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5BFA" w:rsidRDefault="008A06C5">
      <w:pPr>
        <w:widowControl/>
        <w:jc w:val="center"/>
        <w:rPr>
          <w:rFonts w:eastAsia="黑体"/>
          <w:sz w:val="32"/>
          <w:szCs w:val="32"/>
        </w:rPr>
      </w:pPr>
      <w:bookmarkStart w:id="0" w:name="_Hlk512244031"/>
      <w:bookmarkStart w:id="1" w:name="_Toc305914076"/>
      <w:bookmarkStart w:id="2" w:name="_Toc303165279"/>
      <w:r>
        <w:rPr>
          <w:rFonts w:eastAsia="黑体" w:cs="黑体" w:hint="eastAsia"/>
          <w:sz w:val="36"/>
          <w:szCs w:val="36"/>
        </w:rPr>
        <w:t>中国工程建设标准化协会标准</w:t>
      </w:r>
    </w:p>
    <w:p w:rsidR="00BF5BFA" w:rsidRDefault="00BF5BFA">
      <w:pPr>
        <w:widowControl/>
        <w:jc w:val="left"/>
        <w:rPr>
          <w:rFonts w:eastAsia="黑体"/>
          <w:sz w:val="32"/>
          <w:szCs w:val="32"/>
        </w:rPr>
      </w:pPr>
    </w:p>
    <w:p w:rsidR="00BF5BFA" w:rsidRDefault="00BF5BFA">
      <w:pPr>
        <w:widowControl/>
        <w:jc w:val="center"/>
        <w:rPr>
          <w:rFonts w:eastAsia="黑体"/>
          <w:sz w:val="32"/>
          <w:szCs w:val="32"/>
        </w:rPr>
      </w:pPr>
    </w:p>
    <w:p w:rsidR="00BF5BFA" w:rsidRDefault="008A06C5">
      <w:pPr>
        <w:widowControl/>
        <w:spacing w:line="360" w:lineRule="auto"/>
        <w:jc w:val="center"/>
        <w:rPr>
          <w:rFonts w:eastAsia="黑体"/>
          <w:sz w:val="48"/>
          <w:szCs w:val="48"/>
        </w:rPr>
      </w:pPr>
      <w:r>
        <w:rPr>
          <w:rFonts w:ascii="黑体" w:eastAsia="黑体" w:hint="eastAsia"/>
          <w:sz w:val="48"/>
          <w:szCs w:val="48"/>
        </w:rPr>
        <w:t>橡胶膜密封储气柜运行维护技术规程</w:t>
      </w:r>
    </w:p>
    <w:p w:rsidR="00BF5BFA" w:rsidRDefault="008A06C5">
      <w:pPr>
        <w:widowControl/>
        <w:spacing w:line="360" w:lineRule="auto"/>
        <w:jc w:val="center"/>
        <w:rPr>
          <w:rFonts w:ascii="黑体" w:eastAsia="黑体"/>
          <w:sz w:val="32"/>
          <w:szCs w:val="32"/>
        </w:rPr>
      </w:pPr>
      <w:r>
        <w:rPr>
          <w:rFonts w:ascii="黑体" w:eastAsia="黑体" w:hint="eastAsia"/>
          <w:sz w:val="32"/>
          <w:szCs w:val="32"/>
        </w:rPr>
        <w:t>Specification for rubber seal type gasholder r</w:t>
      </w:r>
      <w:r>
        <w:rPr>
          <w:rFonts w:ascii="黑体" w:eastAsia="黑体"/>
          <w:sz w:val="32"/>
          <w:szCs w:val="32"/>
        </w:rPr>
        <w:t>un maintenance technology</w:t>
      </w:r>
    </w:p>
    <w:p w:rsidR="00BF5BFA" w:rsidRDefault="00BF5BFA">
      <w:pPr>
        <w:widowControl/>
        <w:spacing w:line="360" w:lineRule="auto"/>
        <w:jc w:val="center"/>
        <w:rPr>
          <w:rFonts w:ascii="黑体" w:eastAsia="黑体"/>
          <w:sz w:val="32"/>
          <w:szCs w:val="32"/>
        </w:rPr>
      </w:pPr>
    </w:p>
    <w:p w:rsidR="00BF5BFA" w:rsidRDefault="008A06C5">
      <w:pPr>
        <w:widowControl/>
        <w:spacing w:line="360" w:lineRule="auto"/>
        <w:jc w:val="center"/>
        <w:rPr>
          <w:rFonts w:ascii="黑体" w:eastAsia="黑体"/>
          <w:sz w:val="32"/>
          <w:szCs w:val="32"/>
        </w:rPr>
      </w:pPr>
      <w:r>
        <w:rPr>
          <w:rFonts w:ascii="黑体" w:eastAsia="黑体" w:hint="eastAsia"/>
          <w:sz w:val="32"/>
          <w:szCs w:val="32"/>
        </w:rPr>
        <w:t>T</w:t>
      </w:r>
      <w:r>
        <w:rPr>
          <w:rFonts w:ascii="黑体" w:eastAsia="黑体"/>
          <w:sz w:val="32"/>
          <w:szCs w:val="32"/>
        </w:rPr>
        <w:t>/</w:t>
      </w:r>
      <w:r>
        <w:rPr>
          <w:rFonts w:ascii="黑体" w:eastAsia="黑体" w:hint="eastAsia"/>
          <w:sz w:val="32"/>
          <w:szCs w:val="32"/>
        </w:rPr>
        <w:t>C</w:t>
      </w:r>
      <w:r>
        <w:rPr>
          <w:rFonts w:ascii="黑体" w:eastAsia="黑体"/>
          <w:sz w:val="32"/>
          <w:szCs w:val="32"/>
        </w:rPr>
        <w:t xml:space="preserve">ECS </w:t>
      </w:r>
      <w:r>
        <w:rPr>
          <w:rFonts w:ascii="黑体" w:eastAsia="黑体" w:hint="eastAsia"/>
          <w:sz w:val="32"/>
          <w:szCs w:val="32"/>
        </w:rPr>
        <w:t>***</w:t>
      </w:r>
      <w:r>
        <w:rPr>
          <w:rFonts w:ascii="黑体" w:eastAsia="黑体"/>
          <w:sz w:val="32"/>
          <w:szCs w:val="32"/>
        </w:rPr>
        <w:t>-20</w:t>
      </w:r>
      <w:r>
        <w:rPr>
          <w:rFonts w:ascii="黑体" w:eastAsia="黑体" w:hint="eastAsia"/>
          <w:sz w:val="32"/>
          <w:szCs w:val="32"/>
        </w:rPr>
        <w:t>**</w:t>
      </w: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8A06C5">
      <w:pPr>
        <w:widowControl/>
        <w:spacing w:line="360" w:lineRule="auto"/>
        <w:jc w:val="center"/>
        <w:rPr>
          <w:rFonts w:eastAsia="黑体"/>
          <w:sz w:val="36"/>
          <w:szCs w:val="36"/>
        </w:rPr>
      </w:pPr>
      <w:r>
        <w:rPr>
          <w:rFonts w:eastAsia="黑体" w:hint="eastAsia"/>
          <w:sz w:val="36"/>
          <w:szCs w:val="36"/>
        </w:rPr>
        <w:t>（征求意见稿）</w:t>
      </w: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8A06C5">
      <w:pPr>
        <w:widowControl/>
        <w:spacing w:line="360" w:lineRule="auto"/>
        <w:jc w:val="center"/>
        <w:rPr>
          <w:rFonts w:ascii="黑体" w:eastAsia="黑体"/>
          <w:sz w:val="32"/>
          <w:szCs w:val="32"/>
        </w:rPr>
      </w:pPr>
      <w:r>
        <w:rPr>
          <w:rFonts w:ascii="黑体" w:eastAsia="黑体" w:hint="eastAsia"/>
          <w:sz w:val="32"/>
          <w:szCs w:val="32"/>
        </w:rPr>
        <w:t>中国计划出版社</w:t>
      </w:r>
    </w:p>
    <w:p w:rsidR="00BF5BFA" w:rsidRDefault="008A06C5">
      <w:pPr>
        <w:widowControl/>
        <w:spacing w:line="360" w:lineRule="auto"/>
        <w:jc w:val="center"/>
        <w:rPr>
          <w:rFonts w:eastAsia="黑体"/>
          <w:sz w:val="28"/>
          <w:szCs w:val="28"/>
        </w:rPr>
      </w:pPr>
      <w:r>
        <w:rPr>
          <w:rFonts w:eastAsia="黑体" w:cs="黑体" w:hint="eastAsia"/>
          <w:sz w:val="28"/>
          <w:szCs w:val="28"/>
        </w:rPr>
        <w:t>2</w:t>
      </w:r>
      <w:r>
        <w:rPr>
          <w:rFonts w:eastAsia="黑体" w:cs="黑体"/>
          <w:sz w:val="28"/>
          <w:szCs w:val="28"/>
        </w:rPr>
        <w:t>023</w:t>
      </w:r>
      <w:r>
        <w:rPr>
          <w:rFonts w:eastAsia="黑体" w:cs="黑体" w:hint="eastAsia"/>
          <w:sz w:val="28"/>
          <w:szCs w:val="28"/>
        </w:rPr>
        <w:t xml:space="preserve"> </w:t>
      </w:r>
      <w:r>
        <w:rPr>
          <w:rFonts w:eastAsia="黑体" w:cs="黑体" w:hint="eastAsia"/>
          <w:sz w:val="28"/>
          <w:szCs w:val="28"/>
        </w:rPr>
        <w:t>北京</w:t>
      </w:r>
    </w:p>
    <w:p w:rsidR="00BF5BFA" w:rsidRDefault="00BF5BFA">
      <w:pPr>
        <w:widowControl/>
        <w:spacing w:line="360" w:lineRule="auto"/>
        <w:jc w:val="center"/>
        <w:rPr>
          <w:rFonts w:eastAsia="黑体"/>
          <w:sz w:val="28"/>
          <w:szCs w:val="28"/>
        </w:rPr>
      </w:pPr>
    </w:p>
    <w:p w:rsidR="00BF5BFA" w:rsidRDefault="00BF5BFA">
      <w:pPr>
        <w:widowControl/>
        <w:spacing w:line="360" w:lineRule="auto"/>
        <w:jc w:val="center"/>
        <w:outlineLvl w:val="0"/>
        <w:rPr>
          <w:rFonts w:eastAsia="黑体"/>
          <w:sz w:val="32"/>
          <w:szCs w:val="32"/>
        </w:rPr>
        <w:sectPr w:rsidR="00BF5BFA">
          <w:footerReference w:type="default" r:id="rId8"/>
          <w:pgSz w:w="11906" w:h="16838"/>
          <w:pgMar w:top="1440" w:right="1800" w:bottom="1440" w:left="1800" w:header="851" w:footer="992" w:gutter="0"/>
          <w:cols w:space="720"/>
          <w:docGrid w:type="lines" w:linePitch="312"/>
        </w:sectPr>
      </w:pPr>
      <w:bookmarkStart w:id="3" w:name="_Toc141895476"/>
      <w:bookmarkStart w:id="4" w:name="_Toc139878856"/>
    </w:p>
    <w:p w:rsidR="00BF5BFA" w:rsidRDefault="008A06C5">
      <w:pPr>
        <w:widowControl/>
        <w:spacing w:line="360" w:lineRule="auto"/>
        <w:jc w:val="center"/>
        <w:outlineLvl w:val="0"/>
        <w:rPr>
          <w:rFonts w:eastAsia="黑体"/>
          <w:sz w:val="32"/>
          <w:szCs w:val="32"/>
        </w:rPr>
      </w:pPr>
      <w:r>
        <w:rPr>
          <w:rFonts w:eastAsia="黑体" w:hint="eastAsia"/>
          <w:sz w:val="32"/>
          <w:szCs w:val="32"/>
        </w:rPr>
        <w:lastRenderedPageBreak/>
        <w:t>前言</w:t>
      </w:r>
      <w:bookmarkEnd w:id="3"/>
      <w:bookmarkEnd w:id="4"/>
    </w:p>
    <w:p w:rsidR="00BF5BFA" w:rsidRDefault="00BF5BFA">
      <w:pPr>
        <w:widowControl/>
        <w:spacing w:line="360" w:lineRule="auto"/>
        <w:jc w:val="center"/>
        <w:rPr>
          <w:rFonts w:eastAsia="黑体"/>
          <w:sz w:val="28"/>
          <w:szCs w:val="28"/>
        </w:rPr>
      </w:pP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根据中国标准化协会【标准制修订计划文件】（建标协字</w:t>
      </w:r>
      <w:r>
        <w:rPr>
          <w:rFonts w:ascii="宋体" w:hAnsi="宋体" w:hint="eastAsia"/>
          <w:szCs w:val="21"/>
        </w:rPr>
        <w:t>[20</w:t>
      </w:r>
      <w:r>
        <w:rPr>
          <w:rFonts w:ascii="宋体" w:hAnsi="宋体"/>
          <w:szCs w:val="21"/>
        </w:rPr>
        <w:t>21</w:t>
      </w:r>
      <w:r>
        <w:rPr>
          <w:rFonts w:ascii="宋体" w:hAnsi="宋体" w:hint="eastAsia"/>
          <w:szCs w:val="21"/>
        </w:rPr>
        <w:t>]</w:t>
      </w:r>
      <w:r>
        <w:rPr>
          <w:rFonts w:ascii="宋体" w:hAnsi="宋体"/>
          <w:szCs w:val="21"/>
        </w:rPr>
        <w:t>11</w:t>
      </w:r>
      <w:r>
        <w:rPr>
          <w:rFonts w:ascii="宋体" w:hAnsi="宋体" w:hint="eastAsia"/>
          <w:szCs w:val="21"/>
        </w:rPr>
        <w:t>号）的要求，由中国市政工程华北设计研究总院有限公司会同有关单位共同编制完成本规程。</w:t>
      </w: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本规程在编制过程中，编制组经过广泛调查研究，认真总结实践经验，参考国外有关先进标准，并在广泛征求意见的基础上，最后经审查定稿。</w:t>
      </w: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本规程共分</w:t>
      </w:r>
      <w:r>
        <w:rPr>
          <w:rFonts w:ascii="宋体" w:hAnsi="宋体"/>
          <w:szCs w:val="21"/>
        </w:rPr>
        <w:t>8</w:t>
      </w:r>
      <w:r>
        <w:rPr>
          <w:rFonts w:ascii="宋体" w:hAnsi="宋体" w:hint="eastAsia"/>
          <w:szCs w:val="21"/>
        </w:rPr>
        <w:t>章和</w:t>
      </w:r>
      <w:r>
        <w:rPr>
          <w:rFonts w:ascii="宋体" w:hAnsi="宋体" w:hint="eastAsia"/>
          <w:szCs w:val="21"/>
        </w:rPr>
        <w:t>4</w:t>
      </w:r>
      <w:r>
        <w:rPr>
          <w:rFonts w:ascii="宋体" w:hAnsi="宋体" w:hint="eastAsia"/>
          <w:szCs w:val="21"/>
        </w:rPr>
        <w:t>个附录，包括总则、运行管理、日常维护、定期检修、停用与报废管理、运维数字化管理要求等。</w:t>
      </w: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本规程由中国工程建设标准化协会贮藏构筑物专业委员会</w:t>
      </w:r>
      <w:r>
        <w:rPr>
          <w:rFonts w:ascii="宋体" w:hAnsi="宋体" w:hint="eastAsia"/>
          <w:szCs w:val="21"/>
        </w:rPr>
        <w:t>C</w:t>
      </w:r>
      <w:r>
        <w:rPr>
          <w:rFonts w:ascii="宋体" w:hAnsi="宋体"/>
          <w:szCs w:val="21"/>
        </w:rPr>
        <w:t>ECS/TC10</w:t>
      </w:r>
      <w:r>
        <w:rPr>
          <w:rFonts w:ascii="宋体" w:hAnsi="宋体" w:hint="eastAsia"/>
          <w:szCs w:val="21"/>
        </w:rPr>
        <w:t>归口管理，并由中国市政工程华北设计研究总院有限公司（天津市河西区气象台路</w:t>
      </w:r>
      <w:r>
        <w:rPr>
          <w:rFonts w:ascii="宋体" w:hAnsi="宋体" w:hint="eastAsia"/>
          <w:szCs w:val="21"/>
        </w:rPr>
        <w:t>9</w:t>
      </w:r>
      <w:r>
        <w:rPr>
          <w:rFonts w:ascii="宋体" w:hAnsi="宋体"/>
          <w:szCs w:val="21"/>
        </w:rPr>
        <w:t>9</w:t>
      </w:r>
      <w:r>
        <w:rPr>
          <w:rFonts w:ascii="宋体" w:hAnsi="宋体" w:hint="eastAsia"/>
          <w:szCs w:val="21"/>
        </w:rPr>
        <w:t>号；邮政编码：</w:t>
      </w:r>
      <w:r>
        <w:rPr>
          <w:rFonts w:ascii="宋体" w:hAnsi="宋体" w:hint="eastAsia"/>
          <w:szCs w:val="21"/>
        </w:rPr>
        <w:t>3</w:t>
      </w:r>
      <w:r>
        <w:rPr>
          <w:rFonts w:ascii="宋体" w:hAnsi="宋体"/>
          <w:szCs w:val="21"/>
        </w:rPr>
        <w:t>00074</w:t>
      </w:r>
      <w:r>
        <w:rPr>
          <w:rFonts w:ascii="宋体" w:hAnsi="宋体" w:hint="eastAsia"/>
          <w:szCs w:val="21"/>
        </w:rPr>
        <w:t>）负责解释。在使用中如发现需要和补充之处，请将意见和材料寄送至解释单位。</w:t>
      </w: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主编单位：中国市政工程华北设计研究总院有限公司</w:t>
      </w: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参编单位（排序不分先后）：</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西南化工研究设计院有限公司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山西亚美大宁能源有限公司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安徽美祥实业有限公司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河南鸿晟环保设备制造有限公司</w:t>
      </w:r>
    </w:p>
    <w:p w:rsidR="00BF5BFA" w:rsidRDefault="008A06C5">
      <w:pPr>
        <w:widowControl/>
        <w:spacing w:line="360" w:lineRule="auto"/>
        <w:ind w:firstLineChars="700" w:firstLine="1470"/>
        <w:jc w:val="left"/>
        <w:rPr>
          <w:rFonts w:ascii="宋体" w:hAnsi="宋体"/>
          <w:szCs w:val="21"/>
        </w:rPr>
      </w:pPr>
      <w:proofErr w:type="gramStart"/>
      <w:r>
        <w:rPr>
          <w:rFonts w:ascii="宋体" w:hAnsi="宋体" w:hint="eastAsia"/>
          <w:szCs w:val="21"/>
        </w:rPr>
        <w:t>凯迪</w:t>
      </w:r>
      <w:proofErr w:type="gramEnd"/>
      <w:r>
        <w:rPr>
          <w:rFonts w:ascii="宋体" w:hAnsi="宋体" w:hint="eastAsia"/>
          <w:szCs w:val="21"/>
        </w:rPr>
        <w:t>西北橡胶有限公司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江苏省汉华安装工程有限公司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江苏气柜环保设备有限公司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陕西智诚天汇技术有限公司</w:t>
      </w:r>
    </w:p>
    <w:p w:rsidR="00BF5BFA" w:rsidRDefault="008A06C5">
      <w:pPr>
        <w:widowControl/>
        <w:spacing w:line="360" w:lineRule="auto"/>
        <w:ind w:firstLineChars="700" w:firstLine="1470"/>
        <w:jc w:val="left"/>
        <w:rPr>
          <w:rFonts w:ascii="宋体" w:hAnsi="宋体"/>
          <w:szCs w:val="21"/>
        </w:rPr>
      </w:pPr>
      <w:proofErr w:type="gramStart"/>
      <w:r>
        <w:rPr>
          <w:rFonts w:ascii="宋体" w:hAnsi="宋体" w:hint="eastAsia"/>
          <w:szCs w:val="21"/>
        </w:rPr>
        <w:t>中国三冶集团</w:t>
      </w:r>
      <w:proofErr w:type="gramEnd"/>
      <w:r>
        <w:rPr>
          <w:rFonts w:ascii="宋体" w:hAnsi="宋体" w:hint="eastAsia"/>
          <w:szCs w:val="21"/>
        </w:rPr>
        <w:t>有限公司</w:t>
      </w:r>
    </w:p>
    <w:p w:rsidR="00BF5BFA" w:rsidRDefault="008A06C5">
      <w:pPr>
        <w:widowControl/>
        <w:spacing w:line="360" w:lineRule="auto"/>
        <w:ind w:firstLineChars="700" w:firstLine="1470"/>
        <w:jc w:val="left"/>
        <w:rPr>
          <w:rFonts w:ascii="宋体" w:hAnsi="宋体"/>
          <w:szCs w:val="21"/>
        </w:rPr>
      </w:pPr>
      <w:r>
        <w:rPr>
          <w:rFonts w:ascii="宋体" w:hAnsi="宋体" w:hint="eastAsia"/>
          <w:szCs w:val="21"/>
        </w:rPr>
        <w:t>中</w:t>
      </w:r>
      <w:proofErr w:type="gramStart"/>
      <w:r>
        <w:rPr>
          <w:rFonts w:ascii="宋体" w:hAnsi="宋体" w:hint="eastAsia"/>
          <w:szCs w:val="21"/>
        </w:rPr>
        <w:t>琉</w:t>
      </w:r>
      <w:proofErr w:type="gramEnd"/>
      <w:r>
        <w:rPr>
          <w:rFonts w:ascii="宋体" w:hAnsi="宋体" w:hint="eastAsia"/>
          <w:szCs w:val="21"/>
        </w:rPr>
        <w:t>科技有限公司</w:t>
      </w:r>
    </w:p>
    <w:p w:rsidR="00BF5BFA" w:rsidRDefault="00BF5BFA">
      <w:pPr>
        <w:widowControl/>
        <w:spacing w:line="360" w:lineRule="auto"/>
        <w:ind w:firstLineChars="200" w:firstLine="420"/>
        <w:jc w:val="left"/>
        <w:rPr>
          <w:rFonts w:ascii="宋体" w:hAnsi="宋体"/>
          <w:szCs w:val="21"/>
        </w:rPr>
      </w:pP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主要起草人：</w:t>
      </w:r>
    </w:p>
    <w:p w:rsidR="00BF5BFA" w:rsidRDefault="00BF5BFA">
      <w:pPr>
        <w:widowControl/>
        <w:spacing w:line="360" w:lineRule="auto"/>
        <w:ind w:firstLineChars="200" w:firstLine="420"/>
        <w:jc w:val="left"/>
        <w:rPr>
          <w:rFonts w:ascii="宋体" w:hAnsi="宋体"/>
          <w:szCs w:val="21"/>
        </w:rPr>
      </w:pPr>
    </w:p>
    <w:p w:rsidR="00BF5BFA" w:rsidRDefault="008A06C5">
      <w:pPr>
        <w:widowControl/>
        <w:spacing w:line="360" w:lineRule="auto"/>
        <w:ind w:firstLineChars="200" w:firstLine="420"/>
        <w:jc w:val="left"/>
        <w:rPr>
          <w:rFonts w:ascii="宋体" w:hAnsi="宋体"/>
          <w:szCs w:val="21"/>
        </w:rPr>
      </w:pPr>
      <w:r>
        <w:rPr>
          <w:rFonts w:ascii="宋体" w:hAnsi="宋体" w:hint="eastAsia"/>
          <w:szCs w:val="21"/>
        </w:rPr>
        <w:t>主要审查人</w:t>
      </w:r>
    </w:p>
    <w:p w:rsidR="00BF5BFA" w:rsidRDefault="00BF5BFA">
      <w:pPr>
        <w:widowControl/>
        <w:spacing w:line="360" w:lineRule="auto"/>
        <w:ind w:firstLineChars="200" w:firstLine="420"/>
        <w:jc w:val="left"/>
        <w:rPr>
          <w:rFonts w:ascii="宋体" w:hAnsi="宋体"/>
          <w:szCs w:val="21"/>
        </w:rPr>
      </w:pPr>
    </w:p>
    <w:p w:rsidR="00BF5BFA" w:rsidRDefault="00BF5BFA">
      <w:pPr>
        <w:widowControl/>
        <w:jc w:val="left"/>
        <w:rPr>
          <w:rFonts w:ascii="宋体" w:hAnsi="宋体"/>
          <w:szCs w:val="21"/>
        </w:rPr>
      </w:pPr>
    </w:p>
    <w:p w:rsidR="00BF5BFA" w:rsidRDefault="00BF5BFA">
      <w:pPr>
        <w:widowControl/>
        <w:spacing w:line="360" w:lineRule="auto"/>
        <w:jc w:val="center"/>
        <w:rPr>
          <w:rFonts w:eastAsia="黑体"/>
          <w:sz w:val="28"/>
          <w:szCs w:val="28"/>
        </w:rPr>
        <w:sectPr w:rsidR="00BF5BFA">
          <w:footerReference w:type="default" r:id="rId9"/>
          <w:pgSz w:w="11906" w:h="16838"/>
          <w:pgMar w:top="1440" w:right="1800" w:bottom="1440" w:left="1800" w:header="851" w:footer="992" w:gutter="0"/>
          <w:pgNumType w:start="1"/>
          <w:cols w:space="720"/>
          <w:docGrid w:type="lines" w:linePitch="312"/>
        </w:sectPr>
      </w:pPr>
    </w:p>
    <w:p w:rsidR="00BF5BFA" w:rsidRDefault="008A06C5">
      <w:pPr>
        <w:widowControl/>
        <w:spacing w:line="360" w:lineRule="auto"/>
        <w:jc w:val="center"/>
        <w:rPr>
          <w:rFonts w:eastAsia="黑体"/>
          <w:sz w:val="28"/>
          <w:szCs w:val="28"/>
        </w:rPr>
      </w:pPr>
      <w:r>
        <w:rPr>
          <w:rFonts w:eastAsia="黑体" w:hint="eastAsia"/>
          <w:sz w:val="28"/>
          <w:szCs w:val="28"/>
        </w:rPr>
        <w:lastRenderedPageBreak/>
        <w:t>目</w:t>
      </w:r>
      <w:r>
        <w:rPr>
          <w:rFonts w:eastAsia="黑体" w:hint="eastAsia"/>
          <w:sz w:val="28"/>
          <w:szCs w:val="28"/>
        </w:rPr>
        <w:t xml:space="preserve"> </w:t>
      </w:r>
      <w:r>
        <w:rPr>
          <w:rFonts w:eastAsia="黑体" w:hint="eastAsia"/>
          <w:sz w:val="28"/>
          <w:szCs w:val="28"/>
        </w:rPr>
        <w:t>次</w:t>
      </w:r>
    </w:p>
    <w:p w:rsidR="00BF5BFA" w:rsidRDefault="008A06C5">
      <w:pPr>
        <w:pStyle w:val="11"/>
        <w:tabs>
          <w:tab w:val="right" w:leader="dot" w:pos="8296"/>
        </w:tabs>
        <w:rPr>
          <w:rFonts w:cs="黑体"/>
          <w:szCs w:val="22"/>
        </w:rPr>
      </w:pPr>
      <w:r>
        <w:rPr>
          <w:rFonts w:eastAsia="黑体"/>
          <w:sz w:val="28"/>
          <w:szCs w:val="28"/>
        </w:rPr>
        <w:fldChar w:fldCharType="begin"/>
      </w:r>
      <w:r>
        <w:rPr>
          <w:rFonts w:eastAsia="黑体"/>
          <w:sz w:val="28"/>
          <w:szCs w:val="28"/>
        </w:rPr>
        <w:instrText xml:space="preserve"> TOC \o "1-2" \h \z \u </w:instrText>
      </w:r>
      <w:r>
        <w:rPr>
          <w:rFonts w:eastAsia="黑体"/>
          <w:sz w:val="28"/>
          <w:szCs w:val="28"/>
        </w:rPr>
        <w:fldChar w:fldCharType="separate"/>
      </w:r>
      <w:hyperlink w:anchor="_Toc141895477" w:history="1">
        <w:r>
          <w:rPr>
            <w:rStyle w:val="ad"/>
            <w:rFonts w:ascii="黑体" w:eastAsia="黑体" w:hAnsi="黑体"/>
            <w:b/>
          </w:rPr>
          <w:t xml:space="preserve">1 </w:t>
        </w:r>
        <w:r>
          <w:rPr>
            <w:rStyle w:val="ad"/>
            <w:rFonts w:ascii="黑体" w:eastAsia="黑体" w:hAnsi="黑体"/>
            <w:b/>
          </w:rPr>
          <w:t>总则</w:t>
        </w:r>
        <w:r>
          <w:tab/>
        </w:r>
        <w:r>
          <w:fldChar w:fldCharType="begin"/>
        </w:r>
        <w:r>
          <w:instrText xml:space="preserve"> PAGEREF _Toc141895477 \h </w:instrText>
        </w:r>
        <w:r>
          <w:fldChar w:fldCharType="separate"/>
        </w:r>
        <w:r>
          <w:t>1</w:t>
        </w:r>
        <w:r>
          <w:fldChar w:fldCharType="end"/>
        </w:r>
      </w:hyperlink>
    </w:p>
    <w:p w:rsidR="00BF5BFA" w:rsidRDefault="008A06C5">
      <w:pPr>
        <w:pStyle w:val="11"/>
        <w:tabs>
          <w:tab w:val="right" w:leader="dot" w:pos="8296"/>
        </w:tabs>
        <w:rPr>
          <w:rFonts w:cs="黑体"/>
          <w:szCs w:val="22"/>
        </w:rPr>
      </w:pPr>
      <w:hyperlink w:anchor="_Toc141895478" w:history="1">
        <w:r>
          <w:rPr>
            <w:rStyle w:val="ad"/>
            <w:b/>
          </w:rPr>
          <w:t xml:space="preserve">2 </w:t>
        </w:r>
        <w:r>
          <w:rPr>
            <w:rStyle w:val="ad"/>
            <w:b/>
          </w:rPr>
          <w:t>术语</w:t>
        </w:r>
        <w:r>
          <w:tab/>
        </w:r>
        <w:r>
          <w:fldChar w:fldCharType="begin"/>
        </w:r>
        <w:r>
          <w:instrText xml:space="preserve"> PAGEREF _Toc141895478 </w:instrText>
        </w:r>
        <w:r>
          <w:instrText xml:space="preserve">\h </w:instrText>
        </w:r>
        <w:r>
          <w:fldChar w:fldCharType="separate"/>
        </w:r>
        <w:r>
          <w:t>2</w:t>
        </w:r>
        <w:r>
          <w:fldChar w:fldCharType="end"/>
        </w:r>
      </w:hyperlink>
    </w:p>
    <w:p w:rsidR="00BF5BFA" w:rsidRDefault="008A06C5">
      <w:pPr>
        <w:pStyle w:val="11"/>
        <w:tabs>
          <w:tab w:val="right" w:leader="dot" w:pos="8296"/>
        </w:tabs>
        <w:rPr>
          <w:rFonts w:cs="黑体"/>
          <w:szCs w:val="22"/>
        </w:rPr>
      </w:pPr>
      <w:hyperlink w:anchor="_Toc141895479" w:history="1">
        <w:r>
          <w:rPr>
            <w:rStyle w:val="ad"/>
            <w:rFonts w:ascii="黑体" w:eastAsia="黑体" w:hAnsi="黑体"/>
            <w:b/>
          </w:rPr>
          <w:t xml:space="preserve">3 </w:t>
        </w:r>
        <w:r>
          <w:rPr>
            <w:rStyle w:val="ad"/>
            <w:rFonts w:ascii="黑体" w:eastAsia="黑体" w:hAnsi="黑体"/>
            <w:b/>
          </w:rPr>
          <w:t>基本规定</w:t>
        </w:r>
        <w:r>
          <w:tab/>
        </w:r>
        <w:r>
          <w:fldChar w:fldCharType="begin"/>
        </w:r>
        <w:r>
          <w:instrText xml:space="preserve"> PAGEREF _Toc141895479 \h </w:instrText>
        </w:r>
        <w:r>
          <w:fldChar w:fldCharType="separate"/>
        </w:r>
        <w:r>
          <w:t>4</w:t>
        </w:r>
        <w:r>
          <w:fldChar w:fldCharType="end"/>
        </w:r>
      </w:hyperlink>
    </w:p>
    <w:p w:rsidR="00BF5BFA" w:rsidRDefault="008A06C5">
      <w:pPr>
        <w:pStyle w:val="11"/>
        <w:tabs>
          <w:tab w:val="right" w:leader="dot" w:pos="8296"/>
        </w:tabs>
        <w:rPr>
          <w:rFonts w:cs="黑体"/>
          <w:szCs w:val="22"/>
        </w:rPr>
      </w:pPr>
      <w:hyperlink w:anchor="_Toc141895480" w:history="1">
        <w:r>
          <w:rPr>
            <w:rStyle w:val="ad"/>
            <w:rFonts w:ascii="黑体" w:eastAsia="黑体" w:hAnsi="黑体"/>
            <w:b/>
          </w:rPr>
          <w:t xml:space="preserve">4 </w:t>
        </w:r>
        <w:r>
          <w:rPr>
            <w:rStyle w:val="ad"/>
            <w:rFonts w:ascii="黑体" w:eastAsia="黑体" w:hAnsi="黑体"/>
            <w:b/>
          </w:rPr>
          <w:t>运行管理</w:t>
        </w:r>
        <w:r>
          <w:tab/>
        </w:r>
        <w:r>
          <w:fldChar w:fldCharType="begin"/>
        </w:r>
        <w:r>
          <w:instrText xml:space="preserve"> PAGEREF _Toc141895480 \h </w:instrText>
        </w:r>
        <w:r>
          <w:fldChar w:fldCharType="separate"/>
        </w:r>
        <w:r>
          <w:t>5</w:t>
        </w:r>
        <w:r>
          <w:fldChar w:fldCharType="end"/>
        </w:r>
      </w:hyperlink>
    </w:p>
    <w:p w:rsidR="00BF5BFA" w:rsidRDefault="008A06C5">
      <w:pPr>
        <w:pStyle w:val="21"/>
        <w:tabs>
          <w:tab w:val="right" w:leader="dot" w:pos="8296"/>
        </w:tabs>
        <w:rPr>
          <w:rFonts w:ascii="Calibri" w:hAnsi="Calibri" w:cs="黑体"/>
          <w:szCs w:val="22"/>
        </w:rPr>
      </w:pPr>
      <w:hyperlink w:anchor="_Toc141895481" w:history="1">
        <w:r>
          <w:rPr>
            <w:rStyle w:val="ad"/>
            <w:b/>
          </w:rPr>
          <w:t xml:space="preserve">4.1 </w:t>
        </w:r>
        <w:r>
          <w:rPr>
            <w:rStyle w:val="ad"/>
            <w:b/>
          </w:rPr>
          <w:t>一般规定</w:t>
        </w:r>
        <w:r>
          <w:tab/>
        </w:r>
        <w:r>
          <w:fldChar w:fldCharType="begin"/>
        </w:r>
        <w:r>
          <w:instrText xml:space="preserve"> PAGEREF _Toc</w:instrText>
        </w:r>
        <w:r>
          <w:instrText xml:space="preserve">141895481 \h </w:instrText>
        </w:r>
        <w:r>
          <w:fldChar w:fldCharType="separate"/>
        </w:r>
        <w:r>
          <w:t>5</w:t>
        </w:r>
        <w:r>
          <w:fldChar w:fldCharType="end"/>
        </w:r>
      </w:hyperlink>
    </w:p>
    <w:p w:rsidR="00BF5BFA" w:rsidRDefault="008A06C5">
      <w:pPr>
        <w:pStyle w:val="21"/>
        <w:tabs>
          <w:tab w:val="right" w:leader="dot" w:pos="8296"/>
        </w:tabs>
        <w:rPr>
          <w:rFonts w:ascii="Calibri" w:hAnsi="Calibri" w:cs="黑体"/>
          <w:szCs w:val="22"/>
        </w:rPr>
      </w:pPr>
      <w:hyperlink w:anchor="_Toc141895482" w:history="1">
        <w:r>
          <w:rPr>
            <w:rStyle w:val="ad"/>
            <w:b/>
          </w:rPr>
          <w:t xml:space="preserve">4.2 </w:t>
        </w:r>
        <w:r>
          <w:rPr>
            <w:rStyle w:val="ad"/>
            <w:b/>
          </w:rPr>
          <w:t>送气操作</w:t>
        </w:r>
        <w:r>
          <w:tab/>
        </w:r>
        <w:r>
          <w:fldChar w:fldCharType="begin"/>
        </w:r>
        <w:r>
          <w:instrText xml:space="preserve"> PAGEREF _Toc141895482 \h </w:instrText>
        </w:r>
        <w:r>
          <w:fldChar w:fldCharType="separate"/>
        </w:r>
        <w:r>
          <w:t>5</w:t>
        </w:r>
        <w:r>
          <w:fldChar w:fldCharType="end"/>
        </w:r>
      </w:hyperlink>
    </w:p>
    <w:p w:rsidR="00BF5BFA" w:rsidRDefault="008A06C5">
      <w:pPr>
        <w:pStyle w:val="21"/>
        <w:tabs>
          <w:tab w:val="right" w:leader="dot" w:pos="8296"/>
        </w:tabs>
        <w:rPr>
          <w:rFonts w:ascii="Calibri" w:hAnsi="Calibri" w:cs="黑体"/>
          <w:szCs w:val="22"/>
        </w:rPr>
      </w:pPr>
      <w:hyperlink w:anchor="_Toc141895483" w:history="1">
        <w:r>
          <w:rPr>
            <w:rStyle w:val="ad"/>
            <w:b/>
          </w:rPr>
          <w:t>4.</w:t>
        </w:r>
        <w:r>
          <w:rPr>
            <w:rStyle w:val="ad"/>
            <w:b/>
          </w:rPr>
          <w:t xml:space="preserve">3 </w:t>
        </w:r>
        <w:r>
          <w:rPr>
            <w:rStyle w:val="ad"/>
            <w:b/>
          </w:rPr>
          <w:t>运行操作</w:t>
        </w:r>
        <w:r>
          <w:tab/>
        </w:r>
        <w:r>
          <w:fldChar w:fldCharType="begin"/>
        </w:r>
        <w:r>
          <w:instrText xml:space="preserve"> PAGEREF _Toc141895483 \h </w:instrText>
        </w:r>
        <w:r>
          <w:fldChar w:fldCharType="separate"/>
        </w:r>
        <w:r>
          <w:t>6</w:t>
        </w:r>
        <w:r>
          <w:fldChar w:fldCharType="end"/>
        </w:r>
      </w:hyperlink>
    </w:p>
    <w:p w:rsidR="00BF5BFA" w:rsidRDefault="008A06C5">
      <w:pPr>
        <w:pStyle w:val="21"/>
        <w:tabs>
          <w:tab w:val="right" w:leader="dot" w:pos="8296"/>
        </w:tabs>
        <w:rPr>
          <w:rFonts w:ascii="Calibri" w:hAnsi="Calibri" w:cs="黑体"/>
          <w:szCs w:val="22"/>
        </w:rPr>
      </w:pPr>
      <w:hyperlink w:anchor="_Toc141895484" w:history="1">
        <w:r>
          <w:rPr>
            <w:rStyle w:val="ad"/>
            <w:b/>
          </w:rPr>
          <w:t xml:space="preserve">4.4 </w:t>
        </w:r>
        <w:r>
          <w:rPr>
            <w:rStyle w:val="ad"/>
            <w:b/>
          </w:rPr>
          <w:t>停气操作</w:t>
        </w:r>
        <w:r>
          <w:tab/>
        </w:r>
        <w:r>
          <w:fldChar w:fldCharType="begin"/>
        </w:r>
        <w:r>
          <w:instrText xml:space="preserve"> PAGEREF _Toc141895484 \h </w:instrText>
        </w:r>
        <w:r>
          <w:fldChar w:fldCharType="separate"/>
        </w:r>
        <w:r>
          <w:t>7</w:t>
        </w:r>
        <w:r>
          <w:fldChar w:fldCharType="end"/>
        </w:r>
      </w:hyperlink>
    </w:p>
    <w:p w:rsidR="00BF5BFA" w:rsidRDefault="008A06C5">
      <w:pPr>
        <w:pStyle w:val="21"/>
        <w:tabs>
          <w:tab w:val="right" w:leader="dot" w:pos="8296"/>
        </w:tabs>
        <w:rPr>
          <w:rFonts w:ascii="Calibri" w:hAnsi="Calibri" w:cs="黑体"/>
          <w:szCs w:val="22"/>
        </w:rPr>
      </w:pPr>
      <w:hyperlink w:anchor="_Toc141895485" w:history="1">
        <w:r>
          <w:rPr>
            <w:rStyle w:val="ad"/>
            <w:b/>
          </w:rPr>
          <w:t xml:space="preserve">4.5 </w:t>
        </w:r>
        <w:r>
          <w:rPr>
            <w:rStyle w:val="ad"/>
            <w:b/>
          </w:rPr>
          <w:t>特殊工况处理</w:t>
        </w:r>
        <w:r>
          <w:tab/>
        </w:r>
        <w:r>
          <w:fldChar w:fldCharType="begin"/>
        </w:r>
        <w:r>
          <w:instrText xml:space="preserve"> PAGEREF _Toc141895485 \h </w:instrText>
        </w:r>
        <w:r>
          <w:fldChar w:fldCharType="separate"/>
        </w:r>
        <w:r>
          <w:t>8</w:t>
        </w:r>
        <w:r>
          <w:fldChar w:fldCharType="end"/>
        </w:r>
      </w:hyperlink>
    </w:p>
    <w:p w:rsidR="00BF5BFA" w:rsidRDefault="008A06C5">
      <w:pPr>
        <w:pStyle w:val="21"/>
        <w:tabs>
          <w:tab w:val="right" w:leader="dot" w:pos="8296"/>
        </w:tabs>
        <w:rPr>
          <w:rFonts w:ascii="Calibri" w:hAnsi="Calibri" w:cs="黑体"/>
          <w:szCs w:val="22"/>
        </w:rPr>
      </w:pPr>
      <w:hyperlink w:anchor="_Toc141895486" w:history="1">
        <w:r>
          <w:rPr>
            <w:rStyle w:val="ad"/>
            <w:b/>
          </w:rPr>
          <w:t xml:space="preserve">4.6 </w:t>
        </w:r>
        <w:r>
          <w:rPr>
            <w:rStyle w:val="ad"/>
            <w:b/>
          </w:rPr>
          <w:t>事故抢修规定</w:t>
        </w:r>
        <w:r>
          <w:tab/>
        </w:r>
        <w:r>
          <w:fldChar w:fldCharType="begin"/>
        </w:r>
        <w:r>
          <w:instrText xml:space="preserve"> PAGEREF _Toc141895486 \h </w:instrText>
        </w:r>
        <w:r>
          <w:fldChar w:fldCharType="separate"/>
        </w:r>
        <w:r>
          <w:t>8</w:t>
        </w:r>
        <w:r>
          <w:fldChar w:fldCharType="end"/>
        </w:r>
      </w:hyperlink>
    </w:p>
    <w:p w:rsidR="00BF5BFA" w:rsidRDefault="008A06C5">
      <w:pPr>
        <w:pStyle w:val="11"/>
        <w:tabs>
          <w:tab w:val="right" w:leader="dot" w:pos="8296"/>
        </w:tabs>
        <w:rPr>
          <w:rFonts w:cs="黑体"/>
          <w:szCs w:val="22"/>
        </w:rPr>
      </w:pPr>
      <w:hyperlink w:anchor="_Toc141895487" w:history="1">
        <w:r>
          <w:rPr>
            <w:rStyle w:val="ad"/>
            <w:rFonts w:ascii="黑体" w:eastAsia="黑体" w:hAnsi="黑体"/>
            <w:b/>
          </w:rPr>
          <w:t xml:space="preserve">5 </w:t>
        </w:r>
        <w:r>
          <w:rPr>
            <w:rStyle w:val="ad"/>
            <w:rFonts w:ascii="黑体" w:eastAsia="黑体" w:hAnsi="黑体"/>
            <w:b/>
          </w:rPr>
          <w:t>日常维护</w:t>
        </w:r>
        <w:r>
          <w:tab/>
        </w:r>
        <w:r>
          <w:fldChar w:fldCharType="begin"/>
        </w:r>
        <w:r>
          <w:instrText xml:space="preserve"> PAGEREF _Toc141895487 \h </w:instrText>
        </w:r>
        <w:r>
          <w:fldChar w:fldCharType="separate"/>
        </w:r>
        <w:r>
          <w:t>10</w:t>
        </w:r>
        <w:r>
          <w:fldChar w:fldCharType="end"/>
        </w:r>
      </w:hyperlink>
    </w:p>
    <w:p w:rsidR="00BF5BFA" w:rsidRDefault="008A06C5">
      <w:pPr>
        <w:pStyle w:val="21"/>
        <w:tabs>
          <w:tab w:val="right" w:leader="dot" w:pos="8296"/>
        </w:tabs>
        <w:rPr>
          <w:rFonts w:ascii="Calibri" w:hAnsi="Calibri" w:cs="黑体"/>
          <w:szCs w:val="22"/>
        </w:rPr>
      </w:pPr>
      <w:hyperlink w:anchor="_Toc141895488" w:history="1">
        <w:r>
          <w:rPr>
            <w:rStyle w:val="ad"/>
            <w:b/>
          </w:rPr>
          <w:t xml:space="preserve">5.1 </w:t>
        </w:r>
        <w:r>
          <w:rPr>
            <w:rStyle w:val="ad"/>
            <w:b/>
          </w:rPr>
          <w:t>一般规定</w:t>
        </w:r>
        <w:r>
          <w:tab/>
        </w:r>
        <w:r>
          <w:fldChar w:fldCharType="begin"/>
        </w:r>
        <w:r>
          <w:instrText xml:space="preserve"> PAGEREF _Toc141895488 \h </w:instrText>
        </w:r>
        <w:r>
          <w:fldChar w:fldCharType="separate"/>
        </w:r>
        <w:r>
          <w:t>10</w:t>
        </w:r>
        <w:r>
          <w:fldChar w:fldCharType="end"/>
        </w:r>
      </w:hyperlink>
    </w:p>
    <w:p w:rsidR="00BF5BFA" w:rsidRDefault="008A06C5">
      <w:pPr>
        <w:pStyle w:val="21"/>
        <w:tabs>
          <w:tab w:val="right" w:leader="dot" w:pos="8296"/>
        </w:tabs>
        <w:rPr>
          <w:rFonts w:ascii="Calibri" w:hAnsi="Calibri" w:cs="黑体"/>
          <w:szCs w:val="22"/>
        </w:rPr>
      </w:pPr>
      <w:hyperlink w:anchor="_Toc141895489" w:history="1">
        <w:r>
          <w:rPr>
            <w:rStyle w:val="ad"/>
            <w:b/>
          </w:rPr>
          <w:t xml:space="preserve">5.2 </w:t>
        </w:r>
        <w:r>
          <w:rPr>
            <w:rStyle w:val="ad"/>
            <w:b/>
          </w:rPr>
          <w:t>日常巡检</w:t>
        </w:r>
        <w:r>
          <w:tab/>
        </w:r>
        <w:r>
          <w:fldChar w:fldCharType="begin"/>
        </w:r>
        <w:r>
          <w:instrText xml:space="preserve"> PAGEREF _T</w:instrText>
        </w:r>
        <w:r>
          <w:instrText xml:space="preserve">oc141895489 \h </w:instrText>
        </w:r>
        <w:r>
          <w:fldChar w:fldCharType="separate"/>
        </w:r>
        <w:r>
          <w:t>10</w:t>
        </w:r>
        <w:r>
          <w:fldChar w:fldCharType="end"/>
        </w:r>
      </w:hyperlink>
    </w:p>
    <w:p w:rsidR="00BF5BFA" w:rsidRDefault="008A06C5">
      <w:pPr>
        <w:pStyle w:val="21"/>
        <w:tabs>
          <w:tab w:val="right" w:leader="dot" w:pos="8296"/>
        </w:tabs>
        <w:rPr>
          <w:rFonts w:ascii="Calibri" w:hAnsi="Calibri" w:cs="黑体"/>
          <w:szCs w:val="22"/>
        </w:rPr>
      </w:pPr>
      <w:hyperlink w:anchor="_Toc141895490" w:history="1">
        <w:r>
          <w:rPr>
            <w:rStyle w:val="ad"/>
            <w:b/>
          </w:rPr>
          <w:t xml:space="preserve">5.3 </w:t>
        </w:r>
        <w:r>
          <w:rPr>
            <w:rStyle w:val="ad"/>
            <w:b/>
          </w:rPr>
          <w:t>月度检查维护</w:t>
        </w:r>
        <w:r>
          <w:tab/>
        </w:r>
        <w:r>
          <w:fldChar w:fldCharType="begin"/>
        </w:r>
        <w:r>
          <w:instrText xml:space="preserve"> PAGEREF _Toc141895490 \h </w:instrText>
        </w:r>
        <w:r>
          <w:fldChar w:fldCharType="separate"/>
        </w:r>
        <w:r>
          <w:t>12</w:t>
        </w:r>
        <w:r>
          <w:fldChar w:fldCharType="end"/>
        </w:r>
      </w:hyperlink>
    </w:p>
    <w:p w:rsidR="00BF5BFA" w:rsidRDefault="008A06C5">
      <w:pPr>
        <w:pStyle w:val="21"/>
        <w:tabs>
          <w:tab w:val="right" w:leader="dot" w:pos="8296"/>
        </w:tabs>
        <w:rPr>
          <w:rFonts w:ascii="Calibri" w:hAnsi="Calibri" w:cs="黑体"/>
          <w:szCs w:val="22"/>
        </w:rPr>
      </w:pPr>
      <w:hyperlink w:anchor="_Toc141895491" w:history="1">
        <w:r>
          <w:rPr>
            <w:rStyle w:val="ad"/>
            <w:b/>
          </w:rPr>
          <w:t xml:space="preserve">5.4 </w:t>
        </w:r>
        <w:r>
          <w:rPr>
            <w:rStyle w:val="ad"/>
            <w:b/>
          </w:rPr>
          <w:t>年度检查维护</w:t>
        </w:r>
        <w:r>
          <w:tab/>
        </w:r>
        <w:r>
          <w:fldChar w:fldCharType="begin"/>
        </w:r>
        <w:r>
          <w:instrText xml:space="preserve"> PAGEREF _Toc141895491 \h </w:instrText>
        </w:r>
        <w:r>
          <w:fldChar w:fldCharType="separate"/>
        </w:r>
        <w:r>
          <w:t>13</w:t>
        </w:r>
        <w:r>
          <w:fldChar w:fldCharType="end"/>
        </w:r>
      </w:hyperlink>
    </w:p>
    <w:p w:rsidR="00BF5BFA" w:rsidRDefault="008A06C5">
      <w:pPr>
        <w:pStyle w:val="11"/>
        <w:tabs>
          <w:tab w:val="right" w:leader="dot" w:pos="8296"/>
        </w:tabs>
        <w:rPr>
          <w:rFonts w:cs="黑体"/>
          <w:szCs w:val="22"/>
        </w:rPr>
      </w:pPr>
      <w:hyperlink w:anchor="_Toc141895492" w:history="1">
        <w:r>
          <w:rPr>
            <w:rStyle w:val="ad"/>
            <w:b/>
          </w:rPr>
          <w:t xml:space="preserve">6 </w:t>
        </w:r>
        <w:r>
          <w:rPr>
            <w:rStyle w:val="ad"/>
            <w:b/>
          </w:rPr>
          <w:t>定期检修</w:t>
        </w:r>
        <w:r>
          <w:tab/>
        </w:r>
        <w:r>
          <w:fldChar w:fldCharType="begin"/>
        </w:r>
        <w:r>
          <w:instrText xml:space="preserve"> PAGEREF _Toc141895492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3" w:history="1">
        <w:r>
          <w:rPr>
            <w:rStyle w:val="ad"/>
            <w:b/>
          </w:rPr>
          <w:t xml:space="preserve">6.1 </w:t>
        </w:r>
        <w:r>
          <w:rPr>
            <w:rStyle w:val="ad"/>
            <w:b/>
          </w:rPr>
          <w:t>一般规定</w:t>
        </w:r>
        <w:r>
          <w:tab/>
        </w:r>
        <w:r>
          <w:fldChar w:fldCharType="begin"/>
        </w:r>
        <w:r>
          <w:instrText xml:space="preserve"> PAGEREF _Toc141895493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4" w:history="1">
        <w:r>
          <w:rPr>
            <w:rStyle w:val="ad"/>
            <w:b/>
          </w:rPr>
          <w:t xml:space="preserve">6.2 </w:t>
        </w:r>
        <w:r>
          <w:rPr>
            <w:rStyle w:val="ad"/>
            <w:b/>
          </w:rPr>
          <w:t>定期检验总体要求</w:t>
        </w:r>
        <w:r>
          <w:tab/>
        </w:r>
        <w:r>
          <w:fldChar w:fldCharType="begin"/>
        </w:r>
        <w:r>
          <w:instrText xml:space="preserve"> PAGEREF _Toc141895494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5" w:history="1">
        <w:r>
          <w:rPr>
            <w:rStyle w:val="ad"/>
            <w:b/>
          </w:rPr>
          <w:t xml:space="preserve">6.3 </w:t>
        </w:r>
        <w:r>
          <w:rPr>
            <w:rStyle w:val="ad"/>
            <w:b/>
          </w:rPr>
          <w:t>柜体系统定期检验</w:t>
        </w:r>
        <w:r>
          <w:tab/>
        </w:r>
        <w:r>
          <w:fldChar w:fldCharType="begin"/>
        </w:r>
        <w:r>
          <w:instrText xml:space="preserve"> PAGEREF _Toc141895495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6" w:history="1">
        <w:r>
          <w:rPr>
            <w:rStyle w:val="ad"/>
            <w:b/>
          </w:rPr>
          <w:t xml:space="preserve">6.4 </w:t>
        </w:r>
        <w:r>
          <w:rPr>
            <w:rStyle w:val="ad"/>
            <w:b/>
          </w:rPr>
          <w:t>活塞系统定期检验</w:t>
        </w:r>
        <w:r>
          <w:tab/>
        </w:r>
        <w:r>
          <w:fldChar w:fldCharType="begin"/>
        </w:r>
        <w:r>
          <w:instrText xml:space="preserve"> PAGEREF _Toc141895496 \h </w:instrText>
        </w:r>
        <w:r>
          <w:fldChar w:fldCharType="separate"/>
        </w:r>
        <w:r>
          <w:t>19</w:t>
        </w:r>
        <w:r>
          <w:fldChar w:fldCharType="end"/>
        </w:r>
      </w:hyperlink>
    </w:p>
    <w:p w:rsidR="00BF5BFA" w:rsidRDefault="008A06C5">
      <w:pPr>
        <w:pStyle w:val="21"/>
        <w:tabs>
          <w:tab w:val="right" w:leader="dot" w:pos="8296"/>
        </w:tabs>
        <w:rPr>
          <w:rFonts w:ascii="Calibri" w:hAnsi="Calibri" w:cs="黑体"/>
          <w:szCs w:val="22"/>
        </w:rPr>
      </w:pPr>
      <w:hyperlink w:anchor="_Toc141895497" w:history="1">
        <w:r>
          <w:rPr>
            <w:rStyle w:val="ad"/>
            <w:b/>
          </w:rPr>
          <w:t xml:space="preserve">6.5 </w:t>
        </w:r>
        <w:r>
          <w:rPr>
            <w:rStyle w:val="ad"/>
            <w:b/>
          </w:rPr>
          <w:t>密封系统定期检验</w:t>
        </w:r>
        <w:r>
          <w:tab/>
        </w:r>
        <w:r>
          <w:fldChar w:fldCharType="begin"/>
        </w:r>
        <w:r>
          <w:instrText xml:space="preserve"> PAGEREF _Toc141895497 \h </w:instrText>
        </w:r>
        <w:r>
          <w:fldChar w:fldCharType="separate"/>
        </w:r>
        <w:r>
          <w:t>20</w:t>
        </w:r>
        <w:r>
          <w:fldChar w:fldCharType="end"/>
        </w:r>
      </w:hyperlink>
    </w:p>
    <w:p w:rsidR="00BF5BFA" w:rsidRDefault="008A06C5">
      <w:pPr>
        <w:pStyle w:val="21"/>
        <w:tabs>
          <w:tab w:val="right" w:leader="dot" w:pos="8296"/>
        </w:tabs>
        <w:rPr>
          <w:rFonts w:ascii="Calibri" w:hAnsi="Calibri" w:cs="黑体"/>
          <w:szCs w:val="22"/>
        </w:rPr>
      </w:pPr>
      <w:hyperlink w:anchor="_Toc141895498" w:history="1">
        <w:r>
          <w:rPr>
            <w:rStyle w:val="ad"/>
            <w:b/>
          </w:rPr>
          <w:t xml:space="preserve">6.6 </w:t>
        </w:r>
        <w:r>
          <w:rPr>
            <w:rStyle w:val="ad"/>
            <w:b/>
          </w:rPr>
          <w:t>附属设备定期检验</w:t>
        </w:r>
        <w:r>
          <w:tab/>
        </w:r>
        <w:r>
          <w:fldChar w:fldCharType="begin"/>
        </w:r>
        <w:r>
          <w:instrText xml:space="preserve"> PA</w:instrText>
        </w:r>
        <w:r>
          <w:instrText xml:space="preserve">GEREF _Toc141895498 \h </w:instrText>
        </w:r>
        <w:r>
          <w:fldChar w:fldCharType="separate"/>
        </w:r>
        <w:r>
          <w:t>21</w:t>
        </w:r>
        <w:r>
          <w:fldChar w:fldCharType="end"/>
        </w:r>
      </w:hyperlink>
    </w:p>
    <w:p w:rsidR="00BF5BFA" w:rsidRDefault="008A06C5">
      <w:pPr>
        <w:pStyle w:val="21"/>
        <w:tabs>
          <w:tab w:val="right" w:leader="dot" w:pos="8296"/>
        </w:tabs>
        <w:rPr>
          <w:rFonts w:ascii="Calibri" w:hAnsi="Calibri" w:cs="黑体"/>
          <w:szCs w:val="22"/>
        </w:rPr>
      </w:pPr>
      <w:hyperlink w:anchor="_Toc141895499" w:history="1">
        <w:r>
          <w:rPr>
            <w:rStyle w:val="ad"/>
            <w:b/>
          </w:rPr>
          <w:t xml:space="preserve">6.7 </w:t>
        </w:r>
        <w:r>
          <w:rPr>
            <w:rStyle w:val="ad"/>
            <w:b/>
          </w:rPr>
          <w:t>配套设施定期检验</w:t>
        </w:r>
        <w:r>
          <w:tab/>
        </w:r>
        <w:r>
          <w:fldChar w:fldCharType="begin"/>
        </w:r>
        <w:r>
          <w:instrText xml:space="preserve"> PAGEREF _Toc141895499 \h </w:instrText>
        </w:r>
        <w:r>
          <w:fldChar w:fldCharType="separate"/>
        </w:r>
        <w:r>
          <w:t>23</w:t>
        </w:r>
        <w:r>
          <w:fldChar w:fldCharType="end"/>
        </w:r>
      </w:hyperlink>
    </w:p>
    <w:p w:rsidR="00BF5BFA" w:rsidRDefault="008A06C5">
      <w:pPr>
        <w:pStyle w:val="21"/>
        <w:tabs>
          <w:tab w:val="right" w:leader="dot" w:pos="8296"/>
        </w:tabs>
        <w:rPr>
          <w:rFonts w:ascii="Calibri" w:hAnsi="Calibri" w:cs="黑体"/>
          <w:szCs w:val="22"/>
        </w:rPr>
      </w:pPr>
      <w:hyperlink w:anchor="_Toc141895500" w:history="1">
        <w:r>
          <w:rPr>
            <w:rStyle w:val="ad"/>
            <w:b/>
          </w:rPr>
          <w:t xml:space="preserve">6.8 </w:t>
        </w:r>
        <w:r>
          <w:rPr>
            <w:rStyle w:val="ad"/>
            <w:b/>
          </w:rPr>
          <w:t>修理</w:t>
        </w:r>
        <w:r>
          <w:tab/>
        </w:r>
        <w:r>
          <w:fldChar w:fldCharType="begin"/>
        </w:r>
        <w:r>
          <w:instrText xml:space="preserve"> PAGEREF _Toc141895500 \h </w:instrText>
        </w:r>
        <w:r>
          <w:fldChar w:fldCharType="separate"/>
        </w:r>
        <w:r>
          <w:t>24</w:t>
        </w:r>
        <w:r>
          <w:fldChar w:fldCharType="end"/>
        </w:r>
      </w:hyperlink>
    </w:p>
    <w:p w:rsidR="00BF5BFA" w:rsidRDefault="008A06C5">
      <w:pPr>
        <w:pStyle w:val="11"/>
        <w:tabs>
          <w:tab w:val="right" w:leader="dot" w:pos="8296"/>
        </w:tabs>
        <w:rPr>
          <w:rFonts w:cs="黑体"/>
          <w:szCs w:val="22"/>
        </w:rPr>
      </w:pPr>
      <w:hyperlink w:anchor="_Toc141895501" w:history="1">
        <w:r>
          <w:rPr>
            <w:rStyle w:val="ad"/>
            <w:rFonts w:ascii="黑体" w:eastAsia="黑体" w:hAnsi="黑体"/>
            <w:b/>
          </w:rPr>
          <w:t xml:space="preserve">7  </w:t>
        </w:r>
        <w:r>
          <w:rPr>
            <w:rStyle w:val="ad"/>
            <w:rFonts w:ascii="黑体" w:eastAsia="黑体" w:hAnsi="黑体"/>
            <w:b/>
          </w:rPr>
          <w:t>停用与报废管理</w:t>
        </w:r>
        <w:r>
          <w:tab/>
        </w:r>
        <w:r>
          <w:fldChar w:fldCharType="begin"/>
        </w:r>
        <w:r>
          <w:instrText xml:space="preserve"> PAGEREF _Toc141895501 \h </w:instrText>
        </w:r>
        <w:r>
          <w:fldChar w:fldCharType="separate"/>
        </w:r>
        <w:r>
          <w:t>25</w:t>
        </w:r>
        <w:r>
          <w:fldChar w:fldCharType="end"/>
        </w:r>
      </w:hyperlink>
    </w:p>
    <w:p w:rsidR="00BF5BFA" w:rsidRDefault="008A06C5">
      <w:pPr>
        <w:pStyle w:val="21"/>
        <w:tabs>
          <w:tab w:val="right" w:leader="dot" w:pos="8296"/>
        </w:tabs>
        <w:rPr>
          <w:rFonts w:ascii="Calibri" w:hAnsi="Calibri" w:cs="黑体"/>
          <w:szCs w:val="22"/>
        </w:rPr>
      </w:pPr>
      <w:hyperlink w:anchor="_Toc141895502" w:history="1">
        <w:r>
          <w:rPr>
            <w:rStyle w:val="ad"/>
            <w:b/>
          </w:rPr>
          <w:t xml:space="preserve">7.1 </w:t>
        </w:r>
        <w:r>
          <w:rPr>
            <w:rStyle w:val="ad"/>
            <w:b/>
          </w:rPr>
          <w:t>一般规定</w:t>
        </w:r>
        <w:r>
          <w:tab/>
        </w:r>
        <w:r>
          <w:fldChar w:fldCharType="begin"/>
        </w:r>
        <w:r>
          <w:instrText xml:space="preserve"> PAGEREF _Toc141895502 \h </w:instrText>
        </w:r>
        <w:r>
          <w:fldChar w:fldCharType="separate"/>
        </w:r>
        <w:r>
          <w:t>25</w:t>
        </w:r>
        <w:r>
          <w:fldChar w:fldCharType="end"/>
        </w:r>
      </w:hyperlink>
    </w:p>
    <w:p w:rsidR="00BF5BFA" w:rsidRDefault="008A06C5">
      <w:pPr>
        <w:pStyle w:val="21"/>
        <w:tabs>
          <w:tab w:val="right" w:leader="dot" w:pos="8296"/>
        </w:tabs>
        <w:rPr>
          <w:rFonts w:ascii="Calibri" w:hAnsi="Calibri" w:cs="黑体"/>
          <w:szCs w:val="22"/>
        </w:rPr>
      </w:pPr>
      <w:hyperlink w:anchor="_Toc141895503" w:history="1">
        <w:r>
          <w:rPr>
            <w:rStyle w:val="ad"/>
            <w:b/>
          </w:rPr>
          <w:t xml:space="preserve">7.2 </w:t>
        </w:r>
        <w:r>
          <w:rPr>
            <w:rStyle w:val="ad"/>
            <w:b/>
          </w:rPr>
          <w:t>停用管理规定</w:t>
        </w:r>
        <w:r>
          <w:tab/>
        </w:r>
        <w:r>
          <w:fldChar w:fldCharType="begin"/>
        </w:r>
        <w:r>
          <w:instrText xml:space="preserve"> PAGEREF _Toc141895503 \h </w:instrText>
        </w:r>
        <w:r>
          <w:fldChar w:fldCharType="separate"/>
        </w:r>
        <w:r>
          <w:t>25</w:t>
        </w:r>
        <w:r>
          <w:fldChar w:fldCharType="end"/>
        </w:r>
      </w:hyperlink>
    </w:p>
    <w:p w:rsidR="00BF5BFA" w:rsidRDefault="008A06C5">
      <w:pPr>
        <w:pStyle w:val="21"/>
        <w:tabs>
          <w:tab w:val="right" w:leader="dot" w:pos="8296"/>
        </w:tabs>
        <w:rPr>
          <w:rFonts w:ascii="Calibri" w:hAnsi="Calibri" w:cs="黑体"/>
          <w:szCs w:val="22"/>
        </w:rPr>
      </w:pPr>
      <w:hyperlink w:anchor="_Toc141895504" w:history="1">
        <w:r>
          <w:rPr>
            <w:rStyle w:val="ad"/>
            <w:b/>
          </w:rPr>
          <w:t xml:space="preserve">7.3 </w:t>
        </w:r>
        <w:r>
          <w:rPr>
            <w:rStyle w:val="ad"/>
            <w:b/>
          </w:rPr>
          <w:t>报废管理规定</w:t>
        </w:r>
        <w:r>
          <w:tab/>
        </w:r>
        <w:r>
          <w:fldChar w:fldCharType="begin"/>
        </w:r>
        <w:r>
          <w:instrText xml:space="preserve"> PAGEREF _Toc141895504 \h </w:instrText>
        </w:r>
        <w:r>
          <w:fldChar w:fldCharType="separate"/>
        </w:r>
        <w:r>
          <w:t>25</w:t>
        </w:r>
        <w:r>
          <w:fldChar w:fldCharType="end"/>
        </w:r>
      </w:hyperlink>
    </w:p>
    <w:p w:rsidR="00BF5BFA" w:rsidRDefault="008A06C5">
      <w:pPr>
        <w:pStyle w:val="11"/>
        <w:tabs>
          <w:tab w:val="right" w:leader="dot" w:pos="8296"/>
        </w:tabs>
        <w:rPr>
          <w:rFonts w:cs="黑体"/>
          <w:szCs w:val="22"/>
        </w:rPr>
      </w:pPr>
      <w:hyperlink w:anchor="_Toc141895505" w:history="1">
        <w:r>
          <w:rPr>
            <w:rStyle w:val="ad"/>
            <w:rFonts w:ascii="黑体" w:eastAsia="黑体" w:hAnsi="黑体"/>
            <w:b/>
          </w:rPr>
          <w:t xml:space="preserve">8 </w:t>
        </w:r>
        <w:r>
          <w:rPr>
            <w:rStyle w:val="ad"/>
            <w:rFonts w:ascii="黑体" w:eastAsia="黑体" w:hAnsi="黑体"/>
            <w:b/>
          </w:rPr>
          <w:t>运维数字化管理要求</w:t>
        </w:r>
        <w:r>
          <w:tab/>
        </w:r>
        <w:r>
          <w:fldChar w:fldCharType="begin"/>
        </w:r>
        <w:r>
          <w:instrText xml:space="preserve"> PAGEREF _Toc141895505 \h </w:instrText>
        </w:r>
        <w:r>
          <w:fldChar w:fldCharType="separate"/>
        </w:r>
        <w:r>
          <w:t>26</w:t>
        </w:r>
        <w:r>
          <w:fldChar w:fldCharType="end"/>
        </w:r>
      </w:hyperlink>
    </w:p>
    <w:p w:rsidR="00BF5BFA" w:rsidRDefault="008A06C5">
      <w:pPr>
        <w:pStyle w:val="21"/>
        <w:tabs>
          <w:tab w:val="right" w:leader="dot" w:pos="8296"/>
        </w:tabs>
        <w:rPr>
          <w:rFonts w:ascii="Calibri" w:hAnsi="Calibri" w:cs="黑体"/>
          <w:szCs w:val="22"/>
        </w:rPr>
      </w:pPr>
      <w:hyperlink w:anchor="_Toc141895506" w:history="1">
        <w:r>
          <w:rPr>
            <w:rStyle w:val="ad"/>
            <w:b/>
          </w:rPr>
          <w:t xml:space="preserve">8.1 </w:t>
        </w:r>
        <w:r>
          <w:rPr>
            <w:rStyle w:val="ad"/>
            <w:b/>
          </w:rPr>
          <w:t>一般规定</w:t>
        </w:r>
        <w:r>
          <w:tab/>
        </w:r>
        <w:r>
          <w:fldChar w:fldCharType="begin"/>
        </w:r>
        <w:r>
          <w:instrText xml:space="preserve"> PAGEREF _Toc141895506 \h </w:instrText>
        </w:r>
        <w:r>
          <w:fldChar w:fldCharType="separate"/>
        </w:r>
        <w:r>
          <w:t>26</w:t>
        </w:r>
        <w:r>
          <w:fldChar w:fldCharType="end"/>
        </w:r>
      </w:hyperlink>
    </w:p>
    <w:p w:rsidR="00BF5BFA" w:rsidRDefault="008A06C5">
      <w:pPr>
        <w:pStyle w:val="21"/>
        <w:tabs>
          <w:tab w:val="right" w:leader="dot" w:pos="8296"/>
        </w:tabs>
        <w:rPr>
          <w:rFonts w:ascii="Calibri" w:hAnsi="Calibri" w:cs="黑体"/>
          <w:szCs w:val="22"/>
        </w:rPr>
      </w:pPr>
      <w:hyperlink w:anchor="_Toc141895507" w:history="1">
        <w:r>
          <w:rPr>
            <w:rStyle w:val="ad"/>
            <w:b/>
          </w:rPr>
          <w:t xml:space="preserve">8.2 </w:t>
        </w:r>
        <w:r>
          <w:rPr>
            <w:rStyle w:val="ad"/>
            <w:b/>
          </w:rPr>
          <w:t>数据采集</w:t>
        </w:r>
        <w:r>
          <w:tab/>
        </w:r>
        <w:r>
          <w:fldChar w:fldCharType="begin"/>
        </w:r>
        <w:r>
          <w:instrText xml:space="preserve"> PAGEREF _T</w:instrText>
        </w:r>
        <w:r>
          <w:instrText xml:space="preserve">oc141895507 \h </w:instrText>
        </w:r>
        <w:r>
          <w:fldChar w:fldCharType="separate"/>
        </w:r>
        <w:r>
          <w:t>27</w:t>
        </w:r>
        <w:r>
          <w:fldChar w:fldCharType="end"/>
        </w:r>
      </w:hyperlink>
    </w:p>
    <w:p w:rsidR="00BF5BFA" w:rsidRDefault="008A06C5">
      <w:pPr>
        <w:pStyle w:val="21"/>
        <w:tabs>
          <w:tab w:val="right" w:leader="dot" w:pos="8296"/>
        </w:tabs>
        <w:rPr>
          <w:rFonts w:ascii="Calibri" w:hAnsi="Calibri" w:cs="黑体"/>
          <w:szCs w:val="22"/>
        </w:rPr>
      </w:pPr>
      <w:hyperlink w:anchor="_Toc141895508" w:history="1">
        <w:r>
          <w:rPr>
            <w:rStyle w:val="ad"/>
            <w:b/>
          </w:rPr>
          <w:t xml:space="preserve">8.3 </w:t>
        </w:r>
        <w:r>
          <w:rPr>
            <w:rStyle w:val="ad"/>
            <w:b/>
          </w:rPr>
          <w:t>数据管理</w:t>
        </w:r>
        <w:r>
          <w:tab/>
        </w:r>
        <w:r>
          <w:fldChar w:fldCharType="begin"/>
        </w:r>
        <w:r>
          <w:instrText xml:space="preserve"> PAGEREF _Toc141895508 \h </w:instrText>
        </w:r>
        <w:r>
          <w:fldChar w:fldCharType="separate"/>
        </w:r>
        <w:r>
          <w:t>27</w:t>
        </w:r>
        <w:r>
          <w:fldChar w:fldCharType="end"/>
        </w:r>
      </w:hyperlink>
    </w:p>
    <w:p w:rsidR="00BF5BFA" w:rsidRDefault="008A06C5">
      <w:pPr>
        <w:pStyle w:val="21"/>
        <w:tabs>
          <w:tab w:val="right" w:leader="dot" w:pos="8296"/>
        </w:tabs>
        <w:rPr>
          <w:rFonts w:ascii="Calibri" w:hAnsi="Calibri" w:cs="黑体"/>
          <w:szCs w:val="22"/>
        </w:rPr>
      </w:pPr>
      <w:hyperlink w:anchor="_Toc141895509" w:history="1">
        <w:r>
          <w:rPr>
            <w:rStyle w:val="ad"/>
            <w:b/>
          </w:rPr>
          <w:t xml:space="preserve">8.4 </w:t>
        </w:r>
        <w:r>
          <w:rPr>
            <w:rStyle w:val="ad"/>
            <w:b/>
          </w:rPr>
          <w:t>平台应用</w:t>
        </w:r>
        <w:r>
          <w:tab/>
        </w:r>
        <w:r>
          <w:fldChar w:fldCharType="begin"/>
        </w:r>
        <w:r>
          <w:instrText xml:space="preserve"> PAGEREF _Toc141895509 \h </w:instrText>
        </w:r>
        <w:r>
          <w:fldChar w:fldCharType="separate"/>
        </w:r>
        <w:r>
          <w:t>28</w:t>
        </w:r>
        <w:r>
          <w:fldChar w:fldCharType="end"/>
        </w:r>
      </w:hyperlink>
    </w:p>
    <w:p w:rsidR="00BF5BFA" w:rsidRDefault="008A06C5">
      <w:pPr>
        <w:pStyle w:val="11"/>
        <w:tabs>
          <w:tab w:val="right" w:leader="dot" w:pos="8296"/>
        </w:tabs>
        <w:rPr>
          <w:rFonts w:cs="黑体"/>
          <w:szCs w:val="22"/>
        </w:rPr>
      </w:pPr>
      <w:hyperlink w:anchor="_Toc141895510" w:history="1">
        <w:r>
          <w:rPr>
            <w:rStyle w:val="ad"/>
            <w:rFonts w:ascii="宋体" w:hAnsi="宋体"/>
            <w:b/>
          </w:rPr>
          <w:t>附录</w:t>
        </w:r>
        <w:r>
          <w:rPr>
            <w:rStyle w:val="ad"/>
            <w:rFonts w:ascii="宋体" w:hAnsi="宋体"/>
            <w:b/>
          </w:rPr>
          <w:t xml:space="preserve">A </w:t>
        </w:r>
        <w:r>
          <w:rPr>
            <w:rStyle w:val="ad"/>
            <w:rFonts w:ascii="宋体" w:hAnsi="宋体"/>
            <w:b/>
          </w:rPr>
          <w:t>橡胶膜密封储气柜的类别</w:t>
        </w:r>
        <w:r>
          <w:tab/>
        </w:r>
        <w:r>
          <w:fldChar w:fldCharType="begin"/>
        </w:r>
        <w:r>
          <w:instrText xml:space="preserve"> PAGEREF _Toc141895510 \h </w:instrText>
        </w:r>
        <w:r>
          <w:fldChar w:fldCharType="separate"/>
        </w:r>
        <w:r>
          <w:t>30</w:t>
        </w:r>
        <w:r>
          <w:fldChar w:fldCharType="end"/>
        </w:r>
      </w:hyperlink>
    </w:p>
    <w:p w:rsidR="00BF5BFA" w:rsidRDefault="008A06C5">
      <w:pPr>
        <w:pStyle w:val="11"/>
        <w:tabs>
          <w:tab w:val="right" w:leader="dot" w:pos="8296"/>
        </w:tabs>
        <w:rPr>
          <w:rFonts w:cs="黑体"/>
          <w:szCs w:val="22"/>
        </w:rPr>
      </w:pPr>
      <w:hyperlink w:anchor="_Toc141895511" w:history="1">
        <w:r>
          <w:rPr>
            <w:rStyle w:val="ad"/>
            <w:rFonts w:ascii="宋体" w:hAnsi="宋体"/>
            <w:b/>
          </w:rPr>
          <w:t>附录</w:t>
        </w:r>
        <w:r>
          <w:rPr>
            <w:rStyle w:val="ad"/>
            <w:rFonts w:ascii="宋体" w:hAnsi="宋体"/>
            <w:b/>
          </w:rPr>
          <w:t xml:space="preserve">B </w:t>
        </w:r>
        <w:r>
          <w:rPr>
            <w:rStyle w:val="ad"/>
            <w:rFonts w:ascii="宋体" w:hAnsi="宋体"/>
            <w:b/>
          </w:rPr>
          <w:t>橡胶膜密封储气柜组成</w:t>
        </w:r>
        <w:r>
          <w:tab/>
        </w:r>
        <w:r>
          <w:fldChar w:fldCharType="begin"/>
        </w:r>
        <w:r>
          <w:instrText xml:space="preserve"> PAGEREF _Toc141895511 \h </w:instrText>
        </w:r>
        <w:r>
          <w:fldChar w:fldCharType="separate"/>
        </w:r>
        <w:r>
          <w:t>31</w:t>
        </w:r>
        <w:r>
          <w:fldChar w:fldCharType="end"/>
        </w:r>
      </w:hyperlink>
    </w:p>
    <w:p w:rsidR="00BF5BFA" w:rsidRDefault="008A06C5">
      <w:pPr>
        <w:pStyle w:val="11"/>
        <w:tabs>
          <w:tab w:val="right" w:leader="dot" w:pos="8296"/>
        </w:tabs>
        <w:rPr>
          <w:rFonts w:cs="黑体"/>
          <w:szCs w:val="22"/>
        </w:rPr>
      </w:pPr>
      <w:hyperlink w:anchor="_Toc141895512" w:history="1">
        <w:r>
          <w:rPr>
            <w:rStyle w:val="ad"/>
            <w:b/>
          </w:rPr>
          <w:t>附录</w:t>
        </w:r>
        <w:r>
          <w:rPr>
            <w:rStyle w:val="ad"/>
            <w:b/>
          </w:rPr>
          <w:t>C</w:t>
        </w:r>
        <w:r>
          <w:rPr>
            <w:rStyle w:val="ad"/>
            <w:b/>
          </w:rPr>
          <w:t>橡胶膜密封储柜常用维修方案</w:t>
        </w:r>
        <w:r>
          <w:tab/>
        </w:r>
        <w:r>
          <w:fldChar w:fldCharType="begin"/>
        </w:r>
        <w:r>
          <w:instrText xml:space="preserve"> PAGEREF _Toc141895512 \h </w:instrText>
        </w:r>
        <w:r>
          <w:fldChar w:fldCharType="separate"/>
        </w:r>
        <w:r>
          <w:t>33</w:t>
        </w:r>
        <w:r>
          <w:fldChar w:fldCharType="end"/>
        </w:r>
      </w:hyperlink>
    </w:p>
    <w:p w:rsidR="00BF5BFA" w:rsidRDefault="008A06C5">
      <w:pPr>
        <w:pStyle w:val="11"/>
        <w:tabs>
          <w:tab w:val="right" w:leader="dot" w:pos="8296"/>
        </w:tabs>
        <w:rPr>
          <w:rFonts w:cs="黑体"/>
          <w:szCs w:val="22"/>
        </w:rPr>
      </w:pPr>
      <w:hyperlink w:anchor="_Toc141895513" w:history="1">
        <w:r>
          <w:rPr>
            <w:rStyle w:val="ad"/>
            <w:b/>
          </w:rPr>
          <w:t>附录</w:t>
        </w:r>
        <w:r>
          <w:rPr>
            <w:rStyle w:val="ad"/>
            <w:b/>
          </w:rPr>
          <w:t>D</w:t>
        </w:r>
        <w:r>
          <w:rPr>
            <w:rStyle w:val="ad"/>
            <w:b/>
          </w:rPr>
          <w:t>橡胶膜密封储气柜常用防腐方案</w:t>
        </w:r>
        <w:r>
          <w:tab/>
        </w:r>
        <w:r>
          <w:fldChar w:fldCharType="begin"/>
        </w:r>
        <w:r>
          <w:instrText xml:space="preserve"> PAGEREF _Toc141895513 \h </w:instrText>
        </w:r>
        <w:r>
          <w:fldChar w:fldCharType="separate"/>
        </w:r>
        <w:r>
          <w:t>36</w:t>
        </w:r>
        <w:r>
          <w:fldChar w:fldCharType="end"/>
        </w:r>
      </w:hyperlink>
    </w:p>
    <w:p w:rsidR="00BF5BFA" w:rsidRDefault="008A06C5">
      <w:pPr>
        <w:pStyle w:val="11"/>
        <w:tabs>
          <w:tab w:val="right" w:leader="dot" w:pos="8296"/>
        </w:tabs>
        <w:rPr>
          <w:rFonts w:cs="黑体"/>
          <w:szCs w:val="22"/>
        </w:rPr>
      </w:pPr>
      <w:hyperlink w:anchor="_Toc141895514" w:history="1">
        <w:r>
          <w:rPr>
            <w:rStyle w:val="ad"/>
            <w:b/>
          </w:rPr>
          <w:t>用词说明</w:t>
        </w:r>
        <w:r>
          <w:tab/>
        </w:r>
        <w:r>
          <w:fldChar w:fldCharType="begin"/>
        </w:r>
        <w:r>
          <w:instrText xml:space="preserve"> PAGEREF _Toc141895514 \h </w:instrText>
        </w:r>
        <w:r>
          <w:fldChar w:fldCharType="separate"/>
        </w:r>
        <w:r>
          <w:t>37</w:t>
        </w:r>
        <w:r>
          <w:fldChar w:fldCharType="end"/>
        </w:r>
      </w:hyperlink>
    </w:p>
    <w:p w:rsidR="00BF5BFA" w:rsidRDefault="008A06C5">
      <w:pPr>
        <w:pStyle w:val="11"/>
        <w:tabs>
          <w:tab w:val="right" w:leader="dot" w:pos="8296"/>
        </w:tabs>
      </w:pPr>
      <w:hyperlink w:anchor="_Toc141895515" w:history="1">
        <w:r>
          <w:rPr>
            <w:rStyle w:val="ad"/>
            <w:b/>
          </w:rPr>
          <w:t>引用标准名录</w:t>
        </w:r>
        <w:r>
          <w:tab/>
        </w:r>
        <w:r>
          <w:fldChar w:fldCharType="begin"/>
        </w:r>
        <w:r>
          <w:instrText xml:space="preserve"> PAGEREF _Toc1418</w:instrText>
        </w:r>
        <w:r>
          <w:instrText xml:space="preserve">95515 \h </w:instrText>
        </w:r>
        <w:r>
          <w:fldChar w:fldCharType="separate"/>
        </w:r>
        <w:r>
          <w:t>38</w:t>
        </w:r>
        <w:r>
          <w:fldChar w:fldCharType="end"/>
        </w:r>
      </w:hyperlink>
    </w:p>
    <w:p w:rsidR="00BF5BFA" w:rsidRDefault="008A06C5">
      <w:pPr>
        <w:pStyle w:val="11"/>
        <w:tabs>
          <w:tab w:val="right" w:leader="dot" w:pos="8296"/>
        </w:tabs>
        <w:rPr>
          <w:rStyle w:val="ad"/>
          <w:rFonts w:ascii="Times New Roman" w:hAnsi="Times New Roman" w:cs="Times New Roman"/>
          <w:b/>
        </w:rPr>
      </w:pPr>
      <w:hyperlink w:anchor="_Toc141895515" w:history="1">
        <w:r>
          <w:rPr>
            <w:rStyle w:val="ad"/>
            <w:rFonts w:ascii="Times New Roman" w:hAnsi="Times New Roman" w:cs="Times New Roman" w:hint="eastAsia"/>
            <w:b/>
          </w:rPr>
          <w:t>附：条文说明</w:t>
        </w:r>
        <w:r>
          <w:rPr>
            <w:rStyle w:val="ad"/>
            <w:rFonts w:ascii="Times New Roman" w:hAnsi="Times New Roman" w:cs="Times New Roman"/>
            <w:bCs/>
            <w:u w:val="none"/>
          </w:rPr>
          <w:tab/>
        </w:r>
        <w:r>
          <w:rPr>
            <w:rStyle w:val="ad"/>
            <w:rFonts w:ascii="Times New Roman" w:hAnsi="Times New Roman" w:cs="Times New Roman"/>
            <w:bCs/>
            <w:u w:val="none"/>
          </w:rPr>
          <w:fldChar w:fldCharType="begin"/>
        </w:r>
        <w:r>
          <w:rPr>
            <w:rStyle w:val="ad"/>
            <w:rFonts w:ascii="Times New Roman" w:hAnsi="Times New Roman" w:cs="Times New Roman"/>
            <w:bCs/>
            <w:u w:val="none"/>
          </w:rPr>
          <w:instrText xml:space="preserve"> PAGEREF _Toc141895515 \h </w:instrText>
        </w:r>
        <w:r>
          <w:rPr>
            <w:rStyle w:val="ad"/>
            <w:rFonts w:ascii="Times New Roman" w:hAnsi="Times New Roman" w:cs="Times New Roman"/>
            <w:bCs/>
            <w:u w:val="none"/>
          </w:rPr>
        </w:r>
        <w:r>
          <w:rPr>
            <w:rStyle w:val="ad"/>
            <w:rFonts w:ascii="Times New Roman" w:hAnsi="Times New Roman" w:cs="Times New Roman"/>
            <w:bCs/>
            <w:u w:val="none"/>
          </w:rPr>
          <w:fldChar w:fldCharType="separate"/>
        </w:r>
        <w:r>
          <w:rPr>
            <w:rStyle w:val="ad"/>
            <w:rFonts w:ascii="Times New Roman" w:hAnsi="Times New Roman" w:cs="Times New Roman"/>
            <w:bCs/>
            <w:u w:val="none"/>
          </w:rPr>
          <w:t>3</w:t>
        </w:r>
        <w:r>
          <w:rPr>
            <w:rStyle w:val="ad"/>
            <w:rFonts w:ascii="Times New Roman" w:hAnsi="Times New Roman" w:cs="Times New Roman" w:hint="eastAsia"/>
            <w:bCs/>
            <w:u w:val="none"/>
          </w:rPr>
          <w:t>9</w:t>
        </w:r>
        <w:r>
          <w:rPr>
            <w:rStyle w:val="ad"/>
            <w:rFonts w:ascii="Times New Roman" w:hAnsi="Times New Roman" w:cs="Times New Roman"/>
            <w:bCs/>
            <w:u w:val="none"/>
          </w:rPr>
          <w:fldChar w:fldCharType="end"/>
        </w:r>
      </w:hyperlink>
    </w:p>
    <w:p w:rsidR="00BF5BFA" w:rsidRDefault="00BF5BFA"/>
    <w:p w:rsidR="00BF5BFA" w:rsidRDefault="00BF5BFA"/>
    <w:p w:rsidR="00BF5BFA" w:rsidRDefault="00BF5BFA">
      <w:pPr>
        <w:widowControl/>
        <w:spacing w:line="360" w:lineRule="auto"/>
        <w:jc w:val="center"/>
        <w:rPr>
          <w:rFonts w:eastAsia="黑体"/>
          <w:sz w:val="28"/>
          <w:szCs w:val="28"/>
        </w:rPr>
        <w:sectPr w:rsidR="00BF5BFA">
          <w:footerReference w:type="default" r:id="rId10"/>
          <w:pgSz w:w="11906" w:h="16838"/>
          <w:pgMar w:top="1440" w:right="1800" w:bottom="1440" w:left="1800" w:header="851" w:footer="992" w:gutter="0"/>
          <w:pgNumType w:start="1"/>
          <w:cols w:space="720"/>
          <w:docGrid w:type="lines" w:linePitch="312"/>
        </w:sectPr>
      </w:pPr>
    </w:p>
    <w:p w:rsidR="00BF5BFA" w:rsidRDefault="008A06C5">
      <w:pPr>
        <w:widowControl/>
        <w:spacing w:line="360" w:lineRule="auto"/>
        <w:jc w:val="center"/>
        <w:rPr>
          <w:rFonts w:eastAsia="黑体"/>
          <w:sz w:val="28"/>
          <w:szCs w:val="28"/>
        </w:rPr>
      </w:pPr>
      <w:r>
        <w:rPr>
          <w:rFonts w:eastAsia="黑体" w:hint="eastAsia"/>
          <w:sz w:val="28"/>
          <w:szCs w:val="28"/>
        </w:rPr>
        <w:lastRenderedPageBreak/>
        <w:t>Contents</w:t>
      </w:r>
    </w:p>
    <w:p w:rsidR="00BF5BFA" w:rsidRDefault="008A06C5">
      <w:pPr>
        <w:pStyle w:val="11"/>
        <w:tabs>
          <w:tab w:val="right" w:leader="dot" w:pos="8296"/>
        </w:tabs>
        <w:rPr>
          <w:rFonts w:cs="黑体"/>
          <w:szCs w:val="22"/>
        </w:rPr>
      </w:pPr>
      <w:r>
        <w:rPr>
          <w:rFonts w:eastAsia="黑体"/>
          <w:sz w:val="28"/>
          <w:szCs w:val="28"/>
        </w:rPr>
        <w:fldChar w:fldCharType="begin"/>
      </w:r>
      <w:r>
        <w:rPr>
          <w:rFonts w:eastAsia="黑体"/>
          <w:sz w:val="28"/>
          <w:szCs w:val="28"/>
        </w:rPr>
        <w:instrText xml:space="preserve"> TOC \o "1-2" \h \z \u </w:instrText>
      </w:r>
      <w:r>
        <w:rPr>
          <w:rFonts w:eastAsia="黑体"/>
          <w:sz w:val="28"/>
          <w:szCs w:val="28"/>
        </w:rPr>
        <w:fldChar w:fldCharType="separate"/>
      </w:r>
      <w:hyperlink w:anchor="_Toc141895477" w:history="1">
        <w:r>
          <w:rPr>
            <w:rStyle w:val="ad"/>
            <w:rFonts w:ascii="黑体" w:eastAsia="黑体" w:hAnsi="黑体"/>
            <w:b/>
          </w:rPr>
          <w:t xml:space="preserve">1 </w:t>
        </w:r>
        <w:r>
          <w:rPr>
            <w:rStyle w:val="ad"/>
            <w:rFonts w:ascii="黑体" w:eastAsia="黑体" w:hAnsi="黑体" w:hint="eastAsia"/>
            <w:b/>
          </w:rPr>
          <w:t>General provisions</w:t>
        </w:r>
        <w:r>
          <w:tab/>
        </w:r>
        <w:r>
          <w:fldChar w:fldCharType="begin"/>
        </w:r>
        <w:r>
          <w:instrText xml:space="preserve"> PAGEREF _Toc141895477 \h </w:instrText>
        </w:r>
        <w:r>
          <w:fldChar w:fldCharType="separate"/>
        </w:r>
        <w:r>
          <w:t>1</w:t>
        </w:r>
        <w:r>
          <w:fldChar w:fldCharType="end"/>
        </w:r>
      </w:hyperlink>
    </w:p>
    <w:p w:rsidR="00BF5BFA" w:rsidRDefault="008A06C5">
      <w:pPr>
        <w:pStyle w:val="11"/>
        <w:tabs>
          <w:tab w:val="right" w:leader="dot" w:pos="8296"/>
        </w:tabs>
        <w:rPr>
          <w:rFonts w:cs="黑体"/>
          <w:szCs w:val="22"/>
        </w:rPr>
      </w:pPr>
      <w:hyperlink w:anchor="_Toc141895478" w:history="1">
        <w:r>
          <w:rPr>
            <w:rStyle w:val="ad"/>
            <w:b/>
          </w:rPr>
          <w:t xml:space="preserve">2 </w:t>
        </w:r>
        <w:r>
          <w:rPr>
            <w:rStyle w:val="ad"/>
            <w:rFonts w:hint="eastAsia"/>
            <w:b/>
          </w:rPr>
          <w:t>Terms</w:t>
        </w:r>
        <w:r>
          <w:tab/>
        </w:r>
        <w:r>
          <w:fldChar w:fldCharType="begin"/>
        </w:r>
        <w:r>
          <w:instrText xml:space="preserve"> PAGEREF _Toc141895478 \h </w:instrText>
        </w:r>
        <w:r>
          <w:fldChar w:fldCharType="separate"/>
        </w:r>
        <w:r>
          <w:t>2</w:t>
        </w:r>
        <w:r>
          <w:fldChar w:fldCharType="end"/>
        </w:r>
      </w:hyperlink>
    </w:p>
    <w:p w:rsidR="00BF5BFA" w:rsidRDefault="008A06C5">
      <w:pPr>
        <w:pStyle w:val="11"/>
        <w:tabs>
          <w:tab w:val="right" w:leader="dot" w:pos="8296"/>
        </w:tabs>
        <w:rPr>
          <w:rFonts w:cs="黑体"/>
          <w:szCs w:val="22"/>
        </w:rPr>
      </w:pPr>
      <w:hyperlink w:anchor="_Toc141895479" w:history="1">
        <w:r>
          <w:rPr>
            <w:rStyle w:val="ad"/>
            <w:rFonts w:ascii="黑体" w:eastAsia="黑体" w:hAnsi="黑体"/>
            <w:b/>
          </w:rPr>
          <w:t xml:space="preserve">3 </w:t>
        </w:r>
        <w:r>
          <w:rPr>
            <w:rStyle w:val="ad"/>
            <w:rFonts w:ascii="黑体" w:eastAsia="黑体" w:hAnsi="黑体" w:hint="eastAsia"/>
            <w:b/>
          </w:rPr>
          <w:t>Basic provisions</w:t>
        </w:r>
        <w:r>
          <w:tab/>
        </w:r>
        <w:r>
          <w:fldChar w:fldCharType="begin"/>
        </w:r>
        <w:r>
          <w:instrText xml:space="preserve"> PAGEREF _Toc141895479 \h </w:instrText>
        </w:r>
        <w:r>
          <w:fldChar w:fldCharType="separate"/>
        </w:r>
        <w:r>
          <w:t>4</w:t>
        </w:r>
        <w:r>
          <w:fldChar w:fldCharType="end"/>
        </w:r>
      </w:hyperlink>
    </w:p>
    <w:p w:rsidR="00BF5BFA" w:rsidRDefault="008A06C5">
      <w:pPr>
        <w:pStyle w:val="11"/>
        <w:tabs>
          <w:tab w:val="right" w:leader="dot" w:pos="8296"/>
        </w:tabs>
        <w:rPr>
          <w:rFonts w:cs="黑体"/>
          <w:szCs w:val="22"/>
        </w:rPr>
      </w:pPr>
      <w:hyperlink w:anchor="_Toc141895480" w:history="1">
        <w:r>
          <w:rPr>
            <w:rStyle w:val="ad"/>
            <w:rFonts w:ascii="黑体" w:eastAsia="黑体" w:hAnsi="黑体"/>
            <w:b/>
          </w:rPr>
          <w:t xml:space="preserve">4 </w:t>
        </w:r>
        <w:r>
          <w:rPr>
            <w:rStyle w:val="ad"/>
            <w:rFonts w:ascii="黑体" w:eastAsia="黑体" w:hAnsi="黑体" w:hint="eastAsia"/>
            <w:b/>
          </w:rPr>
          <w:t>Operation and management</w:t>
        </w:r>
        <w:r>
          <w:tab/>
        </w:r>
        <w:r>
          <w:fldChar w:fldCharType="begin"/>
        </w:r>
        <w:r>
          <w:instrText xml:space="preserve"> PAGEREF _Toc141895480 \h </w:instrText>
        </w:r>
        <w:r>
          <w:fldChar w:fldCharType="separate"/>
        </w:r>
        <w:r>
          <w:t>5</w:t>
        </w:r>
        <w:r>
          <w:fldChar w:fldCharType="end"/>
        </w:r>
      </w:hyperlink>
    </w:p>
    <w:p w:rsidR="00BF5BFA" w:rsidRDefault="008A06C5">
      <w:pPr>
        <w:pStyle w:val="21"/>
        <w:tabs>
          <w:tab w:val="right" w:leader="dot" w:pos="8296"/>
        </w:tabs>
        <w:rPr>
          <w:rFonts w:ascii="Calibri" w:hAnsi="Calibri" w:cs="黑体"/>
          <w:szCs w:val="22"/>
        </w:rPr>
      </w:pPr>
      <w:hyperlink w:anchor="_Toc141895481" w:history="1">
        <w:r>
          <w:rPr>
            <w:rStyle w:val="ad"/>
            <w:b/>
          </w:rPr>
          <w:t xml:space="preserve">4.1 </w:t>
        </w:r>
        <w:r>
          <w:rPr>
            <w:rStyle w:val="ad"/>
            <w:rFonts w:hint="eastAsia"/>
            <w:b/>
          </w:rPr>
          <w:t>General Provisions</w:t>
        </w:r>
        <w:r>
          <w:tab/>
        </w:r>
        <w:r>
          <w:fldChar w:fldCharType="begin"/>
        </w:r>
        <w:r>
          <w:instrText xml:space="preserve"> PAGEREF _Toc141895481 \h </w:instrText>
        </w:r>
        <w:r>
          <w:fldChar w:fldCharType="separate"/>
        </w:r>
        <w:r>
          <w:t>5</w:t>
        </w:r>
        <w:r>
          <w:fldChar w:fldCharType="end"/>
        </w:r>
      </w:hyperlink>
    </w:p>
    <w:p w:rsidR="00BF5BFA" w:rsidRDefault="008A06C5">
      <w:pPr>
        <w:pStyle w:val="21"/>
        <w:tabs>
          <w:tab w:val="right" w:leader="dot" w:pos="8296"/>
        </w:tabs>
        <w:rPr>
          <w:rFonts w:ascii="Calibri" w:hAnsi="Calibri" w:cs="黑体"/>
          <w:szCs w:val="22"/>
        </w:rPr>
      </w:pPr>
      <w:hyperlink w:anchor="_Toc141895482" w:history="1">
        <w:r>
          <w:rPr>
            <w:rStyle w:val="ad"/>
            <w:b/>
          </w:rPr>
          <w:t xml:space="preserve">4.2 </w:t>
        </w:r>
        <w:r>
          <w:rPr>
            <w:rStyle w:val="ad"/>
            <w:rFonts w:hint="eastAsia"/>
            <w:b/>
          </w:rPr>
          <w:t>Pumping operation</w:t>
        </w:r>
        <w:r>
          <w:tab/>
        </w:r>
        <w:r>
          <w:fldChar w:fldCharType="begin"/>
        </w:r>
        <w:r>
          <w:instrText xml:space="preserve"> PAGEREF _Toc141895482 \h </w:instrText>
        </w:r>
        <w:r>
          <w:fldChar w:fldCharType="separate"/>
        </w:r>
        <w:r>
          <w:t>5</w:t>
        </w:r>
        <w:r>
          <w:fldChar w:fldCharType="end"/>
        </w:r>
      </w:hyperlink>
    </w:p>
    <w:p w:rsidR="00BF5BFA" w:rsidRDefault="008A06C5">
      <w:pPr>
        <w:pStyle w:val="21"/>
        <w:tabs>
          <w:tab w:val="right" w:leader="dot" w:pos="8296"/>
        </w:tabs>
        <w:rPr>
          <w:rFonts w:ascii="Calibri" w:hAnsi="Calibri" w:cs="黑体"/>
          <w:szCs w:val="22"/>
        </w:rPr>
      </w:pPr>
      <w:hyperlink w:anchor="_Toc141895483" w:history="1">
        <w:r>
          <w:rPr>
            <w:rStyle w:val="ad"/>
            <w:b/>
          </w:rPr>
          <w:t xml:space="preserve">4.3 </w:t>
        </w:r>
        <w:r>
          <w:rPr>
            <w:rStyle w:val="ad"/>
            <w:rFonts w:hint="eastAsia"/>
            <w:b/>
          </w:rPr>
          <w:t>Running operation</w:t>
        </w:r>
        <w:r>
          <w:tab/>
        </w:r>
        <w:r>
          <w:fldChar w:fldCharType="begin"/>
        </w:r>
        <w:r>
          <w:instrText xml:space="preserve"> PAGEREF _Toc141895483 \h </w:instrText>
        </w:r>
        <w:r>
          <w:fldChar w:fldCharType="separate"/>
        </w:r>
        <w:r>
          <w:t>6</w:t>
        </w:r>
        <w:r>
          <w:fldChar w:fldCharType="end"/>
        </w:r>
      </w:hyperlink>
    </w:p>
    <w:p w:rsidR="00BF5BFA" w:rsidRDefault="008A06C5">
      <w:pPr>
        <w:pStyle w:val="21"/>
        <w:tabs>
          <w:tab w:val="right" w:leader="dot" w:pos="8296"/>
        </w:tabs>
        <w:rPr>
          <w:rFonts w:ascii="Calibri" w:hAnsi="Calibri" w:cs="黑体"/>
          <w:szCs w:val="22"/>
        </w:rPr>
      </w:pPr>
      <w:hyperlink w:anchor="_Toc141895484" w:history="1">
        <w:r>
          <w:rPr>
            <w:rStyle w:val="ad"/>
            <w:b/>
          </w:rPr>
          <w:t xml:space="preserve">4.4 </w:t>
        </w:r>
        <w:r>
          <w:rPr>
            <w:rStyle w:val="ad"/>
            <w:rFonts w:hint="eastAsia"/>
            <w:b/>
          </w:rPr>
          <w:t>Shut-down operation</w:t>
        </w:r>
        <w:r>
          <w:tab/>
        </w:r>
        <w:r>
          <w:fldChar w:fldCharType="begin"/>
        </w:r>
        <w:r>
          <w:instrText xml:space="preserve"> PAGEREF _Toc141895484 \h </w:instrText>
        </w:r>
        <w:r>
          <w:fldChar w:fldCharType="separate"/>
        </w:r>
        <w:r>
          <w:t>7</w:t>
        </w:r>
        <w:r>
          <w:fldChar w:fldCharType="end"/>
        </w:r>
      </w:hyperlink>
    </w:p>
    <w:p w:rsidR="00BF5BFA" w:rsidRDefault="008A06C5">
      <w:pPr>
        <w:pStyle w:val="21"/>
        <w:tabs>
          <w:tab w:val="right" w:leader="dot" w:pos="8296"/>
        </w:tabs>
        <w:rPr>
          <w:rFonts w:ascii="Calibri" w:hAnsi="Calibri" w:cs="黑体"/>
          <w:szCs w:val="22"/>
        </w:rPr>
      </w:pPr>
      <w:hyperlink w:anchor="_Toc141895485" w:history="1">
        <w:r>
          <w:rPr>
            <w:rStyle w:val="ad"/>
            <w:b/>
          </w:rPr>
          <w:t xml:space="preserve">4.5 </w:t>
        </w:r>
        <w:r>
          <w:rPr>
            <w:rStyle w:val="ad"/>
            <w:rFonts w:hint="eastAsia"/>
            <w:b/>
          </w:rPr>
          <w:t xml:space="preserve">Special working condition </w:t>
        </w:r>
        <w:r>
          <w:rPr>
            <w:rStyle w:val="ad"/>
            <w:rFonts w:hint="eastAsia"/>
            <w:b/>
          </w:rPr>
          <w:t>treatment</w:t>
        </w:r>
        <w:r>
          <w:tab/>
        </w:r>
        <w:r>
          <w:fldChar w:fldCharType="begin"/>
        </w:r>
        <w:r>
          <w:instrText xml:space="preserve"> PAGEREF _Toc141895485 \h </w:instrText>
        </w:r>
        <w:r>
          <w:fldChar w:fldCharType="separate"/>
        </w:r>
        <w:r>
          <w:t>8</w:t>
        </w:r>
        <w:r>
          <w:fldChar w:fldCharType="end"/>
        </w:r>
      </w:hyperlink>
    </w:p>
    <w:p w:rsidR="00BF5BFA" w:rsidRDefault="008A06C5">
      <w:pPr>
        <w:pStyle w:val="21"/>
        <w:tabs>
          <w:tab w:val="right" w:leader="dot" w:pos="8296"/>
        </w:tabs>
        <w:rPr>
          <w:rFonts w:ascii="Calibri" w:hAnsi="Calibri" w:cs="黑体"/>
          <w:szCs w:val="22"/>
        </w:rPr>
      </w:pPr>
      <w:hyperlink w:anchor="_Toc141895486" w:history="1">
        <w:r>
          <w:rPr>
            <w:rStyle w:val="ad"/>
            <w:b/>
          </w:rPr>
          <w:t xml:space="preserve">4.6 </w:t>
        </w:r>
        <w:r>
          <w:rPr>
            <w:rStyle w:val="ad"/>
            <w:rFonts w:hint="eastAsia"/>
            <w:b/>
          </w:rPr>
          <w:t>Regulations on emergency repair</w:t>
        </w:r>
        <w:r>
          <w:tab/>
        </w:r>
        <w:r>
          <w:fldChar w:fldCharType="begin"/>
        </w:r>
        <w:r>
          <w:instrText xml:space="preserve"> PAGEREF _Toc141895486 \h </w:instrText>
        </w:r>
        <w:r>
          <w:fldChar w:fldCharType="separate"/>
        </w:r>
        <w:r>
          <w:t>8</w:t>
        </w:r>
        <w:r>
          <w:fldChar w:fldCharType="end"/>
        </w:r>
      </w:hyperlink>
    </w:p>
    <w:p w:rsidR="00BF5BFA" w:rsidRDefault="008A06C5">
      <w:pPr>
        <w:pStyle w:val="11"/>
        <w:tabs>
          <w:tab w:val="right" w:leader="dot" w:pos="8296"/>
        </w:tabs>
        <w:rPr>
          <w:rFonts w:cs="黑体"/>
          <w:szCs w:val="22"/>
        </w:rPr>
      </w:pPr>
      <w:hyperlink w:anchor="_Toc141895487" w:history="1">
        <w:r>
          <w:rPr>
            <w:rStyle w:val="ad"/>
            <w:rFonts w:ascii="黑体" w:eastAsia="黑体" w:hAnsi="黑体"/>
            <w:b/>
          </w:rPr>
          <w:t xml:space="preserve">5 </w:t>
        </w:r>
        <w:r>
          <w:rPr>
            <w:rStyle w:val="ad"/>
            <w:rFonts w:ascii="黑体" w:eastAsia="黑体" w:hAnsi="黑体" w:hint="eastAsia"/>
            <w:b/>
          </w:rPr>
          <w:t>Daily maintenance</w:t>
        </w:r>
        <w:r>
          <w:tab/>
        </w:r>
        <w:r>
          <w:fldChar w:fldCharType="begin"/>
        </w:r>
        <w:r>
          <w:instrText xml:space="preserve"> PAGEREF _Toc141895487 \h </w:instrText>
        </w:r>
        <w:r>
          <w:fldChar w:fldCharType="separate"/>
        </w:r>
        <w:r>
          <w:t>10</w:t>
        </w:r>
        <w:r>
          <w:fldChar w:fldCharType="end"/>
        </w:r>
      </w:hyperlink>
    </w:p>
    <w:p w:rsidR="00BF5BFA" w:rsidRDefault="008A06C5">
      <w:pPr>
        <w:pStyle w:val="21"/>
        <w:tabs>
          <w:tab w:val="right" w:leader="dot" w:pos="8296"/>
        </w:tabs>
        <w:rPr>
          <w:rFonts w:ascii="Calibri" w:hAnsi="Calibri" w:cs="黑体"/>
          <w:szCs w:val="22"/>
        </w:rPr>
      </w:pPr>
      <w:hyperlink w:anchor="_Toc141895488" w:history="1">
        <w:r>
          <w:rPr>
            <w:rStyle w:val="ad"/>
            <w:b/>
          </w:rPr>
          <w:t xml:space="preserve">5.1 </w:t>
        </w:r>
        <w:r>
          <w:rPr>
            <w:rStyle w:val="ad"/>
            <w:rFonts w:hint="eastAsia"/>
            <w:b/>
          </w:rPr>
          <w:t>General Provisions</w:t>
        </w:r>
        <w:r>
          <w:tab/>
        </w:r>
        <w:r>
          <w:fldChar w:fldCharType="begin"/>
        </w:r>
        <w:r>
          <w:instrText xml:space="preserve"> PAGEREF _Toc141895488 \h </w:instrText>
        </w:r>
        <w:r>
          <w:fldChar w:fldCharType="separate"/>
        </w:r>
        <w:r>
          <w:t>10</w:t>
        </w:r>
        <w:r>
          <w:fldChar w:fldCharType="end"/>
        </w:r>
      </w:hyperlink>
    </w:p>
    <w:p w:rsidR="00BF5BFA" w:rsidRDefault="008A06C5">
      <w:pPr>
        <w:pStyle w:val="21"/>
        <w:tabs>
          <w:tab w:val="right" w:leader="dot" w:pos="8296"/>
        </w:tabs>
        <w:rPr>
          <w:rFonts w:ascii="Calibri" w:hAnsi="Calibri" w:cs="黑体"/>
          <w:szCs w:val="22"/>
        </w:rPr>
      </w:pPr>
      <w:hyperlink w:anchor="_Toc141895489" w:history="1">
        <w:r>
          <w:rPr>
            <w:rStyle w:val="ad"/>
            <w:b/>
          </w:rPr>
          <w:t xml:space="preserve">5.2 </w:t>
        </w:r>
        <w:r>
          <w:rPr>
            <w:rStyle w:val="ad"/>
            <w:rFonts w:hint="eastAsia"/>
            <w:b/>
          </w:rPr>
          <w:t>Routine inspection</w:t>
        </w:r>
        <w:r>
          <w:tab/>
        </w:r>
        <w:r>
          <w:fldChar w:fldCharType="begin"/>
        </w:r>
        <w:r>
          <w:instrText xml:space="preserve"> PAGEREF _Toc141895489 \h </w:instrText>
        </w:r>
        <w:r>
          <w:fldChar w:fldCharType="separate"/>
        </w:r>
        <w:r>
          <w:t>10</w:t>
        </w:r>
        <w:r>
          <w:fldChar w:fldCharType="end"/>
        </w:r>
      </w:hyperlink>
    </w:p>
    <w:p w:rsidR="00BF5BFA" w:rsidRDefault="008A06C5">
      <w:pPr>
        <w:pStyle w:val="21"/>
        <w:tabs>
          <w:tab w:val="right" w:leader="dot" w:pos="8296"/>
        </w:tabs>
        <w:rPr>
          <w:rFonts w:ascii="Calibri" w:hAnsi="Calibri" w:cs="黑体"/>
          <w:szCs w:val="22"/>
        </w:rPr>
      </w:pPr>
      <w:hyperlink w:anchor="_Toc141895490" w:history="1">
        <w:r>
          <w:rPr>
            <w:rStyle w:val="ad"/>
            <w:b/>
          </w:rPr>
          <w:t xml:space="preserve">5.3 </w:t>
        </w:r>
        <w:r>
          <w:rPr>
            <w:rStyle w:val="ad"/>
            <w:rFonts w:hint="eastAsia"/>
            <w:b/>
          </w:rPr>
          <w:t>Monthly inspection and maintenance</w:t>
        </w:r>
        <w:r>
          <w:tab/>
        </w:r>
        <w:r>
          <w:fldChar w:fldCharType="begin"/>
        </w:r>
        <w:r>
          <w:instrText xml:space="preserve"> PAGEREF _Toc141895490 \h </w:instrText>
        </w:r>
        <w:r>
          <w:fldChar w:fldCharType="separate"/>
        </w:r>
        <w:r>
          <w:t>12</w:t>
        </w:r>
        <w:r>
          <w:fldChar w:fldCharType="end"/>
        </w:r>
      </w:hyperlink>
    </w:p>
    <w:p w:rsidR="00BF5BFA" w:rsidRDefault="008A06C5">
      <w:pPr>
        <w:pStyle w:val="21"/>
        <w:tabs>
          <w:tab w:val="right" w:leader="dot" w:pos="8296"/>
        </w:tabs>
        <w:rPr>
          <w:rFonts w:ascii="Calibri" w:hAnsi="Calibri" w:cs="黑体"/>
          <w:szCs w:val="22"/>
        </w:rPr>
      </w:pPr>
      <w:hyperlink w:anchor="_Toc141895491" w:history="1">
        <w:r>
          <w:rPr>
            <w:rStyle w:val="ad"/>
            <w:b/>
          </w:rPr>
          <w:t xml:space="preserve">5.4 </w:t>
        </w:r>
        <w:r>
          <w:rPr>
            <w:rStyle w:val="ad"/>
            <w:rFonts w:hint="eastAsia"/>
            <w:b/>
          </w:rPr>
          <w:t>Annual inspection and maintenance</w:t>
        </w:r>
        <w:r>
          <w:tab/>
        </w:r>
        <w:r>
          <w:fldChar w:fldCharType="begin"/>
        </w:r>
        <w:r>
          <w:instrText xml:space="preserve"> PAGEREF _Toc141895491 \h </w:instrText>
        </w:r>
        <w:r>
          <w:fldChar w:fldCharType="separate"/>
        </w:r>
        <w:r>
          <w:t>13</w:t>
        </w:r>
        <w:r>
          <w:fldChar w:fldCharType="end"/>
        </w:r>
      </w:hyperlink>
    </w:p>
    <w:p w:rsidR="00BF5BFA" w:rsidRDefault="008A06C5">
      <w:pPr>
        <w:pStyle w:val="11"/>
        <w:tabs>
          <w:tab w:val="right" w:leader="dot" w:pos="8296"/>
        </w:tabs>
        <w:rPr>
          <w:rFonts w:cs="黑体"/>
          <w:szCs w:val="22"/>
        </w:rPr>
      </w:pPr>
      <w:hyperlink w:anchor="_Toc141895492" w:history="1">
        <w:r>
          <w:rPr>
            <w:rStyle w:val="ad"/>
            <w:b/>
          </w:rPr>
          <w:t xml:space="preserve">6 </w:t>
        </w:r>
        <w:r>
          <w:rPr>
            <w:rStyle w:val="ad"/>
            <w:rFonts w:hint="eastAsia"/>
            <w:b/>
          </w:rPr>
          <w:t>Regular maintenance</w:t>
        </w:r>
        <w:r>
          <w:tab/>
        </w:r>
        <w:r>
          <w:fldChar w:fldCharType="begin"/>
        </w:r>
        <w:r>
          <w:instrText xml:space="preserve"> PAGEREF _Toc141895492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3" w:history="1">
        <w:r>
          <w:rPr>
            <w:rStyle w:val="ad"/>
            <w:b/>
          </w:rPr>
          <w:t xml:space="preserve">6.1 </w:t>
        </w:r>
        <w:r>
          <w:rPr>
            <w:rStyle w:val="ad"/>
            <w:rFonts w:hint="eastAsia"/>
            <w:b/>
          </w:rPr>
          <w:t>General Provisions</w:t>
        </w:r>
        <w:r>
          <w:tab/>
        </w:r>
        <w:r>
          <w:fldChar w:fldCharType="begin"/>
        </w:r>
        <w:r>
          <w:instrText xml:space="preserve"> PAGEREF _Toc141895493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4" w:history="1">
        <w:r>
          <w:rPr>
            <w:rStyle w:val="ad"/>
            <w:b/>
          </w:rPr>
          <w:t xml:space="preserve">6.2 </w:t>
        </w:r>
        <w:r>
          <w:rPr>
            <w:rStyle w:val="ad"/>
            <w:rFonts w:hint="eastAsia"/>
            <w:b/>
          </w:rPr>
          <w:t>Check the general requirem</w:t>
        </w:r>
        <w:r>
          <w:rPr>
            <w:rStyle w:val="ad"/>
            <w:rFonts w:hint="eastAsia"/>
            <w:b/>
          </w:rPr>
          <w:t>ents regularly</w:t>
        </w:r>
        <w:r>
          <w:tab/>
        </w:r>
        <w:r>
          <w:fldChar w:fldCharType="begin"/>
        </w:r>
        <w:r>
          <w:instrText xml:space="preserve"> PAGEREF _Toc141895494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5" w:history="1">
        <w:r>
          <w:rPr>
            <w:rStyle w:val="ad"/>
            <w:b/>
          </w:rPr>
          <w:t xml:space="preserve">6.3 </w:t>
        </w:r>
        <w:r>
          <w:rPr>
            <w:rStyle w:val="ad"/>
            <w:rFonts w:hint="eastAsia"/>
            <w:b/>
          </w:rPr>
          <w:t xml:space="preserve">Regular inspection of the </w:t>
        </w:r>
        <w:r>
          <w:rPr>
            <w:b/>
            <w:sz w:val="24"/>
          </w:rPr>
          <w:t>gashold body system</w:t>
        </w:r>
        <w:r>
          <w:tab/>
        </w:r>
        <w:r>
          <w:fldChar w:fldCharType="begin"/>
        </w:r>
        <w:r>
          <w:instrText xml:space="preserve"> PAGEREF _Toc141895495 \h </w:instrText>
        </w:r>
        <w:r>
          <w:fldChar w:fldCharType="separate"/>
        </w:r>
        <w:r>
          <w:t>16</w:t>
        </w:r>
        <w:r>
          <w:fldChar w:fldCharType="end"/>
        </w:r>
      </w:hyperlink>
    </w:p>
    <w:p w:rsidR="00BF5BFA" w:rsidRDefault="008A06C5">
      <w:pPr>
        <w:pStyle w:val="21"/>
        <w:tabs>
          <w:tab w:val="right" w:leader="dot" w:pos="8296"/>
        </w:tabs>
        <w:rPr>
          <w:rFonts w:ascii="Calibri" w:hAnsi="Calibri" w:cs="黑体"/>
          <w:szCs w:val="22"/>
        </w:rPr>
      </w:pPr>
      <w:hyperlink w:anchor="_Toc141895496" w:history="1">
        <w:r>
          <w:rPr>
            <w:rStyle w:val="ad"/>
            <w:b/>
          </w:rPr>
          <w:t xml:space="preserve">6.4 </w:t>
        </w:r>
        <w:r>
          <w:rPr>
            <w:rStyle w:val="ad"/>
            <w:rFonts w:hint="eastAsia"/>
            <w:b/>
          </w:rPr>
          <w:t>Regular inspection of the piston system</w:t>
        </w:r>
        <w:r>
          <w:tab/>
        </w:r>
        <w:r>
          <w:fldChar w:fldCharType="begin"/>
        </w:r>
        <w:r>
          <w:instrText xml:space="preserve"> PAGEREF _Toc141895496 \h </w:instrText>
        </w:r>
        <w:r>
          <w:fldChar w:fldCharType="separate"/>
        </w:r>
        <w:r>
          <w:t>19</w:t>
        </w:r>
        <w:r>
          <w:fldChar w:fldCharType="end"/>
        </w:r>
      </w:hyperlink>
    </w:p>
    <w:p w:rsidR="00BF5BFA" w:rsidRDefault="008A06C5">
      <w:pPr>
        <w:pStyle w:val="21"/>
        <w:tabs>
          <w:tab w:val="right" w:leader="dot" w:pos="8296"/>
        </w:tabs>
        <w:rPr>
          <w:rFonts w:ascii="Calibri" w:hAnsi="Calibri" w:cs="黑体"/>
          <w:szCs w:val="22"/>
        </w:rPr>
      </w:pPr>
      <w:hyperlink w:anchor="_Toc141895497" w:history="1">
        <w:r>
          <w:rPr>
            <w:rStyle w:val="ad"/>
            <w:b/>
          </w:rPr>
          <w:t xml:space="preserve">6.5 </w:t>
        </w:r>
        <w:r>
          <w:rPr>
            <w:rStyle w:val="ad"/>
            <w:rFonts w:hint="eastAsia"/>
            <w:b/>
          </w:rPr>
          <w:t xml:space="preserve">Regular </w:t>
        </w:r>
        <w:r>
          <w:rPr>
            <w:rStyle w:val="ad"/>
            <w:rFonts w:hint="eastAsia"/>
            <w:b/>
          </w:rPr>
          <w:t>inspection of the sealing system</w:t>
        </w:r>
        <w:r>
          <w:tab/>
        </w:r>
        <w:r>
          <w:fldChar w:fldCharType="begin"/>
        </w:r>
        <w:r>
          <w:instrText xml:space="preserve"> PAGEREF _Toc141895497 \h </w:instrText>
        </w:r>
        <w:r>
          <w:fldChar w:fldCharType="separate"/>
        </w:r>
        <w:r>
          <w:t>20</w:t>
        </w:r>
        <w:r>
          <w:fldChar w:fldCharType="end"/>
        </w:r>
      </w:hyperlink>
    </w:p>
    <w:p w:rsidR="00BF5BFA" w:rsidRDefault="008A06C5">
      <w:pPr>
        <w:pStyle w:val="21"/>
        <w:tabs>
          <w:tab w:val="right" w:leader="dot" w:pos="8296"/>
        </w:tabs>
        <w:rPr>
          <w:rFonts w:ascii="Calibri" w:hAnsi="Calibri" w:cs="黑体"/>
          <w:szCs w:val="22"/>
        </w:rPr>
      </w:pPr>
      <w:hyperlink w:anchor="_Toc141895498" w:history="1">
        <w:r>
          <w:rPr>
            <w:rStyle w:val="ad"/>
            <w:b/>
          </w:rPr>
          <w:t xml:space="preserve">6.6 </w:t>
        </w:r>
        <w:r>
          <w:rPr>
            <w:rStyle w:val="ad"/>
            <w:rFonts w:hint="eastAsia"/>
            <w:b/>
          </w:rPr>
          <w:t>Regular inspection of accessory equipment</w:t>
        </w:r>
        <w:r>
          <w:tab/>
        </w:r>
        <w:r>
          <w:fldChar w:fldCharType="begin"/>
        </w:r>
        <w:r>
          <w:instrText xml:space="preserve"> PAGEREF _Toc141895498 \h </w:instrText>
        </w:r>
        <w:r>
          <w:fldChar w:fldCharType="separate"/>
        </w:r>
        <w:r>
          <w:t>21</w:t>
        </w:r>
        <w:r>
          <w:fldChar w:fldCharType="end"/>
        </w:r>
      </w:hyperlink>
    </w:p>
    <w:p w:rsidR="00BF5BFA" w:rsidRDefault="008A06C5">
      <w:pPr>
        <w:pStyle w:val="21"/>
        <w:tabs>
          <w:tab w:val="right" w:leader="dot" w:pos="8296"/>
        </w:tabs>
        <w:rPr>
          <w:rFonts w:ascii="Calibri" w:hAnsi="Calibri" w:cs="黑体"/>
          <w:szCs w:val="22"/>
        </w:rPr>
      </w:pPr>
      <w:hyperlink w:anchor="_Toc141895499" w:history="1">
        <w:r>
          <w:rPr>
            <w:rStyle w:val="ad"/>
            <w:b/>
          </w:rPr>
          <w:t xml:space="preserve">6.7 </w:t>
        </w:r>
        <w:r>
          <w:rPr>
            <w:rStyle w:val="ad"/>
            <w:rFonts w:hint="eastAsia"/>
            <w:b/>
          </w:rPr>
          <w:t>Regular inspection of supporting facilities</w:t>
        </w:r>
        <w:r>
          <w:tab/>
        </w:r>
        <w:r>
          <w:fldChar w:fldCharType="begin"/>
        </w:r>
        <w:r>
          <w:instrText xml:space="preserve"> PAGEREF _Toc141895499 \h </w:instrText>
        </w:r>
        <w:r>
          <w:fldChar w:fldCharType="separate"/>
        </w:r>
        <w:r>
          <w:t>23</w:t>
        </w:r>
        <w:r>
          <w:fldChar w:fldCharType="end"/>
        </w:r>
      </w:hyperlink>
    </w:p>
    <w:p w:rsidR="00BF5BFA" w:rsidRDefault="008A06C5">
      <w:pPr>
        <w:pStyle w:val="21"/>
        <w:tabs>
          <w:tab w:val="right" w:leader="dot" w:pos="8296"/>
        </w:tabs>
        <w:rPr>
          <w:rFonts w:ascii="Calibri" w:hAnsi="Calibri" w:cs="黑体"/>
          <w:szCs w:val="22"/>
        </w:rPr>
      </w:pPr>
      <w:hyperlink w:anchor="_Toc141895500" w:history="1">
        <w:r>
          <w:rPr>
            <w:rStyle w:val="ad"/>
            <w:b/>
          </w:rPr>
          <w:t xml:space="preserve">6.8 </w:t>
        </w:r>
        <w:r>
          <w:rPr>
            <w:rStyle w:val="ad"/>
            <w:rFonts w:hint="eastAsia"/>
            <w:b/>
          </w:rPr>
          <w:t>Repair</w:t>
        </w:r>
        <w:r>
          <w:tab/>
        </w:r>
        <w:r>
          <w:fldChar w:fldCharType="begin"/>
        </w:r>
        <w:r>
          <w:instrText xml:space="preserve"> PAGEREF _Toc141895500 \h </w:instrText>
        </w:r>
        <w:r>
          <w:fldChar w:fldCharType="separate"/>
        </w:r>
        <w:r>
          <w:t>24</w:t>
        </w:r>
        <w:r>
          <w:fldChar w:fldCharType="end"/>
        </w:r>
      </w:hyperlink>
    </w:p>
    <w:p w:rsidR="00BF5BFA" w:rsidRDefault="008A06C5">
      <w:pPr>
        <w:pStyle w:val="11"/>
        <w:tabs>
          <w:tab w:val="right" w:leader="dot" w:pos="8296"/>
        </w:tabs>
        <w:rPr>
          <w:rFonts w:cs="黑体"/>
          <w:szCs w:val="22"/>
        </w:rPr>
      </w:pPr>
      <w:hyperlink w:anchor="_Toc141895501" w:history="1">
        <w:r>
          <w:rPr>
            <w:rStyle w:val="ad"/>
            <w:rFonts w:ascii="黑体" w:eastAsia="黑体" w:hAnsi="黑体"/>
            <w:b/>
          </w:rPr>
          <w:t xml:space="preserve">7  </w:t>
        </w:r>
        <w:r>
          <w:rPr>
            <w:rStyle w:val="ad"/>
            <w:rFonts w:hint="eastAsia"/>
            <w:b/>
          </w:rPr>
          <w:t>Discontinuation</w:t>
        </w:r>
        <w:r>
          <w:rPr>
            <w:rStyle w:val="ad"/>
            <w:rFonts w:ascii="黑体" w:eastAsia="黑体" w:hAnsi="黑体" w:cs="Times New Roman" w:hint="eastAsia"/>
            <w:b/>
          </w:rPr>
          <w:t xml:space="preserve"> and obsolescence management</w:t>
        </w:r>
        <w:r>
          <w:tab/>
        </w:r>
        <w:r>
          <w:fldChar w:fldCharType="begin"/>
        </w:r>
        <w:r>
          <w:instrText xml:space="preserve"> PAGEREF _Toc141895501 \h </w:instrText>
        </w:r>
        <w:r>
          <w:fldChar w:fldCharType="separate"/>
        </w:r>
        <w:r>
          <w:t>25</w:t>
        </w:r>
        <w:r>
          <w:fldChar w:fldCharType="end"/>
        </w:r>
      </w:hyperlink>
    </w:p>
    <w:p w:rsidR="00BF5BFA" w:rsidRDefault="008A06C5">
      <w:pPr>
        <w:pStyle w:val="21"/>
        <w:tabs>
          <w:tab w:val="right" w:leader="dot" w:pos="8296"/>
        </w:tabs>
        <w:rPr>
          <w:rFonts w:ascii="Calibri" w:hAnsi="Calibri" w:cs="黑体"/>
          <w:szCs w:val="22"/>
        </w:rPr>
      </w:pPr>
      <w:hyperlink w:anchor="_Toc141895502" w:history="1">
        <w:r>
          <w:rPr>
            <w:rStyle w:val="ad"/>
            <w:b/>
          </w:rPr>
          <w:t xml:space="preserve">7.1 </w:t>
        </w:r>
        <w:r>
          <w:rPr>
            <w:rStyle w:val="ad"/>
            <w:rFonts w:hint="eastAsia"/>
            <w:b/>
          </w:rPr>
          <w:t>General Provisions</w:t>
        </w:r>
        <w:r>
          <w:tab/>
        </w:r>
        <w:r>
          <w:fldChar w:fldCharType="begin"/>
        </w:r>
        <w:r>
          <w:instrText xml:space="preserve"> PAGEREF _Toc141895502 \h </w:instrText>
        </w:r>
        <w:r>
          <w:fldChar w:fldCharType="separate"/>
        </w:r>
        <w:r>
          <w:t>25</w:t>
        </w:r>
        <w:r>
          <w:fldChar w:fldCharType="end"/>
        </w:r>
      </w:hyperlink>
    </w:p>
    <w:p w:rsidR="00BF5BFA" w:rsidRDefault="008A06C5">
      <w:pPr>
        <w:pStyle w:val="21"/>
        <w:tabs>
          <w:tab w:val="right" w:leader="dot" w:pos="8296"/>
        </w:tabs>
        <w:rPr>
          <w:rFonts w:ascii="Calibri" w:hAnsi="Calibri" w:cs="黑体"/>
          <w:szCs w:val="22"/>
        </w:rPr>
      </w:pPr>
      <w:hyperlink w:anchor="_Toc141895503" w:history="1">
        <w:r>
          <w:rPr>
            <w:rStyle w:val="ad"/>
            <w:b/>
          </w:rPr>
          <w:t xml:space="preserve">7.2 </w:t>
        </w:r>
        <w:r>
          <w:rPr>
            <w:rStyle w:val="ad"/>
            <w:rFonts w:hint="eastAsia"/>
            <w:b/>
          </w:rPr>
          <w:t>Discontinuation management regulations</w:t>
        </w:r>
        <w:r>
          <w:tab/>
        </w:r>
        <w:r>
          <w:fldChar w:fldCharType="begin"/>
        </w:r>
        <w:r>
          <w:instrText xml:space="preserve"> PAGEREF _Toc141895503 \h </w:instrText>
        </w:r>
        <w:r>
          <w:fldChar w:fldCharType="separate"/>
        </w:r>
        <w:r>
          <w:t>25</w:t>
        </w:r>
        <w:r>
          <w:fldChar w:fldCharType="end"/>
        </w:r>
      </w:hyperlink>
    </w:p>
    <w:p w:rsidR="00BF5BFA" w:rsidRDefault="008A06C5">
      <w:pPr>
        <w:pStyle w:val="21"/>
        <w:tabs>
          <w:tab w:val="right" w:leader="dot" w:pos="8296"/>
        </w:tabs>
        <w:rPr>
          <w:rFonts w:ascii="Calibri" w:hAnsi="Calibri" w:cs="黑体"/>
          <w:szCs w:val="22"/>
        </w:rPr>
      </w:pPr>
      <w:hyperlink w:anchor="_Toc141895504" w:history="1">
        <w:r>
          <w:rPr>
            <w:rStyle w:val="ad"/>
            <w:b/>
          </w:rPr>
          <w:t xml:space="preserve">7.3 </w:t>
        </w:r>
        <w:r>
          <w:rPr>
            <w:rStyle w:val="ad"/>
            <w:rFonts w:ascii="黑体" w:eastAsia="黑体" w:hAnsi="黑体" w:hint="eastAsia"/>
            <w:b/>
          </w:rPr>
          <w:t xml:space="preserve">Obsolescence </w:t>
        </w:r>
        <w:r>
          <w:rPr>
            <w:rStyle w:val="ad"/>
            <w:rFonts w:hint="eastAsia"/>
            <w:b/>
          </w:rPr>
          <w:t>management regulations</w:t>
        </w:r>
        <w:r>
          <w:tab/>
        </w:r>
        <w:r>
          <w:fldChar w:fldCharType="begin"/>
        </w:r>
        <w:r>
          <w:instrText xml:space="preserve"> PAGEREF _Toc141895504 \h </w:instrText>
        </w:r>
        <w:r>
          <w:fldChar w:fldCharType="separate"/>
        </w:r>
        <w:r>
          <w:t>25</w:t>
        </w:r>
        <w:r>
          <w:fldChar w:fldCharType="end"/>
        </w:r>
      </w:hyperlink>
    </w:p>
    <w:p w:rsidR="00BF5BFA" w:rsidRDefault="008A06C5">
      <w:pPr>
        <w:pStyle w:val="11"/>
        <w:tabs>
          <w:tab w:val="right" w:leader="dot" w:pos="8296"/>
        </w:tabs>
        <w:rPr>
          <w:rFonts w:cs="黑体"/>
          <w:szCs w:val="22"/>
        </w:rPr>
      </w:pPr>
      <w:hyperlink w:anchor="_Toc141895505" w:history="1">
        <w:r>
          <w:rPr>
            <w:rStyle w:val="ad"/>
            <w:rFonts w:ascii="黑体" w:eastAsia="黑体" w:hAnsi="黑体"/>
            <w:b/>
          </w:rPr>
          <w:t xml:space="preserve">8 </w:t>
        </w:r>
        <w:r>
          <w:rPr>
            <w:rStyle w:val="ad"/>
            <w:rFonts w:ascii="黑体" w:eastAsia="黑体" w:hAnsi="黑体" w:hint="eastAsia"/>
            <w:b/>
          </w:rPr>
          <w:t>Digital management requirements for operation and maintenance</w:t>
        </w:r>
        <w:r>
          <w:tab/>
        </w:r>
        <w:r>
          <w:fldChar w:fldCharType="begin"/>
        </w:r>
        <w:r>
          <w:instrText xml:space="preserve"> PAGEREF _Toc141895505 \h </w:instrText>
        </w:r>
        <w:r>
          <w:fldChar w:fldCharType="separate"/>
        </w:r>
        <w:r>
          <w:t>26</w:t>
        </w:r>
        <w:r>
          <w:fldChar w:fldCharType="end"/>
        </w:r>
      </w:hyperlink>
    </w:p>
    <w:p w:rsidR="00BF5BFA" w:rsidRDefault="008A06C5">
      <w:pPr>
        <w:pStyle w:val="21"/>
        <w:tabs>
          <w:tab w:val="right" w:leader="dot" w:pos="8296"/>
        </w:tabs>
        <w:rPr>
          <w:rFonts w:ascii="Calibri" w:hAnsi="Calibri" w:cs="黑体"/>
          <w:szCs w:val="22"/>
        </w:rPr>
      </w:pPr>
      <w:hyperlink w:anchor="_Toc141895506" w:history="1">
        <w:r>
          <w:rPr>
            <w:rStyle w:val="ad"/>
            <w:b/>
          </w:rPr>
          <w:t xml:space="preserve">8.1 </w:t>
        </w:r>
        <w:r>
          <w:rPr>
            <w:rStyle w:val="ad"/>
            <w:rFonts w:hint="eastAsia"/>
            <w:b/>
          </w:rPr>
          <w:t>General Provisions</w:t>
        </w:r>
        <w:r>
          <w:tab/>
        </w:r>
        <w:r>
          <w:fldChar w:fldCharType="begin"/>
        </w:r>
        <w:r>
          <w:instrText xml:space="preserve"> PAGEREF _Toc141895506 \h </w:instrText>
        </w:r>
        <w:r>
          <w:fldChar w:fldCharType="separate"/>
        </w:r>
        <w:r>
          <w:t>2</w:t>
        </w:r>
        <w:r>
          <w:t>6</w:t>
        </w:r>
        <w:r>
          <w:fldChar w:fldCharType="end"/>
        </w:r>
      </w:hyperlink>
    </w:p>
    <w:p w:rsidR="00BF5BFA" w:rsidRDefault="008A06C5">
      <w:pPr>
        <w:pStyle w:val="21"/>
        <w:tabs>
          <w:tab w:val="right" w:leader="dot" w:pos="8296"/>
        </w:tabs>
        <w:rPr>
          <w:rFonts w:ascii="Calibri" w:hAnsi="Calibri" w:cs="黑体"/>
          <w:szCs w:val="22"/>
        </w:rPr>
      </w:pPr>
      <w:hyperlink w:anchor="_Toc141895507" w:history="1">
        <w:r>
          <w:rPr>
            <w:rStyle w:val="ad"/>
            <w:b/>
          </w:rPr>
          <w:t xml:space="preserve">8.2 </w:t>
        </w:r>
        <w:r>
          <w:rPr>
            <w:rStyle w:val="ad"/>
            <w:rFonts w:hint="eastAsia"/>
            <w:b/>
          </w:rPr>
          <w:t>Data acquisition</w:t>
        </w:r>
        <w:r>
          <w:tab/>
        </w:r>
        <w:r>
          <w:fldChar w:fldCharType="begin"/>
        </w:r>
        <w:r>
          <w:instrText xml:space="preserve"> PAGEREF _Toc141895507 \h </w:instrText>
        </w:r>
        <w:r>
          <w:fldChar w:fldCharType="separate"/>
        </w:r>
        <w:r>
          <w:t>27</w:t>
        </w:r>
        <w:r>
          <w:fldChar w:fldCharType="end"/>
        </w:r>
      </w:hyperlink>
    </w:p>
    <w:p w:rsidR="00BF5BFA" w:rsidRDefault="008A06C5">
      <w:pPr>
        <w:pStyle w:val="21"/>
        <w:tabs>
          <w:tab w:val="right" w:leader="dot" w:pos="8296"/>
        </w:tabs>
        <w:rPr>
          <w:rFonts w:ascii="Calibri" w:hAnsi="Calibri" w:cs="黑体"/>
          <w:szCs w:val="22"/>
        </w:rPr>
      </w:pPr>
      <w:hyperlink w:anchor="_Toc141895508" w:history="1">
        <w:r>
          <w:rPr>
            <w:rStyle w:val="ad"/>
            <w:b/>
          </w:rPr>
          <w:t xml:space="preserve">8.3 </w:t>
        </w:r>
        <w:r>
          <w:rPr>
            <w:rStyle w:val="ad"/>
            <w:rFonts w:hint="eastAsia"/>
            <w:b/>
          </w:rPr>
          <w:t>Data Management</w:t>
        </w:r>
        <w:r>
          <w:tab/>
        </w:r>
        <w:r>
          <w:fldChar w:fldCharType="begin"/>
        </w:r>
        <w:r>
          <w:instrText xml:space="preserve"> PAGEREF _Toc141895508 \h </w:instrText>
        </w:r>
        <w:r>
          <w:fldChar w:fldCharType="separate"/>
        </w:r>
        <w:r>
          <w:t>27</w:t>
        </w:r>
        <w:r>
          <w:fldChar w:fldCharType="end"/>
        </w:r>
      </w:hyperlink>
    </w:p>
    <w:p w:rsidR="00BF5BFA" w:rsidRDefault="008A06C5">
      <w:pPr>
        <w:pStyle w:val="21"/>
        <w:tabs>
          <w:tab w:val="right" w:leader="dot" w:pos="8296"/>
        </w:tabs>
        <w:rPr>
          <w:rFonts w:ascii="Calibri" w:hAnsi="Calibri" w:cs="黑体"/>
          <w:szCs w:val="22"/>
        </w:rPr>
      </w:pPr>
      <w:hyperlink w:anchor="_Toc141895509" w:history="1">
        <w:r>
          <w:rPr>
            <w:rStyle w:val="ad"/>
            <w:b/>
          </w:rPr>
          <w:t xml:space="preserve">8.4 </w:t>
        </w:r>
        <w:r>
          <w:rPr>
            <w:rStyle w:val="ad"/>
            <w:rFonts w:hint="eastAsia"/>
            <w:b/>
          </w:rPr>
          <w:t>Platform application</w:t>
        </w:r>
        <w:r>
          <w:tab/>
        </w:r>
        <w:r>
          <w:fldChar w:fldCharType="begin"/>
        </w:r>
        <w:r>
          <w:instrText xml:space="preserve"> PAGEREF _Toc141895509 \h </w:instrText>
        </w:r>
        <w:r>
          <w:fldChar w:fldCharType="separate"/>
        </w:r>
        <w:r>
          <w:t>28</w:t>
        </w:r>
        <w:r>
          <w:fldChar w:fldCharType="end"/>
        </w:r>
      </w:hyperlink>
    </w:p>
    <w:p w:rsidR="00BF5BFA" w:rsidRDefault="008A06C5">
      <w:pPr>
        <w:pStyle w:val="11"/>
        <w:tabs>
          <w:tab w:val="right" w:leader="dot" w:pos="8296"/>
        </w:tabs>
        <w:rPr>
          <w:rFonts w:cs="黑体"/>
          <w:szCs w:val="22"/>
        </w:rPr>
      </w:pPr>
      <w:hyperlink w:anchor="_Toc141895510" w:history="1">
        <w:r>
          <w:rPr>
            <w:rStyle w:val="ad"/>
            <w:rFonts w:ascii="宋体" w:hAnsi="宋体" w:hint="eastAsia"/>
            <w:b/>
          </w:rPr>
          <w:t xml:space="preserve">Appendix </w:t>
        </w:r>
        <w:r>
          <w:rPr>
            <w:rStyle w:val="ad"/>
            <w:rFonts w:ascii="宋体" w:hAnsi="宋体"/>
            <w:b/>
          </w:rPr>
          <w:t xml:space="preserve">A </w:t>
        </w:r>
        <w:r>
          <w:rPr>
            <w:rStyle w:val="ad"/>
            <w:rFonts w:ascii="宋体" w:hAnsi="宋体" w:hint="eastAsia"/>
            <w:b/>
          </w:rPr>
          <w:t>Category of rubber seal type gasholder</w:t>
        </w:r>
        <w:r>
          <w:tab/>
        </w:r>
        <w:r>
          <w:fldChar w:fldCharType="begin"/>
        </w:r>
        <w:r>
          <w:instrText xml:space="preserve"> PAGEREF _Toc141895510 \h </w:instrText>
        </w:r>
        <w:r>
          <w:fldChar w:fldCharType="separate"/>
        </w:r>
        <w:r>
          <w:t>30</w:t>
        </w:r>
        <w:r>
          <w:fldChar w:fldCharType="end"/>
        </w:r>
      </w:hyperlink>
    </w:p>
    <w:p w:rsidR="00BF5BFA" w:rsidRDefault="008A06C5">
      <w:pPr>
        <w:pStyle w:val="11"/>
        <w:tabs>
          <w:tab w:val="right" w:leader="dot" w:pos="8296"/>
        </w:tabs>
        <w:rPr>
          <w:rFonts w:cs="黑体"/>
          <w:szCs w:val="22"/>
        </w:rPr>
      </w:pPr>
      <w:hyperlink w:anchor="_Toc141895511" w:history="1">
        <w:r>
          <w:rPr>
            <w:rStyle w:val="ad"/>
            <w:rFonts w:ascii="宋体" w:hAnsi="宋体" w:hint="eastAsia"/>
            <w:b/>
          </w:rPr>
          <w:t xml:space="preserve">Appendix </w:t>
        </w:r>
        <w:r>
          <w:rPr>
            <w:rStyle w:val="ad"/>
            <w:rFonts w:ascii="宋体" w:hAnsi="宋体"/>
            <w:b/>
          </w:rPr>
          <w:t xml:space="preserve">B </w:t>
        </w:r>
        <w:r>
          <w:rPr>
            <w:rStyle w:val="ad"/>
            <w:rFonts w:ascii="宋体" w:hAnsi="宋体" w:hint="eastAsia"/>
            <w:b/>
          </w:rPr>
          <w:t>Composition of rubber seal type gasholder</w:t>
        </w:r>
        <w:r>
          <w:tab/>
        </w:r>
        <w:r>
          <w:fldChar w:fldCharType="begin"/>
        </w:r>
        <w:r>
          <w:instrText xml:space="preserve"> PAGEREF _Toc141895511 \h </w:instrText>
        </w:r>
        <w:r>
          <w:fldChar w:fldCharType="separate"/>
        </w:r>
        <w:r>
          <w:t>31</w:t>
        </w:r>
        <w:r>
          <w:fldChar w:fldCharType="end"/>
        </w:r>
      </w:hyperlink>
    </w:p>
    <w:p w:rsidR="00BF5BFA" w:rsidRDefault="008A06C5">
      <w:pPr>
        <w:pStyle w:val="11"/>
        <w:tabs>
          <w:tab w:val="right" w:leader="dot" w:pos="8296"/>
        </w:tabs>
        <w:rPr>
          <w:rFonts w:cs="黑体"/>
          <w:szCs w:val="22"/>
        </w:rPr>
      </w:pPr>
      <w:hyperlink w:anchor="_Toc141895512" w:history="1">
        <w:r>
          <w:rPr>
            <w:rStyle w:val="ad"/>
            <w:rFonts w:ascii="宋体" w:hAnsi="宋体" w:hint="eastAsia"/>
            <w:b/>
          </w:rPr>
          <w:t xml:space="preserve">Appendix </w:t>
        </w:r>
        <w:r>
          <w:rPr>
            <w:rStyle w:val="ad"/>
            <w:b/>
          </w:rPr>
          <w:t>C</w:t>
        </w:r>
        <w:r>
          <w:rPr>
            <w:rStyle w:val="ad"/>
            <w:rFonts w:hint="eastAsia"/>
            <w:b/>
          </w:rPr>
          <w:t xml:space="preserve"> </w:t>
        </w:r>
        <w:r>
          <w:rPr>
            <w:rStyle w:val="ad"/>
            <w:rFonts w:ascii="宋体" w:hAnsi="宋体" w:hint="eastAsia"/>
            <w:b/>
          </w:rPr>
          <w:t>Common maintenance plans for rubber seal type gasholder</w:t>
        </w:r>
        <w:r>
          <w:tab/>
        </w:r>
        <w:r>
          <w:fldChar w:fldCharType="begin"/>
        </w:r>
        <w:r>
          <w:instrText xml:space="preserve"> PAGEREF _Toc141895512 \h </w:instrText>
        </w:r>
        <w:r>
          <w:fldChar w:fldCharType="separate"/>
        </w:r>
        <w:r>
          <w:t>33</w:t>
        </w:r>
        <w:r>
          <w:fldChar w:fldCharType="end"/>
        </w:r>
      </w:hyperlink>
    </w:p>
    <w:p w:rsidR="00BF5BFA" w:rsidRDefault="008A06C5">
      <w:pPr>
        <w:pStyle w:val="11"/>
        <w:tabs>
          <w:tab w:val="right" w:leader="dot" w:pos="8296"/>
        </w:tabs>
        <w:rPr>
          <w:rFonts w:cs="黑体"/>
          <w:szCs w:val="22"/>
        </w:rPr>
      </w:pPr>
      <w:hyperlink w:anchor="_Toc141895513" w:history="1">
        <w:r>
          <w:rPr>
            <w:rStyle w:val="ad"/>
            <w:rFonts w:ascii="宋体" w:hAnsi="宋体" w:hint="eastAsia"/>
            <w:b/>
          </w:rPr>
          <w:t xml:space="preserve">Appendix </w:t>
        </w:r>
        <w:r>
          <w:rPr>
            <w:rStyle w:val="ad"/>
            <w:b/>
          </w:rPr>
          <w:t>D</w:t>
        </w:r>
        <w:r>
          <w:rPr>
            <w:rStyle w:val="ad"/>
            <w:rFonts w:hint="eastAsia"/>
            <w:b/>
          </w:rPr>
          <w:t xml:space="preserve"> </w:t>
        </w:r>
        <w:r>
          <w:rPr>
            <w:rStyle w:val="ad"/>
            <w:rFonts w:ascii="宋体" w:hAnsi="宋体" w:hint="eastAsia"/>
            <w:b/>
          </w:rPr>
          <w:t>Common anticorrosion plan</w:t>
        </w:r>
        <w:r>
          <w:rPr>
            <w:rStyle w:val="ad"/>
            <w:rFonts w:ascii="宋体" w:hAnsi="宋体" w:hint="eastAsia"/>
            <w:b/>
          </w:rPr>
          <w:t>s for rubber seal type gasholder</w:t>
        </w:r>
        <w:r>
          <w:tab/>
        </w:r>
        <w:r>
          <w:fldChar w:fldCharType="begin"/>
        </w:r>
        <w:r>
          <w:instrText xml:space="preserve"> PAGEREF _Toc141895513 \h </w:instrText>
        </w:r>
        <w:r>
          <w:fldChar w:fldCharType="separate"/>
        </w:r>
        <w:r>
          <w:t>36</w:t>
        </w:r>
        <w:r>
          <w:fldChar w:fldCharType="end"/>
        </w:r>
      </w:hyperlink>
    </w:p>
    <w:p w:rsidR="00BF5BFA" w:rsidRDefault="008A06C5">
      <w:pPr>
        <w:pStyle w:val="11"/>
        <w:tabs>
          <w:tab w:val="right" w:leader="dot" w:pos="8296"/>
        </w:tabs>
        <w:rPr>
          <w:rFonts w:cs="黑体"/>
          <w:szCs w:val="22"/>
        </w:rPr>
      </w:pPr>
      <w:hyperlink w:anchor="_Toc141895514" w:history="1">
        <w:r>
          <w:rPr>
            <w:rStyle w:val="ad"/>
            <w:rFonts w:hint="eastAsia"/>
            <w:b/>
          </w:rPr>
          <w:t>Explanation of wording</w:t>
        </w:r>
        <w:r>
          <w:tab/>
        </w:r>
        <w:r>
          <w:fldChar w:fldCharType="begin"/>
        </w:r>
        <w:r>
          <w:instrText xml:space="preserve"> PAGEREF _Toc141895514 \h </w:instrText>
        </w:r>
        <w:r>
          <w:fldChar w:fldCharType="separate"/>
        </w:r>
        <w:r>
          <w:t>37</w:t>
        </w:r>
        <w:r>
          <w:fldChar w:fldCharType="end"/>
        </w:r>
      </w:hyperlink>
    </w:p>
    <w:p w:rsidR="00BF5BFA" w:rsidRDefault="008A06C5">
      <w:pPr>
        <w:pStyle w:val="11"/>
        <w:tabs>
          <w:tab w:val="right" w:leader="dot" w:pos="8296"/>
        </w:tabs>
      </w:pPr>
      <w:hyperlink w:anchor="_Toc141895515" w:history="1">
        <w:r>
          <w:rPr>
            <w:rStyle w:val="ad"/>
            <w:rFonts w:hint="eastAsia"/>
            <w:b/>
          </w:rPr>
          <w:t>List of quoted standards</w:t>
        </w:r>
        <w:r>
          <w:tab/>
        </w:r>
        <w:r>
          <w:fldChar w:fldCharType="begin"/>
        </w:r>
        <w:r>
          <w:instrText xml:space="preserve"> PAGEREF _Toc141895515 \h </w:instrText>
        </w:r>
        <w:r>
          <w:fldChar w:fldCharType="separate"/>
        </w:r>
        <w:r>
          <w:t>38</w:t>
        </w:r>
        <w:r>
          <w:fldChar w:fldCharType="end"/>
        </w:r>
      </w:hyperlink>
    </w:p>
    <w:p w:rsidR="00BF5BFA" w:rsidRDefault="008A06C5">
      <w:pPr>
        <w:pStyle w:val="11"/>
        <w:tabs>
          <w:tab w:val="right" w:leader="dot" w:pos="8296"/>
        </w:tabs>
      </w:pPr>
      <w:hyperlink w:anchor="_Toc141895515" w:history="1">
        <w:r>
          <w:rPr>
            <w:rStyle w:val="ad"/>
            <w:rFonts w:hint="eastAsia"/>
            <w:b/>
          </w:rPr>
          <w:t>Attached: Article description</w:t>
        </w:r>
        <w:r>
          <w:tab/>
        </w:r>
        <w:r>
          <w:fldChar w:fldCharType="begin"/>
        </w:r>
        <w:r>
          <w:instrText xml:space="preserve"> PAGEREF _Toc1</w:instrText>
        </w:r>
        <w:r>
          <w:instrText xml:space="preserve">41895515 \h </w:instrText>
        </w:r>
        <w:r>
          <w:fldChar w:fldCharType="separate"/>
        </w:r>
        <w:r>
          <w:t>3</w:t>
        </w:r>
        <w:r>
          <w:rPr>
            <w:rFonts w:hint="eastAsia"/>
          </w:rPr>
          <w:t>9</w:t>
        </w:r>
        <w:r>
          <w:fldChar w:fldCharType="end"/>
        </w:r>
      </w:hyperlink>
    </w:p>
    <w:p w:rsidR="00BF5BFA" w:rsidRDefault="00BF5BFA"/>
    <w:p w:rsidR="00BF5BFA" w:rsidRDefault="00BF5BFA"/>
    <w:p w:rsidR="00BF5BFA" w:rsidRDefault="008A06C5">
      <w:pPr>
        <w:widowControl/>
        <w:snapToGrid w:val="0"/>
        <w:spacing w:line="520" w:lineRule="atLeast"/>
        <w:rPr>
          <w:rFonts w:eastAsia="黑体"/>
          <w:sz w:val="28"/>
          <w:szCs w:val="28"/>
        </w:rPr>
        <w:sectPr w:rsidR="00BF5BFA">
          <w:footerReference w:type="default" r:id="rId11"/>
          <w:pgSz w:w="11906" w:h="16838"/>
          <w:pgMar w:top="1440" w:right="1800" w:bottom="1440" w:left="1800" w:header="851" w:footer="992" w:gutter="0"/>
          <w:pgNumType w:start="1"/>
          <w:cols w:space="720"/>
          <w:docGrid w:type="lines" w:linePitch="312"/>
        </w:sectPr>
      </w:pPr>
      <w:r>
        <w:rPr>
          <w:rFonts w:eastAsia="黑体"/>
          <w:sz w:val="28"/>
          <w:szCs w:val="28"/>
        </w:rPr>
        <w:fldChar w:fldCharType="end"/>
      </w:r>
    </w:p>
    <w:p w:rsidR="00BF5BFA" w:rsidRDefault="00BF5BFA"/>
    <w:p w:rsidR="00BF5BFA" w:rsidRDefault="008A06C5">
      <w:pPr>
        <w:widowControl/>
        <w:snapToGrid w:val="0"/>
        <w:spacing w:line="520" w:lineRule="atLeast"/>
        <w:jc w:val="center"/>
        <w:rPr>
          <w:rFonts w:eastAsia="黑体"/>
          <w:sz w:val="28"/>
          <w:szCs w:val="28"/>
        </w:rPr>
        <w:sectPr w:rsidR="00BF5BFA">
          <w:footerReference w:type="default" r:id="rId12"/>
          <w:pgSz w:w="11906" w:h="16838"/>
          <w:pgMar w:top="1440" w:right="1800" w:bottom="1440" w:left="1800" w:header="851" w:footer="992" w:gutter="0"/>
          <w:pgNumType w:start="1"/>
          <w:cols w:space="720"/>
          <w:docGrid w:type="lines" w:linePitch="312"/>
        </w:sectPr>
      </w:pPr>
      <w:r>
        <w:rPr>
          <w:rFonts w:eastAsia="黑体"/>
          <w:sz w:val="28"/>
          <w:szCs w:val="28"/>
        </w:rPr>
        <w:fldChar w:fldCharType="end"/>
      </w:r>
    </w:p>
    <w:p w:rsidR="00BF5BFA" w:rsidRDefault="008A06C5">
      <w:pPr>
        <w:widowControl/>
        <w:jc w:val="center"/>
        <w:outlineLvl w:val="0"/>
        <w:rPr>
          <w:rFonts w:ascii="黑体" w:eastAsia="黑体" w:hAnsi="黑体"/>
          <w:b/>
          <w:sz w:val="30"/>
          <w:szCs w:val="30"/>
        </w:rPr>
      </w:pPr>
      <w:bookmarkStart w:id="5" w:name="_Toc141895477"/>
      <w:bookmarkEnd w:id="0"/>
      <w:r>
        <w:rPr>
          <w:rFonts w:ascii="黑体" w:eastAsia="黑体" w:hAnsi="黑体" w:hint="eastAsia"/>
          <w:b/>
          <w:sz w:val="30"/>
          <w:szCs w:val="30"/>
        </w:rPr>
        <w:t>1</w:t>
      </w:r>
      <w:r>
        <w:rPr>
          <w:rFonts w:ascii="黑体" w:eastAsia="黑体" w:hAnsi="黑体"/>
          <w:b/>
          <w:sz w:val="30"/>
          <w:szCs w:val="30"/>
        </w:rPr>
        <w:t xml:space="preserve"> </w:t>
      </w:r>
      <w:r>
        <w:rPr>
          <w:rFonts w:ascii="黑体" w:eastAsia="黑体" w:hAnsi="黑体" w:hint="eastAsia"/>
          <w:b/>
          <w:sz w:val="30"/>
          <w:szCs w:val="30"/>
        </w:rPr>
        <w:t>总则</w:t>
      </w:r>
      <w:bookmarkEnd w:id="5"/>
    </w:p>
    <w:p w:rsidR="00BF5BFA" w:rsidRDefault="00BF5BFA">
      <w:pPr>
        <w:widowControl/>
        <w:spacing w:line="360" w:lineRule="auto"/>
        <w:ind w:firstLineChars="200" w:firstLine="420"/>
        <w:jc w:val="left"/>
        <w:rPr>
          <w:szCs w:val="21"/>
        </w:rPr>
      </w:pPr>
    </w:p>
    <w:p w:rsidR="00BF5BFA" w:rsidRDefault="008A06C5">
      <w:pPr>
        <w:widowControl/>
        <w:spacing w:line="360" w:lineRule="auto"/>
        <w:jc w:val="left"/>
        <w:rPr>
          <w:sz w:val="24"/>
        </w:rPr>
      </w:pPr>
      <w:r>
        <w:rPr>
          <w:rFonts w:hint="eastAsia"/>
          <w:sz w:val="24"/>
        </w:rPr>
        <w:t>1</w:t>
      </w:r>
      <w:r>
        <w:rPr>
          <w:sz w:val="24"/>
        </w:rPr>
        <w:t xml:space="preserve">.0.1 </w:t>
      </w:r>
      <w:r>
        <w:rPr>
          <w:rFonts w:hint="eastAsia"/>
          <w:sz w:val="24"/>
        </w:rPr>
        <w:t>为防止和减少橡胶模储气柜运行过程中的安全事故和职业危害，保障人民群众生命和财产安全并保护环境，推动储气柜行业的技术进步，制定本标准。</w:t>
      </w:r>
    </w:p>
    <w:p w:rsidR="00BF5BFA" w:rsidRDefault="008A06C5">
      <w:pPr>
        <w:widowControl/>
        <w:spacing w:line="360" w:lineRule="auto"/>
        <w:jc w:val="left"/>
        <w:rPr>
          <w:sz w:val="24"/>
        </w:rPr>
      </w:pPr>
      <w:r>
        <w:rPr>
          <w:rFonts w:hint="eastAsia"/>
          <w:sz w:val="24"/>
        </w:rPr>
        <w:t>1</w:t>
      </w:r>
      <w:r>
        <w:rPr>
          <w:sz w:val="24"/>
        </w:rPr>
        <w:t xml:space="preserve">.0.2 </w:t>
      </w:r>
      <w:r>
        <w:rPr>
          <w:rFonts w:hint="eastAsia"/>
          <w:sz w:val="24"/>
        </w:rPr>
        <w:t>本标准适用于市政、冶金、石油化工、煤化工、煤矿等行业已验收合格橡胶膜密封储气柜的运行、维护、检修及停用与报废。</w:t>
      </w:r>
    </w:p>
    <w:p w:rsidR="00BF5BFA" w:rsidRDefault="008A06C5">
      <w:pPr>
        <w:widowControl/>
        <w:spacing w:line="360" w:lineRule="auto"/>
        <w:jc w:val="left"/>
        <w:rPr>
          <w:sz w:val="24"/>
        </w:rPr>
      </w:pPr>
      <w:r>
        <w:rPr>
          <w:rFonts w:hint="eastAsia"/>
          <w:sz w:val="24"/>
        </w:rPr>
        <w:t>1</w:t>
      </w:r>
      <w:r>
        <w:rPr>
          <w:sz w:val="24"/>
        </w:rPr>
        <w:t xml:space="preserve">.0.3 </w:t>
      </w:r>
      <w:r>
        <w:rPr>
          <w:rFonts w:hint="eastAsia"/>
          <w:sz w:val="24"/>
        </w:rPr>
        <w:t>本标准规定了橡胶膜密封储气柜安全运行的基本要求，除应符合本标准的规定外，尚应符合国家现行有关标准的规定及原设计图纸要求。</w:t>
      </w:r>
    </w:p>
    <w:p w:rsidR="00BF5BFA" w:rsidRDefault="00BF5BFA">
      <w:pPr>
        <w:widowControl/>
        <w:spacing w:line="360" w:lineRule="auto"/>
        <w:jc w:val="left"/>
        <w:rPr>
          <w:sz w:val="24"/>
        </w:rPr>
      </w:pPr>
    </w:p>
    <w:p w:rsidR="00BF5BFA" w:rsidRDefault="00BF5BFA">
      <w:pPr>
        <w:widowControl/>
        <w:jc w:val="left"/>
        <w:rPr>
          <w:sz w:val="28"/>
          <w:szCs w:val="28"/>
        </w:rPr>
      </w:pPr>
    </w:p>
    <w:p w:rsidR="00BF5BFA" w:rsidRDefault="00BF5BFA">
      <w:pPr>
        <w:widowControl/>
        <w:jc w:val="left"/>
        <w:rPr>
          <w:sz w:val="28"/>
          <w:szCs w:val="28"/>
        </w:rPr>
      </w:pPr>
    </w:p>
    <w:p w:rsidR="00BF5BFA" w:rsidRDefault="008A06C5">
      <w:pPr>
        <w:widowControl/>
        <w:jc w:val="left"/>
        <w:outlineLvl w:val="0"/>
        <w:rPr>
          <w:szCs w:val="21"/>
        </w:rPr>
      </w:pPr>
      <w:r>
        <w:rPr>
          <w:sz w:val="28"/>
          <w:szCs w:val="28"/>
        </w:rPr>
        <w:br w:type="page"/>
      </w:r>
    </w:p>
    <w:p w:rsidR="00BF5BFA" w:rsidRDefault="008A06C5">
      <w:pPr>
        <w:widowControl/>
        <w:jc w:val="center"/>
        <w:outlineLvl w:val="0"/>
        <w:rPr>
          <w:b/>
          <w:sz w:val="30"/>
          <w:szCs w:val="30"/>
        </w:rPr>
      </w:pPr>
      <w:bookmarkStart w:id="6" w:name="_Toc141895478"/>
      <w:r>
        <w:rPr>
          <w:b/>
          <w:sz w:val="30"/>
          <w:szCs w:val="30"/>
        </w:rPr>
        <w:lastRenderedPageBreak/>
        <w:t xml:space="preserve">2 </w:t>
      </w:r>
      <w:r>
        <w:rPr>
          <w:rFonts w:hint="eastAsia"/>
          <w:b/>
          <w:sz w:val="30"/>
          <w:szCs w:val="30"/>
        </w:rPr>
        <w:t>术语</w:t>
      </w:r>
      <w:bookmarkEnd w:id="6"/>
    </w:p>
    <w:p w:rsidR="00BF5BFA" w:rsidRDefault="00BF5BFA">
      <w:pPr>
        <w:widowControl/>
        <w:spacing w:line="360" w:lineRule="auto"/>
        <w:ind w:firstLineChars="200" w:firstLine="602"/>
        <w:jc w:val="left"/>
        <w:rPr>
          <w:b/>
          <w:sz w:val="30"/>
          <w:szCs w:val="30"/>
        </w:rPr>
      </w:pPr>
    </w:p>
    <w:p w:rsidR="00BF5BFA" w:rsidRDefault="008A06C5">
      <w:pPr>
        <w:widowControl/>
        <w:spacing w:line="360" w:lineRule="auto"/>
        <w:jc w:val="left"/>
        <w:rPr>
          <w:b/>
          <w:sz w:val="24"/>
        </w:rPr>
      </w:pPr>
      <w:r>
        <w:rPr>
          <w:b/>
          <w:sz w:val="24"/>
        </w:rPr>
        <w:t xml:space="preserve">2.0.1 </w:t>
      </w:r>
      <w:r>
        <w:rPr>
          <w:rFonts w:hint="eastAsia"/>
          <w:b/>
          <w:sz w:val="24"/>
        </w:rPr>
        <w:t>橡胶膜密封储气柜</w:t>
      </w:r>
      <w:r>
        <w:rPr>
          <w:b/>
          <w:sz w:val="24"/>
        </w:rPr>
        <w:t>rubber seal type gasholder</w:t>
      </w:r>
    </w:p>
    <w:p w:rsidR="00BF5BFA" w:rsidRDefault="008A06C5">
      <w:pPr>
        <w:widowControl/>
        <w:spacing w:line="360" w:lineRule="auto"/>
        <w:ind w:firstLineChars="200" w:firstLine="480"/>
        <w:jc w:val="left"/>
        <w:rPr>
          <w:sz w:val="24"/>
        </w:rPr>
      </w:pPr>
      <w:r>
        <w:rPr>
          <w:rFonts w:hint="eastAsia"/>
          <w:sz w:val="24"/>
        </w:rPr>
        <w:t>以橡胶</w:t>
      </w:r>
      <w:proofErr w:type="gramStart"/>
      <w:r>
        <w:rPr>
          <w:rFonts w:hint="eastAsia"/>
          <w:sz w:val="24"/>
        </w:rPr>
        <w:t>膜作为</w:t>
      </w:r>
      <w:proofErr w:type="gramEnd"/>
      <w:r>
        <w:rPr>
          <w:rFonts w:hint="eastAsia"/>
          <w:sz w:val="24"/>
        </w:rPr>
        <w:t>密封材料的储气柜，具有采用特制橡胶膜的活塞结构和圆筒形外形特征，也称布帘柜、皮膜柜、卷帘柜</w:t>
      </w:r>
      <w:proofErr w:type="gramStart"/>
      <w:r>
        <w:rPr>
          <w:rFonts w:hint="eastAsia"/>
          <w:sz w:val="24"/>
        </w:rPr>
        <w:t>或威金</w:t>
      </w:r>
      <w:proofErr w:type="gramEnd"/>
      <w:r>
        <w:rPr>
          <w:rFonts w:hint="eastAsia"/>
          <w:sz w:val="24"/>
        </w:rPr>
        <w:t>斯柜。</w:t>
      </w:r>
    </w:p>
    <w:p w:rsidR="00BF5BFA" w:rsidRDefault="008A06C5">
      <w:pPr>
        <w:widowControl/>
        <w:spacing w:line="360" w:lineRule="auto"/>
        <w:jc w:val="left"/>
        <w:rPr>
          <w:b/>
          <w:sz w:val="24"/>
        </w:rPr>
      </w:pPr>
      <w:r>
        <w:rPr>
          <w:b/>
          <w:sz w:val="24"/>
        </w:rPr>
        <w:t xml:space="preserve">2.0.2 </w:t>
      </w:r>
      <w:r>
        <w:rPr>
          <w:rFonts w:hint="eastAsia"/>
          <w:b/>
          <w:sz w:val="24"/>
        </w:rPr>
        <w:t>橡胶膜密封储气</w:t>
      </w:r>
      <w:proofErr w:type="gramStart"/>
      <w:r>
        <w:rPr>
          <w:rFonts w:hint="eastAsia"/>
          <w:b/>
          <w:sz w:val="24"/>
        </w:rPr>
        <w:t>柜维护</w:t>
      </w:r>
      <w:proofErr w:type="gramEnd"/>
      <w:r>
        <w:rPr>
          <w:rFonts w:hint="eastAsia"/>
          <w:b/>
          <w:sz w:val="24"/>
        </w:rPr>
        <w:t>工程</w:t>
      </w:r>
      <w:r>
        <w:rPr>
          <w:b/>
          <w:sz w:val="24"/>
        </w:rPr>
        <w:t>rubber seal type maintenance engineer</w:t>
      </w:r>
    </w:p>
    <w:p w:rsidR="00BF5BFA" w:rsidRDefault="008A06C5">
      <w:pPr>
        <w:widowControl/>
        <w:spacing w:line="360" w:lineRule="auto"/>
        <w:ind w:firstLineChars="200" w:firstLine="480"/>
        <w:jc w:val="left"/>
        <w:rPr>
          <w:sz w:val="24"/>
        </w:rPr>
      </w:pPr>
      <w:r>
        <w:rPr>
          <w:rFonts w:hint="eastAsia"/>
          <w:sz w:val="24"/>
        </w:rPr>
        <w:t>包括柜体系统、活塞系统、密封系统、附属设备和配套设施的日常维护及检修。</w:t>
      </w:r>
    </w:p>
    <w:p w:rsidR="00BF5BFA" w:rsidRDefault="008A06C5">
      <w:pPr>
        <w:widowControl/>
        <w:spacing w:line="360" w:lineRule="auto"/>
        <w:jc w:val="left"/>
        <w:rPr>
          <w:b/>
          <w:sz w:val="24"/>
        </w:rPr>
      </w:pPr>
      <w:r>
        <w:rPr>
          <w:b/>
          <w:sz w:val="24"/>
        </w:rPr>
        <w:t xml:space="preserve">2.0.3 </w:t>
      </w:r>
      <w:r>
        <w:rPr>
          <w:rFonts w:hint="eastAsia"/>
          <w:b/>
          <w:sz w:val="24"/>
        </w:rPr>
        <w:t>柜体系统</w:t>
      </w:r>
      <w:proofErr w:type="spellStart"/>
      <w:r>
        <w:rPr>
          <w:b/>
          <w:sz w:val="24"/>
        </w:rPr>
        <w:t>gashold</w:t>
      </w:r>
      <w:proofErr w:type="spellEnd"/>
      <w:r>
        <w:rPr>
          <w:b/>
          <w:sz w:val="24"/>
        </w:rPr>
        <w:t xml:space="preserve"> body system</w:t>
      </w:r>
    </w:p>
    <w:p w:rsidR="00BF5BFA" w:rsidRDefault="008A06C5">
      <w:pPr>
        <w:widowControl/>
        <w:spacing w:line="360" w:lineRule="auto"/>
        <w:ind w:firstLineChars="200" w:firstLine="480"/>
        <w:jc w:val="left"/>
        <w:rPr>
          <w:sz w:val="24"/>
        </w:rPr>
      </w:pPr>
      <w:r>
        <w:rPr>
          <w:rFonts w:hint="eastAsia"/>
          <w:sz w:val="24"/>
        </w:rPr>
        <w:t>包括底板、侧壁系统（立柱、侧板、抗风桁架、环形走道、斜梯）、柜顶系统（柜顶骨架、顶板、上部承载结构和通风帽等）组成。</w:t>
      </w:r>
    </w:p>
    <w:p w:rsidR="00BF5BFA" w:rsidRDefault="008A06C5">
      <w:pPr>
        <w:widowControl/>
        <w:spacing w:line="360" w:lineRule="auto"/>
        <w:jc w:val="left"/>
        <w:rPr>
          <w:b/>
          <w:sz w:val="24"/>
        </w:rPr>
      </w:pPr>
      <w:r>
        <w:rPr>
          <w:b/>
          <w:sz w:val="24"/>
        </w:rPr>
        <w:t xml:space="preserve">2.0.4 </w:t>
      </w:r>
      <w:r>
        <w:rPr>
          <w:rFonts w:hint="eastAsia"/>
          <w:b/>
          <w:sz w:val="24"/>
        </w:rPr>
        <w:t>活塞系统</w:t>
      </w:r>
      <w:r>
        <w:rPr>
          <w:b/>
          <w:sz w:val="24"/>
        </w:rPr>
        <w:t>piston system</w:t>
      </w:r>
    </w:p>
    <w:p w:rsidR="00BF5BFA" w:rsidRDefault="008A06C5">
      <w:pPr>
        <w:widowControl/>
        <w:spacing w:line="360" w:lineRule="auto"/>
        <w:ind w:firstLineChars="200" w:firstLine="480"/>
        <w:jc w:val="left"/>
        <w:rPr>
          <w:sz w:val="24"/>
        </w:rPr>
      </w:pPr>
      <w:r>
        <w:rPr>
          <w:rFonts w:hint="eastAsia"/>
          <w:sz w:val="24"/>
        </w:rPr>
        <w:t>包括活塞架、活塞围栏、活塞板、临时支撑、</w:t>
      </w:r>
      <w:r>
        <w:rPr>
          <w:rFonts w:hint="eastAsia"/>
          <w:sz w:val="24"/>
        </w:rPr>
        <w:t>T</w:t>
      </w:r>
      <w:r>
        <w:rPr>
          <w:rFonts w:hint="eastAsia"/>
          <w:sz w:val="24"/>
        </w:rPr>
        <w:t>围栏在内的结构，在储气柜内部，可以随气体的增加及减少上下升降。</w:t>
      </w:r>
    </w:p>
    <w:p w:rsidR="00BF5BFA" w:rsidRDefault="008A06C5">
      <w:pPr>
        <w:widowControl/>
        <w:spacing w:line="360" w:lineRule="auto"/>
        <w:jc w:val="left"/>
        <w:rPr>
          <w:b/>
          <w:sz w:val="24"/>
        </w:rPr>
      </w:pPr>
      <w:r>
        <w:rPr>
          <w:b/>
          <w:sz w:val="24"/>
        </w:rPr>
        <w:t xml:space="preserve">2.0.5 </w:t>
      </w:r>
      <w:r>
        <w:rPr>
          <w:rFonts w:hint="eastAsia"/>
          <w:b/>
          <w:sz w:val="24"/>
        </w:rPr>
        <w:t>密封系统</w:t>
      </w:r>
      <w:r>
        <w:rPr>
          <w:b/>
          <w:sz w:val="24"/>
        </w:rPr>
        <w:t>sealin</w:t>
      </w:r>
      <w:r>
        <w:rPr>
          <w:b/>
          <w:sz w:val="24"/>
        </w:rPr>
        <w:t>g system</w:t>
      </w:r>
    </w:p>
    <w:p w:rsidR="00BF5BFA" w:rsidRDefault="008A06C5">
      <w:pPr>
        <w:widowControl/>
        <w:spacing w:line="360" w:lineRule="auto"/>
        <w:ind w:firstLineChars="200" w:firstLine="480"/>
        <w:jc w:val="left"/>
        <w:rPr>
          <w:b/>
          <w:sz w:val="24"/>
        </w:rPr>
      </w:pPr>
      <w:r>
        <w:rPr>
          <w:rFonts w:hint="eastAsia"/>
          <w:sz w:val="24"/>
        </w:rPr>
        <w:t>包括橡胶膜、波形板、密封型钢及连接件等组成的封闭气体的装置系统。</w:t>
      </w:r>
    </w:p>
    <w:p w:rsidR="00BF5BFA" w:rsidRDefault="008A06C5">
      <w:pPr>
        <w:widowControl/>
        <w:spacing w:line="360" w:lineRule="auto"/>
        <w:jc w:val="left"/>
        <w:rPr>
          <w:b/>
          <w:sz w:val="24"/>
        </w:rPr>
      </w:pPr>
      <w:r>
        <w:rPr>
          <w:b/>
          <w:sz w:val="24"/>
        </w:rPr>
        <w:t xml:space="preserve">2.0.6 </w:t>
      </w:r>
      <w:r>
        <w:rPr>
          <w:rFonts w:hint="eastAsia"/>
          <w:b/>
          <w:sz w:val="24"/>
        </w:rPr>
        <w:t>附属设备</w:t>
      </w:r>
      <w:r>
        <w:rPr>
          <w:b/>
          <w:sz w:val="24"/>
        </w:rPr>
        <w:t>accessory equipment</w:t>
      </w:r>
    </w:p>
    <w:p w:rsidR="00BF5BFA" w:rsidRDefault="008A06C5">
      <w:pPr>
        <w:widowControl/>
        <w:spacing w:line="360" w:lineRule="auto"/>
        <w:ind w:firstLineChars="200" w:firstLine="480"/>
        <w:jc w:val="left"/>
        <w:rPr>
          <w:sz w:val="24"/>
        </w:rPr>
      </w:pPr>
      <w:r>
        <w:rPr>
          <w:rFonts w:hint="eastAsia"/>
          <w:sz w:val="24"/>
        </w:rPr>
        <w:t>包括调平装置、放散装置、机械测高装置、检修装置等附属设备。</w:t>
      </w:r>
    </w:p>
    <w:p w:rsidR="00BF5BFA" w:rsidRDefault="008A06C5">
      <w:pPr>
        <w:widowControl/>
        <w:spacing w:line="360" w:lineRule="auto"/>
        <w:jc w:val="left"/>
        <w:rPr>
          <w:b/>
          <w:sz w:val="24"/>
        </w:rPr>
      </w:pPr>
      <w:r>
        <w:rPr>
          <w:b/>
          <w:sz w:val="24"/>
        </w:rPr>
        <w:t xml:space="preserve">2.0.7 </w:t>
      </w:r>
      <w:r>
        <w:rPr>
          <w:rFonts w:hint="eastAsia"/>
          <w:b/>
          <w:sz w:val="24"/>
        </w:rPr>
        <w:t>配套设施</w:t>
      </w:r>
      <w:r>
        <w:rPr>
          <w:b/>
          <w:sz w:val="24"/>
        </w:rPr>
        <w:t>supporting facilities</w:t>
      </w:r>
    </w:p>
    <w:p w:rsidR="00BF5BFA" w:rsidRDefault="008A06C5">
      <w:pPr>
        <w:widowControl/>
        <w:spacing w:line="360" w:lineRule="auto"/>
        <w:ind w:firstLineChars="200" w:firstLine="480"/>
        <w:jc w:val="left"/>
        <w:rPr>
          <w:b/>
          <w:sz w:val="24"/>
        </w:rPr>
      </w:pPr>
      <w:r>
        <w:rPr>
          <w:rFonts w:hint="eastAsia"/>
          <w:sz w:val="24"/>
        </w:rPr>
        <w:t>包括储气柜冷凝水排放</w:t>
      </w:r>
      <w:proofErr w:type="gramStart"/>
      <w:r>
        <w:rPr>
          <w:rFonts w:hint="eastAsia"/>
          <w:sz w:val="24"/>
        </w:rPr>
        <w:t>及伴热系统</w:t>
      </w:r>
      <w:proofErr w:type="gramEnd"/>
      <w:r>
        <w:rPr>
          <w:rFonts w:hint="eastAsia"/>
          <w:sz w:val="24"/>
        </w:rPr>
        <w:t>、防雷防静电系统、照明系统、</w:t>
      </w:r>
      <w:proofErr w:type="gramStart"/>
      <w:r>
        <w:rPr>
          <w:rFonts w:hint="eastAsia"/>
          <w:sz w:val="24"/>
        </w:rPr>
        <w:t>仪控系统</w:t>
      </w:r>
      <w:proofErr w:type="gramEnd"/>
      <w:r>
        <w:rPr>
          <w:rFonts w:hint="eastAsia"/>
          <w:sz w:val="24"/>
        </w:rPr>
        <w:t>等。</w:t>
      </w:r>
    </w:p>
    <w:p w:rsidR="00BF5BFA" w:rsidRDefault="008A06C5">
      <w:pPr>
        <w:widowControl/>
        <w:spacing w:line="360" w:lineRule="auto"/>
        <w:jc w:val="left"/>
        <w:rPr>
          <w:b/>
          <w:sz w:val="24"/>
        </w:rPr>
      </w:pPr>
      <w:r>
        <w:rPr>
          <w:b/>
          <w:sz w:val="24"/>
        </w:rPr>
        <w:t>2.0.8</w:t>
      </w:r>
      <w:r>
        <w:rPr>
          <w:rFonts w:hint="eastAsia"/>
          <w:b/>
          <w:sz w:val="24"/>
        </w:rPr>
        <w:t>橡胶膜密封储气</w:t>
      </w:r>
      <w:proofErr w:type="gramStart"/>
      <w:r>
        <w:rPr>
          <w:rFonts w:hint="eastAsia"/>
          <w:b/>
          <w:sz w:val="24"/>
        </w:rPr>
        <w:t>柜设计</w:t>
      </w:r>
      <w:proofErr w:type="gramEnd"/>
      <w:r>
        <w:rPr>
          <w:rFonts w:hint="eastAsia"/>
          <w:b/>
          <w:sz w:val="24"/>
        </w:rPr>
        <w:t>使用年限</w:t>
      </w:r>
      <w:r>
        <w:rPr>
          <w:b/>
          <w:sz w:val="24"/>
        </w:rPr>
        <w:t>rubber seal type gasholder design life</w:t>
      </w:r>
    </w:p>
    <w:p w:rsidR="00BF5BFA" w:rsidRDefault="008A06C5">
      <w:pPr>
        <w:widowControl/>
        <w:spacing w:line="360" w:lineRule="auto"/>
        <w:ind w:firstLineChars="200" w:firstLine="480"/>
        <w:jc w:val="left"/>
        <w:rPr>
          <w:sz w:val="24"/>
        </w:rPr>
      </w:pPr>
      <w:r>
        <w:rPr>
          <w:rFonts w:hint="eastAsia"/>
          <w:sz w:val="24"/>
        </w:rPr>
        <w:t>橡胶膜储气</w:t>
      </w:r>
      <w:proofErr w:type="gramStart"/>
      <w:r>
        <w:rPr>
          <w:rFonts w:hint="eastAsia"/>
          <w:sz w:val="24"/>
        </w:rPr>
        <w:t>柜设计</w:t>
      </w:r>
      <w:proofErr w:type="gramEnd"/>
      <w:r>
        <w:rPr>
          <w:rFonts w:hint="eastAsia"/>
          <w:sz w:val="24"/>
        </w:rPr>
        <w:t>使用年限，是指储气</w:t>
      </w:r>
      <w:proofErr w:type="gramStart"/>
      <w:r>
        <w:rPr>
          <w:rFonts w:hint="eastAsia"/>
          <w:sz w:val="24"/>
        </w:rPr>
        <w:t>柜主体</w:t>
      </w:r>
      <w:proofErr w:type="gramEnd"/>
      <w:r>
        <w:rPr>
          <w:rFonts w:hint="eastAsia"/>
          <w:sz w:val="24"/>
        </w:rPr>
        <w:t>结构在规定的一个时期内，只需正常维护（不需大修）就能完成预定功能，即在正常设计、正常使用和维护下所应达到的使用年限。</w:t>
      </w:r>
    </w:p>
    <w:p w:rsidR="00BF5BFA" w:rsidRDefault="008A06C5">
      <w:pPr>
        <w:widowControl/>
        <w:spacing w:line="360" w:lineRule="auto"/>
        <w:jc w:val="left"/>
        <w:rPr>
          <w:b/>
          <w:sz w:val="24"/>
        </w:rPr>
      </w:pPr>
      <w:r>
        <w:rPr>
          <w:b/>
          <w:sz w:val="24"/>
        </w:rPr>
        <w:t>2.0.9</w:t>
      </w:r>
      <w:r>
        <w:rPr>
          <w:rFonts w:hint="eastAsia"/>
          <w:b/>
          <w:sz w:val="24"/>
        </w:rPr>
        <w:t>日常维护</w:t>
      </w:r>
      <w:r>
        <w:rPr>
          <w:b/>
          <w:sz w:val="24"/>
        </w:rPr>
        <w:t>daily maintenance</w:t>
      </w:r>
    </w:p>
    <w:p w:rsidR="00BF5BFA" w:rsidRDefault="008A06C5">
      <w:pPr>
        <w:widowControl/>
        <w:spacing w:line="360" w:lineRule="auto"/>
        <w:ind w:firstLineChars="200" w:firstLine="480"/>
        <w:jc w:val="left"/>
        <w:rPr>
          <w:sz w:val="24"/>
        </w:rPr>
      </w:pPr>
      <w:r>
        <w:rPr>
          <w:rFonts w:hint="eastAsia"/>
          <w:sz w:val="24"/>
        </w:rPr>
        <w:t>日常维护，是指储气柜在正常使用期间，由操作人员进行的检查及维护。</w:t>
      </w:r>
    </w:p>
    <w:p w:rsidR="00BF5BFA" w:rsidRDefault="008A06C5">
      <w:pPr>
        <w:widowControl/>
        <w:spacing w:line="360" w:lineRule="auto"/>
        <w:jc w:val="left"/>
        <w:rPr>
          <w:b/>
          <w:sz w:val="24"/>
        </w:rPr>
      </w:pPr>
      <w:r>
        <w:rPr>
          <w:b/>
          <w:sz w:val="24"/>
        </w:rPr>
        <w:t>2.0.10</w:t>
      </w:r>
      <w:r>
        <w:rPr>
          <w:rFonts w:hint="eastAsia"/>
          <w:b/>
          <w:sz w:val="24"/>
        </w:rPr>
        <w:t>定期检修</w:t>
      </w:r>
      <w:r>
        <w:rPr>
          <w:b/>
          <w:sz w:val="24"/>
        </w:rPr>
        <w:t>regular maintenance</w:t>
      </w:r>
    </w:p>
    <w:p w:rsidR="00BF5BFA" w:rsidRDefault="008A06C5">
      <w:pPr>
        <w:widowControl/>
        <w:spacing w:line="360" w:lineRule="auto"/>
        <w:ind w:firstLineChars="200" w:firstLine="480"/>
        <w:jc w:val="left"/>
        <w:rPr>
          <w:sz w:val="28"/>
          <w:szCs w:val="28"/>
        </w:rPr>
      </w:pPr>
      <w:r>
        <w:rPr>
          <w:rFonts w:hint="eastAsia"/>
          <w:sz w:val="24"/>
        </w:rPr>
        <w:lastRenderedPageBreak/>
        <w:t>定期检修，是指储气柜在正常使用期间内，由专业的维保单位对储气</w:t>
      </w:r>
      <w:proofErr w:type="gramStart"/>
      <w:r>
        <w:rPr>
          <w:rFonts w:hint="eastAsia"/>
          <w:sz w:val="24"/>
        </w:rPr>
        <w:t>柜进行</w:t>
      </w:r>
      <w:proofErr w:type="gramEnd"/>
      <w:r>
        <w:rPr>
          <w:rFonts w:hint="eastAsia"/>
          <w:sz w:val="24"/>
        </w:rPr>
        <w:t>定期的全面检查与维护，及重要部件的更换。</w:t>
      </w:r>
      <w:r>
        <w:rPr>
          <w:sz w:val="28"/>
          <w:szCs w:val="28"/>
        </w:rPr>
        <w:br w:type="page"/>
      </w:r>
    </w:p>
    <w:p w:rsidR="00BF5BFA" w:rsidRDefault="008A06C5">
      <w:pPr>
        <w:widowControl/>
        <w:jc w:val="center"/>
        <w:outlineLvl w:val="0"/>
        <w:rPr>
          <w:rFonts w:ascii="黑体" w:eastAsia="黑体" w:hAnsi="黑体"/>
          <w:b/>
          <w:sz w:val="30"/>
          <w:szCs w:val="30"/>
        </w:rPr>
      </w:pPr>
      <w:bookmarkStart w:id="7" w:name="_Toc141895479"/>
      <w:r>
        <w:rPr>
          <w:rFonts w:ascii="黑体" w:eastAsia="黑体" w:hAnsi="黑体"/>
          <w:b/>
          <w:sz w:val="30"/>
          <w:szCs w:val="30"/>
        </w:rPr>
        <w:lastRenderedPageBreak/>
        <w:t xml:space="preserve">3 </w:t>
      </w:r>
      <w:r>
        <w:rPr>
          <w:rFonts w:ascii="黑体" w:eastAsia="黑体" w:hAnsi="黑体" w:hint="eastAsia"/>
          <w:b/>
          <w:sz w:val="30"/>
          <w:szCs w:val="30"/>
        </w:rPr>
        <w:t>基本规定</w:t>
      </w:r>
      <w:bookmarkEnd w:id="7"/>
    </w:p>
    <w:p w:rsidR="00BF5BFA" w:rsidRDefault="00BF5BFA">
      <w:pPr>
        <w:widowControl/>
        <w:spacing w:line="360" w:lineRule="auto"/>
        <w:ind w:firstLineChars="200" w:firstLine="480"/>
        <w:jc w:val="left"/>
        <w:rPr>
          <w:sz w:val="24"/>
        </w:rPr>
      </w:pPr>
    </w:p>
    <w:p w:rsidR="00BF5BFA" w:rsidRDefault="008A06C5">
      <w:pPr>
        <w:widowControl/>
        <w:spacing w:line="360" w:lineRule="auto"/>
        <w:jc w:val="left"/>
        <w:rPr>
          <w:sz w:val="24"/>
        </w:rPr>
      </w:pPr>
      <w:bookmarkStart w:id="8" w:name="_Toc139878871"/>
      <w:r>
        <w:rPr>
          <w:sz w:val="24"/>
        </w:rPr>
        <w:t xml:space="preserve">3.0.1 </w:t>
      </w:r>
      <w:r>
        <w:rPr>
          <w:rFonts w:hint="eastAsia"/>
          <w:sz w:val="24"/>
        </w:rPr>
        <w:t>橡胶膜密封储气柜的安全运行应以预防为</w:t>
      </w:r>
      <w:r>
        <w:rPr>
          <w:rFonts w:hint="eastAsia"/>
          <w:sz w:val="24"/>
        </w:rPr>
        <w:t>主，以有效的管理能够在危害因素导致储气柜失效前有效识别并采取相应措施。</w:t>
      </w:r>
      <w:bookmarkEnd w:id="8"/>
    </w:p>
    <w:p w:rsidR="00BF5BFA" w:rsidRDefault="008A06C5">
      <w:pPr>
        <w:widowControl/>
        <w:spacing w:line="360" w:lineRule="auto"/>
        <w:jc w:val="left"/>
        <w:rPr>
          <w:sz w:val="24"/>
        </w:rPr>
      </w:pPr>
      <w:bookmarkStart w:id="9" w:name="_Toc139878872"/>
      <w:r>
        <w:rPr>
          <w:sz w:val="24"/>
        </w:rPr>
        <w:t xml:space="preserve">3.0.2 </w:t>
      </w:r>
      <w:r>
        <w:rPr>
          <w:rFonts w:hint="eastAsia"/>
          <w:sz w:val="24"/>
        </w:rPr>
        <w:t>使用单位应根据本规程要求，结合自身的工艺特点，建立适合自身需求的储气</w:t>
      </w:r>
      <w:proofErr w:type="gramStart"/>
      <w:r>
        <w:rPr>
          <w:rFonts w:hint="eastAsia"/>
          <w:sz w:val="24"/>
        </w:rPr>
        <w:t>柜运行</w:t>
      </w:r>
      <w:proofErr w:type="gramEnd"/>
      <w:r>
        <w:rPr>
          <w:rFonts w:hint="eastAsia"/>
          <w:sz w:val="24"/>
        </w:rPr>
        <w:t>管理规章制度。本制度应覆盖运行、维护、抢修、停用直至报废的全过程。</w:t>
      </w:r>
      <w:bookmarkEnd w:id="9"/>
    </w:p>
    <w:p w:rsidR="00BF5BFA" w:rsidRDefault="008A06C5">
      <w:pPr>
        <w:autoSpaceDE w:val="0"/>
        <w:autoSpaceDN w:val="0"/>
        <w:adjustRightInd w:val="0"/>
        <w:spacing w:line="360" w:lineRule="auto"/>
        <w:ind w:rightChars="200" w:right="420"/>
        <w:jc w:val="left"/>
        <w:rPr>
          <w:sz w:val="24"/>
        </w:rPr>
      </w:pPr>
      <w:bookmarkStart w:id="10" w:name="_Toc139878873"/>
      <w:r>
        <w:rPr>
          <w:sz w:val="24"/>
        </w:rPr>
        <w:t xml:space="preserve">3.0.3 </w:t>
      </w:r>
      <w:r>
        <w:rPr>
          <w:rFonts w:hint="eastAsia"/>
          <w:sz w:val="24"/>
        </w:rPr>
        <w:t>使用单位对储气柜的运行、维护和安全管理负责。</w:t>
      </w:r>
      <w:bookmarkEnd w:id="10"/>
    </w:p>
    <w:p w:rsidR="00BF5BFA" w:rsidRDefault="008A06C5">
      <w:pPr>
        <w:autoSpaceDE w:val="0"/>
        <w:autoSpaceDN w:val="0"/>
        <w:adjustRightInd w:val="0"/>
        <w:spacing w:line="360" w:lineRule="auto"/>
        <w:ind w:rightChars="200" w:right="420"/>
        <w:jc w:val="left"/>
        <w:rPr>
          <w:sz w:val="24"/>
        </w:rPr>
      </w:pPr>
      <w:bookmarkStart w:id="11" w:name="_Toc139878874"/>
      <w:r>
        <w:rPr>
          <w:sz w:val="24"/>
        </w:rPr>
        <w:t xml:space="preserve">3.0.4 </w:t>
      </w:r>
      <w:r>
        <w:rPr>
          <w:rFonts w:hint="eastAsia"/>
          <w:sz w:val="24"/>
        </w:rPr>
        <w:t>为便于橡胶膜密封储气柜的运行维护管理，本标准将储气</w:t>
      </w:r>
      <w:proofErr w:type="gramStart"/>
      <w:r>
        <w:rPr>
          <w:rFonts w:hint="eastAsia"/>
          <w:sz w:val="24"/>
        </w:rPr>
        <w:t>柜分为</w:t>
      </w:r>
      <w:proofErr w:type="gramEnd"/>
      <w:r>
        <w:rPr>
          <w:sz w:val="24"/>
        </w:rPr>
        <w:fldChar w:fldCharType="begin"/>
      </w:r>
      <w:r>
        <w:rPr>
          <w:rFonts w:hint="eastAsia"/>
          <w:sz w:val="24"/>
        </w:rPr>
        <w:instrText>= 1 \* ROMAN</w:instrText>
      </w:r>
      <w:r>
        <w:rPr>
          <w:sz w:val="24"/>
        </w:rPr>
        <w:fldChar w:fldCharType="separate"/>
      </w:r>
      <w:r>
        <w:rPr>
          <w:sz w:val="24"/>
        </w:rPr>
        <w:t>I</w:t>
      </w:r>
      <w:r>
        <w:rPr>
          <w:sz w:val="24"/>
        </w:rPr>
        <w:fldChar w:fldCharType="end"/>
      </w:r>
      <w:r>
        <w:rPr>
          <w:rFonts w:hint="eastAsia"/>
          <w:sz w:val="24"/>
        </w:rPr>
        <w:t>~</w:t>
      </w:r>
      <w:r>
        <w:rPr>
          <w:sz w:val="24"/>
        </w:rPr>
        <w:fldChar w:fldCharType="begin"/>
      </w:r>
      <w:r>
        <w:rPr>
          <w:rFonts w:hint="eastAsia"/>
          <w:sz w:val="24"/>
        </w:rPr>
        <w:instrText>= 3 \* ROMAN</w:instrText>
      </w:r>
      <w:r>
        <w:rPr>
          <w:sz w:val="24"/>
        </w:rPr>
        <w:fldChar w:fldCharType="separate"/>
      </w:r>
      <w:r>
        <w:rPr>
          <w:sz w:val="24"/>
        </w:rPr>
        <w:t>III</w:t>
      </w:r>
      <w:r>
        <w:rPr>
          <w:sz w:val="24"/>
        </w:rPr>
        <w:fldChar w:fldCharType="end"/>
      </w:r>
      <w:r>
        <w:rPr>
          <w:rFonts w:hint="eastAsia"/>
          <w:sz w:val="24"/>
        </w:rPr>
        <w:t>类。</w:t>
      </w:r>
      <w:bookmarkEnd w:id="11"/>
    </w:p>
    <w:p w:rsidR="00BF5BFA" w:rsidRDefault="00BF5BFA">
      <w:pPr>
        <w:autoSpaceDE w:val="0"/>
        <w:autoSpaceDN w:val="0"/>
        <w:adjustRightInd w:val="0"/>
        <w:spacing w:line="360" w:lineRule="auto"/>
        <w:ind w:rightChars="200" w:right="420"/>
        <w:jc w:val="left"/>
        <w:rPr>
          <w:sz w:val="24"/>
        </w:rPr>
      </w:pPr>
    </w:p>
    <w:p w:rsidR="00BF5BFA" w:rsidRDefault="00BF5BFA">
      <w:pPr>
        <w:widowControl/>
        <w:jc w:val="left"/>
        <w:rPr>
          <w:sz w:val="24"/>
        </w:rPr>
      </w:pPr>
    </w:p>
    <w:p w:rsidR="00BF5BFA" w:rsidRDefault="008A06C5">
      <w:pPr>
        <w:widowControl/>
        <w:jc w:val="left"/>
        <w:rPr>
          <w:sz w:val="28"/>
          <w:szCs w:val="28"/>
        </w:rPr>
      </w:pPr>
      <w:r>
        <w:rPr>
          <w:sz w:val="28"/>
          <w:szCs w:val="28"/>
        </w:rPr>
        <w:br w:type="page"/>
      </w:r>
    </w:p>
    <w:p w:rsidR="00BF5BFA" w:rsidRDefault="008A06C5">
      <w:pPr>
        <w:autoSpaceDE w:val="0"/>
        <w:autoSpaceDN w:val="0"/>
        <w:adjustRightInd w:val="0"/>
        <w:spacing w:line="300" w:lineRule="auto"/>
        <w:ind w:rightChars="200" w:right="420"/>
        <w:jc w:val="center"/>
        <w:outlineLvl w:val="0"/>
        <w:rPr>
          <w:rFonts w:ascii="黑体" w:eastAsia="黑体" w:hAnsi="黑体"/>
          <w:b/>
          <w:sz w:val="30"/>
          <w:szCs w:val="30"/>
        </w:rPr>
      </w:pPr>
      <w:bookmarkStart w:id="12" w:name="_Toc141895480"/>
      <w:r>
        <w:rPr>
          <w:rFonts w:ascii="黑体" w:eastAsia="黑体" w:hAnsi="黑体"/>
          <w:b/>
          <w:sz w:val="30"/>
          <w:szCs w:val="30"/>
        </w:rPr>
        <w:lastRenderedPageBreak/>
        <w:t xml:space="preserve">4 </w:t>
      </w:r>
      <w:r>
        <w:rPr>
          <w:rFonts w:ascii="黑体" w:eastAsia="黑体" w:hAnsi="黑体" w:hint="eastAsia"/>
          <w:b/>
          <w:sz w:val="30"/>
          <w:szCs w:val="30"/>
        </w:rPr>
        <w:t>运行</w:t>
      </w:r>
      <w:bookmarkEnd w:id="1"/>
      <w:bookmarkEnd w:id="2"/>
      <w:r>
        <w:rPr>
          <w:rFonts w:ascii="黑体" w:eastAsia="黑体" w:hAnsi="黑体" w:hint="eastAsia"/>
          <w:b/>
          <w:sz w:val="30"/>
          <w:szCs w:val="30"/>
        </w:rPr>
        <w:t>管理</w:t>
      </w:r>
      <w:bookmarkEnd w:id="12"/>
    </w:p>
    <w:p w:rsidR="00BF5BFA" w:rsidRDefault="00BF5BFA">
      <w:pPr>
        <w:autoSpaceDE w:val="0"/>
        <w:autoSpaceDN w:val="0"/>
        <w:adjustRightInd w:val="0"/>
        <w:spacing w:line="300" w:lineRule="auto"/>
        <w:ind w:rightChars="200" w:right="420" w:firstLineChars="200" w:firstLine="562"/>
        <w:jc w:val="center"/>
        <w:rPr>
          <w:b/>
          <w:sz w:val="28"/>
          <w:szCs w:val="28"/>
        </w:rPr>
      </w:pPr>
    </w:p>
    <w:p w:rsidR="00BF5BFA" w:rsidRDefault="008A06C5">
      <w:pPr>
        <w:autoSpaceDE w:val="0"/>
        <w:autoSpaceDN w:val="0"/>
        <w:adjustRightInd w:val="0"/>
        <w:spacing w:line="360" w:lineRule="auto"/>
        <w:ind w:rightChars="200" w:right="420"/>
        <w:jc w:val="center"/>
        <w:outlineLvl w:val="1"/>
        <w:rPr>
          <w:b/>
          <w:sz w:val="28"/>
          <w:szCs w:val="28"/>
        </w:rPr>
      </w:pPr>
      <w:bookmarkStart w:id="13" w:name="_Toc141895481"/>
      <w:bookmarkStart w:id="14" w:name="_Toc303165280"/>
      <w:bookmarkStart w:id="15" w:name="_Toc305914077"/>
      <w:r>
        <w:rPr>
          <w:b/>
          <w:sz w:val="28"/>
          <w:szCs w:val="28"/>
        </w:rPr>
        <w:t xml:space="preserve">4.1 </w:t>
      </w:r>
      <w:r>
        <w:rPr>
          <w:rFonts w:hint="eastAsia"/>
          <w:b/>
          <w:sz w:val="28"/>
          <w:szCs w:val="28"/>
        </w:rPr>
        <w:t>一般规定</w:t>
      </w:r>
      <w:bookmarkEnd w:id="13"/>
    </w:p>
    <w:p w:rsidR="00BF5BFA" w:rsidRDefault="008A06C5">
      <w:pPr>
        <w:autoSpaceDE w:val="0"/>
        <w:autoSpaceDN w:val="0"/>
        <w:adjustRightInd w:val="0"/>
        <w:spacing w:line="360" w:lineRule="auto"/>
        <w:ind w:rightChars="200" w:right="420"/>
        <w:jc w:val="left"/>
        <w:rPr>
          <w:sz w:val="24"/>
        </w:rPr>
      </w:pPr>
      <w:r>
        <w:rPr>
          <w:b/>
          <w:sz w:val="24"/>
        </w:rPr>
        <w:t>4</w:t>
      </w:r>
      <w:r>
        <w:rPr>
          <w:rFonts w:hint="eastAsia"/>
          <w:b/>
          <w:sz w:val="24"/>
        </w:rPr>
        <w:t>.</w:t>
      </w:r>
      <w:r>
        <w:rPr>
          <w:b/>
          <w:sz w:val="24"/>
        </w:rPr>
        <w:t>1</w:t>
      </w:r>
      <w:r>
        <w:rPr>
          <w:rFonts w:hint="eastAsia"/>
          <w:b/>
          <w:sz w:val="24"/>
        </w:rPr>
        <w:t>.1</w:t>
      </w:r>
      <w:r>
        <w:rPr>
          <w:rFonts w:hint="eastAsia"/>
          <w:sz w:val="24"/>
        </w:rPr>
        <w:t xml:space="preserve"> </w:t>
      </w:r>
      <w:r>
        <w:rPr>
          <w:rFonts w:hint="eastAsia"/>
          <w:sz w:val="24"/>
        </w:rPr>
        <w:t>使用单位应配备具有储气柜专业知识和技能，以及熟悉国家法律、法规、安全技术标准的工程技术人员为安全管理人员，负责储气柜的安全管理工作。</w:t>
      </w:r>
    </w:p>
    <w:p w:rsidR="00BF5BFA" w:rsidRDefault="008A06C5">
      <w:pPr>
        <w:autoSpaceDE w:val="0"/>
        <w:autoSpaceDN w:val="0"/>
        <w:adjustRightInd w:val="0"/>
        <w:spacing w:line="360" w:lineRule="auto"/>
        <w:ind w:rightChars="200" w:right="420"/>
        <w:jc w:val="left"/>
        <w:rPr>
          <w:sz w:val="24"/>
        </w:rPr>
      </w:pPr>
      <w:bookmarkStart w:id="16" w:name="_Toc303165281"/>
      <w:bookmarkStart w:id="17" w:name="_Toc305914078"/>
      <w:bookmarkEnd w:id="14"/>
      <w:bookmarkEnd w:id="15"/>
      <w:r>
        <w:rPr>
          <w:sz w:val="24"/>
        </w:rPr>
        <w:t xml:space="preserve">4.1.2 </w:t>
      </w:r>
      <w:r>
        <w:rPr>
          <w:rFonts w:hint="eastAsia"/>
          <w:sz w:val="24"/>
        </w:rPr>
        <w:t>使用单位应对储气</w:t>
      </w:r>
      <w:proofErr w:type="gramStart"/>
      <w:r>
        <w:rPr>
          <w:rFonts w:hint="eastAsia"/>
          <w:sz w:val="24"/>
        </w:rPr>
        <w:t>柜操作</w:t>
      </w:r>
      <w:proofErr w:type="gramEnd"/>
      <w:r>
        <w:rPr>
          <w:rFonts w:hint="eastAsia"/>
          <w:sz w:val="24"/>
        </w:rPr>
        <w:t>人员在上岗前，由专业机构进行培训和考核，取得上岗证后才允许上岗，并对作业人员定期进行安全教育、专业培训和考核。</w:t>
      </w:r>
    </w:p>
    <w:p w:rsidR="00BF5BFA" w:rsidRDefault="008A06C5">
      <w:pPr>
        <w:autoSpaceDE w:val="0"/>
        <w:autoSpaceDN w:val="0"/>
        <w:adjustRightInd w:val="0"/>
        <w:spacing w:line="360" w:lineRule="auto"/>
        <w:ind w:rightChars="200" w:right="420"/>
        <w:jc w:val="left"/>
        <w:rPr>
          <w:sz w:val="24"/>
        </w:rPr>
      </w:pPr>
      <w:r>
        <w:rPr>
          <w:sz w:val="24"/>
        </w:rPr>
        <w:t>4</w:t>
      </w:r>
      <w:r>
        <w:rPr>
          <w:rFonts w:hint="eastAsia"/>
          <w:sz w:val="24"/>
        </w:rPr>
        <w:t>.</w:t>
      </w:r>
      <w:r>
        <w:rPr>
          <w:sz w:val="24"/>
        </w:rPr>
        <w:t>1</w:t>
      </w:r>
      <w:r>
        <w:rPr>
          <w:rFonts w:hint="eastAsia"/>
          <w:sz w:val="24"/>
        </w:rPr>
        <w:t>.</w:t>
      </w:r>
      <w:r>
        <w:rPr>
          <w:sz w:val="24"/>
        </w:rPr>
        <w:t xml:space="preserve">3 </w:t>
      </w:r>
      <w:r>
        <w:rPr>
          <w:rFonts w:hint="eastAsia"/>
          <w:sz w:val="24"/>
        </w:rPr>
        <w:t>使用单位应在储气</w:t>
      </w:r>
      <w:proofErr w:type="gramStart"/>
      <w:r>
        <w:rPr>
          <w:rFonts w:hint="eastAsia"/>
          <w:sz w:val="24"/>
        </w:rPr>
        <w:t>柜所在</w:t>
      </w:r>
      <w:proofErr w:type="gramEnd"/>
      <w:r>
        <w:rPr>
          <w:rFonts w:hint="eastAsia"/>
          <w:sz w:val="24"/>
        </w:rPr>
        <w:t>位置依据相关规范划定专用区域，并制定严格人员及车辆进入</w:t>
      </w:r>
      <w:r>
        <w:rPr>
          <w:sz w:val="24"/>
        </w:rPr>
        <w:t>制度</w:t>
      </w:r>
      <w:bookmarkEnd w:id="16"/>
      <w:bookmarkEnd w:id="17"/>
      <w:r>
        <w:rPr>
          <w:rFonts w:hint="eastAsia"/>
          <w:sz w:val="24"/>
        </w:rPr>
        <w:t>。</w:t>
      </w:r>
    </w:p>
    <w:p w:rsidR="00BF5BFA" w:rsidRDefault="008A06C5">
      <w:pPr>
        <w:autoSpaceDE w:val="0"/>
        <w:autoSpaceDN w:val="0"/>
        <w:adjustRightInd w:val="0"/>
        <w:spacing w:line="360" w:lineRule="auto"/>
        <w:ind w:rightChars="200" w:right="420" w:firstLineChars="200" w:firstLine="480"/>
        <w:jc w:val="left"/>
        <w:rPr>
          <w:sz w:val="24"/>
        </w:rPr>
      </w:pPr>
      <w:bookmarkStart w:id="18" w:name="_Toc303165282"/>
      <w:bookmarkStart w:id="19" w:name="_Toc303165285"/>
      <w:r>
        <w:rPr>
          <w:rFonts w:hint="eastAsia"/>
          <w:sz w:val="24"/>
        </w:rPr>
        <w:t xml:space="preserve">1 </w:t>
      </w:r>
      <w:r>
        <w:rPr>
          <w:sz w:val="24"/>
        </w:rPr>
        <w:t>任何人不得携带火种、无线通讯器材</w:t>
      </w:r>
      <w:r>
        <w:rPr>
          <w:rFonts w:hint="eastAsia"/>
          <w:sz w:val="24"/>
        </w:rPr>
        <w:t>，</w:t>
      </w:r>
      <w:r>
        <w:rPr>
          <w:sz w:val="24"/>
        </w:rPr>
        <w:t>不准穿钉鞋、穿化纤服装进入</w:t>
      </w:r>
      <w:r>
        <w:rPr>
          <w:rFonts w:hint="eastAsia"/>
          <w:sz w:val="24"/>
        </w:rPr>
        <w:t>柜区。</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 xml:space="preserve">2 </w:t>
      </w:r>
      <w:r>
        <w:rPr>
          <w:sz w:val="24"/>
        </w:rPr>
        <w:t>非</w:t>
      </w:r>
      <w:r>
        <w:rPr>
          <w:rFonts w:hint="eastAsia"/>
          <w:sz w:val="24"/>
        </w:rPr>
        <w:t>操作</w:t>
      </w:r>
      <w:r>
        <w:rPr>
          <w:sz w:val="24"/>
        </w:rPr>
        <w:t>人员未经许可不得进入</w:t>
      </w:r>
      <w:r>
        <w:rPr>
          <w:rFonts w:hint="eastAsia"/>
          <w:sz w:val="24"/>
        </w:rPr>
        <w:t>该区域。</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 xml:space="preserve">3 </w:t>
      </w:r>
      <w:r>
        <w:rPr>
          <w:sz w:val="24"/>
        </w:rPr>
        <w:t>非本公司人员进入</w:t>
      </w:r>
      <w:r>
        <w:rPr>
          <w:rFonts w:hint="eastAsia"/>
          <w:sz w:val="24"/>
        </w:rPr>
        <w:t>本</w:t>
      </w:r>
      <w:r>
        <w:rPr>
          <w:rFonts w:hint="eastAsia"/>
          <w:sz w:val="24"/>
        </w:rPr>
        <w:t>区域</w:t>
      </w:r>
      <w:r>
        <w:rPr>
          <w:sz w:val="24"/>
        </w:rPr>
        <w:t>须经</w:t>
      </w:r>
      <w:r>
        <w:rPr>
          <w:rFonts w:hint="eastAsia"/>
          <w:sz w:val="24"/>
        </w:rPr>
        <w:t>单位</w:t>
      </w:r>
      <w:r>
        <w:rPr>
          <w:sz w:val="24"/>
        </w:rPr>
        <w:t>有关部门领导同意并须有专人陪同，进入</w:t>
      </w:r>
      <w:r>
        <w:rPr>
          <w:rFonts w:hint="eastAsia"/>
          <w:sz w:val="24"/>
        </w:rPr>
        <w:t>本区域</w:t>
      </w:r>
      <w:r>
        <w:rPr>
          <w:sz w:val="24"/>
        </w:rPr>
        <w:t>不得</w:t>
      </w:r>
      <w:r>
        <w:rPr>
          <w:rFonts w:hint="eastAsia"/>
          <w:sz w:val="24"/>
        </w:rPr>
        <w:t>随意</w:t>
      </w:r>
      <w:r>
        <w:rPr>
          <w:sz w:val="24"/>
        </w:rPr>
        <w:t>进行任何操作及动用任何设备</w:t>
      </w:r>
      <w:r>
        <w:rPr>
          <w:rFonts w:hint="eastAsia"/>
          <w:sz w:val="24"/>
        </w:rPr>
        <w:t>。</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 xml:space="preserve">4 </w:t>
      </w:r>
      <w:r>
        <w:rPr>
          <w:sz w:val="24"/>
        </w:rPr>
        <w:t>槽车、消防车、抢修车辆（必要时）驶入</w:t>
      </w:r>
      <w:r>
        <w:rPr>
          <w:rFonts w:hint="eastAsia"/>
          <w:sz w:val="24"/>
        </w:rPr>
        <w:t>区域内</w:t>
      </w:r>
      <w:r>
        <w:rPr>
          <w:sz w:val="24"/>
        </w:rPr>
        <w:t>须装有阻火器；严禁除上述车辆外的其它任何机动车辆驶入</w:t>
      </w:r>
      <w:r>
        <w:rPr>
          <w:rFonts w:hint="eastAsia"/>
          <w:sz w:val="24"/>
        </w:rPr>
        <w:t>柜区。</w:t>
      </w:r>
    </w:p>
    <w:p w:rsidR="00BF5BFA" w:rsidRDefault="008A06C5">
      <w:pPr>
        <w:autoSpaceDE w:val="0"/>
        <w:autoSpaceDN w:val="0"/>
        <w:adjustRightInd w:val="0"/>
        <w:spacing w:line="360" w:lineRule="auto"/>
        <w:ind w:rightChars="200" w:right="420"/>
        <w:jc w:val="left"/>
        <w:rPr>
          <w:sz w:val="24"/>
        </w:rPr>
      </w:pPr>
      <w:r>
        <w:rPr>
          <w:sz w:val="24"/>
        </w:rPr>
        <w:t>4</w:t>
      </w:r>
      <w:r>
        <w:rPr>
          <w:rFonts w:hint="eastAsia"/>
          <w:sz w:val="24"/>
        </w:rPr>
        <w:t>.</w:t>
      </w:r>
      <w:r>
        <w:rPr>
          <w:sz w:val="24"/>
        </w:rPr>
        <w:t>1</w:t>
      </w:r>
      <w:r>
        <w:rPr>
          <w:rFonts w:hint="eastAsia"/>
          <w:sz w:val="24"/>
        </w:rPr>
        <w:t>.</w:t>
      </w:r>
      <w:r>
        <w:rPr>
          <w:sz w:val="24"/>
        </w:rPr>
        <w:t xml:space="preserve">4 </w:t>
      </w:r>
      <w:r>
        <w:rPr>
          <w:rFonts w:hint="eastAsia"/>
          <w:sz w:val="24"/>
        </w:rPr>
        <w:t>使用单位应确保相关消防设施完好、可靠。</w:t>
      </w:r>
      <w:r>
        <w:rPr>
          <w:sz w:val="24"/>
        </w:rPr>
        <w:t>消防通道须保持畅通，严禁在站区内及进出通道上堆放任何杂物</w:t>
      </w:r>
      <w:r>
        <w:rPr>
          <w:rFonts w:hint="eastAsia"/>
          <w:sz w:val="24"/>
        </w:rPr>
        <w:t>。</w:t>
      </w:r>
    </w:p>
    <w:p w:rsidR="00BF5BFA" w:rsidRDefault="008A06C5">
      <w:pPr>
        <w:autoSpaceDE w:val="0"/>
        <w:autoSpaceDN w:val="0"/>
        <w:adjustRightInd w:val="0"/>
        <w:spacing w:line="300" w:lineRule="auto"/>
        <w:ind w:rightChars="200" w:right="420"/>
        <w:jc w:val="left"/>
        <w:rPr>
          <w:sz w:val="24"/>
        </w:rPr>
      </w:pPr>
      <w:r>
        <w:rPr>
          <w:sz w:val="24"/>
        </w:rPr>
        <w:t>4</w:t>
      </w:r>
      <w:r>
        <w:rPr>
          <w:rFonts w:hint="eastAsia"/>
          <w:sz w:val="24"/>
        </w:rPr>
        <w:t>.</w:t>
      </w:r>
      <w:r>
        <w:rPr>
          <w:sz w:val="24"/>
        </w:rPr>
        <w:t>1</w:t>
      </w:r>
      <w:r>
        <w:rPr>
          <w:rFonts w:hint="eastAsia"/>
          <w:sz w:val="24"/>
        </w:rPr>
        <w:t>.5</w:t>
      </w:r>
      <w:r>
        <w:rPr>
          <w:sz w:val="24"/>
        </w:rPr>
        <w:t xml:space="preserve"> </w:t>
      </w:r>
      <w:r>
        <w:rPr>
          <w:rFonts w:hint="eastAsia"/>
          <w:sz w:val="24"/>
        </w:rPr>
        <w:t>运行中的储气柜</w:t>
      </w:r>
      <w:proofErr w:type="gramStart"/>
      <w:r>
        <w:rPr>
          <w:rFonts w:hint="eastAsia"/>
          <w:sz w:val="24"/>
        </w:rPr>
        <w:t>柜</w:t>
      </w:r>
      <w:proofErr w:type="gramEnd"/>
      <w:r>
        <w:rPr>
          <w:rFonts w:hint="eastAsia"/>
          <w:sz w:val="24"/>
        </w:rPr>
        <w:t>体外侧</w:t>
      </w:r>
      <w:r>
        <w:rPr>
          <w:sz w:val="24"/>
        </w:rPr>
        <w:t>50m</w:t>
      </w:r>
      <w:r>
        <w:rPr>
          <w:rFonts w:hint="eastAsia"/>
          <w:sz w:val="24"/>
        </w:rPr>
        <w:t>范围内的动火作业应执行动火审批制度。</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00" w:lineRule="auto"/>
        <w:ind w:rightChars="200" w:right="420"/>
        <w:jc w:val="center"/>
        <w:outlineLvl w:val="1"/>
        <w:rPr>
          <w:b/>
          <w:sz w:val="28"/>
          <w:szCs w:val="28"/>
        </w:rPr>
      </w:pPr>
      <w:bookmarkStart w:id="20" w:name="_Toc141895482"/>
      <w:bookmarkEnd w:id="18"/>
      <w:bookmarkEnd w:id="19"/>
      <w:r>
        <w:rPr>
          <w:b/>
          <w:sz w:val="28"/>
          <w:szCs w:val="28"/>
        </w:rPr>
        <w:t xml:space="preserve">4.2 </w:t>
      </w:r>
      <w:bookmarkEnd w:id="20"/>
      <w:r>
        <w:rPr>
          <w:rFonts w:hint="eastAsia"/>
          <w:b/>
          <w:sz w:val="28"/>
          <w:szCs w:val="28"/>
        </w:rPr>
        <w:t>试运行</w:t>
      </w:r>
    </w:p>
    <w:p w:rsidR="00BF5BFA" w:rsidRDefault="008A06C5">
      <w:pPr>
        <w:autoSpaceDE w:val="0"/>
        <w:autoSpaceDN w:val="0"/>
        <w:adjustRightInd w:val="0"/>
        <w:spacing w:line="360" w:lineRule="auto"/>
        <w:ind w:rightChars="200" w:right="420"/>
        <w:jc w:val="left"/>
        <w:rPr>
          <w:b/>
          <w:sz w:val="24"/>
        </w:rPr>
      </w:pPr>
      <w:r>
        <w:rPr>
          <w:rFonts w:hint="eastAsia"/>
          <w:b/>
          <w:sz w:val="24"/>
        </w:rPr>
        <w:t>4</w:t>
      </w:r>
      <w:r>
        <w:rPr>
          <w:b/>
          <w:sz w:val="24"/>
        </w:rPr>
        <w:t>.2.1</w:t>
      </w:r>
      <w:r>
        <w:rPr>
          <w:sz w:val="24"/>
        </w:rPr>
        <w:t xml:space="preserve"> </w:t>
      </w:r>
      <w:proofErr w:type="gramStart"/>
      <w:r>
        <w:rPr>
          <w:rFonts w:hint="eastAsia"/>
          <w:sz w:val="24"/>
        </w:rPr>
        <w:t>储气柜试</w:t>
      </w:r>
      <w:r>
        <w:rPr>
          <w:rFonts w:hint="eastAsia"/>
          <w:b/>
          <w:sz w:val="24"/>
        </w:rPr>
        <w:t>运行</w:t>
      </w:r>
      <w:proofErr w:type="gramEnd"/>
      <w:r>
        <w:rPr>
          <w:rFonts w:hint="eastAsia"/>
          <w:sz w:val="24"/>
        </w:rPr>
        <w:t>包括试运行前检查、置换、送气与评价四个阶段。</w:t>
      </w:r>
    </w:p>
    <w:p w:rsidR="00BF5BFA" w:rsidRDefault="008A06C5">
      <w:pPr>
        <w:autoSpaceDE w:val="0"/>
        <w:autoSpaceDN w:val="0"/>
        <w:adjustRightInd w:val="0"/>
        <w:spacing w:line="360" w:lineRule="auto"/>
        <w:ind w:rightChars="200" w:right="420"/>
        <w:jc w:val="left"/>
        <w:rPr>
          <w:b/>
          <w:sz w:val="24"/>
        </w:rPr>
      </w:pPr>
      <w:r>
        <w:rPr>
          <w:b/>
          <w:sz w:val="24"/>
        </w:rPr>
        <w:t xml:space="preserve">4.2.2 </w:t>
      </w:r>
      <w:proofErr w:type="gramStart"/>
      <w:r>
        <w:rPr>
          <w:rFonts w:hint="eastAsia"/>
          <w:sz w:val="24"/>
        </w:rPr>
        <w:t>储气柜试运行</w:t>
      </w:r>
      <w:proofErr w:type="gramEnd"/>
      <w:r>
        <w:rPr>
          <w:rFonts w:hint="eastAsia"/>
          <w:sz w:val="24"/>
        </w:rPr>
        <w:t>前，应进行全面检查，并满足如下要求：</w:t>
      </w:r>
      <w:r>
        <w:rPr>
          <w:sz w:val="24"/>
        </w:rPr>
        <w:t xml:space="preserve"> </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sz w:val="24"/>
        </w:rPr>
        <w:t xml:space="preserve"> </w:t>
      </w:r>
      <w:r>
        <w:rPr>
          <w:rFonts w:hint="eastAsia"/>
          <w:sz w:val="24"/>
        </w:rPr>
        <w:t>储气柜应</w:t>
      </w:r>
      <w:proofErr w:type="gramStart"/>
      <w:r>
        <w:rPr>
          <w:rFonts w:hint="eastAsia"/>
          <w:sz w:val="24"/>
        </w:rPr>
        <w:t>经总体</w:t>
      </w:r>
      <w:proofErr w:type="gramEnd"/>
      <w:r>
        <w:rPr>
          <w:rFonts w:hint="eastAsia"/>
          <w:sz w:val="24"/>
        </w:rPr>
        <w:t>验收合格，并满足试运行条件。</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2 </w:t>
      </w:r>
      <w:proofErr w:type="gramStart"/>
      <w:r>
        <w:rPr>
          <w:rFonts w:hint="eastAsia"/>
          <w:sz w:val="24"/>
        </w:rPr>
        <w:t>储气柜试运行</w:t>
      </w:r>
      <w:proofErr w:type="gramEnd"/>
      <w:r>
        <w:rPr>
          <w:rFonts w:hint="eastAsia"/>
          <w:sz w:val="24"/>
        </w:rPr>
        <w:t>宜由使用单位编制试运行方案，并由使用单位的操作</w:t>
      </w:r>
      <w:r>
        <w:rPr>
          <w:rFonts w:hint="eastAsia"/>
          <w:sz w:val="24"/>
        </w:rPr>
        <w:lastRenderedPageBreak/>
        <w:t>人员进行，施工单位及设计单位配合。</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3 </w:t>
      </w:r>
      <w:proofErr w:type="gramStart"/>
      <w:r>
        <w:rPr>
          <w:rFonts w:hint="eastAsia"/>
          <w:sz w:val="24"/>
        </w:rPr>
        <w:t>储气柜试运行</w:t>
      </w:r>
      <w:proofErr w:type="gramEnd"/>
      <w:r>
        <w:rPr>
          <w:rFonts w:hint="eastAsia"/>
          <w:sz w:val="24"/>
        </w:rPr>
        <w:t>前，应确认柜本体及其附属设施、电气、仪表、机械限位开关等系统处于正常工作状态。</w:t>
      </w:r>
    </w:p>
    <w:p w:rsidR="00BF5BFA" w:rsidRDefault="008A06C5">
      <w:pPr>
        <w:autoSpaceDE w:val="0"/>
        <w:autoSpaceDN w:val="0"/>
        <w:adjustRightInd w:val="0"/>
        <w:spacing w:line="360" w:lineRule="auto"/>
        <w:ind w:rightChars="200" w:right="420"/>
        <w:jc w:val="left"/>
        <w:rPr>
          <w:sz w:val="24"/>
        </w:rPr>
      </w:pPr>
      <w:r>
        <w:rPr>
          <w:b/>
          <w:sz w:val="24"/>
        </w:rPr>
        <w:t xml:space="preserve">4.2.3 </w:t>
      </w:r>
      <w:r>
        <w:rPr>
          <w:rFonts w:hint="eastAsia"/>
          <w:b/>
          <w:sz w:val="24"/>
        </w:rPr>
        <w:t>储气柜置换，应满足如下要求：</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1 </w:t>
      </w:r>
      <w:r>
        <w:rPr>
          <w:rFonts w:hint="eastAsia"/>
          <w:sz w:val="24"/>
        </w:rPr>
        <w:t>置换介质，应采用氮气等惰性气体；置换介质管道宜与柜</w:t>
      </w:r>
      <w:proofErr w:type="gramStart"/>
      <w:r>
        <w:rPr>
          <w:rFonts w:hint="eastAsia"/>
          <w:sz w:val="24"/>
        </w:rPr>
        <w:t>体管道软连接</w:t>
      </w:r>
      <w:proofErr w:type="gramEnd"/>
      <w:r>
        <w:rPr>
          <w:rFonts w:hint="eastAsia"/>
          <w:sz w:val="24"/>
        </w:rPr>
        <w:t>，充氮作业完成后应及时断开。</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2 </w:t>
      </w:r>
      <w:r>
        <w:rPr>
          <w:rFonts w:hint="eastAsia"/>
          <w:sz w:val="24"/>
        </w:rPr>
        <w:t>置换过程中，应适当控制置换放散阀开度，保持储气柜内压力不低于</w:t>
      </w:r>
      <w:r>
        <w:rPr>
          <w:sz w:val="24"/>
        </w:rPr>
        <w:t>10</w:t>
      </w:r>
      <w:r>
        <w:rPr>
          <w:rFonts w:hint="eastAsia"/>
          <w:sz w:val="24"/>
        </w:rPr>
        <w:t>00Pa</w:t>
      </w:r>
      <w:r>
        <w:rPr>
          <w:rFonts w:hint="eastAsia"/>
          <w:sz w:val="24"/>
        </w:rPr>
        <w:t>。</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3 </w:t>
      </w:r>
      <w:r>
        <w:rPr>
          <w:rFonts w:hint="eastAsia"/>
          <w:sz w:val="24"/>
        </w:rPr>
        <w:t>经取样化验，确认柜内气体氧含量</w:t>
      </w:r>
      <w:r>
        <w:rPr>
          <w:rFonts w:ascii="宋体" w:hAnsi="宋体" w:cs="宋体" w:hint="eastAsia"/>
          <w:sz w:val="24"/>
        </w:rPr>
        <w:t>≦</w:t>
      </w:r>
      <w:r>
        <w:rPr>
          <w:rFonts w:hint="eastAsia"/>
          <w:sz w:val="24"/>
        </w:rPr>
        <w:t>1%</w:t>
      </w:r>
      <w:r>
        <w:rPr>
          <w:rFonts w:hint="eastAsia"/>
          <w:sz w:val="24"/>
        </w:rPr>
        <w:t>后，应缓慢打开</w:t>
      </w:r>
      <w:proofErr w:type="gramStart"/>
      <w:r>
        <w:rPr>
          <w:rFonts w:hint="eastAsia"/>
          <w:sz w:val="24"/>
        </w:rPr>
        <w:t>储气柜进口管</w:t>
      </w:r>
      <w:proofErr w:type="gramEnd"/>
      <w:r>
        <w:rPr>
          <w:rFonts w:hint="eastAsia"/>
          <w:sz w:val="24"/>
        </w:rPr>
        <w:t>阀门，并控制放散阀开度，保持柜内压力不低于</w:t>
      </w:r>
      <w:r>
        <w:rPr>
          <w:sz w:val="24"/>
        </w:rPr>
        <w:t>10</w:t>
      </w:r>
      <w:r>
        <w:rPr>
          <w:rFonts w:hint="eastAsia"/>
          <w:sz w:val="24"/>
        </w:rPr>
        <w:t>00Pa</w:t>
      </w:r>
      <w:r>
        <w:rPr>
          <w:rFonts w:hint="eastAsia"/>
          <w:sz w:val="24"/>
        </w:rPr>
        <w:t>，并保持活塞在柜底位置不上升。</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4 </w:t>
      </w:r>
      <w:r>
        <w:rPr>
          <w:rFonts w:hint="eastAsia"/>
          <w:sz w:val="24"/>
        </w:rPr>
        <w:t>化验和爆发取样位置应具有代表性并有足够数量的气体取样点。各取样点</w:t>
      </w:r>
      <w:proofErr w:type="gramStart"/>
      <w:r>
        <w:rPr>
          <w:rFonts w:hint="eastAsia"/>
          <w:sz w:val="24"/>
        </w:rPr>
        <w:t>取样做</w:t>
      </w:r>
      <w:proofErr w:type="gramEnd"/>
      <w:r>
        <w:rPr>
          <w:rFonts w:hint="eastAsia"/>
          <w:sz w:val="24"/>
        </w:rPr>
        <w:t>爆发试验合格后，方可关闭放散阀和吹扫阀。</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5 </w:t>
      </w:r>
      <w:r>
        <w:rPr>
          <w:rFonts w:hint="eastAsia"/>
          <w:sz w:val="24"/>
        </w:rPr>
        <w:t>气体置换过程中，应始终保持置换介质的压力高于储气柜内压力</w:t>
      </w:r>
      <w:r>
        <w:rPr>
          <w:rFonts w:hint="eastAsia"/>
          <w:sz w:val="24"/>
        </w:rPr>
        <w:t>1</w:t>
      </w:r>
      <w:r>
        <w:rPr>
          <w:sz w:val="24"/>
        </w:rPr>
        <w:t>000</w:t>
      </w:r>
      <w:r>
        <w:rPr>
          <w:rFonts w:hint="eastAsia"/>
          <w:sz w:val="24"/>
        </w:rPr>
        <w:t>Pa</w:t>
      </w:r>
      <w:r>
        <w:rPr>
          <w:rFonts w:hint="eastAsia"/>
          <w:sz w:val="24"/>
        </w:rPr>
        <w:t>以上。</w:t>
      </w:r>
    </w:p>
    <w:p w:rsidR="00BF5BFA" w:rsidRDefault="008A06C5">
      <w:pPr>
        <w:autoSpaceDE w:val="0"/>
        <w:autoSpaceDN w:val="0"/>
        <w:adjustRightInd w:val="0"/>
        <w:spacing w:line="360" w:lineRule="auto"/>
        <w:ind w:rightChars="200" w:right="420"/>
        <w:jc w:val="left"/>
        <w:rPr>
          <w:sz w:val="24"/>
        </w:rPr>
      </w:pPr>
      <w:r>
        <w:rPr>
          <w:b/>
          <w:sz w:val="24"/>
        </w:rPr>
        <w:t xml:space="preserve">4.2.4 </w:t>
      </w:r>
      <w:r>
        <w:rPr>
          <w:rFonts w:hint="eastAsia"/>
          <w:b/>
          <w:sz w:val="24"/>
        </w:rPr>
        <w:t>储气柜输送煤气，应按下列要求进行：</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sz w:val="24"/>
        </w:rPr>
        <w:t xml:space="preserve"> </w:t>
      </w:r>
      <w:r>
        <w:rPr>
          <w:rFonts w:hint="eastAsia"/>
          <w:sz w:val="24"/>
        </w:rPr>
        <w:t>如活塞处于低于进气总管上皮的位置，开始进气时要缓慢，</w:t>
      </w:r>
      <w:proofErr w:type="gramStart"/>
      <w:r>
        <w:rPr>
          <w:rFonts w:hint="eastAsia"/>
          <w:sz w:val="24"/>
        </w:rPr>
        <w:t>进气调阀的</w:t>
      </w:r>
      <w:proofErr w:type="gramEnd"/>
      <w:r>
        <w:rPr>
          <w:rFonts w:hint="eastAsia"/>
          <w:sz w:val="24"/>
        </w:rPr>
        <w:t>开启度掌握在</w:t>
      </w:r>
      <w:r>
        <w:rPr>
          <w:rFonts w:hint="eastAsia"/>
          <w:sz w:val="24"/>
        </w:rPr>
        <w:t>10%</w:t>
      </w:r>
      <w:r>
        <w:rPr>
          <w:rFonts w:hint="eastAsia"/>
          <w:sz w:val="24"/>
        </w:rPr>
        <w:t>左右，可逐渐增加开度，最大到</w:t>
      </w:r>
      <w:r>
        <w:rPr>
          <w:rFonts w:hint="eastAsia"/>
          <w:sz w:val="24"/>
        </w:rPr>
        <w:t>50%</w:t>
      </w:r>
      <w:r>
        <w:rPr>
          <w:rFonts w:hint="eastAsia"/>
          <w:sz w:val="24"/>
        </w:rPr>
        <w:t>，待活塞运行到进气总管上皮以上时方可根据总调气量控制要求全开或加大阀门开度。</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sz w:val="24"/>
        </w:rPr>
        <w:t xml:space="preserve"> </w:t>
      </w:r>
      <w:r>
        <w:rPr>
          <w:rFonts w:hint="eastAsia"/>
          <w:sz w:val="24"/>
        </w:rPr>
        <w:t>如进气时活塞高度处于进气总管上皮以上，可根据总</w:t>
      </w:r>
      <w:proofErr w:type="gramStart"/>
      <w:r>
        <w:rPr>
          <w:rFonts w:hint="eastAsia"/>
          <w:sz w:val="24"/>
        </w:rPr>
        <w:t>调命令</w:t>
      </w:r>
      <w:proofErr w:type="gramEnd"/>
      <w:r>
        <w:rPr>
          <w:rFonts w:hint="eastAsia"/>
          <w:sz w:val="24"/>
        </w:rPr>
        <w:t>逐步增加阀门开度，保证平稳进气。</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sz w:val="24"/>
        </w:rPr>
        <w:t xml:space="preserve"> </w:t>
      </w:r>
      <w:r>
        <w:rPr>
          <w:rFonts w:hint="eastAsia"/>
          <w:sz w:val="24"/>
        </w:rPr>
        <w:t>送气过程中应严格控制活塞上升速度满足设计要求，同时活塞始终处于安全位置。</w:t>
      </w:r>
    </w:p>
    <w:p w:rsidR="00BF5BFA" w:rsidRDefault="008A06C5">
      <w:pPr>
        <w:autoSpaceDE w:val="0"/>
        <w:autoSpaceDN w:val="0"/>
        <w:adjustRightInd w:val="0"/>
        <w:spacing w:line="360" w:lineRule="auto"/>
        <w:ind w:rightChars="200" w:right="420"/>
        <w:jc w:val="left"/>
        <w:rPr>
          <w:sz w:val="24"/>
        </w:rPr>
      </w:pPr>
      <w:r>
        <w:rPr>
          <w:rFonts w:hint="eastAsia"/>
          <w:b/>
          <w:sz w:val="24"/>
        </w:rPr>
        <w:t>4</w:t>
      </w:r>
      <w:r>
        <w:rPr>
          <w:b/>
          <w:sz w:val="24"/>
        </w:rPr>
        <w:t>.2.5</w:t>
      </w:r>
      <w:r>
        <w:rPr>
          <w:sz w:val="24"/>
        </w:rPr>
        <w:t xml:space="preserve"> </w:t>
      </w:r>
      <w:proofErr w:type="gramStart"/>
      <w:r>
        <w:rPr>
          <w:rFonts w:hint="eastAsia"/>
          <w:sz w:val="24"/>
        </w:rPr>
        <w:t>储气柜试运行</w:t>
      </w:r>
      <w:proofErr w:type="gramEnd"/>
      <w:r>
        <w:rPr>
          <w:rFonts w:hint="eastAsia"/>
          <w:sz w:val="24"/>
        </w:rPr>
        <w:t>评价，应满足本规程第</w:t>
      </w:r>
      <w:r>
        <w:rPr>
          <w:rFonts w:hint="eastAsia"/>
          <w:sz w:val="24"/>
        </w:rPr>
        <w:t>6</w:t>
      </w:r>
      <w:r>
        <w:rPr>
          <w:rFonts w:hint="eastAsia"/>
          <w:sz w:val="24"/>
        </w:rPr>
        <w:t>章之要求。</w:t>
      </w:r>
    </w:p>
    <w:p w:rsidR="00BF5BFA" w:rsidRDefault="00BF5BFA">
      <w:pPr>
        <w:autoSpaceDE w:val="0"/>
        <w:autoSpaceDN w:val="0"/>
        <w:adjustRightInd w:val="0"/>
        <w:spacing w:line="360" w:lineRule="auto"/>
        <w:ind w:rightChars="200" w:right="420"/>
        <w:jc w:val="left"/>
        <w:rPr>
          <w:sz w:val="24"/>
        </w:rPr>
      </w:pPr>
    </w:p>
    <w:p w:rsidR="00BF5BFA" w:rsidRDefault="00BF5BFA">
      <w:pPr>
        <w:autoSpaceDE w:val="0"/>
        <w:autoSpaceDN w:val="0"/>
        <w:adjustRightInd w:val="0"/>
        <w:spacing w:line="300" w:lineRule="auto"/>
        <w:ind w:rightChars="200" w:right="420" w:firstLineChars="200" w:firstLine="482"/>
        <w:jc w:val="left"/>
        <w:rPr>
          <w:b/>
          <w:sz w:val="24"/>
        </w:rPr>
      </w:pPr>
    </w:p>
    <w:p w:rsidR="00BF5BFA" w:rsidRDefault="008A06C5">
      <w:pPr>
        <w:autoSpaceDE w:val="0"/>
        <w:autoSpaceDN w:val="0"/>
        <w:adjustRightInd w:val="0"/>
        <w:spacing w:line="300" w:lineRule="auto"/>
        <w:ind w:rightChars="200" w:right="420"/>
        <w:jc w:val="center"/>
        <w:outlineLvl w:val="1"/>
        <w:rPr>
          <w:b/>
          <w:sz w:val="28"/>
          <w:szCs w:val="28"/>
        </w:rPr>
      </w:pPr>
      <w:bookmarkStart w:id="21" w:name="_Toc141895483"/>
      <w:r>
        <w:rPr>
          <w:b/>
          <w:sz w:val="28"/>
          <w:szCs w:val="28"/>
        </w:rPr>
        <w:t xml:space="preserve">4.3 </w:t>
      </w:r>
      <w:r>
        <w:rPr>
          <w:rFonts w:hint="eastAsia"/>
          <w:b/>
          <w:sz w:val="28"/>
          <w:szCs w:val="28"/>
        </w:rPr>
        <w:t>正常运行</w:t>
      </w:r>
      <w:bookmarkEnd w:id="21"/>
    </w:p>
    <w:p w:rsidR="00BF5BFA" w:rsidRDefault="008A06C5">
      <w:pPr>
        <w:autoSpaceDE w:val="0"/>
        <w:autoSpaceDN w:val="0"/>
        <w:adjustRightInd w:val="0"/>
        <w:spacing w:line="360" w:lineRule="auto"/>
        <w:ind w:rightChars="200" w:right="420"/>
        <w:jc w:val="left"/>
        <w:rPr>
          <w:sz w:val="24"/>
        </w:rPr>
      </w:pPr>
      <w:r>
        <w:rPr>
          <w:sz w:val="24"/>
        </w:rPr>
        <w:t>4.3.</w:t>
      </w:r>
      <w:r>
        <w:rPr>
          <w:rFonts w:hint="eastAsia"/>
          <w:sz w:val="24"/>
        </w:rPr>
        <w:t xml:space="preserve">1 </w:t>
      </w:r>
      <w:r>
        <w:rPr>
          <w:rFonts w:hint="eastAsia"/>
          <w:sz w:val="24"/>
        </w:rPr>
        <w:t>运行与维护值班人员应随时监视储气</w:t>
      </w:r>
      <w:proofErr w:type="gramStart"/>
      <w:r>
        <w:rPr>
          <w:rFonts w:hint="eastAsia"/>
          <w:sz w:val="24"/>
        </w:rPr>
        <w:t>柜以下</w:t>
      </w:r>
      <w:proofErr w:type="gramEnd"/>
      <w:r>
        <w:rPr>
          <w:rFonts w:hint="eastAsia"/>
          <w:sz w:val="24"/>
        </w:rPr>
        <w:t>运行参数，正常情况下应每小时</w:t>
      </w:r>
      <w:proofErr w:type="gramStart"/>
      <w:r>
        <w:rPr>
          <w:rFonts w:hint="eastAsia"/>
          <w:sz w:val="24"/>
        </w:rPr>
        <w:t>做运行</w:t>
      </w:r>
      <w:proofErr w:type="gramEnd"/>
      <w:r>
        <w:rPr>
          <w:rFonts w:hint="eastAsia"/>
          <w:sz w:val="24"/>
        </w:rPr>
        <w:t>记录：储气柜</w:t>
      </w:r>
      <w:proofErr w:type="gramStart"/>
      <w:r>
        <w:rPr>
          <w:rFonts w:hint="eastAsia"/>
          <w:sz w:val="24"/>
        </w:rPr>
        <w:t>柜</w:t>
      </w:r>
      <w:proofErr w:type="gramEnd"/>
      <w:r>
        <w:rPr>
          <w:rFonts w:hint="eastAsia"/>
          <w:sz w:val="24"/>
        </w:rPr>
        <w:t>容，柜内燃气压力、温度，活塞运行速度，</w:t>
      </w:r>
      <w:r>
        <w:rPr>
          <w:rFonts w:hint="eastAsia"/>
          <w:sz w:val="24"/>
        </w:rPr>
        <w:lastRenderedPageBreak/>
        <w:t>活塞上部可燃气体或有害气体浓度，进出口燃气管道内气体压力、温度等参数。</w:t>
      </w:r>
    </w:p>
    <w:p w:rsidR="00BF5BFA" w:rsidRDefault="008A06C5">
      <w:pPr>
        <w:autoSpaceDE w:val="0"/>
        <w:autoSpaceDN w:val="0"/>
        <w:adjustRightInd w:val="0"/>
        <w:spacing w:line="360" w:lineRule="auto"/>
        <w:ind w:rightChars="200" w:right="420"/>
        <w:jc w:val="left"/>
        <w:rPr>
          <w:sz w:val="24"/>
        </w:rPr>
      </w:pPr>
      <w:r>
        <w:rPr>
          <w:sz w:val="24"/>
        </w:rPr>
        <w:t>4.3.</w:t>
      </w:r>
      <w:r>
        <w:rPr>
          <w:rFonts w:hint="eastAsia"/>
          <w:sz w:val="24"/>
        </w:rPr>
        <w:t xml:space="preserve">2 </w:t>
      </w:r>
      <w:r>
        <w:rPr>
          <w:rFonts w:hint="eastAsia"/>
          <w:sz w:val="24"/>
        </w:rPr>
        <w:t>值班人员应熟知相关工艺流程，在得到储气</w:t>
      </w:r>
      <w:proofErr w:type="gramStart"/>
      <w:r>
        <w:rPr>
          <w:rFonts w:hint="eastAsia"/>
          <w:sz w:val="24"/>
        </w:rPr>
        <w:t>柜运行</w:t>
      </w:r>
      <w:proofErr w:type="gramEnd"/>
      <w:r>
        <w:rPr>
          <w:rFonts w:hint="eastAsia"/>
          <w:sz w:val="24"/>
        </w:rPr>
        <w:t>参数声光报警信号后，应立即查找原因，及时采取应对措施，并同时向相关部门汇报。</w:t>
      </w:r>
    </w:p>
    <w:p w:rsidR="00BF5BFA" w:rsidRDefault="008A06C5">
      <w:pPr>
        <w:autoSpaceDE w:val="0"/>
        <w:autoSpaceDN w:val="0"/>
        <w:adjustRightInd w:val="0"/>
        <w:spacing w:line="360" w:lineRule="auto"/>
        <w:ind w:rightChars="200" w:right="420"/>
        <w:jc w:val="left"/>
        <w:rPr>
          <w:sz w:val="24"/>
        </w:rPr>
      </w:pPr>
      <w:r>
        <w:rPr>
          <w:sz w:val="24"/>
        </w:rPr>
        <w:t>4.3.</w:t>
      </w:r>
      <w:r>
        <w:rPr>
          <w:rFonts w:hint="eastAsia"/>
          <w:sz w:val="24"/>
        </w:rPr>
        <w:t xml:space="preserve">3 </w:t>
      </w:r>
      <w:r>
        <w:rPr>
          <w:rFonts w:hint="eastAsia"/>
          <w:sz w:val="24"/>
        </w:rPr>
        <w:t>储气</w:t>
      </w:r>
      <w:proofErr w:type="gramStart"/>
      <w:r>
        <w:rPr>
          <w:rFonts w:hint="eastAsia"/>
          <w:sz w:val="24"/>
        </w:rPr>
        <w:t>柜正常</w:t>
      </w:r>
      <w:proofErr w:type="gramEnd"/>
      <w:r>
        <w:rPr>
          <w:rFonts w:hint="eastAsia"/>
          <w:sz w:val="24"/>
        </w:rPr>
        <w:t>运行时，应控制储气柜进出气量，保证活塞运行实际速度不超过设计要求。</w:t>
      </w:r>
    </w:p>
    <w:p w:rsidR="00BF5BFA" w:rsidRDefault="008A06C5">
      <w:pPr>
        <w:autoSpaceDE w:val="0"/>
        <w:autoSpaceDN w:val="0"/>
        <w:adjustRightInd w:val="0"/>
        <w:spacing w:line="360" w:lineRule="auto"/>
        <w:ind w:rightChars="200" w:right="420"/>
        <w:jc w:val="left"/>
        <w:rPr>
          <w:sz w:val="24"/>
        </w:rPr>
      </w:pPr>
      <w:r>
        <w:rPr>
          <w:sz w:val="24"/>
        </w:rPr>
        <w:t>4.3.4</w:t>
      </w:r>
      <w:r>
        <w:rPr>
          <w:rFonts w:hint="eastAsia"/>
          <w:sz w:val="24"/>
        </w:rPr>
        <w:t xml:space="preserve"> </w:t>
      </w:r>
      <w:r>
        <w:rPr>
          <w:rFonts w:hint="eastAsia"/>
          <w:sz w:val="24"/>
        </w:rPr>
        <w:t>储气</w:t>
      </w:r>
      <w:proofErr w:type="gramStart"/>
      <w:r>
        <w:rPr>
          <w:rFonts w:hint="eastAsia"/>
          <w:sz w:val="24"/>
        </w:rPr>
        <w:t>柜正常</w:t>
      </w:r>
      <w:proofErr w:type="gramEnd"/>
      <w:r>
        <w:rPr>
          <w:rFonts w:hint="eastAsia"/>
          <w:sz w:val="24"/>
        </w:rPr>
        <w:t>运行时，当不同</w:t>
      </w:r>
      <w:proofErr w:type="gramStart"/>
      <w:r>
        <w:rPr>
          <w:rFonts w:hint="eastAsia"/>
          <w:sz w:val="24"/>
        </w:rPr>
        <w:t>柜位计显示的柜容偏差</w:t>
      </w:r>
      <w:proofErr w:type="gramEnd"/>
      <w:r>
        <w:rPr>
          <w:rFonts w:hint="eastAsia"/>
          <w:sz w:val="24"/>
        </w:rPr>
        <w:t>超过</w:t>
      </w:r>
      <w:r>
        <w:rPr>
          <w:rFonts w:hint="eastAsia"/>
          <w:sz w:val="24"/>
        </w:rPr>
        <w:t>1%</w:t>
      </w:r>
      <w:r>
        <w:rPr>
          <w:rFonts w:hint="eastAsia"/>
          <w:sz w:val="24"/>
        </w:rPr>
        <w:t>时，值班人员应及时通知相关人</w:t>
      </w:r>
      <w:r>
        <w:rPr>
          <w:rFonts w:hint="eastAsia"/>
          <w:sz w:val="24"/>
        </w:rPr>
        <w:t>员查找原因。</w:t>
      </w:r>
    </w:p>
    <w:p w:rsidR="00BF5BFA" w:rsidRDefault="008A06C5">
      <w:pPr>
        <w:autoSpaceDE w:val="0"/>
        <w:autoSpaceDN w:val="0"/>
        <w:adjustRightInd w:val="0"/>
        <w:spacing w:line="360" w:lineRule="auto"/>
        <w:ind w:rightChars="200" w:right="420"/>
        <w:jc w:val="left"/>
        <w:rPr>
          <w:sz w:val="24"/>
        </w:rPr>
      </w:pPr>
      <w:r>
        <w:rPr>
          <w:sz w:val="24"/>
        </w:rPr>
        <w:t>4.3.5</w:t>
      </w:r>
      <w:r>
        <w:rPr>
          <w:rFonts w:hint="eastAsia"/>
          <w:sz w:val="24"/>
        </w:rPr>
        <w:t xml:space="preserve"> </w:t>
      </w:r>
      <w:r>
        <w:rPr>
          <w:rFonts w:hint="eastAsia"/>
          <w:sz w:val="24"/>
        </w:rPr>
        <w:t>储气</w:t>
      </w:r>
      <w:proofErr w:type="gramStart"/>
      <w:r>
        <w:rPr>
          <w:rFonts w:hint="eastAsia"/>
          <w:sz w:val="24"/>
        </w:rPr>
        <w:t>柜正常</w:t>
      </w:r>
      <w:proofErr w:type="gramEnd"/>
      <w:r>
        <w:rPr>
          <w:rFonts w:hint="eastAsia"/>
          <w:sz w:val="24"/>
        </w:rPr>
        <w:t>运行时，严禁通过储气柜放散系统排放燃气。</w:t>
      </w:r>
    </w:p>
    <w:p w:rsidR="00BF5BFA" w:rsidRDefault="008A06C5">
      <w:pPr>
        <w:autoSpaceDE w:val="0"/>
        <w:autoSpaceDN w:val="0"/>
        <w:adjustRightInd w:val="0"/>
        <w:spacing w:line="360" w:lineRule="auto"/>
        <w:ind w:rightChars="200" w:right="420"/>
        <w:jc w:val="left"/>
        <w:rPr>
          <w:sz w:val="24"/>
        </w:rPr>
      </w:pPr>
      <w:r>
        <w:rPr>
          <w:sz w:val="24"/>
        </w:rPr>
        <w:t>4.3.6</w:t>
      </w:r>
      <w:r>
        <w:rPr>
          <w:rFonts w:hint="eastAsia"/>
          <w:sz w:val="24"/>
        </w:rPr>
        <w:t xml:space="preserve"> </w:t>
      </w:r>
      <w:r>
        <w:rPr>
          <w:rFonts w:hint="eastAsia"/>
          <w:sz w:val="24"/>
        </w:rPr>
        <w:t>储气</w:t>
      </w:r>
      <w:proofErr w:type="gramStart"/>
      <w:r>
        <w:rPr>
          <w:rFonts w:hint="eastAsia"/>
          <w:sz w:val="24"/>
        </w:rPr>
        <w:t>柜正常</w:t>
      </w:r>
      <w:proofErr w:type="gramEnd"/>
      <w:r>
        <w:rPr>
          <w:rFonts w:hint="eastAsia"/>
          <w:sz w:val="24"/>
        </w:rPr>
        <w:t>运行期间，不得搬动活塞配重块。</w:t>
      </w:r>
    </w:p>
    <w:p w:rsidR="00BF5BFA" w:rsidRDefault="008A06C5">
      <w:pPr>
        <w:autoSpaceDE w:val="0"/>
        <w:autoSpaceDN w:val="0"/>
        <w:adjustRightInd w:val="0"/>
        <w:spacing w:line="360" w:lineRule="auto"/>
        <w:ind w:rightChars="200" w:right="420"/>
        <w:jc w:val="left"/>
        <w:rPr>
          <w:sz w:val="24"/>
        </w:rPr>
      </w:pPr>
      <w:r>
        <w:rPr>
          <w:sz w:val="24"/>
        </w:rPr>
        <w:t>4.3.7</w:t>
      </w:r>
      <w:r>
        <w:rPr>
          <w:rFonts w:hint="eastAsia"/>
          <w:sz w:val="24"/>
        </w:rPr>
        <w:t xml:space="preserve"> </w:t>
      </w:r>
      <w:r>
        <w:rPr>
          <w:rFonts w:hint="eastAsia"/>
          <w:sz w:val="24"/>
        </w:rPr>
        <w:t>储气</w:t>
      </w:r>
      <w:proofErr w:type="gramStart"/>
      <w:r>
        <w:rPr>
          <w:rFonts w:hint="eastAsia"/>
          <w:sz w:val="24"/>
        </w:rPr>
        <w:t>柜正常</w:t>
      </w:r>
      <w:proofErr w:type="gramEnd"/>
      <w:r>
        <w:rPr>
          <w:rFonts w:hint="eastAsia"/>
          <w:sz w:val="24"/>
        </w:rPr>
        <w:t>运行期间，未经批准，运行与维护岗位值班人员不得修改储气柜及其附属设施的报警参数和保护限定值，不得擅自关闭声光报警讯号。</w:t>
      </w:r>
    </w:p>
    <w:p w:rsidR="00BF5BFA" w:rsidRDefault="008A06C5">
      <w:pPr>
        <w:autoSpaceDE w:val="0"/>
        <w:autoSpaceDN w:val="0"/>
        <w:adjustRightInd w:val="0"/>
        <w:spacing w:line="360" w:lineRule="auto"/>
        <w:ind w:rightChars="200" w:right="420"/>
        <w:jc w:val="left"/>
        <w:rPr>
          <w:sz w:val="24"/>
        </w:rPr>
      </w:pPr>
      <w:r>
        <w:rPr>
          <w:sz w:val="24"/>
        </w:rPr>
        <w:t xml:space="preserve">4.3.8 </w:t>
      </w:r>
      <w:proofErr w:type="gramStart"/>
      <w:r>
        <w:rPr>
          <w:rFonts w:hint="eastAsia"/>
          <w:sz w:val="24"/>
        </w:rPr>
        <w:t>储气柜宜每年</w:t>
      </w:r>
      <w:proofErr w:type="gramEnd"/>
      <w:r>
        <w:rPr>
          <w:rFonts w:hint="eastAsia"/>
          <w:sz w:val="24"/>
        </w:rPr>
        <w:t>进行不少于</w:t>
      </w:r>
      <w:r>
        <w:rPr>
          <w:rFonts w:hint="eastAsia"/>
          <w:sz w:val="24"/>
        </w:rPr>
        <w:t>1</w:t>
      </w:r>
      <w:r>
        <w:rPr>
          <w:rFonts w:hint="eastAsia"/>
          <w:sz w:val="24"/>
        </w:rPr>
        <w:t>次全行程运行操作。</w:t>
      </w:r>
    </w:p>
    <w:p w:rsidR="00BF5BFA" w:rsidRDefault="00BF5BFA">
      <w:pPr>
        <w:autoSpaceDE w:val="0"/>
        <w:autoSpaceDN w:val="0"/>
        <w:adjustRightInd w:val="0"/>
        <w:spacing w:line="360" w:lineRule="auto"/>
        <w:ind w:rightChars="200" w:right="420" w:firstLineChars="200" w:firstLine="48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22" w:name="_Toc141895484"/>
      <w:r>
        <w:rPr>
          <w:b/>
          <w:sz w:val="28"/>
          <w:szCs w:val="28"/>
        </w:rPr>
        <w:t xml:space="preserve">4.4 </w:t>
      </w:r>
      <w:r>
        <w:rPr>
          <w:rFonts w:hint="eastAsia"/>
          <w:b/>
          <w:sz w:val="28"/>
          <w:szCs w:val="28"/>
        </w:rPr>
        <w:t>临时停产</w:t>
      </w:r>
      <w:bookmarkEnd w:id="22"/>
    </w:p>
    <w:p w:rsidR="00BF5BFA" w:rsidRDefault="008A06C5">
      <w:pPr>
        <w:autoSpaceDE w:val="0"/>
        <w:autoSpaceDN w:val="0"/>
        <w:adjustRightInd w:val="0"/>
        <w:spacing w:line="360" w:lineRule="auto"/>
        <w:ind w:rightChars="200" w:right="420"/>
        <w:jc w:val="left"/>
        <w:rPr>
          <w:sz w:val="24"/>
        </w:rPr>
      </w:pPr>
      <w:r>
        <w:rPr>
          <w:sz w:val="24"/>
        </w:rPr>
        <w:t>4.4.</w:t>
      </w:r>
      <w:r>
        <w:rPr>
          <w:rFonts w:hint="eastAsia"/>
          <w:sz w:val="24"/>
        </w:rPr>
        <w:t xml:space="preserve">1 </w:t>
      </w:r>
      <w:proofErr w:type="gramStart"/>
      <w:r>
        <w:rPr>
          <w:rFonts w:hint="eastAsia"/>
          <w:sz w:val="24"/>
        </w:rPr>
        <w:t>储气柜需较长</w:t>
      </w:r>
      <w:proofErr w:type="gramEnd"/>
      <w:r>
        <w:rPr>
          <w:rFonts w:hint="eastAsia"/>
          <w:sz w:val="24"/>
        </w:rPr>
        <w:t>时间临时停产时，应使活塞安全落底。落底过程中宜按下列要求控制活塞下降速度：</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sz w:val="24"/>
        </w:rPr>
        <w:t xml:space="preserve"> </w:t>
      </w:r>
      <w:r>
        <w:rPr>
          <w:rFonts w:hint="eastAsia"/>
          <w:sz w:val="24"/>
        </w:rPr>
        <w:t>当活塞位置位于正常工作区域时，活塞下降速度按正常速度控制；</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sz w:val="24"/>
        </w:rPr>
        <w:t xml:space="preserve"> </w:t>
      </w:r>
      <w:r>
        <w:rPr>
          <w:rFonts w:hint="eastAsia"/>
          <w:sz w:val="24"/>
        </w:rPr>
        <w:t>当活塞位置位于下监控区域（下限报警点与</w:t>
      </w:r>
      <w:proofErr w:type="gramStart"/>
      <w:r>
        <w:rPr>
          <w:rFonts w:hint="eastAsia"/>
          <w:sz w:val="24"/>
        </w:rPr>
        <w:t>下</w:t>
      </w:r>
      <w:proofErr w:type="gramEnd"/>
      <w:r>
        <w:rPr>
          <w:rFonts w:hint="eastAsia"/>
          <w:sz w:val="24"/>
        </w:rPr>
        <w:t>下限报警点区间），活塞下降速度不高于</w:t>
      </w:r>
      <w:r>
        <w:rPr>
          <w:rFonts w:hint="eastAsia"/>
          <w:sz w:val="24"/>
        </w:rPr>
        <w:t>0.3m/min</w:t>
      </w:r>
      <w:r>
        <w:rPr>
          <w:rFonts w:hint="eastAsia"/>
          <w:sz w:val="24"/>
        </w:rPr>
        <w:t>；</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sz w:val="24"/>
        </w:rPr>
        <w:t xml:space="preserve"> </w:t>
      </w:r>
      <w:r>
        <w:rPr>
          <w:rFonts w:hint="eastAsia"/>
          <w:sz w:val="24"/>
        </w:rPr>
        <w:t>当活塞位置低于</w:t>
      </w:r>
      <w:proofErr w:type="gramStart"/>
      <w:r>
        <w:rPr>
          <w:rFonts w:hint="eastAsia"/>
          <w:sz w:val="24"/>
        </w:rPr>
        <w:t>下</w:t>
      </w:r>
      <w:proofErr w:type="gramEnd"/>
      <w:r>
        <w:rPr>
          <w:rFonts w:hint="eastAsia"/>
          <w:sz w:val="24"/>
        </w:rPr>
        <w:t>下限报警点时，活塞下降速度不高于</w:t>
      </w:r>
      <w:r>
        <w:rPr>
          <w:rFonts w:hint="eastAsia"/>
          <w:sz w:val="24"/>
        </w:rPr>
        <w:t>0.1m/min</w:t>
      </w:r>
      <w:r>
        <w:rPr>
          <w:rFonts w:hint="eastAsia"/>
          <w:sz w:val="24"/>
        </w:rPr>
        <w:t>。</w:t>
      </w:r>
    </w:p>
    <w:p w:rsidR="00BF5BFA" w:rsidRDefault="008A06C5">
      <w:pPr>
        <w:autoSpaceDE w:val="0"/>
        <w:autoSpaceDN w:val="0"/>
        <w:adjustRightInd w:val="0"/>
        <w:spacing w:line="360" w:lineRule="auto"/>
        <w:ind w:rightChars="200" w:right="420"/>
        <w:jc w:val="left"/>
        <w:rPr>
          <w:sz w:val="24"/>
        </w:rPr>
      </w:pPr>
      <w:r>
        <w:rPr>
          <w:sz w:val="24"/>
        </w:rPr>
        <w:t>4.4.</w:t>
      </w:r>
      <w:r>
        <w:rPr>
          <w:rFonts w:hint="eastAsia"/>
          <w:sz w:val="24"/>
        </w:rPr>
        <w:t xml:space="preserve">2 </w:t>
      </w:r>
      <w:r>
        <w:rPr>
          <w:rFonts w:hint="eastAsia"/>
          <w:sz w:val="24"/>
        </w:rPr>
        <w:t>储气柜活塞落底后，应将储气柜与外部管道可靠切断。</w:t>
      </w:r>
    </w:p>
    <w:p w:rsidR="00BF5BFA" w:rsidRDefault="008A06C5">
      <w:pPr>
        <w:autoSpaceDE w:val="0"/>
        <w:autoSpaceDN w:val="0"/>
        <w:adjustRightInd w:val="0"/>
        <w:spacing w:line="360" w:lineRule="auto"/>
        <w:ind w:rightChars="200" w:right="420"/>
        <w:jc w:val="left"/>
        <w:rPr>
          <w:sz w:val="24"/>
        </w:rPr>
      </w:pPr>
      <w:r>
        <w:rPr>
          <w:sz w:val="24"/>
        </w:rPr>
        <w:t>4.4.</w:t>
      </w:r>
      <w:r>
        <w:rPr>
          <w:rFonts w:hint="eastAsia"/>
          <w:sz w:val="24"/>
        </w:rPr>
        <w:t xml:space="preserve">3 </w:t>
      </w:r>
      <w:r>
        <w:rPr>
          <w:rFonts w:hint="eastAsia"/>
          <w:sz w:val="24"/>
        </w:rPr>
        <w:t>储气</w:t>
      </w:r>
      <w:proofErr w:type="gramStart"/>
      <w:r>
        <w:rPr>
          <w:rFonts w:hint="eastAsia"/>
          <w:sz w:val="24"/>
        </w:rPr>
        <w:t>柜临时</w:t>
      </w:r>
      <w:proofErr w:type="gramEnd"/>
      <w:r>
        <w:rPr>
          <w:rFonts w:hint="eastAsia"/>
          <w:sz w:val="24"/>
        </w:rPr>
        <w:t>停产期间，应用空气将柜内残留煤气完全置换，置换介质为惰性气体。</w:t>
      </w:r>
    </w:p>
    <w:p w:rsidR="00BF5BFA" w:rsidRDefault="008A06C5">
      <w:pPr>
        <w:autoSpaceDE w:val="0"/>
        <w:autoSpaceDN w:val="0"/>
        <w:adjustRightInd w:val="0"/>
        <w:spacing w:line="360" w:lineRule="auto"/>
        <w:ind w:rightChars="200" w:right="420"/>
        <w:jc w:val="left"/>
        <w:rPr>
          <w:sz w:val="24"/>
        </w:rPr>
      </w:pPr>
      <w:r>
        <w:rPr>
          <w:sz w:val="24"/>
        </w:rPr>
        <w:t>4.4.</w:t>
      </w:r>
      <w:r>
        <w:rPr>
          <w:rFonts w:hint="eastAsia"/>
          <w:sz w:val="24"/>
        </w:rPr>
        <w:t xml:space="preserve">4 </w:t>
      </w:r>
      <w:r>
        <w:rPr>
          <w:rFonts w:hint="eastAsia"/>
          <w:sz w:val="24"/>
        </w:rPr>
        <w:t>储气柜置换过程中，经取样活塞下部气体中有毒有害气体浓度小于国家相关标准规定和</w:t>
      </w:r>
      <w:proofErr w:type="gramStart"/>
      <w:r>
        <w:rPr>
          <w:rFonts w:hint="eastAsia"/>
          <w:sz w:val="24"/>
        </w:rPr>
        <w:t>可</w:t>
      </w:r>
      <w:proofErr w:type="gramEnd"/>
      <w:r>
        <w:rPr>
          <w:rFonts w:hint="eastAsia"/>
          <w:sz w:val="24"/>
        </w:rPr>
        <w:t>燃气体浓度降到其爆炸下限的</w:t>
      </w:r>
      <w:r>
        <w:rPr>
          <w:rFonts w:hint="eastAsia"/>
          <w:sz w:val="24"/>
        </w:rPr>
        <w:t>20%</w:t>
      </w:r>
      <w:r>
        <w:rPr>
          <w:rFonts w:hint="eastAsia"/>
          <w:sz w:val="24"/>
        </w:rPr>
        <w:t>以下后，停止柜内气体置换，采取打开人孔和放散阀等安全可靠的措施，加强气柜内空气对流。</w:t>
      </w:r>
    </w:p>
    <w:p w:rsidR="00BF5BFA" w:rsidRDefault="008A06C5">
      <w:pPr>
        <w:autoSpaceDE w:val="0"/>
        <w:autoSpaceDN w:val="0"/>
        <w:adjustRightInd w:val="0"/>
        <w:spacing w:line="360" w:lineRule="auto"/>
        <w:ind w:rightChars="200" w:right="420"/>
        <w:jc w:val="left"/>
        <w:rPr>
          <w:sz w:val="24"/>
        </w:rPr>
      </w:pPr>
      <w:r>
        <w:rPr>
          <w:sz w:val="24"/>
        </w:rPr>
        <w:lastRenderedPageBreak/>
        <w:t>4.4.</w:t>
      </w:r>
      <w:r>
        <w:rPr>
          <w:rFonts w:hint="eastAsia"/>
          <w:sz w:val="24"/>
        </w:rPr>
        <w:t xml:space="preserve">5 </w:t>
      </w:r>
      <w:r>
        <w:rPr>
          <w:rFonts w:hint="eastAsia"/>
          <w:sz w:val="24"/>
        </w:rPr>
        <w:t>储气柜置换完毕后，临时停产期间，放散管阀门不得关闭。</w:t>
      </w:r>
    </w:p>
    <w:p w:rsidR="00BF5BFA" w:rsidRDefault="008A06C5">
      <w:pPr>
        <w:autoSpaceDE w:val="0"/>
        <w:autoSpaceDN w:val="0"/>
        <w:adjustRightInd w:val="0"/>
        <w:spacing w:line="360" w:lineRule="auto"/>
        <w:ind w:rightChars="200" w:right="420"/>
        <w:jc w:val="left"/>
        <w:rPr>
          <w:sz w:val="24"/>
        </w:rPr>
      </w:pPr>
      <w:r>
        <w:rPr>
          <w:rFonts w:hint="eastAsia"/>
          <w:sz w:val="24"/>
        </w:rPr>
        <w:t>4</w:t>
      </w:r>
      <w:r>
        <w:rPr>
          <w:sz w:val="24"/>
        </w:rPr>
        <w:t xml:space="preserve">.4.6 </w:t>
      </w:r>
      <w:r>
        <w:rPr>
          <w:rFonts w:hint="eastAsia"/>
          <w:sz w:val="24"/>
        </w:rPr>
        <w:t>储气</w:t>
      </w:r>
      <w:proofErr w:type="gramStart"/>
      <w:r>
        <w:rPr>
          <w:rFonts w:hint="eastAsia"/>
          <w:sz w:val="24"/>
        </w:rPr>
        <w:t>柜恢复</w:t>
      </w:r>
      <w:proofErr w:type="gramEnd"/>
      <w:r>
        <w:rPr>
          <w:rFonts w:hint="eastAsia"/>
          <w:sz w:val="24"/>
        </w:rPr>
        <w:t>运行，应按</w:t>
      </w:r>
      <w:r>
        <w:rPr>
          <w:rFonts w:hint="eastAsia"/>
          <w:sz w:val="24"/>
        </w:rPr>
        <w:t>4</w:t>
      </w:r>
      <w:r>
        <w:rPr>
          <w:sz w:val="24"/>
        </w:rPr>
        <w:t>.2</w:t>
      </w:r>
      <w:r>
        <w:rPr>
          <w:rFonts w:hint="eastAsia"/>
          <w:sz w:val="24"/>
        </w:rPr>
        <w:t>节要求进行。</w:t>
      </w:r>
    </w:p>
    <w:p w:rsidR="00BF5BFA" w:rsidRDefault="00BF5BFA">
      <w:pPr>
        <w:autoSpaceDE w:val="0"/>
        <w:autoSpaceDN w:val="0"/>
        <w:adjustRightInd w:val="0"/>
        <w:spacing w:line="360" w:lineRule="auto"/>
        <w:ind w:rightChars="200" w:right="420" w:firstLineChars="200" w:firstLine="48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23" w:name="_Toc141895485"/>
      <w:r>
        <w:rPr>
          <w:b/>
          <w:sz w:val="28"/>
          <w:szCs w:val="28"/>
        </w:rPr>
        <w:t xml:space="preserve">4.5 </w:t>
      </w:r>
      <w:r>
        <w:rPr>
          <w:rFonts w:hint="eastAsia"/>
          <w:b/>
          <w:sz w:val="28"/>
          <w:szCs w:val="28"/>
        </w:rPr>
        <w:t>特殊工况</w:t>
      </w:r>
      <w:bookmarkEnd w:id="23"/>
    </w:p>
    <w:p w:rsidR="00BF5BFA" w:rsidRDefault="008A06C5">
      <w:pPr>
        <w:autoSpaceDE w:val="0"/>
        <w:autoSpaceDN w:val="0"/>
        <w:adjustRightInd w:val="0"/>
        <w:spacing w:line="360" w:lineRule="auto"/>
        <w:ind w:rightChars="200" w:right="420"/>
        <w:jc w:val="left"/>
        <w:rPr>
          <w:sz w:val="24"/>
        </w:rPr>
      </w:pPr>
      <w:r>
        <w:rPr>
          <w:b/>
          <w:sz w:val="24"/>
        </w:rPr>
        <w:t>4.5.1</w:t>
      </w:r>
      <w:r>
        <w:rPr>
          <w:sz w:val="24"/>
        </w:rPr>
        <w:t xml:space="preserve"> </w:t>
      </w:r>
      <w:r>
        <w:rPr>
          <w:rFonts w:hint="eastAsia"/>
          <w:sz w:val="24"/>
        </w:rPr>
        <w:t>储气柜</w:t>
      </w:r>
      <w:proofErr w:type="gramStart"/>
      <w:r>
        <w:rPr>
          <w:rFonts w:hint="eastAsia"/>
          <w:sz w:val="24"/>
        </w:rPr>
        <w:t>柜</w:t>
      </w:r>
      <w:proofErr w:type="gramEnd"/>
      <w:r>
        <w:rPr>
          <w:rFonts w:hint="eastAsia"/>
          <w:sz w:val="24"/>
        </w:rPr>
        <w:t>位达到低位或高位报警时，应采取措施确保柜位处于安全位置。</w:t>
      </w:r>
    </w:p>
    <w:p w:rsidR="00BF5BFA" w:rsidRDefault="008A06C5">
      <w:pPr>
        <w:autoSpaceDE w:val="0"/>
        <w:autoSpaceDN w:val="0"/>
        <w:adjustRightInd w:val="0"/>
        <w:spacing w:line="360" w:lineRule="auto"/>
        <w:ind w:rightChars="200" w:right="420"/>
        <w:jc w:val="left"/>
        <w:rPr>
          <w:sz w:val="24"/>
        </w:rPr>
      </w:pPr>
      <w:r>
        <w:rPr>
          <w:b/>
          <w:sz w:val="24"/>
        </w:rPr>
        <w:t>4.5.2</w:t>
      </w:r>
      <w:r>
        <w:rPr>
          <w:sz w:val="24"/>
        </w:rPr>
        <w:t xml:space="preserve"> </w:t>
      </w:r>
      <w:r>
        <w:rPr>
          <w:rFonts w:hint="eastAsia"/>
          <w:sz w:val="24"/>
        </w:rPr>
        <w:t>储气柜活塞倾斜量超标时，立即停止进气，查明原因并及时处理。</w:t>
      </w:r>
    </w:p>
    <w:p w:rsidR="00BF5BFA" w:rsidRDefault="008A06C5">
      <w:pPr>
        <w:autoSpaceDE w:val="0"/>
        <w:autoSpaceDN w:val="0"/>
        <w:adjustRightInd w:val="0"/>
        <w:spacing w:line="360" w:lineRule="auto"/>
        <w:ind w:rightChars="200" w:right="420"/>
        <w:jc w:val="left"/>
        <w:rPr>
          <w:sz w:val="24"/>
        </w:rPr>
      </w:pPr>
      <w:r>
        <w:rPr>
          <w:b/>
          <w:sz w:val="24"/>
        </w:rPr>
        <w:t>4.5.3</w:t>
      </w:r>
      <w:r>
        <w:rPr>
          <w:sz w:val="24"/>
        </w:rPr>
        <w:t xml:space="preserve"> </w:t>
      </w:r>
      <w:r>
        <w:rPr>
          <w:rFonts w:hint="eastAsia"/>
          <w:sz w:val="24"/>
        </w:rPr>
        <w:t>储气柜活塞或</w:t>
      </w:r>
      <w:r>
        <w:rPr>
          <w:rFonts w:hint="eastAsia"/>
          <w:sz w:val="24"/>
        </w:rPr>
        <w:t>T</w:t>
      </w:r>
      <w:r>
        <w:rPr>
          <w:rFonts w:hint="eastAsia"/>
          <w:sz w:val="24"/>
        </w:rPr>
        <w:t>围栏限位导轮与筒体内壁接触发出异常响声，应综合分析判断后采取对应措施。</w:t>
      </w:r>
    </w:p>
    <w:p w:rsidR="00BF5BFA" w:rsidRDefault="008A06C5">
      <w:pPr>
        <w:autoSpaceDE w:val="0"/>
        <w:autoSpaceDN w:val="0"/>
        <w:adjustRightInd w:val="0"/>
        <w:spacing w:line="360" w:lineRule="auto"/>
        <w:ind w:rightChars="200" w:right="420"/>
        <w:jc w:val="left"/>
        <w:rPr>
          <w:sz w:val="24"/>
        </w:rPr>
      </w:pPr>
      <w:r>
        <w:rPr>
          <w:b/>
          <w:sz w:val="24"/>
        </w:rPr>
        <w:t>4.5.4</w:t>
      </w:r>
      <w:r>
        <w:rPr>
          <w:sz w:val="24"/>
        </w:rPr>
        <w:t xml:space="preserve"> </w:t>
      </w:r>
      <w:r>
        <w:rPr>
          <w:rFonts w:hint="eastAsia"/>
          <w:sz w:val="24"/>
        </w:rPr>
        <w:t>储气柜活塞上部发现可燃或有毒气体浓度报警时，应综合分析运行参数，查找泄露点。</w:t>
      </w:r>
    </w:p>
    <w:p w:rsidR="00BF5BFA" w:rsidRDefault="008A06C5">
      <w:pPr>
        <w:autoSpaceDE w:val="0"/>
        <w:autoSpaceDN w:val="0"/>
        <w:adjustRightInd w:val="0"/>
        <w:spacing w:line="360" w:lineRule="auto"/>
        <w:ind w:rightChars="200" w:right="420"/>
        <w:jc w:val="left"/>
        <w:rPr>
          <w:sz w:val="24"/>
        </w:rPr>
      </w:pPr>
      <w:r>
        <w:rPr>
          <w:b/>
          <w:sz w:val="24"/>
        </w:rPr>
        <w:t>4.5.5</w:t>
      </w:r>
      <w:r>
        <w:rPr>
          <w:sz w:val="24"/>
        </w:rPr>
        <w:t xml:space="preserve"> </w:t>
      </w:r>
      <w:r>
        <w:rPr>
          <w:rFonts w:hint="eastAsia"/>
          <w:sz w:val="24"/>
        </w:rPr>
        <w:t>当柜内储气压</w:t>
      </w:r>
      <w:proofErr w:type="gramStart"/>
      <w:r>
        <w:rPr>
          <w:rFonts w:hint="eastAsia"/>
          <w:sz w:val="24"/>
        </w:rPr>
        <w:t>力发生</w:t>
      </w:r>
      <w:proofErr w:type="gramEnd"/>
      <w:r>
        <w:rPr>
          <w:rFonts w:hint="eastAsia"/>
          <w:sz w:val="24"/>
        </w:rPr>
        <w:t>急剧变化超出规定指标时，应及时关闭进（出）阀门，分析原因，清除故障。</w:t>
      </w:r>
    </w:p>
    <w:p w:rsidR="00BF5BFA" w:rsidRDefault="008A06C5">
      <w:pPr>
        <w:spacing w:line="360" w:lineRule="auto"/>
        <w:jc w:val="left"/>
        <w:rPr>
          <w:sz w:val="24"/>
        </w:rPr>
      </w:pPr>
      <w:r>
        <w:rPr>
          <w:b/>
          <w:sz w:val="24"/>
        </w:rPr>
        <w:t>4.5.6</w:t>
      </w:r>
      <w:r>
        <w:rPr>
          <w:sz w:val="24"/>
        </w:rPr>
        <w:t xml:space="preserve"> </w:t>
      </w:r>
      <w:r>
        <w:rPr>
          <w:rFonts w:hint="eastAsia"/>
          <w:sz w:val="24"/>
        </w:rPr>
        <w:t>储气柜内冷凝水从</w:t>
      </w:r>
      <w:proofErr w:type="gramStart"/>
      <w:r>
        <w:rPr>
          <w:rFonts w:hint="eastAsia"/>
          <w:sz w:val="24"/>
        </w:rPr>
        <w:t>柜基础</w:t>
      </w:r>
      <w:proofErr w:type="gramEnd"/>
      <w:r>
        <w:rPr>
          <w:rFonts w:hint="eastAsia"/>
          <w:sz w:val="24"/>
        </w:rPr>
        <w:t>四周向外渗漏时，应查找漏水原因并及时处理，必要时停止运行。</w:t>
      </w:r>
    </w:p>
    <w:p w:rsidR="00BF5BFA" w:rsidRDefault="008A06C5">
      <w:pPr>
        <w:spacing w:line="360" w:lineRule="auto"/>
        <w:jc w:val="left"/>
        <w:rPr>
          <w:sz w:val="24"/>
        </w:rPr>
      </w:pPr>
      <w:r>
        <w:rPr>
          <w:b/>
          <w:sz w:val="24"/>
        </w:rPr>
        <w:t>4.5.7</w:t>
      </w:r>
      <w:r>
        <w:rPr>
          <w:sz w:val="24"/>
        </w:rPr>
        <w:t xml:space="preserve"> </w:t>
      </w:r>
      <w:r>
        <w:rPr>
          <w:rFonts w:hint="eastAsia"/>
          <w:sz w:val="24"/>
        </w:rPr>
        <w:t>基础不均匀沉降量超过设计允许值时，应及时采取措施进行处理，并提高运行参数的监控频率。当不能保证安全运行时，储气柜应停止运行。</w:t>
      </w:r>
    </w:p>
    <w:p w:rsidR="00BF5BFA" w:rsidRDefault="008A06C5">
      <w:pPr>
        <w:autoSpaceDE w:val="0"/>
        <w:autoSpaceDN w:val="0"/>
        <w:adjustRightInd w:val="0"/>
        <w:spacing w:line="360" w:lineRule="auto"/>
        <w:ind w:rightChars="200" w:right="420"/>
        <w:jc w:val="left"/>
        <w:rPr>
          <w:sz w:val="24"/>
        </w:rPr>
      </w:pPr>
      <w:r>
        <w:rPr>
          <w:b/>
          <w:sz w:val="24"/>
        </w:rPr>
        <w:t>4.</w:t>
      </w:r>
      <w:r>
        <w:rPr>
          <w:b/>
          <w:sz w:val="24"/>
        </w:rPr>
        <w:t>5.8</w:t>
      </w:r>
      <w:r>
        <w:rPr>
          <w:sz w:val="24"/>
        </w:rPr>
        <w:t xml:space="preserve"> </w:t>
      </w:r>
      <w:r>
        <w:rPr>
          <w:rFonts w:hint="eastAsia"/>
          <w:sz w:val="24"/>
        </w:rPr>
        <w:t>储气柜活塞落底后，恢复运行时，应进行</w:t>
      </w:r>
      <w:r>
        <w:rPr>
          <w:rFonts w:hint="eastAsia"/>
          <w:sz w:val="24"/>
        </w:rPr>
        <w:t>1</w:t>
      </w:r>
      <w:r>
        <w:rPr>
          <w:rFonts w:hint="eastAsia"/>
          <w:sz w:val="24"/>
        </w:rPr>
        <w:t>次活塞全行程运行操作。</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24" w:name="_Toc141895486"/>
      <w:r>
        <w:rPr>
          <w:b/>
          <w:sz w:val="28"/>
          <w:szCs w:val="28"/>
        </w:rPr>
        <w:t xml:space="preserve">4.6 </w:t>
      </w:r>
      <w:r>
        <w:rPr>
          <w:rFonts w:hint="eastAsia"/>
          <w:b/>
          <w:sz w:val="28"/>
          <w:szCs w:val="28"/>
        </w:rPr>
        <w:t>事故抢修</w:t>
      </w:r>
      <w:bookmarkEnd w:id="24"/>
    </w:p>
    <w:p w:rsidR="00BF5BFA" w:rsidRDefault="008A06C5">
      <w:pPr>
        <w:spacing w:line="360" w:lineRule="auto"/>
        <w:jc w:val="left"/>
        <w:rPr>
          <w:sz w:val="24"/>
        </w:rPr>
      </w:pPr>
      <w:r>
        <w:rPr>
          <w:b/>
          <w:sz w:val="24"/>
        </w:rPr>
        <w:t>4.6.1</w:t>
      </w:r>
      <w:r>
        <w:rPr>
          <w:sz w:val="24"/>
        </w:rPr>
        <w:t xml:space="preserve"> </w:t>
      </w:r>
      <w:r>
        <w:rPr>
          <w:rFonts w:hint="eastAsia"/>
          <w:sz w:val="24"/>
        </w:rPr>
        <w:t>储气柜发生事故后，处理方法和步骤应执行国家相关法律和法规和现行国家标准及相应的应急预案。</w:t>
      </w:r>
    </w:p>
    <w:p w:rsidR="00BF5BFA" w:rsidRDefault="008A06C5">
      <w:pPr>
        <w:autoSpaceDE w:val="0"/>
        <w:autoSpaceDN w:val="0"/>
        <w:adjustRightInd w:val="0"/>
        <w:spacing w:line="360" w:lineRule="auto"/>
        <w:ind w:rightChars="200" w:right="420"/>
        <w:jc w:val="left"/>
        <w:rPr>
          <w:sz w:val="24"/>
        </w:rPr>
      </w:pPr>
      <w:r>
        <w:rPr>
          <w:b/>
          <w:sz w:val="24"/>
        </w:rPr>
        <w:t>4.6.2</w:t>
      </w:r>
      <w:r>
        <w:rPr>
          <w:sz w:val="24"/>
        </w:rPr>
        <w:t xml:space="preserve"> </w:t>
      </w:r>
      <w:r>
        <w:rPr>
          <w:rFonts w:hint="eastAsia"/>
          <w:sz w:val="24"/>
        </w:rPr>
        <w:t>当储气柜活塞冲顶事故时应采取下列措施：</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sz w:val="24"/>
        </w:rPr>
        <w:t xml:space="preserve"> </w:t>
      </w:r>
      <w:r>
        <w:rPr>
          <w:rFonts w:hint="eastAsia"/>
          <w:sz w:val="24"/>
        </w:rPr>
        <w:t>检查气体进口阀门关闭状态，若未关闭，应及时关闭气体进口阀门；</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sz w:val="24"/>
        </w:rPr>
        <w:t xml:space="preserve"> </w:t>
      </w:r>
      <w:r>
        <w:rPr>
          <w:rFonts w:hint="eastAsia"/>
          <w:sz w:val="24"/>
        </w:rPr>
        <w:t>检查自动放散系统的开启状态，若未开启，应及时打开手动放散系统；</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sz w:val="24"/>
        </w:rPr>
        <w:t xml:space="preserve"> </w:t>
      </w:r>
      <w:r>
        <w:rPr>
          <w:rFonts w:hint="eastAsia"/>
          <w:sz w:val="24"/>
        </w:rPr>
        <w:t>采取合理措施，安全可靠排出多余气体，使活塞回落至安全位置；</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4</w:t>
      </w:r>
      <w:r>
        <w:rPr>
          <w:sz w:val="24"/>
        </w:rPr>
        <w:t xml:space="preserve"> </w:t>
      </w:r>
      <w:r>
        <w:rPr>
          <w:rFonts w:hint="eastAsia"/>
          <w:sz w:val="24"/>
        </w:rPr>
        <w:t>检查自动放散系统的复位状态；</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lastRenderedPageBreak/>
        <w:t>5</w:t>
      </w:r>
      <w:r>
        <w:rPr>
          <w:sz w:val="24"/>
        </w:rPr>
        <w:t xml:space="preserve"> </w:t>
      </w:r>
      <w:r>
        <w:rPr>
          <w:rFonts w:hint="eastAsia"/>
          <w:sz w:val="24"/>
        </w:rPr>
        <w:t>及时分析与总结冲顶的原因。</w:t>
      </w:r>
    </w:p>
    <w:p w:rsidR="00BF5BFA" w:rsidRDefault="008A06C5">
      <w:pPr>
        <w:spacing w:line="360" w:lineRule="auto"/>
        <w:jc w:val="left"/>
        <w:rPr>
          <w:sz w:val="24"/>
        </w:rPr>
      </w:pPr>
      <w:r>
        <w:rPr>
          <w:b/>
          <w:sz w:val="24"/>
        </w:rPr>
        <w:t>4.</w:t>
      </w:r>
      <w:r>
        <w:rPr>
          <w:b/>
          <w:sz w:val="24"/>
        </w:rPr>
        <w:t>6.3</w:t>
      </w:r>
      <w:r>
        <w:rPr>
          <w:sz w:val="24"/>
        </w:rPr>
        <w:t xml:space="preserve"> </w:t>
      </w:r>
      <w:r>
        <w:rPr>
          <w:rFonts w:hint="eastAsia"/>
          <w:sz w:val="24"/>
        </w:rPr>
        <w:t>当橡胶密封膜发生破损时，储气柜应停止运行。通过控制系统显示画面及数据分析橡胶膜破损原因，采取可靠措施避免橡胶</w:t>
      </w:r>
      <w:proofErr w:type="gramStart"/>
      <w:r>
        <w:rPr>
          <w:rFonts w:hint="eastAsia"/>
          <w:sz w:val="24"/>
        </w:rPr>
        <w:t>膜扩大</w:t>
      </w:r>
      <w:proofErr w:type="gramEnd"/>
      <w:r>
        <w:rPr>
          <w:rFonts w:hint="eastAsia"/>
          <w:sz w:val="24"/>
        </w:rPr>
        <w:t>破损导致的活塞坠落事故。</w:t>
      </w:r>
    </w:p>
    <w:p w:rsidR="00BF5BFA" w:rsidRDefault="008A06C5">
      <w:pPr>
        <w:spacing w:line="360" w:lineRule="auto"/>
        <w:jc w:val="left"/>
        <w:rPr>
          <w:sz w:val="24"/>
        </w:rPr>
      </w:pPr>
      <w:r>
        <w:rPr>
          <w:b/>
          <w:sz w:val="24"/>
        </w:rPr>
        <w:t>4.6.4</w:t>
      </w:r>
      <w:r>
        <w:rPr>
          <w:sz w:val="24"/>
        </w:rPr>
        <w:t xml:space="preserve"> </w:t>
      </w:r>
      <w:r>
        <w:rPr>
          <w:rFonts w:hint="eastAsia"/>
          <w:sz w:val="24"/>
        </w:rPr>
        <w:t>当活塞上部检测到气体大量泄漏时，储气柜应停止运行，维护人员不得进入储气柜内。</w:t>
      </w:r>
    </w:p>
    <w:p w:rsidR="00BF5BFA" w:rsidRDefault="008A06C5">
      <w:pPr>
        <w:spacing w:line="360" w:lineRule="auto"/>
        <w:jc w:val="left"/>
        <w:rPr>
          <w:sz w:val="24"/>
        </w:rPr>
      </w:pPr>
      <w:r>
        <w:rPr>
          <w:b/>
          <w:sz w:val="24"/>
        </w:rPr>
        <w:t>4.6.5</w:t>
      </w:r>
      <w:r>
        <w:rPr>
          <w:sz w:val="24"/>
        </w:rPr>
        <w:t xml:space="preserve"> </w:t>
      </w:r>
      <w:r>
        <w:rPr>
          <w:rFonts w:hint="eastAsia"/>
          <w:sz w:val="24"/>
        </w:rPr>
        <w:t>储气柜人孔、管道法兰连接处等密封部位发生气体着火时，宜采用干粉、灭火</w:t>
      </w:r>
      <w:proofErr w:type="gramStart"/>
      <w:r>
        <w:rPr>
          <w:rFonts w:hint="eastAsia"/>
          <w:sz w:val="24"/>
        </w:rPr>
        <w:t>毯</w:t>
      </w:r>
      <w:proofErr w:type="gramEnd"/>
      <w:r>
        <w:rPr>
          <w:rFonts w:hint="eastAsia"/>
          <w:sz w:val="24"/>
        </w:rPr>
        <w:t>等方法灭火。灭火后，应采取可靠安全措施，对储气</w:t>
      </w:r>
      <w:proofErr w:type="gramStart"/>
      <w:r>
        <w:rPr>
          <w:rFonts w:hint="eastAsia"/>
          <w:sz w:val="24"/>
        </w:rPr>
        <w:t>柜进行</w:t>
      </w:r>
      <w:proofErr w:type="gramEnd"/>
      <w:r>
        <w:rPr>
          <w:rFonts w:hint="eastAsia"/>
          <w:sz w:val="24"/>
        </w:rPr>
        <w:t>全面检查处理。</w:t>
      </w:r>
    </w:p>
    <w:p w:rsidR="00BF5BFA" w:rsidRDefault="00BF5BFA">
      <w:pPr>
        <w:spacing w:line="360" w:lineRule="auto"/>
        <w:jc w:val="left"/>
        <w:rPr>
          <w:szCs w:val="21"/>
        </w:rPr>
      </w:pPr>
    </w:p>
    <w:p w:rsidR="00BF5BFA" w:rsidRDefault="008A06C5">
      <w:pPr>
        <w:widowControl/>
        <w:jc w:val="center"/>
        <w:outlineLvl w:val="0"/>
        <w:rPr>
          <w:rFonts w:ascii="黑体" w:eastAsia="黑体" w:hAnsi="黑体"/>
          <w:b/>
          <w:sz w:val="30"/>
          <w:szCs w:val="30"/>
        </w:rPr>
      </w:pPr>
      <w:r>
        <w:rPr>
          <w:szCs w:val="21"/>
        </w:rPr>
        <w:br w:type="page"/>
      </w:r>
      <w:bookmarkStart w:id="25" w:name="_Toc141895487"/>
      <w:r>
        <w:rPr>
          <w:rFonts w:ascii="黑体" w:eastAsia="黑体" w:hAnsi="黑体"/>
          <w:b/>
          <w:sz w:val="30"/>
          <w:szCs w:val="30"/>
        </w:rPr>
        <w:lastRenderedPageBreak/>
        <w:t xml:space="preserve">5 </w:t>
      </w:r>
      <w:r>
        <w:rPr>
          <w:rFonts w:ascii="黑体" w:eastAsia="黑体" w:hAnsi="黑体" w:hint="eastAsia"/>
          <w:b/>
          <w:sz w:val="30"/>
          <w:szCs w:val="30"/>
        </w:rPr>
        <w:t>日常维护</w:t>
      </w:r>
      <w:bookmarkEnd w:id="25"/>
    </w:p>
    <w:p w:rsidR="00BF5BFA" w:rsidRDefault="00BF5BFA">
      <w:pPr>
        <w:autoSpaceDE w:val="0"/>
        <w:autoSpaceDN w:val="0"/>
        <w:adjustRightInd w:val="0"/>
        <w:spacing w:line="300" w:lineRule="auto"/>
        <w:ind w:rightChars="200" w:right="420" w:firstLineChars="200" w:firstLine="643"/>
        <w:jc w:val="left"/>
        <w:rPr>
          <w:rFonts w:ascii="黑体" w:eastAsia="黑体" w:hAnsi="黑体"/>
          <w:b/>
          <w:sz w:val="32"/>
          <w:szCs w:val="32"/>
        </w:rPr>
      </w:pPr>
    </w:p>
    <w:p w:rsidR="00BF5BFA" w:rsidRDefault="008A06C5">
      <w:pPr>
        <w:autoSpaceDE w:val="0"/>
        <w:autoSpaceDN w:val="0"/>
        <w:adjustRightInd w:val="0"/>
        <w:spacing w:line="360" w:lineRule="auto"/>
        <w:ind w:rightChars="200" w:right="420"/>
        <w:jc w:val="center"/>
        <w:outlineLvl w:val="1"/>
        <w:rPr>
          <w:b/>
          <w:sz w:val="28"/>
          <w:szCs w:val="28"/>
        </w:rPr>
      </w:pPr>
      <w:bookmarkStart w:id="26" w:name="_Toc141895488"/>
      <w:r>
        <w:rPr>
          <w:b/>
          <w:sz w:val="28"/>
          <w:szCs w:val="28"/>
        </w:rPr>
        <w:t>5</w:t>
      </w:r>
      <w:r>
        <w:rPr>
          <w:rFonts w:hint="eastAsia"/>
          <w:b/>
          <w:sz w:val="28"/>
          <w:szCs w:val="28"/>
        </w:rPr>
        <w:t xml:space="preserve">.1 </w:t>
      </w:r>
      <w:r>
        <w:rPr>
          <w:rFonts w:hint="eastAsia"/>
          <w:b/>
          <w:sz w:val="28"/>
          <w:szCs w:val="28"/>
        </w:rPr>
        <w:t>一般规定</w:t>
      </w:r>
      <w:bookmarkEnd w:id="26"/>
    </w:p>
    <w:p w:rsidR="00BF5BFA" w:rsidRDefault="008A06C5">
      <w:pPr>
        <w:autoSpaceDE w:val="0"/>
        <w:autoSpaceDN w:val="0"/>
        <w:adjustRightInd w:val="0"/>
        <w:spacing w:line="360" w:lineRule="auto"/>
        <w:ind w:rightChars="200" w:right="420"/>
        <w:jc w:val="left"/>
        <w:rPr>
          <w:sz w:val="24"/>
        </w:rPr>
      </w:pPr>
      <w:r>
        <w:rPr>
          <w:b/>
          <w:sz w:val="24"/>
        </w:rPr>
        <w:t>5.1.</w:t>
      </w:r>
      <w:r>
        <w:rPr>
          <w:rFonts w:hint="eastAsia"/>
          <w:b/>
          <w:sz w:val="24"/>
        </w:rPr>
        <w:t>1</w:t>
      </w:r>
      <w:r>
        <w:rPr>
          <w:sz w:val="24"/>
        </w:rPr>
        <w:t xml:space="preserve"> </w:t>
      </w:r>
      <w:r>
        <w:rPr>
          <w:rFonts w:hint="eastAsia"/>
          <w:sz w:val="24"/>
        </w:rPr>
        <w:t>储气柜日常检查维护包含柜外检查维护及柜内检查维护。按检查维护时间可分为日常巡检，月度检查维护与年度检查维护。</w:t>
      </w:r>
    </w:p>
    <w:p w:rsidR="00BF5BFA" w:rsidRDefault="008A06C5">
      <w:pPr>
        <w:autoSpaceDE w:val="0"/>
        <w:autoSpaceDN w:val="0"/>
        <w:adjustRightInd w:val="0"/>
        <w:spacing w:line="360" w:lineRule="auto"/>
        <w:ind w:rightChars="200" w:right="420"/>
        <w:jc w:val="left"/>
        <w:rPr>
          <w:sz w:val="24"/>
        </w:rPr>
      </w:pPr>
      <w:r>
        <w:rPr>
          <w:b/>
          <w:sz w:val="24"/>
        </w:rPr>
        <w:t>5.1.</w:t>
      </w:r>
      <w:r>
        <w:rPr>
          <w:rFonts w:hint="eastAsia"/>
          <w:b/>
          <w:sz w:val="24"/>
        </w:rPr>
        <w:t>2</w:t>
      </w:r>
      <w:r>
        <w:rPr>
          <w:rFonts w:hint="eastAsia"/>
          <w:sz w:val="24"/>
        </w:rPr>
        <w:t xml:space="preserve"> </w:t>
      </w:r>
      <w:r>
        <w:rPr>
          <w:rFonts w:hint="eastAsia"/>
          <w:sz w:val="24"/>
        </w:rPr>
        <w:t>储气柜日常检查维护工作由于是在带气条件下进行的，应采取足够的措施确保工作人员的安全。</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 xml:space="preserve">1 </w:t>
      </w:r>
      <w:r>
        <w:rPr>
          <w:rFonts w:hint="eastAsia"/>
          <w:sz w:val="24"/>
        </w:rPr>
        <w:t>严禁工作人员雷电天气上储气柜或进入柜内检查作业。</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 xml:space="preserve">2 </w:t>
      </w:r>
      <w:r>
        <w:rPr>
          <w:rFonts w:hint="eastAsia"/>
          <w:sz w:val="24"/>
        </w:rPr>
        <w:t>上储气柜前，应保证疏散通道畅通。</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 xml:space="preserve">3 </w:t>
      </w:r>
      <w:r>
        <w:rPr>
          <w:rFonts w:hint="eastAsia"/>
          <w:sz w:val="24"/>
        </w:rPr>
        <w:t>进行柜内检查维护工作前，应事先与站区控制相协调，制定好计划，并注意如下事项：</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rFonts w:hint="eastAsia"/>
          <w:sz w:val="24"/>
        </w:rPr>
        <w:t>）检查工作人员不宜少于</w:t>
      </w:r>
      <w:r>
        <w:rPr>
          <w:rFonts w:hint="eastAsia"/>
          <w:sz w:val="24"/>
        </w:rPr>
        <w:t>4</w:t>
      </w:r>
      <w:r>
        <w:rPr>
          <w:rFonts w:hint="eastAsia"/>
          <w:sz w:val="24"/>
        </w:rPr>
        <w:t>人，柜内</w:t>
      </w:r>
      <w:r>
        <w:rPr>
          <w:rFonts w:hint="eastAsia"/>
          <w:sz w:val="24"/>
        </w:rPr>
        <w:t>2</w:t>
      </w:r>
      <w:r>
        <w:rPr>
          <w:rFonts w:hint="eastAsia"/>
          <w:sz w:val="24"/>
        </w:rPr>
        <w:t>人，柜外</w:t>
      </w:r>
      <w:r>
        <w:rPr>
          <w:rFonts w:hint="eastAsia"/>
          <w:sz w:val="24"/>
        </w:rPr>
        <w:t>2</w:t>
      </w:r>
      <w:r>
        <w:rPr>
          <w:rFonts w:hint="eastAsia"/>
          <w:sz w:val="24"/>
        </w:rPr>
        <w:t>人。着装满足安全要求。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rFonts w:hint="eastAsia"/>
          <w:sz w:val="24"/>
        </w:rPr>
        <w:t>）进入柜内检查前，应检查柜外燃气无泄漏、活塞上部气体成分及</w:t>
      </w:r>
      <w:r>
        <w:rPr>
          <w:rFonts w:hint="eastAsia"/>
          <w:sz w:val="24"/>
        </w:rPr>
        <w:t>含量符合国家安全标准要求后，方可进入。</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rFonts w:hint="eastAsia"/>
          <w:sz w:val="24"/>
        </w:rPr>
        <w:t>）进入柜内检查人员，应携带有效的便携式气体报警器、氧气浓度检测仪、防爆对讲机、防爆照明、空气呼吸器等保障安全的设备。</w:t>
      </w:r>
    </w:p>
    <w:p w:rsidR="00BF5BFA" w:rsidRDefault="008A06C5">
      <w:pPr>
        <w:autoSpaceDE w:val="0"/>
        <w:autoSpaceDN w:val="0"/>
        <w:adjustRightInd w:val="0"/>
        <w:spacing w:line="360" w:lineRule="auto"/>
        <w:ind w:rightChars="200" w:right="420" w:firstLineChars="200" w:firstLine="480"/>
        <w:jc w:val="left"/>
        <w:rPr>
          <w:sz w:val="24"/>
        </w:rPr>
      </w:pPr>
      <w:r>
        <w:rPr>
          <w:sz w:val="24"/>
        </w:rPr>
        <w:t>4</w:t>
      </w:r>
      <w:r>
        <w:rPr>
          <w:rFonts w:hint="eastAsia"/>
          <w:sz w:val="24"/>
        </w:rPr>
        <w:t>）工作人员携带的器具和工具进出气柜应做好登记，进入柜内严禁随意放置在活塞密封机构附近，必须放置时，应采取措施固定。</w:t>
      </w:r>
    </w:p>
    <w:p w:rsidR="00BF5BFA" w:rsidRDefault="00BF5BFA">
      <w:pPr>
        <w:autoSpaceDE w:val="0"/>
        <w:autoSpaceDN w:val="0"/>
        <w:adjustRightInd w:val="0"/>
        <w:spacing w:line="360" w:lineRule="auto"/>
        <w:ind w:rightChars="200" w:right="420" w:firstLineChars="200" w:firstLine="48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27" w:name="_Toc141895489"/>
      <w:r>
        <w:rPr>
          <w:b/>
          <w:sz w:val="28"/>
          <w:szCs w:val="28"/>
        </w:rPr>
        <w:t xml:space="preserve">5.2 </w:t>
      </w:r>
      <w:r>
        <w:rPr>
          <w:rFonts w:hint="eastAsia"/>
          <w:b/>
          <w:sz w:val="28"/>
          <w:szCs w:val="28"/>
        </w:rPr>
        <w:t>日常巡检</w:t>
      </w:r>
      <w:bookmarkEnd w:id="27"/>
    </w:p>
    <w:p w:rsidR="00BF5BFA" w:rsidRDefault="008A06C5">
      <w:pPr>
        <w:autoSpaceDE w:val="0"/>
        <w:autoSpaceDN w:val="0"/>
        <w:adjustRightInd w:val="0"/>
        <w:spacing w:line="360" w:lineRule="auto"/>
        <w:ind w:rightChars="200" w:right="420"/>
        <w:jc w:val="left"/>
        <w:rPr>
          <w:sz w:val="24"/>
        </w:rPr>
      </w:pPr>
      <w:r>
        <w:rPr>
          <w:b/>
          <w:sz w:val="24"/>
        </w:rPr>
        <w:t>5.2.1</w:t>
      </w:r>
      <w:r>
        <w:rPr>
          <w:sz w:val="24"/>
        </w:rPr>
        <w:t xml:space="preserve"> </w:t>
      </w:r>
      <w:r>
        <w:rPr>
          <w:rFonts w:hint="eastAsia"/>
          <w:sz w:val="24"/>
        </w:rPr>
        <w:t>日常巡检，应每日进行，且每日不宜少于</w:t>
      </w:r>
      <w:r>
        <w:rPr>
          <w:sz w:val="24"/>
        </w:rPr>
        <w:t>3</w:t>
      </w:r>
      <w:r>
        <w:rPr>
          <w:rFonts w:hint="eastAsia"/>
          <w:sz w:val="24"/>
        </w:rPr>
        <w:t>次。</w:t>
      </w:r>
    </w:p>
    <w:p w:rsidR="00BF5BFA" w:rsidRDefault="008A06C5">
      <w:pPr>
        <w:autoSpaceDE w:val="0"/>
        <w:autoSpaceDN w:val="0"/>
        <w:adjustRightInd w:val="0"/>
        <w:spacing w:line="360" w:lineRule="auto"/>
        <w:ind w:rightChars="200" w:right="420"/>
        <w:jc w:val="left"/>
        <w:rPr>
          <w:sz w:val="24"/>
        </w:rPr>
      </w:pPr>
      <w:r>
        <w:rPr>
          <w:b/>
          <w:sz w:val="24"/>
        </w:rPr>
        <w:t>5.2.2</w:t>
      </w:r>
      <w:r>
        <w:rPr>
          <w:sz w:val="24"/>
        </w:rPr>
        <w:t xml:space="preserve"> </w:t>
      </w:r>
      <w:r>
        <w:rPr>
          <w:rFonts w:hint="eastAsia"/>
          <w:sz w:val="24"/>
        </w:rPr>
        <w:t>日常巡检主要是柜外检查，主要包括柜体系统、附属设备及配套设施的总体检验。</w:t>
      </w:r>
    </w:p>
    <w:p w:rsidR="00BF5BFA" w:rsidRDefault="008A06C5">
      <w:pPr>
        <w:autoSpaceDE w:val="0"/>
        <w:autoSpaceDN w:val="0"/>
        <w:adjustRightInd w:val="0"/>
        <w:spacing w:line="360" w:lineRule="auto"/>
        <w:ind w:rightChars="200" w:right="420"/>
        <w:jc w:val="left"/>
        <w:rPr>
          <w:szCs w:val="21"/>
        </w:rPr>
      </w:pPr>
      <w:r>
        <w:rPr>
          <w:b/>
          <w:sz w:val="24"/>
        </w:rPr>
        <w:t>5.2.3</w:t>
      </w:r>
      <w:r>
        <w:rPr>
          <w:sz w:val="24"/>
        </w:rPr>
        <w:t xml:space="preserve"> </w:t>
      </w:r>
      <w:r>
        <w:rPr>
          <w:rFonts w:hint="eastAsia"/>
          <w:sz w:val="24"/>
        </w:rPr>
        <w:t>柜体系统日常巡检应符合表</w:t>
      </w:r>
      <w:r>
        <w:rPr>
          <w:rFonts w:hint="eastAsia"/>
          <w:sz w:val="24"/>
        </w:rPr>
        <w:t>5</w:t>
      </w:r>
      <w:r>
        <w:rPr>
          <w:sz w:val="24"/>
        </w:rPr>
        <w:t>.2.1</w:t>
      </w:r>
      <w:r>
        <w:rPr>
          <w:rFonts w:hint="eastAsia"/>
          <w:sz w:val="24"/>
        </w:rPr>
        <w:t>的规定：</w:t>
      </w:r>
    </w:p>
    <w:p w:rsidR="00BF5BFA" w:rsidRDefault="008A06C5">
      <w:pPr>
        <w:autoSpaceDE w:val="0"/>
        <w:autoSpaceDN w:val="0"/>
        <w:adjustRightInd w:val="0"/>
        <w:spacing w:line="300" w:lineRule="auto"/>
        <w:ind w:rightChars="200" w:right="420" w:firstLineChars="200" w:firstLine="420"/>
        <w:jc w:val="center"/>
        <w:rPr>
          <w:szCs w:val="21"/>
        </w:rPr>
      </w:pPr>
      <w:r>
        <w:rPr>
          <w:rFonts w:hint="eastAsia"/>
          <w:szCs w:val="21"/>
        </w:rPr>
        <w:t>表</w:t>
      </w:r>
      <w:r>
        <w:rPr>
          <w:rFonts w:hint="eastAsia"/>
          <w:szCs w:val="21"/>
        </w:rPr>
        <w:t>5</w:t>
      </w:r>
      <w:r>
        <w:rPr>
          <w:szCs w:val="21"/>
        </w:rPr>
        <w:t xml:space="preserve">.2.1 </w:t>
      </w:r>
      <w:r>
        <w:rPr>
          <w:rFonts w:hint="eastAsia"/>
          <w:szCs w:val="21"/>
        </w:rPr>
        <w:t>柜体系统日常巡检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28"/>
        <w:gridCol w:w="1815"/>
        <w:gridCol w:w="2207"/>
        <w:gridCol w:w="2015"/>
      </w:tblGrid>
      <w:tr w:rsidR="00BF5BFA">
        <w:tc>
          <w:tcPr>
            <w:tcW w:w="103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122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内容</w:t>
            </w:r>
          </w:p>
        </w:tc>
        <w:tc>
          <w:tcPr>
            <w:tcW w:w="18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220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检验部位</w:t>
            </w:r>
          </w:p>
        </w:tc>
        <w:tc>
          <w:tcPr>
            <w:tcW w:w="20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c>
          <w:tcPr>
            <w:tcW w:w="103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1</w:t>
            </w:r>
          </w:p>
        </w:tc>
        <w:tc>
          <w:tcPr>
            <w:tcW w:w="122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w:t>
            </w:r>
          </w:p>
        </w:tc>
        <w:tc>
          <w:tcPr>
            <w:tcW w:w="18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20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柜体外部</w:t>
            </w:r>
          </w:p>
        </w:tc>
        <w:tc>
          <w:tcPr>
            <w:tcW w:w="20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表面干净、整</w:t>
            </w:r>
            <w:r>
              <w:rPr>
                <w:rFonts w:hint="eastAsia"/>
                <w:kern w:val="0"/>
                <w:sz w:val="20"/>
                <w:szCs w:val="21"/>
              </w:rPr>
              <w:lastRenderedPageBreak/>
              <w:t>洁</w:t>
            </w:r>
          </w:p>
        </w:tc>
      </w:tr>
      <w:tr w:rsidR="00BF5BFA">
        <w:tc>
          <w:tcPr>
            <w:tcW w:w="103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lastRenderedPageBreak/>
              <w:t>2</w:t>
            </w:r>
          </w:p>
        </w:tc>
        <w:tc>
          <w:tcPr>
            <w:tcW w:w="122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泄漏</w:t>
            </w:r>
          </w:p>
        </w:tc>
        <w:tc>
          <w:tcPr>
            <w:tcW w:w="18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便携仪器检测</w:t>
            </w:r>
          </w:p>
        </w:tc>
        <w:tc>
          <w:tcPr>
            <w:tcW w:w="220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密封角钢以下部位</w:t>
            </w:r>
          </w:p>
        </w:tc>
        <w:tc>
          <w:tcPr>
            <w:tcW w:w="20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无泄漏</w:t>
            </w:r>
          </w:p>
        </w:tc>
      </w:tr>
      <w:tr w:rsidR="00BF5BFA">
        <w:tc>
          <w:tcPr>
            <w:tcW w:w="103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3</w:t>
            </w:r>
          </w:p>
        </w:tc>
        <w:tc>
          <w:tcPr>
            <w:tcW w:w="122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防腐层</w:t>
            </w:r>
          </w:p>
        </w:tc>
        <w:tc>
          <w:tcPr>
            <w:tcW w:w="18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20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柜体外部</w:t>
            </w:r>
          </w:p>
        </w:tc>
        <w:tc>
          <w:tcPr>
            <w:tcW w:w="201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无脱落</w:t>
            </w:r>
          </w:p>
        </w:tc>
      </w:tr>
    </w:tbl>
    <w:p w:rsidR="00BF5BFA" w:rsidRDefault="00BF5BFA">
      <w:pPr>
        <w:autoSpaceDE w:val="0"/>
        <w:autoSpaceDN w:val="0"/>
        <w:adjustRightInd w:val="0"/>
        <w:spacing w:line="300" w:lineRule="auto"/>
        <w:ind w:rightChars="200" w:right="420" w:firstLineChars="200" w:firstLine="420"/>
        <w:jc w:val="left"/>
        <w:rPr>
          <w:szCs w:val="21"/>
        </w:rPr>
      </w:pPr>
    </w:p>
    <w:p w:rsidR="00BF5BFA" w:rsidRDefault="00BF5BFA">
      <w:pPr>
        <w:autoSpaceDE w:val="0"/>
        <w:autoSpaceDN w:val="0"/>
        <w:adjustRightInd w:val="0"/>
        <w:spacing w:line="300" w:lineRule="auto"/>
        <w:ind w:rightChars="200" w:right="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 xml:space="preserve">5.2.4 </w:t>
      </w:r>
      <w:r>
        <w:rPr>
          <w:rFonts w:hint="eastAsia"/>
          <w:sz w:val="24"/>
        </w:rPr>
        <w:t>附属设备日常巡检应符合表</w:t>
      </w:r>
      <w:r>
        <w:rPr>
          <w:rFonts w:hint="eastAsia"/>
          <w:sz w:val="24"/>
        </w:rPr>
        <w:t>5</w:t>
      </w:r>
      <w:r>
        <w:rPr>
          <w:sz w:val="24"/>
        </w:rPr>
        <w:t>.2.2</w:t>
      </w:r>
      <w:r>
        <w:rPr>
          <w:rFonts w:hint="eastAsia"/>
          <w:sz w:val="24"/>
        </w:rPr>
        <w:t>的规定：</w:t>
      </w:r>
    </w:p>
    <w:p w:rsidR="00BF5BFA" w:rsidRDefault="008A06C5">
      <w:pPr>
        <w:autoSpaceDE w:val="0"/>
        <w:autoSpaceDN w:val="0"/>
        <w:adjustRightInd w:val="0"/>
        <w:spacing w:line="300" w:lineRule="auto"/>
        <w:ind w:rightChars="200" w:right="420" w:firstLineChars="200" w:firstLine="420"/>
        <w:jc w:val="center"/>
        <w:rPr>
          <w:szCs w:val="21"/>
        </w:rPr>
      </w:pPr>
      <w:r>
        <w:rPr>
          <w:rFonts w:hint="eastAsia"/>
          <w:szCs w:val="21"/>
        </w:rPr>
        <w:t>表</w:t>
      </w:r>
      <w:r>
        <w:rPr>
          <w:rFonts w:hint="eastAsia"/>
          <w:szCs w:val="21"/>
        </w:rPr>
        <w:t>5</w:t>
      </w:r>
      <w:r>
        <w:rPr>
          <w:szCs w:val="21"/>
        </w:rPr>
        <w:t xml:space="preserve">.2.2 </w:t>
      </w:r>
      <w:r>
        <w:rPr>
          <w:rFonts w:hint="eastAsia"/>
          <w:szCs w:val="21"/>
        </w:rPr>
        <w:t>附属设备日常巡检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105"/>
        <w:gridCol w:w="1649"/>
        <w:gridCol w:w="4470"/>
      </w:tblGrid>
      <w:tr w:rsidR="00BF5BFA">
        <w:trPr>
          <w:jc w:val="center"/>
        </w:trPr>
        <w:tc>
          <w:tcPr>
            <w:tcW w:w="1072"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110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64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447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rPr>
          <w:jc w:val="center"/>
        </w:trPr>
        <w:tc>
          <w:tcPr>
            <w:tcW w:w="1072"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110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调平装置</w:t>
            </w:r>
          </w:p>
        </w:tc>
        <w:tc>
          <w:tcPr>
            <w:tcW w:w="164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47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外配重</w:t>
            </w:r>
            <w:proofErr w:type="gramStart"/>
            <w:r>
              <w:rPr>
                <w:rFonts w:hint="eastAsia"/>
                <w:kern w:val="0"/>
                <w:sz w:val="20"/>
                <w:szCs w:val="21"/>
              </w:rPr>
              <w:t>块运行</w:t>
            </w:r>
            <w:proofErr w:type="gramEnd"/>
            <w:r>
              <w:rPr>
                <w:rFonts w:hint="eastAsia"/>
                <w:kern w:val="0"/>
                <w:sz w:val="20"/>
                <w:szCs w:val="21"/>
              </w:rPr>
              <w:t>正常、导轮转动灵活、定期补充润滑油；钢丝绳无乱卷、</w:t>
            </w:r>
            <w:proofErr w:type="gramStart"/>
            <w:r>
              <w:rPr>
                <w:rFonts w:hint="eastAsia"/>
                <w:kern w:val="0"/>
                <w:sz w:val="20"/>
                <w:szCs w:val="21"/>
              </w:rPr>
              <w:t>无断股</w:t>
            </w:r>
            <w:proofErr w:type="gramEnd"/>
          </w:p>
        </w:tc>
      </w:tr>
      <w:tr w:rsidR="00BF5BFA">
        <w:trPr>
          <w:jc w:val="center"/>
        </w:trPr>
        <w:tc>
          <w:tcPr>
            <w:tcW w:w="1072"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2</w:t>
            </w:r>
          </w:p>
        </w:tc>
        <w:tc>
          <w:tcPr>
            <w:tcW w:w="110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放散装置</w:t>
            </w:r>
          </w:p>
        </w:tc>
        <w:tc>
          <w:tcPr>
            <w:tcW w:w="164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便携仪器检测</w:t>
            </w:r>
          </w:p>
        </w:tc>
        <w:tc>
          <w:tcPr>
            <w:tcW w:w="447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无泄漏；钢丝绳无乱卷、</w:t>
            </w:r>
            <w:proofErr w:type="gramStart"/>
            <w:r>
              <w:rPr>
                <w:rFonts w:hint="eastAsia"/>
                <w:kern w:val="0"/>
                <w:sz w:val="20"/>
                <w:szCs w:val="21"/>
              </w:rPr>
              <w:t>无断股</w:t>
            </w:r>
            <w:proofErr w:type="gramEnd"/>
          </w:p>
        </w:tc>
      </w:tr>
      <w:tr w:rsidR="00BF5BFA">
        <w:trPr>
          <w:jc w:val="center"/>
        </w:trPr>
        <w:tc>
          <w:tcPr>
            <w:tcW w:w="1072"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3</w:t>
            </w:r>
          </w:p>
        </w:tc>
        <w:tc>
          <w:tcPr>
            <w:tcW w:w="110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测高装置</w:t>
            </w:r>
          </w:p>
        </w:tc>
        <w:tc>
          <w:tcPr>
            <w:tcW w:w="164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47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与电子测高系统是否相符；钢丝绳无乱卷、</w:t>
            </w:r>
            <w:proofErr w:type="gramStart"/>
            <w:r>
              <w:rPr>
                <w:rFonts w:hint="eastAsia"/>
                <w:kern w:val="0"/>
                <w:sz w:val="20"/>
                <w:szCs w:val="21"/>
              </w:rPr>
              <w:t>无断股</w:t>
            </w:r>
            <w:proofErr w:type="gramEnd"/>
          </w:p>
        </w:tc>
      </w:tr>
      <w:tr w:rsidR="00BF5BFA">
        <w:trPr>
          <w:jc w:val="center"/>
        </w:trPr>
        <w:tc>
          <w:tcPr>
            <w:tcW w:w="1072"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4</w:t>
            </w:r>
          </w:p>
        </w:tc>
        <w:tc>
          <w:tcPr>
            <w:tcW w:w="1105"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检修装置</w:t>
            </w:r>
          </w:p>
        </w:tc>
        <w:tc>
          <w:tcPr>
            <w:tcW w:w="164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观察、便携仪器检测</w:t>
            </w:r>
          </w:p>
        </w:tc>
        <w:tc>
          <w:tcPr>
            <w:tcW w:w="447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外观干净、整洁；无泄漏</w:t>
            </w:r>
          </w:p>
        </w:tc>
      </w:tr>
    </w:tbl>
    <w:p w:rsidR="00BF5BFA" w:rsidRDefault="00BF5BFA">
      <w:pPr>
        <w:autoSpaceDE w:val="0"/>
        <w:autoSpaceDN w:val="0"/>
        <w:adjustRightInd w:val="0"/>
        <w:spacing w:line="30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 xml:space="preserve">5.2.5 </w:t>
      </w:r>
      <w:r>
        <w:rPr>
          <w:rFonts w:hint="eastAsia"/>
          <w:sz w:val="24"/>
        </w:rPr>
        <w:t>配套设施的日常巡检检验应符合表</w:t>
      </w:r>
      <w:r>
        <w:rPr>
          <w:rFonts w:hint="eastAsia"/>
          <w:sz w:val="24"/>
        </w:rPr>
        <w:t>5</w:t>
      </w:r>
      <w:r>
        <w:rPr>
          <w:sz w:val="24"/>
        </w:rPr>
        <w:t>.2.3</w:t>
      </w:r>
      <w:r>
        <w:rPr>
          <w:rFonts w:hint="eastAsia"/>
          <w:sz w:val="24"/>
        </w:rPr>
        <w:t>的规定：</w:t>
      </w:r>
    </w:p>
    <w:p w:rsidR="00BF5BFA" w:rsidRDefault="008A06C5">
      <w:pPr>
        <w:autoSpaceDE w:val="0"/>
        <w:autoSpaceDN w:val="0"/>
        <w:adjustRightInd w:val="0"/>
        <w:spacing w:line="300" w:lineRule="auto"/>
        <w:ind w:rightChars="200" w:right="420" w:firstLineChars="200" w:firstLine="420"/>
        <w:jc w:val="center"/>
        <w:rPr>
          <w:szCs w:val="21"/>
        </w:rPr>
      </w:pPr>
      <w:r>
        <w:rPr>
          <w:rFonts w:hint="eastAsia"/>
          <w:szCs w:val="21"/>
        </w:rPr>
        <w:t>表</w:t>
      </w:r>
      <w:r>
        <w:rPr>
          <w:szCs w:val="21"/>
        </w:rPr>
        <w:t xml:space="preserve">5.2.3 </w:t>
      </w:r>
      <w:r>
        <w:rPr>
          <w:rFonts w:hint="eastAsia"/>
          <w:szCs w:val="21"/>
        </w:rPr>
        <w:t>配套设施日常巡检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93"/>
        <w:gridCol w:w="1358"/>
        <w:gridCol w:w="3844"/>
      </w:tblGrid>
      <w:tr w:rsidR="00BF5BFA">
        <w:tc>
          <w:tcPr>
            <w:tcW w:w="110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199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35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3844"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199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冷凝水排放及加热系统</w:t>
            </w:r>
          </w:p>
        </w:tc>
        <w:tc>
          <w:tcPr>
            <w:tcW w:w="135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观察及操作</w:t>
            </w:r>
          </w:p>
        </w:tc>
        <w:tc>
          <w:tcPr>
            <w:tcW w:w="3844"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系统完好，能够正常进行冷凝水排放；</w:t>
            </w:r>
            <w:proofErr w:type="gramStart"/>
            <w:r>
              <w:rPr>
                <w:rFonts w:hint="eastAsia"/>
                <w:kern w:val="0"/>
                <w:sz w:val="20"/>
                <w:szCs w:val="21"/>
              </w:rPr>
              <w:t>伴热设施</w:t>
            </w:r>
            <w:proofErr w:type="gramEnd"/>
            <w:r>
              <w:rPr>
                <w:rFonts w:hint="eastAsia"/>
                <w:kern w:val="0"/>
                <w:sz w:val="20"/>
                <w:szCs w:val="21"/>
              </w:rPr>
              <w:t>完好</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2</w:t>
            </w:r>
          </w:p>
        </w:tc>
        <w:tc>
          <w:tcPr>
            <w:tcW w:w="199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通风系统</w:t>
            </w:r>
          </w:p>
        </w:tc>
        <w:tc>
          <w:tcPr>
            <w:tcW w:w="135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3844"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通风口及通风帽通畅无异物</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3</w:t>
            </w:r>
          </w:p>
        </w:tc>
        <w:tc>
          <w:tcPr>
            <w:tcW w:w="199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防雷防静电系统</w:t>
            </w:r>
          </w:p>
        </w:tc>
        <w:tc>
          <w:tcPr>
            <w:tcW w:w="135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3844"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与柜本体有效连接</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4</w:t>
            </w:r>
          </w:p>
        </w:tc>
        <w:tc>
          <w:tcPr>
            <w:tcW w:w="199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照明系统</w:t>
            </w:r>
          </w:p>
        </w:tc>
        <w:tc>
          <w:tcPr>
            <w:tcW w:w="135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3844"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通电后灯光全亮</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5</w:t>
            </w:r>
          </w:p>
        </w:tc>
        <w:tc>
          <w:tcPr>
            <w:tcW w:w="1993" w:type="dxa"/>
            <w:vAlign w:val="center"/>
          </w:tcPr>
          <w:p w:rsidR="00BF5BFA" w:rsidRDefault="008A06C5">
            <w:pPr>
              <w:autoSpaceDE w:val="0"/>
              <w:autoSpaceDN w:val="0"/>
              <w:adjustRightInd w:val="0"/>
              <w:spacing w:line="300" w:lineRule="auto"/>
              <w:ind w:rightChars="200" w:right="420"/>
              <w:jc w:val="center"/>
              <w:rPr>
                <w:kern w:val="0"/>
                <w:sz w:val="20"/>
                <w:szCs w:val="21"/>
              </w:rPr>
            </w:pPr>
            <w:proofErr w:type="gramStart"/>
            <w:r>
              <w:rPr>
                <w:rFonts w:hint="eastAsia"/>
                <w:kern w:val="0"/>
                <w:sz w:val="20"/>
                <w:szCs w:val="21"/>
              </w:rPr>
              <w:t>仪控系统</w:t>
            </w:r>
            <w:proofErr w:type="gramEnd"/>
          </w:p>
        </w:tc>
        <w:tc>
          <w:tcPr>
            <w:tcW w:w="135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3844" w:type="dxa"/>
            <w:vAlign w:val="center"/>
          </w:tcPr>
          <w:p w:rsidR="00BF5BFA" w:rsidRDefault="008A06C5">
            <w:pPr>
              <w:autoSpaceDE w:val="0"/>
              <w:autoSpaceDN w:val="0"/>
              <w:adjustRightInd w:val="0"/>
              <w:spacing w:line="300" w:lineRule="auto"/>
              <w:ind w:rightChars="200" w:right="420" w:firstLineChars="200" w:firstLine="400"/>
              <w:jc w:val="center"/>
              <w:rPr>
                <w:kern w:val="0"/>
                <w:sz w:val="20"/>
                <w:szCs w:val="21"/>
              </w:rPr>
            </w:pPr>
            <w:r>
              <w:rPr>
                <w:rFonts w:hint="eastAsia"/>
                <w:kern w:val="0"/>
                <w:sz w:val="20"/>
                <w:szCs w:val="21"/>
              </w:rPr>
              <w:t>现场仪表与远传数据相符</w:t>
            </w:r>
          </w:p>
        </w:tc>
      </w:tr>
    </w:tbl>
    <w:p w:rsidR="00BF5BFA" w:rsidRDefault="00BF5BFA">
      <w:pPr>
        <w:autoSpaceDE w:val="0"/>
        <w:autoSpaceDN w:val="0"/>
        <w:adjustRightInd w:val="0"/>
        <w:spacing w:line="30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5.2.</w:t>
      </w:r>
      <w:r>
        <w:rPr>
          <w:rFonts w:hint="eastAsia"/>
          <w:sz w:val="24"/>
        </w:rPr>
        <w:t>6</w:t>
      </w:r>
      <w:r>
        <w:rPr>
          <w:sz w:val="24"/>
        </w:rPr>
        <w:t xml:space="preserve"> </w:t>
      </w:r>
      <w:r>
        <w:rPr>
          <w:rFonts w:hint="eastAsia"/>
          <w:sz w:val="24"/>
        </w:rPr>
        <w:t>检查情况及时记录、发现的问题汇总上报，对影响安全运行的问题及时安排处理，其它问题安排保养或专项维修。</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28" w:name="_Toc141895490"/>
      <w:r>
        <w:rPr>
          <w:b/>
          <w:sz w:val="28"/>
          <w:szCs w:val="28"/>
        </w:rPr>
        <w:lastRenderedPageBreak/>
        <w:t xml:space="preserve">5.3 </w:t>
      </w:r>
      <w:r>
        <w:rPr>
          <w:rFonts w:hint="eastAsia"/>
          <w:b/>
          <w:sz w:val="28"/>
          <w:szCs w:val="28"/>
        </w:rPr>
        <w:t>月度检查</w:t>
      </w:r>
      <w:bookmarkEnd w:id="28"/>
    </w:p>
    <w:p w:rsidR="00BF5BFA" w:rsidRDefault="008A06C5">
      <w:pPr>
        <w:autoSpaceDE w:val="0"/>
        <w:autoSpaceDN w:val="0"/>
        <w:adjustRightInd w:val="0"/>
        <w:spacing w:line="360" w:lineRule="auto"/>
        <w:ind w:rightChars="200" w:right="420"/>
        <w:jc w:val="left"/>
        <w:rPr>
          <w:sz w:val="24"/>
        </w:rPr>
      </w:pPr>
      <w:r>
        <w:rPr>
          <w:b/>
          <w:sz w:val="24"/>
        </w:rPr>
        <w:t>5.3.1</w:t>
      </w:r>
      <w:r>
        <w:rPr>
          <w:sz w:val="24"/>
        </w:rPr>
        <w:t xml:space="preserve"> </w:t>
      </w:r>
      <w:r>
        <w:rPr>
          <w:rFonts w:hint="eastAsia"/>
          <w:sz w:val="24"/>
        </w:rPr>
        <w:t>月度检查包括日常巡检的全部内容，并且应按要求定时进入柜内检查。</w:t>
      </w:r>
    </w:p>
    <w:p w:rsidR="00BF5BFA" w:rsidRDefault="008A06C5">
      <w:pPr>
        <w:autoSpaceDE w:val="0"/>
        <w:autoSpaceDN w:val="0"/>
        <w:adjustRightInd w:val="0"/>
        <w:spacing w:line="360" w:lineRule="auto"/>
        <w:ind w:rightChars="200" w:right="420"/>
        <w:jc w:val="left"/>
        <w:rPr>
          <w:sz w:val="24"/>
        </w:rPr>
      </w:pPr>
      <w:r>
        <w:rPr>
          <w:sz w:val="24"/>
        </w:rPr>
        <w:t xml:space="preserve">5.3.2 </w:t>
      </w:r>
      <w:r>
        <w:rPr>
          <w:rFonts w:hint="eastAsia"/>
          <w:sz w:val="24"/>
        </w:rPr>
        <w:t>进入柜内检查，</w:t>
      </w:r>
      <w:r>
        <w:rPr>
          <w:sz w:val="24"/>
        </w:rPr>
        <w:fldChar w:fldCharType="begin"/>
      </w:r>
      <w:r>
        <w:rPr>
          <w:rFonts w:hint="eastAsia"/>
          <w:sz w:val="24"/>
        </w:rPr>
        <w:instrText>= 1 \* ROMAN</w:instrText>
      </w:r>
      <w:r>
        <w:rPr>
          <w:sz w:val="24"/>
        </w:rPr>
        <w:fldChar w:fldCharType="separate"/>
      </w:r>
      <w:r>
        <w:rPr>
          <w:sz w:val="24"/>
        </w:rPr>
        <w:t>I</w:t>
      </w:r>
      <w:r>
        <w:rPr>
          <w:sz w:val="24"/>
        </w:rPr>
        <w:fldChar w:fldCharType="end"/>
      </w:r>
      <w:r>
        <w:rPr>
          <w:rFonts w:hint="eastAsia"/>
          <w:sz w:val="24"/>
        </w:rPr>
        <w:t>类</w:t>
      </w:r>
      <w:proofErr w:type="gramStart"/>
      <w:r>
        <w:rPr>
          <w:rFonts w:hint="eastAsia"/>
          <w:sz w:val="24"/>
        </w:rPr>
        <w:t>储气柜宜每月</w:t>
      </w:r>
      <w:proofErr w:type="gramEnd"/>
      <w:r>
        <w:rPr>
          <w:rFonts w:hint="eastAsia"/>
          <w:sz w:val="24"/>
        </w:rPr>
        <w:t>应进入；</w:t>
      </w:r>
      <w:r>
        <w:rPr>
          <w:sz w:val="24"/>
        </w:rPr>
        <w:fldChar w:fldCharType="begin"/>
      </w:r>
      <w:r>
        <w:rPr>
          <w:rFonts w:hint="eastAsia"/>
          <w:sz w:val="24"/>
        </w:rPr>
        <w:instrText>= 2 \* ROMAN</w:instrText>
      </w:r>
      <w:r>
        <w:rPr>
          <w:sz w:val="24"/>
        </w:rPr>
        <w:fldChar w:fldCharType="separate"/>
      </w:r>
      <w:r>
        <w:rPr>
          <w:sz w:val="24"/>
        </w:rPr>
        <w:t>II</w:t>
      </w:r>
      <w:r>
        <w:rPr>
          <w:sz w:val="24"/>
        </w:rPr>
        <w:fldChar w:fldCharType="end"/>
      </w:r>
      <w:r>
        <w:rPr>
          <w:rFonts w:hint="eastAsia"/>
          <w:sz w:val="24"/>
        </w:rPr>
        <w:t>类储气柜应每</w:t>
      </w:r>
      <w:r>
        <w:rPr>
          <w:rFonts w:hint="eastAsia"/>
          <w:sz w:val="24"/>
        </w:rPr>
        <w:t>2</w:t>
      </w:r>
      <w:r>
        <w:rPr>
          <w:rFonts w:hint="eastAsia"/>
          <w:sz w:val="24"/>
        </w:rPr>
        <w:t>个月进入；</w:t>
      </w:r>
      <w:r>
        <w:rPr>
          <w:sz w:val="24"/>
        </w:rPr>
        <w:fldChar w:fldCharType="begin"/>
      </w:r>
      <w:r>
        <w:rPr>
          <w:rFonts w:hint="eastAsia"/>
          <w:sz w:val="24"/>
        </w:rPr>
        <w:instrText>= 3 \* ROMAN</w:instrText>
      </w:r>
      <w:r>
        <w:rPr>
          <w:sz w:val="24"/>
        </w:rPr>
        <w:fldChar w:fldCharType="separate"/>
      </w:r>
      <w:r>
        <w:rPr>
          <w:sz w:val="24"/>
        </w:rPr>
        <w:t>III</w:t>
      </w:r>
      <w:r>
        <w:rPr>
          <w:sz w:val="24"/>
        </w:rPr>
        <w:fldChar w:fldCharType="end"/>
      </w:r>
      <w:r>
        <w:rPr>
          <w:rFonts w:hint="eastAsia"/>
          <w:sz w:val="24"/>
        </w:rPr>
        <w:t>类储气柜应每</w:t>
      </w:r>
      <w:r>
        <w:rPr>
          <w:rFonts w:hint="eastAsia"/>
          <w:sz w:val="24"/>
        </w:rPr>
        <w:t>3</w:t>
      </w:r>
      <w:r>
        <w:rPr>
          <w:rFonts w:hint="eastAsia"/>
          <w:sz w:val="24"/>
        </w:rPr>
        <w:t>个月进入。如采取可靠监控检测设施，可适当减少进柜巡检频次。</w:t>
      </w:r>
    </w:p>
    <w:p w:rsidR="00BF5BFA" w:rsidRDefault="008A06C5">
      <w:pPr>
        <w:autoSpaceDE w:val="0"/>
        <w:autoSpaceDN w:val="0"/>
        <w:adjustRightInd w:val="0"/>
        <w:spacing w:line="360" w:lineRule="auto"/>
        <w:ind w:rightChars="200" w:right="420"/>
        <w:jc w:val="left"/>
        <w:rPr>
          <w:sz w:val="24"/>
        </w:rPr>
      </w:pPr>
      <w:r>
        <w:rPr>
          <w:sz w:val="24"/>
        </w:rPr>
        <w:t xml:space="preserve">5.3.3 </w:t>
      </w:r>
      <w:r>
        <w:rPr>
          <w:rFonts w:hint="eastAsia"/>
          <w:sz w:val="24"/>
        </w:rPr>
        <w:t>进入柜内检查的主要内容包括对活塞系统、密封</w:t>
      </w:r>
      <w:r>
        <w:rPr>
          <w:rFonts w:hint="eastAsia"/>
          <w:sz w:val="24"/>
        </w:rPr>
        <w:t>系统及柜内附属配套设施的总体检验。</w:t>
      </w:r>
    </w:p>
    <w:p w:rsidR="00BF5BFA" w:rsidRDefault="008A06C5">
      <w:pPr>
        <w:autoSpaceDE w:val="0"/>
        <w:autoSpaceDN w:val="0"/>
        <w:adjustRightInd w:val="0"/>
        <w:spacing w:line="360" w:lineRule="auto"/>
        <w:ind w:rightChars="200" w:right="420"/>
        <w:jc w:val="left"/>
        <w:rPr>
          <w:sz w:val="24"/>
        </w:rPr>
      </w:pPr>
      <w:r>
        <w:rPr>
          <w:sz w:val="24"/>
        </w:rPr>
        <w:t xml:space="preserve">5.3.4 </w:t>
      </w:r>
      <w:r>
        <w:rPr>
          <w:rFonts w:hint="eastAsia"/>
          <w:sz w:val="24"/>
        </w:rPr>
        <w:t>活塞系统月度检查应符合表</w:t>
      </w:r>
      <w:r>
        <w:rPr>
          <w:rFonts w:hint="eastAsia"/>
          <w:sz w:val="24"/>
        </w:rPr>
        <w:t>5</w:t>
      </w:r>
      <w:r>
        <w:rPr>
          <w:sz w:val="24"/>
        </w:rPr>
        <w:t>.3.1</w:t>
      </w:r>
      <w:r>
        <w:rPr>
          <w:rFonts w:hint="eastAsia"/>
          <w:sz w:val="24"/>
        </w:rPr>
        <w:t>的规定：</w:t>
      </w:r>
    </w:p>
    <w:p w:rsidR="00BF5BFA" w:rsidRDefault="008A06C5">
      <w:pPr>
        <w:autoSpaceDE w:val="0"/>
        <w:autoSpaceDN w:val="0"/>
        <w:adjustRightInd w:val="0"/>
        <w:spacing w:line="300" w:lineRule="auto"/>
        <w:ind w:rightChars="200" w:right="420"/>
        <w:jc w:val="center"/>
        <w:rPr>
          <w:szCs w:val="21"/>
        </w:rPr>
      </w:pPr>
      <w:r>
        <w:rPr>
          <w:rFonts w:hint="eastAsia"/>
          <w:szCs w:val="21"/>
        </w:rPr>
        <w:t>表</w:t>
      </w:r>
      <w:r>
        <w:rPr>
          <w:rFonts w:hint="eastAsia"/>
          <w:szCs w:val="21"/>
        </w:rPr>
        <w:t>5</w:t>
      </w:r>
      <w:r>
        <w:rPr>
          <w:szCs w:val="21"/>
        </w:rPr>
        <w:t xml:space="preserve">.3.1 </w:t>
      </w:r>
      <w:r>
        <w:rPr>
          <w:rFonts w:hint="eastAsia"/>
          <w:szCs w:val="21"/>
        </w:rPr>
        <w:t>活塞系统月度检查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9"/>
        <w:gridCol w:w="1727"/>
        <w:gridCol w:w="4059"/>
      </w:tblGrid>
      <w:tr w:rsidR="00BF5BFA">
        <w:tc>
          <w:tcPr>
            <w:tcW w:w="110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140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7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405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140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活塞板</w:t>
            </w:r>
          </w:p>
        </w:tc>
        <w:tc>
          <w:tcPr>
            <w:tcW w:w="17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观察、便携仪器检测</w:t>
            </w:r>
          </w:p>
        </w:tc>
        <w:tc>
          <w:tcPr>
            <w:tcW w:w="405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表面干净整洁、无泄漏、防腐层完好</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2</w:t>
            </w:r>
          </w:p>
        </w:tc>
        <w:tc>
          <w:tcPr>
            <w:tcW w:w="140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活塞支撑与配重块</w:t>
            </w:r>
          </w:p>
        </w:tc>
        <w:tc>
          <w:tcPr>
            <w:tcW w:w="17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05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位置固定，摆放均匀</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3</w:t>
            </w:r>
          </w:p>
        </w:tc>
        <w:tc>
          <w:tcPr>
            <w:tcW w:w="140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活塞架</w:t>
            </w:r>
          </w:p>
        </w:tc>
        <w:tc>
          <w:tcPr>
            <w:tcW w:w="17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05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无变形；与</w:t>
            </w:r>
            <w:r>
              <w:rPr>
                <w:rFonts w:hint="eastAsia"/>
                <w:kern w:val="0"/>
                <w:sz w:val="20"/>
                <w:szCs w:val="21"/>
              </w:rPr>
              <w:t>T</w:t>
            </w:r>
            <w:r>
              <w:rPr>
                <w:rFonts w:hint="eastAsia"/>
                <w:kern w:val="0"/>
                <w:sz w:val="20"/>
                <w:szCs w:val="21"/>
              </w:rPr>
              <w:t>挡板（侧板）间隙在允许范围内、紧固件无松动、防腐层完好</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4</w:t>
            </w:r>
          </w:p>
        </w:tc>
        <w:tc>
          <w:tcPr>
            <w:tcW w:w="140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T</w:t>
            </w:r>
            <w:r>
              <w:rPr>
                <w:rFonts w:hint="eastAsia"/>
                <w:kern w:val="0"/>
                <w:sz w:val="20"/>
                <w:szCs w:val="21"/>
              </w:rPr>
              <w:t>围栏</w:t>
            </w:r>
          </w:p>
        </w:tc>
        <w:tc>
          <w:tcPr>
            <w:tcW w:w="17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05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无变形；与</w:t>
            </w:r>
            <w:r>
              <w:rPr>
                <w:rFonts w:hint="eastAsia"/>
                <w:kern w:val="0"/>
                <w:sz w:val="20"/>
                <w:szCs w:val="21"/>
              </w:rPr>
              <w:t>T</w:t>
            </w:r>
            <w:r>
              <w:rPr>
                <w:rFonts w:hint="eastAsia"/>
                <w:kern w:val="0"/>
                <w:sz w:val="20"/>
                <w:szCs w:val="21"/>
              </w:rPr>
              <w:t>挡板（侧板）间隙在允许范围内、紧固件无松动、防腐层完好</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5</w:t>
            </w:r>
          </w:p>
        </w:tc>
        <w:tc>
          <w:tcPr>
            <w:tcW w:w="140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活塞运行</w:t>
            </w:r>
          </w:p>
        </w:tc>
        <w:tc>
          <w:tcPr>
            <w:tcW w:w="17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05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运行平稳，无异响</w:t>
            </w:r>
          </w:p>
        </w:tc>
      </w:tr>
    </w:tbl>
    <w:p w:rsidR="00BF5BFA" w:rsidRDefault="00BF5BFA">
      <w:pPr>
        <w:autoSpaceDE w:val="0"/>
        <w:autoSpaceDN w:val="0"/>
        <w:adjustRightInd w:val="0"/>
        <w:spacing w:line="300" w:lineRule="auto"/>
        <w:ind w:rightChars="200" w:right="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 xml:space="preserve">5.3.5 </w:t>
      </w:r>
      <w:r>
        <w:rPr>
          <w:rFonts w:hint="eastAsia"/>
          <w:sz w:val="24"/>
        </w:rPr>
        <w:t>密封系统的月度检查应符合表</w:t>
      </w:r>
      <w:r>
        <w:rPr>
          <w:rFonts w:hint="eastAsia"/>
          <w:sz w:val="24"/>
        </w:rPr>
        <w:t>5</w:t>
      </w:r>
      <w:r>
        <w:rPr>
          <w:sz w:val="24"/>
        </w:rPr>
        <w:t>.3.2</w:t>
      </w:r>
      <w:r>
        <w:rPr>
          <w:rFonts w:hint="eastAsia"/>
          <w:sz w:val="24"/>
        </w:rPr>
        <w:t>的规定：</w:t>
      </w:r>
    </w:p>
    <w:p w:rsidR="00BF5BFA" w:rsidRDefault="008A06C5">
      <w:pPr>
        <w:autoSpaceDE w:val="0"/>
        <w:autoSpaceDN w:val="0"/>
        <w:adjustRightInd w:val="0"/>
        <w:spacing w:line="300" w:lineRule="auto"/>
        <w:ind w:rightChars="200" w:right="420"/>
        <w:jc w:val="center"/>
        <w:rPr>
          <w:szCs w:val="21"/>
        </w:rPr>
      </w:pPr>
      <w:r>
        <w:rPr>
          <w:rFonts w:hint="eastAsia"/>
          <w:szCs w:val="21"/>
        </w:rPr>
        <w:t>表</w:t>
      </w:r>
      <w:r>
        <w:rPr>
          <w:szCs w:val="21"/>
        </w:rPr>
        <w:t xml:space="preserve">5.3.2 </w:t>
      </w:r>
      <w:r>
        <w:rPr>
          <w:rFonts w:hint="eastAsia"/>
          <w:szCs w:val="21"/>
        </w:rPr>
        <w:t>密封系统月度检查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61"/>
        <w:gridCol w:w="1977"/>
        <w:gridCol w:w="3457"/>
      </w:tblGrid>
      <w:tr w:rsidR="00BF5BFA">
        <w:tc>
          <w:tcPr>
            <w:tcW w:w="110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176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9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345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176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密封连接部位</w:t>
            </w:r>
          </w:p>
        </w:tc>
        <w:tc>
          <w:tcPr>
            <w:tcW w:w="19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观察、便携仪器检测</w:t>
            </w:r>
          </w:p>
        </w:tc>
        <w:tc>
          <w:tcPr>
            <w:tcW w:w="345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无松动、无泄漏</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2</w:t>
            </w:r>
          </w:p>
        </w:tc>
        <w:tc>
          <w:tcPr>
            <w:tcW w:w="176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波形板</w:t>
            </w:r>
          </w:p>
        </w:tc>
        <w:tc>
          <w:tcPr>
            <w:tcW w:w="19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观察、测量</w:t>
            </w:r>
          </w:p>
        </w:tc>
        <w:tc>
          <w:tcPr>
            <w:tcW w:w="345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无变形；连接件无松动无脱落、间隙均匀</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3</w:t>
            </w:r>
          </w:p>
        </w:tc>
        <w:tc>
          <w:tcPr>
            <w:tcW w:w="176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橡胶膜</w:t>
            </w:r>
          </w:p>
        </w:tc>
        <w:tc>
          <w:tcPr>
            <w:tcW w:w="19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观察、便携仪器检测</w:t>
            </w:r>
          </w:p>
        </w:tc>
        <w:tc>
          <w:tcPr>
            <w:tcW w:w="345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表面平整、无刮伤、无开裂、无泄漏、无异物</w:t>
            </w:r>
          </w:p>
        </w:tc>
      </w:tr>
    </w:tbl>
    <w:p w:rsidR="00BF5BFA" w:rsidRDefault="00BF5BFA">
      <w:pPr>
        <w:autoSpaceDE w:val="0"/>
        <w:autoSpaceDN w:val="0"/>
        <w:adjustRightInd w:val="0"/>
        <w:spacing w:line="300" w:lineRule="auto"/>
        <w:ind w:rightChars="200" w:right="420"/>
        <w:jc w:val="left"/>
        <w:rPr>
          <w:szCs w:val="21"/>
        </w:rPr>
      </w:pPr>
    </w:p>
    <w:p w:rsidR="00BF5BFA" w:rsidRDefault="008A06C5">
      <w:pPr>
        <w:autoSpaceDE w:val="0"/>
        <w:autoSpaceDN w:val="0"/>
        <w:adjustRightInd w:val="0"/>
        <w:spacing w:line="360" w:lineRule="auto"/>
        <w:ind w:rightChars="200" w:right="420"/>
        <w:jc w:val="left"/>
        <w:rPr>
          <w:sz w:val="24"/>
        </w:rPr>
      </w:pPr>
      <w:r>
        <w:rPr>
          <w:sz w:val="24"/>
        </w:rPr>
        <w:lastRenderedPageBreak/>
        <w:t xml:space="preserve">5.3.6 </w:t>
      </w:r>
      <w:r>
        <w:rPr>
          <w:rFonts w:hint="eastAsia"/>
          <w:sz w:val="24"/>
        </w:rPr>
        <w:t>附属设备的月度检验应符合表</w:t>
      </w:r>
      <w:r>
        <w:rPr>
          <w:rFonts w:hint="eastAsia"/>
          <w:sz w:val="24"/>
        </w:rPr>
        <w:t>5</w:t>
      </w:r>
      <w:r>
        <w:rPr>
          <w:sz w:val="24"/>
        </w:rPr>
        <w:t>.3.3</w:t>
      </w:r>
      <w:r>
        <w:rPr>
          <w:rFonts w:hint="eastAsia"/>
          <w:sz w:val="24"/>
        </w:rPr>
        <w:t>的规定：</w:t>
      </w:r>
    </w:p>
    <w:p w:rsidR="00BF5BFA" w:rsidRDefault="008A06C5">
      <w:pPr>
        <w:autoSpaceDE w:val="0"/>
        <w:autoSpaceDN w:val="0"/>
        <w:adjustRightInd w:val="0"/>
        <w:spacing w:line="300" w:lineRule="auto"/>
        <w:ind w:rightChars="200" w:right="420"/>
        <w:jc w:val="center"/>
        <w:rPr>
          <w:szCs w:val="21"/>
        </w:rPr>
      </w:pPr>
      <w:r>
        <w:rPr>
          <w:rFonts w:hint="eastAsia"/>
          <w:szCs w:val="21"/>
        </w:rPr>
        <w:t>表</w:t>
      </w:r>
      <w:r>
        <w:rPr>
          <w:rFonts w:hint="eastAsia"/>
          <w:szCs w:val="21"/>
        </w:rPr>
        <w:t>5</w:t>
      </w:r>
      <w:r>
        <w:rPr>
          <w:szCs w:val="21"/>
        </w:rPr>
        <w:t xml:space="preserve">.3.3 </w:t>
      </w:r>
      <w:r>
        <w:rPr>
          <w:rFonts w:hint="eastAsia"/>
          <w:szCs w:val="21"/>
        </w:rPr>
        <w:t>柜内附属设备月度检验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02"/>
        <w:gridCol w:w="1916"/>
        <w:gridCol w:w="4177"/>
      </w:tblGrid>
      <w:tr w:rsidR="00BF5BFA">
        <w:trPr>
          <w:jc w:val="center"/>
        </w:trPr>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序号</w:t>
            </w:r>
          </w:p>
        </w:tc>
        <w:tc>
          <w:tcPr>
            <w:tcW w:w="1102"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91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41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rPr>
          <w:jc w:val="center"/>
        </w:trPr>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1102"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调平装置</w:t>
            </w:r>
          </w:p>
        </w:tc>
        <w:tc>
          <w:tcPr>
            <w:tcW w:w="191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41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钢丝绳的工作状态及磨损情况，紧固件无松动，导轮转动灵活</w:t>
            </w:r>
          </w:p>
        </w:tc>
      </w:tr>
      <w:tr w:rsidR="00BF5BFA">
        <w:trPr>
          <w:jc w:val="center"/>
        </w:trPr>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2</w:t>
            </w:r>
          </w:p>
        </w:tc>
        <w:tc>
          <w:tcPr>
            <w:tcW w:w="1102"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活塞人孔</w:t>
            </w:r>
          </w:p>
        </w:tc>
        <w:tc>
          <w:tcPr>
            <w:tcW w:w="191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观察、便携仪器检测</w:t>
            </w:r>
          </w:p>
        </w:tc>
        <w:tc>
          <w:tcPr>
            <w:tcW w:w="417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外观干净、整洁；无泄漏</w:t>
            </w:r>
          </w:p>
        </w:tc>
      </w:tr>
    </w:tbl>
    <w:p w:rsidR="00BF5BFA" w:rsidRDefault="00BF5BFA">
      <w:pPr>
        <w:autoSpaceDE w:val="0"/>
        <w:autoSpaceDN w:val="0"/>
        <w:adjustRightInd w:val="0"/>
        <w:spacing w:line="300" w:lineRule="auto"/>
        <w:ind w:rightChars="200" w:right="420"/>
        <w:jc w:val="left"/>
        <w:rPr>
          <w:szCs w:val="21"/>
        </w:rPr>
      </w:pPr>
    </w:p>
    <w:p w:rsidR="00BF5BFA" w:rsidRDefault="00BF5BFA">
      <w:pPr>
        <w:autoSpaceDE w:val="0"/>
        <w:autoSpaceDN w:val="0"/>
        <w:adjustRightInd w:val="0"/>
        <w:spacing w:line="300" w:lineRule="auto"/>
        <w:ind w:rightChars="200" w:right="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 xml:space="preserve">5.3.7 </w:t>
      </w:r>
      <w:r>
        <w:rPr>
          <w:rFonts w:hint="eastAsia"/>
          <w:sz w:val="24"/>
        </w:rPr>
        <w:t>配套设施的月度检验应符合表</w:t>
      </w:r>
      <w:r>
        <w:rPr>
          <w:rFonts w:hint="eastAsia"/>
          <w:sz w:val="24"/>
        </w:rPr>
        <w:t>5</w:t>
      </w:r>
      <w:r>
        <w:rPr>
          <w:sz w:val="24"/>
        </w:rPr>
        <w:t>.3.4</w:t>
      </w:r>
      <w:r>
        <w:rPr>
          <w:rFonts w:hint="eastAsia"/>
          <w:sz w:val="24"/>
        </w:rPr>
        <w:t>的规定：</w:t>
      </w:r>
    </w:p>
    <w:p w:rsidR="00BF5BFA" w:rsidRDefault="008A06C5">
      <w:pPr>
        <w:autoSpaceDE w:val="0"/>
        <w:autoSpaceDN w:val="0"/>
        <w:adjustRightInd w:val="0"/>
        <w:spacing w:line="300" w:lineRule="auto"/>
        <w:ind w:rightChars="200" w:right="420"/>
        <w:jc w:val="center"/>
        <w:rPr>
          <w:szCs w:val="21"/>
        </w:rPr>
      </w:pPr>
      <w:r>
        <w:rPr>
          <w:rFonts w:hint="eastAsia"/>
          <w:szCs w:val="21"/>
        </w:rPr>
        <w:t>表</w:t>
      </w:r>
      <w:r>
        <w:rPr>
          <w:rFonts w:hint="eastAsia"/>
          <w:szCs w:val="21"/>
        </w:rPr>
        <w:t>5</w:t>
      </w:r>
      <w:r>
        <w:rPr>
          <w:szCs w:val="21"/>
        </w:rPr>
        <w:t xml:space="preserve">.3.4 </w:t>
      </w:r>
      <w:r>
        <w:rPr>
          <w:rFonts w:hint="eastAsia"/>
          <w:szCs w:val="21"/>
        </w:rPr>
        <w:t>柜内配套设施月度检验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123"/>
        <w:gridCol w:w="1891"/>
        <w:gridCol w:w="1427"/>
        <w:gridCol w:w="2786"/>
      </w:tblGrid>
      <w:tr w:rsidR="00BF5BFA">
        <w:trPr>
          <w:jc w:val="center"/>
        </w:trPr>
        <w:tc>
          <w:tcPr>
            <w:tcW w:w="1069"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3014" w:type="dxa"/>
            <w:gridSpan w:val="2"/>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1</w:t>
            </w:r>
          </w:p>
        </w:tc>
        <w:tc>
          <w:tcPr>
            <w:tcW w:w="3014" w:type="dxa"/>
            <w:gridSpan w:val="2"/>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防静电系统</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与柜本体有效连接</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2</w:t>
            </w:r>
          </w:p>
        </w:tc>
        <w:tc>
          <w:tcPr>
            <w:tcW w:w="1123" w:type="dxa"/>
            <w:vMerge w:val="restart"/>
            <w:vAlign w:val="center"/>
          </w:tcPr>
          <w:p w:rsidR="00BF5BFA" w:rsidRDefault="008A06C5">
            <w:pPr>
              <w:autoSpaceDE w:val="0"/>
              <w:autoSpaceDN w:val="0"/>
              <w:adjustRightInd w:val="0"/>
              <w:spacing w:line="300" w:lineRule="auto"/>
              <w:ind w:rightChars="200" w:right="420"/>
              <w:jc w:val="center"/>
              <w:rPr>
                <w:kern w:val="0"/>
                <w:sz w:val="20"/>
                <w:szCs w:val="21"/>
              </w:rPr>
            </w:pPr>
            <w:proofErr w:type="gramStart"/>
            <w:r>
              <w:rPr>
                <w:rFonts w:hint="eastAsia"/>
                <w:kern w:val="0"/>
                <w:sz w:val="20"/>
                <w:szCs w:val="21"/>
              </w:rPr>
              <w:t>仪控系统</w:t>
            </w:r>
            <w:proofErr w:type="gramEnd"/>
          </w:p>
        </w:tc>
        <w:tc>
          <w:tcPr>
            <w:tcW w:w="189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气体泄漏探测器</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外观无破损、工作状态正常、显示正常</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3</w:t>
            </w:r>
          </w:p>
        </w:tc>
        <w:tc>
          <w:tcPr>
            <w:tcW w:w="1123" w:type="dxa"/>
            <w:vMerge/>
          </w:tcPr>
          <w:p w:rsidR="00BF5BFA" w:rsidRDefault="00BF5BFA">
            <w:pPr>
              <w:autoSpaceDE w:val="0"/>
              <w:autoSpaceDN w:val="0"/>
              <w:adjustRightInd w:val="0"/>
              <w:spacing w:line="300" w:lineRule="auto"/>
              <w:ind w:rightChars="200" w:right="420"/>
              <w:jc w:val="center"/>
              <w:rPr>
                <w:kern w:val="0"/>
                <w:sz w:val="20"/>
                <w:szCs w:val="21"/>
              </w:rPr>
            </w:pPr>
          </w:p>
        </w:tc>
        <w:tc>
          <w:tcPr>
            <w:tcW w:w="189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柜位测量仪表</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外观无破损、工作状态正常、显示正常</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4</w:t>
            </w:r>
          </w:p>
        </w:tc>
        <w:tc>
          <w:tcPr>
            <w:tcW w:w="1123" w:type="dxa"/>
            <w:vMerge/>
          </w:tcPr>
          <w:p w:rsidR="00BF5BFA" w:rsidRDefault="00BF5BFA">
            <w:pPr>
              <w:autoSpaceDE w:val="0"/>
              <w:autoSpaceDN w:val="0"/>
              <w:adjustRightInd w:val="0"/>
              <w:spacing w:line="300" w:lineRule="auto"/>
              <w:ind w:rightChars="200" w:right="420"/>
              <w:jc w:val="center"/>
              <w:rPr>
                <w:kern w:val="0"/>
                <w:sz w:val="20"/>
                <w:szCs w:val="21"/>
              </w:rPr>
            </w:pPr>
          </w:p>
        </w:tc>
        <w:tc>
          <w:tcPr>
            <w:tcW w:w="1891" w:type="dxa"/>
            <w:vAlign w:val="center"/>
          </w:tcPr>
          <w:p w:rsidR="00BF5BFA" w:rsidRDefault="008A06C5">
            <w:pPr>
              <w:autoSpaceDE w:val="0"/>
              <w:autoSpaceDN w:val="0"/>
              <w:adjustRightInd w:val="0"/>
              <w:spacing w:line="300" w:lineRule="auto"/>
              <w:ind w:rightChars="200" w:right="420"/>
              <w:jc w:val="center"/>
              <w:rPr>
                <w:kern w:val="0"/>
                <w:sz w:val="20"/>
                <w:szCs w:val="21"/>
                <w:highlight w:val="yellow"/>
              </w:rPr>
            </w:pPr>
            <w:r>
              <w:rPr>
                <w:rFonts w:hint="eastAsia"/>
                <w:kern w:val="0"/>
                <w:sz w:val="20"/>
                <w:szCs w:val="21"/>
              </w:rPr>
              <w:t>压力测量仪表</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外观无破损、工作状态正常、显示正常</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5</w:t>
            </w:r>
          </w:p>
        </w:tc>
        <w:tc>
          <w:tcPr>
            <w:tcW w:w="1123" w:type="dxa"/>
            <w:vMerge/>
          </w:tcPr>
          <w:p w:rsidR="00BF5BFA" w:rsidRDefault="00BF5BFA">
            <w:pPr>
              <w:autoSpaceDE w:val="0"/>
              <w:autoSpaceDN w:val="0"/>
              <w:adjustRightInd w:val="0"/>
              <w:spacing w:line="300" w:lineRule="auto"/>
              <w:ind w:rightChars="200" w:right="420"/>
              <w:jc w:val="center"/>
              <w:rPr>
                <w:kern w:val="0"/>
                <w:sz w:val="20"/>
                <w:szCs w:val="21"/>
              </w:rPr>
            </w:pPr>
          </w:p>
        </w:tc>
        <w:tc>
          <w:tcPr>
            <w:tcW w:w="1891" w:type="dxa"/>
            <w:vAlign w:val="center"/>
          </w:tcPr>
          <w:p w:rsidR="00BF5BFA" w:rsidRDefault="008A06C5">
            <w:pPr>
              <w:autoSpaceDE w:val="0"/>
              <w:autoSpaceDN w:val="0"/>
              <w:adjustRightInd w:val="0"/>
              <w:spacing w:line="300" w:lineRule="auto"/>
              <w:ind w:rightChars="200" w:right="420"/>
              <w:jc w:val="center"/>
              <w:rPr>
                <w:kern w:val="0"/>
                <w:sz w:val="20"/>
                <w:szCs w:val="21"/>
                <w:highlight w:val="yellow"/>
              </w:rPr>
            </w:pPr>
            <w:r>
              <w:rPr>
                <w:rFonts w:hint="eastAsia"/>
                <w:kern w:val="0"/>
                <w:sz w:val="20"/>
                <w:szCs w:val="21"/>
              </w:rPr>
              <w:t>温度测量仪表</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外观无破损、工作状态正常、显示正常</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6</w:t>
            </w:r>
          </w:p>
        </w:tc>
        <w:tc>
          <w:tcPr>
            <w:tcW w:w="1123" w:type="dxa"/>
            <w:vMerge/>
          </w:tcPr>
          <w:p w:rsidR="00BF5BFA" w:rsidRDefault="00BF5BFA">
            <w:pPr>
              <w:autoSpaceDE w:val="0"/>
              <w:autoSpaceDN w:val="0"/>
              <w:adjustRightInd w:val="0"/>
              <w:spacing w:line="300" w:lineRule="auto"/>
              <w:ind w:rightChars="200" w:right="420"/>
              <w:jc w:val="center"/>
              <w:rPr>
                <w:kern w:val="0"/>
                <w:sz w:val="20"/>
                <w:szCs w:val="21"/>
              </w:rPr>
            </w:pPr>
          </w:p>
        </w:tc>
        <w:tc>
          <w:tcPr>
            <w:tcW w:w="189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其他仪表</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外观无破损、工作状态正常、显示正常</w:t>
            </w:r>
          </w:p>
        </w:tc>
      </w:tr>
      <w:tr w:rsidR="00BF5BFA">
        <w:trPr>
          <w:jc w:val="center"/>
        </w:trPr>
        <w:tc>
          <w:tcPr>
            <w:tcW w:w="1069"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7</w:t>
            </w:r>
          </w:p>
        </w:tc>
        <w:tc>
          <w:tcPr>
            <w:tcW w:w="1123" w:type="dxa"/>
            <w:vMerge/>
          </w:tcPr>
          <w:p w:rsidR="00BF5BFA" w:rsidRDefault="00BF5BFA">
            <w:pPr>
              <w:autoSpaceDE w:val="0"/>
              <w:autoSpaceDN w:val="0"/>
              <w:adjustRightInd w:val="0"/>
              <w:spacing w:line="300" w:lineRule="auto"/>
              <w:ind w:rightChars="200" w:right="420"/>
              <w:jc w:val="center"/>
              <w:rPr>
                <w:kern w:val="0"/>
                <w:sz w:val="20"/>
                <w:szCs w:val="21"/>
              </w:rPr>
            </w:pPr>
          </w:p>
        </w:tc>
        <w:tc>
          <w:tcPr>
            <w:tcW w:w="189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缆线</w:t>
            </w:r>
          </w:p>
        </w:tc>
        <w:tc>
          <w:tcPr>
            <w:tcW w:w="1427"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78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整齐、无缠绕、无破损</w:t>
            </w:r>
          </w:p>
        </w:tc>
      </w:tr>
    </w:tbl>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left"/>
        <w:rPr>
          <w:sz w:val="24"/>
        </w:rPr>
      </w:pPr>
      <w:r>
        <w:rPr>
          <w:sz w:val="24"/>
        </w:rPr>
        <w:t xml:space="preserve">5.3.8 </w:t>
      </w:r>
      <w:r>
        <w:rPr>
          <w:rFonts w:hint="eastAsia"/>
          <w:sz w:val="24"/>
        </w:rPr>
        <w:t>填写月度检查维护记录、并归入技术档案。</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29" w:name="_Toc141895491"/>
      <w:r>
        <w:rPr>
          <w:b/>
          <w:sz w:val="28"/>
          <w:szCs w:val="28"/>
        </w:rPr>
        <w:t xml:space="preserve">5.4 </w:t>
      </w:r>
      <w:r>
        <w:rPr>
          <w:rFonts w:hint="eastAsia"/>
          <w:b/>
          <w:sz w:val="28"/>
          <w:szCs w:val="28"/>
        </w:rPr>
        <w:t>年度检查</w:t>
      </w:r>
      <w:bookmarkEnd w:id="29"/>
    </w:p>
    <w:p w:rsidR="00BF5BFA" w:rsidRDefault="008A06C5">
      <w:pPr>
        <w:autoSpaceDE w:val="0"/>
        <w:autoSpaceDN w:val="0"/>
        <w:adjustRightInd w:val="0"/>
        <w:spacing w:line="360" w:lineRule="auto"/>
        <w:ind w:rightChars="200" w:right="420"/>
        <w:jc w:val="left"/>
        <w:rPr>
          <w:sz w:val="24"/>
        </w:rPr>
      </w:pPr>
      <w:r>
        <w:rPr>
          <w:b/>
          <w:sz w:val="24"/>
        </w:rPr>
        <w:t>5.4.1</w:t>
      </w:r>
      <w:r>
        <w:rPr>
          <w:sz w:val="24"/>
        </w:rPr>
        <w:t xml:space="preserve"> </w:t>
      </w:r>
      <w:r>
        <w:rPr>
          <w:rFonts w:hint="eastAsia"/>
          <w:sz w:val="24"/>
        </w:rPr>
        <w:t>年度检查维护应包括月度检查维护的全部内容及基础年检、附属设备及配套设施的年度强制检验项目。</w:t>
      </w:r>
    </w:p>
    <w:p w:rsidR="00BF5BFA" w:rsidRDefault="008A06C5">
      <w:pPr>
        <w:autoSpaceDE w:val="0"/>
        <w:autoSpaceDN w:val="0"/>
        <w:adjustRightInd w:val="0"/>
        <w:spacing w:line="360" w:lineRule="auto"/>
        <w:ind w:rightChars="200" w:right="420"/>
        <w:jc w:val="left"/>
        <w:rPr>
          <w:sz w:val="24"/>
        </w:rPr>
      </w:pPr>
      <w:r>
        <w:rPr>
          <w:sz w:val="24"/>
        </w:rPr>
        <w:t xml:space="preserve">5.4.2 </w:t>
      </w:r>
      <w:r>
        <w:rPr>
          <w:rFonts w:hint="eastAsia"/>
          <w:sz w:val="24"/>
        </w:rPr>
        <w:t>基础年度检验应符合如下要求：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sz w:val="24"/>
        </w:rPr>
        <w:t xml:space="preserve"> </w:t>
      </w:r>
      <w:r>
        <w:rPr>
          <w:rFonts w:hint="eastAsia"/>
          <w:sz w:val="24"/>
        </w:rPr>
        <w:t>储气柜应每年对基础沉降进行一次检测。</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lastRenderedPageBreak/>
        <w:t>2</w:t>
      </w:r>
      <w:r>
        <w:rPr>
          <w:sz w:val="24"/>
        </w:rPr>
        <w:t xml:space="preserve"> </w:t>
      </w:r>
      <w:r>
        <w:rPr>
          <w:rFonts w:hint="eastAsia"/>
          <w:sz w:val="24"/>
        </w:rPr>
        <w:t>在储气</w:t>
      </w:r>
      <w:proofErr w:type="gramStart"/>
      <w:r>
        <w:rPr>
          <w:rFonts w:hint="eastAsia"/>
          <w:sz w:val="24"/>
        </w:rPr>
        <w:t>柜运行</w:t>
      </w:r>
      <w:proofErr w:type="gramEnd"/>
      <w:r>
        <w:rPr>
          <w:rFonts w:hint="eastAsia"/>
          <w:sz w:val="24"/>
        </w:rPr>
        <w:t>过程中，如发生地震、塌方等自然灾害，或者发现柜体或基础存在异常现象，应立即对基础沉降进行检测。</w:t>
      </w:r>
    </w:p>
    <w:p w:rsidR="00BF5BFA" w:rsidRDefault="008A06C5">
      <w:pPr>
        <w:autoSpaceDE w:val="0"/>
        <w:autoSpaceDN w:val="0"/>
        <w:adjustRightInd w:val="0"/>
        <w:spacing w:line="360" w:lineRule="auto"/>
        <w:ind w:rightChars="200" w:right="420" w:firstLineChars="200" w:firstLine="480"/>
        <w:jc w:val="left"/>
        <w:rPr>
          <w:szCs w:val="21"/>
        </w:rPr>
      </w:pPr>
      <w:r>
        <w:rPr>
          <w:sz w:val="24"/>
        </w:rPr>
        <w:t xml:space="preserve">3 </w:t>
      </w:r>
      <w:r>
        <w:rPr>
          <w:rFonts w:hint="eastAsia"/>
          <w:sz w:val="24"/>
        </w:rPr>
        <w:t>基础年度检验应符合表</w:t>
      </w:r>
      <w:r>
        <w:rPr>
          <w:rFonts w:hint="eastAsia"/>
          <w:sz w:val="24"/>
        </w:rPr>
        <w:t>5</w:t>
      </w:r>
      <w:r>
        <w:rPr>
          <w:sz w:val="24"/>
        </w:rPr>
        <w:t>.4.1</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5.4.1 </w:t>
      </w:r>
      <w:r>
        <w:rPr>
          <w:rFonts w:hint="eastAsia"/>
          <w:szCs w:val="21"/>
        </w:rPr>
        <w:t>基础年度检验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083"/>
        <w:gridCol w:w="1256"/>
        <w:gridCol w:w="2856"/>
      </w:tblGrid>
      <w:tr w:rsidR="00BF5BFA">
        <w:tc>
          <w:tcPr>
            <w:tcW w:w="110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308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2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28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检验标准</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308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基础顶面</w:t>
            </w:r>
          </w:p>
        </w:tc>
        <w:tc>
          <w:tcPr>
            <w:tcW w:w="12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水准仪</w:t>
            </w:r>
          </w:p>
        </w:tc>
        <w:tc>
          <w:tcPr>
            <w:tcW w:w="28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沉降量、不均匀沉降满足设计要求</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2</w:t>
            </w:r>
          </w:p>
        </w:tc>
        <w:tc>
          <w:tcPr>
            <w:tcW w:w="308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基础周围的散水（含护坡）表面标高</w:t>
            </w:r>
          </w:p>
        </w:tc>
        <w:tc>
          <w:tcPr>
            <w:tcW w:w="12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水准仪</w:t>
            </w:r>
          </w:p>
        </w:tc>
        <w:tc>
          <w:tcPr>
            <w:tcW w:w="28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沉降量、不均匀沉降满足设计要求</w:t>
            </w:r>
          </w:p>
        </w:tc>
      </w:tr>
      <w:tr w:rsidR="00BF5BFA">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3</w:t>
            </w:r>
          </w:p>
        </w:tc>
        <w:tc>
          <w:tcPr>
            <w:tcW w:w="308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基础表面</w:t>
            </w:r>
          </w:p>
        </w:tc>
        <w:tc>
          <w:tcPr>
            <w:tcW w:w="12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w:t>
            </w:r>
          </w:p>
        </w:tc>
        <w:tc>
          <w:tcPr>
            <w:tcW w:w="285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表面平整</w:t>
            </w:r>
          </w:p>
        </w:tc>
      </w:tr>
    </w:tbl>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left"/>
        <w:rPr>
          <w:sz w:val="24"/>
        </w:rPr>
      </w:pPr>
      <w:r>
        <w:rPr>
          <w:sz w:val="24"/>
        </w:rPr>
        <w:t xml:space="preserve">5.4.3 </w:t>
      </w:r>
      <w:r>
        <w:rPr>
          <w:rFonts w:hint="eastAsia"/>
          <w:sz w:val="24"/>
        </w:rPr>
        <w:t>附属设备年度检验应符合表</w:t>
      </w:r>
      <w:r>
        <w:rPr>
          <w:sz w:val="24"/>
        </w:rPr>
        <w:t>5.4.2</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 w:val="24"/>
        </w:rPr>
      </w:pPr>
      <w:r>
        <w:rPr>
          <w:rFonts w:hint="eastAsia"/>
          <w:szCs w:val="21"/>
        </w:rPr>
        <w:t>表</w:t>
      </w:r>
      <w:r>
        <w:rPr>
          <w:rFonts w:hint="eastAsia"/>
          <w:szCs w:val="21"/>
        </w:rPr>
        <w:t>5</w:t>
      </w:r>
      <w:r>
        <w:rPr>
          <w:szCs w:val="21"/>
        </w:rPr>
        <w:t xml:space="preserve">.4.2 </w:t>
      </w:r>
      <w:r>
        <w:rPr>
          <w:rFonts w:hint="eastAsia"/>
          <w:szCs w:val="21"/>
        </w:rPr>
        <w:t>附属设备年度检验</w:t>
      </w:r>
    </w:p>
    <w:tbl>
      <w:tblPr>
        <w:tblpPr w:leftFromText="180" w:rightFromText="180"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3"/>
        <w:gridCol w:w="1038"/>
        <w:gridCol w:w="4500"/>
        <w:gridCol w:w="1243"/>
      </w:tblGrid>
      <w:tr w:rsidR="00BF5BFA">
        <w:trPr>
          <w:trHeight w:val="645"/>
        </w:trPr>
        <w:tc>
          <w:tcPr>
            <w:tcW w:w="1101"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87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03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检验方法</w:t>
            </w:r>
          </w:p>
        </w:tc>
        <w:tc>
          <w:tcPr>
            <w:tcW w:w="450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检验内容与标准</w:t>
            </w:r>
          </w:p>
        </w:tc>
        <w:tc>
          <w:tcPr>
            <w:tcW w:w="1243"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频度</w:t>
            </w:r>
          </w:p>
        </w:tc>
      </w:tr>
      <w:tr w:rsidR="00BF5BFA">
        <w:trPr>
          <w:trHeight w:val="645"/>
        </w:trPr>
        <w:tc>
          <w:tcPr>
            <w:tcW w:w="1101" w:type="dxa"/>
            <w:vAlign w:val="center"/>
          </w:tcPr>
          <w:p w:rsidR="00BF5BFA" w:rsidRDefault="008A06C5">
            <w:pPr>
              <w:autoSpaceDE w:val="0"/>
              <w:autoSpaceDN w:val="0"/>
              <w:adjustRightInd w:val="0"/>
              <w:spacing w:line="300" w:lineRule="auto"/>
              <w:ind w:rightChars="200" w:right="420"/>
              <w:jc w:val="right"/>
              <w:rPr>
                <w:kern w:val="0"/>
                <w:sz w:val="20"/>
                <w:szCs w:val="21"/>
              </w:rPr>
            </w:pPr>
            <w:r>
              <w:rPr>
                <w:rFonts w:hint="eastAsia"/>
                <w:kern w:val="0"/>
                <w:sz w:val="20"/>
                <w:szCs w:val="21"/>
              </w:rPr>
              <w:t>1</w:t>
            </w:r>
          </w:p>
        </w:tc>
        <w:tc>
          <w:tcPr>
            <w:tcW w:w="873"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调平装置</w:t>
            </w:r>
          </w:p>
        </w:tc>
        <w:tc>
          <w:tcPr>
            <w:tcW w:w="1038"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观察与操作</w:t>
            </w:r>
          </w:p>
        </w:tc>
        <w:tc>
          <w:tcPr>
            <w:tcW w:w="450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ascii="宋体" w:hAnsi="宋体" w:hint="eastAsia"/>
              </w:rPr>
              <w:t>配重导轨上下是否有障碍物，钢丝绳导轮转动灵活，各导轮及钢丝绳牢固有无锈蚀，配重导轨导轮间隙及润滑正常，各牵引点水平一致，活塞圆周无扭曲</w:t>
            </w:r>
          </w:p>
        </w:tc>
        <w:tc>
          <w:tcPr>
            <w:tcW w:w="1243" w:type="dxa"/>
          </w:tcPr>
          <w:p w:rsidR="00BF5BFA" w:rsidRDefault="008A06C5">
            <w:pPr>
              <w:autoSpaceDE w:val="0"/>
              <w:autoSpaceDN w:val="0"/>
              <w:adjustRightInd w:val="0"/>
              <w:spacing w:line="300" w:lineRule="auto"/>
              <w:ind w:rightChars="200" w:right="420"/>
              <w:jc w:val="center"/>
              <w:rPr>
                <w:kern w:val="0"/>
                <w:sz w:val="20"/>
                <w:szCs w:val="21"/>
              </w:rPr>
            </w:pPr>
            <w:r>
              <w:rPr>
                <w:kern w:val="0"/>
                <w:sz w:val="20"/>
                <w:szCs w:val="21"/>
              </w:rPr>
              <w:t>1</w:t>
            </w:r>
            <w:r>
              <w:rPr>
                <w:rFonts w:hint="eastAsia"/>
                <w:kern w:val="0"/>
                <w:sz w:val="20"/>
                <w:szCs w:val="21"/>
              </w:rPr>
              <w:t>次</w:t>
            </w:r>
            <w:r>
              <w:rPr>
                <w:rFonts w:hint="eastAsia"/>
                <w:kern w:val="0"/>
                <w:sz w:val="20"/>
                <w:szCs w:val="21"/>
              </w:rPr>
              <w:t>/</w:t>
            </w:r>
            <w:r>
              <w:rPr>
                <w:rFonts w:hint="eastAsia"/>
                <w:kern w:val="0"/>
                <w:sz w:val="20"/>
                <w:szCs w:val="21"/>
              </w:rPr>
              <w:t>年</w:t>
            </w:r>
          </w:p>
        </w:tc>
      </w:tr>
      <w:tr w:rsidR="00BF5BFA">
        <w:trPr>
          <w:trHeight w:val="645"/>
        </w:trPr>
        <w:tc>
          <w:tcPr>
            <w:tcW w:w="1101" w:type="dxa"/>
            <w:vMerge w:val="restart"/>
            <w:vAlign w:val="center"/>
          </w:tcPr>
          <w:p w:rsidR="00BF5BFA" w:rsidRDefault="008A06C5">
            <w:pPr>
              <w:autoSpaceDE w:val="0"/>
              <w:autoSpaceDN w:val="0"/>
              <w:adjustRightInd w:val="0"/>
              <w:spacing w:line="300" w:lineRule="auto"/>
              <w:ind w:rightChars="200" w:right="420"/>
              <w:jc w:val="right"/>
              <w:rPr>
                <w:kern w:val="0"/>
                <w:sz w:val="20"/>
                <w:szCs w:val="21"/>
              </w:rPr>
            </w:pPr>
            <w:r>
              <w:rPr>
                <w:kern w:val="0"/>
                <w:sz w:val="20"/>
                <w:szCs w:val="21"/>
              </w:rPr>
              <w:t>2</w:t>
            </w:r>
          </w:p>
        </w:tc>
        <w:tc>
          <w:tcPr>
            <w:tcW w:w="873" w:type="dxa"/>
            <w:vMerge w:val="restart"/>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安全放散装置</w:t>
            </w:r>
          </w:p>
        </w:tc>
        <w:tc>
          <w:tcPr>
            <w:tcW w:w="1038" w:type="dxa"/>
            <w:vMerge w:val="restart"/>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观察与操作</w:t>
            </w:r>
          </w:p>
        </w:tc>
        <w:tc>
          <w:tcPr>
            <w:tcW w:w="450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ascii="宋体" w:hAnsi="宋体" w:hint="eastAsia"/>
              </w:rPr>
              <w:t>手动放散：手动绞车转动灵活，限位指示准确牢靠，钢丝绳腐蚀程度和松紧程度。</w:t>
            </w:r>
          </w:p>
        </w:tc>
        <w:tc>
          <w:tcPr>
            <w:tcW w:w="1243"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4</w:t>
            </w:r>
            <w:r>
              <w:rPr>
                <w:rFonts w:hint="eastAsia"/>
                <w:kern w:val="0"/>
                <w:sz w:val="20"/>
                <w:szCs w:val="21"/>
              </w:rPr>
              <w:t>次</w:t>
            </w:r>
            <w:r>
              <w:rPr>
                <w:rFonts w:hint="eastAsia"/>
                <w:kern w:val="0"/>
                <w:sz w:val="20"/>
                <w:szCs w:val="21"/>
              </w:rPr>
              <w:t>/</w:t>
            </w:r>
            <w:r>
              <w:rPr>
                <w:rFonts w:hint="eastAsia"/>
                <w:kern w:val="0"/>
                <w:sz w:val="20"/>
                <w:szCs w:val="21"/>
              </w:rPr>
              <w:t>年</w:t>
            </w:r>
          </w:p>
        </w:tc>
      </w:tr>
      <w:tr w:rsidR="00BF5BFA">
        <w:trPr>
          <w:trHeight w:val="645"/>
        </w:trPr>
        <w:tc>
          <w:tcPr>
            <w:tcW w:w="1101" w:type="dxa"/>
            <w:vMerge/>
            <w:vAlign w:val="center"/>
          </w:tcPr>
          <w:p w:rsidR="00BF5BFA" w:rsidRDefault="00BF5BFA">
            <w:pPr>
              <w:autoSpaceDE w:val="0"/>
              <w:autoSpaceDN w:val="0"/>
              <w:adjustRightInd w:val="0"/>
              <w:spacing w:line="300" w:lineRule="auto"/>
              <w:ind w:rightChars="200" w:right="420"/>
              <w:jc w:val="center"/>
              <w:rPr>
                <w:kern w:val="0"/>
                <w:sz w:val="20"/>
                <w:szCs w:val="21"/>
              </w:rPr>
            </w:pPr>
          </w:p>
        </w:tc>
        <w:tc>
          <w:tcPr>
            <w:tcW w:w="873" w:type="dxa"/>
            <w:vMerge/>
            <w:vAlign w:val="center"/>
          </w:tcPr>
          <w:p w:rsidR="00BF5BFA" w:rsidRDefault="00BF5BFA">
            <w:pPr>
              <w:autoSpaceDE w:val="0"/>
              <w:autoSpaceDN w:val="0"/>
              <w:adjustRightInd w:val="0"/>
              <w:spacing w:line="300" w:lineRule="auto"/>
              <w:ind w:rightChars="200" w:right="420"/>
              <w:jc w:val="center"/>
              <w:rPr>
                <w:kern w:val="0"/>
                <w:sz w:val="20"/>
                <w:szCs w:val="21"/>
              </w:rPr>
            </w:pPr>
          </w:p>
        </w:tc>
        <w:tc>
          <w:tcPr>
            <w:tcW w:w="1038" w:type="dxa"/>
            <w:vMerge/>
            <w:vAlign w:val="center"/>
          </w:tcPr>
          <w:p w:rsidR="00BF5BFA" w:rsidRDefault="00BF5BFA">
            <w:pPr>
              <w:autoSpaceDE w:val="0"/>
              <w:autoSpaceDN w:val="0"/>
              <w:adjustRightInd w:val="0"/>
              <w:spacing w:line="300" w:lineRule="auto"/>
              <w:ind w:rightChars="200" w:right="420"/>
              <w:jc w:val="center"/>
              <w:rPr>
                <w:kern w:val="0"/>
                <w:sz w:val="20"/>
                <w:szCs w:val="21"/>
              </w:rPr>
            </w:pPr>
          </w:p>
        </w:tc>
        <w:tc>
          <w:tcPr>
            <w:tcW w:w="4500"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ascii="宋体" w:hAnsi="宋体" w:hint="eastAsia"/>
              </w:rPr>
              <w:t>自动放散：放空阀顶杆灵活可靠，顶杆长度确定，阀芯配重块牢靠，阀芯与阀座密封</w:t>
            </w:r>
            <w:proofErr w:type="gramStart"/>
            <w:r>
              <w:rPr>
                <w:rFonts w:ascii="宋体" w:hAnsi="宋体" w:hint="eastAsia"/>
              </w:rPr>
              <w:t>严不能</w:t>
            </w:r>
            <w:proofErr w:type="gramEnd"/>
            <w:r>
              <w:rPr>
                <w:rFonts w:ascii="宋体" w:hAnsi="宋体" w:hint="eastAsia"/>
              </w:rPr>
              <w:t>有杂物，钢丝绳腐蚀程度和松紧程度。</w:t>
            </w:r>
          </w:p>
        </w:tc>
        <w:tc>
          <w:tcPr>
            <w:tcW w:w="1243" w:type="dxa"/>
          </w:tcPr>
          <w:p w:rsidR="00BF5BFA" w:rsidRDefault="008A06C5">
            <w:pPr>
              <w:autoSpaceDE w:val="0"/>
              <w:autoSpaceDN w:val="0"/>
              <w:adjustRightInd w:val="0"/>
              <w:spacing w:line="300" w:lineRule="auto"/>
              <w:ind w:rightChars="200" w:right="420"/>
              <w:jc w:val="center"/>
              <w:rPr>
                <w:kern w:val="0"/>
                <w:sz w:val="20"/>
                <w:szCs w:val="21"/>
              </w:rPr>
            </w:pPr>
            <w:r>
              <w:rPr>
                <w:kern w:val="0"/>
                <w:sz w:val="20"/>
                <w:szCs w:val="21"/>
              </w:rPr>
              <w:t>1</w:t>
            </w:r>
            <w:r>
              <w:rPr>
                <w:rFonts w:hint="eastAsia"/>
                <w:kern w:val="0"/>
                <w:sz w:val="20"/>
                <w:szCs w:val="21"/>
              </w:rPr>
              <w:t>次</w:t>
            </w:r>
            <w:r>
              <w:rPr>
                <w:rFonts w:hint="eastAsia"/>
                <w:kern w:val="0"/>
                <w:sz w:val="20"/>
                <w:szCs w:val="21"/>
              </w:rPr>
              <w:t>/</w:t>
            </w:r>
            <w:r>
              <w:rPr>
                <w:rFonts w:hint="eastAsia"/>
                <w:kern w:val="0"/>
                <w:sz w:val="20"/>
                <w:szCs w:val="21"/>
              </w:rPr>
              <w:t>年</w:t>
            </w:r>
          </w:p>
        </w:tc>
      </w:tr>
    </w:tbl>
    <w:p w:rsidR="00BF5BFA" w:rsidRDefault="00BF5BFA">
      <w:pPr>
        <w:autoSpaceDE w:val="0"/>
        <w:autoSpaceDN w:val="0"/>
        <w:adjustRightInd w:val="0"/>
        <w:spacing w:line="30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 xml:space="preserve">5.4.4 </w:t>
      </w:r>
      <w:r>
        <w:rPr>
          <w:rFonts w:hint="eastAsia"/>
          <w:sz w:val="24"/>
        </w:rPr>
        <w:t>配套设施年度检验应除满足日常巡检及月度检查要求外，还应</w:t>
      </w:r>
      <w:proofErr w:type="gramStart"/>
      <w:r>
        <w:rPr>
          <w:rFonts w:hint="eastAsia"/>
          <w:sz w:val="24"/>
        </w:rPr>
        <w:t>应</w:t>
      </w:r>
      <w:proofErr w:type="gramEnd"/>
      <w:r>
        <w:rPr>
          <w:rFonts w:hint="eastAsia"/>
          <w:sz w:val="24"/>
        </w:rPr>
        <w:t>依据最新的法律、法规、规范、标准及相关政策要求，对相关项目进行的强制检验，并符合表</w:t>
      </w:r>
      <w:r>
        <w:rPr>
          <w:sz w:val="24"/>
        </w:rPr>
        <w:t>5.4.3</w:t>
      </w:r>
      <w:r>
        <w:rPr>
          <w:rFonts w:hint="eastAsia"/>
          <w:sz w:val="24"/>
        </w:rPr>
        <w:t>的规定：</w:t>
      </w:r>
    </w:p>
    <w:p w:rsidR="00BF5BFA" w:rsidRDefault="008A06C5">
      <w:pPr>
        <w:autoSpaceDE w:val="0"/>
        <w:autoSpaceDN w:val="0"/>
        <w:adjustRightInd w:val="0"/>
        <w:spacing w:line="300" w:lineRule="auto"/>
        <w:ind w:rightChars="200" w:right="420" w:firstLineChars="200" w:firstLine="420"/>
        <w:jc w:val="center"/>
        <w:rPr>
          <w:szCs w:val="21"/>
        </w:rPr>
      </w:pPr>
      <w:r>
        <w:rPr>
          <w:rFonts w:hint="eastAsia"/>
          <w:szCs w:val="21"/>
        </w:rPr>
        <w:t>表</w:t>
      </w:r>
      <w:r>
        <w:rPr>
          <w:szCs w:val="21"/>
        </w:rPr>
        <w:t xml:space="preserve">5.4.3 </w:t>
      </w:r>
      <w:r>
        <w:rPr>
          <w:rFonts w:hint="eastAsia"/>
          <w:szCs w:val="21"/>
        </w:rPr>
        <w:t>配套设施强制检验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436"/>
        <w:gridCol w:w="2036"/>
        <w:gridCol w:w="1436"/>
        <w:gridCol w:w="1436"/>
      </w:tblGrid>
      <w:tr w:rsidR="00BF5BFA">
        <w:trPr>
          <w:trHeight w:val="685"/>
          <w:jc w:val="center"/>
        </w:trPr>
        <w:tc>
          <w:tcPr>
            <w:tcW w:w="1036" w:type="dxa"/>
            <w:vAlign w:val="center"/>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序号</w:t>
            </w:r>
          </w:p>
        </w:tc>
        <w:tc>
          <w:tcPr>
            <w:tcW w:w="3472" w:type="dxa"/>
            <w:gridSpan w:val="2"/>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部位</w:t>
            </w:r>
          </w:p>
        </w:tc>
        <w:tc>
          <w:tcPr>
            <w:tcW w:w="1436" w:type="dxa"/>
            <w:vAlign w:val="center"/>
          </w:tcPr>
          <w:p w:rsidR="00BF5BFA" w:rsidRDefault="008A06C5">
            <w:pPr>
              <w:autoSpaceDE w:val="0"/>
              <w:autoSpaceDN w:val="0"/>
              <w:adjustRightInd w:val="0"/>
              <w:spacing w:line="300" w:lineRule="auto"/>
              <w:ind w:rightChars="200" w:right="420"/>
              <w:jc w:val="center"/>
              <w:rPr>
                <w:kern w:val="0"/>
                <w:sz w:val="20"/>
                <w:szCs w:val="21"/>
              </w:rPr>
            </w:pPr>
            <w:r>
              <w:rPr>
                <w:kern w:val="0"/>
                <w:sz w:val="20"/>
                <w:szCs w:val="21"/>
              </w:rPr>
              <w:t>监管方式</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监管周期</w:t>
            </w:r>
          </w:p>
        </w:tc>
      </w:tr>
      <w:tr w:rsidR="00BF5BFA">
        <w:trPr>
          <w:trHeight w:val="342"/>
          <w:jc w:val="center"/>
        </w:trPr>
        <w:tc>
          <w:tcPr>
            <w:tcW w:w="1036" w:type="dxa"/>
            <w:vAlign w:val="center"/>
          </w:tcPr>
          <w:p w:rsidR="00BF5BFA" w:rsidRDefault="008A06C5">
            <w:pPr>
              <w:autoSpaceDE w:val="0"/>
              <w:autoSpaceDN w:val="0"/>
              <w:adjustRightInd w:val="0"/>
              <w:spacing w:line="300" w:lineRule="auto"/>
              <w:ind w:rightChars="200" w:right="420"/>
              <w:jc w:val="center"/>
              <w:rPr>
                <w:kern w:val="0"/>
                <w:sz w:val="20"/>
                <w:szCs w:val="21"/>
              </w:rPr>
            </w:pPr>
            <w:r>
              <w:rPr>
                <w:kern w:val="0"/>
                <w:sz w:val="20"/>
                <w:szCs w:val="21"/>
              </w:rPr>
              <w:lastRenderedPageBreak/>
              <w:t>1</w:t>
            </w:r>
          </w:p>
        </w:tc>
        <w:tc>
          <w:tcPr>
            <w:tcW w:w="3472" w:type="dxa"/>
            <w:gridSpan w:val="2"/>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防静电系统</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强制检测</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周期检测</w:t>
            </w:r>
          </w:p>
        </w:tc>
      </w:tr>
      <w:tr w:rsidR="00BF5BFA">
        <w:trPr>
          <w:trHeight w:val="685"/>
          <w:jc w:val="center"/>
        </w:trPr>
        <w:tc>
          <w:tcPr>
            <w:tcW w:w="1036" w:type="dxa"/>
            <w:vAlign w:val="center"/>
          </w:tcPr>
          <w:p w:rsidR="00BF5BFA" w:rsidRDefault="008A06C5">
            <w:pPr>
              <w:autoSpaceDE w:val="0"/>
              <w:autoSpaceDN w:val="0"/>
              <w:adjustRightInd w:val="0"/>
              <w:spacing w:line="300" w:lineRule="auto"/>
              <w:ind w:rightChars="200" w:right="420"/>
              <w:jc w:val="center"/>
              <w:rPr>
                <w:kern w:val="0"/>
                <w:sz w:val="20"/>
                <w:szCs w:val="21"/>
              </w:rPr>
            </w:pPr>
            <w:r>
              <w:rPr>
                <w:kern w:val="0"/>
                <w:sz w:val="20"/>
                <w:szCs w:val="21"/>
              </w:rPr>
              <w:t>2</w:t>
            </w:r>
          </w:p>
        </w:tc>
        <w:tc>
          <w:tcPr>
            <w:tcW w:w="1436" w:type="dxa"/>
            <w:vMerge w:val="restart"/>
            <w:vAlign w:val="center"/>
          </w:tcPr>
          <w:p w:rsidR="00BF5BFA" w:rsidRDefault="008A06C5">
            <w:pPr>
              <w:autoSpaceDE w:val="0"/>
              <w:autoSpaceDN w:val="0"/>
              <w:adjustRightInd w:val="0"/>
              <w:spacing w:line="300" w:lineRule="auto"/>
              <w:ind w:rightChars="200" w:right="420"/>
              <w:jc w:val="center"/>
              <w:rPr>
                <w:kern w:val="0"/>
                <w:sz w:val="20"/>
                <w:szCs w:val="21"/>
              </w:rPr>
            </w:pPr>
            <w:proofErr w:type="gramStart"/>
            <w:r>
              <w:rPr>
                <w:rFonts w:hint="eastAsia"/>
                <w:kern w:val="0"/>
                <w:sz w:val="20"/>
                <w:szCs w:val="21"/>
              </w:rPr>
              <w:t>仪控系统</w:t>
            </w:r>
            <w:proofErr w:type="gramEnd"/>
          </w:p>
        </w:tc>
        <w:tc>
          <w:tcPr>
            <w:tcW w:w="20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气体泄漏探测器</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型式批准</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w:t>
            </w:r>
          </w:p>
        </w:tc>
      </w:tr>
      <w:tr w:rsidR="00BF5BFA">
        <w:trPr>
          <w:trHeight w:val="685"/>
          <w:jc w:val="center"/>
        </w:trPr>
        <w:tc>
          <w:tcPr>
            <w:tcW w:w="1036" w:type="dxa"/>
            <w:vAlign w:val="center"/>
          </w:tcPr>
          <w:p w:rsidR="00BF5BFA" w:rsidRDefault="008A06C5">
            <w:pPr>
              <w:autoSpaceDE w:val="0"/>
              <w:autoSpaceDN w:val="0"/>
              <w:adjustRightInd w:val="0"/>
              <w:spacing w:line="300" w:lineRule="auto"/>
              <w:ind w:rightChars="200" w:right="420"/>
              <w:jc w:val="center"/>
              <w:rPr>
                <w:kern w:val="0"/>
                <w:sz w:val="20"/>
                <w:szCs w:val="21"/>
              </w:rPr>
            </w:pPr>
            <w:r>
              <w:rPr>
                <w:kern w:val="0"/>
                <w:sz w:val="20"/>
                <w:szCs w:val="21"/>
              </w:rPr>
              <w:t>3</w:t>
            </w:r>
          </w:p>
        </w:tc>
        <w:tc>
          <w:tcPr>
            <w:tcW w:w="1436" w:type="dxa"/>
            <w:vMerge/>
          </w:tcPr>
          <w:p w:rsidR="00BF5BFA" w:rsidRDefault="00BF5BFA">
            <w:pPr>
              <w:autoSpaceDE w:val="0"/>
              <w:autoSpaceDN w:val="0"/>
              <w:adjustRightInd w:val="0"/>
              <w:spacing w:line="300" w:lineRule="auto"/>
              <w:ind w:rightChars="200" w:right="420"/>
              <w:jc w:val="center"/>
              <w:rPr>
                <w:kern w:val="0"/>
                <w:sz w:val="20"/>
                <w:szCs w:val="21"/>
              </w:rPr>
            </w:pPr>
          </w:p>
        </w:tc>
        <w:tc>
          <w:tcPr>
            <w:tcW w:w="20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压力测量仪表</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型式批准</w:t>
            </w:r>
          </w:p>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强制检定</w:t>
            </w:r>
          </w:p>
        </w:tc>
        <w:tc>
          <w:tcPr>
            <w:tcW w:w="1436" w:type="dxa"/>
          </w:tcPr>
          <w:p w:rsidR="00BF5BFA" w:rsidRDefault="008A06C5">
            <w:pPr>
              <w:autoSpaceDE w:val="0"/>
              <w:autoSpaceDN w:val="0"/>
              <w:adjustRightInd w:val="0"/>
              <w:spacing w:line="300" w:lineRule="auto"/>
              <w:ind w:rightChars="200" w:right="420"/>
              <w:jc w:val="center"/>
              <w:rPr>
                <w:kern w:val="0"/>
                <w:sz w:val="20"/>
                <w:szCs w:val="21"/>
              </w:rPr>
            </w:pPr>
            <w:r>
              <w:rPr>
                <w:rFonts w:hint="eastAsia"/>
                <w:kern w:val="0"/>
                <w:sz w:val="20"/>
                <w:szCs w:val="21"/>
              </w:rPr>
              <w:t>周期检定</w:t>
            </w:r>
          </w:p>
        </w:tc>
      </w:tr>
    </w:tbl>
    <w:p w:rsidR="00BF5BFA" w:rsidRDefault="00BF5BFA">
      <w:pPr>
        <w:autoSpaceDE w:val="0"/>
        <w:autoSpaceDN w:val="0"/>
        <w:adjustRightInd w:val="0"/>
        <w:spacing w:line="30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r>
        <w:rPr>
          <w:sz w:val="24"/>
        </w:rPr>
        <w:t>5</w:t>
      </w:r>
      <w:r>
        <w:rPr>
          <w:rFonts w:hint="eastAsia"/>
          <w:sz w:val="24"/>
        </w:rPr>
        <w:t>.4.</w:t>
      </w:r>
      <w:r>
        <w:rPr>
          <w:sz w:val="24"/>
        </w:rPr>
        <w:t>5</w:t>
      </w:r>
      <w:r>
        <w:rPr>
          <w:rFonts w:hint="eastAsia"/>
          <w:sz w:val="24"/>
        </w:rPr>
        <w:t xml:space="preserve"> </w:t>
      </w:r>
      <w:r>
        <w:rPr>
          <w:rFonts w:hint="eastAsia"/>
          <w:sz w:val="24"/>
        </w:rPr>
        <w:t>填写年度检查维护记录、并归入技术档案。</w:t>
      </w:r>
    </w:p>
    <w:p w:rsidR="00BF5BFA" w:rsidRDefault="00BF5BFA">
      <w:pPr>
        <w:autoSpaceDE w:val="0"/>
        <w:autoSpaceDN w:val="0"/>
        <w:adjustRightInd w:val="0"/>
        <w:spacing w:line="300" w:lineRule="auto"/>
        <w:ind w:rightChars="200" w:right="420"/>
        <w:jc w:val="left"/>
        <w:rPr>
          <w:szCs w:val="21"/>
        </w:rPr>
      </w:pPr>
    </w:p>
    <w:p w:rsidR="00BF5BFA" w:rsidRDefault="008A06C5">
      <w:pPr>
        <w:widowControl/>
        <w:jc w:val="left"/>
        <w:rPr>
          <w:szCs w:val="21"/>
        </w:rPr>
      </w:pPr>
      <w:r>
        <w:rPr>
          <w:szCs w:val="21"/>
        </w:rPr>
        <w:br w:type="page"/>
      </w:r>
    </w:p>
    <w:p w:rsidR="00BF5BFA" w:rsidRDefault="008A06C5">
      <w:pPr>
        <w:autoSpaceDE w:val="0"/>
        <w:autoSpaceDN w:val="0"/>
        <w:adjustRightInd w:val="0"/>
        <w:spacing w:line="300" w:lineRule="auto"/>
        <w:ind w:rightChars="200" w:right="420"/>
        <w:jc w:val="center"/>
        <w:outlineLvl w:val="0"/>
        <w:rPr>
          <w:b/>
          <w:sz w:val="30"/>
          <w:szCs w:val="30"/>
        </w:rPr>
      </w:pPr>
      <w:bookmarkStart w:id="30" w:name="_Toc141895492"/>
      <w:r>
        <w:rPr>
          <w:b/>
          <w:sz w:val="30"/>
          <w:szCs w:val="30"/>
        </w:rPr>
        <w:lastRenderedPageBreak/>
        <w:t xml:space="preserve">6 </w:t>
      </w:r>
      <w:r>
        <w:rPr>
          <w:rFonts w:hint="eastAsia"/>
          <w:b/>
          <w:sz w:val="30"/>
          <w:szCs w:val="30"/>
        </w:rPr>
        <w:t>检修</w:t>
      </w:r>
      <w:bookmarkEnd w:id="30"/>
    </w:p>
    <w:p w:rsidR="00BF5BFA" w:rsidRDefault="00BF5BFA">
      <w:pPr>
        <w:autoSpaceDE w:val="0"/>
        <w:autoSpaceDN w:val="0"/>
        <w:adjustRightInd w:val="0"/>
        <w:spacing w:line="300" w:lineRule="auto"/>
        <w:ind w:rightChars="200" w:right="420"/>
        <w:jc w:val="center"/>
        <w:rPr>
          <w:sz w:val="28"/>
          <w:szCs w:val="28"/>
        </w:rPr>
      </w:pPr>
    </w:p>
    <w:p w:rsidR="00BF5BFA" w:rsidRDefault="008A06C5">
      <w:pPr>
        <w:autoSpaceDE w:val="0"/>
        <w:autoSpaceDN w:val="0"/>
        <w:adjustRightInd w:val="0"/>
        <w:spacing w:line="360" w:lineRule="auto"/>
        <w:ind w:rightChars="200" w:right="420"/>
        <w:jc w:val="center"/>
        <w:outlineLvl w:val="1"/>
        <w:rPr>
          <w:b/>
          <w:sz w:val="28"/>
          <w:szCs w:val="28"/>
        </w:rPr>
      </w:pPr>
      <w:bookmarkStart w:id="31" w:name="_Toc141895493"/>
      <w:r>
        <w:rPr>
          <w:b/>
          <w:sz w:val="28"/>
          <w:szCs w:val="28"/>
        </w:rPr>
        <w:t>6</w:t>
      </w:r>
      <w:r>
        <w:rPr>
          <w:rFonts w:hint="eastAsia"/>
          <w:b/>
          <w:sz w:val="28"/>
          <w:szCs w:val="28"/>
        </w:rPr>
        <w:t xml:space="preserve">.1 </w:t>
      </w:r>
      <w:r>
        <w:rPr>
          <w:rFonts w:hint="eastAsia"/>
          <w:b/>
          <w:sz w:val="28"/>
          <w:szCs w:val="28"/>
        </w:rPr>
        <w:t>一般规定</w:t>
      </w:r>
      <w:bookmarkEnd w:id="31"/>
    </w:p>
    <w:p w:rsidR="00BF5BFA" w:rsidRDefault="008A06C5">
      <w:pPr>
        <w:autoSpaceDE w:val="0"/>
        <w:autoSpaceDN w:val="0"/>
        <w:adjustRightInd w:val="0"/>
        <w:spacing w:line="360" w:lineRule="auto"/>
        <w:ind w:rightChars="200" w:right="420"/>
        <w:jc w:val="left"/>
        <w:rPr>
          <w:sz w:val="24"/>
        </w:rPr>
      </w:pPr>
      <w:r>
        <w:rPr>
          <w:b/>
          <w:sz w:val="24"/>
        </w:rPr>
        <w:t>6.1.1</w:t>
      </w:r>
      <w:r>
        <w:rPr>
          <w:sz w:val="24"/>
        </w:rPr>
        <w:t xml:space="preserve"> </w:t>
      </w:r>
      <w:r>
        <w:rPr>
          <w:rFonts w:hint="eastAsia"/>
          <w:sz w:val="24"/>
        </w:rPr>
        <w:t>储气柜检修应包含首次检修、定期检验与修理。</w:t>
      </w:r>
    </w:p>
    <w:p w:rsidR="00BF5BFA" w:rsidRDefault="008A06C5">
      <w:pPr>
        <w:autoSpaceDE w:val="0"/>
        <w:autoSpaceDN w:val="0"/>
        <w:adjustRightInd w:val="0"/>
        <w:spacing w:line="360" w:lineRule="auto"/>
        <w:ind w:rightChars="200" w:right="420"/>
        <w:jc w:val="left"/>
        <w:rPr>
          <w:sz w:val="24"/>
        </w:rPr>
      </w:pPr>
      <w:r>
        <w:rPr>
          <w:b/>
          <w:sz w:val="24"/>
        </w:rPr>
        <w:t>6.1.2</w:t>
      </w:r>
      <w:r>
        <w:rPr>
          <w:sz w:val="24"/>
        </w:rPr>
        <w:t xml:space="preserve"> </w:t>
      </w:r>
      <w:r>
        <w:rPr>
          <w:rFonts w:hint="eastAsia"/>
          <w:sz w:val="24"/>
        </w:rPr>
        <w:t>储气柜定期检验，应由有资质的检测单位进行检测，并做出规范的检测评定报告，该报告是确定储气柜修理的依据之一。</w:t>
      </w:r>
    </w:p>
    <w:p w:rsidR="00BF5BFA" w:rsidRDefault="008A06C5">
      <w:pPr>
        <w:autoSpaceDE w:val="0"/>
        <w:autoSpaceDN w:val="0"/>
        <w:adjustRightInd w:val="0"/>
        <w:spacing w:line="360" w:lineRule="auto"/>
        <w:ind w:rightChars="200" w:right="420"/>
        <w:jc w:val="left"/>
        <w:rPr>
          <w:sz w:val="24"/>
        </w:rPr>
      </w:pPr>
      <w:r>
        <w:rPr>
          <w:b/>
          <w:sz w:val="24"/>
        </w:rPr>
        <w:t>6.1.3</w:t>
      </w:r>
      <w:r>
        <w:rPr>
          <w:sz w:val="24"/>
        </w:rPr>
        <w:t xml:space="preserve"> </w:t>
      </w:r>
      <w:r>
        <w:rPr>
          <w:rFonts w:hint="eastAsia"/>
          <w:sz w:val="24"/>
        </w:rPr>
        <w:t>依据检测报告，使用单位应对储气柜的操作、维护、保养等环节进行相应调整，对检测不合格部位及时进行修理工作。</w:t>
      </w:r>
    </w:p>
    <w:p w:rsidR="00BF5BFA" w:rsidRDefault="008A06C5">
      <w:pPr>
        <w:autoSpaceDE w:val="0"/>
        <w:autoSpaceDN w:val="0"/>
        <w:adjustRightInd w:val="0"/>
        <w:spacing w:line="360" w:lineRule="auto"/>
        <w:ind w:rightChars="200" w:right="420"/>
        <w:jc w:val="left"/>
        <w:rPr>
          <w:sz w:val="24"/>
        </w:rPr>
      </w:pPr>
      <w:r>
        <w:rPr>
          <w:b/>
          <w:sz w:val="24"/>
        </w:rPr>
        <w:t>6.1.4</w:t>
      </w:r>
      <w:r>
        <w:rPr>
          <w:sz w:val="24"/>
        </w:rPr>
        <w:t xml:space="preserve"> </w:t>
      </w:r>
      <w:r>
        <w:rPr>
          <w:rFonts w:hint="eastAsia"/>
          <w:sz w:val="24"/>
        </w:rPr>
        <w:t>储气柜修理，使用单位应委托具有相关施工资质和经验的单位进行修理工作。</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r>
        <w:rPr>
          <w:b/>
          <w:sz w:val="28"/>
          <w:szCs w:val="28"/>
        </w:rPr>
        <w:t xml:space="preserve">6.2 </w:t>
      </w:r>
      <w:r>
        <w:rPr>
          <w:rFonts w:hint="eastAsia"/>
          <w:b/>
          <w:sz w:val="28"/>
          <w:szCs w:val="28"/>
        </w:rPr>
        <w:t>首次检修</w:t>
      </w:r>
    </w:p>
    <w:p w:rsidR="00BF5BFA" w:rsidRDefault="008A06C5">
      <w:pPr>
        <w:autoSpaceDE w:val="0"/>
        <w:autoSpaceDN w:val="0"/>
        <w:adjustRightInd w:val="0"/>
        <w:spacing w:line="360" w:lineRule="auto"/>
        <w:ind w:rightChars="200" w:right="420"/>
        <w:jc w:val="left"/>
        <w:rPr>
          <w:sz w:val="24"/>
        </w:rPr>
      </w:pPr>
      <w:r>
        <w:rPr>
          <w:rFonts w:hint="eastAsia"/>
          <w:b/>
          <w:sz w:val="24"/>
        </w:rPr>
        <w:t>6</w:t>
      </w:r>
      <w:r>
        <w:rPr>
          <w:b/>
          <w:sz w:val="24"/>
        </w:rPr>
        <w:t>.2.1</w:t>
      </w:r>
      <w:r>
        <w:rPr>
          <w:sz w:val="24"/>
        </w:rPr>
        <w:t xml:space="preserve"> </w:t>
      </w:r>
      <w:r>
        <w:rPr>
          <w:rFonts w:hint="eastAsia"/>
          <w:sz w:val="24"/>
        </w:rPr>
        <w:t>储气</w:t>
      </w:r>
      <w:proofErr w:type="gramStart"/>
      <w:r>
        <w:rPr>
          <w:rFonts w:hint="eastAsia"/>
          <w:sz w:val="24"/>
        </w:rPr>
        <w:t>柜首次</w:t>
      </w:r>
      <w:proofErr w:type="gramEnd"/>
      <w:r>
        <w:rPr>
          <w:rFonts w:hint="eastAsia"/>
          <w:sz w:val="24"/>
        </w:rPr>
        <w:t>检修宜在正式投入运行</w:t>
      </w:r>
      <w:r>
        <w:rPr>
          <w:rFonts w:hint="eastAsia"/>
          <w:sz w:val="24"/>
        </w:rPr>
        <w:t>3~</w:t>
      </w:r>
      <w:r>
        <w:rPr>
          <w:sz w:val="24"/>
        </w:rPr>
        <w:t>6</w:t>
      </w:r>
      <w:r>
        <w:rPr>
          <w:rFonts w:hint="eastAsia"/>
          <w:sz w:val="24"/>
        </w:rPr>
        <w:t>个月内进行。</w:t>
      </w:r>
    </w:p>
    <w:p w:rsidR="00BF5BFA" w:rsidRDefault="008A06C5">
      <w:pPr>
        <w:autoSpaceDE w:val="0"/>
        <w:autoSpaceDN w:val="0"/>
        <w:adjustRightInd w:val="0"/>
        <w:spacing w:line="360" w:lineRule="auto"/>
        <w:ind w:rightChars="200" w:right="420"/>
        <w:jc w:val="left"/>
        <w:rPr>
          <w:sz w:val="24"/>
        </w:rPr>
      </w:pPr>
      <w:r>
        <w:rPr>
          <w:rFonts w:hint="eastAsia"/>
          <w:b/>
          <w:sz w:val="24"/>
        </w:rPr>
        <w:t>6</w:t>
      </w:r>
      <w:r>
        <w:rPr>
          <w:b/>
          <w:sz w:val="24"/>
        </w:rPr>
        <w:t>.2.2</w:t>
      </w:r>
      <w:r>
        <w:rPr>
          <w:sz w:val="24"/>
        </w:rPr>
        <w:t xml:space="preserve"> </w:t>
      </w:r>
      <w:r>
        <w:rPr>
          <w:rFonts w:hint="eastAsia"/>
          <w:sz w:val="24"/>
        </w:rPr>
        <w:t>储气</w:t>
      </w:r>
      <w:proofErr w:type="gramStart"/>
      <w:r>
        <w:rPr>
          <w:rFonts w:hint="eastAsia"/>
          <w:sz w:val="24"/>
        </w:rPr>
        <w:t>柜首次</w:t>
      </w:r>
      <w:proofErr w:type="gramEnd"/>
      <w:r>
        <w:rPr>
          <w:rFonts w:hint="eastAsia"/>
          <w:sz w:val="24"/>
        </w:rPr>
        <w:t>检修内容可参照本标准</w:t>
      </w:r>
      <w:r>
        <w:rPr>
          <w:rFonts w:hint="eastAsia"/>
          <w:sz w:val="24"/>
        </w:rPr>
        <w:t>6</w:t>
      </w:r>
      <w:r>
        <w:rPr>
          <w:sz w:val="24"/>
        </w:rPr>
        <w:t>.3</w:t>
      </w:r>
      <w:r>
        <w:rPr>
          <w:rFonts w:hint="eastAsia"/>
          <w:sz w:val="24"/>
        </w:rPr>
        <w:t>节执行。</w:t>
      </w:r>
    </w:p>
    <w:p w:rsidR="00BF5BFA" w:rsidRDefault="00BF5BFA">
      <w:pPr>
        <w:autoSpaceDE w:val="0"/>
        <w:autoSpaceDN w:val="0"/>
        <w:adjustRightInd w:val="0"/>
        <w:spacing w:line="360" w:lineRule="auto"/>
        <w:ind w:rightChars="200" w:right="420"/>
        <w:jc w:val="left"/>
        <w:rPr>
          <w:sz w:val="24"/>
        </w:rPr>
      </w:pP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32" w:name="_Toc141895494"/>
      <w:r>
        <w:rPr>
          <w:b/>
          <w:sz w:val="28"/>
          <w:szCs w:val="28"/>
        </w:rPr>
        <w:t xml:space="preserve">6.3 </w:t>
      </w:r>
      <w:r>
        <w:rPr>
          <w:rFonts w:hint="eastAsia"/>
          <w:b/>
          <w:sz w:val="28"/>
          <w:szCs w:val="28"/>
        </w:rPr>
        <w:t>定期检验</w:t>
      </w:r>
      <w:bookmarkEnd w:id="32"/>
    </w:p>
    <w:p w:rsidR="00BF5BFA" w:rsidRDefault="008A06C5">
      <w:pPr>
        <w:autoSpaceDE w:val="0"/>
        <w:autoSpaceDN w:val="0"/>
        <w:adjustRightInd w:val="0"/>
        <w:spacing w:line="360" w:lineRule="auto"/>
        <w:ind w:rightChars="200" w:right="420"/>
        <w:jc w:val="left"/>
        <w:rPr>
          <w:sz w:val="24"/>
        </w:rPr>
      </w:pPr>
      <w:r>
        <w:rPr>
          <w:b/>
          <w:sz w:val="24"/>
        </w:rPr>
        <w:t>6.3.1</w:t>
      </w:r>
      <w:r>
        <w:rPr>
          <w:sz w:val="24"/>
        </w:rPr>
        <w:t xml:space="preserve"> </w:t>
      </w:r>
      <w:r>
        <w:rPr>
          <w:rFonts w:hint="eastAsia"/>
          <w:sz w:val="24"/>
        </w:rPr>
        <w:t>储气柜定期检验周期</w:t>
      </w:r>
      <w:r>
        <w:rPr>
          <w:rFonts w:hint="eastAsia"/>
          <w:sz w:val="24"/>
        </w:rPr>
        <w:t>，</w:t>
      </w:r>
      <w:r>
        <w:rPr>
          <w:sz w:val="24"/>
        </w:rPr>
        <w:t xml:space="preserve"> </w:t>
      </w:r>
      <w:r>
        <w:rPr>
          <w:sz w:val="24"/>
        </w:rPr>
        <w:fldChar w:fldCharType="begin"/>
      </w:r>
      <w:r>
        <w:rPr>
          <w:rFonts w:hint="eastAsia"/>
          <w:sz w:val="24"/>
        </w:rPr>
        <w:instrText>= 1 \* ROMAN</w:instrText>
      </w:r>
      <w:r>
        <w:rPr>
          <w:sz w:val="24"/>
        </w:rPr>
        <w:fldChar w:fldCharType="separate"/>
      </w:r>
      <w:r>
        <w:rPr>
          <w:sz w:val="24"/>
        </w:rPr>
        <w:t>I</w:t>
      </w:r>
      <w:r>
        <w:rPr>
          <w:sz w:val="24"/>
        </w:rPr>
        <w:fldChar w:fldCharType="end"/>
      </w:r>
      <w:r>
        <w:rPr>
          <w:rFonts w:hint="eastAsia"/>
          <w:sz w:val="24"/>
        </w:rPr>
        <w:t>类</w:t>
      </w:r>
      <w:proofErr w:type="gramStart"/>
      <w:r>
        <w:rPr>
          <w:rFonts w:hint="eastAsia"/>
          <w:sz w:val="24"/>
        </w:rPr>
        <w:t>储气柜宜每</w:t>
      </w:r>
      <w:r>
        <w:rPr>
          <w:rFonts w:hint="eastAsia"/>
          <w:sz w:val="24"/>
        </w:rPr>
        <w:t>1</w:t>
      </w:r>
      <w:r>
        <w:rPr>
          <w:rFonts w:hint="eastAsia"/>
          <w:sz w:val="24"/>
        </w:rPr>
        <w:t>年</w:t>
      </w:r>
      <w:proofErr w:type="gramEnd"/>
      <w:r>
        <w:rPr>
          <w:rFonts w:hint="eastAsia"/>
          <w:sz w:val="24"/>
        </w:rPr>
        <w:t>进行定期检验，</w:t>
      </w:r>
      <w:r>
        <w:rPr>
          <w:sz w:val="24"/>
        </w:rPr>
        <w:fldChar w:fldCharType="begin"/>
      </w:r>
      <w:r>
        <w:rPr>
          <w:rFonts w:hint="eastAsia"/>
          <w:sz w:val="24"/>
        </w:rPr>
        <w:instrText>= 2 \* ROMAN</w:instrText>
      </w:r>
      <w:r>
        <w:rPr>
          <w:sz w:val="24"/>
        </w:rPr>
        <w:fldChar w:fldCharType="separate"/>
      </w:r>
      <w:r>
        <w:rPr>
          <w:sz w:val="24"/>
        </w:rPr>
        <w:t>II</w:t>
      </w:r>
      <w:r>
        <w:rPr>
          <w:sz w:val="24"/>
        </w:rPr>
        <w:fldChar w:fldCharType="end"/>
      </w:r>
      <w:r>
        <w:rPr>
          <w:rFonts w:hint="eastAsia"/>
          <w:sz w:val="24"/>
        </w:rPr>
        <w:t>类</w:t>
      </w:r>
      <w:proofErr w:type="gramStart"/>
      <w:r>
        <w:rPr>
          <w:rFonts w:hint="eastAsia"/>
          <w:sz w:val="24"/>
        </w:rPr>
        <w:t>储气柜宜每</w:t>
      </w:r>
      <w:r>
        <w:rPr>
          <w:rFonts w:hint="eastAsia"/>
          <w:sz w:val="24"/>
        </w:rPr>
        <w:t>3</w:t>
      </w:r>
      <w:r>
        <w:rPr>
          <w:rFonts w:hint="eastAsia"/>
          <w:sz w:val="24"/>
        </w:rPr>
        <w:t>年</w:t>
      </w:r>
      <w:proofErr w:type="gramEnd"/>
      <w:r>
        <w:rPr>
          <w:rFonts w:hint="eastAsia"/>
          <w:sz w:val="24"/>
        </w:rPr>
        <w:t>进行定期检验，</w:t>
      </w:r>
      <w:r>
        <w:rPr>
          <w:sz w:val="24"/>
        </w:rPr>
        <w:fldChar w:fldCharType="begin"/>
      </w:r>
      <w:r>
        <w:rPr>
          <w:rFonts w:hint="eastAsia"/>
          <w:sz w:val="24"/>
        </w:rPr>
        <w:instrText>= 3 \* ROMAN</w:instrText>
      </w:r>
      <w:r>
        <w:rPr>
          <w:sz w:val="24"/>
        </w:rPr>
        <w:fldChar w:fldCharType="separate"/>
      </w:r>
      <w:r>
        <w:rPr>
          <w:sz w:val="24"/>
        </w:rPr>
        <w:t>III</w:t>
      </w:r>
      <w:r>
        <w:rPr>
          <w:sz w:val="24"/>
        </w:rPr>
        <w:fldChar w:fldCharType="end"/>
      </w:r>
      <w:r>
        <w:rPr>
          <w:rFonts w:hint="eastAsia"/>
          <w:sz w:val="24"/>
        </w:rPr>
        <w:t>类</w:t>
      </w:r>
      <w:proofErr w:type="gramStart"/>
      <w:r>
        <w:rPr>
          <w:rFonts w:hint="eastAsia"/>
          <w:sz w:val="24"/>
        </w:rPr>
        <w:t>储气柜宜每</w:t>
      </w:r>
      <w:r>
        <w:rPr>
          <w:rFonts w:hint="eastAsia"/>
          <w:sz w:val="24"/>
        </w:rPr>
        <w:t>5</w:t>
      </w:r>
      <w:r>
        <w:rPr>
          <w:rFonts w:hint="eastAsia"/>
          <w:sz w:val="24"/>
        </w:rPr>
        <w:t>年</w:t>
      </w:r>
      <w:proofErr w:type="gramEnd"/>
      <w:r>
        <w:rPr>
          <w:rFonts w:hint="eastAsia"/>
          <w:sz w:val="24"/>
        </w:rPr>
        <w:t>进行定期检验。</w:t>
      </w:r>
    </w:p>
    <w:p w:rsidR="00BF5BFA" w:rsidRDefault="008A06C5">
      <w:pPr>
        <w:autoSpaceDE w:val="0"/>
        <w:autoSpaceDN w:val="0"/>
        <w:adjustRightInd w:val="0"/>
        <w:spacing w:line="360" w:lineRule="auto"/>
        <w:ind w:rightChars="200" w:right="420"/>
        <w:jc w:val="left"/>
        <w:rPr>
          <w:sz w:val="24"/>
        </w:rPr>
      </w:pPr>
      <w:r>
        <w:rPr>
          <w:b/>
          <w:sz w:val="24"/>
        </w:rPr>
        <w:t>6.3.2</w:t>
      </w:r>
      <w:r>
        <w:rPr>
          <w:sz w:val="24"/>
        </w:rPr>
        <w:t xml:space="preserve"> </w:t>
      </w:r>
      <w:r>
        <w:rPr>
          <w:rFonts w:hint="eastAsia"/>
          <w:sz w:val="24"/>
        </w:rPr>
        <w:t>储气柜应</w:t>
      </w:r>
      <w:proofErr w:type="gramStart"/>
      <w:r>
        <w:rPr>
          <w:rFonts w:hint="eastAsia"/>
          <w:sz w:val="24"/>
        </w:rPr>
        <w:t>停柜进行</w:t>
      </w:r>
      <w:proofErr w:type="gramEnd"/>
      <w:r>
        <w:rPr>
          <w:rFonts w:hint="eastAsia"/>
          <w:sz w:val="24"/>
        </w:rPr>
        <w:t>定期检验。检验前应对作业活动进行风险辨识，并依据日常维护报告，确定检测内容，编制检测方案，制定安全防范措施，并对作业人员进行安全技术交底和风险告知，并确保柜内作业条件符合安全要求。</w:t>
      </w:r>
    </w:p>
    <w:p w:rsidR="00BF5BFA" w:rsidRDefault="008A06C5">
      <w:pPr>
        <w:autoSpaceDE w:val="0"/>
        <w:autoSpaceDN w:val="0"/>
        <w:adjustRightInd w:val="0"/>
        <w:spacing w:line="360" w:lineRule="auto"/>
        <w:ind w:rightChars="200" w:right="420"/>
        <w:jc w:val="left"/>
        <w:rPr>
          <w:sz w:val="24"/>
        </w:rPr>
      </w:pPr>
      <w:r>
        <w:rPr>
          <w:b/>
          <w:sz w:val="24"/>
        </w:rPr>
        <w:t>6.3.3</w:t>
      </w:r>
      <w:r>
        <w:rPr>
          <w:sz w:val="24"/>
        </w:rPr>
        <w:t xml:space="preserve"> </w:t>
      </w:r>
      <w:r>
        <w:rPr>
          <w:rFonts w:hint="eastAsia"/>
          <w:sz w:val="24"/>
        </w:rPr>
        <w:t>定期检验应包括对储气柜（柜体系统、活塞系统、密封系统、附属设备及配套设施）全面检验及总体运行</w:t>
      </w:r>
      <w:r>
        <w:rPr>
          <w:rFonts w:hint="eastAsia"/>
          <w:sz w:val="24"/>
        </w:rPr>
        <w:t>检验与常规维护。</w:t>
      </w:r>
    </w:p>
    <w:p w:rsidR="00BF5BFA" w:rsidRDefault="008A06C5">
      <w:pPr>
        <w:autoSpaceDE w:val="0"/>
        <w:autoSpaceDN w:val="0"/>
        <w:adjustRightInd w:val="0"/>
        <w:spacing w:line="360" w:lineRule="auto"/>
        <w:ind w:rightChars="200" w:right="420"/>
        <w:jc w:val="left"/>
        <w:rPr>
          <w:sz w:val="24"/>
        </w:rPr>
      </w:pPr>
      <w:bookmarkStart w:id="33" w:name="_Toc141895495"/>
      <w:r>
        <w:rPr>
          <w:b/>
          <w:sz w:val="24"/>
        </w:rPr>
        <w:t>6.3.4</w:t>
      </w:r>
      <w:r>
        <w:rPr>
          <w:sz w:val="24"/>
        </w:rPr>
        <w:t xml:space="preserve"> </w:t>
      </w:r>
      <w:r>
        <w:rPr>
          <w:rFonts w:hint="eastAsia"/>
          <w:sz w:val="24"/>
        </w:rPr>
        <w:t>柜体系统定期检验</w:t>
      </w:r>
      <w:bookmarkEnd w:id="33"/>
      <w:r>
        <w:rPr>
          <w:rFonts w:hint="eastAsia"/>
          <w:sz w:val="24"/>
        </w:rPr>
        <w:t>包含柜底板、柜侧板、柜顶板、柜体立柱、顶梁、斜梯与走道等外部构件的全面检查。</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1 </w:t>
      </w:r>
      <w:r>
        <w:rPr>
          <w:rFonts w:hint="eastAsia"/>
          <w:sz w:val="24"/>
        </w:rPr>
        <w:t>柜底板定期检验应符合表</w:t>
      </w:r>
      <w:r>
        <w:rPr>
          <w:rFonts w:hint="eastAsia"/>
          <w:sz w:val="24"/>
        </w:rPr>
        <w:t>6</w:t>
      </w:r>
      <w:r>
        <w:rPr>
          <w:sz w:val="24"/>
        </w:rPr>
        <w:t>.3.4-1</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lastRenderedPageBreak/>
        <w:t>表</w:t>
      </w:r>
      <w:r>
        <w:rPr>
          <w:szCs w:val="21"/>
        </w:rPr>
        <w:t xml:space="preserve">6.3..4-1 </w:t>
      </w:r>
      <w:r>
        <w:rPr>
          <w:rFonts w:hint="eastAsia"/>
          <w:szCs w:val="21"/>
        </w:rPr>
        <w:t>柜底板定期检验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120"/>
        <w:gridCol w:w="2193"/>
        <w:gridCol w:w="1758"/>
        <w:gridCol w:w="2752"/>
      </w:tblGrid>
      <w:tr w:rsidR="00BF5BFA">
        <w:trPr>
          <w:trHeight w:hRule="exact" w:val="567"/>
          <w:jc w:val="center"/>
        </w:trPr>
        <w:tc>
          <w:tcPr>
            <w:tcW w:w="9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1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roofErr w:type="gramStart"/>
            <w:r>
              <w:rPr>
                <w:rFonts w:hint="eastAsia"/>
                <w:kern w:val="0"/>
                <w:sz w:val="20"/>
                <w:szCs w:val="21"/>
              </w:rPr>
              <w:t>容</w:t>
            </w:r>
            <w:proofErr w:type="gramEnd"/>
          </w:p>
        </w:tc>
        <w:tc>
          <w:tcPr>
            <w:tcW w:w="219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5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27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935" w:type="dxa"/>
          </w:tcPr>
          <w:p w:rsidR="00BF5BFA" w:rsidRDefault="008A06C5">
            <w:pPr>
              <w:autoSpaceDE w:val="0"/>
              <w:autoSpaceDN w:val="0"/>
              <w:adjustRightInd w:val="0"/>
              <w:spacing w:line="360" w:lineRule="auto"/>
              <w:ind w:rightChars="200" w:right="420"/>
              <w:jc w:val="right"/>
              <w:rPr>
                <w:kern w:val="0"/>
                <w:sz w:val="20"/>
                <w:szCs w:val="21"/>
              </w:rPr>
            </w:pPr>
            <w:r>
              <w:rPr>
                <w:rFonts w:hint="eastAsia"/>
                <w:kern w:val="0"/>
                <w:sz w:val="20"/>
                <w:szCs w:val="21"/>
              </w:rPr>
              <w:t>1</w:t>
            </w:r>
          </w:p>
        </w:tc>
        <w:tc>
          <w:tcPr>
            <w:tcW w:w="11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19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5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7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表面干净、整洁</w:t>
            </w:r>
          </w:p>
        </w:tc>
      </w:tr>
      <w:tr w:rsidR="00BF5BFA">
        <w:trPr>
          <w:jc w:val="center"/>
        </w:trPr>
        <w:tc>
          <w:tcPr>
            <w:tcW w:w="935" w:type="dxa"/>
          </w:tcPr>
          <w:p w:rsidR="00BF5BFA" w:rsidRDefault="008A06C5">
            <w:pPr>
              <w:autoSpaceDE w:val="0"/>
              <w:autoSpaceDN w:val="0"/>
              <w:adjustRightInd w:val="0"/>
              <w:spacing w:line="360" w:lineRule="auto"/>
              <w:ind w:rightChars="200" w:right="420"/>
              <w:jc w:val="right"/>
              <w:rPr>
                <w:kern w:val="0"/>
                <w:sz w:val="20"/>
                <w:szCs w:val="21"/>
              </w:rPr>
            </w:pPr>
            <w:r>
              <w:rPr>
                <w:kern w:val="0"/>
                <w:sz w:val="20"/>
                <w:szCs w:val="21"/>
              </w:rPr>
              <w:t>2</w:t>
            </w:r>
          </w:p>
        </w:tc>
        <w:tc>
          <w:tcPr>
            <w:tcW w:w="11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气密性</w:t>
            </w:r>
          </w:p>
        </w:tc>
        <w:tc>
          <w:tcPr>
            <w:tcW w:w="219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用</w:t>
            </w:r>
            <w:proofErr w:type="gramStart"/>
            <w:r>
              <w:rPr>
                <w:rFonts w:hint="eastAsia"/>
                <w:kern w:val="0"/>
                <w:sz w:val="20"/>
                <w:szCs w:val="21"/>
              </w:rPr>
              <w:t>真空箱抽真空</w:t>
            </w:r>
            <w:proofErr w:type="gramEnd"/>
            <w:r>
              <w:rPr>
                <w:rFonts w:hint="eastAsia"/>
                <w:kern w:val="0"/>
                <w:sz w:val="20"/>
                <w:szCs w:val="21"/>
              </w:rPr>
              <w:t>（真空度</w:t>
            </w:r>
            <w:r>
              <w:rPr>
                <w:rFonts w:hint="eastAsia"/>
                <w:kern w:val="0"/>
                <w:sz w:val="20"/>
                <w:szCs w:val="21"/>
              </w:rPr>
              <w:t>2</w:t>
            </w:r>
            <w:r>
              <w:rPr>
                <w:kern w:val="0"/>
                <w:sz w:val="20"/>
                <w:szCs w:val="21"/>
              </w:rPr>
              <w:t>00mmhg</w:t>
            </w:r>
            <w:r>
              <w:rPr>
                <w:rFonts w:hint="eastAsia"/>
                <w:kern w:val="0"/>
                <w:sz w:val="20"/>
                <w:szCs w:val="21"/>
              </w:rPr>
              <w:t>）</w:t>
            </w:r>
          </w:p>
        </w:tc>
        <w:tc>
          <w:tcPr>
            <w:tcW w:w="175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7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无泄露</w:t>
            </w:r>
          </w:p>
        </w:tc>
      </w:tr>
      <w:tr w:rsidR="00BF5BFA">
        <w:trPr>
          <w:jc w:val="center"/>
        </w:trPr>
        <w:tc>
          <w:tcPr>
            <w:tcW w:w="935" w:type="dxa"/>
          </w:tcPr>
          <w:p w:rsidR="00BF5BFA" w:rsidRDefault="008A06C5">
            <w:pPr>
              <w:autoSpaceDE w:val="0"/>
              <w:autoSpaceDN w:val="0"/>
              <w:adjustRightInd w:val="0"/>
              <w:spacing w:line="360" w:lineRule="auto"/>
              <w:ind w:rightChars="200" w:right="420"/>
              <w:jc w:val="right"/>
              <w:rPr>
                <w:kern w:val="0"/>
                <w:sz w:val="20"/>
                <w:szCs w:val="21"/>
              </w:rPr>
            </w:pPr>
            <w:r>
              <w:rPr>
                <w:kern w:val="0"/>
                <w:sz w:val="20"/>
                <w:szCs w:val="21"/>
              </w:rPr>
              <w:t>3</w:t>
            </w:r>
          </w:p>
        </w:tc>
        <w:tc>
          <w:tcPr>
            <w:tcW w:w="11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19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电火花检测仪或测厚仪</w:t>
            </w:r>
          </w:p>
        </w:tc>
        <w:tc>
          <w:tcPr>
            <w:tcW w:w="175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r>
              <w:rPr>
                <w:rFonts w:hint="eastAsia"/>
                <w:kern w:val="0"/>
                <w:sz w:val="20"/>
                <w:szCs w:val="21"/>
              </w:rPr>
              <w:t>3</w:t>
            </w:r>
            <w:r>
              <w:rPr>
                <w:kern w:val="0"/>
                <w:sz w:val="20"/>
                <w:szCs w:val="21"/>
              </w:rPr>
              <w:t>0</w:t>
            </w:r>
            <w:r>
              <w:rPr>
                <w:rFonts w:hint="eastAsia"/>
                <w:kern w:val="0"/>
                <w:sz w:val="20"/>
                <w:szCs w:val="21"/>
              </w:rPr>
              <w:t>%</w:t>
            </w:r>
            <w:r>
              <w:rPr>
                <w:rFonts w:hint="eastAsia"/>
                <w:kern w:val="0"/>
                <w:sz w:val="20"/>
                <w:szCs w:val="21"/>
              </w:rPr>
              <w:t>）</w:t>
            </w:r>
          </w:p>
        </w:tc>
        <w:tc>
          <w:tcPr>
            <w:tcW w:w="27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935" w:type="dxa"/>
          </w:tcPr>
          <w:p w:rsidR="00BF5BFA" w:rsidRDefault="008A06C5">
            <w:pPr>
              <w:autoSpaceDE w:val="0"/>
              <w:autoSpaceDN w:val="0"/>
              <w:adjustRightInd w:val="0"/>
              <w:spacing w:line="360" w:lineRule="auto"/>
              <w:ind w:rightChars="200" w:right="420"/>
              <w:jc w:val="right"/>
              <w:rPr>
                <w:kern w:val="0"/>
                <w:sz w:val="20"/>
                <w:szCs w:val="21"/>
              </w:rPr>
            </w:pPr>
            <w:r>
              <w:rPr>
                <w:kern w:val="0"/>
                <w:sz w:val="20"/>
                <w:szCs w:val="21"/>
              </w:rPr>
              <w:t>4</w:t>
            </w:r>
          </w:p>
        </w:tc>
        <w:tc>
          <w:tcPr>
            <w:tcW w:w="11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板厚</w:t>
            </w:r>
          </w:p>
        </w:tc>
        <w:tc>
          <w:tcPr>
            <w:tcW w:w="219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超声波检测仪</w:t>
            </w:r>
          </w:p>
        </w:tc>
        <w:tc>
          <w:tcPr>
            <w:tcW w:w="175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抽查发现防腐</w:t>
            </w:r>
            <w:proofErr w:type="gramStart"/>
            <w:r>
              <w:rPr>
                <w:rFonts w:hint="eastAsia"/>
                <w:kern w:val="0"/>
                <w:sz w:val="20"/>
                <w:szCs w:val="21"/>
              </w:rPr>
              <w:t>层破坏</w:t>
            </w:r>
            <w:proofErr w:type="gramEnd"/>
            <w:r>
              <w:rPr>
                <w:rFonts w:hint="eastAsia"/>
                <w:kern w:val="0"/>
                <w:sz w:val="20"/>
                <w:szCs w:val="21"/>
              </w:rPr>
              <w:t>地方</w:t>
            </w:r>
          </w:p>
        </w:tc>
        <w:tc>
          <w:tcPr>
            <w:tcW w:w="27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平均减薄量不大于原设计板厚</w:t>
            </w:r>
            <w:r>
              <w:rPr>
                <w:rFonts w:hint="eastAsia"/>
                <w:kern w:val="0"/>
                <w:sz w:val="20"/>
                <w:szCs w:val="21"/>
              </w:rPr>
              <w:t>1</w:t>
            </w:r>
            <w:r>
              <w:rPr>
                <w:kern w:val="0"/>
                <w:sz w:val="20"/>
                <w:szCs w:val="21"/>
              </w:rPr>
              <w:t>5</w:t>
            </w:r>
            <w:r>
              <w:rPr>
                <w:rFonts w:hint="eastAsia"/>
                <w:kern w:val="0"/>
                <w:sz w:val="20"/>
                <w:szCs w:val="21"/>
              </w:rPr>
              <w:t>%</w:t>
            </w:r>
            <w:r>
              <w:rPr>
                <w:rFonts w:hint="eastAsia"/>
                <w:kern w:val="0"/>
                <w:sz w:val="20"/>
                <w:szCs w:val="21"/>
              </w:rPr>
              <w:t>；点蚀的最大深度不大于原设计板厚</w:t>
            </w:r>
            <w:r>
              <w:rPr>
                <w:kern w:val="0"/>
                <w:sz w:val="20"/>
                <w:szCs w:val="21"/>
              </w:rPr>
              <w:t>30</w:t>
            </w:r>
            <w:r>
              <w:rPr>
                <w:rFonts w:hint="eastAsia"/>
                <w:kern w:val="0"/>
                <w:sz w:val="20"/>
                <w:szCs w:val="21"/>
              </w:rPr>
              <w:t>%</w:t>
            </w:r>
          </w:p>
        </w:tc>
      </w:tr>
      <w:tr w:rsidR="00BF5BFA">
        <w:trPr>
          <w:jc w:val="center"/>
        </w:trPr>
        <w:tc>
          <w:tcPr>
            <w:tcW w:w="935" w:type="dxa"/>
          </w:tcPr>
          <w:p w:rsidR="00BF5BFA" w:rsidRDefault="008A06C5">
            <w:pPr>
              <w:autoSpaceDE w:val="0"/>
              <w:autoSpaceDN w:val="0"/>
              <w:adjustRightInd w:val="0"/>
              <w:spacing w:line="360" w:lineRule="auto"/>
              <w:ind w:rightChars="200" w:right="420"/>
              <w:jc w:val="right"/>
              <w:rPr>
                <w:kern w:val="0"/>
                <w:sz w:val="20"/>
                <w:szCs w:val="21"/>
              </w:rPr>
            </w:pPr>
            <w:r>
              <w:rPr>
                <w:kern w:val="0"/>
                <w:sz w:val="20"/>
                <w:szCs w:val="21"/>
              </w:rPr>
              <w:t>5</w:t>
            </w:r>
          </w:p>
        </w:tc>
        <w:tc>
          <w:tcPr>
            <w:tcW w:w="11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平整度</w:t>
            </w:r>
          </w:p>
        </w:tc>
        <w:tc>
          <w:tcPr>
            <w:tcW w:w="219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拉线检查，用</w:t>
            </w:r>
            <w:r>
              <w:rPr>
                <w:rFonts w:hint="eastAsia"/>
                <w:kern w:val="0"/>
                <w:sz w:val="20"/>
                <w:szCs w:val="21"/>
              </w:rPr>
              <w:t>2</w:t>
            </w:r>
            <w:r>
              <w:rPr>
                <w:kern w:val="0"/>
                <w:sz w:val="20"/>
                <w:szCs w:val="21"/>
              </w:rPr>
              <w:t>m</w:t>
            </w:r>
            <w:r>
              <w:rPr>
                <w:rFonts w:hint="eastAsia"/>
                <w:kern w:val="0"/>
                <w:sz w:val="20"/>
                <w:szCs w:val="21"/>
              </w:rPr>
              <w:t>样板检查</w:t>
            </w:r>
          </w:p>
        </w:tc>
        <w:tc>
          <w:tcPr>
            <w:tcW w:w="175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752" w:type="dxa"/>
          </w:tcPr>
          <w:p w:rsidR="00BF5BFA" w:rsidRDefault="008A06C5">
            <w:pPr>
              <w:autoSpaceDE w:val="0"/>
              <w:autoSpaceDN w:val="0"/>
              <w:adjustRightInd w:val="0"/>
              <w:spacing w:line="360" w:lineRule="auto"/>
              <w:ind w:rightChars="200" w:right="420"/>
              <w:jc w:val="center"/>
              <w:rPr>
                <w:kern w:val="0"/>
                <w:sz w:val="20"/>
                <w:szCs w:val="21"/>
              </w:rPr>
            </w:pPr>
            <w:r>
              <w:rPr>
                <w:rFonts w:ascii="宋体" w:hAnsi="宋体" w:hint="eastAsia"/>
                <w:kern w:val="0"/>
                <w:sz w:val="20"/>
                <w:szCs w:val="21"/>
              </w:rPr>
              <w:t>≤</w:t>
            </w:r>
            <w:r>
              <w:rPr>
                <w:rFonts w:hint="eastAsia"/>
                <w:kern w:val="0"/>
                <w:sz w:val="20"/>
                <w:szCs w:val="21"/>
              </w:rPr>
              <w:t>6</w:t>
            </w:r>
            <w:r>
              <w:rPr>
                <w:kern w:val="0"/>
                <w:sz w:val="20"/>
                <w:szCs w:val="21"/>
              </w:rPr>
              <w:t>0.0mm</w:t>
            </w: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t>注：</w:t>
      </w:r>
      <w:r>
        <w:rPr>
          <w:rFonts w:hint="eastAsia"/>
          <w:szCs w:val="21"/>
        </w:rPr>
        <w:t>1</w:t>
      </w:r>
      <w:r>
        <w:rPr>
          <w:szCs w:val="21"/>
        </w:rPr>
        <w:t xml:space="preserve"> </w:t>
      </w:r>
      <w:r>
        <w:rPr>
          <w:rFonts w:hint="eastAsia"/>
          <w:szCs w:val="21"/>
        </w:rPr>
        <w:t>柜底板平整度在不影响使用安全时，可适当放宽要求。</w:t>
      </w:r>
    </w:p>
    <w:p w:rsidR="00BF5BFA" w:rsidRDefault="008A06C5">
      <w:pPr>
        <w:autoSpaceDE w:val="0"/>
        <w:autoSpaceDN w:val="0"/>
        <w:adjustRightInd w:val="0"/>
        <w:spacing w:line="360" w:lineRule="auto"/>
        <w:ind w:rightChars="200" w:right="420" w:firstLineChars="400" w:firstLine="840"/>
        <w:jc w:val="left"/>
        <w:rPr>
          <w:szCs w:val="21"/>
        </w:rPr>
      </w:pPr>
      <w:r>
        <w:rPr>
          <w:szCs w:val="21"/>
        </w:rPr>
        <w:t xml:space="preserve">2 </w:t>
      </w:r>
      <w:r>
        <w:rPr>
          <w:rFonts w:hint="eastAsia"/>
          <w:szCs w:val="21"/>
        </w:rPr>
        <w:t>柜底板局部发现泄露处，应及时修复。</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sz w:val="24"/>
        </w:rPr>
        <w:t xml:space="preserve"> </w:t>
      </w:r>
      <w:r>
        <w:rPr>
          <w:rFonts w:hint="eastAsia"/>
          <w:sz w:val="24"/>
        </w:rPr>
        <w:t>柜侧板定期检验应符合表</w:t>
      </w:r>
      <w:r>
        <w:rPr>
          <w:rFonts w:hint="eastAsia"/>
          <w:sz w:val="24"/>
        </w:rPr>
        <w:t>6</w:t>
      </w:r>
      <w:r>
        <w:rPr>
          <w:sz w:val="24"/>
        </w:rPr>
        <w:t>.3.4-2</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rFonts w:hint="eastAsia"/>
          <w:szCs w:val="21"/>
        </w:rPr>
        <w:t>6</w:t>
      </w:r>
      <w:r>
        <w:rPr>
          <w:szCs w:val="21"/>
        </w:rPr>
        <w:t>.3.2</w:t>
      </w:r>
      <w:r>
        <w:rPr>
          <w:rFonts w:hint="eastAsia"/>
          <w:szCs w:val="21"/>
        </w:rPr>
        <w:t>柜侧板定期检验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1984"/>
        <w:gridCol w:w="1559"/>
        <w:gridCol w:w="2694"/>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198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55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269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198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5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69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表面干净、整洁</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密封角钢一下侧板焊缝</w:t>
            </w:r>
          </w:p>
        </w:tc>
        <w:tc>
          <w:tcPr>
            <w:tcW w:w="198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涂肥皂水</w:t>
            </w:r>
          </w:p>
        </w:tc>
        <w:tc>
          <w:tcPr>
            <w:tcW w:w="155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69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无泄漏</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198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电火花检测仪及测厚仪</w:t>
            </w:r>
          </w:p>
        </w:tc>
        <w:tc>
          <w:tcPr>
            <w:tcW w:w="155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p>
        </w:tc>
        <w:tc>
          <w:tcPr>
            <w:tcW w:w="269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4</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板厚</w:t>
            </w:r>
          </w:p>
        </w:tc>
        <w:tc>
          <w:tcPr>
            <w:tcW w:w="198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超声波检测仪</w:t>
            </w:r>
          </w:p>
        </w:tc>
        <w:tc>
          <w:tcPr>
            <w:tcW w:w="155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抽查发现防腐</w:t>
            </w:r>
            <w:proofErr w:type="gramStart"/>
            <w:r>
              <w:rPr>
                <w:rFonts w:hint="eastAsia"/>
                <w:kern w:val="0"/>
                <w:sz w:val="20"/>
                <w:szCs w:val="21"/>
              </w:rPr>
              <w:t>层破坏</w:t>
            </w:r>
            <w:proofErr w:type="gramEnd"/>
            <w:r>
              <w:rPr>
                <w:rFonts w:hint="eastAsia"/>
                <w:kern w:val="0"/>
                <w:sz w:val="20"/>
                <w:szCs w:val="21"/>
              </w:rPr>
              <w:t>地方</w:t>
            </w:r>
          </w:p>
        </w:tc>
        <w:tc>
          <w:tcPr>
            <w:tcW w:w="269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原设计板厚；点蚀的最大深度不大于原设计板厚</w:t>
            </w:r>
            <w:r>
              <w:rPr>
                <w:kern w:val="0"/>
                <w:sz w:val="20"/>
                <w:szCs w:val="21"/>
              </w:rPr>
              <w:t>20</w:t>
            </w:r>
            <w:r>
              <w:rPr>
                <w:rFonts w:hint="eastAsia"/>
                <w:kern w:val="0"/>
                <w:sz w:val="20"/>
                <w:szCs w:val="21"/>
              </w:rPr>
              <w:t>%</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5</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局部凹凸度</w:t>
            </w:r>
          </w:p>
        </w:tc>
        <w:tc>
          <w:tcPr>
            <w:tcW w:w="198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用</w:t>
            </w:r>
            <w:r>
              <w:rPr>
                <w:rFonts w:hint="eastAsia"/>
                <w:kern w:val="0"/>
                <w:sz w:val="20"/>
                <w:szCs w:val="21"/>
              </w:rPr>
              <w:t>2</w:t>
            </w:r>
            <w:r>
              <w:rPr>
                <w:kern w:val="0"/>
                <w:sz w:val="20"/>
                <w:szCs w:val="21"/>
              </w:rPr>
              <w:t>m</w:t>
            </w:r>
            <w:r>
              <w:rPr>
                <w:rFonts w:hint="eastAsia"/>
                <w:kern w:val="0"/>
                <w:sz w:val="20"/>
                <w:szCs w:val="21"/>
              </w:rPr>
              <w:t>长样板尺量检查</w:t>
            </w:r>
          </w:p>
        </w:tc>
        <w:tc>
          <w:tcPr>
            <w:tcW w:w="155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r>
              <w:rPr>
                <w:rFonts w:hint="eastAsia"/>
                <w:kern w:val="0"/>
                <w:sz w:val="20"/>
                <w:szCs w:val="21"/>
              </w:rPr>
              <w:t>2</w:t>
            </w:r>
            <w:r>
              <w:rPr>
                <w:kern w:val="0"/>
                <w:sz w:val="20"/>
                <w:szCs w:val="21"/>
              </w:rPr>
              <w:t>0</w:t>
            </w:r>
            <w:r>
              <w:rPr>
                <w:rFonts w:hint="eastAsia"/>
                <w:kern w:val="0"/>
                <w:sz w:val="20"/>
                <w:szCs w:val="21"/>
              </w:rPr>
              <w:t>%</w:t>
            </w:r>
          </w:p>
        </w:tc>
        <w:tc>
          <w:tcPr>
            <w:tcW w:w="269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3</w:t>
            </w:r>
            <w:r>
              <w:rPr>
                <w:kern w:val="0"/>
                <w:sz w:val="20"/>
                <w:szCs w:val="21"/>
              </w:rPr>
              <w:t>5.0/2000</w:t>
            </w:r>
            <w:r>
              <w:rPr>
                <w:rFonts w:hint="eastAsia"/>
                <w:kern w:val="0"/>
                <w:sz w:val="20"/>
                <w:szCs w:val="21"/>
              </w:rPr>
              <w:t>（</w:t>
            </w:r>
            <w:r>
              <w:rPr>
                <w:rFonts w:hint="eastAsia"/>
                <w:kern w:val="0"/>
                <w:sz w:val="20"/>
                <w:szCs w:val="21"/>
              </w:rPr>
              <w:t>m</w:t>
            </w:r>
            <w:r>
              <w:rPr>
                <w:kern w:val="0"/>
                <w:sz w:val="20"/>
                <w:szCs w:val="21"/>
              </w:rPr>
              <w:t>m</w:t>
            </w:r>
            <w:r>
              <w:rPr>
                <w:rFonts w:hint="eastAsia"/>
                <w:kern w:val="0"/>
                <w:sz w:val="20"/>
                <w:szCs w:val="21"/>
              </w:rPr>
              <w:t>）</w:t>
            </w: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lastRenderedPageBreak/>
        <w:t>注：</w:t>
      </w:r>
      <w:r>
        <w:rPr>
          <w:rFonts w:hint="eastAsia"/>
          <w:szCs w:val="21"/>
        </w:rPr>
        <w:t>1</w:t>
      </w:r>
      <w:r>
        <w:rPr>
          <w:szCs w:val="21"/>
        </w:rPr>
        <w:t xml:space="preserve"> </w:t>
      </w:r>
      <w:r>
        <w:rPr>
          <w:rFonts w:hint="eastAsia"/>
          <w:szCs w:val="21"/>
        </w:rPr>
        <w:t>柜侧板局部凹凸度在不影响使用安全时，可适当放宽要求。</w:t>
      </w:r>
    </w:p>
    <w:p w:rsidR="00BF5BFA" w:rsidRDefault="008A06C5">
      <w:pPr>
        <w:autoSpaceDE w:val="0"/>
        <w:autoSpaceDN w:val="0"/>
        <w:adjustRightInd w:val="0"/>
        <w:spacing w:line="360" w:lineRule="auto"/>
        <w:ind w:rightChars="200" w:right="420" w:firstLineChars="400" w:firstLine="840"/>
        <w:jc w:val="left"/>
        <w:rPr>
          <w:szCs w:val="21"/>
        </w:rPr>
      </w:pPr>
      <w:r>
        <w:rPr>
          <w:szCs w:val="21"/>
        </w:rPr>
        <w:t xml:space="preserve">2 </w:t>
      </w:r>
      <w:r>
        <w:rPr>
          <w:rFonts w:hint="eastAsia"/>
          <w:szCs w:val="21"/>
        </w:rPr>
        <w:t>柜侧板局部发现泄露处，应及时修复。</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3 </w:t>
      </w:r>
      <w:r>
        <w:rPr>
          <w:rFonts w:hint="eastAsia"/>
          <w:sz w:val="24"/>
        </w:rPr>
        <w:t>柜顶板定期检验应符合表</w:t>
      </w:r>
      <w:r>
        <w:rPr>
          <w:rFonts w:hint="eastAsia"/>
          <w:sz w:val="24"/>
        </w:rPr>
        <w:t>6</w:t>
      </w:r>
      <w:r>
        <w:rPr>
          <w:sz w:val="24"/>
        </w:rPr>
        <w:t>.3.4-3</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rFonts w:hint="eastAsia"/>
          <w:szCs w:val="21"/>
        </w:rPr>
        <w:t>6</w:t>
      </w:r>
      <w:r>
        <w:rPr>
          <w:szCs w:val="21"/>
        </w:rPr>
        <w:t xml:space="preserve">.3.4-3 </w:t>
      </w:r>
      <w:r>
        <w:rPr>
          <w:rFonts w:hint="eastAsia"/>
          <w:szCs w:val="21"/>
        </w:rPr>
        <w:t>柜顶板定期检验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267"/>
        <w:gridCol w:w="1701"/>
        <w:gridCol w:w="2269"/>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r>
              <w:rPr>
                <w:rFonts w:hint="eastAsia"/>
                <w:kern w:val="0"/>
                <w:sz w:val="20"/>
                <w:szCs w:val="21"/>
              </w:rPr>
              <w:t>1</w:t>
            </w:r>
            <w:r>
              <w:rPr>
                <w:kern w:val="0"/>
                <w:sz w:val="20"/>
                <w:szCs w:val="21"/>
              </w:rPr>
              <w:t>0</w:t>
            </w:r>
            <w:r>
              <w:rPr>
                <w:rFonts w:hint="eastAsia"/>
                <w:kern w:val="0"/>
                <w:sz w:val="20"/>
                <w:szCs w:val="21"/>
              </w:rPr>
              <w:t>%</w:t>
            </w:r>
            <w:r>
              <w:rPr>
                <w:rFonts w:hint="eastAsia"/>
                <w:kern w:val="0"/>
                <w:sz w:val="20"/>
                <w:szCs w:val="21"/>
              </w:rPr>
              <w:t>）</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表面干净、整洁</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r>
              <w:rPr>
                <w:kern w:val="0"/>
                <w:sz w:val="20"/>
                <w:szCs w:val="21"/>
              </w:rPr>
              <w:t>0</w:t>
            </w:r>
            <w:r>
              <w:rPr>
                <w:rFonts w:hint="eastAsia"/>
                <w:kern w:val="0"/>
                <w:sz w:val="20"/>
                <w:szCs w:val="21"/>
              </w:rPr>
              <w:t>~</w:t>
            </w:r>
            <w:r>
              <w:rPr>
                <w:kern w:val="0"/>
                <w:sz w:val="20"/>
                <w:szCs w:val="21"/>
              </w:rPr>
              <w:t>20</w:t>
            </w:r>
            <w:r>
              <w:rPr>
                <w:rFonts w:hint="eastAsia"/>
                <w:kern w:val="0"/>
                <w:sz w:val="20"/>
                <w:szCs w:val="21"/>
              </w:rPr>
              <w:t>倍放大镜观察焊缝</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B50205</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电火花检测仪及测厚仪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4</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板厚</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超声波检测仪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抽查（发现防腐</w:t>
            </w:r>
            <w:proofErr w:type="gramStart"/>
            <w:r>
              <w:rPr>
                <w:rFonts w:hint="eastAsia"/>
                <w:kern w:val="0"/>
                <w:sz w:val="20"/>
                <w:szCs w:val="21"/>
              </w:rPr>
              <w:t>层破坏</w:t>
            </w:r>
            <w:proofErr w:type="gramEnd"/>
            <w:r>
              <w:rPr>
                <w:rFonts w:hint="eastAsia"/>
                <w:kern w:val="0"/>
                <w:sz w:val="20"/>
                <w:szCs w:val="21"/>
              </w:rPr>
              <w:t>地方）</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原设计板厚；点蚀的最大深度不大于原设计板厚</w:t>
            </w:r>
            <w:r>
              <w:rPr>
                <w:kern w:val="0"/>
                <w:sz w:val="20"/>
                <w:szCs w:val="21"/>
              </w:rPr>
              <w:t>20</w:t>
            </w:r>
            <w:r>
              <w:rPr>
                <w:rFonts w:hint="eastAsia"/>
                <w:kern w:val="0"/>
                <w:sz w:val="20"/>
                <w:szCs w:val="21"/>
              </w:rPr>
              <w:t>%</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5</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局部凹凸度</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拉线检查，用</w:t>
            </w:r>
            <w:r>
              <w:rPr>
                <w:rFonts w:hint="eastAsia"/>
                <w:kern w:val="0"/>
                <w:sz w:val="20"/>
                <w:szCs w:val="21"/>
              </w:rPr>
              <w:t>2</w:t>
            </w:r>
            <w:r>
              <w:rPr>
                <w:kern w:val="0"/>
                <w:sz w:val="20"/>
                <w:szCs w:val="21"/>
              </w:rPr>
              <w:t>m</w:t>
            </w:r>
            <w:r>
              <w:rPr>
                <w:rFonts w:hint="eastAsia"/>
                <w:kern w:val="0"/>
                <w:sz w:val="20"/>
                <w:szCs w:val="21"/>
              </w:rPr>
              <w:t>样板检查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ascii="宋体" w:hAnsi="宋体" w:hint="eastAsia"/>
                <w:kern w:val="0"/>
                <w:sz w:val="20"/>
                <w:szCs w:val="21"/>
              </w:rPr>
              <w:t>≤</w:t>
            </w:r>
            <w:r>
              <w:rPr>
                <w:rFonts w:hint="eastAsia"/>
                <w:kern w:val="0"/>
                <w:sz w:val="20"/>
                <w:szCs w:val="21"/>
              </w:rPr>
              <w:t>6</w:t>
            </w:r>
            <w:r>
              <w:rPr>
                <w:kern w:val="0"/>
                <w:sz w:val="20"/>
                <w:szCs w:val="21"/>
              </w:rPr>
              <w:t>0.0mm</w:t>
            </w: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t>注：</w:t>
      </w:r>
      <w:r>
        <w:rPr>
          <w:rFonts w:hint="eastAsia"/>
          <w:szCs w:val="21"/>
        </w:rPr>
        <w:t>1</w:t>
      </w:r>
      <w:r>
        <w:rPr>
          <w:szCs w:val="21"/>
        </w:rPr>
        <w:t xml:space="preserve"> </w:t>
      </w:r>
      <w:r>
        <w:rPr>
          <w:rFonts w:hint="eastAsia"/>
          <w:szCs w:val="21"/>
        </w:rPr>
        <w:t>柜顶板局部凹凸度在不影响使用安全时，可适当放宽要求。</w:t>
      </w:r>
    </w:p>
    <w:p w:rsidR="00BF5BFA" w:rsidRDefault="008A06C5">
      <w:pPr>
        <w:autoSpaceDE w:val="0"/>
        <w:autoSpaceDN w:val="0"/>
        <w:adjustRightInd w:val="0"/>
        <w:spacing w:line="360" w:lineRule="auto"/>
        <w:ind w:rightChars="200" w:right="420" w:firstLineChars="200" w:firstLine="480"/>
        <w:jc w:val="left"/>
        <w:rPr>
          <w:szCs w:val="21"/>
        </w:rPr>
      </w:pPr>
      <w:r>
        <w:rPr>
          <w:sz w:val="24"/>
        </w:rPr>
        <w:t xml:space="preserve">4 </w:t>
      </w:r>
      <w:r>
        <w:rPr>
          <w:rFonts w:hint="eastAsia"/>
          <w:sz w:val="24"/>
        </w:rPr>
        <w:t>柜体立柱与柜顶梁定期检验应符合表</w:t>
      </w:r>
      <w:r>
        <w:rPr>
          <w:sz w:val="24"/>
        </w:rPr>
        <w:t>6.3.4-4</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6.3.4-4 </w:t>
      </w:r>
      <w:r>
        <w:rPr>
          <w:rFonts w:hint="eastAsia"/>
          <w:szCs w:val="21"/>
        </w:rPr>
        <w:t>柜体立柱与柜顶梁定期检验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835"/>
        <w:gridCol w:w="1701"/>
        <w:gridCol w:w="1701"/>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r>
              <w:rPr>
                <w:rFonts w:hint="eastAsia"/>
                <w:kern w:val="0"/>
                <w:sz w:val="20"/>
                <w:szCs w:val="21"/>
              </w:rPr>
              <w:t>1</w:t>
            </w:r>
            <w:r>
              <w:rPr>
                <w:kern w:val="0"/>
                <w:sz w:val="20"/>
                <w:szCs w:val="21"/>
              </w:rPr>
              <w:t>0</w:t>
            </w:r>
            <w:r>
              <w:rPr>
                <w:rFonts w:hint="eastAsia"/>
                <w:kern w:val="0"/>
                <w:sz w:val="20"/>
                <w:szCs w:val="21"/>
              </w:rPr>
              <w:t>%</w:t>
            </w:r>
            <w:r>
              <w:rPr>
                <w:rFonts w:hint="eastAsia"/>
                <w:kern w:val="0"/>
                <w:sz w:val="20"/>
                <w:szCs w:val="21"/>
              </w:rPr>
              <w:t>）</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表面干净、整洁</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电火花检测仪或测厚仪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抽检</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r>
              <w:rPr>
                <w:kern w:val="0"/>
                <w:sz w:val="20"/>
                <w:szCs w:val="21"/>
              </w:rPr>
              <w:t>0</w:t>
            </w:r>
            <w:r>
              <w:rPr>
                <w:rFonts w:hint="eastAsia"/>
                <w:kern w:val="0"/>
                <w:sz w:val="20"/>
                <w:szCs w:val="21"/>
              </w:rPr>
              <w:t>~</w:t>
            </w:r>
            <w:r>
              <w:rPr>
                <w:kern w:val="0"/>
                <w:sz w:val="20"/>
                <w:szCs w:val="21"/>
              </w:rPr>
              <w:t>20</w:t>
            </w:r>
            <w:r>
              <w:rPr>
                <w:rFonts w:hint="eastAsia"/>
                <w:kern w:val="0"/>
                <w:sz w:val="20"/>
                <w:szCs w:val="21"/>
              </w:rPr>
              <w:t>倍放大镜观察焊缝</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B50205</w:t>
            </w: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t>注：</w:t>
      </w:r>
      <w:r>
        <w:rPr>
          <w:rFonts w:hint="eastAsia"/>
          <w:szCs w:val="21"/>
        </w:rPr>
        <w:t>1</w:t>
      </w:r>
      <w:r>
        <w:rPr>
          <w:szCs w:val="21"/>
        </w:rPr>
        <w:t xml:space="preserve"> </w:t>
      </w:r>
      <w:r>
        <w:rPr>
          <w:rFonts w:hint="eastAsia"/>
          <w:szCs w:val="21"/>
        </w:rPr>
        <w:t>活塞运行不正常情况下，还应对柜体立柱的变形进行全数检查。</w:t>
      </w:r>
    </w:p>
    <w:p w:rsidR="00BF5BFA" w:rsidRDefault="008A06C5">
      <w:pPr>
        <w:autoSpaceDE w:val="0"/>
        <w:autoSpaceDN w:val="0"/>
        <w:adjustRightInd w:val="0"/>
        <w:spacing w:line="360" w:lineRule="auto"/>
        <w:ind w:rightChars="200" w:right="420" w:firstLineChars="400" w:firstLine="840"/>
        <w:jc w:val="left"/>
        <w:rPr>
          <w:szCs w:val="21"/>
        </w:rPr>
      </w:pPr>
      <w:r>
        <w:rPr>
          <w:szCs w:val="21"/>
        </w:rPr>
        <w:t xml:space="preserve">2 </w:t>
      </w:r>
      <w:r>
        <w:rPr>
          <w:rFonts w:hint="eastAsia"/>
          <w:szCs w:val="21"/>
        </w:rPr>
        <w:t>发现柜顶梁存在较大变形时，还应对柜顶梁的变形进行全数检查。</w:t>
      </w:r>
    </w:p>
    <w:p w:rsidR="00BF5BFA" w:rsidRDefault="008A06C5">
      <w:pPr>
        <w:autoSpaceDE w:val="0"/>
        <w:autoSpaceDN w:val="0"/>
        <w:adjustRightInd w:val="0"/>
        <w:spacing w:line="360" w:lineRule="auto"/>
        <w:ind w:rightChars="200" w:right="420" w:firstLineChars="400" w:firstLine="840"/>
        <w:jc w:val="left"/>
        <w:rPr>
          <w:szCs w:val="21"/>
        </w:rPr>
      </w:pPr>
      <w:r>
        <w:rPr>
          <w:szCs w:val="21"/>
        </w:rPr>
        <w:t xml:space="preserve">3 </w:t>
      </w:r>
      <w:r>
        <w:rPr>
          <w:rFonts w:hint="eastAsia"/>
          <w:szCs w:val="21"/>
        </w:rPr>
        <w:t>对腐蚀性严重的构件，应单独进行全数检查。</w:t>
      </w:r>
    </w:p>
    <w:p w:rsidR="00BF5BFA" w:rsidRDefault="008A06C5">
      <w:pPr>
        <w:autoSpaceDE w:val="0"/>
        <w:autoSpaceDN w:val="0"/>
        <w:adjustRightInd w:val="0"/>
        <w:spacing w:line="360" w:lineRule="auto"/>
        <w:ind w:rightChars="200" w:right="420" w:firstLineChars="200" w:firstLine="480"/>
        <w:jc w:val="left"/>
        <w:rPr>
          <w:szCs w:val="21"/>
        </w:rPr>
      </w:pPr>
      <w:r>
        <w:rPr>
          <w:sz w:val="24"/>
        </w:rPr>
        <w:t xml:space="preserve">5 </w:t>
      </w:r>
      <w:r>
        <w:rPr>
          <w:rFonts w:hint="eastAsia"/>
          <w:sz w:val="24"/>
        </w:rPr>
        <w:t>斜梯、环梁（环形走道）定期检验</w:t>
      </w:r>
      <w:r>
        <w:rPr>
          <w:rFonts w:hint="eastAsia"/>
          <w:szCs w:val="21"/>
        </w:rPr>
        <w:t>应符合表</w:t>
      </w:r>
      <w:r>
        <w:rPr>
          <w:szCs w:val="21"/>
        </w:rPr>
        <w:t>6.3.4-5</w:t>
      </w:r>
      <w:r>
        <w:rPr>
          <w:rFonts w:hint="eastAsia"/>
          <w:szCs w:val="21"/>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lastRenderedPageBreak/>
        <w:t>表</w:t>
      </w:r>
      <w:r>
        <w:rPr>
          <w:szCs w:val="21"/>
        </w:rPr>
        <w:t xml:space="preserve">6.3.4-5 </w:t>
      </w:r>
      <w:r>
        <w:rPr>
          <w:rFonts w:hint="eastAsia"/>
          <w:szCs w:val="21"/>
        </w:rPr>
        <w:t>斜梯、</w:t>
      </w:r>
      <w:proofErr w:type="gramStart"/>
      <w:r>
        <w:rPr>
          <w:rFonts w:hint="eastAsia"/>
          <w:szCs w:val="21"/>
        </w:rPr>
        <w:t>环梁定期检验</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835"/>
        <w:gridCol w:w="1701"/>
        <w:gridCol w:w="1701"/>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电火花检测仪或测厚仪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抽检</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r>
              <w:rPr>
                <w:kern w:val="0"/>
                <w:sz w:val="20"/>
                <w:szCs w:val="21"/>
              </w:rPr>
              <w:t>0</w:t>
            </w:r>
            <w:r>
              <w:rPr>
                <w:rFonts w:hint="eastAsia"/>
                <w:kern w:val="0"/>
                <w:sz w:val="20"/>
                <w:szCs w:val="21"/>
              </w:rPr>
              <w:t>~</w:t>
            </w:r>
            <w:r>
              <w:rPr>
                <w:kern w:val="0"/>
                <w:sz w:val="20"/>
                <w:szCs w:val="21"/>
              </w:rPr>
              <w:t>20</w:t>
            </w:r>
            <w:r>
              <w:rPr>
                <w:rFonts w:hint="eastAsia"/>
                <w:kern w:val="0"/>
                <w:sz w:val="20"/>
                <w:szCs w:val="21"/>
              </w:rPr>
              <w:t>倍放大镜观察焊缝</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抽检</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B50205</w:t>
            </w: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t>注：</w:t>
      </w:r>
      <w:r>
        <w:rPr>
          <w:rFonts w:hint="eastAsia"/>
          <w:szCs w:val="21"/>
        </w:rPr>
        <w:t>1</w:t>
      </w:r>
      <w:r>
        <w:rPr>
          <w:szCs w:val="21"/>
        </w:rPr>
        <w:t xml:space="preserve"> </w:t>
      </w:r>
      <w:r>
        <w:rPr>
          <w:rFonts w:hint="eastAsia"/>
          <w:szCs w:val="21"/>
        </w:rPr>
        <w:t>通行区间有不可靠处，应及时采取措施修复。</w:t>
      </w:r>
    </w:p>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bookmarkStart w:id="34" w:name="_Toc141895496"/>
      <w:r>
        <w:rPr>
          <w:sz w:val="24"/>
        </w:rPr>
        <w:t xml:space="preserve">6.3.5 </w:t>
      </w:r>
      <w:r>
        <w:rPr>
          <w:rFonts w:hint="eastAsia"/>
          <w:sz w:val="24"/>
        </w:rPr>
        <w:t>活塞系统定期检验</w:t>
      </w:r>
      <w:bookmarkEnd w:id="34"/>
      <w:r>
        <w:rPr>
          <w:rFonts w:hint="eastAsia"/>
          <w:sz w:val="24"/>
        </w:rPr>
        <w:t>包含活塞板、活塞架与</w:t>
      </w:r>
      <w:r>
        <w:rPr>
          <w:rFonts w:hint="eastAsia"/>
          <w:sz w:val="24"/>
        </w:rPr>
        <w:t>T</w:t>
      </w:r>
      <w:r>
        <w:rPr>
          <w:rFonts w:hint="eastAsia"/>
          <w:sz w:val="24"/>
        </w:rPr>
        <w:t>围栏支架的全面检查。</w:t>
      </w:r>
    </w:p>
    <w:p w:rsidR="00BF5BFA" w:rsidRDefault="008A06C5">
      <w:pPr>
        <w:autoSpaceDE w:val="0"/>
        <w:autoSpaceDN w:val="0"/>
        <w:adjustRightInd w:val="0"/>
        <w:spacing w:line="360" w:lineRule="auto"/>
        <w:ind w:rightChars="200" w:right="420" w:firstLineChars="200" w:firstLine="480"/>
        <w:jc w:val="left"/>
        <w:rPr>
          <w:szCs w:val="21"/>
        </w:rPr>
      </w:pPr>
      <w:r>
        <w:rPr>
          <w:sz w:val="24"/>
        </w:rPr>
        <w:t xml:space="preserve">1 </w:t>
      </w:r>
      <w:r>
        <w:rPr>
          <w:rFonts w:hint="eastAsia"/>
          <w:sz w:val="24"/>
        </w:rPr>
        <w:t>活塞板定期检验应符合表</w:t>
      </w:r>
      <w:r>
        <w:rPr>
          <w:sz w:val="24"/>
        </w:rPr>
        <w:t>6.3.5-1</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6.3.5-1 </w:t>
      </w:r>
      <w:r>
        <w:rPr>
          <w:rFonts w:hint="eastAsia"/>
          <w:szCs w:val="21"/>
        </w:rPr>
        <w:t>活塞板定期检验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267"/>
        <w:gridCol w:w="1701"/>
        <w:gridCol w:w="2269"/>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气密性</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涂肥皂水</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无气泡</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r>
              <w:rPr>
                <w:kern w:val="0"/>
                <w:sz w:val="20"/>
                <w:szCs w:val="21"/>
              </w:rPr>
              <w:t>0</w:t>
            </w:r>
            <w:r>
              <w:rPr>
                <w:rFonts w:hint="eastAsia"/>
                <w:kern w:val="0"/>
                <w:sz w:val="20"/>
                <w:szCs w:val="21"/>
              </w:rPr>
              <w:t>~</w:t>
            </w:r>
            <w:r>
              <w:rPr>
                <w:kern w:val="0"/>
                <w:sz w:val="20"/>
                <w:szCs w:val="21"/>
              </w:rPr>
              <w:t>20</w:t>
            </w:r>
            <w:r>
              <w:rPr>
                <w:rFonts w:hint="eastAsia"/>
                <w:kern w:val="0"/>
                <w:sz w:val="20"/>
                <w:szCs w:val="21"/>
              </w:rPr>
              <w:t>倍放大镜观察焊缝</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B50205</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电火花检测仪及测厚仪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4</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板厚</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超声波检测仪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抽查发现防腐</w:t>
            </w:r>
            <w:proofErr w:type="gramStart"/>
            <w:r>
              <w:rPr>
                <w:rFonts w:hint="eastAsia"/>
                <w:kern w:val="0"/>
                <w:sz w:val="20"/>
                <w:szCs w:val="21"/>
              </w:rPr>
              <w:t>层破坏</w:t>
            </w:r>
            <w:proofErr w:type="gramEnd"/>
            <w:r>
              <w:rPr>
                <w:rFonts w:hint="eastAsia"/>
                <w:kern w:val="0"/>
                <w:sz w:val="20"/>
                <w:szCs w:val="21"/>
              </w:rPr>
              <w:t>地方</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原设计板厚；点蚀的最大深度不大于原设计板厚</w:t>
            </w:r>
            <w:r>
              <w:rPr>
                <w:kern w:val="0"/>
                <w:sz w:val="20"/>
                <w:szCs w:val="21"/>
              </w:rPr>
              <w:t>20</w:t>
            </w:r>
            <w:r>
              <w:rPr>
                <w:rFonts w:hint="eastAsia"/>
                <w:kern w:val="0"/>
                <w:sz w:val="20"/>
                <w:szCs w:val="21"/>
              </w:rPr>
              <w:t>%</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5</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局部凹凸度</w:t>
            </w:r>
          </w:p>
        </w:tc>
        <w:tc>
          <w:tcPr>
            <w:tcW w:w="226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拉线检查，用</w:t>
            </w:r>
            <w:r>
              <w:rPr>
                <w:rFonts w:hint="eastAsia"/>
                <w:kern w:val="0"/>
                <w:sz w:val="20"/>
                <w:szCs w:val="21"/>
              </w:rPr>
              <w:t>2</w:t>
            </w:r>
            <w:r>
              <w:rPr>
                <w:kern w:val="0"/>
                <w:sz w:val="20"/>
                <w:szCs w:val="21"/>
              </w:rPr>
              <w:t>m</w:t>
            </w:r>
            <w:r>
              <w:rPr>
                <w:rFonts w:hint="eastAsia"/>
                <w:kern w:val="0"/>
                <w:sz w:val="20"/>
                <w:szCs w:val="21"/>
              </w:rPr>
              <w:t>样板检查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2269" w:type="dxa"/>
          </w:tcPr>
          <w:p w:rsidR="00BF5BFA" w:rsidRDefault="008A06C5">
            <w:pPr>
              <w:autoSpaceDE w:val="0"/>
              <w:autoSpaceDN w:val="0"/>
              <w:adjustRightInd w:val="0"/>
              <w:spacing w:line="360" w:lineRule="auto"/>
              <w:ind w:rightChars="200" w:right="420"/>
              <w:jc w:val="center"/>
              <w:rPr>
                <w:kern w:val="0"/>
                <w:sz w:val="20"/>
                <w:szCs w:val="21"/>
              </w:rPr>
            </w:pPr>
            <w:r>
              <w:rPr>
                <w:rFonts w:ascii="宋体" w:hAnsi="宋体" w:hint="eastAsia"/>
                <w:kern w:val="0"/>
                <w:sz w:val="20"/>
                <w:szCs w:val="21"/>
              </w:rPr>
              <w:t>≤</w:t>
            </w:r>
            <w:r>
              <w:rPr>
                <w:rFonts w:hint="eastAsia"/>
                <w:kern w:val="0"/>
                <w:sz w:val="20"/>
                <w:szCs w:val="21"/>
              </w:rPr>
              <w:t>6</w:t>
            </w:r>
            <w:r>
              <w:rPr>
                <w:kern w:val="0"/>
                <w:sz w:val="20"/>
                <w:szCs w:val="21"/>
              </w:rPr>
              <w:t>0.0mm</w:t>
            </w: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t>注：</w:t>
      </w:r>
      <w:r>
        <w:rPr>
          <w:rFonts w:hint="eastAsia"/>
          <w:szCs w:val="21"/>
        </w:rPr>
        <w:t>1</w:t>
      </w:r>
      <w:r>
        <w:rPr>
          <w:szCs w:val="21"/>
        </w:rPr>
        <w:t xml:space="preserve"> </w:t>
      </w:r>
      <w:r>
        <w:rPr>
          <w:rFonts w:hint="eastAsia"/>
          <w:szCs w:val="21"/>
        </w:rPr>
        <w:t>活塞板平整度在不影响使用安全时，可适当放宽要求。</w:t>
      </w:r>
    </w:p>
    <w:p w:rsidR="00BF5BFA" w:rsidRDefault="008A06C5">
      <w:pPr>
        <w:autoSpaceDE w:val="0"/>
        <w:autoSpaceDN w:val="0"/>
        <w:adjustRightInd w:val="0"/>
        <w:spacing w:line="360" w:lineRule="auto"/>
        <w:ind w:rightChars="200" w:right="420" w:firstLineChars="400" w:firstLine="840"/>
        <w:jc w:val="left"/>
        <w:rPr>
          <w:szCs w:val="21"/>
        </w:rPr>
      </w:pPr>
      <w:r>
        <w:rPr>
          <w:szCs w:val="21"/>
        </w:rPr>
        <w:t xml:space="preserve">2 </w:t>
      </w:r>
      <w:r>
        <w:rPr>
          <w:rFonts w:hint="eastAsia"/>
          <w:szCs w:val="21"/>
        </w:rPr>
        <w:t>活塞板局部发现泄露处，应及时修复。</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2 </w:t>
      </w:r>
      <w:r>
        <w:rPr>
          <w:rFonts w:hint="eastAsia"/>
          <w:sz w:val="24"/>
        </w:rPr>
        <w:t>活塞架定期检验应符合表</w:t>
      </w:r>
      <w:r>
        <w:rPr>
          <w:sz w:val="24"/>
        </w:rPr>
        <w:t>6.3.5-2</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6.3.5-.2 </w:t>
      </w:r>
      <w:r>
        <w:rPr>
          <w:rFonts w:hint="eastAsia"/>
          <w:szCs w:val="21"/>
        </w:rPr>
        <w:t>活塞架定期检验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835"/>
        <w:gridCol w:w="1701"/>
        <w:gridCol w:w="1701"/>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701" w:type="dxa"/>
          </w:tcPr>
          <w:p w:rsidR="00BF5BFA" w:rsidRDefault="00BF5BFA">
            <w:pPr>
              <w:autoSpaceDE w:val="0"/>
              <w:autoSpaceDN w:val="0"/>
              <w:adjustRightInd w:val="0"/>
              <w:spacing w:line="360" w:lineRule="auto"/>
              <w:ind w:rightChars="200" w:right="420"/>
              <w:jc w:val="center"/>
              <w:rPr>
                <w:kern w:val="0"/>
                <w:sz w:val="20"/>
                <w:szCs w:val="21"/>
              </w:rPr>
            </w:pP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lastRenderedPageBreak/>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r>
              <w:rPr>
                <w:kern w:val="0"/>
                <w:sz w:val="20"/>
                <w:szCs w:val="21"/>
              </w:rPr>
              <w:t>0</w:t>
            </w:r>
            <w:r>
              <w:rPr>
                <w:rFonts w:hint="eastAsia"/>
                <w:kern w:val="0"/>
                <w:sz w:val="20"/>
                <w:szCs w:val="21"/>
              </w:rPr>
              <w:t>~</w:t>
            </w:r>
            <w:r>
              <w:rPr>
                <w:kern w:val="0"/>
                <w:sz w:val="20"/>
                <w:szCs w:val="21"/>
              </w:rPr>
              <w:t>20</w:t>
            </w:r>
            <w:r>
              <w:rPr>
                <w:rFonts w:hint="eastAsia"/>
                <w:kern w:val="0"/>
                <w:sz w:val="20"/>
                <w:szCs w:val="21"/>
              </w:rPr>
              <w:t>倍放大镜观察焊缝</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B50205</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电火花检测仪或测厚仪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4</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活塞架环梁外侧与</w:t>
            </w:r>
            <w:r>
              <w:rPr>
                <w:rFonts w:hint="eastAsia"/>
                <w:kern w:val="0"/>
                <w:sz w:val="20"/>
                <w:szCs w:val="21"/>
              </w:rPr>
              <w:t>T</w:t>
            </w:r>
            <w:r>
              <w:rPr>
                <w:rFonts w:hint="eastAsia"/>
                <w:kern w:val="0"/>
                <w:sz w:val="20"/>
                <w:szCs w:val="21"/>
              </w:rPr>
              <w:t>围栏内侧密封型钢间距</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尺量检查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BF5BFA">
            <w:pPr>
              <w:autoSpaceDE w:val="0"/>
              <w:autoSpaceDN w:val="0"/>
              <w:adjustRightInd w:val="0"/>
              <w:spacing w:line="360" w:lineRule="auto"/>
              <w:ind w:rightChars="200" w:right="420"/>
              <w:jc w:val="center"/>
              <w:rPr>
                <w:kern w:val="0"/>
                <w:sz w:val="20"/>
                <w:szCs w:val="21"/>
              </w:rPr>
            </w:pPr>
          </w:p>
        </w:tc>
      </w:tr>
    </w:tbl>
    <w:p w:rsidR="00BF5BFA" w:rsidRDefault="008A06C5">
      <w:pPr>
        <w:autoSpaceDE w:val="0"/>
        <w:autoSpaceDN w:val="0"/>
        <w:adjustRightInd w:val="0"/>
        <w:spacing w:line="360" w:lineRule="auto"/>
        <w:ind w:rightChars="200" w:right="420" w:firstLineChars="200" w:firstLine="420"/>
        <w:jc w:val="left"/>
        <w:rPr>
          <w:szCs w:val="21"/>
        </w:rPr>
      </w:pPr>
      <w:r>
        <w:rPr>
          <w:rFonts w:hint="eastAsia"/>
          <w:szCs w:val="21"/>
        </w:rPr>
        <w:t>注：</w:t>
      </w:r>
      <w:r>
        <w:rPr>
          <w:rFonts w:hint="eastAsia"/>
          <w:szCs w:val="21"/>
        </w:rPr>
        <w:t>1</w:t>
      </w:r>
      <w:r>
        <w:rPr>
          <w:szCs w:val="21"/>
        </w:rPr>
        <w:t xml:space="preserve"> </w:t>
      </w:r>
      <w:r>
        <w:rPr>
          <w:rFonts w:hint="eastAsia"/>
          <w:szCs w:val="21"/>
        </w:rPr>
        <w:t>活塞运行不正常情况下，还应对活塞架的变形进行全数检查。</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3  </w:t>
      </w:r>
      <w:r>
        <w:rPr>
          <w:rFonts w:hint="eastAsia"/>
          <w:sz w:val="24"/>
        </w:rPr>
        <w:t>T</w:t>
      </w:r>
      <w:r>
        <w:rPr>
          <w:rFonts w:hint="eastAsia"/>
          <w:sz w:val="24"/>
        </w:rPr>
        <w:t>围栏支架定期检验应符合表</w:t>
      </w:r>
      <w:r>
        <w:rPr>
          <w:sz w:val="24"/>
        </w:rPr>
        <w:t>6.3.5-3</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6.3.5-3   T</w:t>
      </w:r>
      <w:r>
        <w:rPr>
          <w:rFonts w:hint="eastAsia"/>
          <w:szCs w:val="21"/>
        </w:rPr>
        <w:t>围栏支架定期检验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835"/>
        <w:gridCol w:w="1701"/>
        <w:gridCol w:w="1701"/>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r>
              <w:rPr>
                <w:kern w:val="0"/>
                <w:sz w:val="20"/>
                <w:szCs w:val="21"/>
              </w:rPr>
              <w:t>0</w:t>
            </w:r>
            <w:r>
              <w:rPr>
                <w:rFonts w:hint="eastAsia"/>
                <w:kern w:val="0"/>
                <w:sz w:val="20"/>
                <w:szCs w:val="21"/>
              </w:rPr>
              <w:t>~</w:t>
            </w:r>
            <w:r>
              <w:rPr>
                <w:kern w:val="0"/>
                <w:sz w:val="20"/>
                <w:szCs w:val="21"/>
              </w:rPr>
              <w:t>20</w:t>
            </w:r>
            <w:r>
              <w:rPr>
                <w:rFonts w:hint="eastAsia"/>
                <w:kern w:val="0"/>
                <w:sz w:val="20"/>
                <w:szCs w:val="21"/>
              </w:rPr>
              <w:t>倍放大镜观察焊缝</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B50205</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防腐层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电火花检测仪或测厚仪</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抽查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原设计涂层厚度</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垂直度</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用经纬仪或挂线检查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，且</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4</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T</w:t>
            </w:r>
            <w:r>
              <w:rPr>
                <w:rFonts w:hint="eastAsia"/>
                <w:kern w:val="0"/>
                <w:sz w:val="20"/>
                <w:szCs w:val="21"/>
              </w:rPr>
              <w:t>围栏与侧板间距</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尺量检查</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BF5BFA">
            <w:pPr>
              <w:autoSpaceDE w:val="0"/>
              <w:autoSpaceDN w:val="0"/>
              <w:adjustRightInd w:val="0"/>
              <w:spacing w:line="360" w:lineRule="auto"/>
              <w:ind w:rightChars="200" w:right="420"/>
              <w:jc w:val="center"/>
              <w:rPr>
                <w:kern w:val="0"/>
                <w:sz w:val="20"/>
                <w:szCs w:val="21"/>
              </w:rPr>
            </w:pPr>
          </w:p>
        </w:tc>
      </w:tr>
    </w:tbl>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bookmarkStart w:id="35" w:name="_Toc141895497"/>
      <w:r>
        <w:rPr>
          <w:sz w:val="24"/>
        </w:rPr>
        <w:t xml:space="preserve">6.3.6 </w:t>
      </w:r>
      <w:r>
        <w:rPr>
          <w:rFonts w:hint="eastAsia"/>
          <w:sz w:val="24"/>
        </w:rPr>
        <w:t>密封系统定期检验</w:t>
      </w:r>
      <w:bookmarkEnd w:id="35"/>
      <w:r>
        <w:rPr>
          <w:rFonts w:hint="eastAsia"/>
          <w:sz w:val="24"/>
        </w:rPr>
        <w:t>包含波纹板与密封膜的全面检查。</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sz w:val="24"/>
        </w:rPr>
        <w:t xml:space="preserve"> </w:t>
      </w:r>
      <w:r>
        <w:rPr>
          <w:rFonts w:hint="eastAsia"/>
          <w:sz w:val="24"/>
        </w:rPr>
        <w:t>波纹板定期检验应符合表</w:t>
      </w:r>
      <w:r>
        <w:rPr>
          <w:sz w:val="24"/>
        </w:rPr>
        <w:t>6.3.6-1</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6.3.6-1 </w:t>
      </w:r>
      <w:r>
        <w:rPr>
          <w:rFonts w:hint="eastAsia"/>
          <w:szCs w:val="21"/>
        </w:rPr>
        <w:t>波纹板定期检验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97"/>
        <w:gridCol w:w="2835"/>
        <w:gridCol w:w="1701"/>
        <w:gridCol w:w="1701"/>
      </w:tblGrid>
      <w:tr w:rsidR="00BF5BFA">
        <w:trPr>
          <w:trHeight w:hRule="exact" w:val="567"/>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目测</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表面干净，无腐蚀</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连接件</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目测</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无错位</w:t>
            </w:r>
          </w:p>
        </w:tc>
      </w:tr>
      <w:tr w:rsidR="00BF5BFA">
        <w:trPr>
          <w:jc w:val="center"/>
        </w:trPr>
        <w:tc>
          <w:tcPr>
            <w:tcW w:w="1134"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9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间隙</w:t>
            </w:r>
          </w:p>
        </w:tc>
        <w:tc>
          <w:tcPr>
            <w:tcW w:w="2835"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钢尺</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70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偏差</w:t>
            </w:r>
            <w:r>
              <w:rPr>
                <w:rFonts w:hint="eastAsia"/>
                <w:kern w:val="0"/>
                <w:sz w:val="20"/>
                <w:szCs w:val="21"/>
              </w:rPr>
              <w:t>&lt;</w:t>
            </w:r>
          </w:p>
        </w:tc>
      </w:tr>
    </w:tbl>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firstLineChars="200" w:firstLine="480"/>
        <w:jc w:val="left"/>
        <w:rPr>
          <w:szCs w:val="21"/>
        </w:rPr>
      </w:pPr>
      <w:r>
        <w:rPr>
          <w:sz w:val="24"/>
        </w:rPr>
        <w:t xml:space="preserve">2 </w:t>
      </w:r>
      <w:r>
        <w:rPr>
          <w:rFonts w:hint="eastAsia"/>
          <w:sz w:val="24"/>
        </w:rPr>
        <w:t>密封膜定期检验应符合表</w:t>
      </w:r>
      <w:r>
        <w:rPr>
          <w:sz w:val="24"/>
        </w:rPr>
        <w:t>6.3.6-2</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6.3.6-2 </w:t>
      </w:r>
      <w:r>
        <w:rPr>
          <w:rFonts w:hint="eastAsia"/>
          <w:szCs w:val="21"/>
        </w:rPr>
        <w:t>密封膜定期检验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701"/>
        <w:gridCol w:w="1434"/>
        <w:gridCol w:w="1573"/>
        <w:gridCol w:w="3270"/>
      </w:tblGrid>
      <w:tr w:rsidR="00BF5BFA">
        <w:trPr>
          <w:trHeight w:hRule="exact" w:val="366"/>
          <w:jc w:val="center"/>
        </w:trPr>
        <w:tc>
          <w:tcPr>
            <w:tcW w:w="649" w:type="dxa"/>
            <w:vAlign w:val="center"/>
          </w:tcPr>
          <w:p w:rsidR="00BF5BFA" w:rsidRDefault="008A06C5">
            <w:pPr>
              <w:autoSpaceDE w:val="0"/>
              <w:autoSpaceDN w:val="0"/>
              <w:adjustRightInd w:val="0"/>
              <w:jc w:val="center"/>
              <w:rPr>
                <w:szCs w:val="21"/>
              </w:rPr>
            </w:pPr>
            <w:r>
              <w:rPr>
                <w:rFonts w:hint="eastAsia"/>
                <w:szCs w:val="21"/>
              </w:rPr>
              <w:lastRenderedPageBreak/>
              <w:t>序号</w:t>
            </w:r>
          </w:p>
        </w:tc>
        <w:tc>
          <w:tcPr>
            <w:tcW w:w="1701" w:type="dxa"/>
            <w:vAlign w:val="center"/>
          </w:tcPr>
          <w:p w:rsidR="00BF5BFA" w:rsidRDefault="008A06C5">
            <w:pPr>
              <w:autoSpaceDE w:val="0"/>
              <w:autoSpaceDN w:val="0"/>
              <w:adjustRightInd w:val="0"/>
              <w:jc w:val="center"/>
              <w:rPr>
                <w:szCs w:val="21"/>
              </w:rPr>
            </w:pPr>
            <w:r>
              <w:rPr>
                <w:rFonts w:hint="eastAsia"/>
                <w:szCs w:val="21"/>
              </w:rPr>
              <w:t>内容</w:t>
            </w:r>
          </w:p>
        </w:tc>
        <w:tc>
          <w:tcPr>
            <w:tcW w:w="1434" w:type="dxa"/>
            <w:vAlign w:val="center"/>
          </w:tcPr>
          <w:p w:rsidR="00BF5BFA" w:rsidRDefault="008A06C5">
            <w:pPr>
              <w:autoSpaceDE w:val="0"/>
              <w:autoSpaceDN w:val="0"/>
              <w:adjustRightInd w:val="0"/>
              <w:jc w:val="center"/>
              <w:rPr>
                <w:szCs w:val="21"/>
              </w:rPr>
            </w:pPr>
            <w:r>
              <w:rPr>
                <w:rFonts w:hint="eastAsia"/>
                <w:szCs w:val="21"/>
              </w:rPr>
              <w:t>检验方法</w:t>
            </w:r>
          </w:p>
        </w:tc>
        <w:tc>
          <w:tcPr>
            <w:tcW w:w="1573" w:type="dxa"/>
            <w:vAlign w:val="center"/>
          </w:tcPr>
          <w:p w:rsidR="00BF5BFA" w:rsidRDefault="008A06C5">
            <w:pPr>
              <w:autoSpaceDE w:val="0"/>
              <w:autoSpaceDN w:val="0"/>
              <w:adjustRightInd w:val="0"/>
              <w:jc w:val="center"/>
              <w:rPr>
                <w:szCs w:val="21"/>
              </w:rPr>
            </w:pPr>
            <w:r>
              <w:rPr>
                <w:rFonts w:hint="eastAsia"/>
                <w:szCs w:val="21"/>
              </w:rPr>
              <w:t>检验数量</w:t>
            </w:r>
          </w:p>
        </w:tc>
        <w:tc>
          <w:tcPr>
            <w:tcW w:w="3270" w:type="dxa"/>
            <w:vAlign w:val="center"/>
          </w:tcPr>
          <w:p w:rsidR="00BF5BFA" w:rsidRDefault="008A06C5">
            <w:pPr>
              <w:autoSpaceDE w:val="0"/>
              <w:autoSpaceDN w:val="0"/>
              <w:adjustRightInd w:val="0"/>
              <w:jc w:val="center"/>
              <w:rPr>
                <w:szCs w:val="21"/>
              </w:rPr>
            </w:pPr>
            <w:r>
              <w:rPr>
                <w:rFonts w:hint="eastAsia"/>
                <w:szCs w:val="21"/>
              </w:rPr>
              <w:t>检验标准</w:t>
            </w:r>
          </w:p>
        </w:tc>
      </w:tr>
      <w:tr w:rsidR="00BF5BFA">
        <w:trPr>
          <w:trHeight w:hRule="exact" w:val="663"/>
          <w:jc w:val="center"/>
        </w:trPr>
        <w:tc>
          <w:tcPr>
            <w:tcW w:w="649" w:type="dxa"/>
            <w:vAlign w:val="center"/>
          </w:tcPr>
          <w:p w:rsidR="00BF5BFA" w:rsidRDefault="008A06C5">
            <w:pPr>
              <w:autoSpaceDE w:val="0"/>
              <w:autoSpaceDN w:val="0"/>
              <w:adjustRightInd w:val="0"/>
              <w:jc w:val="center"/>
              <w:rPr>
                <w:szCs w:val="21"/>
              </w:rPr>
            </w:pPr>
            <w:r>
              <w:rPr>
                <w:szCs w:val="21"/>
              </w:rPr>
              <w:t>1</w:t>
            </w:r>
          </w:p>
        </w:tc>
        <w:tc>
          <w:tcPr>
            <w:tcW w:w="1701" w:type="dxa"/>
            <w:vAlign w:val="center"/>
          </w:tcPr>
          <w:p w:rsidR="00BF5BFA" w:rsidRDefault="008A06C5">
            <w:pPr>
              <w:autoSpaceDE w:val="0"/>
              <w:autoSpaceDN w:val="0"/>
              <w:adjustRightInd w:val="0"/>
              <w:jc w:val="left"/>
              <w:rPr>
                <w:szCs w:val="21"/>
              </w:rPr>
            </w:pPr>
            <w:r>
              <w:rPr>
                <w:rFonts w:hint="eastAsia"/>
                <w:szCs w:val="21"/>
              </w:rPr>
              <w:t>密封压条的安装螺栓</w:t>
            </w:r>
          </w:p>
        </w:tc>
        <w:tc>
          <w:tcPr>
            <w:tcW w:w="1434" w:type="dxa"/>
            <w:vAlign w:val="center"/>
          </w:tcPr>
          <w:p w:rsidR="00BF5BFA" w:rsidRDefault="008A06C5">
            <w:pPr>
              <w:autoSpaceDE w:val="0"/>
              <w:autoSpaceDN w:val="0"/>
              <w:adjustRightInd w:val="0"/>
              <w:jc w:val="left"/>
              <w:rPr>
                <w:szCs w:val="21"/>
              </w:rPr>
            </w:pPr>
            <w:r>
              <w:rPr>
                <w:rFonts w:hint="eastAsia"/>
                <w:szCs w:val="21"/>
              </w:rPr>
              <w:t>观察法、手动法</w:t>
            </w:r>
          </w:p>
        </w:tc>
        <w:tc>
          <w:tcPr>
            <w:tcW w:w="1573" w:type="dxa"/>
            <w:vAlign w:val="center"/>
          </w:tcPr>
          <w:p w:rsidR="00BF5BFA" w:rsidRDefault="008A06C5">
            <w:pPr>
              <w:autoSpaceDE w:val="0"/>
              <w:autoSpaceDN w:val="0"/>
              <w:adjustRightInd w:val="0"/>
              <w:jc w:val="left"/>
              <w:rPr>
                <w:szCs w:val="21"/>
              </w:rPr>
            </w:pPr>
            <w:r>
              <w:rPr>
                <w:rFonts w:hint="eastAsia"/>
                <w:szCs w:val="21"/>
              </w:rPr>
              <w:t>全数检查</w:t>
            </w:r>
          </w:p>
        </w:tc>
        <w:tc>
          <w:tcPr>
            <w:tcW w:w="3270" w:type="dxa"/>
            <w:vAlign w:val="center"/>
          </w:tcPr>
          <w:p w:rsidR="00BF5BFA" w:rsidRDefault="008A06C5">
            <w:pPr>
              <w:autoSpaceDE w:val="0"/>
              <w:autoSpaceDN w:val="0"/>
              <w:adjustRightInd w:val="0"/>
              <w:jc w:val="left"/>
              <w:rPr>
                <w:szCs w:val="21"/>
              </w:rPr>
            </w:pPr>
            <w:r>
              <w:rPr>
                <w:rFonts w:hint="eastAsia"/>
                <w:szCs w:val="21"/>
              </w:rPr>
              <w:t>固定橡胶膜及密封压条的螺栓无脱落、无松动。</w:t>
            </w:r>
          </w:p>
        </w:tc>
      </w:tr>
      <w:tr w:rsidR="00BF5BFA">
        <w:trPr>
          <w:trHeight w:val="1176"/>
          <w:jc w:val="center"/>
        </w:trPr>
        <w:tc>
          <w:tcPr>
            <w:tcW w:w="649" w:type="dxa"/>
            <w:vAlign w:val="center"/>
          </w:tcPr>
          <w:p w:rsidR="00BF5BFA" w:rsidRDefault="008A06C5">
            <w:pPr>
              <w:autoSpaceDE w:val="0"/>
              <w:autoSpaceDN w:val="0"/>
              <w:adjustRightInd w:val="0"/>
              <w:jc w:val="center"/>
              <w:rPr>
                <w:szCs w:val="21"/>
              </w:rPr>
            </w:pPr>
            <w:r>
              <w:rPr>
                <w:szCs w:val="21"/>
              </w:rPr>
              <w:t>2</w:t>
            </w:r>
          </w:p>
        </w:tc>
        <w:tc>
          <w:tcPr>
            <w:tcW w:w="1701" w:type="dxa"/>
            <w:vAlign w:val="center"/>
          </w:tcPr>
          <w:p w:rsidR="00BF5BFA" w:rsidRDefault="008A06C5">
            <w:pPr>
              <w:autoSpaceDE w:val="0"/>
              <w:autoSpaceDN w:val="0"/>
              <w:adjustRightInd w:val="0"/>
              <w:jc w:val="left"/>
              <w:rPr>
                <w:szCs w:val="21"/>
              </w:rPr>
            </w:pPr>
            <w:r>
              <w:rPr>
                <w:rFonts w:hint="eastAsia"/>
                <w:szCs w:val="21"/>
              </w:rPr>
              <w:t>橡胶膜体外观</w:t>
            </w:r>
          </w:p>
        </w:tc>
        <w:tc>
          <w:tcPr>
            <w:tcW w:w="1434" w:type="dxa"/>
            <w:vAlign w:val="center"/>
          </w:tcPr>
          <w:p w:rsidR="00BF5BFA" w:rsidRDefault="008A06C5">
            <w:pPr>
              <w:autoSpaceDE w:val="0"/>
              <w:autoSpaceDN w:val="0"/>
              <w:adjustRightInd w:val="0"/>
              <w:jc w:val="left"/>
              <w:rPr>
                <w:szCs w:val="21"/>
              </w:rPr>
            </w:pPr>
            <w:r>
              <w:rPr>
                <w:rFonts w:hint="eastAsia"/>
                <w:szCs w:val="21"/>
              </w:rPr>
              <w:t>在强光手电下观察</w:t>
            </w:r>
          </w:p>
        </w:tc>
        <w:tc>
          <w:tcPr>
            <w:tcW w:w="1573" w:type="dxa"/>
            <w:vAlign w:val="center"/>
          </w:tcPr>
          <w:p w:rsidR="00BF5BFA" w:rsidRDefault="008A06C5">
            <w:pPr>
              <w:autoSpaceDE w:val="0"/>
              <w:autoSpaceDN w:val="0"/>
              <w:adjustRightInd w:val="0"/>
              <w:jc w:val="left"/>
              <w:rPr>
                <w:szCs w:val="21"/>
              </w:rPr>
            </w:pPr>
            <w:r>
              <w:rPr>
                <w:rFonts w:hint="eastAsia"/>
                <w:szCs w:val="21"/>
              </w:rPr>
              <w:t>全数检查</w:t>
            </w:r>
          </w:p>
        </w:tc>
        <w:tc>
          <w:tcPr>
            <w:tcW w:w="3270" w:type="dxa"/>
            <w:vAlign w:val="center"/>
          </w:tcPr>
          <w:p w:rsidR="00BF5BFA" w:rsidRDefault="008A06C5">
            <w:pPr>
              <w:autoSpaceDE w:val="0"/>
              <w:autoSpaceDN w:val="0"/>
              <w:adjustRightInd w:val="0"/>
              <w:jc w:val="left"/>
              <w:rPr>
                <w:szCs w:val="21"/>
              </w:rPr>
            </w:pPr>
            <w:r>
              <w:rPr>
                <w:rFonts w:hint="eastAsia"/>
                <w:szCs w:val="21"/>
              </w:rPr>
              <w:t>橡胶膜表面应平整、破损、无死折、无撕裂、无分层、无刮伤，骨架外露等现象。膜手感无明显发硬或发脆。膜下部无杂物。</w:t>
            </w:r>
          </w:p>
        </w:tc>
      </w:tr>
      <w:tr w:rsidR="00BF5BFA">
        <w:trPr>
          <w:trHeight w:val="580"/>
          <w:jc w:val="center"/>
        </w:trPr>
        <w:tc>
          <w:tcPr>
            <w:tcW w:w="649" w:type="dxa"/>
            <w:vAlign w:val="center"/>
          </w:tcPr>
          <w:p w:rsidR="00BF5BFA" w:rsidRDefault="008A06C5">
            <w:pPr>
              <w:autoSpaceDE w:val="0"/>
              <w:autoSpaceDN w:val="0"/>
              <w:adjustRightInd w:val="0"/>
              <w:jc w:val="center"/>
              <w:rPr>
                <w:szCs w:val="21"/>
              </w:rPr>
            </w:pPr>
            <w:r>
              <w:rPr>
                <w:szCs w:val="21"/>
              </w:rPr>
              <w:t>3</w:t>
            </w:r>
          </w:p>
        </w:tc>
        <w:tc>
          <w:tcPr>
            <w:tcW w:w="1701" w:type="dxa"/>
            <w:vAlign w:val="center"/>
          </w:tcPr>
          <w:p w:rsidR="00BF5BFA" w:rsidRDefault="008A06C5">
            <w:pPr>
              <w:autoSpaceDE w:val="0"/>
              <w:autoSpaceDN w:val="0"/>
              <w:adjustRightInd w:val="0"/>
              <w:jc w:val="left"/>
              <w:rPr>
                <w:szCs w:val="21"/>
              </w:rPr>
            </w:pPr>
            <w:proofErr w:type="gramStart"/>
            <w:r>
              <w:rPr>
                <w:rFonts w:hint="eastAsia"/>
                <w:szCs w:val="21"/>
              </w:rPr>
              <w:t>膜整体</w:t>
            </w:r>
            <w:proofErr w:type="gramEnd"/>
            <w:r>
              <w:rPr>
                <w:rFonts w:hint="eastAsia"/>
                <w:szCs w:val="21"/>
              </w:rPr>
              <w:t>运行情况</w:t>
            </w:r>
          </w:p>
        </w:tc>
        <w:tc>
          <w:tcPr>
            <w:tcW w:w="1434" w:type="dxa"/>
            <w:vAlign w:val="center"/>
          </w:tcPr>
          <w:p w:rsidR="00BF5BFA" w:rsidRDefault="008A06C5">
            <w:pPr>
              <w:autoSpaceDE w:val="0"/>
              <w:autoSpaceDN w:val="0"/>
              <w:adjustRightInd w:val="0"/>
              <w:jc w:val="left"/>
              <w:rPr>
                <w:szCs w:val="21"/>
              </w:rPr>
            </w:pPr>
            <w:r>
              <w:rPr>
                <w:rFonts w:hint="eastAsia"/>
                <w:szCs w:val="21"/>
              </w:rPr>
              <w:t>观察法、手电、</w:t>
            </w:r>
          </w:p>
        </w:tc>
        <w:tc>
          <w:tcPr>
            <w:tcW w:w="1573" w:type="dxa"/>
            <w:vAlign w:val="center"/>
          </w:tcPr>
          <w:p w:rsidR="00BF5BFA" w:rsidRDefault="008A06C5">
            <w:pPr>
              <w:autoSpaceDE w:val="0"/>
              <w:autoSpaceDN w:val="0"/>
              <w:adjustRightInd w:val="0"/>
              <w:jc w:val="left"/>
              <w:rPr>
                <w:szCs w:val="21"/>
              </w:rPr>
            </w:pPr>
            <w:r>
              <w:rPr>
                <w:rFonts w:hint="eastAsia"/>
                <w:szCs w:val="21"/>
              </w:rPr>
              <w:t>全数检查</w:t>
            </w:r>
          </w:p>
        </w:tc>
        <w:tc>
          <w:tcPr>
            <w:tcW w:w="3270" w:type="dxa"/>
            <w:vAlign w:val="center"/>
          </w:tcPr>
          <w:p w:rsidR="00BF5BFA" w:rsidRDefault="008A06C5">
            <w:pPr>
              <w:autoSpaceDE w:val="0"/>
              <w:autoSpaceDN w:val="0"/>
              <w:adjustRightInd w:val="0"/>
              <w:jc w:val="left"/>
              <w:rPr>
                <w:szCs w:val="21"/>
              </w:rPr>
            </w:pPr>
            <w:r>
              <w:rPr>
                <w:rFonts w:hint="eastAsia"/>
                <w:szCs w:val="21"/>
              </w:rPr>
              <w:t>密封膜在升降过程中，</w:t>
            </w:r>
            <w:proofErr w:type="gramStart"/>
            <w:r>
              <w:rPr>
                <w:rFonts w:hint="eastAsia"/>
                <w:szCs w:val="21"/>
              </w:rPr>
              <w:t>密封膜应伸缩</w:t>
            </w:r>
            <w:proofErr w:type="gramEnd"/>
            <w:r>
              <w:rPr>
                <w:rFonts w:hint="eastAsia"/>
                <w:szCs w:val="21"/>
              </w:rPr>
              <w:t>正常</w:t>
            </w:r>
            <w:r>
              <w:rPr>
                <w:szCs w:val="21"/>
              </w:rPr>
              <w:t>,</w:t>
            </w:r>
            <w:r>
              <w:rPr>
                <w:rFonts w:hint="eastAsia"/>
                <w:szCs w:val="21"/>
              </w:rPr>
              <w:t>无皱折、无扭曲现象。</w:t>
            </w:r>
          </w:p>
        </w:tc>
      </w:tr>
      <w:tr w:rsidR="00BF5BFA">
        <w:trPr>
          <w:trHeight w:val="2037"/>
          <w:jc w:val="center"/>
        </w:trPr>
        <w:tc>
          <w:tcPr>
            <w:tcW w:w="649" w:type="dxa"/>
            <w:vAlign w:val="center"/>
          </w:tcPr>
          <w:p w:rsidR="00BF5BFA" w:rsidRDefault="008A06C5">
            <w:pPr>
              <w:autoSpaceDE w:val="0"/>
              <w:autoSpaceDN w:val="0"/>
              <w:adjustRightInd w:val="0"/>
              <w:jc w:val="center"/>
              <w:rPr>
                <w:szCs w:val="21"/>
              </w:rPr>
            </w:pPr>
            <w:r>
              <w:rPr>
                <w:szCs w:val="21"/>
              </w:rPr>
              <w:t>4</w:t>
            </w:r>
          </w:p>
        </w:tc>
        <w:tc>
          <w:tcPr>
            <w:tcW w:w="1701" w:type="dxa"/>
            <w:vAlign w:val="center"/>
          </w:tcPr>
          <w:p w:rsidR="00BF5BFA" w:rsidRDefault="008A06C5">
            <w:pPr>
              <w:autoSpaceDE w:val="0"/>
              <w:autoSpaceDN w:val="0"/>
              <w:adjustRightInd w:val="0"/>
              <w:jc w:val="left"/>
              <w:rPr>
                <w:szCs w:val="21"/>
              </w:rPr>
            </w:pPr>
            <w:r>
              <w:rPr>
                <w:rFonts w:hint="eastAsia"/>
                <w:szCs w:val="21"/>
              </w:rPr>
              <w:t>橡胶膜老化性能的检查</w:t>
            </w:r>
          </w:p>
        </w:tc>
        <w:tc>
          <w:tcPr>
            <w:tcW w:w="1434" w:type="dxa"/>
            <w:vAlign w:val="center"/>
          </w:tcPr>
          <w:p w:rsidR="00BF5BFA" w:rsidRDefault="008A06C5">
            <w:pPr>
              <w:autoSpaceDE w:val="0"/>
              <w:autoSpaceDN w:val="0"/>
              <w:adjustRightInd w:val="0"/>
              <w:jc w:val="left"/>
              <w:rPr>
                <w:szCs w:val="21"/>
              </w:rPr>
            </w:pPr>
            <w:r>
              <w:rPr>
                <w:rFonts w:hint="eastAsia"/>
                <w:szCs w:val="21"/>
              </w:rPr>
              <w:t>观察法、气体检测仪、</w:t>
            </w:r>
          </w:p>
        </w:tc>
        <w:tc>
          <w:tcPr>
            <w:tcW w:w="1573" w:type="dxa"/>
            <w:vAlign w:val="center"/>
          </w:tcPr>
          <w:p w:rsidR="00BF5BFA" w:rsidRDefault="008A06C5">
            <w:pPr>
              <w:autoSpaceDE w:val="0"/>
              <w:autoSpaceDN w:val="0"/>
              <w:adjustRightInd w:val="0"/>
              <w:jc w:val="left"/>
              <w:rPr>
                <w:szCs w:val="21"/>
              </w:rPr>
            </w:pPr>
            <w:r>
              <w:rPr>
                <w:rFonts w:hint="eastAsia"/>
                <w:szCs w:val="21"/>
              </w:rPr>
              <w:t>按安装区位，逐区进行检查，每个分区无修补的不少于</w:t>
            </w:r>
            <w:r>
              <w:rPr>
                <w:szCs w:val="21"/>
              </w:rPr>
              <w:t>1</w:t>
            </w:r>
            <w:r>
              <w:rPr>
                <w:rFonts w:hint="eastAsia"/>
                <w:szCs w:val="21"/>
              </w:rPr>
              <w:t>处。有修补点不少于</w:t>
            </w:r>
            <w:r>
              <w:rPr>
                <w:szCs w:val="21"/>
              </w:rPr>
              <w:t>3</w:t>
            </w:r>
            <w:r>
              <w:rPr>
                <w:rFonts w:hint="eastAsia"/>
                <w:szCs w:val="21"/>
              </w:rPr>
              <w:t>处。对皱折处应逐处检查。</w:t>
            </w:r>
          </w:p>
        </w:tc>
        <w:tc>
          <w:tcPr>
            <w:tcW w:w="3270" w:type="dxa"/>
            <w:vAlign w:val="center"/>
          </w:tcPr>
          <w:p w:rsidR="00BF5BFA" w:rsidRDefault="008A06C5">
            <w:pPr>
              <w:autoSpaceDE w:val="0"/>
              <w:autoSpaceDN w:val="0"/>
              <w:adjustRightInd w:val="0"/>
              <w:jc w:val="left"/>
              <w:rPr>
                <w:szCs w:val="21"/>
              </w:rPr>
            </w:pPr>
            <w:r>
              <w:rPr>
                <w:rFonts w:hint="eastAsia"/>
                <w:szCs w:val="21"/>
              </w:rPr>
              <w:t>在膜体自然弯曲状态，强光下用</w:t>
            </w:r>
            <w:r>
              <w:rPr>
                <w:szCs w:val="21"/>
              </w:rPr>
              <w:t>10</w:t>
            </w:r>
            <w:r>
              <w:rPr>
                <w:rFonts w:hint="eastAsia"/>
                <w:szCs w:val="21"/>
              </w:rPr>
              <w:t>倍放大镜检查弯曲的膜表面，裂纹深度不得超过</w:t>
            </w:r>
            <w:r>
              <w:rPr>
                <w:szCs w:val="21"/>
              </w:rPr>
              <w:t>0.3mm</w:t>
            </w:r>
            <w:r>
              <w:rPr>
                <w:rFonts w:hint="eastAsia"/>
                <w:szCs w:val="21"/>
              </w:rPr>
              <w:t>，长度不得超过</w:t>
            </w:r>
            <w:r>
              <w:rPr>
                <w:szCs w:val="21"/>
              </w:rPr>
              <w:t>5mm</w:t>
            </w:r>
            <w:r>
              <w:rPr>
                <w:rFonts w:hint="eastAsia"/>
                <w:szCs w:val="21"/>
              </w:rPr>
              <w:t>，裂纹处的骨架不得外露</w:t>
            </w:r>
            <w:r>
              <w:rPr>
                <w:szCs w:val="21"/>
              </w:rPr>
              <w:t>,</w:t>
            </w:r>
            <w:r>
              <w:rPr>
                <w:rFonts w:hint="eastAsia"/>
                <w:szCs w:val="21"/>
              </w:rPr>
              <w:t>气体检测仪数值无变化。</w:t>
            </w:r>
          </w:p>
        </w:tc>
      </w:tr>
      <w:tr w:rsidR="00BF5BFA">
        <w:trPr>
          <w:trHeight w:val="580"/>
          <w:jc w:val="center"/>
        </w:trPr>
        <w:tc>
          <w:tcPr>
            <w:tcW w:w="649" w:type="dxa"/>
            <w:vAlign w:val="center"/>
          </w:tcPr>
          <w:p w:rsidR="00BF5BFA" w:rsidRDefault="008A06C5">
            <w:pPr>
              <w:autoSpaceDE w:val="0"/>
              <w:autoSpaceDN w:val="0"/>
              <w:adjustRightInd w:val="0"/>
              <w:jc w:val="center"/>
              <w:rPr>
                <w:szCs w:val="21"/>
              </w:rPr>
            </w:pPr>
            <w:r>
              <w:rPr>
                <w:szCs w:val="21"/>
              </w:rPr>
              <w:t>5</w:t>
            </w:r>
          </w:p>
        </w:tc>
        <w:tc>
          <w:tcPr>
            <w:tcW w:w="1701" w:type="dxa"/>
            <w:vAlign w:val="center"/>
          </w:tcPr>
          <w:p w:rsidR="00BF5BFA" w:rsidRDefault="008A06C5">
            <w:pPr>
              <w:autoSpaceDE w:val="0"/>
              <w:autoSpaceDN w:val="0"/>
              <w:adjustRightInd w:val="0"/>
              <w:jc w:val="left"/>
              <w:rPr>
                <w:szCs w:val="21"/>
              </w:rPr>
            </w:pPr>
            <w:r>
              <w:rPr>
                <w:rFonts w:hint="eastAsia"/>
                <w:szCs w:val="21"/>
              </w:rPr>
              <w:t>气密性试验</w:t>
            </w:r>
          </w:p>
        </w:tc>
        <w:tc>
          <w:tcPr>
            <w:tcW w:w="1434" w:type="dxa"/>
            <w:vAlign w:val="center"/>
          </w:tcPr>
          <w:p w:rsidR="00BF5BFA" w:rsidRDefault="008A06C5">
            <w:pPr>
              <w:autoSpaceDE w:val="0"/>
              <w:autoSpaceDN w:val="0"/>
              <w:adjustRightInd w:val="0"/>
              <w:jc w:val="left"/>
              <w:rPr>
                <w:szCs w:val="21"/>
              </w:rPr>
            </w:pPr>
            <w:r>
              <w:rPr>
                <w:rFonts w:hint="eastAsia"/>
                <w:szCs w:val="21"/>
              </w:rPr>
              <w:t>观察法、气体检测仪</w:t>
            </w:r>
          </w:p>
        </w:tc>
        <w:tc>
          <w:tcPr>
            <w:tcW w:w="1573" w:type="dxa"/>
            <w:vAlign w:val="center"/>
          </w:tcPr>
          <w:p w:rsidR="00BF5BFA" w:rsidRDefault="008A06C5">
            <w:pPr>
              <w:autoSpaceDE w:val="0"/>
              <w:autoSpaceDN w:val="0"/>
              <w:adjustRightInd w:val="0"/>
              <w:jc w:val="left"/>
              <w:rPr>
                <w:szCs w:val="21"/>
              </w:rPr>
            </w:pPr>
            <w:r>
              <w:rPr>
                <w:rFonts w:hint="eastAsia"/>
                <w:szCs w:val="21"/>
              </w:rPr>
              <w:t>全数检查</w:t>
            </w:r>
          </w:p>
        </w:tc>
        <w:tc>
          <w:tcPr>
            <w:tcW w:w="3270" w:type="dxa"/>
            <w:vAlign w:val="center"/>
          </w:tcPr>
          <w:p w:rsidR="00BF5BFA" w:rsidRDefault="008A06C5">
            <w:pPr>
              <w:autoSpaceDE w:val="0"/>
              <w:autoSpaceDN w:val="0"/>
              <w:adjustRightInd w:val="0"/>
              <w:jc w:val="left"/>
              <w:rPr>
                <w:szCs w:val="21"/>
              </w:rPr>
            </w:pPr>
            <w:r>
              <w:rPr>
                <w:rFonts w:hint="eastAsia"/>
                <w:szCs w:val="21"/>
              </w:rPr>
              <w:t>无漏气</w:t>
            </w:r>
          </w:p>
        </w:tc>
      </w:tr>
    </w:tbl>
    <w:p w:rsidR="00BF5BFA" w:rsidRDefault="00BF5BFA">
      <w:pPr>
        <w:autoSpaceDE w:val="0"/>
        <w:autoSpaceDN w:val="0"/>
        <w:adjustRightInd w:val="0"/>
        <w:spacing w:line="360" w:lineRule="auto"/>
        <w:ind w:rightChars="200" w:right="420"/>
        <w:jc w:val="left"/>
        <w:rPr>
          <w:szCs w:val="21"/>
        </w:rPr>
      </w:pPr>
    </w:p>
    <w:p w:rsidR="00BF5BFA" w:rsidRDefault="008A06C5">
      <w:pPr>
        <w:autoSpaceDE w:val="0"/>
        <w:autoSpaceDN w:val="0"/>
        <w:adjustRightInd w:val="0"/>
        <w:spacing w:line="360" w:lineRule="auto"/>
        <w:ind w:rightChars="200" w:right="420"/>
        <w:jc w:val="left"/>
        <w:rPr>
          <w:sz w:val="24"/>
        </w:rPr>
      </w:pPr>
      <w:bookmarkStart w:id="36" w:name="_Toc141895498"/>
      <w:r>
        <w:rPr>
          <w:sz w:val="24"/>
        </w:rPr>
        <w:t xml:space="preserve">6.3.7 </w:t>
      </w:r>
      <w:r>
        <w:rPr>
          <w:rFonts w:hint="eastAsia"/>
          <w:sz w:val="24"/>
        </w:rPr>
        <w:t>附属设备定期检验</w:t>
      </w:r>
      <w:bookmarkEnd w:id="36"/>
      <w:r>
        <w:rPr>
          <w:rFonts w:hint="eastAsia"/>
          <w:sz w:val="24"/>
        </w:rPr>
        <w:t>包含调平装置、放散装置、机械测高装置和检修装置的全面检查。</w:t>
      </w:r>
    </w:p>
    <w:p w:rsidR="00BF5BFA" w:rsidRDefault="008A06C5">
      <w:pPr>
        <w:autoSpaceDE w:val="0"/>
        <w:autoSpaceDN w:val="0"/>
        <w:adjustRightInd w:val="0"/>
        <w:spacing w:line="360" w:lineRule="auto"/>
        <w:ind w:rightChars="200" w:right="420" w:firstLineChars="200" w:firstLine="480"/>
        <w:jc w:val="left"/>
        <w:rPr>
          <w:szCs w:val="21"/>
        </w:rPr>
      </w:pPr>
      <w:r>
        <w:rPr>
          <w:sz w:val="24"/>
        </w:rPr>
        <w:t xml:space="preserve">1 </w:t>
      </w:r>
      <w:r>
        <w:rPr>
          <w:rFonts w:hint="eastAsia"/>
          <w:sz w:val="24"/>
        </w:rPr>
        <w:t>调平装置定期检验应符合表</w:t>
      </w:r>
      <w:r>
        <w:rPr>
          <w:sz w:val="24"/>
        </w:rPr>
        <w:t>6.3.7-1</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szCs w:val="21"/>
        </w:rPr>
        <w:t xml:space="preserve">6.3.7-1 </w:t>
      </w:r>
      <w:r>
        <w:rPr>
          <w:rFonts w:hint="eastAsia"/>
          <w:szCs w:val="21"/>
        </w:rPr>
        <w:t>调平装置定期检验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603"/>
        <w:gridCol w:w="2677"/>
        <w:gridCol w:w="1606"/>
        <w:gridCol w:w="1606"/>
      </w:tblGrid>
      <w:tr w:rsidR="00BF5BFA">
        <w:trPr>
          <w:trHeight w:hRule="exact" w:val="521"/>
          <w:jc w:val="center"/>
        </w:trPr>
        <w:tc>
          <w:tcPr>
            <w:tcW w:w="107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67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trHeight w:val="431"/>
          <w:jc w:val="center"/>
        </w:trPr>
        <w:tc>
          <w:tcPr>
            <w:tcW w:w="107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支撑架</w:t>
            </w:r>
          </w:p>
        </w:tc>
        <w:tc>
          <w:tcPr>
            <w:tcW w:w="267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焊缝无开裂</w:t>
            </w:r>
          </w:p>
        </w:tc>
      </w:tr>
      <w:tr w:rsidR="00BF5BFA">
        <w:trPr>
          <w:trHeight w:val="862"/>
          <w:jc w:val="center"/>
        </w:trPr>
        <w:tc>
          <w:tcPr>
            <w:tcW w:w="107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2</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滑轮</w:t>
            </w:r>
          </w:p>
        </w:tc>
        <w:tc>
          <w:tcPr>
            <w:tcW w:w="267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角度正确、转动灵活</w:t>
            </w:r>
          </w:p>
        </w:tc>
      </w:tr>
      <w:tr w:rsidR="00BF5BFA">
        <w:trPr>
          <w:trHeight w:val="431"/>
          <w:jc w:val="center"/>
        </w:trPr>
        <w:tc>
          <w:tcPr>
            <w:tcW w:w="1071"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钢丝绳</w:t>
            </w:r>
          </w:p>
        </w:tc>
        <w:tc>
          <w:tcPr>
            <w:tcW w:w="267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观察及测量</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B/T5972</w:t>
            </w:r>
          </w:p>
        </w:tc>
      </w:tr>
      <w:tr w:rsidR="00BF5BFA">
        <w:trPr>
          <w:trHeight w:val="1278"/>
          <w:jc w:val="center"/>
        </w:trPr>
        <w:tc>
          <w:tcPr>
            <w:tcW w:w="1071"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4</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配重机构</w:t>
            </w:r>
          </w:p>
        </w:tc>
        <w:tc>
          <w:tcPr>
            <w:tcW w:w="267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运行平稳、没有异常响声</w:t>
            </w:r>
          </w:p>
        </w:tc>
      </w:tr>
      <w:tr w:rsidR="00BF5BFA">
        <w:trPr>
          <w:trHeight w:val="431"/>
          <w:jc w:val="center"/>
        </w:trPr>
        <w:tc>
          <w:tcPr>
            <w:tcW w:w="1071"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5</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紧固件</w:t>
            </w:r>
          </w:p>
        </w:tc>
        <w:tc>
          <w:tcPr>
            <w:tcW w:w="2677"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6"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无松动</w:t>
            </w:r>
          </w:p>
        </w:tc>
      </w:tr>
    </w:tbl>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2 </w:t>
      </w:r>
      <w:r>
        <w:rPr>
          <w:rFonts w:hint="eastAsia"/>
          <w:sz w:val="24"/>
        </w:rPr>
        <w:t>放散装置定期检验应符合表</w:t>
      </w:r>
      <w:r>
        <w:rPr>
          <w:sz w:val="24"/>
        </w:rPr>
        <w:t>6.3.7-2</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6.3.7-2 </w:t>
      </w:r>
      <w:r>
        <w:rPr>
          <w:rFonts w:hint="eastAsia"/>
          <w:szCs w:val="21"/>
        </w:rPr>
        <w:t>紧急放散装置定期检验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568"/>
        <w:gridCol w:w="2620"/>
        <w:gridCol w:w="1572"/>
        <w:gridCol w:w="1572"/>
      </w:tblGrid>
      <w:tr w:rsidR="00BF5BFA">
        <w:trPr>
          <w:trHeight w:hRule="exact" w:val="489"/>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trHeight w:val="404"/>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支撑架</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焊缝无开裂</w:t>
            </w:r>
          </w:p>
        </w:tc>
      </w:tr>
      <w:tr w:rsidR="00BF5BFA">
        <w:trPr>
          <w:trHeight w:val="390"/>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2</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气密性</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涂肥皂水</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无气泡</w:t>
            </w:r>
          </w:p>
        </w:tc>
      </w:tr>
      <w:tr w:rsidR="00BF5BFA">
        <w:trPr>
          <w:trHeight w:val="809"/>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滑轮</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运转灵活、有效</w:t>
            </w:r>
          </w:p>
        </w:tc>
      </w:tr>
      <w:tr w:rsidR="00BF5BFA">
        <w:trPr>
          <w:trHeight w:val="390"/>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4</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钢丝绳</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B/T5792</w:t>
            </w:r>
          </w:p>
        </w:tc>
      </w:tr>
      <w:tr w:rsidR="00BF5BFA">
        <w:trPr>
          <w:trHeight w:val="404"/>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5</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紧固件</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无松动</w:t>
            </w:r>
          </w:p>
        </w:tc>
      </w:tr>
      <w:tr w:rsidR="00BF5BFA">
        <w:trPr>
          <w:trHeight w:val="390"/>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6</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限位装置</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冲顶试验</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有效</w:t>
            </w:r>
          </w:p>
        </w:tc>
      </w:tr>
      <w:tr w:rsidR="00BF5BFA">
        <w:trPr>
          <w:trHeight w:val="404"/>
          <w:jc w:val="center"/>
        </w:trPr>
        <w:tc>
          <w:tcPr>
            <w:tcW w:w="104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7</w:t>
            </w:r>
          </w:p>
        </w:tc>
        <w:tc>
          <w:tcPr>
            <w:tcW w:w="156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阀门</w:t>
            </w:r>
          </w:p>
        </w:tc>
        <w:tc>
          <w:tcPr>
            <w:tcW w:w="262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实际操作</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开关灵活</w:t>
            </w:r>
          </w:p>
        </w:tc>
      </w:tr>
    </w:tbl>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3 </w:t>
      </w:r>
      <w:r>
        <w:rPr>
          <w:rFonts w:hint="eastAsia"/>
          <w:sz w:val="24"/>
        </w:rPr>
        <w:t>机械测高装置定期检验应符合表</w:t>
      </w:r>
      <w:r>
        <w:rPr>
          <w:sz w:val="24"/>
        </w:rPr>
        <w:t>6.3.7-3</w:t>
      </w:r>
      <w:r>
        <w:rPr>
          <w:rFonts w:hint="eastAsia"/>
          <w:sz w:val="24"/>
        </w:rPr>
        <w:t>的规定：</w:t>
      </w: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6.3.7-3 </w:t>
      </w:r>
      <w:r>
        <w:rPr>
          <w:rFonts w:hint="eastAsia"/>
          <w:szCs w:val="21"/>
        </w:rPr>
        <w:t>机械测高装置定期检验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1574"/>
        <w:gridCol w:w="2630"/>
        <w:gridCol w:w="1578"/>
        <w:gridCol w:w="1578"/>
      </w:tblGrid>
      <w:tr w:rsidR="00BF5BFA">
        <w:trPr>
          <w:trHeight w:hRule="exact" w:val="474"/>
          <w:jc w:val="center"/>
        </w:trPr>
        <w:tc>
          <w:tcPr>
            <w:tcW w:w="10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57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63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trHeight w:val="392"/>
          <w:jc w:val="center"/>
        </w:trPr>
        <w:tc>
          <w:tcPr>
            <w:tcW w:w="10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1</w:t>
            </w:r>
          </w:p>
        </w:tc>
        <w:tc>
          <w:tcPr>
            <w:tcW w:w="157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支撑架</w:t>
            </w:r>
          </w:p>
        </w:tc>
        <w:tc>
          <w:tcPr>
            <w:tcW w:w="263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焊缝无开裂</w:t>
            </w:r>
          </w:p>
        </w:tc>
      </w:tr>
      <w:tr w:rsidR="00BF5BFA">
        <w:trPr>
          <w:trHeight w:val="769"/>
          <w:jc w:val="center"/>
        </w:trPr>
        <w:tc>
          <w:tcPr>
            <w:tcW w:w="1052"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57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滑轮</w:t>
            </w:r>
          </w:p>
        </w:tc>
        <w:tc>
          <w:tcPr>
            <w:tcW w:w="263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运转灵活、有效</w:t>
            </w:r>
          </w:p>
        </w:tc>
      </w:tr>
      <w:tr w:rsidR="00BF5BFA">
        <w:trPr>
          <w:trHeight w:val="392"/>
          <w:jc w:val="center"/>
        </w:trPr>
        <w:tc>
          <w:tcPr>
            <w:tcW w:w="10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4</w:t>
            </w:r>
          </w:p>
        </w:tc>
        <w:tc>
          <w:tcPr>
            <w:tcW w:w="157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钢丝绳</w:t>
            </w:r>
          </w:p>
        </w:tc>
        <w:tc>
          <w:tcPr>
            <w:tcW w:w="263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G</w:t>
            </w:r>
            <w:r>
              <w:rPr>
                <w:kern w:val="0"/>
                <w:sz w:val="20"/>
                <w:szCs w:val="21"/>
              </w:rPr>
              <w:t>B/T5792</w:t>
            </w:r>
          </w:p>
        </w:tc>
      </w:tr>
      <w:tr w:rsidR="00BF5BFA">
        <w:trPr>
          <w:trHeight w:val="392"/>
          <w:jc w:val="center"/>
        </w:trPr>
        <w:tc>
          <w:tcPr>
            <w:tcW w:w="105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5</w:t>
            </w:r>
          </w:p>
        </w:tc>
        <w:tc>
          <w:tcPr>
            <w:tcW w:w="1574"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紧固件</w:t>
            </w:r>
          </w:p>
        </w:tc>
        <w:tc>
          <w:tcPr>
            <w:tcW w:w="2630"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578"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无松动</w:t>
            </w:r>
          </w:p>
        </w:tc>
      </w:tr>
    </w:tbl>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4 </w:t>
      </w:r>
      <w:r>
        <w:rPr>
          <w:rFonts w:hint="eastAsia"/>
          <w:sz w:val="24"/>
        </w:rPr>
        <w:t>检修装置包含侧壁人孔、密封门及活塞人孔，定期检验应符合表</w:t>
      </w:r>
      <w:r>
        <w:rPr>
          <w:sz w:val="24"/>
        </w:rPr>
        <w:t>6.3.7-4</w:t>
      </w:r>
      <w:r>
        <w:rPr>
          <w:rFonts w:hint="eastAsia"/>
          <w:sz w:val="24"/>
        </w:rPr>
        <w:t>的规定：</w:t>
      </w:r>
    </w:p>
    <w:p w:rsidR="00BF5BFA" w:rsidRDefault="00BF5BFA">
      <w:pPr>
        <w:autoSpaceDE w:val="0"/>
        <w:autoSpaceDN w:val="0"/>
        <w:adjustRightInd w:val="0"/>
        <w:spacing w:line="360" w:lineRule="auto"/>
        <w:ind w:rightChars="200" w:right="420" w:firstLineChars="200" w:firstLine="420"/>
        <w:jc w:val="center"/>
        <w:rPr>
          <w:szCs w:val="21"/>
        </w:rPr>
      </w:pPr>
    </w:p>
    <w:p w:rsidR="00BF5BFA" w:rsidRDefault="008A06C5">
      <w:pPr>
        <w:autoSpaceDE w:val="0"/>
        <w:autoSpaceDN w:val="0"/>
        <w:adjustRightInd w:val="0"/>
        <w:spacing w:line="360" w:lineRule="auto"/>
        <w:ind w:rightChars="200" w:right="420" w:firstLineChars="200" w:firstLine="420"/>
        <w:jc w:val="center"/>
        <w:rPr>
          <w:szCs w:val="21"/>
        </w:rPr>
      </w:pPr>
      <w:r>
        <w:rPr>
          <w:rFonts w:hint="eastAsia"/>
          <w:szCs w:val="21"/>
        </w:rPr>
        <w:t>表</w:t>
      </w:r>
      <w:r>
        <w:rPr>
          <w:szCs w:val="21"/>
        </w:rPr>
        <w:t xml:space="preserve">6.3.7-4 </w:t>
      </w:r>
      <w:r>
        <w:rPr>
          <w:rFonts w:hint="eastAsia"/>
          <w:szCs w:val="21"/>
        </w:rPr>
        <w:t>检修装置定期检验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599"/>
        <w:gridCol w:w="2672"/>
        <w:gridCol w:w="1603"/>
        <w:gridCol w:w="1603"/>
      </w:tblGrid>
      <w:tr w:rsidR="00BF5BFA">
        <w:trPr>
          <w:trHeight w:hRule="exact" w:val="500"/>
          <w:jc w:val="center"/>
        </w:trPr>
        <w:tc>
          <w:tcPr>
            <w:tcW w:w="10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序号</w:t>
            </w:r>
          </w:p>
        </w:tc>
        <w:tc>
          <w:tcPr>
            <w:tcW w:w="159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内容</w:t>
            </w:r>
          </w:p>
        </w:tc>
        <w:tc>
          <w:tcPr>
            <w:tcW w:w="26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检验方法</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检验数量</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检验标准</w:t>
            </w:r>
          </w:p>
        </w:tc>
      </w:tr>
      <w:tr w:rsidR="00BF5BFA">
        <w:trPr>
          <w:trHeight w:val="399"/>
          <w:jc w:val="center"/>
        </w:trPr>
        <w:tc>
          <w:tcPr>
            <w:tcW w:w="106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lastRenderedPageBreak/>
              <w:t>1</w:t>
            </w:r>
          </w:p>
        </w:tc>
        <w:tc>
          <w:tcPr>
            <w:tcW w:w="159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外观</w:t>
            </w:r>
          </w:p>
        </w:tc>
        <w:tc>
          <w:tcPr>
            <w:tcW w:w="26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干净整洁</w:t>
            </w:r>
          </w:p>
        </w:tc>
      </w:tr>
      <w:tr w:rsidR="00BF5BFA">
        <w:trPr>
          <w:trHeight w:val="414"/>
          <w:jc w:val="center"/>
        </w:trPr>
        <w:tc>
          <w:tcPr>
            <w:tcW w:w="1069"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2</w:t>
            </w:r>
          </w:p>
        </w:tc>
        <w:tc>
          <w:tcPr>
            <w:tcW w:w="159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气密性</w:t>
            </w:r>
          </w:p>
        </w:tc>
        <w:tc>
          <w:tcPr>
            <w:tcW w:w="26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涂肥皂水</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无气泡</w:t>
            </w:r>
          </w:p>
        </w:tc>
      </w:tr>
      <w:tr w:rsidR="00BF5BFA">
        <w:trPr>
          <w:trHeight w:val="414"/>
          <w:jc w:val="center"/>
        </w:trPr>
        <w:tc>
          <w:tcPr>
            <w:tcW w:w="1069" w:type="dxa"/>
          </w:tcPr>
          <w:p w:rsidR="00BF5BFA" w:rsidRDefault="008A06C5">
            <w:pPr>
              <w:autoSpaceDE w:val="0"/>
              <w:autoSpaceDN w:val="0"/>
              <w:adjustRightInd w:val="0"/>
              <w:spacing w:line="360" w:lineRule="auto"/>
              <w:ind w:rightChars="200" w:right="420"/>
              <w:jc w:val="center"/>
              <w:rPr>
                <w:kern w:val="0"/>
                <w:sz w:val="20"/>
                <w:szCs w:val="21"/>
              </w:rPr>
            </w:pPr>
            <w:r>
              <w:rPr>
                <w:kern w:val="0"/>
                <w:sz w:val="20"/>
                <w:szCs w:val="21"/>
              </w:rPr>
              <w:t>3</w:t>
            </w:r>
          </w:p>
        </w:tc>
        <w:tc>
          <w:tcPr>
            <w:tcW w:w="1599"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紧固件</w:t>
            </w:r>
          </w:p>
        </w:tc>
        <w:tc>
          <w:tcPr>
            <w:tcW w:w="2672"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观察</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全数</w:t>
            </w:r>
          </w:p>
        </w:tc>
        <w:tc>
          <w:tcPr>
            <w:tcW w:w="1603" w:type="dxa"/>
          </w:tcPr>
          <w:p w:rsidR="00BF5BFA" w:rsidRDefault="008A06C5">
            <w:pPr>
              <w:autoSpaceDE w:val="0"/>
              <w:autoSpaceDN w:val="0"/>
              <w:adjustRightInd w:val="0"/>
              <w:spacing w:line="360" w:lineRule="auto"/>
              <w:ind w:rightChars="200" w:right="420"/>
              <w:jc w:val="center"/>
              <w:rPr>
                <w:kern w:val="0"/>
                <w:sz w:val="20"/>
                <w:szCs w:val="21"/>
              </w:rPr>
            </w:pPr>
            <w:r>
              <w:rPr>
                <w:rFonts w:hint="eastAsia"/>
                <w:kern w:val="0"/>
                <w:sz w:val="20"/>
                <w:szCs w:val="21"/>
              </w:rPr>
              <w:t>无松动</w:t>
            </w:r>
          </w:p>
        </w:tc>
      </w:tr>
    </w:tbl>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left"/>
        <w:rPr>
          <w:sz w:val="24"/>
        </w:rPr>
      </w:pPr>
      <w:bookmarkStart w:id="37" w:name="_Toc141895499"/>
      <w:r>
        <w:rPr>
          <w:sz w:val="24"/>
        </w:rPr>
        <w:t xml:space="preserve">6.3.8 </w:t>
      </w:r>
      <w:r>
        <w:rPr>
          <w:rFonts w:hint="eastAsia"/>
          <w:sz w:val="24"/>
        </w:rPr>
        <w:t>配套设施定期检验</w:t>
      </w:r>
      <w:bookmarkEnd w:id="37"/>
      <w:r>
        <w:rPr>
          <w:rFonts w:hint="eastAsia"/>
          <w:sz w:val="24"/>
        </w:rPr>
        <w:t>包含冷凝水排放及加热系统、通风系统、防雷防静电系统、照明系统、监测系统的全面检查。</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1 </w:t>
      </w:r>
      <w:r>
        <w:rPr>
          <w:rFonts w:hint="eastAsia"/>
          <w:sz w:val="24"/>
        </w:rPr>
        <w:t>冷凝水排放及加热系统定期检验应满足如下要求：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rFonts w:hint="eastAsia"/>
          <w:sz w:val="24"/>
        </w:rPr>
        <w:t>）</w:t>
      </w:r>
      <w:r>
        <w:rPr>
          <w:sz w:val="24"/>
        </w:rPr>
        <w:t xml:space="preserve"> </w:t>
      </w:r>
      <w:r>
        <w:rPr>
          <w:rFonts w:hint="eastAsia"/>
          <w:sz w:val="24"/>
        </w:rPr>
        <w:t>冷凝水排放设施是否排水良好，有无泄漏；</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rFonts w:hint="eastAsia"/>
          <w:sz w:val="24"/>
        </w:rPr>
        <w:t>）冷凝水加热系统是否良好。</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2 </w:t>
      </w:r>
      <w:r>
        <w:rPr>
          <w:rFonts w:hint="eastAsia"/>
          <w:sz w:val="24"/>
        </w:rPr>
        <w:t>通风系统定期检验应满足如下要求：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rFonts w:hint="eastAsia"/>
          <w:sz w:val="24"/>
        </w:rPr>
        <w:t>）</w:t>
      </w:r>
      <w:r>
        <w:rPr>
          <w:rFonts w:hint="eastAsia"/>
          <w:sz w:val="24"/>
        </w:rPr>
        <w:t xml:space="preserve"> </w:t>
      </w:r>
      <w:r>
        <w:rPr>
          <w:rFonts w:hint="eastAsia"/>
          <w:sz w:val="24"/>
        </w:rPr>
        <w:t>通风孔及通风帽外观整洁干净，通风良好；</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相关部件连接牢靠且无腐蚀。</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3 </w:t>
      </w:r>
      <w:r>
        <w:rPr>
          <w:rFonts w:hint="eastAsia"/>
          <w:sz w:val="24"/>
        </w:rPr>
        <w:t>防雷防静电系统定期检验应满足如下要求：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rFonts w:hint="eastAsia"/>
          <w:sz w:val="24"/>
        </w:rPr>
        <w:t>）</w:t>
      </w:r>
      <w:r>
        <w:rPr>
          <w:rFonts w:hint="eastAsia"/>
          <w:sz w:val="24"/>
        </w:rPr>
        <w:t xml:space="preserve"> </w:t>
      </w:r>
      <w:r>
        <w:rPr>
          <w:rFonts w:hint="eastAsia"/>
          <w:sz w:val="24"/>
        </w:rPr>
        <w:t>各运动部件间的静电导线接头是否牢固；</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检查防雷和静电接地设施，并测量静电接地电阻；</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rFonts w:hint="eastAsia"/>
          <w:sz w:val="24"/>
        </w:rPr>
        <w:t>）</w:t>
      </w:r>
      <w:r>
        <w:rPr>
          <w:sz w:val="24"/>
        </w:rPr>
        <w:t xml:space="preserve"> </w:t>
      </w:r>
      <w:r>
        <w:rPr>
          <w:rFonts w:hint="eastAsia"/>
          <w:sz w:val="24"/>
        </w:rPr>
        <w:t>年度检验报告是否完整。</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4 </w:t>
      </w:r>
      <w:r>
        <w:rPr>
          <w:rFonts w:hint="eastAsia"/>
          <w:sz w:val="24"/>
        </w:rPr>
        <w:t>照明系统定期检验应满足如下要求：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rFonts w:hint="eastAsia"/>
          <w:sz w:val="24"/>
        </w:rPr>
        <w:t>）</w:t>
      </w:r>
      <w:r>
        <w:rPr>
          <w:rFonts w:hint="eastAsia"/>
          <w:sz w:val="24"/>
        </w:rPr>
        <w:t xml:space="preserve"> </w:t>
      </w:r>
      <w:r>
        <w:rPr>
          <w:rFonts w:hint="eastAsia"/>
          <w:sz w:val="24"/>
        </w:rPr>
        <w:t>照明灯具、开关外观良好，无划伤、无刻痕、无剥落、无锈蚀，安装稳固；</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rFonts w:hint="eastAsia"/>
          <w:sz w:val="24"/>
        </w:rPr>
        <w:t>）</w:t>
      </w:r>
      <w:r>
        <w:rPr>
          <w:sz w:val="24"/>
        </w:rPr>
        <w:t xml:space="preserve"> </w:t>
      </w:r>
      <w:r>
        <w:rPr>
          <w:rFonts w:hint="eastAsia"/>
          <w:sz w:val="24"/>
        </w:rPr>
        <w:t>照明灯具灯具能否正常点亮，是否有闪烁；</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rFonts w:hint="eastAsia"/>
          <w:sz w:val="24"/>
        </w:rPr>
        <w:t>）</w:t>
      </w:r>
      <w:r>
        <w:rPr>
          <w:sz w:val="24"/>
        </w:rPr>
        <w:t xml:space="preserve"> </w:t>
      </w:r>
      <w:r>
        <w:rPr>
          <w:rFonts w:hint="eastAsia"/>
          <w:sz w:val="24"/>
        </w:rPr>
        <w:t>操作时是否正常动作；</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4</w:t>
      </w:r>
      <w:r>
        <w:rPr>
          <w:rFonts w:hint="eastAsia"/>
          <w:sz w:val="24"/>
        </w:rPr>
        <w:t>）</w:t>
      </w:r>
      <w:r>
        <w:rPr>
          <w:sz w:val="24"/>
        </w:rPr>
        <w:t xml:space="preserve"> </w:t>
      </w:r>
      <w:r>
        <w:rPr>
          <w:rFonts w:hint="eastAsia"/>
          <w:sz w:val="24"/>
        </w:rPr>
        <w:t>照明开关操作时是否正常动作；</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5</w:t>
      </w:r>
      <w:r>
        <w:rPr>
          <w:rFonts w:hint="eastAsia"/>
          <w:sz w:val="24"/>
        </w:rPr>
        <w:t>）</w:t>
      </w:r>
      <w:r>
        <w:rPr>
          <w:sz w:val="24"/>
        </w:rPr>
        <w:t xml:space="preserve"> </w:t>
      </w:r>
      <w:r>
        <w:rPr>
          <w:rFonts w:hint="eastAsia"/>
          <w:sz w:val="24"/>
        </w:rPr>
        <w:t>防爆灯具及</w:t>
      </w:r>
      <w:proofErr w:type="gramStart"/>
      <w:r>
        <w:rPr>
          <w:rFonts w:hint="eastAsia"/>
          <w:sz w:val="24"/>
        </w:rPr>
        <w:t>穿线管</w:t>
      </w:r>
      <w:proofErr w:type="gramEnd"/>
      <w:r>
        <w:rPr>
          <w:rFonts w:hint="eastAsia"/>
          <w:sz w:val="24"/>
        </w:rPr>
        <w:t>灯具与管件连接处是否紧密，管件间连接是否紧密。</w:t>
      </w:r>
    </w:p>
    <w:p w:rsidR="00BF5BFA" w:rsidRDefault="008A06C5">
      <w:pPr>
        <w:autoSpaceDE w:val="0"/>
        <w:autoSpaceDN w:val="0"/>
        <w:adjustRightInd w:val="0"/>
        <w:spacing w:line="360" w:lineRule="auto"/>
        <w:ind w:rightChars="200" w:right="420" w:firstLineChars="200" w:firstLine="480"/>
        <w:jc w:val="left"/>
        <w:rPr>
          <w:sz w:val="24"/>
        </w:rPr>
      </w:pPr>
      <w:r>
        <w:rPr>
          <w:sz w:val="24"/>
        </w:rPr>
        <w:t xml:space="preserve">5 </w:t>
      </w:r>
      <w:r>
        <w:rPr>
          <w:rFonts w:hint="eastAsia"/>
          <w:sz w:val="24"/>
        </w:rPr>
        <w:t>监测系统定期检验应满足如下要求：</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1</w:t>
      </w:r>
      <w:r>
        <w:rPr>
          <w:rFonts w:hint="eastAsia"/>
          <w:sz w:val="24"/>
        </w:rPr>
        <w:t>）</w:t>
      </w:r>
      <w:r>
        <w:rPr>
          <w:rFonts w:hint="eastAsia"/>
          <w:sz w:val="24"/>
        </w:rPr>
        <w:t xml:space="preserve"> </w:t>
      </w:r>
      <w:r>
        <w:rPr>
          <w:rFonts w:hint="eastAsia"/>
          <w:sz w:val="24"/>
        </w:rPr>
        <w:t>仪表不应有影响其正常工作的外观损伤。新制造的仪器表面应光洁平整，漆色镀层均匀，无剥落锈蚀现象；</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仪表连接可靠，各旋钮或按键应能正常操作和控制；</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3</w:t>
      </w:r>
      <w:r>
        <w:rPr>
          <w:rFonts w:hint="eastAsia"/>
          <w:sz w:val="24"/>
        </w:rPr>
        <w:t>）</w:t>
      </w:r>
      <w:r>
        <w:rPr>
          <w:rFonts w:hint="eastAsia"/>
          <w:sz w:val="24"/>
        </w:rPr>
        <w:t xml:space="preserve"> </w:t>
      </w:r>
      <w:r>
        <w:rPr>
          <w:rFonts w:hint="eastAsia"/>
          <w:sz w:val="24"/>
        </w:rPr>
        <w:t>仪表通电后，仪表应能正常工作，显示部分应清晰、完整；</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lastRenderedPageBreak/>
        <w:t>4</w:t>
      </w:r>
      <w:r>
        <w:rPr>
          <w:rFonts w:hint="eastAsia"/>
          <w:sz w:val="24"/>
        </w:rPr>
        <w:t>）</w:t>
      </w:r>
      <w:r>
        <w:rPr>
          <w:rFonts w:hint="eastAsia"/>
          <w:sz w:val="24"/>
        </w:rPr>
        <w:t xml:space="preserve"> </w:t>
      </w:r>
      <w:r>
        <w:rPr>
          <w:rFonts w:hint="eastAsia"/>
          <w:sz w:val="24"/>
        </w:rPr>
        <w:t>具有现场声光报警器的仪表，声光报警应正常；</w:t>
      </w:r>
    </w:p>
    <w:p w:rsidR="00BF5BFA" w:rsidRDefault="008A06C5">
      <w:pPr>
        <w:autoSpaceDE w:val="0"/>
        <w:autoSpaceDN w:val="0"/>
        <w:adjustRightInd w:val="0"/>
        <w:spacing w:line="360" w:lineRule="auto"/>
        <w:ind w:rightChars="200" w:right="420" w:firstLineChars="200" w:firstLine="480"/>
        <w:jc w:val="left"/>
        <w:rPr>
          <w:sz w:val="24"/>
        </w:rPr>
      </w:pPr>
      <w:r>
        <w:rPr>
          <w:sz w:val="24"/>
        </w:rPr>
        <w:t>5</w:t>
      </w:r>
      <w:r>
        <w:rPr>
          <w:rFonts w:hint="eastAsia"/>
          <w:sz w:val="24"/>
        </w:rPr>
        <w:t>）</w:t>
      </w:r>
      <w:r>
        <w:rPr>
          <w:sz w:val="24"/>
        </w:rPr>
        <w:t xml:space="preserve"> </w:t>
      </w:r>
      <w:r>
        <w:rPr>
          <w:rFonts w:hint="eastAsia"/>
          <w:sz w:val="24"/>
        </w:rPr>
        <w:t>可燃</w:t>
      </w:r>
      <w:r>
        <w:rPr>
          <w:sz w:val="24"/>
        </w:rPr>
        <w:t>/</w:t>
      </w:r>
      <w:r>
        <w:rPr>
          <w:rFonts w:hint="eastAsia"/>
          <w:sz w:val="24"/>
        </w:rPr>
        <w:t>有毒气体泄漏探测器、压力变送器检、铂热电阻、雷达</w:t>
      </w:r>
      <w:r>
        <w:rPr>
          <w:sz w:val="24"/>
        </w:rPr>
        <w:t>/</w:t>
      </w:r>
      <w:r>
        <w:rPr>
          <w:rFonts w:hint="eastAsia"/>
          <w:sz w:val="24"/>
        </w:rPr>
        <w:t>激光物位计等相关仪器的检验报告是否满足要求。</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left"/>
        <w:rPr>
          <w:szCs w:val="21"/>
        </w:rPr>
      </w:pPr>
      <w:r>
        <w:rPr>
          <w:sz w:val="24"/>
        </w:rPr>
        <w:t xml:space="preserve">6.3.9 </w:t>
      </w:r>
      <w:r>
        <w:rPr>
          <w:rFonts w:hint="eastAsia"/>
          <w:sz w:val="24"/>
        </w:rPr>
        <w:t>总体运行检验应采用空气进行，并应依据</w:t>
      </w:r>
      <w:r>
        <w:rPr>
          <w:rFonts w:hint="eastAsia"/>
          <w:sz w:val="24"/>
        </w:rPr>
        <w:t>C</w:t>
      </w:r>
      <w:r>
        <w:rPr>
          <w:sz w:val="24"/>
        </w:rPr>
        <w:t>ECS267</w:t>
      </w:r>
      <w:r>
        <w:rPr>
          <w:rFonts w:hint="eastAsia"/>
          <w:sz w:val="24"/>
        </w:rPr>
        <w:t>之要求进行。</w:t>
      </w:r>
    </w:p>
    <w:p w:rsidR="00BF5BFA" w:rsidRDefault="00BF5BFA">
      <w:pPr>
        <w:autoSpaceDE w:val="0"/>
        <w:autoSpaceDN w:val="0"/>
        <w:adjustRightInd w:val="0"/>
        <w:spacing w:line="360" w:lineRule="auto"/>
        <w:ind w:rightChars="200" w:right="420" w:firstLineChars="200" w:firstLine="420"/>
        <w:jc w:val="left"/>
        <w:rPr>
          <w:szCs w:val="21"/>
        </w:rPr>
      </w:pPr>
    </w:p>
    <w:p w:rsidR="00BF5BFA" w:rsidRDefault="00BF5BFA">
      <w:pPr>
        <w:autoSpaceDE w:val="0"/>
        <w:autoSpaceDN w:val="0"/>
        <w:adjustRightInd w:val="0"/>
        <w:spacing w:line="360" w:lineRule="auto"/>
        <w:ind w:rightChars="200" w:right="420" w:firstLineChars="200" w:firstLine="420"/>
        <w:jc w:val="left"/>
        <w:rPr>
          <w:szCs w:val="21"/>
        </w:rPr>
      </w:pPr>
    </w:p>
    <w:p w:rsidR="00BF5BFA" w:rsidRDefault="008A06C5">
      <w:pPr>
        <w:autoSpaceDE w:val="0"/>
        <w:autoSpaceDN w:val="0"/>
        <w:adjustRightInd w:val="0"/>
        <w:spacing w:line="360" w:lineRule="auto"/>
        <w:ind w:rightChars="200" w:right="420"/>
        <w:jc w:val="center"/>
        <w:outlineLvl w:val="1"/>
        <w:rPr>
          <w:b/>
          <w:sz w:val="28"/>
          <w:szCs w:val="28"/>
        </w:rPr>
      </w:pPr>
      <w:bookmarkStart w:id="38" w:name="_Toc141895500"/>
      <w:r>
        <w:rPr>
          <w:b/>
          <w:sz w:val="28"/>
          <w:szCs w:val="28"/>
        </w:rPr>
        <w:t xml:space="preserve">6.4 </w:t>
      </w:r>
      <w:r>
        <w:rPr>
          <w:rFonts w:hint="eastAsia"/>
          <w:b/>
          <w:sz w:val="28"/>
          <w:szCs w:val="28"/>
        </w:rPr>
        <w:t>修理</w:t>
      </w:r>
      <w:bookmarkEnd w:id="38"/>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60" w:lineRule="auto"/>
        <w:ind w:rightChars="200" w:right="420"/>
        <w:jc w:val="left"/>
        <w:rPr>
          <w:sz w:val="24"/>
        </w:rPr>
      </w:pPr>
      <w:r>
        <w:rPr>
          <w:sz w:val="24"/>
        </w:rPr>
        <w:t xml:space="preserve">6.4.1 </w:t>
      </w:r>
      <w:r>
        <w:rPr>
          <w:rFonts w:hint="eastAsia"/>
          <w:sz w:val="24"/>
        </w:rPr>
        <w:t>根据定期检验报告，使用单位宜委托具有相关设计资质和经验的单位进行修理设计工作，并委托具有相关施工资质和经验的单位进行修理工作。</w:t>
      </w:r>
    </w:p>
    <w:p w:rsidR="00BF5BFA" w:rsidRDefault="008A06C5">
      <w:pPr>
        <w:autoSpaceDE w:val="0"/>
        <w:autoSpaceDN w:val="0"/>
        <w:adjustRightInd w:val="0"/>
        <w:spacing w:line="360" w:lineRule="auto"/>
        <w:ind w:rightChars="200" w:right="420"/>
        <w:jc w:val="left"/>
        <w:rPr>
          <w:sz w:val="24"/>
        </w:rPr>
      </w:pPr>
      <w:r>
        <w:rPr>
          <w:sz w:val="24"/>
        </w:rPr>
        <w:t xml:space="preserve">6.4.2 </w:t>
      </w:r>
      <w:r>
        <w:rPr>
          <w:rFonts w:hint="eastAsia"/>
          <w:sz w:val="24"/>
        </w:rPr>
        <w:t>修理单位应编制修理计划，制定详细的施工方案和可靠的安全措施。安全措施应包含对修理人员进行安全技术教育及交底，告知危险源，交代安全通道及紧急救护设施的布置位置等。</w:t>
      </w:r>
    </w:p>
    <w:p w:rsidR="00BF5BFA" w:rsidRDefault="008A06C5">
      <w:pPr>
        <w:autoSpaceDE w:val="0"/>
        <w:autoSpaceDN w:val="0"/>
        <w:adjustRightInd w:val="0"/>
        <w:spacing w:line="360" w:lineRule="auto"/>
        <w:ind w:rightChars="200" w:right="420"/>
        <w:jc w:val="left"/>
        <w:rPr>
          <w:sz w:val="24"/>
        </w:rPr>
      </w:pPr>
      <w:r>
        <w:rPr>
          <w:sz w:val="24"/>
        </w:rPr>
        <w:t xml:space="preserve">6.4.3 </w:t>
      </w:r>
      <w:r>
        <w:rPr>
          <w:rFonts w:hint="eastAsia"/>
          <w:sz w:val="24"/>
        </w:rPr>
        <w:t>储气柜修理前应做好必要的人员、财产安全防护措施，达到检修条件并办理相关作业许可证后，方可进行修理工作。</w:t>
      </w:r>
    </w:p>
    <w:p w:rsidR="00BF5BFA" w:rsidRDefault="008A06C5">
      <w:pPr>
        <w:autoSpaceDE w:val="0"/>
        <w:autoSpaceDN w:val="0"/>
        <w:adjustRightInd w:val="0"/>
        <w:spacing w:line="360" w:lineRule="auto"/>
        <w:ind w:rightChars="200" w:right="420"/>
        <w:jc w:val="left"/>
        <w:rPr>
          <w:sz w:val="24"/>
        </w:rPr>
      </w:pPr>
      <w:r>
        <w:rPr>
          <w:sz w:val="24"/>
        </w:rPr>
        <w:t xml:space="preserve">6.4.4 </w:t>
      </w:r>
      <w:r>
        <w:rPr>
          <w:rFonts w:hint="eastAsia"/>
          <w:sz w:val="24"/>
        </w:rPr>
        <w:t>储气柜修理过程中的施工、检验方法、验收应满足</w:t>
      </w:r>
      <w:r>
        <w:rPr>
          <w:rFonts w:hint="eastAsia"/>
          <w:sz w:val="24"/>
        </w:rPr>
        <w:t>C</w:t>
      </w:r>
      <w:r>
        <w:rPr>
          <w:sz w:val="24"/>
        </w:rPr>
        <w:t>ECS267</w:t>
      </w:r>
      <w:r>
        <w:rPr>
          <w:rFonts w:hint="eastAsia"/>
          <w:sz w:val="24"/>
        </w:rPr>
        <w:t>的要求。</w:t>
      </w:r>
    </w:p>
    <w:p w:rsidR="00BF5BFA" w:rsidRDefault="008A06C5">
      <w:pPr>
        <w:autoSpaceDE w:val="0"/>
        <w:autoSpaceDN w:val="0"/>
        <w:adjustRightInd w:val="0"/>
        <w:spacing w:line="360" w:lineRule="auto"/>
        <w:ind w:rightChars="200" w:right="420"/>
        <w:jc w:val="left"/>
        <w:rPr>
          <w:sz w:val="24"/>
        </w:rPr>
      </w:pPr>
      <w:r>
        <w:rPr>
          <w:sz w:val="24"/>
        </w:rPr>
        <w:t xml:space="preserve">6.4.5 </w:t>
      </w:r>
      <w:r>
        <w:rPr>
          <w:rFonts w:hint="eastAsia"/>
          <w:sz w:val="24"/>
        </w:rPr>
        <w:t>储气柜修理验收应有齐全的交工资料。</w:t>
      </w:r>
    </w:p>
    <w:p w:rsidR="00BF5BFA" w:rsidRDefault="00BF5BFA">
      <w:pPr>
        <w:autoSpaceDE w:val="0"/>
        <w:autoSpaceDN w:val="0"/>
        <w:adjustRightInd w:val="0"/>
        <w:spacing w:line="360" w:lineRule="auto"/>
        <w:ind w:rightChars="200" w:right="420"/>
        <w:jc w:val="left"/>
        <w:rPr>
          <w:rFonts w:ascii="黑体" w:eastAsia="黑体" w:hAnsi="黑体"/>
          <w:b/>
          <w:sz w:val="32"/>
          <w:szCs w:val="32"/>
        </w:rPr>
      </w:pPr>
    </w:p>
    <w:p w:rsidR="00BF5BFA" w:rsidRDefault="00BF5BFA">
      <w:pPr>
        <w:autoSpaceDE w:val="0"/>
        <w:autoSpaceDN w:val="0"/>
        <w:adjustRightInd w:val="0"/>
        <w:spacing w:line="360" w:lineRule="auto"/>
        <w:ind w:rightChars="200" w:right="420"/>
        <w:jc w:val="left"/>
        <w:rPr>
          <w:rFonts w:ascii="黑体" w:eastAsia="黑体" w:hAnsi="黑体"/>
          <w:b/>
          <w:sz w:val="32"/>
          <w:szCs w:val="32"/>
        </w:rPr>
      </w:pPr>
    </w:p>
    <w:p w:rsidR="00BF5BFA" w:rsidRDefault="00BF5BFA">
      <w:pPr>
        <w:autoSpaceDE w:val="0"/>
        <w:autoSpaceDN w:val="0"/>
        <w:adjustRightInd w:val="0"/>
        <w:spacing w:line="360" w:lineRule="auto"/>
        <w:ind w:rightChars="200" w:right="420"/>
        <w:jc w:val="left"/>
        <w:rPr>
          <w:rFonts w:ascii="黑体" w:eastAsia="黑体" w:hAnsi="黑体"/>
          <w:b/>
          <w:sz w:val="32"/>
          <w:szCs w:val="32"/>
        </w:rPr>
      </w:pPr>
    </w:p>
    <w:p w:rsidR="00BF5BFA" w:rsidRDefault="00BF5BFA">
      <w:pPr>
        <w:autoSpaceDE w:val="0"/>
        <w:autoSpaceDN w:val="0"/>
        <w:adjustRightInd w:val="0"/>
        <w:spacing w:line="360" w:lineRule="auto"/>
        <w:ind w:rightChars="200" w:right="420"/>
        <w:jc w:val="left"/>
        <w:rPr>
          <w:rFonts w:ascii="黑体" w:eastAsia="黑体" w:hAnsi="黑体"/>
          <w:b/>
          <w:sz w:val="32"/>
          <w:szCs w:val="32"/>
        </w:rPr>
      </w:pPr>
    </w:p>
    <w:p w:rsidR="00BF5BFA" w:rsidRDefault="00BF5BFA">
      <w:pPr>
        <w:autoSpaceDE w:val="0"/>
        <w:autoSpaceDN w:val="0"/>
        <w:adjustRightInd w:val="0"/>
        <w:spacing w:line="360" w:lineRule="auto"/>
        <w:ind w:rightChars="200" w:right="420"/>
        <w:jc w:val="left"/>
        <w:rPr>
          <w:rFonts w:ascii="黑体" w:eastAsia="黑体" w:hAnsi="黑体"/>
          <w:b/>
          <w:sz w:val="32"/>
          <w:szCs w:val="32"/>
        </w:rPr>
      </w:pPr>
    </w:p>
    <w:p w:rsidR="00BF5BFA" w:rsidRDefault="008A06C5">
      <w:pPr>
        <w:widowControl/>
        <w:jc w:val="left"/>
        <w:rPr>
          <w:rFonts w:ascii="黑体" w:eastAsia="黑体" w:hAnsi="黑体"/>
          <w:b/>
          <w:sz w:val="32"/>
          <w:szCs w:val="32"/>
        </w:rPr>
      </w:pPr>
      <w:r>
        <w:rPr>
          <w:rFonts w:ascii="黑体" w:eastAsia="黑体" w:hAnsi="黑体"/>
          <w:b/>
          <w:sz w:val="32"/>
          <w:szCs w:val="32"/>
        </w:rPr>
        <w:br w:type="page"/>
      </w:r>
    </w:p>
    <w:p w:rsidR="00BF5BFA" w:rsidRDefault="008A06C5">
      <w:pPr>
        <w:autoSpaceDE w:val="0"/>
        <w:autoSpaceDN w:val="0"/>
        <w:adjustRightInd w:val="0"/>
        <w:spacing w:line="300" w:lineRule="auto"/>
        <w:ind w:rightChars="200" w:right="420"/>
        <w:jc w:val="center"/>
        <w:outlineLvl w:val="0"/>
        <w:rPr>
          <w:rFonts w:ascii="黑体" w:eastAsia="黑体" w:hAnsi="黑体"/>
          <w:b/>
          <w:sz w:val="30"/>
          <w:szCs w:val="30"/>
        </w:rPr>
      </w:pPr>
      <w:bookmarkStart w:id="39" w:name="_Toc141895501"/>
      <w:r>
        <w:rPr>
          <w:rFonts w:ascii="黑体" w:eastAsia="黑体" w:hAnsi="黑体"/>
          <w:b/>
          <w:sz w:val="30"/>
          <w:szCs w:val="30"/>
        </w:rPr>
        <w:lastRenderedPageBreak/>
        <w:t xml:space="preserve">7  </w:t>
      </w:r>
      <w:r>
        <w:rPr>
          <w:rFonts w:ascii="黑体" w:eastAsia="黑体" w:hAnsi="黑体" w:hint="eastAsia"/>
          <w:b/>
          <w:sz w:val="30"/>
          <w:szCs w:val="30"/>
        </w:rPr>
        <w:t>停用与报废管理</w:t>
      </w:r>
      <w:bookmarkEnd w:id="39"/>
    </w:p>
    <w:p w:rsidR="00BF5BFA" w:rsidRDefault="00BF5BFA">
      <w:pPr>
        <w:autoSpaceDE w:val="0"/>
        <w:autoSpaceDN w:val="0"/>
        <w:adjustRightInd w:val="0"/>
        <w:spacing w:line="300" w:lineRule="auto"/>
        <w:ind w:rightChars="200" w:right="420" w:firstLineChars="200" w:firstLine="562"/>
        <w:jc w:val="center"/>
        <w:rPr>
          <w:b/>
          <w:sz w:val="28"/>
          <w:szCs w:val="28"/>
        </w:rPr>
      </w:pPr>
    </w:p>
    <w:p w:rsidR="00BF5BFA" w:rsidRDefault="008A06C5">
      <w:pPr>
        <w:autoSpaceDE w:val="0"/>
        <w:autoSpaceDN w:val="0"/>
        <w:adjustRightInd w:val="0"/>
        <w:spacing w:line="360" w:lineRule="auto"/>
        <w:ind w:rightChars="200" w:right="420"/>
        <w:jc w:val="center"/>
        <w:outlineLvl w:val="1"/>
        <w:rPr>
          <w:b/>
          <w:sz w:val="28"/>
          <w:szCs w:val="28"/>
        </w:rPr>
      </w:pPr>
      <w:bookmarkStart w:id="40" w:name="_Toc141895502"/>
      <w:r>
        <w:rPr>
          <w:b/>
          <w:sz w:val="28"/>
          <w:szCs w:val="28"/>
        </w:rPr>
        <w:t xml:space="preserve">7.1 </w:t>
      </w:r>
      <w:r>
        <w:rPr>
          <w:rFonts w:hint="eastAsia"/>
          <w:b/>
          <w:sz w:val="28"/>
          <w:szCs w:val="28"/>
        </w:rPr>
        <w:t>一般规定</w:t>
      </w:r>
      <w:bookmarkEnd w:id="40"/>
    </w:p>
    <w:p w:rsidR="00BF5BFA" w:rsidRDefault="008A06C5">
      <w:pPr>
        <w:autoSpaceDE w:val="0"/>
        <w:autoSpaceDN w:val="0"/>
        <w:adjustRightInd w:val="0"/>
        <w:spacing w:line="360" w:lineRule="auto"/>
        <w:ind w:rightChars="200" w:right="420"/>
        <w:jc w:val="left"/>
        <w:rPr>
          <w:sz w:val="24"/>
        </w:rPr>
      </w:pPr>
      <w:r>
        <w:rPr>
          <w:sz w:val="24"/>
        </w:rPr>
        <w:t xml:space="preserve">7.1.1 </w:t>
      </w:r>
      <w:r>
        <w:rPr>
          <w:rFonts w:hint="eastAsia"/>
          <w:sz w:val="24"/>
        </w:rPr>
        <w:t>橡胶膜密封</w:t>
      </w:r>
      <w:proofErr w:type="gramStart"/>
      <w:r>
        <w:rPr>
          <w:rFonts w:hint="eastAsia"/>
          <w:sz w:val="24"/>
        </w:rPr>
        <w:t>储气柜因生产</w:t>
      </w:r>
      <w:proofErr w:type="gramEnd"/>
      <w:r>
        <w:rPr>
          <w:rFonts w:hint="eastAsia"/>
          <w:sz w:val="24"/>
        </w:rPr>
        <w:t>调整等各种原因长期处于停用状态，使用单位应对储气柜及其相应系统进行停用封存处理。</w:t>
      </w:r>
    </w:p>
    <w:p w:rsidR="00BF5BFA" w:rsidRDefault="008A06C5">
      <w:pPr>
        <w:autoSpaceDE w:val="0"/>
        <w:autoSpaceDN w:val="0"/>
        <w:adjustRightInd w:val="0"/>
        <w:spacing w:line="360" w:lineRule="auto"/>
        <w:ind w:rightChars="200" w:right="420"/>
        <w:jc w:val="left"/>
        <w:rPr>
          <w:sz w:val="24"/>
        </w:rPr>
      </w:pPr>
      <w:r>
        <w:rPr>
          <w:sz w:val="24"/>
        </w:rPr>
        <w:t xml:space="preserve">7.1.2 </w:t>
      </w:r>
      <w:r>
        <w:rPr>
          <w:rFonts w:hint="eastAsia"/>
          <w:sz w:val="24"/>
        </w:rPr>
        <w:t>储气</w:t>
      </w:r>
      <w:proofErr w:type="gramStart"/>
      <w:r>
        <w:rPr>
          <w:rFonts w:hint="eastAsia"/>
          <w:sz w:val="24"/>
        </w:rPr>
        <w:t>柜经过</w:t>
      </w:r>
      <w:proofErr w:type="gramEnd"/>
      <w:r>
        <w:rPr>
          <w:rFonts w:hint="eastAsia"/>
          <w:sz w:val="24"/>
        </w:rPr>
        <w:t>评估后，确认无继续使用的价值时，需对储气</w:t>
      </w:r>
      <w:proofErr w:type="gramStart"/>
      <w:r>
        <w:rPr>
          <w:rFonts w:hint="eastAsia"/>
          <w:sz w:val="24"/>
        </w:rPr>
        <w:t>柜进行</w:t>
      </w:r>
      <w:proofErr w:type="gramEnd"/>
      <w:r>
        <w:rPr>
          <w:rFonts w:hint="eastAsia"/>
          <w:sz w:val="24"/>
        </w:rPr>
        <w:t>报废处置。</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41" w:name="_Toc141895503"/>
      <w:r>
        <w:rPr>
          <w:b/>
          <w:sz w:val="28"/>
          <w:szCs w:val="28"/>
        </w:rPr>
        <w:t xml:space="preserve">7.2 </w:t>
      </w:r>
      <w:r>
        <w:rPr>
          <w:rFonts w:hint="eastAsia"/>
          <w:b/>
          <w:sz w:val="28"/>
          <w:szCs w:val="28"/>
        </w:rPr>
        <w:t>停用规定</w:t>
      </w:r>
      <w:bookmarkEnd w:id="41"/>
    </w:p>
    <w:p w:rsidR="00BF5BFA" w:rsidRDefault="008A06C5">
      <w:pPr>
        <w:autoSpaceDE w:val="0"/>
        <w:autoSpaceDN w:val="0"/>
        <w:adjustRightInd w:val="0"/>
        <w:spacing w:line="360" w:lineRule="auto"/>
        <w:ind w:rightChars="200" w:right="420"/>
        <w:jc w:val="left"/>
        <w:rPr>
          <w:sz w:val="24"/>
        </w:rPr>
      </w:pPr>
      <w:r>
        <w:rPr>
          <w:sz w:val="24"/>
        </w:rPr>
        <w:t xml:space="preserve">7.2.1 </w:t>
      </w:r>
      <w:r>
        <w:rPr>
          <w:rFonts w:hint="eastAsia"/>
          <w:sz w:val="24"/>
        </w:rPr>
        <w:t>对停用储气柜与运行系统用盲板、盲板法兰等有效隔离。</w:t>
      </w:r>
    </w:p>
    <w:p w:rsidR="00BF5BFA" w:rsidRDefault="008A06C5">
      <w:pPr>
        <w:autoSpaceDE w:val="0"/>
        <w:autoSpaceDN w:val="0"/>
        <w:adjustRightInd w:val="0"/>
        <w:spacing w:line="360" w:lineRule="auto"/>
        <w:ind w:rightChars="200" w:right="420"/>
        <w:jc w:val="left"/>
        <w:rPr>
          <w:sz w:val="24"/>
        </w:rPr>
      </w:pPr>
      <w:r>
        <w:rPr>
          <w:sz w:val="24"/>
        </w:rPr>
        <w:t xml:space="preserve">7.2.2 </w:t>
      </w:r>
      <w:r>
        <w:rPr>
          <w:rFonts w:hint="eastAsia"/>
          <w:sz w:val="24"/>
        </w:rPr>
        <w:t>考虑停用期间介质对储气柜的影响和潜在后果，可采用适宜的介质填充储气柜，活塞宜保持高位。</w:t>
      </w:r>
    </w:p>
    <w:p w:rsidR="00BF5BFA" w:rsidRDefault="008A06C5">
      <w:pPr>
        <w:autoSpaceDE w:val="0"/>
        <w:autoSpaceDN w:val="0"/>
        <w:adjustRightInd w:val="0"/>
        <w:spacing w:line="360" w:lineRule="auto"/>
        <w:ind w:rightChars="200" w:right="420"/>
        <w:jc w:val="left"/>
        <w:rPr>
          <w:sz w:val="24"/>
        </w:rPr>
      </w:pPr>
      <w:r>
        <w:rPr>
          <w:sz w:val="24"/>
        </w:rPr>
        <w:t xml:space="preserve">7.2.3 </w:t>
      </w:r>
      <w:r>
        <w:rPr>
          <w:rFonts w:hint="eastAsia"/>
          <w:sz w:val="24"/>
        </w:rPr>
        <w:t>储气柜封存完成后，应按设备停用的有关规定进行管理，包括建立台账，详细记录封存时储气</w:t>
      </w:r>
      <w:proofErr w:type="gramStart"/>
      <w:r>
        <w:rPr>
          <w:rFonts w:hint="eastAsia"/>
          <w:sz w:val="24"/>
        </w:rPr>
        <w:t>柜状况</w:t>
      </w:r>
      <w:proofErr w:type="gramEnd"/>
      <w:r>
        <w:rPr>
          <w:rFonts w:hint="eastAsia"/>
          <w:sz w:val="24"/>
        </w:rPr>
        <w:t>及所执行的保护措施；定期进行巡护，发生安全隐</w:t>
      </w:r>
      <w:r>
        <w:rPr>
          <w:rFonts w:hint="eastAsia"/>
          <w:sz w:val="24"/>
        </w:rPr>
        <w:t>患及时排除；维持内外腐蚀性控制；维持附件齐全完好。</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42" w:name="_Toc141895504"/>
      <w:r>
        <w:rPr>
          <w:b/>
          <w:sz w:val="28"/>
          <w:szCs w:val="28"/>
        </w:rPr>
        <w:t xml:space="preserve">7.3 </w:t>
      </w:r>
      <w:r>
        <w:rPr>
          <w:rFonts w:hint="eastAsia"/>
          <w:b/>
          <w:sz w:val="28"/>
          <w:szCs w:val="28"/>
        </w:rPr>
        <w:t>报废规定</w:t>
      </w:r>
      <w:bookmarkEnd w:id="42"/>
    </w:p>
    <w:p w:rsidR="00BF5BFA" w:rsidRDefault="008A06C5">
      <w:pPr>
        <w:autoSpaceDE w:val="0"/>
        <w:autoSpaceDN w:val="0"/>
        <w:adjustRightInd w:val="0"/>
        <w:spacing w:line="360" w:lineRule="auto"/>
        <w:ind w:rightChars="200" w:right="420"/>
        <w:jc w:val="left"/>
        <w:rPr>
          <w:sz w:val="24"/>
        </w:rPr>
      </w:pPr>
      <w:r>
        <w:rPr>
          <w:sz w:val="24"/>
        </w:rPr>
        <w:t xml:space="preserve">7.3.1 </w:t>
      </w:r>
      <w:r>
        <w:rPr>
          <w:rFonts w:hint="eastAsia"/>
          <w:sz w:val="24"/>
        </w:rPr>
        <w:t>储气</w:t>
      </w:r>
      <w:proofErr w:type="gramStart"/>
      <w:r>
        <w:rPr>
          <w:rFonts w:hint="eastAsia"/>
          <w:sz w:val="24"/>
        </w:rPr>
        <w:t>柜经过</w:t>
      </w:r>
      <w:proofErr w:type="gramEnd"/>
      <w:r>
        <w:rPr>
          <w:rFonts w:hint="eastAsia"/>
          <w:sz w:val="24"/>
        </w:rPr>
        <w:t>评估后，确认无继续使用的价值时，需对储气</w:t>
      </w:r>
      <w:proofErr w:type="gramStart"/>
      <w:r>
        <w:rPr>
          <w:rFonts w:hint="eastAsia"/>
          <w:sz w:val="24"/>
        </w:rPr>
        <w:t>柜进行</w:t>
      </w:r>
      <w:proofErr w:type="gramEnd"/>
      <w:r>
        <w:rPr>
          <w:rFonts w:hint="eastAsia"/>
          <w:sz w:val="24"/>
        </w:rPr>
        <w:t>报废处置。</w:t>
      </w:r>
    </w:p>
    <w:p w:rsidR="00BF5BFA" w:rsidRDefault="008A06C5">
      <w:pPr>
        <w:autoSpaceDE w:val="0"/>
        <w:autoSpaceDN w:val="0"/>
        <w:adjustRightInd w:val="0"/>
        <w:spacing w:line="360" w:lineRule="auto"/>
        <w:ind w:rightChars="200" w:right="420"/>
        <w:jc w:val="left"/>
        <w:rPr>
          <w:sz w:val="24"/>
        </w:rPr>
      </w:pPr>
      <w:r>
        <w:rPr>
          <w:sz w:val="24"/>
        </w:rPr>
        <w:t xml:space="preserve">7.3.2 </w:t>
      </w:r>
      <w:r>
        <w:rPr>
          <w:rFonts w:hint="eastAsia"/>
          <w:sz w:val="24"/>
        </w:rPr>
        <w:t>报废处置前，需做好现场评估和风险评估，并进行针对性风险减缓，确保储气柜报废风险可控。</w:t>
      </w:r>
    </w:p>
    <w:p w:rsidR="00BF5BFA" w:rsidRDefault="008A06C5">
      <w:pPr>
        <w:autoSpaceDE w:val="0"/>
        <w:autoSpaceDN w:val="0"/>
        <w:adjustRightInd w:val="0"/>
        <w:spacing w:line="360" w:lineRule="auto"/>
        <w:ind w:rightChars="200" w:right="420"/>
        <w:jc w:val="left"/>
        <w:rPr>
          <w:sz w:val="24"/>
        </w:rPr>
      </w:pPr>
      <w:r>
        <w:rPr>
          <w:sz w:val="24"/>
        </w:rPr>
        <w:t xml:space="preserve">7.3.3 </w:t>
      </w:r>
      <w:r>
        <w:rPr>
          <w:rFonts w:hint="eastAsia"/>
          <w:sz w:val="24"/>
        </w:rPr>
        <w:t>应将报废</w:t>
      </w:r>
      <w:proofErr w:type="gramStart"/>
      <w:r>
        <w:rPr>
          <w:rFonts w:hint="eastAsia"/>
          <w:sz w:val="24"/>
        </w:rPr>
        <w:t>储气柜从运行系统</w:t>
      </w:r>
      <w:proofErr w:type="gramEnd"/>
      <w:r>
        <w:rPr>
          <w:rFonts w:hint="eastAsia"/>
          <w:sz w:val="24"/>
        </w:rPr>
        <w:t>中安全分离，并进行无害化处理，以减少安全和环境危害。</w:t>
      </w:r>
    </w:p>
    <w:p w:rsidR="00BF5BFA" w:rsidRDefault="008A06C5">
      <w:pPr>
        <w:autoSpaceDE w:val="0"/>
        <w:autoSpaceDN w:val="0"/>
        <w:adjustRightInd w:val="0"/>
        <w:spacing w:line="360" w:lineRule="auto"/>
        <w:ind w:rightChars="200" w:right="420"/>
        <w:jc w:val="left"/>
        <w:rPr>
          <w:sz w:val="24"/>
        </w:rPr>
      </w:pPr>
      <w:r>
        <w:rPr>
          <w:sz w:val="24"/>
        </w:rPr>
        <w:t xml:space="preserve">7.3.4 </w:t>
      </w:r>
      <w:r>
        <w:rPr>
          <w:rFonts w:hint="eastAsia"/>
          <w:sz w:val="24"/>
        </w:rPr>
        <w:t>储气柜一旦报废，将不再投入使用，宜及时拆除。</w:t>
      </w:r>
    </w:p>
    <w:p w:rsidR="00BF5BFA" w:rsidRDefault="00BF5BFA">
      <w:pPr>
        <w:autoSpaceDE w:val="0"/>
        <w:autoSpaceDN w:val="0"/>
        <w:adjustRightInd w:val="0"/>
        <w:spacing w:line="300" w:lineRule="auto"/>
        <w:ind w:rightChars="200" w:right="420"/>
        <w:jc w:val="left"/>
        <w:rPr>
          <w:sz w:val="28"/>
          <w:szCs w:val="28"/>
        </w:rPr>
      </w:pPr>
    </w:p>
    <w:p w:rsidR="00BF5BFA" w:rsidRDefault="00BF5BFA">
      <w:pPr>
        <w:spacing w:line="360" w:lineRule="auto"/>
        <w:jc w:val="center"/>
        <w:rPr>
          <w:sz w:val="28"/>
          <w:szCs w:val="28"/>
        </w:rPr>
      </w:pPr>
    </w:p>
    <w:p w:rsidR="00BF5BFA" w:rsidRDefault="008A06C5">
      <w:pPr>
        <w:widowControl/>
        <w:jc w:val="left"/>
        <w:rPr>
          <w:sz w:val="28"/>
          <w:szCs w:val="28"/>
        </w:rPr>
      </w:pPr>
      <w:r>
        <w:rPr>
          <w:sz w:val="28"/>
          <w:szCs w:val="28"/>
        </w:rPr>
        <w:br w:type="page"/>
      </w:r>
    </w:p>
    <w:p w:rsidR="00BF5BFA" w:rsidRDefault="008A06C5">
      <w:pPr>
        <w:autoSpaceDE w:val="0"/>
        <w:autoSpaceDN w:val="0"/>
        <w:adjustRightInd w:val="0"/>
        <w:spacing w:line="300" w:lineRule="auto"/>
        <w:ind w:rightChars="200" w:right="420"/>
        <w:jc w:val="center"/>
        <w:outlineLvl w:val="0"/>
        <w:rPr>
          <w:rFonts w:ascii="黑体" w:eastAsia="黑体" w:hAnsi="黑体"/>
          <w:b/>
          <w:sz w:val="30"/>
          <w:szCs w:val="30"/>
        </w:rPr>
      </w:pPr>
      <w:bookmarkStart w:id="43" w:name="_Toc141895505"/>
      <w:r>
        <w:rPr>
          <w:rFonts w:ascii="黑体" w:eastAsia="黑体" w:hAnsi="黑体"/>
          <w:b/>
          <w:sz w:val="30"/>
          <w:szCs w:val="30"/>
        </w:rPr>
        <w:lastRenderedPageBreak/>
        <w:t xml:space="preserve">8 </w:t>
      </w:r>
      <w:r>
        <w:rPr>
          <w:rFonts w:ascii="黑体" w:eastAsia="黑体" w:hAnsi="黑体" w:hint="eastAsia"/>
          <w:b/>
          <w:sz w:val="30"/>
          <w:szCs w:val="30"/>
        </w:rPr>
        <w:t>运维数字化管理要求</w:t>
      </w:r>
      <w:bookmarkEnd w:id="43"/>
    </w:p>
    <w:p w:rsidR="00BF5BFA" w:rsidRDefault="00BF5BFA">
      <w:pPr>
        <w:autoSpaceDE w:val="0"/>
        <w:autoSpaceDN w:val="0"/>
        <w:adjustRightInd w:val="0"/>
        <w:spacing w:line="360" w:lineRule="auto"/>
        <w:ind w:rightChars="200" w:right="420" w:firstLineChars="200" w:firstLine="422"/>
        <w:jc w:val="center"/>
        <w:rPr>
          <w:b/>
          <w:szCs w:val="21"/>
        </w:rPr>
      </w:pPr>
    </w:p>
    <w:p w:rsidR="00BF5BFA" w:rsidRDefault="008A06C5">
      <w:pPr>
        <w:autoSpaceDE w:val="0"/>
        <w:autoSpaceDN w:val="0"/>
        <w:adjustRightInd w:val="0"/>
        <w:spacing w:line="360" w:lineRule="auto"/>
        <w:ind w:rightChars="200" w:right="420"/>
        <w:jc w:val="center"/>
        <w:outlineLvl w:val="1"/>
        <w:rPr>
          <w:b/>
          <w:sz w:val="28"/>
          <w:szCs w:val="28"/>
        </w:rPr>
      </w:pPr>
      <w:bookmarkStart w:id="44" w:name="_Toc141895506"/>
      <w:r>
        <w:rPr>
          <w:b/>
          <w:sz w:val="28"/>
          <w:szCs w:val="28"/>
        </w:rPr>
        <w:t xml:space="preserve">8.1 </w:t>
      </w:r>
      <w:r>
        <w:rPr>
          <w:rFonts w:hint="eastAsia"/>
          <w:b/>
          <w:sz w:val="28"/>
          <w:szCs w:val="28"/>
        </w:rPr>
        <w:t>一般规定</w:t>
      </w:r>
      <w:bookmarkEnd w:id="44"/>
    </w:p>
    <w:p w:rsidR="00BF5BFA" w:rsidRDefault="008A06C5">
      <w:pPr>
        <w:spacing w:line="360" w:lineRule="auto"/>
        <w:jc w:val="left"/>
        <w:rPr>
          <w:sz w:val="24"/>
        </w:rPr>
      </w:pPr>
      <w:r>
        <w:rPr>
          <w:sz w:val="24"/>
        </w:rPr>
        <w:t xml:space="preserve">8.1.1 </w:t>
      </w:r>
      <w:r>
        <w:rPr>
          <w:rFonts w:hint="eastAsia"/>
          <w:sz w:val="24"/>
        </w:rPr>
        <w:t>运维管理系统应能通过信息化手段对运</w:t>
      </w:r>
      <w:proofErr w:type="gramStart"/>
      <w:r>
        <w:rPr>
          <w:rFonts w:hint="eastAsia"/>
          <w:sz w:val="24"/>
        </w:rPr>
        <w:t>维管理</w:t>
      </w:r>
      <w:proofErr w:type="gramEnd"/>
      <w:r>
        <w:rPr>
          <w:rFonts w:hint="eastAsia"/>
          <w:sz w:val="24"/>
        </w:rPr>
        <w:t>对象的静态信息和动态信息进行采集、传输、存贮、管理、使用与维护。</w:t>
      </w:r>
    </w:p>
    <w:p w:rsidR="00BF5BFA" w:rsidRDefault="008A06C5">
      <w:pPr>
        <w:spacing w:line="360" w:lineRule="auto"/>
        <w:jc w:val="left"/>
        <w:rPr>
          <w:sz w:val="24"/>
        </w:rPr>
      </w:pPr>
      <w:r>
        <w:rPr>
          <w:sz w:val="24"/>
        </w:rPr>
        <w:t xml:space="preserve">8.1.2 </w:t>
      </w:r>
      <w:r>
        <w:rPr>
          <w:rFonts w:hint="eastAsia"/>
          <w:sz w:val="24"/>
        </w:rPr>
        <w:t>储气柜完整性管理应覆盖</w:t>
      </w:r>
      <w:proofErr w:type="gramStart"/>
      <w:r>
        <w:rPr>
          <w:rFonts w:hint="eastAsia"/>
          <w:sz w:val="24"/>
        </w:rPr>
        <w:t>储气柜全寿命</w:t>
      </w:r>
      <w:proofErr w:type="gramEnd"/>
      <w:r>
        <w:rPr>
          <w:rFonts w:hint="eastAsia"/>
          <w:sz w:val="24"/>
        </w:rPr>
        <w:t>周期，包括设计、施工、运行、维护直至报废的过程。</w:t>
      </w:r>
    </w:p>
    <w:p w:rsidR="00BF5BFA" w:rsidRDefault="008A06C5">
      <w:pPr>
        <w:widowControl/>
        <w:spacing w:line="360" w:lineRule="auto"/>
        <w:jc w:val="left"/>
        <w:rPr>
          <w:sz w:val="24"/>
        </w:rPr>
      </w:pPr>
      <w:r>
        <w:rPr>
          <w:sz w:val="24"/>
        </w:rPr>
        <w:t xml:space="preserve">8.1.3 </w:t>
      </w:r>
      <w:r>
        <w:rPr>
          <w:rFonts w:hint="eastAsia"/>
          <w:sz w:val="24"/>
        </w:rPr>
        <w:t>运维数字化管理系统主要</w:t>
      </w:r>
      <w:proofErr w:type="gramStart"/>
      <w:r>
        <w:rPr>
          <w:rFonts w:hint="eastAsia"/>
          <w:sz w:val="24"/>
        </w:rPr>
        <w:t>包含</w:t>
      </w:r>
      <w:r>
        <w:rPr>
          <w:rStyle w:val="fontstyle01"/>
          <w:rFonts w:hint="default"/>
          <w:color w:val="auto"/>
          <w:sz w:val="24"/>
          <w:szCs w:val="24"/>
        </w:rPr>
        <w:t>物联感知</w:t>
      </w:r>
      <w:proofErr w:type="gramEnd"/>
      <w:r>
        <w:rPr>
          <w:rStyle w:val="fontstyle01"/>
          <w:rFonts w:hint="default"/>
          <w:color w:val="auto"/>
          <w:sz w:val="24"/>
          <w:szCs w:val="24"/>
        </w:rPr>
        <w:t>层、网络通信层、支撑平台层和应用服务层，其技术架构</w:t>
      </w:r>
      <w:r>
        <w:rPr>
          <w:rFonts w:hint="eastAsia"/>
          <w:sz w:val="24"/>
        </w:rPr>
        <w:t>见图</w:t>
      </w:r>
      <w:r>
        <w:rPr>
          <w:rFonts w:hint="eastAsia"/>
          <w:sz w:val="24"/>
        </w:rPr>
        <w:t>8.</w:t>
      </w:r>
      <w:r>
        <w:rPr>
          <w:sz w:val="24"/>
        </w:rPr>
        <w:t>1.1</w:t>
      </w:r>
      <w:r>
        <w:rPr>
          <w:rFonts w:hint="eastAsia"/>
          <w:sz w:val="24"/>
        </w:rPr>
        <w:t>。</w:t>
      </w:r>
    </w:p>
    <w:p w:rsidR="00BF5BFA" w:rsidRDefault="008A06C5">
      <w:pPr>
        <w:widowControl/>
        <w:spacing w:line="360" w:lineRule="auto"/>
        <w:jc w:val="center"/>
        <w:rPr>
          <w:szCs w:val="21"/>
        </w:rPr>
      </w:pPr>
      <w:r>
        <w:rPr>
          <w:noProof/>
        </w:rPr>
        <w:drawing>
          <wp:inline distT="0" distB="0" distL="0" distR="0">
            <wp:extent cx="5273675" cy="4423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675" cy="4423410"/>
                    </a:xfrm>
                    <a:prstGeom prst="rect">
                      <a:avLst/>
                    </a:prstGeom>
                    <a:noFill/>
                    <a:ln>
                      <a:noFill/>
                    </a:ln>
                  </pic:spPr>
                </pic:pic>
              </a:graphicData>
            </a:graphic>
          </wp:inline>
        </w:drawing>
      </w:r>
    </w:p>
    <w:p w:rsidR="00BF5BFA" w:rsidRDefault="008A06C5">
      <w:pPr>
        <w:widowControl/>
        <w:spacing w:line="360" w:lineRule="auto"/>
        <w:jc w:val="center"/>
        <w:rPr>
          <w:szCs w:val="21"/>
        </w:rPr>
      </w:pPr>
      <w:r>
        <w:rPr>
          <w:rFonts w:hint="eastAsia"/>
          <w:szCs w:val="21"/>
        </w:rPr>
        <w:t>图</w:t>
      </w:r>
      <w:r>
        <w:rPr>
          <w:rFonts w:hint="eastAsia"/>
          <w:szCs w:val="21"/>
        </w:rPr>
        <w:t>8</w:t>
      </w:r>
      <w:r>
        <w:rPr>
          <w:szCs w:val="21"/>
        </w:rPr>
        <w:t xml:space="preserve">.1.1 </w:t>
      </w:r>
      <w:r>
        <w:rPr>
          <w:rFonts w:hint="eastAsia"/>
          <w:szCs w:val="21"/>
        </w:rPr>
        <w:t>平台架构设计</w:t>
      </w:r>
    </w:p>
    <w:p w:rsidR="00BF5BFA" w:rsidRDefault="008A06C5">
      <w:pPr>
        <w:widowControl/>
        <w:spacing w:line="360" w:lineRule="auto"/>
        <w:jc w:val="left"/>
        <w:rPr>
          <w:sz w:val="24"/>
        </w:rPr>
      </w:pPr>
      <w:r>
        <w:rPr>
          <w:sz w:val="24"/>
        </w:rPr>
        <w:t xml:space="preserve">8.1.4 </w:t>
      </w:r>
      <w:r>
        <w:rPr>
          <w:rFonts w:hint="eastAsia"/>
          <w:sz w:val="24"/>
        </w:rPr>
        <w:t>运维数字化管理系统应具有功能性、安全性、可靠性、易用性、高效性、可维护性、可拓展性、可移植性。</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45" w:name="_Toc141895507"/>
      <w:r>
        <w:rPr>
          <w:b/>
          <w:sz w:val="28"/>
          <w:szCs w:val="28"/>
        </w:rPr>
        <w:lastRenderedPageBreak/>
        <w:t xml:space="preserve">8.2 </w:t>
      </w:r>
      <w:r>
        <w:rPr>
          <w:rFonts w:hint="eastAsia"/>
          <w:b/>
          <w:sz w:val="28"/>
          <w:szCs w:val="28"/>
        </w:rPr>
        <w:t>数据采集</w:t>
      </w:r>
      <w:bookmarkEnd w:id="45"/>
    </w:p>
    <w:p w:rsidR="00BF5BFA" w:rsidRDefault="008A06C5">
      <w:pPr>
        <w:widowControl/>
        <w:spacing w:line="360" w:lineRule="auto"/>
        <w:jc w:val="left"/>
        <w:rPr>
          <w:sz w:val="24"/>
        </w:rPr>
      </w:pPr>
      <w:r>
        <w:rPr>
          <w:sz w:val="24"/>
        </w:rPr>
        <w:t xml:space="preserve">8.2.1 </w:t>
      </w:r>
      <w:r>
        <w:rPr>
          <w:rFonts w:hint="eastAsia"/>
          <w:sz w:val="24"/>
        </w:rPr>
        <w:t>储气</w:t>
      </w:r>
      <w:proofErr w:type="gramStart"/>
      <w:r>
        <w:rPr>
          <w:rFonts w:hint="eastAsia"/>
          <w:sz w:val="24"/>
        </w:rPr>
        <w:t>柜使用</w:t>
      </w:r>
      <w:proofErr w:type="gramEnd"/>
      <w:r>
        <w:rPr>
          <w:rFonts w:hint="eastAsia"/>
          <w:sz w:val="24"/>
        </w:rPr>
        <w:t>单位应制定详细</w:t>
      </w:r>
      <w:r>
        <w:rPr>
          <w:rFonts w:hint="eastAsia"/>
          <w:sz w:val="24"/>
        </w:rPr>
        <w:t>方案来采集和管理所有完整性管理要求的数据，并尽量采用实测数据开展风险评估和完整性评价工作。</w:t>
      </w:r>
    </w:p>
    <w:p w:rsidR="00BF5BFA" w:rsidRDefault="008A06C5">
      <w:pPr>
        <w:spacing w:line="360" w:lineRule="auto"/>
        <w:jc w:val="left"/>
        <w:rPr>
          <w:sz w:val="24"/>
        </w:rPr>
      </w:pPr>
      <w:r>
        <w:rPr>
          <w:sz w:val="24"/>
        </w:rPr>
        <w:t xml:space="preserve">8.2.2 </w:t>
      </w:r>
      <w:r>
        <w:rPr>
          <w:rFonts w:hint="eastAsia"/>
          <w:sz w:val="24"/>
        </w:rPr>
        <w:t>储气柜数据采集、文件管理工作应从设计期开始，并在完整性管理全过程中持续进行。</w:t>
      </w:r>
    </w:p>
    <w:p w:rsidR="00BF5BFA" w:rsidRDefault="008A06C5">
      <w:pPr>
        <w:widowControl/>
        <w:spacing w:line="360" w:lineRule="auto"/>
        <w:jc w:val="left"/>
        <w:rPr>
          <w:sz w:val="24"/>
        </w:rPr>
      </w:pPr>
      <w:r>
        <w:rPr>
          <w:sz w:val="24"/>
        </w:rPr>
        <w:t xml:space="preserve">8.2.3 </w:t>
      </w:r>
      <w:r>
        <w:rPr>
          <w:rFonts w:hint="eastAsia"/>
          <w:sz w:val="24"/>
        </w:rPr>
        <w:t>储气</w:t>
      </w:r>
      <w:proofErr w:type="gramStart"/>
      <w:r>
        <w:rPr>
          <w:rFonts w:hint="eastAsia"/>
          <w:sz w:val="24"/>
        </w:rPr>
        <w:t>柜使用</w:t>
      </w:r>
      <w:proofErr w:type="gramEnd"/>
      <w:r>
        <w:rPr>
          <w:rFonts w:hint="eastAsia"/>
          <w:sz w:val="24"/>
        </w:rPr>
        <w:t>单位应明确</w:t>
      </w:r>
      <w:proofErr w:type="gramStart"/>
      <w:r>
        <w:rPr>
          <w:rFonts w:hint="eastAsia"/>
          <w:sz w:val="24"/>
        </w:rPr>
        <w:t>储气柜全寿命</w:t>
      </w:r>
      <w:proofErr w:type="gramEnd"/>
      <w:r>
        <w:rPr>
          <w:rFonts w:hint="eastAsia"/>
          <w:sz w:val="24"/>
        </w:rPr>
        <w:t>周期不同阶段产生的数据种类和属性，并按照源头采集的原则进行采集，各阶段数据应尽可能完整，便于追溯和分析。</w:t>
      </w:r>
    </w:p>
    <w:p w:rsidR="00BF5BFA" w:rsidRDefault="008A06C5">
      <w:pPr>
        <w:widowControl/>
        <w:spacing w:line="360" w:lineRule="auto"/>
        <w:jc w:val="left"/>
        <w:rPr>
          <w:sz w:val="24"/>
        </w:rPr>
      </w:pPr>
      <w:r>
        <w:rPr>
          <w:sz w:val="24"/>
        </w:rPr>
        <w:t xml:space="preserve">8.2.4 </w:t>
      </w:r>
      <w:r>
        <w:rPr>
          <w:rFonts w:hint="eastAsia"/>
          <w:sz w:val="24"/>
        </w:rPr>
        <w:t>储气</w:t>
      </w:r>
      <w:proofErr w:type="gramStart"/>
      <w:r>
        <w:rPr>
          <w:rFonts w:hint="eastAsia"/>
          <w:sz w:val="24"/>
        </w:rPr>
        <w:t>柜使用</w:t>
      </w:r>
      <w:proofErr w:type="gramEnd"/>
      <w:r>
        <w:rPr>
          <w:rFonts w:hint="eastAsia"/>
          <w:sz w:val="24"/>
        </w:rPr>
        <w:t>单位应对数据管理建立专门的流程，并且考虑</w:t>
      </w:r>
      <w:proofErr w:type="gramStart"/>
      <w:r>
        <w:rPr>
          <w:rFonts w:hint="eastAsia"/>
          <w:sz w:val="24"/>
        </w:rPr>
        <w:t>储气柜全寿命</w:t>
      </w:r>
      <w:proofErr w:type="gramEnd"/>
      <w:r>
        <w:rPr>
          <w:rFonts w:hint="eastAsia"/>
          <w:sz w:val="24"/>
        </w:rPr>
        <w:t>周期内不同阶段所采集的数据类型差异。</w:t>
      </w:r>
    </w:p>
    <w:p w:rsidR="00BF5BFA" w:rsidRDefault="008A06C5">
      <w:pPr>
        <w:widowControl/>
        <w:spacing w:line="360" w:lineRule="auto"/>
        <w:jc w:val="left"/>
        <w:rPr>
          <w:sz w:val="24"/>
        </w:rPr>
      </w:pPr>
      <w:r>
        <w:rPr>
          <w:sz w:val="24"/>
        </w:rPr>
        <w:t xml:space="preserve">8.2.5 </w:t>
      </w:r>
      <w:r>
        <w:rPr>
          <w:rFonts w:hint="eastAsia"/>
          <w:sz w:val="24"/>
        </w:rPr>
        <w:t>数据源应由设计、采购、施工、检测、监测、监理、质量监督、建设单位和运维等数据构成，是数字化交付的基础。</w:t>
      </w:r>
    </w:p>
    <w:p w:rsidR="00BF5BFA" w:rsidRDefault="008A06C5">
      <w:pPr>
        <w:widowControl/>
        <w:spacing w:line="360" w:lineRule="auto"/>
        <w:jc w:val="left"/>
        <w:rPr>
          <w:sz w:val="24"/>
        </w:rPr>
      </w:pPr>
      <w:r>
        <w:rPr>
          <w:sz w:val="24"/>
        </w:rPr>
        <w:t xml:space="preserve">8.2.6 </w:t>
      </w:r>
      <w:r>
        <w:rPr>
          <w:rFonts w:hint="eastAsia"/>
          <w:sz w:val="24"/>
        </w:rPr>
        <w:t>数据源通过数据采集软件暂存并向数据采集平台转发数据。</w:t>
      </w:r>
    </w:p>
    <w:p w:rsidR="00BF5BFA" w:rsidRDefault="008A06C5">
      <w:pPr>
        <w:widowControl/>
        <w:spacing w:line="360" w:lineRule="auto"/>
        <w:jc w:val="left"/>
        <w:rPr>
          <w:sz w:val="24"/>
        </w:rPr>
      </w:pPr>
      <w:r>
        <w:rPr>
          <w:sz w:val="24"/>
        </w:rPr>
        <w:t xml:space="preserve">8.2.7 </w:t>
      </w:r>
      <w:r>
        <w:rPr>
          <w:rFonts w:hint="eastAsia"/>
          <w:sz w:val="24"/>
        </w:rPr>
        <w:t>数据采集系统负责接收、清洗和对齐来自数据源的数据并编码和缓存，应具备手工录入、模板导入和接口采集的功能。</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1"/>
        <w:rPr>
          <w:b/>
          <w:sz w:val="28"/>
          <w:szCs w:val="28"/>
        </w:rPr>
      </w:pPr>
      <w:bookmarkStart w:id="46" w:name="_Toc141895508"/>
      <w:r>
        <w:rPr>
          <w:b/>
          <w:sz w:val="28"/>
          <w:szCs w:val="28"/>
        </w:rPr>
        <w:t xml:space="preserve">8.3 </w:t>
      </w:r>
      <w:r>
        <w:rPr>
          <w:rFonts w:hint="eastAsia"/>
          <w:b/>
          <w:sz w:val="28"/>
          <w:szCs w:val="28"/>
        </w:rPr>
        <w:t>数据管理</w:t>
      </w:r>
      <w:bookmarkEnd w:id="46"/>
    </w:p>
    <w:p w:rsidR="00BF5BFA" w:rsidRDefault="008A06C5">
      <w:pPr>
        <w:widowControl/>
        <w:spacing w:line="360" w:lineRule="auto"/>
        <w:jc w:val="left"/>
        <w:rPr>
          <w:sz w:val="24"/>
        </w:rPr>
      </w:pPr>
      <w:r>
        <w:rPr>
          <w:sz w:val="24"/>
        </w:rPr>
        <w:t xml:space="preserve">8.3.1 </w:t>
      </w:r>
      <w:r>
        <w:rPr>
          <w:rFonts w:hint="eastAsia"/>
          <w:sz w:val="24"/>
        </w:rPr>
        <w:t>数据资产包含数据以及数据融合中数据产生的其他信息，是数据采集、数据描述、数据组织、数据交换与共享和数据服务中数据与信息的获取、储存和管理对象，参与整个数据融合过程。</w:t>
      </w:r>
    </w:p>
    <w:p w:rsidR="00BF5BFA" w:rsidRDefault="008A06C5">
      <w:pPr>
        <w:widowControl/>
        <w:spacing w:line="360" w:lineRule="auto"/>
        <w:jc w:val="left"/>
        <w:rPr>
          <w:sz w:val="24"/>
        </w:rPr>
      </w:pPr>
      <w:r>
        <w:rPr>
          <w:sz w:val="24"/>
        </w:rPr>
        <w:t xml:space="preserve">8.3.2 </w:t>
      </w:r>
      <w:r>
        <w:rPr>
          <w:rFonts w:hint="eastAsia"/>
          <w:sz w:val="24"/>
        </w:rPr>
        <w:t>充分考虑储气柜设计、施工、运行、维护各阶段的数据要求。</w:t>
      </w:r>
    </w:p>
    <w:p w:rsidR="00BF5BFA" w:rsidRDefault="008A06C5">
      <w:pPr>
        <w:widowControl/>
        <w:spacing w:line="360" w:lineRule="auto"/>
        <w:jc w:val="left"/>
        <w:rPr>
          <w:sz w:val="24"/>
        </w:rPr>
      </w:pPr>
      <w:r>
        <w:rPr>
          <w:sz w:val="24"/>
        </w:rPr>
        <w:t xml:space="preserve">8.3.3 </w:t>
      </w:r>
      <w:r>
        <w:rPr>
          <w:rFonts w:hint="eastAsia"/>
          <w:sz w:val="24"/>
        </w:rPr>
        <w:t>应采取管理措施保证数据的真实性、准确性、有效性。</w:t>
      </w:r>
    </w:p>
    <w:p w:rsidR="00BF5BFA" w:rsidRDefault="008A06C5">
      <w:pPr>
        <w:widowControl/>
        <w:spacing w:line="360" w:lineRule="auto"/>
        <w:jc w:val="left"/>
        <w:rPr>
          <w:sz w:val="24"/>
        </w:rPr>
      </w:pPr>
      <w:r>
        <w:rPr>
          <w:sz w:val="24"/>
        </w:rPr>
        <w:t xml:space="preserve">8.3.4 </w:t>
      </w:r>
      <w:r>
        <w:rPr>
          <w:rFonts w:hint="eastAsia"/>
          <w:sz w:val="24"/>
        </w:rPr>
        <w:t>数据应满足完整性管理对数据的统一要求，建立起变化趋势的逻辑关系。</w:t>
      </w:r>
    </w:p>
    <w:p w:rsidR="00BF5BFA" w:rsidRDefault="008A06C5">
      <w:pPr>
        <w:widowControl/>
        <w:spacing w:line="360" w:lineRule="auto"/>
        <w:jc w:val="left"/>
        <w:rPr>
          <w:sz w:val="24"/>
        </w:rPr>
      </w:pPr>
      <w:r>
        <w:rPr>
          <w:sz w:val="24"/>
        </w:rPr>
        <w:t xml:space="preserve">8.3.5 </w:t>
      </w:r>
      <w:r>
        <w:rPr>
          <w:rFonts w:hint="eastAsia"/>
          <w:sz w:val="24"/>
        </w:rPr>
        <w:t>应采用结构化的实体数据模型，实现全寿命周期数据的管理和有效维护。结构化数据的存储宜通过基于数据模型的数据库进行管理和维护。</w:t>
      </w:r>
    </w:p>
    <w:p w:rsidR="00BF5BFA" w:rsidRDefault="008A06C5">
      <w:pPr>
        <w:widowControl/>
        <w:spacing w:line="360" w:lineRule="auto"/>
        <w:jc w:val="left"/>
        <w:rPr>
          <w:sz w:val="24"/>
        </w:rPr>
      </w:pPr>
      <w:r>
        <w:rPr>
          <w:sz w:val="24"/>
        </w:rPr>
        <w:t xml:space="preserve">8.3.6 </w:t>
      </w:r>
      <w:r>
        <w:rPr>
          <w:rFonts w:hint="eastAsia"/>
          <w:sz w:val="24"/>
        </w:rPr>
        <w:t>文档、图片、视频等非结构化数据的存储应建立文件清单。非结构化数据应保证提交数据和文件清单相一致。</w:t>
      </w:r>
    </w:p>
    <w:p w:rsidR="00BF5BFA" w:rsidRDefault="008A06C5">
      <w:pPr>
        <w:widowControl/>
        <w:spacing w:line="360" w:lineRule="auto"/>
        <w:jc w:val="left"/>
        <w:rPr>
          <w:sz w:val="24"/>
        </w:rPr>
      </w:pPr>
      <w:r>
        <w:rPr>
          <w:sz w:val="24"/>
        </w:rPr>
        <w:t xml:space="preserve">8.3.7 </w:t>
      </w:r>
      <w:r>
        <w:rPr>
          <w:rFonts w:hint="eastAsia"/>
          <w:sz w:val="24"/>
        </w:rPr>
        <w:t>数据交付层由数据存储系统、数据资产管理系统和数据交付系统构</w:t>
      </w:r>
      <w:r>
        <w:rPr>
          <w:rFonts w:hint="eastAsia"/>
          <w:sz w:val="24"/>
        </w:rPr>
        <w:t>成。数据存储系统负责接收、存储并向数据交付系统交付标准数据，应具备结构化、</w:t>
      </w:r>
      <w:r>
        <w:rPr>
          <w:rFonts w:hint="eastAsia"/>
          <w:sz w:val="24"/>
        </w:rPr>
        <w:lastRenderedPageBreak/>
        <w:t>非结构化和半结构化数据的存储和交付能力；数据管理系统负责对标准数据、数据编码、数据关联关系和数字孪生体进行管理；数据交付系统负责向应用层进行数据、组件和服务交付。</w:t>
      </w:r>
    </w:p>
    <w:p w:rsidR="00BF5BFA" w:rsidRDefault="00BF5BFA">
      <w:pPr>
        <w:spacing w:line="360" w:lineRule="auto"/>
        <w:jc w:val="left"/>
        <w:rPr>
          <w:szCs w:val="21"/>
        </w:rPr>
      </w:pPr>
    </w:p>
    <w:p w:rsidR="00BF5BFA" w:rsidRDefault="008A06C5">
      <w:pPr>
        <w:autoSpaceDE w:val="0"/>
        <w:autoSpaceDN w:val="0"/>
        <w:adjustRightInd w:val="0"/>
        <w:spacing w:line="360" w:lineRule="auto"/>
        <w:ind w:rightChars="200" w:right="420"/>
        <w:jc w:val="center"/>
        <w:outlineLvl w:val="1"/>
        <w:rPr>
          <w:b/>
          <w:sz w:val="28"/>
          <w:szCs w:val="28"/>
        </w:rPr>
      </w:pPr>
      <w:bookmarkStart w:id="47" w:name="_Toc141895509"/>
      <w:r>
        <w:rPr>
          <w:b/>
          <w:sz w:val="28"/>
          <w:szCs w:val="28"/>
        </w:rPr>
        <w:t xml:space="preserve">8.4 </w:t>
      </w:r>
      <w:r>
        <w:rPr>
          <w:rFonts w:hint="eastAsia"/>
          <w:b/>
          <w:sz w:val="28"/>
          <w:szCs w:val="28"/>
        </w:rPr>
        <w:t>平台应用</w:t>
      </w:r>
      <w:bookmarkEnd w:id="47"/>
    </w:p>
    <w:p w:rsidR="00BF5BFA" w:rsidRDefault="008A06C5">
      <w:pPr>
        <w:widowControl/>
        <w:spacing w:line="360" w:lineRule="auto"/>
        <w:jc w:val="left"/>
        <w:rPr>
          <w:sz w:val="24"/>
        </w:rPr>
      </w:pPr>
      <w:r>
        <w:rPr>
          <w:sz w:val="24"/>
        </w:rPr>
        <w:t xml:space="preserve">8.4.1 </w:t>
      </w:r>
      <w:r>
        <w:rPr>
          <w:sz w:val="24"/>
        </w:rPr>
        <w:t>运</w:t>
      </w:r>
      <w:proofErr w:type="gramStart"/>
      <w:r>
        <w:rPr>
          <w:sz w:val="24"/>
        </w:rPr>
        <w:t>维管理</w:t>
      </w:r>
      <w:proofErr w:type="gramEnd"/>
      <w:r>
        <w:rPr>
          <w:sz w:val="24"/>
        </w:rPr>
        <w:t>平台</w:t>
      </w:r>
      <w:r>
        <w:rPr>
          <w:rFonts w:hint="eastAsia"/>
          <w:sz w:val="24"/>
        </w:rPr>
        <w:t>的建设应满足</w:t>
      </w:r>
      <w:r>
        <w:rPr>
          <w:sz w:val="24"/>
        </w:rPr>
        <w:t>项目功能使用要求，同时实现</w:t>
      </w:r>
      <w:r>
        <w:rPr>
          <w:rFonts w:hint="eastAsia"/>
          <w:sz w:val="24"/>
        </w:rPr>
        <w:t>智慧</w:t>
      </w:r>
      <w:r>
        <w:rPr>
          <w:sz w:val="24"/>
        </w:rPr>
        <w:t>化管控</w:t>
      </w:r>
      <w:r>
        <w:rPr>
          <w:rFonts w:hint="eastAsia"/>
          <w:sz w:val="24"/>
        </w:rPr>
        <w:t>。</w:t>
      </w:r>
    </w:p>
    <w:p w:rsidR="00BF5BFA" w:rsidRDefault="008A06C5">
      <w:pPr>
        <w:widowControl/>
        <w:spacing w:line="360" w:lineRule="auto"/>
        <w:jc w:val="left"/>
        <w:rPr>
          <w:sz w:val="24"/>
        </w:rPr>
      </w:pPr>
      <w:r>
        <w:rPr>
          <w:sz w:val="24"/>
        </w:rPr>
        <w:t>8.4.2</w:t>
      </w:r>
      <w:r>
        <w:rPr>
          <w:sz w:val="24"/>
        </w:rPr>
        <w:t>运</w:t>
      </w:r>
      <w:proofErr w:type="gramStart"/>
      <w:r>
        <w:rPr>
          <w:sz w:val="24"/>
        </w:rPr>
        <w:t>维管理</w:t>
      </w:r>
      <w:proofErr w:type="gramEnd"/>
      <w:r>
        <w:rPr>
          <w:sz w:val="24"/>
        </w:rPr>
        <w:t>平台应实现信息集成、数据融合、资源共享、动态管理、管控可视、协同联动、分析决策等功能</w:t>
      </w:r>
      <w:r>
        <w:rPr>
          <w:rFonts w:hint="eastAsia"/>
          <w:sz w:val="24"/>
        </w:rPr>
        <w:t>。</w:t>
      </w:r>
    </w:p>
    <w:p w:rsidR="00BF5BFA" w:rsidRDefault="008A06C5">
      <w:pPr>
        <w:widowControl/>
        <w:spacing w:line="360" w:lineRule="auto"/>
        <w:jc w:val="left"/>
        <w:rPr>
          <w:sz w:val="24"/>
        </w:rPr>
      </w:pPr>
      <w:r>
        <w:rPr>
          <w:sz w:val="24"/>
        </w:rPr>
        <w:t>8.4.3</w:t>
      </w:r>
      <w:r>
        <w:rPr>
          <w:sz w:val="24"/>
        </w:rPr>
        <w:t>运</w:t>
      </w:r>
      <w:proofErr w:type="gramStart"/>
      <w:r>
        <w:rPr>
          <w:sz w:val="24"/>
        </w:rPr>
        <w:t>维管理</w:t>
      </w:r>
      <w:proofErr w:type="gramEnd"/>
      <w:r>
        <w:rPr>
          <w:sz w:val="24"/>
        </w:rPr>
        <w:t>平台应具有功能性、安全性、可靠性、易用性、高效性、可维</w:t>
      </w:r>
      <w:r>
        <w:rPr>
          <w:sz w:val="24"/>
        </w:rPr>
        <w:t>护性、可扩展性、可移植性</w:t>
      </w:r>
      <w:r>
        <w:rPr>
          <w:rFonts w:hint="eastAsia"/>
          <w:sz w:val="24"/>
        </w:rPr>
        <w:t>。</w:t>
      </w:r>
    </w:p>
    <w:p w:rsidR="00BF5BFA" w:rsidRDefault="008A06C5">
      <w:pPr>
        <w:widowControl/>
        <w:spacing w:line="360" w:lineRule="auto"/>
        <w:jc w:val="left"/>
        <w:rPr>
          <w:sz w:val="24"/>
        </w:rPr>
      </w:pPr>
      <w:r>
        <w:rPr>
          <w:sz w:val="24"/>
        </w:rPr>
        <w:t xml:space="preserve">8.4.4 </w:t>
      </w:r>
      <w:r>
        <w:rPr>
          <w:rFonts w:hint="eastAsia"/>
          <w:sz w:val="24"/>
        </w:rPr>
        <w:t>运</w:t>
      </w:r>
      <w:proofErr w:type="gramStart"/>
      <w:r>
        <w:rPr>
          <w:rFonts w:hint="eastAsia"/>
          <w:sz w:val="24"/>
        </w:rPr>
        <w:t>维管理</w:t>
      </w:r>
      <w:proofErr w:type="gramEnd"/>
      <w:r>
        <w:rPr>
          <w:rFonts w:hint="eastAsia"/>
          <w:sz w:val="24"/>
        </w:rPr>
        <w:t>平台应具有综合管理的功能，包括但不限于系统安全管理、设备状态管理、接入系统权限管理、故障报警管理、运行维护管理等。</w:t>
      </w:r>
    </w:p>
    <w:p w:rsidR="00BF5BFA" w:rsidRDefault="008A06C5">
      <w:pPr>
        <w:widowControl/>
        <w:spacing w:line="360" w:lineRule="auto"/>
        <w:jc w:val="left"/>
        <w:rPr>
          <w:sz w:val="24"/>
        </w:rPr>
      </w:pPr>
      <w:r>
        <w:rPr>
          <w:sz w:val="24"/>
        </w:rPr>
        <w:t>8.4.5</w:t>
      </w:r>
      <w:r>
        <w:rPr>
          <w:sz w:val="24"/>
        </w:rPr>
        <w:t>运</w:t>
      </w:r>
      <w:proofErr w:type="gramStart"/>
      <w:r>
        <w:rPr>
          <w:sz w:val="24"/>
        </w:rPr>
        <w:t>维管理</w:t>
      </w:r>
      <w:proofErr w:type="gramEnd"/>
      <w:r>
        <w:rPr>
          <w:sz w:val="24"/>
        </w:rPr>
        <w:t>平台应根据储气柜的设计规模、施工、检修、运营管理模式等确定系统架构和功能等级。</w:t>
      </w:r>
    </w:p>
    <w:p w:rsidR="00BF5BFA" w:rsidRDefault="008A06C5">
      <w:pPr>
        <w:widowControl/>
        <w:spacing w:line="360" w:lineRule="auto"/>
        <w:jc w:val="left"/>
        <w:rPr>
          <w:sz w:val="24"/>
        </w:rPr>
      </w:pPr>
      <w:r>
        <w:rPr>
          <w:sz w:val="24"/>
        </w:rPr>
        <w:t>8.4.6</w:t>
      </w:r>
      <w:r>
        <w:rPr>
          <w:sz w:val="24"/>
        </w:rPr>
        <w:t>运</w:t>
      </w:r>
      <w:proofErr w:type="gramStart"/>
      <w:r>
        <w:rPr>
          <w:sz w:val="24"/>
        </w:rPr>
        <w:t>维管理</w:t>
      </w:r>
      <w:proofErr w:type="gramEnd"/>
      <w:r>
        <w:rPr>
          <w:sz w:val="24"/>
        </w:rPr>
        <w:t>平台宜具备为</w:t>
      </w:r>
      <w:r>
        <w:rPr>
          <w:rFonts w:hint="eastAsia"/>
          <w:sz w:val="24"/>
        </w:rPr>
        <w:t>储气柜</w:t>
      </w:r>
      <w:r>
        <w:rPr>
          <w:sz w:val="24"/>
        </w:rPr>
        <w:t>的日常巡检、定期检测、维修保养及更新改造等工作的计划制定提供编辑记录、修改查询、统计与分析等功能</w:t>
      </w:r>
      <w:r>
        <w:rPr>
          <w:rFonts w:hint="eastAsia"/>
          <w:sz w:val="24"/>
        </w:rPr>
        <w:t>，辅助实现设备的全寿命过程管理。</w:t>
      </w:r>
    </w:p>
    <w:p w:rsidR="00BF5BFA" w:rsidRDefault="008A06C5">
      <w:pPr>
        <w:widowControl/>
        <w:spacing w:line="360" w:lineRule="auto"/>
        <w:jc w:val="left"/>
        <w:rPr>
          <w:sz w:val="24"/>
        </w:rPr>
      </w:pPr>
      <w:r>
        <w:rPr>
          <w:sz w:val="24"/>
        </w:rPr>
        <w:t>8.4.7</w:t>
      </w:r>
      <w:r>
        <w:rPr>
          <w:rFonts w:hint="eastAsia"/>
          <w:sz w:val="24"/>
        </w:rPr>
        <w:t>运</w:t>
      </w:r>
      <w:proofErr w:type="gramStart"/>
      <w:r>
        <w:rPr>
          <w:rFonts w:hint="eastAsia"/>
          <w:sz w:val="24"/>
        </w:rPr>
        <w:t>维</w:t>
      </w:r>
      <w:r>
        <w:rPr>
          <w:sz w:val="24"/>
        </w:rPr>
        <w:t>管理</w:t>
      </w:r>
      <w:proofErr w:type="gramEnd"/>
      <w:r>
        <w:rPr>
          <w:sz w:val="24"/>
        </w:rPr>
        <w:t>平台应能对设备、环境、附属系统等进行监控</w:t>
      </w:r>
      <w:r>
        <w:rPr>
          <w:rFonts w:hint="eastAsia"/>
          <w:sz w:val="24"/>
        </w:rPr>
        <w:t>，实现资产、设备、人员等自</w:t>
      </w:r>
      <w:r>
        <w:rPr>
          <w:rFonts w:hint="eastAsia"/>
          <w:sz w:val="24"/>
        </w:rPr>
        <w:t>动定位、信息自动统计查询、关联信息相互共享功能。</w:t>
      </w:r>
    </w:p>
    <w:p w:rsidR="00BF5BFA" w:rsidRDefault="008A06C5">
      <w:pPr>
        <w:widowControl/>
        <w:spacing w:line="360" w:lineRule="auto"/>
        <w:jc w:val="left"/>
        <w:rPr>
          <w:sz w:val="24"/>
        </w:rPr>
      </w:pPr>
      <w:r>
        <w:rPr>
          <w:sz w:val="24"/>
        </w:rPr>
        <w:t xml:space="preserve">8.4.8 </w:t>
      </w:r>
      <w:r>
        <w:rPr>
          <w:rFonts w:hint="eastAsia"/>
          <w:sz w:val="24"/>
        </w:rPr>
        <w:t>运</w:t>
      </w:r>
      <w:proofErr w:type="gramStart"/>
      <w:r>
        <w:rPr>
          <w:rFonts w:hint="eastAsia"/>
          <w:sz w:val="24"/>
        </w:rPr>
        <w:t>维</w:t>
      </w:r>
      <w:r>
        <w:rPr>
          <w:sz w:val="24"/>
        </w:rPr>
        <w:t>管理</w:t>
      </w:r>
      <w:proofErr w:type="gramEnd"/>
      <w:r>
        <w:rPr>
          <w:sz w:val="24"/>
        </w:rPr>
        <w:t>平台</w:t>
      </w:r>
      <w:r>
        <w:rPr>
          <w:rFonts w:hint="eastAsia"/>
          <w:sz w:val="24"/>
        </w:rPr>
        <w:t>应通过事件类别形成基于预案和流程的跨部门协调联动机制。</w:t>
      </w:r>
    </w:p>
    <w:p w:rsidR="00BF5BFA" w:rsidRDefault="008A06C5">
      <w:pPr>
        <w:widowControl/>
        <w:spacing w:line="360" w:lineRule="auto"/>
        <w:jc w:val="left"/>
        <w:rPr>
          <w:sz w:val="24"/>
        </w:rPr>
      </w:pPr>
      <w:r>
        <w:rPr>
          <w:sz w:val="24"/>
        </w:rPr>
        <w:t>8.4</w:t>
      </w:r>
      <w:r>
        <w:rPr>
          <w:rFonts w:hint="eastAsia"/>
          <w:sz w:val="24"/>
        </w:rPr>
        <w:t>.</w:t>
      </w:r>
      <w:r>
        <w:rPr>
          <w:sz w:val="24"/>
        </w:rPr>
        <w:t>9</w:t>
      </w:r>
      <w:r>
        <w:rPr>
          <w:sz w:val="24"/>
        </w:rPr>
        <w:t>运</w:t>
      </w:r>
      <w:proofErr w:type="gramStart"/>
      <w:r>
        <w:rPr>
          <w:sz w:val="24"/>
        </w:rPr>
        <w:t>维管理</w:t>
      </w:r>
      <w:proofErr w:type="gramEnd"/>
      <w:r>
        <w:rPr>
          <w:sz w:val="24"/>
        </w:rPr>
        <w:t>平台应具备对设备报警、环境状态、设备配置变化等各项数据进行统计、归档、备份的功能，</w:t>
      </w:r>
      <w:r>
        <w:rPr>
          <w:rFonts w:hint="eastAsia"/>
          <w:sz w:val="24"/>
        </w:rPr>
        <w:t>总结有针对性的运</w:t>
      </w:r>
      <w:proofErr w:type="gramStart"/>
      <w:r>
        <w:rPr>
          <w:rFonts w:hint="eastAsia"/>
          <w:sz w:val="24"/>
        </w:rPr>
        <w:t>维知识</w:t>
      </w:r>
      <w:proofErr w:type="gramEnd"/>
      <w:r>
        <w:rPr>
          <w:rFonts w:hint="eastAsia"/>
          <w:sz w:val="24"/>
        </w:rPr>
        <w:t>内容。</w:t>
      </w:r>
    </w:p>
    <w:p w:rsidR="00BF5BFA" w:rsidRDefault="008A06C5">
      <w:pPr>
        <w:widowControl/>
        <w:spacing w:line="360" w:lineRule="auto"/>
        <w:jc w:val="left"/>
        <w:rPr>
          <w:sz w:val="24"/>
        </w:rPr>
      </w:pPr>
      <w:r>
        <w:rPr>
          <w:sz w:val="24"/>
        </w:rPr>
        <w:t xml:space="preserve">8.4.10 </w:t>
      </w:r>
      <w:r>
        <w:rPr>
          <w:rFonts w:hint="eastAsia"/>
          <w:sz w:val="24"/>
        </w:rPr>
        <w:t>运</w:t>
      </w:r>
      <w:proofErr w:type="gramStart"/>
      <w:r>
        <w:rPr>
          <w:rFonts w:hint="eastAsia"/>
          <w:sz w:val="24"/>
        </w:rPr>
        <w:t>维</w:t>
      </w:r>
      <w:r>
        <w:rPr>
          <w:sz w:val="24"/>
        </w:rPr>
        <w:t>管理</w:t>
      </w:r>
      <w:proofErr w:type="gramEnd"/>
      <w:r>
        <w:rPr>
          <w:sz w:val="24"/>
        </w:rPr>
        <w:t>平台应根据项目实际需求确定网络安全等级保护级别，并应符合现行国家标准《信息安全技术网络安全等级保护基本要求》</w:t>
      </w:r>
      <w:r>
        <w:rPr>
          <w:sz w:val="24"/>
        </w:rPr>
        <w:t>GB/T 22239</w:t>
      </w:r>
      <w:r>
        <w:rPr>
          <w:sz w:val="24"/>
        </w:rPr>
        <w:t>、《信息安全技术网络安全等级保护定级指南》</w:t>
      </w:r>
      <w:r>
        <w:rPr>
          <w:sz w:val="24"/>
        </w:rPr>
        <w:t>GB/T 22240</w:t>
      </w:r>
      <w:r>
        <w:rPr>
          <w:sz w:val="24"/>
        </w:rPr>
        <w:t>、《信息安全技术网络安全等级保护安全设计</w:t>
      </w:r>
      <w:r>
        <w:rPr>
          <w:sz w:val="24"/>
        </w:rPr>
        <w:t>技术要求》</w:t>
      </w:r>
      <w:r>
        <w:rPr>
          <w:sz w:val="24"/>
        </w:rPr>
        <w:t xml:space="preserve">GB/T 25070 </w:t>
      </w:r>
      <w:r>
        <w:rPr>
          <w:sz w:val="24"/>
        </w:rPr>
        <w:t>的有关规定。</w:t>
      </w:r>
    </w:p>
    <w:p w:rsidR="00BF5BFA" w:rsidRDefault="008A06C5">
      <w:pPr>
        <w:widowControl/>
        <w:spacing w:line="360" w:lineRule="auto"/>
        <w:jc w:val="left"/>
        <w:rPr>
          <w:sz w:val="24"/>
        </w:rPr>
      </w:pPr>
      <w:r>
        <w:rPr>
          <w:sz w:val="24"/>
        </w:rPr>
        <w:t xml:space="preserve">8.4.11 </w:t>
      </w:r>
      <w:r>
        <w:rPr>
          <w:rFonts w:hint="eastAsia"/>
          <w:sz w:val="24"/>
        </w:rPr>
        <w:t>运</w:t>
      </w:r>
      <w:proofErr w:type="gramStart"/>
      <w:r>
        <w:rPr>
          <w:rFonts w:hint="eastAsia"/>
          <w:sz w:val="24"/>
        </w:rPr>
        <w:t>维管理</w:t>
      </w:r>
      <w:proofErr w:type="gramEnd"/>
      <w:r>
        <w:rPr>
          <w:rFonts w:hint="eastAsia"/>
          <w:sz w:val="24"/>
        </w:rPr>
        <w:t>平台宜具备运行恢复机制，当发生内部应用或服务岩机时，可自动切换备用系统或恢复系统及其配置。</w:t>
      </w:r>
    </w:p>
    <w:p w:rsidR="00BF5BFA" w:rsidRDefault="008A06C5">
      <w:pPr>
        <w:widowControl/>
        <w:spacing w:line="360" w:lineRule="auto"/>
        <w:jc w:val="left"/>
        <w:rPr>
          <w:sz w:val="24"/>
        </w:rPr>
      </w:pPr>
      <w:r>
        <w:rPr>
          <w:sz w:val="24"/>
        </w:rPr>
        <w:lastRenderedPageBreak/>
        <w:t xml:space="preserve">8.4.12 </w:t>
      </w:r>
      <w:r>
        <w:rPr>
          <w:rFonts w:hint="eastAsia"/>
          <w:sz w:val="24"/>
        </w:rPr>
        <w:t>应定期检查运</w:t>
      </w:r>
      <w:proofErr w:type="gramStart"/>
      <w:r>
        <w:rPr>
          <w:rFonts w:hint="eastAsia"/>
          <w:sz w:val="24"/>
        </w:rPr>
        <w:t>维管理</w:t>
      </w:r>
      <w:proofErr w:type="gramEnd"/>
      <w:r>
        <w:rPr>
          <w:rFonts w:hint="eastAsia"/>
          <w:sz w:val="24"/>
        </w:rPr>
        <w:t>平台及其数据库的运行环境和存储状况，及时对运行环境进行清理和服务重置，确保平台安全稳定运行。</w:t>
      </w:r>
    </w:p>
    <w:p w:rsidR="00BF5BFA" w:rsidRDefault="00BF5BFA">
      <w:pPr>
        <w:widowControl/>
        <w:spacing w:line="360" w:lineRule="auto"/>
        <w:jc w:val="left"/>
        <w:rPr>
          <w:sz w:val="24"/>
        </w:rPr>
      </w:pPr>
    </w:p>
    <w:p w:rsidR="00BF5BFA" w:rsidRDefault="00BF5BFA">
      <w:pPr>
        <w:widowControl/>
        <w:spacing w:line="360" w:lineRule="auto"/>
        <w:jc w:val="left"/>
        <w:rPr>
          <w:sz w:val="24"/>
        </w:rPr>
      </w:pPr>
    </w:p>
    <w:p w:rsidR="00BF5BFA" w:rsidRDefault="00BF5BFA">
      <w:pPr>
        <w:spacing w:line="360" w:lineRule="auto"/>
        <w:jc w:val="center"/>
        <w:rPr>
          <w:szCs w:val="21"/>
        </w:rPr>
      </w:pPr>
    </w:p>
    <w:p w:rsidR="00BF5BFA" w:rsidRDefault="00BF5BFA">
      <w:pPr>
        <w:spacing w:line="360" w:lineRule="auto"/>
        <w:jc w:val="center"/>
        <w:rPr>
          <w:szCs w:val="21"/>
        </w:rPr>
      </w:pPr>
    </w:p>
    <w:p w:rsidR="00BF5BFA" w:rsidRDefault="00BF5BFA">
      <w:pPr>
        <w:spacing w:line="360" w:lineRule="auto"/>
        <w:jc w:val="center"/>
        <w:rPr>
          <w:szCs w:val="21"/>
        </w:rPr>
      </w:pPr>
    </w:p>
    <w:p w:rsidR="00BF5BFA" w:rsidRDefault="008A06C5">
      <w:pPr>
        <w:widowControl/>
        <w:jc w:val="left"/>
        <w:rPr>
          <w:sz w:val="28"/>
          <w:szCs w:val="28"/>
        </w:rPr>
      </w:pPr>
      <w:r>
        <w:rPr>
          <w:sz w:val="28"/>
          <w:szCs w:val="28"/>
        </w:rPr>
        <w:br w:type="page"/>
      </w:r>
    </w:p>
    <w:p w:rsidR="00BF5BFA" w:rsidRDefault="008A06C5">
      <w:pPr>
        <w:widowControl/>
        <w:jc w:val="center"/>
        <w:outlineLvl w:val="0"/>
        <w:rPr>
          <w:rFonts w:ascii="宋体" w:hAnsi="宋体"/>
          <w:b/>
          <w:sz w:val="32"/>
          <w:szCs w:val="32"/>
        </w:rPr>
      </w:pPr>
      <w:bookmarkStart w:id="48" w:name="_Toc141895510"/>
      <w:r>
        <w:rPr>
          <w:rFonts w:ascii="宋体" w:hAnsi="宋体" w:hint="eastAsia"/>
          <w:b/>
          <w:sz w:val="32"/>
          <w:szCs w:val="32"/>
        </w:rPr>
        <w:lastRenderedPageBreak/>
        <w:t>附录</w:t>
      </w:r>
      <w:r>
        <w:rPr>
          <w:rFonts w:ascii="宋体" w:hAnsi="宋体"/>
          <w:b/>
          <w:sz w:val="32"/>
          <w:szCs w:val="32"/>
        </w:rPr>
        <w:t>A</w:t>
      </w:r>
      <w:r>
        <w:rPr>
          <w:rFonts w:ascii="宋体" w:hAnsi="宋体" w:hint="eastAsia"/>
          <w:b/>
          <w:sz w:val="32"/>
          <w:szCs w:val="32"/>
        </w:rPr>
        <w:t xml:space="preserve"> </w:t>
      </w:r>
      <w:r>
        <w:rPr>
          <w:rFonts w:ascii="宋体" w:hAnsi="宋体" w:hint="eastAsia"/>
          <w:b/>
          <w:sz w:val="32"/>
          <w:szCs w:val="32"/>
        </w:rPr>
        <w:t>橡胶膜密封储气柜的类别</w:t>
      </w:r>
      <w:bookmarkEnd w:id="48"/>
    </w:p>
    <w:p w:rsidR="00BF5BFA" w:rsidRDefault="008A06C5">
      <w:pPr>
        <w:widowControl/>
        <w:jc w:val="center"/>
        <w:rPr>
          <w:rFonts w:ascii="宋体" w:hAnsi="宋体"/>
          <w:b/>
          <w:szCs w:val="21"/>
        </w:rPr>
      </w:pPr>
      <w:r>
        <w:rPr>
          <w:rFonts w:ascii="宋体" w:hAnsi="宋体" w:hint="eastAsia"/>
          <w:b/>
          <w:szCs w:val="21"/>
        </w:rPr>
        <w:t>（规范性附录）</w:t>
      </w:r>
    </w:p>
    <w:p w:rsidR="00BF5BFA" w:rsidRDefault="00BF5BFA">
      <w:pPr>
        <w:adjustRightInd w:val="0"/>
        <w:snapToGrid w:val="0"/>
        <w:spacing w:line="360" w:lineRule="auto"/>
        <w:ind w:firstLineChars="200" w:firstLine="420"/>
        <w:jc w:val="left"/>
        <w:rPr>
          <w:szCs w:val="21"/>
        </w:rPr>
      </w:pPr>
    </w:p>
    <w:p w:rsidR="00BF5BFA" w:rsidRDefault="008A06C5">
      <w:pPr>
        <w:adjustRightInd w:val="0"/>
        <w:snapToGrid w:val="0"/>
        <w:spacing w:line="360" w:lineRule="auto"/>
        <w:ind w:firstLineChars="200" w:firstLine="480"/>
        <w:jc w:val="left"/>
        <w:rPr>
          <w:sz w:val="24"/>
          <w:szCs w:val="21"/>
        </w:rPr>
      </w:pPr>
      <w:r>
        <w:rPr>
          <w:rFonts w:hint="eastAsia"/>
          <w:sz w:val="24"/>
          <w:szCs w:val="21"/>
        </w:rPr>
        <w:t>本标准为运行维护方便，将橡胶膜密封</w:t>
      </w:r>
      <w:proofErr w:type="gramStart"/>
      <w:r>
        <w:rPr>
          <w:rFonts w:hint="eastAsia"/>
          <w:sz w:val="24"/>
          <w:szCs w:val="21"/>
        </w:rPr>
        <w:t>储气柜以所</w:t>
      </w:r>
      <w:proofErr w:type="gramEnd"/>
      <w:r>
        <w:rPr>
          <w:rFonts w:hint="eastAsia"/>
          <w:sz w:val="24"/>
          <w:szCs w:val="21"/>
        </w:rPr>
        <w:t>储存介质特性为依据，按照下列原则划分。</w:t>
      </w:r>
    </w:p>
    <w:p w:rsidR="00BF5BFA" w:rsidRDefault="008A06C5">
      <w:pPr>
        <w:adjustRightInd w:val="0"/>
        <w:snapToGrid w:val="0"/>
        <w:spacing w:line="360" w:lineRule="auto"/>
        <w:jc w:val="left"/>
        <w:rPr>
          <w:sz w:val="24"/>
          <w:szCs w:val="21"/>
        </w:rPr>
      </w:pPr>
      <w:r>
        <w:rPr>
          <w:rFonts w:hint="eastAsia"/>
          <w:b/>
          <w:sz w:val="24"/>
          <w:szCs w:val="21"/>
        </w:rPr>
        <w:t>A.0.1</w:t>
      </w:r>
      <w:r>
        <w:rPr>
          <w:rFonts w:hint="eastAsia"/>
          <w:sz w:val="24"/>
          <w:szCs w:val="21"/>
        </w:rPr>
        <w:t xml:space="preserve"> </w:t>
      </w:r>
      <w:r>
        <w:rPr>
          <w:rFonts w:hint="eastAsia"/>
          <w:sz w:val="24"/>
          <w:szCs w:val="21"/>
        </w:rPr>
        <w:t>储存介质含对橡胶膜有腐蚀性介质的气体（如焦炉煤气、垃圾煤气等），为第</w:t>
      </w:r>
      <w:r>
        <w:rPr>
          <w:rFonts w:ascii="宋体" w:hAnsi="宋体"/>
          <w:sz w:val="24"/>
          <w:szCs w:val="21"/>
        </w:rPr>
        <w:fldChar w:fldCharType="begin"/>
      </w:r>
      <w:r>
        <w:rPr>
          <w:rFonts w:ascii="宋体" w:hAnsi="宋体" w:hint="eastAsia"/>
          <w:sz w:val="24"/>
          <w:szCs w:val="21"/>
        </w:rPr>
        <w:instrText>= 1 \* ROMAN</w:instrText>
      </w:r>
      <w:r>
        <w:rPr>
          <w:rFonts w:ascii="宋体" w:hAnsi="宋体"/>
          <w:sz w:val="24"/>
          <w:szCs w:val="21"/>
        </w:rPr>
        <w:fldChar w:fldCharType="separate"/>
      </w:r>
      <w:r>
        <w:rPr>
          <w:rFonts w:ascii="宋体" w:hAnsi="宋体"/>
          <w:sz w:val="24"/>
          <w:szCs w:val="21"/>
        </w:rPr>
        <w:t>I</w:t>
      </w:r>
      <w:r>
        <w:rPr>
          <w:rFonts w:ascii="宋体" w:hAnsi="宋体"/>
          <w:sz w:val="24"/>
          <w:szCs w:val="21"/>
        </w:rPr>
        <w:fldChar w:fldCharType="end"/>
      </w:r>
      <w:r>
        <w:rPr>
          <w:rFonts w:hint="eastAsia"/>
          <w:sz w:val="24"/>
          <w:szCs w:val="21"/>
        </w:rPr>
        <w:t>类橡胶膜密封储气柜。</w:t>
      </w:r>
    </w:p>
    <w:p w:rsidR="00BF5BFA" w:rsidRDefault="008A06C5">
      <w:pPr>
        <w:adjustRightInd w:val="0"/>
        <w:snapToGrid w:val="0"/>
        <w:spacing w:line="360" w:lineRule="auto"/>
        <w:jc w:val="left"/>
        <w:rPr>
          <w:sz w:val="24"/>
          <w:szCs w:val="21"/>
        </w:rPr>
      </w:pPr>
      <w:r>
        <w:rPr>
          <w:rFonts w:hint="eastAsia"/>
          <w:b/>
          <w:sz w:val="24"/>
          <w:szCs w:val="21"/>
        </w:rPr>
        <w:t>A.0.2</w:t>
      </w:r>
      <w:r>
        <w:rPr>
          <w:rFonts w:hint="eastAsia"/>
          <w:sz w:val="24"/>
          <w:szCs w:val="21"/>
        </w:rPr>
        <w:t xml:space="preserve"> </w:t>
      </w:r>
      <w:r>
        <w:rPr>
          <w:rFonts w:hint="eastAsia"/>
          <w:sz w:val="24"/>
          <w:szCs w:val="21"/>
        </w:rPr>
        <w:t>储存介质含毒性程度为极度危害、高度危害或对橡胶膜有较强渗透性的气体（如高炉煤气、转炉气、炼化气、电石炉气、氢气等），为第</w:t>
      </w:r>
      <w:r>
        <w:rPr>
          <w:rFonts w:ascii="宋体" w:hAnsi="宋体" w:hint="eastAsia"/>
          <w:sz w:val="24"/>
          <w:szCs w:val="21"/>
        </w:rPr>
        <w:t>Ⅱ</w:t>
      </w:r>
      <w:r>
        <w:rPr>
          <w:rFonts w:hint="eastAsia"/>
          <w:sz w:val="24"/>
          <w:szCs w:val="21"/>
        </w:rPr>
        <w:t>类橡胶膜密封储气柜。</w:t>
      </w:r>
    </w:p>
    <w:p w:rsidR="00BF5BFA" w:rsidRDefault="008A06C5">
      <w:pPr>
        <w:adjustRightInd w:val="0"/>
        <w:snapToGrid w:val="0"/>
        <w:spacing w:line="360" w:lineRule="auto"/>
        <w:jc w:val="left"/>
        <w:rPr>
          <w:sz w:val="24"/>
          <w:szCs w:val="21"/>
        </w:rPr>
      </w:pPr>
      <w:r>
        <w:rPr>
          <w:rFonts w:hint="eastAsia"/>
          <w:b/>
          <w:sz w:val="24"/>
          <w:szCs w:val="21"/>
        </w:rPr>
        <w:t>A.0.3</w:t>
      </w:r>
      <w:r>
        <w:rPr>
          <w:rFonts w:hint="eastAsia"/>
          <w:sz w:val="24"/>
          <w:szCs w:val="21"/>
        </w:rPr>
        <w:t xml:space="preserve"> </w:t>
      </w:r>
      <w:r>
        <w:rPr>
          <w:rFonts w:hint="eastAsia"/>
          <w:sz w:val="24"/>
          <w:szCs w:val="21"/>
        </w:rPr>
        <w:t>储存介质含毒性程度为中度危害、轻度危害的气体（如天然气等），为第</w:t>
      </w:r>
      <w:r>
        <w:rPr>
          <w:rFonts w:ascii="宋体" w:hAnsi="宋体"/>
          <w:sz w:val="24"/>
          <w:szCs w:val="21"/>
        </w:rPr>
        <w:fldChar w:fldCharType="begin"/>
      </w:r>
      <w:r>
        <w:rPr>
          <w:rFonts w:ascii="宋体" w:hAnsi="宋体" w:hint="eastAsia"/>
          <w:sz w:val="24"/>
          <w:szCs w:val="21"/>
        </w:rPr>
        <w:instrText>= 3 \* ROMAN</w:instrText>
      </w:r>
      <w:r>
        <w:rPr>
          <w:rFonts w:ascii="宋体" w:hAnsi="宋体"/>
          <w:sz w:val="24"/>
          <w:szCs w:val="21"/>
        </w:rPr>
        <w:fldChar w:fldCharType="separate"/>
      </w:r>
      <w:r>
        <w:rPr>
          <w:rFonts w:ascii="宋体" w:hAnsi="宋体"/>
          <w:sz w:val="24"/>
          <w:szCs w:val="21"/>
        </w:rPr>
        <w:t>III</w:t>
      </w:r>
      <w:r>
        <w:rPr>
          <w:rFonts w:ascii="宋体" w:hAnsi="宋体"/>
          <w:sz w:val="24"/>
          <w:szCs w:val="21"/>
        </w:rPr>
        <w:fldChar w:fldCharType="end"/>
      </w:r>
      <w:r>
        <w:rPr>
          <w:rFonts w:hint="eastAsia"/>
          <w:sz w:val="24"/>
          <w:szCs w:val="21"/>
        </w:rPr>
        <w:t>类橡胶膜密封储气柜。</w:t>
      </w:r>
    </w:p>
    <w:p w:rsidR="00BF5BFA" w:rsidRDefault="008A06C5">
      <w:pPr>
        <w:adjustRightInd w:val="0"/>
        <w:snapToGrid w:val="0"/>
        <w:spacing w:line="360" w:lineRule="auto"/>
        <w:jc w:val="left"/>
        <w:rPr>
          <w:sz w:val="24"/>
          <w:szCs w:val="21"/>
        </w:rPr>
      </w:pPr>
      <w:r>
        <w:rPr>
          <w:rFonts w:hint="eastAsia"/>
          <w:b/>
          <w:sz w:val="24"/>
          <w:szCs w:val="21"/>
        </w:rPr>
        <w:t>A</w:t>
      </w:r>
      <w:r>
        <w:rPr>
          <w:b/>
          <w:sz w:val="24"/>
          <w:szCs w:val="21"/>
        </w:rPr>
        <w:t>.0.4</w:t>
      </w:r>
      <w:r>
        <w:rPr>
          <w:sz w:val="24"/>
          <w:szCs w:val="21"/>
        </w:rPr>
        <w:t xml:space="preserve"> </w:t>
      </w:r>
      <w:r>
        <w:rPr>
          <w:rFonts w:hint="eastAsia"/>
          <w:sz w:val="24"/>
          <w:szCs w:val="21"/>
        </w:rPr>
        <w:t>储存介质在爆炸危险性范围内的气体，不得进入橡胶膜密封储气柜。</w:t>
      </w:r>
    </w:p>
    <w:p w:rsidR="00BF5BFA" w:rsidRDefault="00BF5BFA">
      <w:pPr>
        <w:adjustRightInd w:val="0"/>
        <w:snapToGrid w:val="0"/>
        <w:spacing w:line="360" w:lineRule="auto"/>
        <w:ind w:firstLineChars="200" w:firstLine="420"/>
        <w:jc w:val="left"/>
        <w:rPr>
          <w:szCs w:val="21"/>
        </w:rPr>
      </w:pPr>
    </w:p>
    <w:p w:rsidR="00BF5BFA" w:rsidRDefault="00BF5BFA">
      <w:pPr>
        <w:widowControl/>
        <w:adjustRightInd w:val="0"/>
        <w:ind w:firstLineChars="200" w:firstLine="420"/>
        <w:jc w:val="left"/>
        <w:rPr>
          <w:szCs w:val="21"/>
        </w:rPr>
      </w:pPr>
    </w:p>
    <w:p w:rsidR="00BF5BFA" w:rsidRDefault="00BF5BFA">
      <w:pPr>
        <w:widowControl/>
        <w:jc w:val="left"/>
        <w:rPr>
          <w:sz w:val="28"/>
          <w:szCs w:val="28"/>
        </w:rPr>
      </w:pPr>
    </w:p>
    <w:p w:rsidR="00BF5BFA" w:rsidRDefault="00BF5BFA">
      <w:pPr>
        <w:widowControl/>
        <w:jc w:val="left"/>
        <w:rPr>
          <w:sz w:val="28"/>
          <w:szCs w:val="28"/>
        </w:rPr>
      </w:pPr>
    </w:p>
    <w:p w:rsidR="00BF5BFA" w:rsidRDefault="00BF5BFA">
      <w:pPr>
        <w:widowControl/>
        <w:jc w:val="left"/>
        <w:rPr>
          <w:sz w:val="28"/>
          <w:szCs w:val="28"/>
        </w:rPr>
      </w:pPr>
    </w:p>
    <w:p w:rsidR="00BF5BFA" w:rsidRDefault="00BF5BFA">
      <w:pPr>
        <w:widowControl/>
        <w:jc w:val="left"/>
        <w:rPr>
          <w:sz w:val="28"/>
          <w:szCs w:val="28"/>
        </w:rPr>
      </w:pPr>
    </w:p>
    <w:p w:rsidR="00BF5BFA" w:rsidRDefault="00BF5BFA">
      <w:pPr>
        <w:widowControl/>
        <w:jc w:val="left"/>
        <w:rPr>
          <w:sz w:val="28"/>
          <w:szCs w:val="28"/>
        </w:rPr>
      </w:pPr>
    </w:p>
    <w:p w:rsidR="00BF5BFA" w:rsidRDefault="008A06C5">
      <w:pPr>
        <w:widowControl/>
        <w:jc w:val="left"/>
        <w:rPr>
          <w:sz w:val="28"/>
          <w:szCs w:val="28"/>
        </w:rPr>
      </w:pPr>
      <w:r>
        <w:rPr>
          <w:sz w:val="28"/>
          <w:szCs w:val="28"/>
        </w:rPr>
        <w:br w:type="page"/>
      </w:r>
    </w:p>
    <w:p w:rsidR="00BF5BFA" w:rsidRDefault="008A06C5">
      <w:pPr>
        <w:widowControl/>
        <w:jc w:val="center"/>
        <w:outlineLvl w:val="0"/>
        <w:rPr>
          <w:rFonts w:ascii="宋体" w:hAnsi="宋体"/>
          <w:b/>
          <w:sz w:val="32"/>
          <w:szCs w:val="32"/>
        </w:rPr>
      </w:pPr>
      <w:bookmarkStart w:id="49" w:name="_Toc141895511"/>
      <w:r>
        <w:rPr>
          <w:rFonts w:ascii="宋体" w:hAnsi="宋体" w:hint="eastAsia"/>
          <w:b/>
          <w:sz w:val="32"/>
          <w:szCs w:val="32"/>
        </w:rPr>
        <w:lastRenderedPageBreak/>
        <w:t>附录</w:t>
      </w:r>
      <w:r>
        <w:rPr>
          <w:rFonts w:ascii="宋体" w:hAnsi="宋体"/>
          <w:b/>
          <w:sz w:val="32"/>
          <w:szCs w:val="32"/>
        </w:rPr>
        <w:t>B</w:t>
      </w:r>
      <w:r>
        <w:rPr>
          <w:rFonts w:ascii="宋体" w:hAnsi="宋体" w:hint="eastAsia"/>
          <w:b/>
          <w:sz w:val="32"/>
          <w:szCs w:val="32"/>
        </w:rPr>
        <w:t xml:space="preserve"> </w:t>
      </w:r>
      <w:r>
        <w:rPr>
          <w:rFonts w:ascii="宋体" w:hAnsi="宋体" w:hint="eastAsia"/>
          <w:b/>
          <w:sz w:val="32"/>
          <w:szCs w:val="32"/>
        </w:rPr>
        <w:t>橡胶膜密封储气柜组成</w:t>
      </w:r>
      <w:bookmarkEnd w:id="49"/>
    </w:p>
    <w:p w:rsidR="00BF5BFA" w:rsidRDefault="008A06C5">
      <w:pPr>
        <w:widowControl/>
        <w:jc w:val="center"/>
        <w:rPr>
          <w:rFonts w:ascii="宋体" w:hAnsi="宋体"/>
          <w:b/>
          <w:szCs w:val="21"/>
        </w:rPr>
      </w:pPr>
      <w:r>
        <w:rPr>
          <w:rFonts w:ascii="宋体" w:hAnsi="宋体" w:hint="eastAsia"/>
          <w:b/>
          <w:szCs w:val="21"/>
        </w:rPr>
        <w:t>（规范性附录）</w:t>
      </w:r>
    </w:p>
    <w:p w:rsidR="00BF5BFA" w:rsidRDefault="00BF5BFA">
      <w:pPr>
        <w:adjustRightInd w:val="0"/>
        <w:snapToGrid w:val="0"/>
        <w:spacing w:line="360" w:lineRule="auto"/>
        <w:ind w:firstLineChars="200" w:firstLine="480"/>
        <w:jc w:val="left"/>
        <w:rPr>
          <w:sz w:val="24"/>
          <w:szCs w:val="21"/>
        </w:rPr>
      </w:pPr>
    </w:p>
    <w:p w:rsidR="00BF5BFA" w:rsidRDefault="008A06C5">
      <w:pPr>
        <w:adjustRightInd w:val="0"/>
        <w:snapToGrid w:val="0"/>
        <w:spacing w:line="360" w:lineRule="auto"/>
        <w:ind w:firstLineChars="200" w:firstLine="480"/>
        <w:jc w:val="left"/>
        <w:rPr>
          <w:b/>
          <w:sz w:val="24"/>
          <w:szCs w:val="21"/>
        </w:rPr>
      </w:pPr>
      <w:r>
        <w:rPr>
          <w:rFonts w:hint="eastAsia"/>
          <w:sz w:val="24"/>
          <w:szCs w:val="21"/>
        </w:rPr>
        <w:t>橡胶膜密封储气柜按结构型式划分</w:t>
      </w:r>
      <w:proofErr w:type="gramStart"/>
      <w:r>
        <w:rPr>
          <w:rFonts w:hint="eastAsia"/>
          <w:sz w:val="24"/>
          <w:szCs w:val="21"/>
        </w:rPr>
        <w:t>为单段式</w:t>
      </w:r>
      <w:proofErr w:type="gramEnd"/>
      <w:r>
        <w:rPr>
          <w:rFonts w:hint="eastAsia"/>
          <w:sz w:val="24"/>
          <w:szCs w:val="21"/>
        </w:rPr>
        <w:t>及两段式。为便于运行维护，本标准将橡胶膜密封储气柜的组成重新进行了划分。</w:t>
      </w:r>
    </w:p>
    <w:p w:rsidR="00BF5BFA" w:rsidRDefault="008A06C5">
      <w:pPr>
        <w:snapToGrid w:val="0"/>
        <w:spacing w:line="360" w:lineRule="auto"/>
        <w:rPr>
          <w:b/>
          <w:sz w:val="24"/>
          <w:szCs w:val="21"/>
        </w:rPr>
      </w:pPr>
      <w:r>
        <w:rPr>
          <w:b/>
          <w:sz w:val="24"/>
          <w:szCs w:val="21"/>
        </w:rPr>
        <w:t>B</w:t>
      </w:r>
      <w:r>
        <w:rPr>
          <w:rFonts w:hint="eastAsia"/>
          <w:b/>
          <w:sz w:val="24"/>
          <w:szCs w:val="21"/>
        </w:rPr>
        <w:t xml:space="preserve">.0.1 </w:t>
      </w:r>
      <w:proofErr w:type="gramStart"/>
      <w:r>
        <w:rPr>
          <w:rFonts w:hint="eastAsia"/>
          <w:b/>
          <w:sz w:val="24"/>
          <w:szCs w:val="21"/>
        </w:rPr>
        <w:t>单段橡胶</w:t>
      </w:r>
      <w:proofErr w:type="gramEnd"/>
      <w:r>
        <w:rPr>
          <w:rFonts w:hint="eastAsia"/>
          <w:b/>
          <w:sz w:val="24"/>
          <w:szCs w:val="21"/>
        </w:rPr>
        <w:t>膜密封储气柜组成</w:t>
      </w:r>
    </w:p>
    <w:p w:rsidR="00BF5BFA" w:rsidRDefault="008A06C5">
      <w:pPr>
        <w:snapToGrid w:val="0"/>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szCs w:val="21"/>
        </w:rPr>
        <w:t>柜体系统（侧板、立柱、柜底板、防风</w:t>
      </w:r>
      <w:proofErr w:type="gramStart"/>
      <w:r>
        <w:rPr>
          <w:rFonts w:ascii="宋体" w:hAnsi="宋体" w:hint="eastAsia"/>
          <w:sz w:val="24"/>
          <w:szCs w:val="21"/>
        </w:rPr>
        <w:t>椼</w:t>
      </w:r>
      <w:proofErr w:type="gramEnd"/>
      <w:r>
        <w:rPr>
          <w:rFonts w:ascii="宋体" w:hAnsi="宋体" w:hint="eastAsia"/>
          <w:sz w:val="24"/>
          <w:szCs w:val="21"/>
        </w:rPr>
        <w:t>架（环形走道）、柜顶系统）。</w:t>
      </w:r>
    </w:p>
    <w:p w:rsidR="00BF5BFA" w:rsidRDefault="008A06C5">
      <w:pPr>
        <w:snapToGrid w:val="0"/>
        <w:spacing w:line="360" w:lineRule="auto"/>
        <w:ind w:firstLineChars="200" w:firstLine="480"/>
        <w:rPr>
          <w:rFonts w:ascii="宋体" w:hAnsi="宋体"/>
          <w:sz w:val="24"/>
          <w:szCs w:val="21"/>
        </w:rPr>
      </w:pPr>
      <w:r>
        <w:rPr>
          <w:rFonts w:ascii="宋体" w:hAnsi="宋体"/>
          <w:sz w:val="24"/>
          <w:szCs w:val="21"/>
        </w:rPr>
        <w:t xml:space="preserve">2 </w:t>
      </w:r>
      <w:r>
        <w:rPr>
          <w:rFonts w:ascii="宋体" w:hAnsi="宋体" w:hint="eastAsia"/>
          <w:sz w:val="24"/>
          <w:szCs w:val="21"/>
        </w:rPr>
        <w:t>活塞系统（活塞架、活塞底板）。</w:t>
      </w:r>
    </w:p>
    <w:p w:rsidR="00BF5BFA" w:rsidRDefault="008A06C5">
      <w:pPr>
        <w:snapToGrid w:val="0"/>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密封系统（橡胶膜、波形板、密封型钢及连接件）。</w:t>
      </w:r>
    </w:p>
    <w:p w:rsidR="00BF5BFA" w:rsidRDefault="008A06C5">
      <w:pPr>
        <w:snapToGrid w:val="0"/>
        <w:spacing w:line="360" w:lineRule="auto"/>
        <w:ind w:firstLineChars="200" w:firstLine="480"/>
        <w:rPr>
          <w:rFonts w:ascii="宋体" w:hAnsi="宋体"/>
          <w:sz w:val="24"/>
          <w:szCs w:val="21"/>
        </w:rPr>
      </w:pPr>
      <w:r>
        <w:rPr>
          <w:rFonts w:ascii="宋体" w:hAnsi="宋体"/>
          <w:sz w:val="24"/>
          <w:szCs w:val="21"/>
        </w:rPr>
        <w:t>4</w:t>
      </w:r>
      <w:r>
        <w:rPr>
          <w:rFonts w:ascii="宋体" w:hAnsi="宋体" w:hint="eastAsia"/>
          <w:sz w:val="24"/>
          <w:szCs w:val="21"/>
        </w:rPr>
        <w:t>附属设备（调平装置、放散装置、测高装置、检修装置（密封门、</w:t>
      </w:r>
      <w:proofErr w:type="gramStart"/>
      <w:r>
        <w:rPr>
          <w:rFonts w:ascii="宋体" w:hAnsi="宋体" w:hint="eastAsia"/>
          <w:sz w:val="24"/>
          <w:szCs w:val="21"/>
        </w:rPr>
        <w:t>柜壁人孔</w:t>
      </w:r>
      <w:proofErr w:type="gramEnd"/>
      <w:r>
        <w:rPr>
          <w:rFonts w:ascii="宋体" w:hAnsi="宋体" w:hint="eastAsia"/>
          <w:sz w:val="24"/>
          <w:szCs w:val="21"/>
        </w:rPr>
        <w:t>、活塞人孔））。</w:t>
      </w:r>
    </w:p>
    <w:p w:rsidR="00BF5BFA" w:rsidRDefault="008A06C5">
      <w:pPr>
        <w:snapToGrid w:val="0"/>
        <w:spacing w:line="360" w:lineRule="auto"/>
        <w:ind w:firstLineChars="200" w:firstLine="480"/>
        <w:rPr>
          <w:rFonts w:ascii="宋体" w:hAnsi="宋体"/>
          <w:sz w:val="24"/>
          <w:szCs w:val="21"/>
        </w:rPr>
      </w:pPr>
      <w:r>
        <w:rPr>
          <w:rFonts w:ascii="宋体" w:hAnsi="宋体"/>
          <w:sz w:val="24"/>
          <w:szCs w:val="21"/>
        </w:rPr>
        <w:t xml:space="preserve">5 </w:t>
      </w:r>
      <w:r>
        <w:rPr>
          <w:rFonts w:ascii="宋体" w:hAnsi="宋体" w:hint="eastAsia"/>
          <w:sz w:val="24"/>
          <w:szCs w:val="21"/>
        </w:rPr>
        <w:t>配套设施（冷水排放及加热系统、通风系统、防雷防静电系统、照明系统、监控系统）</w:t>
      </w:r>
      <w:r>
        <w:rPr>
          <w:rFonts w:ascii="宋体" w:hAnsi="宋体" w:hint="eastAsia"/>
          <w:sz w:val="24"/>
          <w:szCs w:val="21"/>
        </w:rPr>
        <w:t>。</w:t>
      </w:r>
    </w:p>
    <w:p w:rsidR="00BF5BFA" w:rsidRDefault="008A06C5">
      <w:pPr>
        <w:snapToGrid w:val="0"/>
        <w:spacing w:line="360" w:lineRule="auto"/>
        <w:rPr>
          <w:sz w:val="28"/>
          <w:szCs w:val="28"/>
        </w:rPr>
      </w:pPr>
      <w:r>
        <w:rPr>
          <w:noProof/>
          <w:sz w:val="28"/>
          <w:szCs w:val="28"/>
        </w:rPr>
        <w:drawing>
          <wp:inline distT="0" distB="0" distL="0" distR="0">
            <wp:extent cx="5273675" cy="459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3675" cy="4592955"/>
                    </a:xfrm>
                    <a:prstGeom prst="rect">
                      <a:avLst/>
                    </a:prstGeom>
                    <a:noFill/>
                    <a:ln>
                      <a:noFill/>
                    </a:ln>
                  </pic:spPr>
                </pic:pic>
              </a:graphicData>
            </a:graphic>
          </wp:inline>
        </w:drawing>
      </w:r>
    </w:p>
    <w:p w:rsidR="00BF5BFA" w:rsidRDefault="008A06C5">
      <w:pPr>
        <w:snapToGrid w:val="0"/>
        <w:spacing w:line="360" w:lineRule="auto"/>
        <w:rPr>
          <w:b/>
          <w:sz w:val="24"/>
          <w:szCs w:val="21"/>
        </w:rPr>
      </w:pPr>
      <w:r>
        <w:rPr>
          <w:b/>
          <w:sz w:val="24"/>
          <w:szCs w:val="21"/>
        </w:rPr>
        <w:t>B</w:t>
      </w:r>
      <w:r>
        <w:rPr>
          <w:rFonts w:hint="eastAsia"/>
          <w:b/>
          <w:sz w:val="24"/>
          <w:szCs w:val="21"/>
        </w:rPr>
        <w:t xml:space="preserve">.0.2 </w:t>
      </w:r>
      <w:proofErr w:type="gramStart"/>
      <w:r>
        <w:rPr>
          <w:rFonts w:hint="eastAsia"/>
          <w:b/>
          <w:sz w:val="24"/>
          <w:szCs w:val="21"/>
        </w:rPr>
        <w:t>双段橡胶</w:t>
      </w:r>
      <w:proofErr w:type="gramEnd"/>
      <w:r>
        <w:rPr>
          <w:rFonts w:hint="eastAsia"/>
          <w:b/>
          <w:sz w:val="24"/>
          <w:szCs w:val="21"/>
        </w:rPr>
        <w:t>膜密封储气柜组成</w:t>
      </w:r>
    </w:p>
    <w:p w:rsidR="00BF5BFA" w:rsidRDefault="008A06C5">
      <w:pPr>
        <w:snapToGrid w:val="0"/>
        <w:spacing w:line="360" w:lineRule="auto"/>
        <w:ind w:firstLineChars="200" w:firstLine="480"/>
        <w:rPr>
          <w:rFonts w:ascii="宋体" w:hAnsi="宋体"/>
          <w:sz w:val="24"/>
          <w:szCs w:val="21"/>
        </w:rPr>
      </w:pPr>
      <w:r>
        <w:rPr>
          <w:rFonts w:ascii="宋体" w:hAnsi="宋体" w:hint="eastAsia"/>
          <w:sz w:val="24"/>
          <w:szCs w:val="21"/>
        </w:rPr>
        <w:lastRenderedPageBreak/>
        <w:t>1</w:t>
      </w:r>
      <w:r>
        <w:rPr>
          <w:rFonts w:ascii="宋体" w:hAnsi="宋体" w:hint="eastAsia"/>
          <w:sz w:val="24"/>
          <w:szCs w:val="21"/>
        </w:rPr>
        <w:t>柜体系统（侧板、立柱、柜底板、防风</w:t>
      </w:r>
      <w:proofErr w:type="gramStart"/>
      <w:r>
        <w:rPr>
          <w:rFonts w:ascii="宋体" w:hAnsi="宋体" w:hint="eastAsia"/>
          <w:sz w:val="24"/>
          <w:szCs w:val="21"/>
        </w:rPr>
        <w:t>椼</w:t>
      </w:r>
      <w:proofErr w:type="gramEnd"/>
      <w:r>
        <w:rPr>
          <w:rFonts w:ascii="宋体" w:hAnsi="宋体" w:hint="eastAsia"/>
          <w:sz w:val="24"/>
          <w:szCs w:val="21"/>
        </w:rPr>
        <w:t>架（环形走道）、柜顶系统）。</w:t>
      </w:r>
    </w:p>
    <w:p w:rsidR="00BF5BFA" w:rsidRDefault="008A06C5">
      <w:pPr>
        <w:snapToGrid w:val="0"/>
        <w:spacing w:line="360" w:lineRule="auto"/>
        <w:ind w:firstLineChars="200" w:firstLine="480"/>
        <w:rPr>
          <w:rFonts w:ascii="宋体" w:hAnsi="宋体"/>
          <w:sz w:val="24"/>
          <w:szCs w:val="21"/>
        </w:rPr>
      </w:pPr>
      <w:r>
        <w:rPr>
          <w:rFonts w:ascii="宋体" w:hAnsi="宋体"/>
          <w:sz w:val="24"/>
          <w:szCs w:val="21"/>
        </w:rPr>
        <w:t xml:space="preserve">2 </w:t>
      </w:r>
      <w:r>
        <w:rPr>
          <w:rFonts w:ascii="宋体" w:hAnsi="宋体" w:hint="eastAsia"/>
          <w:sz w:val="24"/>
          <w:szCs w:val="21"/>
        </w:rPr>
        <w:t>活塞系统（活塞架、活塞底板、</w:t>
      </w:r>
      <w:r>
        <w:rPr>
          <w:rFonts w:ascii="宋体" w:hAnsi="宋体" w:hint="eastAsia"/>
          <w:sz w:val="24"/>
          <w:szCs w:val="21"/>
        </w:rPr>
        <w:t>T</w:t>
      </w:r>
      <w:r>
        <w:rPr>
          <w:rFonts w:ascii="宋体" w:hAnsi="宋体" w:hint="eastAsia"/>
          <w:sz w:val="24"/>
          <w:szCs w:val="21"/>
        </w:rPr>
        <w:t>围栏）。</w:t>
      </w:r>
    </w:p>
    <w:p w:rsidR="00BF5BFA" w:rsidRDefault="008A06C5">
      <w:pPr>
        <w:snapToGrid w:val="0"/>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hint="eastAsia"/>
          <w:sz w:val="24"/>
          <w:szCs w:val="21"/>
        </w:rPr>
        <w:t>密封系统（橡胶膜、波形板、密封型钢及连接件）。</w:t>
      </w:r>
    </w:p>
    <w:p w:rsidR="00BF5BFA" w:rsidRDefault="008A06C5">
      <w:pPr>
        <w:snapToGrid w:val="0"/>
        <w:spacing w:line="360" w:lineRule="auto"/>
        <w:ind w:firstLineChars="200" w:firstLine="480"/>
        <w:rPr>
          <w:rFonts w:ascii="宋体" w:hAnsi="宋体"/>
          <w:sz w:val="24"/>
          <w:szCs w:val="21"/>
        </w:rPr>
      </w:pPr>
      <w:r>
        <w:rPr>
          <w:rFonts w:ascii="宋体" w:hAnsi="宋体"/>
          <w:sz w:val="24"/>
          <w:szCs w:val="21"/>
        </w:rPr>
        <w:t>4</w:t>
      </w:r>
      <w:r>
        <w:rPr>
          <w:rFonts w:ascii="宋体" w:hAnsi="宋体" w:hint="eastAsia"/>
          <w:sz w:val="24"/>
          <w:szCs w:val="21"/>
        </w:rPr>
        <w:t>附属设备（调平装置、放散装置、机械测高装置、检修装置）。</w:t>
      </w:r>
    </w:p>
    <w:p w:rsidR="00BF5BFA" w:rsidRDefault="008A06C5">
      <w:pPr>
        <w:snapToGrid w:val="0"/>
        <w:spacing w:line="360" w:lineRule="auto"/>
        <w:ind w:firstLineChars="200" w:firstLine="480"/>
        <w:rPr>
          <w:rFonts w:ascii="宋体" w:hAnsi="宋体"/>
          <w:sz w:val="24"/>
          <w:szCs w:val="21"/>
        </w:rPr>
      </w:pPr>
      <w:r>
        <w:rPr>
          <w:rFonts w:ascii="宋体" w:hAnsi="宋体"/>
          <w:sz w:val="24"/>
          <w:szCs w:val="21"/>
        </w:rPr>
        <w:t xml:space="preserve">5 </w:t>
      </w:r>
      <w:r>
        <w:rPr>
          <w:rFonts w:ascii="宋体" w:hAnsi="宋体" w:hint="eastAsia"/>
          <w:sz w:val="24"/>
          <w:szCs w:val="21"/>
        </w:rPr>
        <w:t>配套设施（冷水排放及加热系统、通风系统、防雷防静电系统、照明系统、监控系统）。</w:t>
      </w:r>
    </w:p>
    <w:p w:rsidR="00BF5BFA" w:rsidRDefault="00BF5BFA">
      <w:pPr>
        <w:snapToGrid w:val="0"/>
        <w:spacing w:line="360" w:lineRule="auto"/>
        <w:ind w:firstLineChars="200" w:firstLine="420"/>
        <w:rPr>
          <w:rFonts w:ascii="宋体" w:hAnsi="宋体"/>
          <w:szCs w:val="21"/>
        </w:rPr>
      </w:pPr>
    </w:p>
    <w:p w:rsidR="00BF5BFA" w:rsidRDefault="008A06C5">
      <w:pPr>
        <w:snapToGrid w:val="0"/>
        <w:spacing w:line="360" w:lineRule="auto"/>
        <w:ind w:firstLineChars="200" w:firstLine="560"/>
        <w:rPr>
          <w:sz w:val="28"/>
          <w:szCs w:val="28"/>
        </w:rPr>
      </w:pPr>
      <w:r>
        <w:rPr>
          <w:noProof/>
          <w:sz w:val="28"/>
          <w:szCs w:val="28"/>
        </w:rPr>
        <w:drawing>
          <wp:inline distT="0" distB="0" distL="0" distR="0">
            <wp:extent cx="4954905" cy="51460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54905" cy="5146040"/>
                    </a:xfrm>
                    <a:prstGeom prst="rect">
                      <a:avLst/>
                    </a:prstGeom>
                    <a:noFill/>
                    <a:ln>
                      <a:noFill/>
                    </a:ln>
                  </pic:spPr>
                </pic:pic>
              </a:graphicData>
            </a:graphic>
          </wp:inline>
        </w:drawing>
      </w:r>
    </w:p>
    <w:p w:rsidR="00BF5BFA" w:rsidRDefault="00BF5BFA">
      <w:pPr>
        <w:snapToGrid w:val="0"/>
        <w:spacing w:line="360" w:lineRule="auto"/>
        <w:ind w:firstLineChars="200" w:firstLine="560"/>
        <w:rPr>
          <w:rFonts w:ascii="宋体" w:hAnsi="宋体"/>
          <w:sz w:val="28"/>
          <w:szCs w:val="28"/>
        </w:rPr>
      </w:pPr>
    </w:p>
    <w:p w:rsidR="00BF5BFA" w:rsidRDefault="00BF5BFA">
      <w:pPr>
        <w:snapToGrid w:val="0"/>
        <w:spacing w:line="360" w:lineRule="auto"/>
        <w:ind w:firstLineChars="200" w:firstLine="560"/>
        <w:rPr>
          <w:rFonts w:ascii="宋体" w:hAnsi="宋体"/>
          <w:sz w:val="28"/>
          <w:szCs w:val="28"/>
        </w:rPr>
      </w:pPr>
    </w:p>
    <w:p w:rsidR="00BF5BFA" w:rsidRDefault="00BF5BFA">
      <w:pPr>
        <w:snapToGrid w:val="0"/>
        <w:spacing w:line="300" w:lineRule="auto"/>
        <w:jc w:val="center"/>
        <w:rPr>
          <w:rFonts w:ascii="宋体" w:hAnsi="宋体"/>
          <w:b/>
          <w:sz w:val="28"/>
          <w:szCs w:val="28"/>
        </w:rPr>
      </w:pPr>
    </w:p>
    <w:p w:rsidR="00BF5BFA" w:rsidRDefault="00BF5BFA">
      <w:pPr>
        <w:widowControl/>
        <w:jc w:val="left"/>
        <w:rPr>
          <w:sz w:val="28"/>
          <w:szCs w:val="28"/>
        </w:rPr>
      </w:pPr>
    </w:p>
    <w:p w:rsidR="00BF5BFA" w:rsidRDefault="008A06C5">
      <w:pPr>
        <w:widowControl/>
        <w:jc w:val="center"/>
        <w:outlineLvl w:val="0"/>
        <w:rPr>
          <w:b/>
          <w:sz w:val="32"/>
          <w:szCs w:val="32"/>
        </w:rPr>
      </w:pPr>
      <w:bookmarkStart w:id="50" w:name="_Toc141895512"/>
      <w:r>
        <w:rPr>
          <w:rFonts w:hint="eastAsia"/>
          <w:b/>
          <w:sz w:val="32"/>
          <w:szCs w:val="32"/>
        </w:rPr>
        <w:lastRenderedPageBreak/>
        <w:t>附录</w:t>
      </w:r>
      <w:r>
        <w:rPr>
          <w:b/>
          <w:sz w:val="32"/>
          <w:szCs w:val="32"/>
        </w:rPr>
        <w:t xml:space="preserve">C </w:t>
      </w:r>
      <w:r>
        <w:rPr>
          <w:rFonts w:hint="eastAsia"/>
          <w:b/>
          <w:sz w:val="32"/>
          <w:szCs w:val="32"/>
        </w:rPr>
        <w:t>橡胶膜密封储柜常用维修方案</w:t>
      </w:r>
      <w:bookmarkEnd w:id="50"/>
    </w:p>
    <w:p w:rsidR="00BF5BFA" w:rsidRDefault="008A06C5">
      <w:pPr>
        <w:jc w:val="center"/>
        <w:rPr>
          <w:b/>
          <w:szCs w:val="21"/>
        </w:rPr>
      </w:pPr>
      <w:r>
        <w:rPr>
          <w:rFonts w:hint="eastAsia"/>
          <w:b/>
          <w:szCs w:val="21"/>
        </w:rPr>
        <w:t>（资料性附录）</w:t>
      </w:r>
    </w:p>
    <w:p w:rsidR="00BF5BFA" w:rsidRDefault="00BF5BFA">
      <w:pPr>
        <w:jc w:val="center"/>
        <w:rPr>
          <w:b/>
          <w:szCs w:val="21"/>
        </w:rPr>
      </w:pPr>
    </w:p>
    <w:p w:rsidR="00BF5BFA" w:rsidRDefault="008A06C5">
      <w:pPr>
        <w:snapToGrid w:val="0"/>
        <w:spacing w:line="360" w:lineRule="auto"/>
        <w:rPr>
          <w:rFonts w:ascii="宋体" w:hAnsi="宋体" w:cs="宋体"/>
          <w:sz w:val="24"/>
        </w:rPr>
      </w:pPr>
      <w:r>
        <w:rPr>
          <w:rFonts w:ascii="宋体" w:hAnsi="宋体" w:cs="宋体"/>
          <w:b/>
          <w:sz w:val="24"/>
        </w:rPr>
        <w:t>C.</w:t>
      </w:r>
      <w:r>
        <w:rPr>
          <w:rFonts w:ascii="宋体" w:hAnsi="宋体" w:cs="宋体" w:hint="eastAsia"/>
          <w:b/>
          <w:sz w:val="24"/>
        </w:rPr>
        <w:t>0.</w:t>
      </w:r>
      <w:r>
        <w:rPr>
          <w:rFonts w:ascii="宋体" w:hAnsi="宋体" w:cs="宋体"/>
          <w:b/>
          <w:sz w:val="24"/>
        </w:rPr>
        <w:t>1</w:t>
      </w:r>
      <w:r>
        <w:rPr>
          <w:rFonts w:ascii="宋体" w:hAnsi="宋体" w:cs="宋体" w:hint="eastAsia"/>
          <w:sz w:val="24"/>
        </w:rPr>
        <w:t xml:space="preserve"> </w:t>
      </w:r>
      <w:r>
        <w:rPr>
          <w:rFonts w:ascii="宋体" w:hAnsi="宋体" w:cs="宋体" w:hint="eastAsia"/>
          <w:sz w:val="24"/>
        </w:rPr>
        <w:t>柜体</w:t>
      </w:r>
      <w:r>
        <w:rPr>
          <w:rFonts w:hint="eastAsia"/>
          <w:sz w:val="24"/>
        </w:rPr>
        <w:t>系统与活塞系统的部分构件常用</w:t>
      </w:r>
      <w:r>
        <w:rPr>
          <w:rFonts w:ascii="宋体" w:hAnsi="宋体" w:cs="宋体" w:hint="eastAsia"/>
          <w:sz w:val="24"/>
        </w:rPr>
        <w:t>修理，可参见表</w:t>
      </w:r>
      <w:r>
        <w:rPr>
          <w:rFonts w:ascii="宋体" w:hAnsi="宋体" w:cs="宋体" w:hint="eastAsia"/>
          <w:sz w:val="24"/>
        </w:rPr>
        <w:t>C</w:t>
      </w:r>
      <w:r>
        <w:rPr>
          <w:rFonts w:ascii="宋体" w:hAnsi="宋体" w:cs="宋体"/>
          <w:sz w:val="24"/>
        </w:rPr>
        <w:t>.0.1</w:t>
      </w:r>
      <w:r>
        <w:rPr>
          <w:rFonts w:ascii="宋体" w:hAnsi="宋体" w:cs="宋体" w:hint="eastAsia"/>
          <w:sz w:val="24"/>
        </w:rPr>
        <w:t>执行。</w:t>
      </w:r>
    </w:p>
    <w:p w:rsidR="00BF5BFA" w:rsidRDefault="008A06C5">
      <w:pPr>
        <w:snapToGrid w:val="0"/>
        <w:spacing w:line="360" w:lineRule="auto"/>
        <w:jc w:val="center"/>
        <w:rPr>
          <w:rFonts w:ascii="宋体" w:hAnsi="宋体" w:cs="宋体"/>
          <w:szCs w:val="21"/>
        </w:rPr>
      </w:pPr>
      <w:r>
        <w:rPr>
          <w:rFonts w:ascii="宋体" w:hAnsi="宋体" w:cs="宋体" w:hint="eastAsia"/>
          <w:szCs w:val="21"/>
        </w:rPr>
        <w:t>表</w:t>
      </w:r>
      <w:r>
        <w:rPr>
          <w:rFonts w:ascii="宋体" w:hAnsi="宋体" w:cs="宋体" w:hint="eastAsia"/>
          <w:szCs w:val="21"/>
        </w:rPr>
        <w:t>C</w:t>
      </w:r>
      <w:r>
        <w:rPr>
          <w:rFonts w:ascii="宋体" w:hAnsi="宋体" w:cs="宋体"/>
          <w:szCs w:val="21"/>
        </w:rPr>
        <w:t xml:space="preserve">.0.1  </w:t>
      </w:r>
      <w:r>
        <w:rPr>
          <w:rFonts w:ascii="宋体" w:hAnsi="宋体" w:cs="宋体" w:hint="eastAsia"/>
          <w:szCs w:val="21"/>
        </w:rPr>
        <w:t>柜体系统与活塞系统常用维修方案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069"/>
        <w:gridCol w:w="1169"/>
        <w:gridCol w:w="4457"/>
        <w:gridCol w:w="890"/>
      </w:tblGrid>
      <w:tr w:rsidR="00BF5BFA">
        <w:trPr>
          <w:jc w:val="center"/>
        </w:trPr>
        <w:tc>
          <w:tcPr>
            <w:tcW w:w="711" w:type="dxa"/>
          </w:tcPr>
          <w:p w:rsidR="00BF5BFA" w:rsidRDefault="008A06C5">
            <w:pPr>
              <w:spacing w:line="360" w:lineRule="auto"/>
              <w:jc w:val="center"/>
              <w:rPr>
                <w:rFonts w:ascii="宋体" w:hAnsi="宋体" w:cs="宋体"/>
                <w:szCs w:val="21"/>
              </w:rPr>
            </w:pPr>
            <w:r>
              <w:rPr>
                <w:rFonts w:ascii="宋体" w:hAnsi="宋体" w:cs="宋体" w:hint="eastAsia"/>
                <w:szCs w:val="21"/>
              </w:rPr>
              <w:t>序号</w:t>
            </w:r>
          </w:p>
        </w:tc>
        <w:tc>
          <w:tcPr>
            <w:tcW w:w="1069" w:type="dxa"/>
          </w:tcPr>
          <w:p w:rsidR="00BF5BFA" w:rsidRDefault="008A06C5">
            <w:pPr>
              <w:spacing w:line="360" w:lineRule="auto"/>
              <w:jc w:val="center"/>
              <w:rPr>
                <w:rFonts w:ascii="宋体" w:hAnsi="宋体" w:cs="宋体"/>
                <w:szCs w:val="21"/>
              </w:rPr>
            </w:pPr>
            <w:r>
              <w:rPr>
                <w:rFonts w:ascii="宋体" w:hAnsi="宋体" w:cs="宋体" w:hint="eastAsia"/>
                <w:szCs w:val="21"/>
              </w:rPr>
              <w:t>检修部位</w:t>
            </w:r>
          </w:p>
        </w:tc>
        <w:tc>
          <w:tcPr>
            <w:tcW w:w="1169" w:type="dxa"/>
          </w:tcPr>
          <w:p w:rsidR="00BF5BFA" w:rsidRDefault="008A06C5">
            <w:pPr>
              <w:spacing w:line="360" w:lineRule="auto"/>
              <w:jc w:val="center"/>
              <w:rPr>
                <w:rFonts w:ascii="宋体" w:hAnsi="宋体" w:cs="宋体"/>
                <w:szCs w:val="21"/>
              </w:rPr>
            </w:pPr>
            <w:r>
              <w:rPr>
                <w:rFonts w:ascii="宋体" w:hAnsi="宋体" w:cs="宋体" w:hint="eastAsia"/>
                <w:szCs w:val="21"/>
              </w:rPr>
              <w:t>检修内容</w:t>
            </w:r>
          </w:p>
        </w:tc>
        <w:tc>
          <w:tcPr>
            <w:tcW w:w="4457" w:type="dxa"/>
          </w:tcPr>
          <w:p w:rsidR="00BF5BFA" w:rsidRDefault="008A06C5">
            <w:pPr>
              <w:spacing w:line="360" w:lineRule="auto"/>
              <w:jc w:val="center"/>
              <w:rPr>
                <w:rFonts w:ascii="宋体" w:hAnsi="宋体" w:cs="宋体"/>
                <w:szCs w:val="21"/>
              </w:rPr>
            </w:pPr>
            <w:r>
              <w:rPr>
                <w:rFonts w:ascii="宋体" w:hAnsi="宋体" w:cs="宋体" w:hint="eastAsia"/>
                <w:szCs w:val="21"/>
              </w:rPr>
              <w:t>施工方法</w:t>
            </w:r>
          </w:p>
        </w:tc>
        <w:tc>
          <w:tcPr>
            <w:tcW w:w="890" w:type="dxa"/>
          </w:tcPr>
          <w:p w:rsidR="00BF5BFA" w:rsidRDefault="008A06C5">
            <w:pPr>
              <w:spacing w:line="360" w:lineRule="auto"/>
              <w:jc w:val="center"/>
              <w:rPr>
                <w:rFonts w:ascii="宋体" w:hAnsi="宋体" w:cs="宋体"/>
                <w:szCs w:val="21"/>
              </w:rPr>
            </w:pPr>
            <w:r>
              <w:rPr>
                <w:rFonts w:ascii="宋体" w:hAnsi="宋体" w:cs="宋体" w:hint="eastAsia"/>
                <w:szCs w:val="21"/>
              </w:rPr>
              <w:t>备注</w:t>
            </w:r>
          </w:p>
        </w:tc>
      </w:tr>
      <w:tr w:rsidR="00BF5BFA">
        <w:trPr>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1</w:t>
            </w:r>
          </w:p>
        </w:tc>
        <w:tc>
          <w:tcPr>
            <w:tcW w:w="10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底板（上面）</w:t>
            </w:r>
          </w:p>
        </w:tc>
        <w:tc>
          <w:tcPr>
            <w:tcW w:w="11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变形、凹陷、鼓包、渗漏、防腐失效</w:t>
            </w:r>
          </w:p>
        </w:tc>
        <w:tc>
          <w:tcPr>
            <w:tcW w:w="4457" w:type="dxa"/>
          </w:tcPr>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1</w:t>
            </w:r>
            <w:r>
              <w:rPr>
                <w:rFonts w:ascii="宋体" w:hAnsi="宋体" w:cs="宋体" w:hint="eastAsia"/>
                <w:szCs w:val="21"/>
              </w:rPr>
              <w:t>、发现有漏气点，立即堵漏，再用玻璃钢加固。</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2</w:t>
            </w:r>
            <w:r>
              <w:rPr>
                <w:rFonts w:ascii="宋体" w:hAnsi="宋体" w:cs="宋体" w:hint="eastAsia"/>
                <w:szCs w:val="21"/>
              </w:rPr>
              <w:t>、防腐蚀失效达到表</w:t>
            </w:r>
            <w:r>
              <w:rPr>
                <w:rFonts w:ascii="宋体" w:hAnsi="宋体" w:cs="宋体" w:hint="eastAsia"/>
                <w:szCs w:val="21"/>
              </w:rPr>
              <w:t>1</w:t>
            </w:r>
            <w:r>
              <w:rPr>
                <w:rFonts w:ascii="宋体" w:hAnsi="宋体" w:cs="宋体" w:hint="eastAsia"/>
                <w:szCs w:val="21"/>
              </w:rPr>
              <w:t>，采用喷砂除锈，达到</w:t>
            </w:r>
            <w:r>
              <w:rPr>
                <w:rFonts w:ascii="宋体" w:hAnsi="宋体" w:cs="宋体" w:hint="eastAsia"/>
                <w:szCs w:val="21"/>
              </w:rPr>
              <w:t>Sa2.5</w:t>
            </w:r>
            <w:r>
              <w:rPr>
                <w:rFonts w:ascii="宋体" w:hAnsi="宋体" w:cs="宋体" w:hint="eastAsia"/>
                <w:szCs w:val="21"/>
              </w:rPr>
              <w:t>级；刮腻子找平；刷二遍底涂；喷二遍中涂；喷二遍面涂。</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3</w:t>
            </w:r>
            <w:r>
              <w:rPr>
                <w:rFonts w:ascii="宋体" w:hAnsi="宋体" w:cs="宋体" w:hint="eastAsia"/>
                <w:szCs w:val="21"/>
              </w:rPr>
              <w:t>、防腐蚀失效超出表</w:t>
            </w:r>
            <w:r>
              <w:rPr>
                <w:rFonts w:ascii="宋体" w:hAnsi="宋体" w:cs="宋体" w:hint="eastAsia"/>
                <w:szCs w:val="21"/>
              </w:rPr>
              <w:t>1</w:t>
            </w:r>
            <w:r>
              <w:rPr>
                <w:rFonts w:ascii="宋体" w:hAnsi="宋体" w:cs="宋体" w:hint="eastAsia"/>
                <w:szCs w:val="21"/>
              </w:rPr>
              <w:t>，</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方法</w:t>
            </w:r>
            <w:r>
              <w:rPr>
                <w:rFonts w:ascii="宋体" w:hAnsi="宋体" w:cs="宋体" w:hint="eastAsia"/>
                <w:szCs w:val="21"/>
              </w:rPr>
              <w:t>1</w:t>
            </w:r>
            <w:r>
              <w:rPr>
                <w:rFonts w:ascii="宋体" w:hAnsi="宋体" w:cs="宋体" w:hint="eastAsia"/>
                <w:szCs w:val="21"/>
              </w:rPr>
              <w:t>：玻璃钢加固，采用喷砂除锈，达到</w:t>
            </w:r>
            <w:r>
              <w:rPr>
                <w:rFonts w:ascii="宋体" w:hAnsi="宋体" w:cs="宋体" w:hint="eastAsia"/>
                <w:szCs w:val="21"/>
              </w:rPr>
              <w:t>Sa2.5</w:t>
            </w:r>
            <w:r>
              <w:rPr>
                <w:rFonts w:ascii="宋体" w:hAnsi="宋体" w:cs="宋体" w:hint="eastAsia"/>
                <w:szCs w:val="21"/>
              </w:rPr>
              <w:t>级，刮腻子找平；刷二遍底涂，衬二层玻璃钢，喷二遍面涂；</w:t>
            </w:r>
          </w:p>
          <w:p w:rsidR="00BF5BFA" w:rsidRDefault="008A06C5">
            <w:pPr>
              <w:spacing w:line="360" w:lineRule="auto"/>
              <w:rPr>
                <w:rFonts w:ascii="宋体" w:hAnsi="宋体" w:cs="宋体"/>
                <w:szCs w:val="21"/>
              </w:rPr>
            </w:pPr>
            <w:r>
              <w:rPr>
                <w:rFonts w:ascii="宋体" w:hAnsi="宋体" w:cs="宋体" w:hint="eastAsia"/>
                <w:szCs w:val="21"/>
              </w:rPr>
              <w:t>方法</w:t>
            </w:r>
            <w:r>
              <w:rPr>
                <w:rFonts w:ascii="宋体" w:hAnsi="宋体" w:cs="宋体" w:hint="eastAsia"/>
                <w:szCs w:val="21"/>
              </w:rPr>
              <w:t>2</w:t>
            </w:r>
            <w:r>
              <w:rPr>
                <w:rFonts w:ascii="宋体" w:hAnsi="宋体" w:cs="宋体" w:hint="eastAsia"/>
                <w:szCs w:val="21"/>
              </w:rPr>
              <w:t>：更换钢板，按照原设计图纸，将原钢板表面清除干净，凸起部位整理平，然后铺设新钢板，按照焊接工艺方案施工，焊缝抽真空检查。</w:t>
            </w:r>
          </w:p>
        </w:tc>
        <w:tc>
          <w:tcPr>
            <w:tcW w:w="890" w:type="dxa"/>
          </w:tcPr>
          <w:p w:rsidR="00BF5BFA" w:rsidRDefault="00BF5BFA">
            <w:pPr>
              <w:spacing w:line="360" w:lineRule="auto"/>
              <w:rPr>
                <w:rFonts w:ascii="宋体" w:hAnsi="宋体" w:cs="宋体"/>
                <w:szCs w:val="21"/>
              </w:rPr>
            </w:pPr>
          </w:p>
        </w:tc>
      </w:tr>
      <w:tr w:rsidR="00BF5BFA">
        <w:trPr>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2</w:t>
            </w:r>
          </w:p>
        </w:tc>
        <w:tc>
          <w:tcPr>
            <w:tcW w:w="1069" w:type="dxa"/>
            <w:vAlign w:val="center"/>
          </w:tcPr>
          <w:p w:rsidR="00BF5BFA" w:rsidRDefault="008A06C5">
            <w:pPr>
              <w:spacing w:line="360" w:lineRule="auto"/>
              <w:rPr>
                <w:rFonts w:ascii="宋体" w:hAnsi="宋体" w:cs="宋体"/>
                <w:szCs w:val="21"/>
              </w:rPr>
            </w:pPr>
            <w:r>
              <w:rPr>
                <w:rFonts w:ascii="宋体" w:hAnsi="宋体" w:cs="宋体" w:hint="eastAsia"/>
                <w:szCs w:val="21"/>
              </w:rPr>
              <w:t>活塞板</w:t>
            </w:r>
          </w:p>
        </w:tc>
        <w:tc>
          <w:tcPr>
            <w:tcW w:w="1169" w:type="dxa"/>
            <w:vAlign w:val="center"/>
          </w:tcPr>
          <w:p w:rsidR="00BF5BFA" w:rsidRDefault="008A06C5">
            <w:pPr>
              <w:spacing w:line="360" w:lineRule="auto"/>
              <w:rPr>
                <w:rFonts w:ascii="宋体" w:hAnsi="宋体" w:cs="宋体"/>
                <w:szCs w:val="21"/>
              </w:rPr>
            </w:pPr>
            <w:r>
              <w:rPr>
                <w:rFonts w:ascii="宋体" w:hAnsi="宋体" w:cs="宋体" w:hint="eastAsia"/>
                <w:szCs w:val="21"/>
              </w:rPr>
              <w:t>变形、凹陷、鼓包、渗漏、防腐失效</w:t>
            </w:r>
          </w:p>
        </w:tc>
        <w:tc>
          <w:tcPr>
            <w:tcW w:w="4457" w:type="dxa"/>
          </w:tcPr>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1</w:t>
            </w:r>
            <w:r>
              <w:rPr>
                <w:rFonts w:ascii="宋体" w:hAnsi="宋体" w:cs="宋体" w:hint="eastAsia"/>
                <w:szCs w:val="21"/>
              </w:rPr>
              <w:t>、发现有漏气点，立即堵漏，再用玻璃钢加固。</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2</w:t>
            </w:r>
            <w:r>
              <w:rPr>
                <w:rFonts w:ascii="宋体" w:hAnsi="宋体" w:cs="宋体" w:hint="eastAsia"/>
                <w:szCs w:val="21"/>
              </w:rPr>
              <w:t>、防腐蚀失效达到表</w:t>
            </w:r>
            <w:r>
              <w:rPr>
                <w:rFonts w:ascii="宋体" w:hAnsi="宋体" w:cs="宋体" w:hint="eastAsia"/>
                <w:szCs w:val="21"/>
              </w:rPr>
              <w:t>1</w:t>
            </w:r>
            <w:r>
              <w:rPr>
                <w:rFonts w:ascii="宋体" w:hAnsi="宋体" w:cs="宋体" w:hint="eastAsia"/>
                <w:szCs w:val="21"/>
              </w:rPr>
              <w:t>，采用喷砂除锈，达到</w:t>
            </w:r>
            <w:r>
              <w:rPr>
                <w:rFonts w:ascii="宋体" w:hAnsi="宋体" w:cs="宋体" w:hint="eastAsia"/>
                <w:szCs w:val="21"/>
              </w:rPr>
              <w:t>Sa2.5</w:t>
            </w:r>
            <w:r>
              <w:rPr>
                <w:rFonts w:ascii="宋体" w:hAnsi="宋体" w:cs="宋体" w:hint="eastAsia"/>
                <w:szCs w:val="21"/>
              </w:rPr>
              <w:t>级；刮腻子找平；刷二遍底涂；喷二遍中涂；喷二遍面涂。</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3</w:t>
            </w:r>
            <w:r>
              <w:rPr>
                <w:rFonts w:ascii="宋体" w:hAnsi="宋体" w:cs="宋体" w:hint="eastAsia"/>
                <w:szCs w:val="21"/>
              </w:rPr>
              <w:t>、防腐蚀失效超出表</w:t>
            </w:r>
            <w:r>
              <w:rPr>
                <w:rFonts w:ascii="宋体" w:hAnsi="宋体" w:cs="宋体" w:hint="eastAsia"/>
                <w:szCs w:val="21"/>
              </w:rPr>
              <w:t>1</w:t>
            </w:r>
            <w:r>
              <w:rPr>
                <w:rFonts w:ascii="宋体" w:hAnsi="宋体" w:cs="宋体" w:hint="eastAsia"/>
                <w:szCs w:val="21"/>
              </w:rPr>
              <w:t>，</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方法</w:t>
            </w:r>
            <w:r>
              <w:rPr>
                <w:rFonts w:ascii="宋体" w:hAnsi="宋体" w:cs="宋体" w:hint="eastAsia"/>
                <w:szCs w:val="21"/>
              </w:rPr>
              <w:t>1</w:t>
            </w:r>
            <w:r>
              <w:rPr>
                <w:rFonts w:ascii="宋体" w:hAnsi="宋体" w:cs="宋体" w:hint="eastAsia"/>
                <w:szCs w:val="21"/>
              </w:rPr>
              <w:t>：玻璃钢加固，采用喷砂除锈，达到</w:t>
            </w:r>
            <w:r>
              <w:rPr>
                <w:rFonts w:ascii="宋体" w:hAnsi="宋体" w:cs="宋体" w:hint="eastAsia"/>
                <w:szCs w:val="21"/>
              </w:rPr>
              <w:t>Sa2.5</w:t>
            </w:r>
            <w:r>
              <w:rPr>
                <w:rFonts w:ascii="宋体" w:hAnsi="宋体" w:cs="宋体" w:hint="eastAsia"/>
                <w:szCs w:val="21"/>
              </w:rPr>
              <w:t>级，刮腻子找平；刷二遍底涂，衬二层玻璃钢，喷二遍面涂。</w:t>
            </w:r>
          </w:p>
          <w:p w:rsidR="00BF5BFA" w:rsidRDefault="008A06C5">
            <w:pPr>
              <w:spacing w:line="360" w:lineRule="auto"/>
              <w:rPr>
                <w:rFonts w:ascii="宋体" w:hAnsi="宋体" w:cs="宋体"/>
                <w:szCs w:val="21"/>
              </w:rPr>
            </w:pPr>
            <w:r>
              <w:rPr>
                <w:rFonts w:ascii="宋体" w:hAnsi="宋体" w:cs="宋体" w:hint="eastAsia"/>
                <w:szCs w:val="21"/>
              </w:rPr>
              <w:t>方法</w:t>
            </w:r>
            <w:r>
              <w:rPr>
                <w:rFonts w:ascii="宋体" w:hAnsi="宋体" w:cs="宋体" w:hint="eastAsia"/>
                <w:szCs w:val="21"/>
              </w:rPr>
              <w:t>2</w:t>
            </w:r>
            <w:r>
              <w:rPr>
                <w:rFonts w:ascii="宋体" w:hAnsi="宋体" w:cs="宋体" w:hint="eastAsia"/>
                <w:szCs w:val="21"/>
              </w:rPr>
              <w:t>：更换钢板，按照原设计图纸，将</w:t>
            </w:r>
            <w:proofErr w:type="gramStart"/>
            <w:r>
              <w:rPr>
                <w:rFonts w:ascii="宋体" w:hAnsi="宋体" w:cs="宋体" w:hint="eastAsia"/>
                <w:szCs w:val="21"/>
              </w:rPr>
              <w:t>原中心</w:t>
            </w:r>
            <w:proofErr w:type="gramEnd"/>
            <w:r>
              <w:rPr>
                <w:rFonts w:ascii="宋体" w:hAnsi="宋体" w:cs="宋体" w:hint="eastAsia"/>
                <w:szCs w:val="21"/>
              </w:rPr>
              <w:t>钢板拆除，然后铺设新钢板，按照焊接工艺方</w:t>
            </w:r>
            <w:r>
              <w:rPr>
                <w:rFonts w:ascii="宋体" w:hAnsi="宋体" w:cs="宋体" w:hint="eastAsia"/>
                <w:szCs w:val="21"/>
              </w:rPr>
              <w:lastRenderedPageBreak/>
              <w:t>案施工，焊缝抽真空检查。</w:t>
            </w:r>
          </w:p>
        </w:tc>
        <w:tc>
          <w:tcPr>
            <w:tcW w:w="890" w:type="dxa"/>
          </w:tcPr>
          <w:p w:rsidR="00BF5BFA" w:rsidRDefault="00BF5BFA">
            <w:pPr>
              <w:spacing w:line="360" w:lineRule="auto"/>
              <w:rPr>
                <w:rFonts w:ascii="宋体" w:hAnsi="宋体" w:cs="宋体"/>
                <w:szCs w:val="21"/>
              </w:rPr>
            </w:pPr>
          </w:p>
        </w:tc>
      </w:tr>
      <w:tr w:rsidR="00BF5BFA">
        <w:trPr>
          <w:trHeight w:val="312"/>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3</w:t>
            </w:r>
          </w:p>
        </w:tc>
        <w:tc>
          <w:tcPr>
            <w:tcW w:w="10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与气体接触壁板</w:t>
            </w:r>
          </w:p>
        </w:tc>
        <w:tc>
          <w:tcPr>
            <w:tcW w:w="11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变形、凹陷、鼓包、渗漏、防腐失效</w:t>
            </w:r>
          </w:p>
        </w:tc>
        <w:tc>
          <w:tcPr>
            <w:tcW w:w="4457" w:type="dxa"/>
          </w:tcPr>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1</w:t>
            </w:r>
            <w:r>
              <w:rPr>
                <w:rFonts w:ascii="宋体" w:hAnsi="宋体" w:cs="宋体" w:hint="eastAsia"/>
                <w:szCs w:val="21"/>
              </w:rPr>
              <w:t>、发现有漏气点，立即堵漏，再用玻璃钢加固。</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2</w:t>
            </w:r>
            <w:r>
              <w:rPr>
                <w:rFonts w:ascii="宋体" w:hAnsi="宋体" w:cs="宋体" w:hint="eastAsia"/>
                <w:szCs w:val="21"/>
              </w:rPr>
              <w:t>、防腐蚀失效达到表</w:t>
            </w:r>
            <w:r>
              <w:rPr>
                <w:rFonts w:ascii="宋体" w:hAnsi="宋体" w:cs="宋体" w:hint="eastAsia"/>
                <w:szCs w:val="21"/>
              </w:rPr>
              <w:t>1</w:t>
            </w:r>
            <w:r>
              <w:rPr>
                <w:rFonts w:ascii="宋体" w:hAnsi="宋体" w:cs="宋体" w:hint="eastAsia"/>
                <w:szCs w:val="21"/>
              </w:rPr>
              <w:t>，采用喷砂除锈，达到</w:t>
            </w:r>
            <w:r>
              <w:rPr>
                <w:rFonts w:ascii="宋体" w:hAnsi="宋体" w:cs="宋体" w:hint="eastAsia"/>
                <w:szCs w:val="21"/>
              </w:rPr>
              <w:t>Sa2.5</w:t>
            </w:r>
            <w:r>
              <w:rPr>
                <w:rFonts w:ascii="宋体" w:hAnsi="宋体" w:cs="宋体" w:hint="eastAsia"/>
                <w:szCs w:val="21"/>
              </w:rPr>
              <w:t>级；刮腻子找平；刷二遍底涂；喷二遍中涂；喷二遍面涂。</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3</w:t>
            </w:r>
            <w:r>
              <w:rPr>
                <w:rFonts w:ascii="宋体" w:hAnsi="宋体" w:cs="宋体" w:hint="eastAsia"/>
                <w:szCs w:val="21"/>
              </w:rPr>
              <w:t>、防腐蚀失效超出表</w:t>
            </w:r>
            <w:r>
              <w:rPr>
                <w:rFonts w:ascii="宋体" w:hAnsi="宋体" w:cs="宋体" w:hint="eastAsia"/>
                <w:szCs w:val="21"/>
              </w:rPr>
              <w:t>1</w:t>
            </w:r>
            <w:r>
              <w:rPr>
                <w:rFonts w:ascii="宋体" w:hAnsi="宋体" w:cs="宋体" w:hint="eastAsia"/>
                <w:szCs w:val="21"/>
              </w:rPr>
              <w:t>，</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方法</w:t>
            </w:r>
            <w:r>
              <w:rPr>
                <w:rFonts w:ascii="宋体" w:hAnsi="宋体" w:cs="宋体" w:hint="eastAsia"/>
                <w:szCs w:val="21"/>
              </w:rPr>
              <w:t>1</w:t>
            </w:r>
            <w:r>
              <w:rPr>
                <w:rFonts w:ascii="宋体" w:hAnsi="宋体" w:cs="宋体" w:hint="eastAsia"/>
                <w:szCs w:val="21"/>
              </w:rPr>
              <w:t>：玻璃钢加固，采用喷砂除锈，达到</w:t>
            </w:r>
            <w:r>
              <w:rPr>
                <w:rFonts w:ascii="宋体" w:hAnsi="宋体" w:cs="宋体" w:hint="eastAsia"/>
                <w:szCs w:val="21"/>
              </w:rPr>
              <w:t>Sa2.5</w:t>
            </w:r>
            <w:r>
              <w:rPr>
                <w:rFonts w:ascii="宋体" w:hAnsi="宋体" w:cs="宋体" w:hint="eastAsia"/>
                <w:szCs w:val="21"/>
              </w:rPr>
              <w:t>级，刮腻子找平；刷二遍底涂，衬二层玻璃钢，喷二遍面涂；</w:t>
            </w:r>
          </w:p>
          <w:p w:rsidR="00BF5BFA" w:rsidRDefault="008A06C5">
            <w:pPr>
              <w:spacing w:line="360" w:lineRule="auto"/>
              <w:rPr>
                <w:rFonts w:ascii="宋体" w:hAnsi="宋体" w:cs="宋体"/>
                <w:szCs w:val="21"/>
              </w:rPr>
            </w:pPr>
            <w:r>
              <w:rPr>
                <w:rFonts w:ascii="宋体" w:hAnsi="宋体" w:cs="宋体" w:hint="eastAsia"/>
                <w:szCs w:val="21"/>
              </w:rPr>
              <w:t>方法</w:t>
            </w:r>
            <w:r>
              <w:rPr>
                <w:rFonts w:ascii="宋体" w:hAnsi="宋体" w:cs="宋体" w:hint="eastAsia"/>
                <w:szCs w:val="21"/>
              </w:rPr>
              <w:t>2</w:t>
            </w:r>
            <w:r>
              <w:rPr>
                <w:rFonts w:ascii="宋体" w:hAnsi="宋体" w:cs="宋体" w:hint="eastAsia"/>
                <w:szCs w:val="21"/>
              </w:rPr>
              <w:t>：更换钢板</w:t>
            </w:r>
            <w:r>
              <w:rPr>
                <w:rFonts w:hint="eastAsia"/>
              </w:rPr>
              <w:t>，</w:t>
            </w:r>
            <w:r>
              <w:rPr>
                <w:rFonts w:ascii="宋体" w:hAnsi="宋体" w:cs="宋体" w:hint="eastAsia"/>
                <w:szCs w:val="21"/>
              </w:rPr>
              <w:t>按照原设计图纸，</w:t>
            </w:r>
            <w:proofErr w:type="gramStart"/>
            <w:r>
              <w:rPr>
                <w:rFonts w:hint="eastAsia"/>
              </w:rPr>
              <w:t>隔一方</w:t>
            </w:r>
            <w:proofErr w:type="gramEnd"/>
            <w:r>
              <w:rPr>
                <w:rFonts w:hint="eastAsia"/>
              </w:rPr>
              <w:t>将原钢板拆除，更换新钢板，依次更换，按照焊接工艺方案施工，焊缝做煤油渗透检查。</w:t>
            </w:r>
          </w:p>
        </w:tc>
        <w:tc>
          <w:tcPr>
            <w:tcW w:w="890" w:type="dxa"/>
          </w:tcPr>
          <w:p w:rsidR="00BF5BFA" w:rsidRDefault="00BF5BFA">
            <w:pPr>
              <w:spacing w:line="360" w:lineRule="auto"/>
              <w:rPr>
                <w:rFonts w:ascii="宋体" w:hAnsi="宋体" w:cs="宋体"/>
                <w:szCs w:val="21"/>
              </w:rPr>
            </w:pPr>
          </w:p>
        </w:tc>
      </w:tr>
      <w:tr w:rsidR="00BF5BFA">
        <w:trPr>
          <w:trHeight w:val="312"/>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4</w:t>
            </w:r>
          </w:p>
        </w:tc>
        <w:tc>
          <w:tcPr>
            <w:tcW w:w="10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柜顶外面</w:t>
            </w:r>
          </w:p>
        </w:tc>
        <w:tc>
          <w:tcPr>
            <w:tcW w:w="11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防腐蚀失效</w:t>
            </w:r>
          </w:p>
        </w:tc>
        <w:tc>
          <w:tcPr>
            <w:tcW w:w="4457" w:type="dxa"/>
          </w:tcPr>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1</w:t>
            </w:r>
            <w:r>
              <w:rPr>
                <w:rFonts w:ascii="宋体" w:hAnsi="宋体" w:cs="宋体" w:hint="eastAsia"/>
                <w:szCs w:val="21"/>
              </w:rPr>
              <w:t>、防腐蚀失效达到表</w:t>
            </w:r>
            <w:r>
              <w:rPr>
                <w:rFonts w:ascii="宋体" w:hAnsi="宋体" w:cs="宋体" w:hint="eastAsia"/>
                <w:szCs w:val="21"/>
              </w:rPr>
              <w:t>1</w:t>
            </w:r>
            <w:r>
              <w:rPr>
                <w:rFonts w:ascii="宋体" w:hAnsi="宋体" w:cs="宋体" w:hint="eastAsia"/>
                <w:szCs w:val="21"/>
              </w:rPr>
              <w:t>，采用喷砂除锈，达到</w:t>
            </w:r>
            <w:r>
              <w:rPr>
                <w:rFonts w:ascii="宋体" w:hAnsi="宋体" w:cs="宋体" w:hint="eastAsia"/>
                <w:szCs w:val="21"/>
              </w:rPr>
              <w:t>Sa2.5</w:t>
            </w:r>
            <w:r>
              <w:rPr>
                <w:rFonts w:ascii="宋体" w:hAnsi="宋体" w:cs="宋体" w:hint="eastAsia"/>
                <w:szCs w:val="21"/>
              </w:rPr>
              <w:t>级；刮腻子找平；刷二遍底涂；喷二遍中涂；喷二遍面涂。</w:t>
            </w:r>
          </w:p>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3</w:t>
            </w:r>
            <w:r>
              <w:rPr>
                <w:rFonts w:ascii="宋体" w:hAnsi="宋体" w:cs="宋体" w:hint="eastAsia"/>
                <w:szCs w:val="21"/>
              </w:rPr>
              <w:t>、防腐蚀失效超出表</w:t>
            </w:r>
            <w:r>
              <w:rPr>
                <w:rFonts w:ascii="宋体" w:hAnsi="宋体" w:cs="宋体" w:hint="eastAsia"/>
                <w:szCs w:val="21"/>
              </w:rPr>
              <w:t>1</w:t>
            </w:r>
            <w:r>
              <w:rPr>
                <w:rFonts w:ascii="宋体" w:hAnsi="宋体" w:cs="宋体" w:hint="eastAsia"/>
                <w:szCs w:val="21"/>
              </w:rPr>
              <w:t>，采用喷砂除锈，达到</w:t>
            </w:r>
            <w:r>
              <w:rPr>
                <w:rFonts w:ascii="宋体" w:hAnsi="宋体" w:cs="宋体" w:hint="eastAsia"/>
                <w:szCs w:val="21"/>
              </w:rPr>
              <w:t>Sa2.5</w:t>
            </w:r>
            <w:r>
              <w:rPr>
                <w:rFonts w:ascii="宋体" w:hAnsi="宋体" w:cs="宋体" w:hint="eastAsia"/>
                <w:szCs w:val="21"/>
              </w:rPr>
              <w:t>级，刮腻子找平；刷二遍底涂，衬二层玻璃钢，喷二遍面涂。</w:t>
            </w:r>
          </w:p>
        </w:tc>
        <w:tc>
          <w:tcPr>
            <w:tcW w:w="890" w:type="dxa"/>
          </w:tcPr>
          <w:p w:rsidR="00BF5BFA" w:rsidRDefault="00BF5BFA">
            <w:pPr>
              <w:spacing w:line="360" w:lineRule="auto"/>
              <w:rPr>
                <w:rFonts w:ascii="宋体" w:hAnsi="宋体" w:cs="宋体"/>
                <w:szCs w:val="21"/>
              </w:rPr>
            </w:pPr>
          </w:p>
        </w:tc>
      </w:tr>
      <w:tr w:rsidR="00BF5BFA">
        <w:trPr>
          <w:trHeight w:val="312"/>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5</w:t>
            </w:r>
          </w:p>
        </w:tc>
        <w:tc>
          <w:tcPr>
            <w:tcW w:w="10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活塞顶桁架构件</w:t>
            </w:r>
          </w:p>
        </w:tc>
        <w:tc>
          <w:tcPr>
            <w:tcW w:w="11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扭曲</w:t>
            </w:r>
          </w:p>
        </w:tc>
        <w:tc>
          <w:tcPr>
            <w:tcW w:w="4457" w:type="dxa"/>
          </w:tcPr>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将扭曲部位型钢拆除，按照原设计图纸更换新的型钢。</w:t>
            </w:r>
          </w:p>
        </w:tc>
        <w:tc>
          <w:tcPr>
            <w:tcW w:w="890" w:type="dxa"/>
          </w:tcPr>
          <w:p w:rsidR="00BF5BFA" w:rsidRDefault="00BF5BFA">
            <w:pPr>
              <w:spacing w:line="360" w:lineRule="auto"/>
              <w:rPr>
                <w:rFonts w:ascii="宋体" w:hAnsi="宋体" w:cs="宋体"/>
                <w:szCs w:val="21"/>
              </w:rPr>
            </w:pPr>
          </w:p>
        </w:tc>
      </w:tr>
      <w:tr w:rsidR="00BF5BFA">
        <w:trPr>
          <w:trHeight w:val="312"/>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6</w:t>
            </w:r>
          </w:p>
        </w:tc>
        <w:tc>
          <w:tcPr>
            <w:tcW w:w="10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焊缝</w:t>
            </w:r>
          </w:p>
        </w:tc>
        <w:tc>
          <w:tcPr>
            <w:tcW w:w="1169" w:type="dxa"/>
            <w:vAlign w:val="center"/>
          </w:tcPr>
          <w:p w:rsidR="00BF5BFA" w:rsidRDefault="008A06C5">
            <w:pPr>
              <w:spacing w:line="360" w:lineRule="auto"/>
              <w:jc w:val="left"/>
              <w:rPr>
                <w:rFonts w:ascii="宋体" w:hAnsi="宋体" w:cs="宋体"/>
                <w:szCs w:val="21"/>
              </w:rPr>
            </w:pPr>
            <w:r>
              <w:rPr>
                <w:rFonts w:ascii="宋体" w:hAnsi="宋体" w:cs="宋体" w:hint="eastAsia"/>
                <w:szCs w:val="21"/>
              </w:rPr>
              <w:t>焊缝裂纹</w:t>
            </w:r>
          </w:p>
        </w:tc>
        <w:tc>
          <w:tcPr>
            <w:tcW w:w="4457" w:type="dxa"/>
          </w:tcPr>
          <w:p w:rsidR="00BF5BFA" w:rsidRDefault="008A06C5">
            <w:pPr>
              <w:autoSpaceDE w:val="0"/>
              <w:autoSpaceDN w:val="0"/>
              <w:adjustRightInd w:val="0"/>
              <w:spacing w:line="360" w:lineRule="auto"/>
              <w:ind w:rightChars="200" w:right="420"/>
              <w:rPr>
                <w:rFonts w:ascii="宋体" w:hAnsi="宋体" w:cs="宋体"/>
                <w:szCs w:val="21"/>
              </w:rPr>
            </w:pPr>
            <w:r>
              <w:rPr>
                <w:rFonts w:ascii="宋体" w:hAnsi="宋体" w:cs="宋体" w:hint="eastAsia"/>
                <w:szCs w:val="21"/>
              </w:rPr>
              <w:t>用动力工具打磨原焊缝，达到相关标准，然后按照原设计图纸要求补焊。</w:t>
            </w:r>
          </w:p>
        </w:tc>
        <w:tc>
          <w:tcPr>
            <w:tcW w:w="890" w:type="dxa"/>
          </w:tcPr>
          <w:p w:rsidR="00BF5BFA" w:rsidRDefault="00BF5BFA">
            <w:pPr>
              <w:spacing w:line="360" w:lineRule="auto"/>
              <w:rPr>
                <w:rFonts w:ascii="宋体" w:hAnsi="宋体" w:cs="宋体"/>
                <w:szCs w:val="21"/>
              </w:rPr>
            </w:pPr>
          </w:p>
        </w:tc>
      </w:tr>
    </w:tbl>
    <w:p w:rsidR="00BF5BFA" w:rsidRDefault="00BF5BFA">
      <w:pPr>
        <w:spacing w:line="360" w:lineRule="auto"/>
        <w:ind w:firstLineChars="150" w:firstLine="315"/>
        <w:rPr>
          <w:rFonts w:ascii="宋体" w:hAnsi="宋体" w:cs="宋体"/>
          <w:szCs w:val="21"/>
        </w:rPr>
      </w:pPr>
    </w:p>
    <w:p w:rsidR="00BF5BFA" w:rsidRDefault="008A06C5">
      <w:pPr>
        <w:snapToGrid w:val="0"/>
        <w:spacing w:line="360" w:lineRule="auto"/>
        <w:rPr>
          <w:sz w:val="24"/>
          <w:szCs w:val="21"/>
        </w:rPr>
      </w:pPr>
      <w:r>
        <w:rPr>
          <w:b/>
          <w:sz w:val="24"/>
          <w:szCs w:val="21"/>
        </w:rPr>
        <w:t>C</w:t>
      </w:r>
      <w:r>
        <w:rPr>
          <w:rFonts w:hint="eastAsia"/>
          <w:b/>
          <w:sz w:val="24"/>
          <w:szCs w:val="21"/>
        </w:rPr>
        <w:t>.0.</w:t>
      </w:r>
      <w:r>
        <w:rPr>
          <w:b/>
          <w:sz w:val="24"/>
          <w:szCs w:val="21"/>
        </w:rPr>
        <w:t>2</w:t>
      </w:r>
      <w:r>
        <w:rPr>
          <w:rFonts w:hint="eastAsia"/>
          <w:sz w:val="24"/>
          <w:szCs w:val="21"/>
        </w:rPr>
        <w:t xml:space="preserve"> </w:t>
      </w:r>
      <w:r>
        <w:rPr>
          <w:rFonts w:hint="eastAsia"/>
          <w:sz w:val="24"/>
          <w:szCs w:val="21"/>
        </w:rPr>
        <w:t>密封系统常用修理方案详见表</w:t>
      </w:r>
      <w:r>
        <w:rPr>
          <w:rFonts w:hint="eastAsia"/>
          <w:sz w:val="24"/>
          <w:szCs w:val="21"/>
        </w:rPr>
        <w:t>C</w:t>
      </w:r>
      <w:r>
        <w:rPr>
          <w:sz w:val="24"/>
          <w:szCs w:val="21"/>
        </w:rPr>
        <w:t>.0.2</w:t>
      </w:r>
      <w:r>
        <w:rPr>
          <w:rFonts w:hint="eastAsia"/>
          <w:sz w:val="24"/>
          <w:szCs w:val="21"/>
        </w:rPr>
        <w:t>。</w:t>
      </w:r>
    </w:p>
    <w:p w:rsidR="00BF5BFA" w:rsidRDefault="008A06C5">
      <w:pPr>
        <w:snapToGrid w:val="0"/>
        <w:spacing w:line="360" w:lineRule="auto"/>
        <w:jc w:val="center"/>
        <w:rPr>
          <w:szCs w:val="21"/>
        </w:rPr>
      </w:pPr>
      <w:r>
        <w:rPr>
          <w:rFonts w:hint="eastAsia"/>
          <w:szCs w:val="21"/>
        </w:rPr>
        <w:t>表</w:t>
      </w:r>
      <w:r>
        <w:rPr>
          <w:rFonts w:hint="eastAsia"/>
          <w:szCs w:val="21"/>
        </w:rPr>
        <w:t>C</w:t>
      </w:r>
      <w:r>
        <w:rPr>
          <w:szCs w:val="21"/>
        </w:rPr>
        <w:t xml:space="preserve">.0.2 </w:t>
      </w:r>
      <w:r>
        <w:rPr>
          <w:rFonts w:hint="eastAsia"/>
          <w:szCs w:val="21"/>
        </w:rPr>
        <w:t>密封系统常用修理方案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069"/>
        <w:gridCol w:w="1379"/>
        <w:gridCol w:w="4247"/>
        <w:gridCol w:w="890"/>
      </w:tblGrid>
      <w:tr w:rsidR="00BF5BFA">
        <w:trPr>
          <w:jc w:val="center"/>
        </w:trPr>
        <w:tc>
          <w:tcPr>
            <w:tcW w:w="711" w:type="dxa"/>
          </w:tcPr>
          <w:p w:rsidR="00BF5BFA" w:rsidRDefault="008A06C5">
            <w:pPr>
              <w:spacing w:line="360" w:lineRule="auto"/>
              <w:jc w:val="center"/>
              <w:rPr>
                <w:rFonts w:ascii="宋体" w:hAnsi="宋体" w:cs="宋体"/>
                <w:szCs w:val="21"/>
              </w:rPr>
            </w:pPr>
            <w:r>
              <w:rPr>
                <w:rFonts w:ascii="宋体" w:hAnsi="宋体" w:cs="宋体" w:hint="eastAsia"/>
                <w:szCs w:val="21"/>
              </w:rPr>
              <w:t>序号</w:t>
            </w:r>
          </w:p>
        </w:tc>
        <w:tc>
          <w:tcPr>
            <w:tcW w:w="1069" w:type="dxa"/>
          </w:tcPr>
          <w:p w:rsidR="00BF5BFA" w:rsidRDefault="008A06C5">
            <w:pPr>
              <w:spacing w:line="360" w:lineRule="auto"/>
              <w:jc w:val="center"/>
              <w:rPr>
                <w:rFonts w:ascii="宋体" w:hAnsi="宋体" w:cs="宋体"/>
                <w:szCs w:val="21"/>
              </w:rPr>
            </w:pPr>
            <w:r>
              <w:rPr>
                <w:rFonts w:ascii="宋体" w:hAnsi="宋体" w:cs="宋体" w:hint="eastAsia"/>
                <w:szCs w:val="21"/>
              </w:rPr>
              <w:t>检修部位</w:t>
            </w:r>
          </w:p>
        </w:tc>
        <w:tc>
          <w:tcPr>
            <w:tcW w:w="1379" w:type="dxa"/>
          </w:tcPr>
          <w:p w:rsidR="00BF5BFA" w:rsidRDefault="008A06C5">
            <w:pPr>
              <w:spacing w:line="360" w:lineRule="auto"/>
              <w:jc w:val="center"/>
              <w:rPr>
                <w:rFonts w:ascii="宋体" w:hAnsi="宋体" w:cs="宋体"/>
                <w:szCs w:val="21"/>
              </w:rPr>
            </w:pPr>
            <w:r>
              <w:rPr>
                <w:rFonts w:ascii="宋体" w:hAnsi="宋体" w:cs="宋体" w:hint="eastAsia"/>
                <w:szCs w:val="21"/>
              </w:rPr>
              <w:t>检修内容</w:t>
            </w:r>
          </w:p>
        </w:tc>
        <w:tc>
          <w:tcPr>
            <w:tcW w:w="4247" w:type="dxa"/>
          </w:tcPr>
          <w:p w:rsidR="00BF5BFA" w:rsidRDefault="008A06C5">
            <w:pPr>
              <w:spacing w:line="360" w:lineRule="auto"/>
              <w:jc w:val="center"/>
              <w:rPr>
                <w:rFonts w:ascii="宋体" w:hAnsi="宋体" w:cs="宋体"/>
                <w:szCs w:val="21"/>
              </w:rPr>
            </w:pPr>
            <w:r>
              <w:rPr>
                <w:rFonts w:ascii="宋体" w:hAnsi="宋体" w:cs="宋体" w:hint="eastAsia"/>
                <w:szCs w:val="21"/>
              </w:rPr>
              <w:t>施工方法</w:t>
            </w:r>
          </w:p>
        </w:tc>
        <w:tc>
          <w:tcPr>
            <w:tcW w:w="890" w:type="dxa"/>
          </w:tcPr>
          <w:p w:rsidR="00BF5BFA" w:rsidRDefault="008A06C5">
            <w:pPr>
              <w:spacing w:line="360" w:lineRule="auto"/>
              <w:jc w:val="center"/>
              <w:rPr>
                <w:rFonts w:ascii="宋体" w:hAnsi="宋体" w:cs="宋体"/>
                <w:szCs w:val="21"/>
              </w:rPr>
            </w:pPr>
            <w:r>
              <w:rPr>
                <w:rFonts w:ascii="宋体" w:hAnsi="宋体" w:cs="宋体" w:hint="eastAsia"/>
                <w:szCs w:val="21"/>
              </w:rPr>
              <w:t>备注</w:t>
            </w:r>
          </w:p>
        </w:tc>
      </w:tr>
      <w:tr w:rsidR="00BF5BFA">
        <w:trPr>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1</w:t>
            </w:r>
          </w:p>
        </w:tc>
        <w:tc>
          <w:tcPr>
            <w:tcW w:w="1069" w:type="dxa"/>
            <w:vAlign w:val="center"/>
          </w:tcPr>
          <w:p w:rsidR="00BF5BFA" w:rsidRDefault="008A06C5">
            <w:pPr>
              <w:spacing w:line="360" w:lineRule="auto"/>
              <w:rPr>
                <w:rFonts w:ascii="宋体" w:hAnsi="宋体" w:cs="宋体"/>
                <w:szCs w:val="21"/>
              </w:rPr>
            </w:pPr>
            <w:r>
              <w:rPr>
                <w:rFonts w:ascii="宋体" w:hAnsi="宋体" w:cs="宋体" w:hint="eastAsia"/>
                <w:szCs w:val="21"/>
              </w:rPr>
              <w:t>连接橡胶膜部位</w:t>
            </w:r>
          </w:p>
        </w:tc>
        <w:tc>
          <w:tcPr>
            <w:tcW w:w="1379" w:type="dxa"/>
            <w:vAlign w:val="center"/>
          </w:tcPr>
          <w:p w:rsidR="00BF5BFA" w:rsidRDefault="008A06C5">
            <w:pPr>
              <w:spacing w:line="360" w:lineRule="auto"/>
              <w:rPr>
                <w:rFonts w:ascii="宋体" w:hAnsi="宋体" w:cs="宋体"/>
                <w:szCs w:val="21"/>
              </w:rPr>
            </w:pPr>
            <w:r>
              <w:rPr>
                <w:rFonts w:ascii="宋体" w:hAnsi="宋体" w:cs="宋体" w:hint="eastAsia"/>
                <w:szCs w:val="21"/>
              </w:rPr>
              <w:t>活塞、</w:t>
            </w:r>
            <w:r>
              <w:rPr>
                <w:rFonts w:ascii="宋体" w:hAnsi="宋体" w:cs="宋体" w:hint="eastAsia"/>
                <w:szCs w:val="21"/>
              </w:rPr>
              <w:t>T</w:t>
            </w:r>
            <w:r>
              <w:rPr>
                <w:rFonts w:ascii="宋体" w:hAnsi="宋体" w:cs="宋体" w:hint="eastAsia"/>
                <w:szCs w:val="21"/>
              </w:rPr>
              <w:t>形挡板等构件的</w:t>
            </w:r>
            <w:r>
              <w:rPr>
                <w:rFonts w:ascii="宋体" w:hAnsi="宋体" w:cs="宋体" w:hint="eastAsia"/>
                <w:szCs w:val="21"/>
              </w:rPr>
              <w:lastRenderedPageBreak/>
              <w:t>密封面</w:t>
            </w:r>
          </w:p>
        </w:tc>
        <w:tc>
          <w:tcPr>
            <w:tcW w:w="4247" w:type="dxa"/>
          </w:tcPr>
          <w:p w:rsidR="00BF5BFA" w:rsidRDefault="008A06C5">
            <w:pPr>
              <w:spacing w:line="360" w:lineRule="auto"/>
              <w:jc w:val="left"/>
              <w:rPr>
                <w:rFonts w:ascii="宋体" w:hAnsi="宋体" w:cs="宋体"/>
                <w:szCs w:val="21"/>
              </w:rPr>
            </w:pPr>
            <w:r>
              <w:rPr>
                <w:rFonts w:ascii="宋体" w:hAnsi="宋体" w:cs="宋体" w:hint="eastAsia"/>
                <w:kern w:val="0"/>
                <w:szCs w:val="21"/>
              </w:rPr>
              <w:lastRenderedPageBreak/>
              <w:t>对漏气部位进行检查，如腻子胶缺失或失效，拆卸密封连接件，重新铺设腻子胶后，</w:t>
            </w:r>
            <w:r>
              <w:rPr>
                <w:rFonts w:ascii="宋体" w:hAnsi="宋体" w:cs="宋体" w:hint="eastAsia"/>
                <w:kern w:val="0"/>
                <w:szCs w:val="21"/>
              </w:rPr>
              <w:lastRenderedPageBreak/>
              <w:t>紧固螺栓。</w:t>
            </w:r>
          </w:p>
        </w:tc>
        <w:tc>
          <w:tcPr>
            <w:tcW w:w="890" w:type="dxa"/>
          </w:tcPr>
          <w:p w:rsidR="00BF5BFA" w:rsidRDefault="00BF5BFA">
            <w:pPr>
              <w:spacing w:line="360" w:lineRule="auto"/>
              <w:rPr>
                <w:rFonts w:ascii="宋体" w:hAnsi="宋体" w:cs="宋体"/>
                <w:szCs w:val="21"/>
              </w:rPr>
            </w:pPr>
          </w:p>
        </w:tc>
      </w:tr>
      <w:tr w:rsidR="00BF5BFA">
        <w:trPr>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2</w:t>
            </w:r>
          </w:p>
        </w:tc>
        <w:tc>
          <w:tcPr>
            <w:tcW w:w="1069" w:type="dxa"/>
            <w:vAlign w:val="center"/>
          </w:tcPr>
          <w:p w:rsidR="00BF5BFA" w:rsidRDefault="008A06C5">
            <w:pPr>
              <w:spacing w:line="360" w:lineRule="auto"/>
              <w:rPr>
                <w:rFonts w:ascii="宋体" w:hAnsi="宋体" w:cs="宋体"/>
                <w:szCs w:val="21"/>
              </w:rPr>
            </w:pPr>
            <w:r>
              <w:rPr>
                <w:rFonts w:ascii="宋体" w:hAnsi="宋体" w:cs="宋体" w:hint="eastAsia"/>
                <w:szCs w:val="21"/>
              </w:rPr>
              <w:t>橡胶膜</w:t>
            </w:r>
          </w:p>
        </w:tc>
        <w:tc>
          <w:tcPr>
            <w:tcW w:w="1379" w:type="dxa"/>
            <w:vAlign w:val="center"/>
          </w:tcPr>
          <w:p w:rsidR="00BF5BFA" w:rsidRDefault="008A06C5">
            <w:pPr>
              <w:spacing w:line="360" w:lineRule="auto"/>
              <w:rPr>
                <w:rFonts w:ascii="宋体" w:hAnsi="宋体" w:cs="宋体"/>
                <w:szCs w:val="21"/>
              </w:rPr>
            </w:pPr>
            <w:r>
              <w:rPr>
                <w:rFonts w:ascii="宋体" w:hAnsi="宋体" w:cs="宋体" w:hint="eastAsia"/>
                <w:szCs w:val="21"/>
              </w:rPr>
              <w:t>扭曲、皱折、泄漏、破损</w:t>
            </w:r>
          </w:p>
        </w:tc>
        <w:tc>
          <w:tcPr>
            <w:tcW w:w="4247" w:type="dxa"/>
          </w:tcPr>
          <w:p w:rsidR="00BF5BFA" w:rsidRDefault="008A06C5">
            <w:pPr>
              <w:spacing w:line="360" w:lineRule="auto"/>
              <w:jc w:val="left"/>
              <w:rPr>
                <w:rFonts w:ascii="宋体" w:hAnsi="宋体" w:cs="宋体"/>
                <w:szCs w:val="21"/>
              </w:rPr>
            </w:pPr>
            <w:r>
              <w:rPr>
                <w:rFonts w:ascii="宋体" w:hAnsi="宋体" w:cs="宋体" w:hint="eastAsia"/>
                <w:kern w:val="0"/>
                <w:szCs w:val="21"/>
              </w:rPr>
              <w:t>对破损处进行打磨，均匀涂抹强力胶后，将</w:t>
            </w:r>
            <w:proofErr w:type="gramStart"/>
            <w:r>
              <w:rPr>
                <w:rFonts w:ascii="宋体" w:hAnsi="宋体" w:cs="宋体" w:hint="eastAsia"/>
                <w:kern w:val="0"/>
                <w:szCs w:val="21"/>
              </w:rPr>
              <w:t>沾补材料</w:t>
            </w:r>
            <w:proofErr w:type="gramEnd"/>
            <w:r>
              <w:rPr>
                <w:rFonts w:ascii="宋体" w:hAnsi="宋体" w:cs="宋体" w:hint="eastAsia"/>
                <w:kern w:val="0"/>
                <w:szCs w:val="21"/>
              </w:rPr>
              <w:t>按压稳固，静置</w:t>
            </w:r>
            <w:r>
              <w:rPr>
                <w:rFonts w:ascii="宋体" w:hAnsi="宋体" w:cs="宋体" w:hint="eastAsia"/>
                <w:kern w:val="0"/>
                <w:szCs w:val="21"/>
              </w:rPr>
              <w:t>12</w:t>
            </w:r>
            <w:r>
              <w:rPr>
                <w:rFonts w:ascii="宋体" w:hAnsi="宋体" w:cs="宋体" w:hint="eastAsia"/>
                <w:kern w:val="0"/>
                <w:szCs w:val="21"/>
              </w:rPr>
              <w:t>小时。如因橡胶膜老化出现大面积的裂纹、</w:t>
            </w:r>
            <w:r>
              <w:rPr>
                <w:rFonts w:ascii="宋体" w:hAnsi="宋体" w:cs="宋体" w:hint="eastAsia"/>
                <w:szCs w:val="21"/>
              </w:rPr>
              <w:t>破损</w:t>
            </w:r>
            <w:r>
              <w:rPr>
                <w:rFonts w:ascii="宋体" w:hAnsi="宋体" w:cs="宋体" w:hint="eastAsia"/>
                <w:kern w:val="0"/>
                <w:szCs w:val="21"/>
              </w:rPr>
              <w:t>，则需更换新橡胶膜。</w:t>
            </w:r>
          </w:p>
        </w:tc>
        <w:tc>
          <w:tcPr>
            <w:tcW w:w="890" w:type="dxa"/>
          </w:tcPr>
          <w:p w:rsidR="00BF5BFA" w:rsidRDefault="00BF5BFA">
            <w:pPr>
              <w:spacing w:line="360" w:lineRule="auto"/>
              <w:rPr>
                <w:rFonts w:ascii="宋体" w:hAnsi="宋体" w:cs="宋体"/>
                <w:szCs w:val="21"/>
              </w:rPr>
            </w:pPr>
          </w:p>
        </w:tc>
      </w:tr>
      <w:tr w:rsidR="00BF5BFA">
        <w:trPr>
          <w:trHeight w:val="312"/>
          <w:jc w:val="center"/>
        </w:trPr>
        <w:tc>
          <w:tcPr>
            <w:tcW w:w="711"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3</w:t>
            </w:r>
          </w:p>
        </w:tc>
        <w:tc>
          <w:tcPr>
            <w:tcW w:w="1069" w:type="dxa"/>
            <w:vAlign w:val="center"/>
          </w:tcPr>
          <w:p w:rsidR="00BF5BFA" w:rsidRDefault="008A06C5">
            <w:pPr>
              <w:spacing w:line="360" w:lineRule="auto"/>
              <w:rPr>
                <w:rFonts w:ascii="宋体" w:hAnsi="宋体" w:cs="宋体"/>
                <w:szCs w:val="21"/>
              </w:rPr>
            </w:pPr>
            <w:r>
              <w:rPr>
                <w:rFonts w:ascii="宋体" w:hAnsi="宋体" w:cs="宋体" w:hint="eastAsia"/>
                <w:szCs w:val="21"/>
              </w:rPr>
              <w:t>连接件</w:t>
            </w:r>
          </w:p>
        </w:tc>
        <w:tc>
          <w:tcPr>
            <w:tcW w:w="1379" w:type="dxa"/>
            <w:vAlign w:val="center"/>
          </w:tcPr>
          <w:p w:rsidR="00BF5BFA" w:rsidRDefault="008A06C5">
            <w:pPr>
              <w:spacing w:line="360" w:lineRule="auto"/>
              <w:rPr>
                <w:rFonts w:ascii="宋体" w:hAnsi="宋体" w:cs="宋体"/>
                <w:szCs w:val="21"/>
              </w:rPr>
            </w:pPr>
            <w:r>
              <w:rPr>
                <w:rFonts w:ascii="宋体" w:hAnsi="宋体" w:cs="宋体" w:hint="eastAsia"/>
                <w:szCs w:val="21"/>
              </w:rPr>
              <w:t>T</w:t>
            </w:r>
            <w:r>
              <w:rPr>
                <w:rFonts w:ascii="宋体" w:hAnsi="宋体" w:cs="宋体" w:hint="eastAsia"/>
                <w:szCs w:val="21"/>
              </w:rPr>
              <w:t>形挡板、构件的腐蚀</w:t>
            </w:r>
          </w:p>
        </w:tc>
        <w:tc>
          <w:tcPr>
            <w:tcW w:w="4247" w:type="dxa"/>
          </w:tcPr>
          <w:p w:rsidR="00BF5BFA" w:rsidRDefault="008A06C5">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、防腐蚀失效达到表</w:t>
            </w:r>
            <w:r>
              <w:rPr>
                <w:rFonts w:ascii="宋体" w:hAnsi="宋体" w:cs="宋体" w:hint="eastAsia"/>
                <w:szCs w:val="21"/>
              </w:rPr>
              <w:t>1</w:t>
            </w:r>
            <w:r>
              <w:rPr>
                <w:rFonts w:ascii="宋体" w:hAnsi="宋体" w:cs="宋体" w:hint="eastAsia"/>
                <w:szCs w:val="21"/>
              </w:rPr>
              <w:t>，采用喷砂除锈，达到</w:t>
            </w:r>
            <w:r>
              <w:rPr>
                <w:rFonts w:ascii="宋体" w:hAnsi="宋体" w:cs="宋体" w:hint="eastAsia"/>
                <w:szCs w:val="21"/>
              </w:rPr>
              <w:t>Sa2.5</w:t>
            </w:r>
            <w:r>
              <w:rPr>
                <w:rFonts w:ascii="宋体" w:hAnsi="宋体" w:cs="宋体" w:hint="eastAsia"/>
                <w:szCs w:val="21"/>
              </w:rPr>
              <w:t>级；刮腻子找平；刷二遍底涂；喷二遍中涂；喷二遍面涂。</w:t>
            </w:r>
          </w:p>
          <w:p w:rsidR="00BF5BFA" w:rsidRDefault="008A06C5">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、防腐蚀失效超出表</w:t>
            </w:r>
            <w:r>
              <w:rPr>
                <w:rFonts w:ascii="宋体" w:hAnsi="宋体" w:cs="宋体" w:hint="eastAsia"/>
                <w:szCs w:val="21"/>
              </w:rPr>
              <w:t>1</w:t>
            </w:r>
            <w:r>
              <w:rPr>
                <w:rFonts w:ascii="宋体" w:hAnsi="宋体" w:cs="宋体" w:hint="eastAsia"/>
                <w:szCs w:val="21"/>
              </w:rPr>
              <w:t>，应更换</w:t>
            </w:r>
            <w:r>
              <w:rPr>
                <w:rFonts w:ascii="宋体" w:hAnsi="宋体" w:cs="宋体" w:hint="eastAsia"/>
                <w:szCs w:val="21"/>
              </w:rPr>
              <w:t>T</w:t>
            </w:r>
            <w:r>
              <w:rPr>
                <w:rFonts w:ascii="宋体" w:hAnsi="宋体" w:cs="宋体" w:hint="eastAsia"/>
                <w:szCs w:val="21"/>
              </w:rPr>
              <w:t>形挡板、构件。</w:t>
            </w:r>
          </w:p>
        </w:tc>
        <w:tc>
          <w:tcPr>
            <w:tcW w:w="890" w:type="dxa"/>
          </w:tcPr>
          <w:p w:rsidR="00BF5BFA" w:rsidRDefault="00BF5BFA">
            <w:pPr>
              <w:spacing w:line="360" w:lineRule="auto"/>
              <w:rPr>
                <w:rFonts w:ascii="宋体" w:hAnsi="宋体" w:cs="宋体"/>
                <w:szCs w:val="21"/>
              </w:rPr>
            </w:pPr>
          </w:p>
        </w:tc>
      </w:tr>
    </w:tbl>
    <w:p w:rsidR="00BF5BFA" w:rsidRDefault="00BF5BFA">
      <w:pPr>
        <w:spacing w:line="360" w:lineRule="auto"/>
        <w:rPr>
          <w:rFonts w:ascii="宋体" w:hAnsi="宋体" w:cs="宋体"/>
          <w:szCs w:val="21"/>
        </w:rPr>
      </w:pPr>
    </w:p>
    <w:p w:rsidR="00BF5BFA" w:rsidRDefault="008A06C5">
      <w:pPr>
        <w:snapToGrid w:val="0"/>
        <w:spacing w:line="360" w:lineRule="auto"/>
        <w:rPr>
          <w:sz w:val="24"/>
          <w:szCs w:val="21"/>
        </w:rPr>
      </w:pPr>
      <w:r>
        <w:rPr>
          <w:b/>
          <w:sz w:val="24"/>
          <w:szCs w:val="21"/>
        </w:rPr>
        <w:t>C.</w:t>
      </w:r>
      <w:r>
        <w:rPr>
          <w:rFonts w:hint="eastAsia"/>
          <w:b/>
          <w:sz w:val="24"/>
          <w:szCs w:val="21"/>
        </w:rPr>
        <w:t>0.</w:t>
      </w:r>
      <w:r>
        <w:rPr>
          <w:b/>
          <w:sz w:val="24"/>
          <w:szCs w:val="21"/>
        </w:rPr>
        <w:t>3</w:t>
      </w:r>
      <w:r>
        <w:rPr>
          <w:rFonts w:hint="eastAsia"/>
          <w:b/>
          <w:sz w:val="24"/>
          <w:szCs w:val="21"/>
        </w:rPr>
        <w:t xml:space="preserve"> </w:t>
      </w:r>
      <w:r>
        <w:rPr>
          <w:rFonts w:hint="eastAsia"/>
          <w:sz w:val="24"/>
          <w:szCs w:val="21"/>
        </w:rPr>
        <w:t>附属设备与配套设施常用修理方案可详见表</w:t>
      </w:r>
      <w:r>
        <w:rPr>
          <w:rFonts w:hint="eastAsia"/>
          <w:sz w:val="24"/>
          <w:szCs w:val="21"/>
        </w:rPr>
        <w:t>C</w:t>
      </w:r>
      <w:r>
        <w:rPr>
          <w:sz w:val="24"/>
          <w:szCs w:val="21"/>
        </w:rPr>
        <w:t>.0.3</w:t>
      </w:r>
      <w:r>
        <w:rPr>
          <w:rFonts w:hint="eastAsia"/>
          <w:sz w:val="24"/>
          <w:szCs w:val="21"/>
        </w:rPr>
        <w:t>。</w:t>
      </w:r>
    </w:p>
    <w:p w:rsidR="00BF5BFA" w:rsidRDefault="008A06C5">
      <w:pPr>
        <w:snapToGrid w:val="0"/>
        <w:spacing w:line="360" w:lineRule="auto"/>
        <w:jc w:val="center"/>
        <w:rPr>
          <w:szCs w:val="21"/>
        </w:rPr>
      </w:pPr>
      <w:r>
        <w:rPr>
          <w:rFonts w:hint="eastAsia"/>
          <w:szCs w:val="21"/>
        </w:rPr>
        <w:t>表</w:t>
      </w:r>
      <w:r>
        <w:rPr>
          <w:rFonts w:hint="eastAsia"/>
          <w:szCs w:val="21"/>
        </w:rPr>
        <w:t>C</w:t>
      </w:r>
      <w:r>
        <w:rPr>
          <w:szCs w:val="21"/>
        </w:rPr>
        <w:t xml:space="preserve">.0.3 </w:t>
      </w:r>
      <w:r>
        <w:rPr>
          <w:rFonts w:hint="eastAsia"/>
          <w:szCs w:val="21"/>
        </w:rPr>
        <w:t>附属设备与配套设施常用修理方案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269"/>
        <w:gridCol w:w="1309"/>
        <w:gridCol w:w="4117"/>
        <w:gridCol w:w="890"/>
      </w:tblGrid>
      <w:tr w:rsidR="00BF5BFA">
        <w:trPr>
          <w:jc w:val="center"/>
        </w:trPr>
        <w:tc>
          <w:tcPr>
            <w:tcW w:w="711" w:type="dxa"/>
          </w:tcPr>
          <w:p w:rsidR="00BF5BFA" w:rsidRDefault="008A06C5">
            <w:pPr>
              <w:spacing w:line="400" w:lineRule="atLeast"/>
              <w:jc w:val="center"/>
              <w:rPr>
                <w:rFonts w:ascii="宋体" w:hAnsi="宋体" w:cs="宋体"/>
                <w:szCs w:val="21"/>
              </w:rPr>
            </w:pPr>
            <w:r>
              <w:rPr>
                <w:rFonts w:ascii="宋体" w:hAnsi="宋体" w:cs="宋体" w:hint="eastAsia"/>
                <w:szCs w:val="21"/>
              </w:rPr>
              <w:t>序号</w:t>
            </w:r>
          </w:p>
        </w:tc>
        <w:tc>
          <w:tcPr>
            <w:tcW w:w="1269" w:type="dxa"/>
          </w:tcPr>
          <w:p w:rsidR="00BF5BFA" w:rsidRDefault="008A06C5">
            <w:pPr>
              <w:spacing w:line="400" w:lineRule="atLeast"/>
              <w:jc w:val="center"/>
              <w:rPr>
                <w:rFonts w:ascii="宋体" w:hAnsi="宋体" w:cs="宋体"/>
                <w:szCs w:val="21"/>
              </w:rPr>
            </w:pPr>
            <w:r>
              <w:rPr>
                <w:rFonts w:ascii="宋体" w:hAnsi="宋体" w:cs="宋体" w:hint="eastAsia"/>
                <w:szCs w:val="21"/>
              </w:rPr>
              <w:t>检修部位</w:t>
            </w:r>
          </w:p>
        </w:tc>
        <w:tc>
          <w:tcPr>
            <w:tcW w:w="1309" w:type="dxa"/>
          </w:tcPr>
          <w:p w:rsidR="00BF5BFA" w:rsidRDefault="008A06C5">
            <w:pPr>
              <w:spacing w:line="400" w:lineRule="atLeast"/>
              <w:jc w:val="center"/>
              <w:rPr>
                <w:rFonts w:ascii="宋体" w:hAnsi="宋体" w:cs="宋体"/>
                <w:szCs w:val="21"/>
              </w:rPr>
            </w:pPr>
            <w:r>
              <w:rPr>
                <w:rFonts w:ascii="宋体" w:hAnsi="宋体" w:cs="宋体" w:hint="eastAsia"/>
                <w:szCs w:val="21"/>
              </w:rPr>
              <w:t>检修内容</w:t>
            </w:r>
          </w:p>
        </w:tc>
        <w:tc>
          <w:tcPr>
            <w:tcW w:w="4117" w:type="dxa"/>
          </w:tcPr>
          <w:p w:rsidR="00BF5BFA" w:rsidRDefault="008A06C5">
            <w:pPr>
              <w:spacing w:line="400" w:lineRule="atLeast"/>
              <w:jc w:val="center"/>
              <w:rPr>
                <w:rFonts w:ascii="宋体" w:hAnsi="宋体" w:cs="宋体"/>
                <w:szCs w:val="21"/>
              </w:rPr>
            </w:pPr>
            <w:r>
              <w:rPr>
                <w:rFonts w:ascii="宋体" w:hAnsi="宋体" w:cs="宋体" w:hint="eastAsia"/>
                <w:szCs w:val="21"/>
              </w:rPr>
              <w:t>施工方法</w:t>
            </w:r>
          </w:p>
        </w:tc>
        <w:tc>
          <w:tcPr>
            <w:tcW w:w="890" w:type="dxa"/>
          </w:tcPr>
          <w:p w:rsidR="00BF5BFA" w:rsidRDefault="008A06C5">
            <w:pPr>
              <w:spacing w:line="400" w:lineRule="atLeast"/>
              <w:jc w:val="center"/>
              <w:rPr>
                <w:rFonts w:ascii="宋体" w:hAnsi="宋体" w:cs="宋体"/>
                <w:szCs w:val="21"/>
              </w:rPr>
            </w:pPr>
            <w:r>
              <w:rPr>
                <w:rFonts w:ascii="宋体" w:hAnsi="宋体" w:cs="宋体" w:hint="eastAsia"/>
                <w:szCs w:val="21"/>
              </w:rPr>
              <w:t>备注</w:t>
            </w:r>
          </w:p>
        </w:tc>
      </w:tr>
      <w:tr w:rsidR="00BF5BFA">
        <w:trPr>
          <w:jc w:val="center"/>
        </w:trPr>
        <w:tc>
          <w:tcPr>
            <w:tcW w:w="711" w:type="dxa"/>
            <w:vAlign w:val="center"/>
          </w:tcPr>
          <w:p w:rsidR="00BF5BFA" w:rsidRDefault="008A06C5">
            <w:pPr>
              <w:spacing w:line="400" w:lineRule="atLeast"/>
              <w:jc w:val="center"/>
              <w:rPr>
                <w:rFonts w:ascii="宋体" w:hAnsi="宋体" w:cs="宋体"/>
                <w:szCs w:val="21"/>
              </w:rPr>
            </w:pPr>
            <w:r>
              <w:rPr>
                <w:rFonts w:ascii="宋体" w:hAnsi="宋体" w:cs="宋体" w:hint="eastAsia"/>
                <w:szCs w:val="21"/>
              </w:rPr>
              <w:t>1</w:t>
            </w:r>
          </w:p>
        </w:tc>
        <w:tc>
          <w:tcPr>
            <w:tcW w:w="1269" w:type="dxa"/>
          </w:tcPr>
          <w:p w:rsidR="00BF5BFA" w:rsidRDefault="008A06C5">
            <w:pPr>
              <w:spacing w:line="400" w:lineRule="atLeast"/>
              <w:rPr>
                <w:rFonts w:ascii="宋体" w:hAnsi="宋体" w:cs="宋体"/>
                <w:szCs w:val="21"/>
              </w:rPr>
            </w:pPr>
            <w:r>
              <w:rPr>
                <w:rFonts w:ascii="宋体" w:hAnsi="宋体" w:cs="宋体" w:hint="eastAsia"/>
                <w:kern w:val="0"/>
                <w:szCs w:val="21"/>
              </w:rPr>
              <w:t>阀门</w:t>
            </w:r>
          </w:p>
        </w:tc>
        <w:tc>
          <w:tcPr>
            <w:tcW w:w="1309" w:type="dxa"/>
          </w:tcPr>
          <w:p w:rsidR="00BF5BFA" w:rsidRDefault="008A06C5">
            <w:pPr>
              <w:spacing w:line="400" w:lineRule="atLeast"/>
              <w:rPr>
                <w:rFonts w:ascii="宋体" w:hAnsi="宋体" w:cs="宋体"/>
                <w:szCs w:val="21"/>
              </w:rPr>
            </w:pPr>
            <w:r>
              <w:rPr>
                <w:rFonts w:ascii="宋体" w:hAnsi="宋体" w:cs="宋体" w:hint="eastAsia"/>
                <w:kern w:val="0"/>
                <w:szCs w:val="21"/>
              </w:rPr>
              <w:t>有效或失效</w:t>
            </w:r>
          </w:p>
        </w:tc>
        <w:tc>
          <w:tcPr>
            <w:tcW w:w="4117" w:type="dxa"/>
          </w:tcPr>
          <w:p w:rsidR="00BF5BFA" w:rsidRDefault="008A06C5">
            <w:pPr>
              <w:autoSpaceDE w:val="0"/>
              <w:autoSpaceDN w:val="0"/>
              <w:adjustRightInd w:val="0"/>
              <w:spacing w:line="400" w:lineRule="atLeast"/>
              <w:ind w:rightChars="200" w:right="420"/>
              <w:rPr>
                <w:rFonts w:ascii="宋体" w:hAnsi="宋体" w:cs="宋体"/>
                <w:szCs w:val="21"/>
              </w:rPr>
            </w:pPr>
            <w:r>
              <w:rPr>
                <w:rFonts w:ascii="宋体" w:hAnsi="宋体" w:cs="宋体" w:hint="eastAsia"/>
                <w:kern w:val="0"/>
                <w:szCs w:val="21"/>
              </w:rPr>
              <w:t>对有效阀门进行保养，对失效阀门更换</w:t>
            </w:r>
          </w:p>
        </w:tc>
        <w:tc>
          <w:tcPr>
            <w:tcW w:w="890" w:type="dxa"/>
          </w:tcPr>
          <w:p w:rsidR="00BF5BFA" w:rsidRDefault="00BF5BFA">
            <w:pPr>
              <w:spacing w:line="400" w:lineRule="atLeast"/>
              <w:rPr>
                <w:rFonts w:ascii="宋体" w:hAnsi="宋体" w:cs="宋体"/>
                <w:szCs w:val="21"/>
              </w:rPr>
            </w:pPr>
          </w:p>
        </w:tc>
      </w:tr>
      <w:tr w:rsidR="00BF5BFA">
        <w:trPr>
          <w:jc w:val="center"/>
        </w:trPr>
        <w:tc>
          <w:tcPr>
            <w:tcW w:w="711" w:type="dxa"/>
            <w:vAlign w:val="center"/>
          </w:tcPr>
          <w:p w:rsidR="00BF5BFA" w:rsidRDefault="008A06C5">
            <w:pPr>
              <w:spacing w:line="400" w:lineRule="atLeast"/>
              <w:jc w:val="center"/>
              <w:rPr>
                <w:rFonts w:ascii="宋体" w:hAnsi="宋体" w:cs="宋体"/>
                <w:szCs w:val="21"/>
              </w:rPr>
            </w:pPr>
            <w:r>
              <w:rPr>
                <w:rFonts w:ascii="宋体" w:hAnsi="宋体" w:cs="宋体" w:hint="eastAsia"/>
                <w:szCs w:val="21"/>
              </w:rPr>
              <w:t>2</w:t>
            </w:r>
          </w:p>
        </w:tc>
        <w:tc>
          <w:tcPr>
            <w:tcW w:w="1269" w:type="dxa"/>
            <w:vAlign w:val="center"/>
          </w:tcPr>
          <w:p w:rsidR="00BF5BFA" w:rsidRDefault="008A06C5">
            <w:pPr>
              <w:spacing w:line="400" w:lineRule="atLeast"/>
              <w:rPr>
                <w:rFonts w:ascii="宋体" w:hAnsi="宋体" w:cs="宋体"/>
                <w:szCs w:val="21"/>
              </w:rPr>
            </w:pPr>
            <w:r>
              <w:rPr>
                <w:rFonts w:ascii="宋体" w:hAnsi="宋体" w:cs="宋体" w:hint="eastAsia"/>
                <w:kern w:val="0"/>
                <w:szCs w:val="21"/>
              </w:rPr>
              <w:t>手动卷扬机</w:t>
            </w:r>
          </w:p>
        </w:tc>
        <w:tc>
          <w:tcPr>
            <w:tcW w:w="1309" w:type="dxa"/>
            <w:vAlign w:val="center"/>
          </w:tcPr>
          <w:p w:rsidR="00BF5BFA" w:rsidRDefault="008A06C5">
            <w:pPr>
              <w:spacing w:line="400" w:lineRule="atLeast"/>
              <w:rPr>
                <w:rFonts w:ascii="宋体" w:hAnsi="宋体" w:cs="宋体"/>
                <w:szCs w:val="21"/>
              </w:rPr>
            </w:pPr>
            <w:r>
              <w:rPr>
                <w:rFonts w:ascii="宋体" w:hAnsi="宋体" w:cs="宋体" w:hint="eastAsia"/>
                <w:kern w:val="0"/>
                <w:szCs w:val="21"/>
              </w:rPr>
              <w:t>有效或失效</w:t>
            </w:r>
          </w:p>
        </w:tc>
        <w:tc>
          <w:tcPr>
            <w:tcW w:w="4117" w:type="dxa"/>
          </w:tcPr>
          <w:p w:rsidR="00BF5BFA" w:rsidRDefault="008A06C5">
            <w:pPr>
              <w:autoSpaceDE w:val="0"/>
              <w:autoSpaceDN w:val="0"/>
              <w:adjustRightInd w:val="0"/>
              <w:spacing w:line="400" w:lineRule="atLeast"/>
              <w:ind w:rightChars="200" w:right="420"/>
              <w:rPr>
                <w:rFonts w:ascii="宋体" w:hAnsi="宋体" w:cs="宋体"/>
                <w:szCs w:val="21"/>
              </w:rPr>
            </w:pPr>
            <w:r>
              <w:rPr>
                <w:rFonts w:ascii="宋体" w:hAnsi="宋体" w:cs="宋体" w:hint="eastAsia"/>
                <w:kern w:val="0"/>
                <w:szCs w:val="21"/>
              </w:rPr>
              <w:t>对有效卷扬机进行保养，转动灵活；对失效卷扬机更换。</w:t>
            </w:r>
          </w:p>
        </w:tc>
        <w:tc>
          <w:tcPr>
            <w:tcW w:w="890" w:type="dxa"/>
          </w:tcPr>
          <w:p w:rsidR="00BF5BFA" w:rsidRDefault="00BF5BFA">
            <w:pPr>
              <w:spacing w:line="400" w:lineRule="atLeast"/>
              <w:rPr>
                <w:rFonts w:ascii="宋体" w:hAnsi="宋体" w:cs="宋体"/>
                <w:szCs w:val="21"/>
              </w:rPr>
            </w:pPr>
          </w:p>
        </w:tc>
      </w:tr>
      <w:tr w:rsidR="00BF5BFA">
        <w:trPr>
          <w:trHeight w:val="312"/>
          <w:jc w:val="center"/>
        </w:trPr>
        <w:tc>
          <w:tcPr>
            <w:tcW w:w="711" w:type="dxa"/>
            <w:vAlign w:val="center"/>
          </w:tcPr>
          <w:p w:rsidR="00BF5BFA" w:rsidRDefault="008A06C5">
            <w:pPr>
              <w:spacing w:line="400" w:lineRule="atLeast"/>
              <w:jc w:val="center"/>
              <w:rPr>
                <w:rFonts w:ascii="宋体" w:hAnsi="宋体" w:cs="宋体"/>
                <w:szCs w:val="21"/>
              </w:rPr>
            </w:pPr>
            <w:r>
              <w:rPr>
                <w:rFonts w:ascii="宋体" w:hAnsi="宋体" w:cs="宋体" w:hint="eastAsia"/>
                <w:szCs w:val="21"/>
              </w:rPr>
              <w:t>3</w:t>
            </w:r>
          </w:p>
        </w:tc>
        <w:tc>
          <w:tcPr>
            <w:tcW w:w="1269" w:type="dxa"/>
            <w:vAlign w:val="center"/>
          </w:tcPr>
          <w:p w:rsidR="00BF5BFA" w:rsidRDefault="008A06C5">
            <w:pPr>
              <w:spacing w:line="400" w:lineRule="atLeast"/>
              <w:rPr>
                <w:rFonts w:ascii="宋体" w:hAnsi="宋体" w:cs="宋体"/>
                <w:szCs w:val="21"/>
              </w:rPr>
            </w:pPr>
            <w:r>
              <w:rPr>
                <w:rFonts w:ascii="宋体" w:hAnsi="宋体" w:cs="宋体" w:hint="eastAsia"/>
                <w:kern w:val="0"/>
                <w:szCs w:val="21"/>
              </w:rPr>
              <w:t>机械表</w:t>
            </w:r>
          </w:p>
        </w:tc>
        <w:tc>
          <w:tcPr>
            <w:tcW w:w="1309" w:type="dxa"/>
            <w:vAlign w:val="center"/>
          </w:tcPr>
          <w:p w:rsidR="00BF5BFA" w:rsidRDefault="008A06C5">
            <w:pPr>
              <w:spacing w:line="400" w:lineRule="atLeast"/>
              <w:rPr>
                <w:rFonts w:ascii="宋体" w:hAnsi="宋体" w:cs="宋体"/>
                <w:szCs w:val="21"/>
              </w:rPr>
            </w:pPr>
            <w:r>
              <w:rPr>
                <w:rFonts w:ascii="宋体" w:hAnsi="宋体" w:cs="宋体" w:hint="eastAsia"/>
                <w:kern w:val="0"/>
                <w:szCs w:val="21"/>
              </w:rPr>
              <w:t>有效或失效</w:t>
            </w:r>
          </w:p>
        </w:tc>
        <w:tc>
          <w:tcPr>
            <w:tcW w:w="4117" w:type="dxa"/>
          </w:tcPr>
          <w:p w:rsidR="00BF5BFA" w:rsidRDefault="008A06C5">
            <w:pPr>
              <w:spacing w:line="400" w:lineRule="atLeast"/>
              <w:rPr>
                <w:rFonts w:ascii="宋体" w:hAnsi="宋体" w:cs="宋体"/>
                <w:szCs w:val="21"/>
              </w:rPr>
            </w:pPr>
            <w:r>
              <w:rPr>
                <w:rFonts w:ascii="宋体" w:hAnsi="宋体" w:cs="宋体" w:hint="eastAsia"/>
                <w:kern w:val="0"/>
                <w:szCs w:val="21"/>
              </w:rPr>
              <w:t>对有效机械表进行拆卸、检查，传动部位保养；对失效部件更换，对失效表盘进行打磨、刷漆、标识。</w:t>
            </w:r>
          </w:p>
        </w:tc>
        <w:tc>
          <w:tcPr>
            <w:tcW w:w="890" w:type="dxa"/>
          </w:tcPr>
          <w:p w:rsidR="00BF5BFA" w:rsidRDefault="00BF5BFA">
            <w:pPr>
              <w:spacing w:line="400" w:lineRule="atLeast"/>
              <w:rPr>
                <w:rFonts w:ascii="宋体" w:hAnsi="宋体" w:cs="宋体"/>
                <w:szCs w:val="21"/>
              </w:rPr>
            </w:pPr>
          </w:p>
        </w:tc>
      </w:tr>
      <w:tr w:rsidR="00BF5BFA">
        <w:trPr>
          <w:jc w:val="center"/>
        </w:trPr>
        <w:tc>
          <w:tcPr>
            <w:tcW w:w="711" w:type="dxa"/>
            <w:vAlign w:val="center"/>
          </w:tcPr>
          <w:p w:rsidR="00BF5BFA" w:rsidRDefault="008A06C5">
            <w:pPr>
              <w:spacing w:line="400" w:lineRule="atLeast"/>
              <w:jc w:val="center"/>
              <w:rPr>
                <w:rFonts w:ascii="宋体" w:hAnsi="宋体" w:cs="宋体"/>
                <w:szCs w:val="21"/>
              </w:rPr>
            </w:pPr>
            <w:r>
              <w:rPr>
                <w:rFonts w:ascii="宋体" w:hAnsi="宋体" w:cs="宋体" w:hint="eastAsia"/>
                <w:szCs w:val="21"/>
              </w:rPr>
              <w:t>4</w:t>
            </w:r>
          </w:p>
        </w:tc>
        <w:tc>
          <w:tcPr>
            <w:tcW w:w="1269" w:type="dxa"/>
            <w:vAlign w:val="center"/>
          </w:tcPr>
          <w:p w:rsidR="00BF5BFA" w:rsidRDefault="008A06C5">
            <w:pPr>
              <w:spacing w:line="400" w:lineRule="atLeast"/>
              <w:rPr>
                <w:rFonts w:ascii="宋体" w:hAnsi="宋体" w:cs="宋体"/>
                <w:szCs w:val="21"/>
              </w:rPr>
            </w:pPr>
            <w:r>
              <w:rPr>
                <w:rFonts w:ascii="宋体" w:hAnsi="宋体" w:cs="宋体" w:hint="eastAsia"/>
                <w:szCs w:val="21"/>
              </w:rPr>
              <w:t>钢丝绳</w:t>
            </w:r>
          </w:p>
        </w:tc>
        <w:tc>
          <w:tcPr>
            <w:tcW w:w="1309" w:type="dxa"/>
            <w:vAlign w:val="center"/>
          </w:tcPr>
          <w:p w:rsidR="00BF5BFA" w:rsidRDefault="008A06C5">
            <w:pPr>
              <w:spacing w:line="400" w:lineRule="atLeast"/>
              <w:rPr>
                <w:rFonts w:ascii="宋体" w:hAnsi="宋体" w:cs="宋体"/>
                <w:szCs w:val="21"/>
              </w:rPr>
            </w:pPr>
            <w:r>
              <w:rPr>
                <w:rFonts w:ascii="宋体" w:hAnsi="宋体" w:cs="宋体" w:hint="eastAsia"/>
                <w:szCs w:val="21"/>
              </w:rPr>
              <w:t>钢丝绳磨损及断丝</w:t>
            </w:r>
          </w:p>
        </w:tc>
        <w:tc>
          <w:tcPr>
            <w:tcW w:w="4117" w:type="dxa"/>
          </w:tcPr>
          <w:p w:rsidR="00BF5BFA" w:rsidRDefault="008A06C5">
            <w:pPr>
              <w:spacing w:line="400" w:lineRule="atLeast"/>
              <w:rPr>
                <w:rFonts w:ascii="宋体" w:hAnsi="宋体" w:cs="宋体"/>
                <w:szCs w:val="21"/>
              </w:rPr>
            </w:pPr>
            <w:r>
              <w:rPr>
                <w:rFonts w:ascii="宋体" w:hAnsi="宋体" w:cs="宋体" w:hint="eastAsia"/>
                <w:szCs w:val="21"/>
              </w:rPr>
              <w:t>有效钢丝绳打油保养，磨损及断丝钢丝绳更换</w:t>
            </w:r>
          </w:p>
        </w:tc>
        <w:tc>
          <w:tcPr>
            <w:tcW w:w="890" w:type="dxa"/>
          </w:tcPr>
          <w:p w:rsidR="00BF5BFA" w:rsidRDefault="00BF5BFA">
            <w:pPr>
              <w:spacing w:line="400" w:lineRule="atLeast"/>
              <w:rPr>
                <w:rFonts w:ascii="宋体" w:hAnsi="宋体" w:cs="宋体"/>
                <w:szCs w:val="21"/>
              </w:rPr>
            </w:pPr>
          </w:p>
        </w:tc>
      </w:tr>
      <w:tr w:rsidR="00BF5BFA">
        <w:trPr>
          <w:jc w:val="center"/>
        </w:trPr>
        <w:tc>
          <w:tcPr>
            <w:tcW w:w="711" w:type="dxa"/>
            <w:vAlign w:val="center"/>
          </w:tcPr>
          <w:p w:rsidR="00BF5BFA" w:rsidRDefault="008A06C5">
            <w:pPr>
              <w:spacing w:line="400" w:lineRule="atLeast"/>
              <w:jc w:val="center"/>
              <w:rPr>
                <w:rFonts w:ascii="宋体" w:hAnsi="宋体" w:cs="宋体"/>
                <w:szCs w:val="21"/>
              </w:rPr>
            </w:pPr>
            <w:r>
              <w:rPr>
                <w:rFonts w:ascii="宋体" w:hAnsi="宋体" w:cs="宋体"/>
                <w:szCs w:val="21"/>
              </w:rPr>
              <w:t>5</w:t>
            </w:r>
          </w:p>
        </w:tc>
        <w:tc>
          <w:tcPr>
            <w:tcW w:w="1269" w:type="dxa"/>
            <w:vAlign w:val="center"/>
          </w:tcPr>
          <w:p w:rsidR="00BF5BFA" w:rsidRDefault="008A06C5">
            <w:pPr>
              <w:spacing w:line="400" w:lineRule="atLeast"/>
              <w:rPr>
                <w:rFonts w:ascii="宋体" w:hAnsi="宋体" w:cs="宋体"/>
                <w:szCs w:val="21"/>
              </w:rPr>
            </w:pPr>
            <w:r>
              <w:rPr>
                <w:rFonts w:ascii="宋体" w:hAnsi="宋体" w:cs="宋体" w:hint="eastAsia"/>
                <w:szCs w:val="21"/>
              </w:rPr>
              <w:t>柜顶滑轮</w:t>
            </w:r>
            <w:proofErr w:type="gramStart"/>
            <w:r>
              <w:rPr>
                <w:rFonts w:ascii="宋体" w:hAnsi="宋体" w:cs="宋体" w:hint="eastAsia"/>
                <w:szCs w:val="21"/>
              </w:rPr>
              <w:t>轮</w:t>
            </w:r>
            <w:proofErr w:type="gramEnd"/>
          </w:p>
        </w:tc>
        <w:tc>
          <w:tcPr>
            <w:tcW w:w="1309" w:type="dxa"/>
            <w:vAlign w:val="center"/>
          </w:tcPr>
          <w:p w:rsidR="00BF5BFA" w:rsidRDefault="008A06C5">
            <w:pPr>
              <w:spacing w:line="400" w:lineRule="atLeast"/>
              <w:rPr>
                <w:rFonts w:ascii="宋体" w:hAnsi="宋体" w:cs="宋体"/>
                <w:szCs w:val="21"/>
              </w:rPr>
            </w:pPr>
            <w:r>
              <w:rPr>
                <w:rFonts w:ascii="宋体" w:hAnsi="宋体" w:cs="宋体" w:hint="eastAsia"/>
                <w:szCs w:val="21"/>
              </w:rPr>
              <w:t>槽沟磨损和轴承转动</w:t>
            </w:r>
          </w:p>
        </w:tc>
        <w:tc>
          <w:tcPr>
            <w:tcW w:w="4117" w:type="dxa"/>
          </w:tcPr>
          <w:p w:rsidR="00BF5BFA" w:rsidRDefault="008A06C5">
            <w:pPr>
              <w:spacing w:line="400" w:lineRule="atLeast"/>
              <w:rPr>
                <w:rFonts w:ascii="宋体" w:hAnsi="宋体" w:cs="宋体"/>
                <w:szCs w:val="21"/>
              </w:rPr>
            </w:pPr>
            <w:r>
              <w:rPr>
                <w:rFonts w:ascii="宋体" w:hAnsi="宋体" w:cs="宋体" w:hint="eastAsia"/>
                <w:kern w:val="0"/>
                <w:szCs w:val="21"/>
              </w:rPr>
              <w:t>对有效转动轮进行拆卸、检查，传动部位保养；对失效的转动轮进行拆卸、检查，根据检查结果，更换失效的轴或轴承，如轮毂磨损严重，则需整体更换。</w:t>
            </w:r>
          </w:p>
        </w:tc>
        <w:tc>
          <w:tcPr>
            <w:tcW w:w="890" w:type="dxa"/>
          </w:tcPr>
          <w:p w:rsidR="00BF5BFA" w:rsidRDefault="00BF5BFA">
            <w:pPr>
              <w:spacing w:line="400" w:lineRule="atLeast"/>
              <w:rPr>
                <w:rFonts w:ascii="宋体" w:hAnsi="宋体" w:cs="宋体"/>
                <w:szCs w:val="21"/>
              </w:rPr>
            </w:pPr>
          </w:p>
        </w:tc>
      </w:tr>
      <w:tr w:rsidR="00BF5BFA">
        <w:trPr>
          <w:jc w:val="center"/>
        </w:trPr>
        <w:tc>
          <w:tcPr>
            <w:tcW w:w="711" w:type="dxa"/>
            <w:vAlign w:val="center"/>
          </w:tcPr>
          <w:p w:rsidR="00BF5BFA" w:rsidRDefault="008A06C5">
            <w:pPr>
              <w:spacing w:line="400" w:lineRule="atLeast"/>
              <w:jc w:val="center"/>
              <w:rPr>
                <w:rFonts w:ascii="宋体" w:hAnsi="宋体" w:cs="宋体"/>
                <w:szCs w:val="21"/>
              </w:rPr>
            </w:pPr>
            <w:r>
              <w:rPr>
                <w:rFonts w:ascii="宋体" w:hAnsi="宋体" w:cs="宋体"/>
                <w:szCs w:val="21"/>
              </w:rPr>
              <w:t>6</w:t>
            </w:r>
          </w:p>
        </w:tc>
        <w:tc>
          <w:tcPr>
            <w:tcW w:w="1269" w:type="dxa"/>
            <w:vAlign w:val="center"/>
          </w:tcPr>
          <w:p w:rsidR="00BF5BFA" w:rsidRDefault="008A06C5">
            <w:pPr>
              <w:spacing w:line="400" w:lineRule="atLeast"/>
              <w:rPr>
                <w:rFonts w:ascii="宋体" w:hAnsi="宋体" w:cs="宋体"/>
                <w:szCs w:val="21"/>
              </w:rPr>
            </w:pPr>
            <w:r>
              <w:rPr>
                <w:rFonts w:ascii="宋体" w:hAnsi="宋体" w:cs="宋体" w:hint="eastAsia"/>
                <w:szCs w:val="21"/>
              </w:rPr>
              <w:t>导向滑轮</w:t>
            </w:r>
          </w:p>
        </w:tc>
        <w:tc>
          <w:tcPr>
            <w:tcW w:w="1309" w:type="dxa"/>
            <w:vAlign w:val="center"/>
          </w:tcPr>
          <w:p w:rsidR="00BF5BFA" w:rsidRDefault="008A06C5">
            <w:pPr>
              <w:spacing w:line="400" w:lineRule="atLeast"/>
              <w:rPr>
                <w:rFonts w:ascii="宋体" w:hAnsi="宋体" w:cs="宋体"/>
                <w:szCs w:val="21"/>
              </w:rPr>
            </w:pPr>
            <w:r>
              <w:rPr>
                <w:rFonts w:ascii="宋体" w:hAnsi="宋体" w:cs="宋体" w:hint="eastAsia"/>
                <w:szCs w:val="21"/>
              </w:rPr>
              <w:t>导向装置是否灵活</w:t>
            </w:r>
          </w:p>
        </w:tc>
        <w:tc>
          <w:tcPr>
            <w:tcW w:w="4117" w:type="dxa"/>
          </w:tcPr>
          <w:p w:rsidR="00BF5BFA" w:rsidRDefault="008A06C5">
            <w:pPr>
              <w:spacing w:line="400" w:lineRule="atLeast"/>
              <w:rPr>
                <w:rFonts w:ascii="宋体" w:hAnsi="宋体" w:cs="宋体"/>
                <w:szCs w:val="21"/>
              </w:rPr>
            </w:pPr>
            <w:r>
              <w:rPr>
                <w:rFonts w:ascii="宋体" w:hAnsi="宋体" w:cs="宋体" w:hint="eastAsia"/>
                <w:szCs w:val="21"/>
              </w:rPr>
              <w:t>对灵活导向装置保养；不灵活导向装置修理，无法修理，应更换。</w:t>
            </w:r>
          </w:p>
        </w:tc>
        <w:tc>
          <w:tcPr>
            <w:tcW w:w="890" w:type="dxa"/>
          </w:tcPr>
          <w:p w:rsidR="00BF5BFA" w:rsidRDefault="00BF5BFA">
            <w:pPr>
              <w:spacing w:line="400" w:lineRule="atLeast"/>
              <w:rPr>
                <w:rFonts w:ascii="宋体" w:hAnsi="宋体" w:cs="宋体"/>
                <w:szCs w:val="21"/>
              </w:rPr>
            </w:pPr>
          </w:p>
        </w:tc>
      </w:tr>
    </w:tbl>
    <w:p w:rsidR="00BF5BFA" w:rsidRDefault="008A06C5">
      <w:pPr>
        <w:widowControl/>
        <w:jc w:val="left"/>
        <w:rPr>
          <w:szCs w:val="21"/>
        </w:rPr>
      </w:pPr>
      <w:r>
        <w:rPr>
          <w:szCs w:val="21"/>
        </w:rPr>
        <w:br w:type="page"/>
      </w:r>
    </w:p>
    <w:p w:rsidR="00BF5BFA" w:rsidRDefault="00BF5BFA">
      <w:pPr>
        <w:spacing w:line="360" w:lineRule="auto"/>
        <w:jc w:val="left"/>
        <w:rPr>
          <w:szCs w:val="21"/>
        </w:rPr>
      </w:pPr>
    </w:p>
    <w:p w:rsidR="00BF5BFA" w:rsidRDefault="008A06C5">
      <w:pPr>
        <w:widowControl/>
        <w:jc w:val="center"/>
        <w:outlineLvl w:val="0"/>
        <w:rPr>
          <w:b/>
          <w:sz w:val="32"/>
          <w:szCs w:val="32"/>
        </w:rPr>
      </w:pPr>
      <w:bookmarkStart w:id="51" w:name="_Toc141895513"/>
      <w:r>
        <w:rPr>
          <w:rFonts w:hint="eastAsia"/>
          <w:b/>
          <w:sz w:val="32"/>
          <w:szCs w:val="32"/>
        </w:rPr>
        <w:t>附录</w:t>
      </w:r>
      <w:r>
        <w:rPr>
          <w:b/>
          <w:sz w:val="32"/>
          <w:szCs w:val="32"/>
        </w:rPr>
        <w:t>D</w:t>
      </w:r>
      <w:r>
        <w:rPr>
          <w:rFonts w:hint="eastAsia"/>
          <w:b/>
          <w:sz w:val="32"/>
          <w:szCs w:val="32"/>
        </w:rPr>
        <w:t>橡胶膜密封储气柜常用防腐方案</w:t>
      </w:r>
      <w:bookmarkEnd w:id="51"/>
    </w:p>
    <w:p w:rsidR="00BF5BFA" w:rsidRDefault="008A06C5">
      <w:pPr>
        <w:spacing w:line="360" w:lineRule="auto"/>
        <w:ind w:firstLineChars="150" w:firstLine="315"/>
        <w:jc w:val="center"/>
        <w:rPr>
          <w:rFonts w:ascii="宋体" w:hAnsi="宋体" w:cs="宋体"/>
          <w:szCs w:val="21"/>
        </w:rPr>
      </w:pPr>
      <w:r>
        <w:rPr>
          <w:rFonts w:ascii="宋体" w:hAnsi="宋体" w:cs="宋体" w:hint="eastAsia"/>
          <w:szCs w:val="21"/>
        </w:rPr>
        <w:t>（资料性附录）</w:t>
      </w:r>
    </w:p>
    <w:p w:rsidR="00BF5BFA" w:rsidRDefault="008A06C5">
      <w:pPr>
        <w:spacing w:line="360" w:lineRule="auto"/>
        <w:rPr>
          <w:rFonts w:ascii="宋体" w:hAnsi="宋体" w:cs="宋体"/>
          <w:sz w:val="24"/>
          <w:szCs w:val="21"/>
        </w:rPr>
      </w:pPr>
      <w:r>
        <w:rPr>
          <w:rFonts w:ascii="宋体" w:hAnsi="宋体" w:cs="宋体" w:hint="eastAsia"/>
          <w:b/>
          <w:sz w:val="24"/>
          <w:szCs w:val="21"/>
        </w:rPr>
        <w:t>D.0.1</w:t>
      </w:r>
      <w:r>
        <w:rPr>
          <w:rFonts w:ascii="宋体" w:hAnsi="宋体" w:cs="宋体" w:hint="eastAsia"/>
          <w:sz w:val="24"/>
          <w:szCs w:val="21"/>
        </w:rPr>
        <w:t xml:space="preserve"> </w:t>
      </w:r>
      <w:r>
        <w:rPr>
          <w:rFonts w:ascii="宋体" w:hAnsi="宋体" w:cs="宋体" w:hint="eastAsia"/>
          <w:sz w:val="24"/>
          <w:szCs w:val="21"/>
        </w:rPr>
        <w:t>所有的钢结构件必须环保喷砂除锈。除锈后的钢材表面至少达到《涂装前钢材表面锈蚀等级和除锈等级》</w:t>
      </w:r>
      <w:r>
        <w:rPr>
          <w:rFonts w:ascii="宋体" w:hAnsi="宋体" w:cs="宋体" w:hint="eastAsia"/>
          <w:sz w:val="24"/>
          <w:szCs w:val="21"/>
        </w:rPr>
        <w:t>GB8923</w:t>
      </w:r>
      <w:r>
        <w:rPr>
          <w:rFonts w:ascii="宋体" w:hAnsi="宋体" w:cs="宋体" w:hint="eastAsia"/>
          <w:sz w:val="24"/>
          <w:szCs w:val="21"/>
        </w:rPr>
        <w:t>中的</w:t>
      </w:r>
      <w:r>
        <w:rPr>
          <w:rFonts w:ascii="宋体" w:hAnsi="宋体" w:cs="宋体" w:hint="eastAsia"/>
          <w:sz w:val="24"/>
          <w:szCs w:val="21"/>
        </w:rPr>
        <w:t>Sa2.5</w:t>
      </w:r>
      <w:r>
        <w:rPr>
          <w:rFonts w:ascii="宋体" w:hAnsi="宋体" w:cs="宋体" w:hint="eastAsia"/>
          <w:sz w:val="24"/>
          <w:szCs w:val="21"/>
        </w:rPr>
        <w:t>级要求。</w:t>
      </w:r>
    </w:p>
    <w:p w:rsidR="00BF5BFA" w:rsidRDefault="008A06C5">
      <w:pPr>
        <w:spacing w:line="360" w:lineRule="auto"/>
        <w:rPr>
          <w:rFonts w:ascii="宋体" w:hAnsi="宋体" w:cs="宋体"/>
          <w:sz w:val="24"/>
          <w:szCs w:val="21"/>
        </w:rPr>
      </w:pPr>
      <w:r>
        <w:rPr>
          <w:rFonts w:ascii="宋体" w:hAnsi="宋体" w:cs="宋体" w:hint="eastAsia"/>
          <w:b/>
          <w:sz w:val="24"/>
          <w:szCs w:val="21"/>
        </w:rPr>
        <w:t>D.0.2</w:t>
      </w:r>
      <w:r>
        <w:rPr>
          <w:rFonts w:ascii="宋体" w:hAnsi="宋体" w:cs="宋体" w:hint="eastAsia"/>
          <w:sz w:val="24"/>
          <w:szCs w:val="21"/>
        </w:rPr>
        <w:t xml:space="preserve"> </w:t>
      </w:r>
      <w:r>
        <w:rPr>
          <w:rFonts w:ascii="宋体" w:hAnsi="宋体" w:cs="宋体" w:hint="eastAsia"/>
          <w:sz w:val="24"/>
          <w:szCs w:val="21"/>
        </w:rPr>
        <w:t>除锈检查合格后，涂料施工应满足《工业设备及管道防腐蚀工程施工规范》</w:t>
      </w:r>
      <w:r>
        <w:rPr>
          <w:rFonts w:ascii="宋体" w:hAnsi="宋体" w:cs="宋体" w:hint="eastAsia"/>
          <w:sz w:val="24"/>
          <w:szCs w:val="21"/>
        </w:rPr>
        <w:t>GB507271</w:t>
      </w:r>
      <w:r>
        <w:rPr>
          <w:rFonts w:ascii="宋体" w:hAnsi="宋体" w:cs="宋体" w:hint="eastAsia"/>
          <w:sz w:val="24"/>
          <w:szCs w:val="21"/>
        </w:rPr>
        <w:t>、《工业设备及管道防腐蚀工程验收规范》</w:t>
      </w:r>
      <w:r>
        <w:rPr>
          <w:rFonts w:ascii="宋体" w:hAnsi="宋体" w:cs="宋体" w:hint="eastAsia"/>
          <w:sz w:val="24"/>
          <w:szCs w:val="21"/>
        </w:rPr>
        <w:t>GB50726</w:t>
      </w:r>
      <w:r>
        <w:rPr>
          <w:rFonts w:ascii="宋体" w:hAnsi="宋体" w:cs="宋体" w:hint="eastAsia"/>
          <w:sz w:val="24"/>
          <w:szCs w:val="21"/>
        </w:rPr>
        <w:t>的哟求。</w:t>
      </w:r>
    </w:p>
    <w:p w:rsidR="00BF5BFA" w:rsidRDefault="008A06C5">
      <w:pPr>
        <w:spacing w:line="360" w:lineRule="auto"/>
        <w:rPr>
          <w:rFonts w:ascii="宋体" w:hAnsi="宋体" w:cs="宋体"/>
          <w:sz w:val="24"/>
          <w:szCs w:val="21"/>
        </w:rPr>
      </w:pPr>
      <w:r>
        <w:rPr>
          <w:rFonts w:ascii="宋体" w:hAnsi="宋体" w:cs="宋体" w:hint="eastAsia"/>
          <w:b/>
          <w:sz w:val="24"/>
          <w:szCs w:val="21"/>
        </w:rPr>
        <w:t>D.0.3</w:t>
      </w:r>
      <w:r>
        <w:rPr>
          <w:rFonts w:ascii="宋体" w:hAnsi="宋体" w:cs="宋体" w:hint="eastAsia"/>
          <w:sz w:val="24"/>
          <w:szCs w:val="21"/>
        </w:rPr>
        <w:t xml:space="preserve"> </w:t>
      </w:r>
      <w:r>
        <w:rPr>
          <w:rFonts w:ascii="宋体" w:hAnsi="宋体" w:cs="宋体" w:hint="eastAsia"/>
          <w:sz w:val="24"/>
          <w:szCs w:val="21"/>
        </w:rPr>
        <w:t>涂漆的种类和涂层道数、干膜厚度等涂刷质量应按设计要求进行，在设计未规定时，可参照下表执行。表面色按业主方提供的《涂漆及表面色工程统一规定》要求。</w:t>
      </w:r>
    </w:p>
    <w:p w:rsidR="00BF5BFA" w:rsidRDefault="008A06C5">
      <w:pPr>
        <w:spacing w:line="360" w:lineRule="auto"/>
        <w:ind w:firstLineChars="150" w:firstLine="315"/>
        <w:jc w:val="center"/>
        <w:rPr>
          <w:rFonts w:ascii="宋体" w:hAnsi="宋体" w:cs="宋体"/>
          <w:szCs w:val="21"/>
        </w:rPr>
      </w:pPr>
      <w:r>
        <w:rPr>
          <w:rFonts w:ascii="宋体" w:hAnsi="宋体" w:cs="宋体" w:hint="eastAsia"/>
          <w:szCs w:val="21"/>
        </w:rPr>
        <w:t>表</w:t>
      </w:r>
      <w:r>
        <w:rPr>
          <w:rFonts w:ascii="宋体" w:hAnsi="宋体" w:cs="宋体" w:hint="eastAsia"/>
          <w:szCs w:val="21"/>
        </w:rPr>
        <w:t>D</w:t>
      </w:r>
      <w:r>
        <w:rPr>
          <w:rFonts w:ascii="宋体" w:hAnsi="宋体" w:cs="宋体"/>
          <w:szCs w:val="21"/>
        </w:rPr>
        <w:t xml:space="preserve">.1 </w:t>
      </w:r>
      <w:r>
        <w:rPr>
          <w:rFonts w:ascii="宋体" w:hAnsi="宋体" w:cs="宋体" w:hint="eastAsia"/>
          <w:szCs w:val="21"/>
        </w:rPr>
        <w:t>一般腐蚀条件防腐方案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382"/>
        <w:gridCol w:w="2829"/>
        <w:gridCol w:w="965"/>
        <w:gridCol w:w="1343"/>
      </w:tblGrid>
      <w:tr w:rsidR="00BF5BFA">
        <w:trPr>
          <w:jc w:val="center"/>
        </w:trPr>
        <w:tc>
          <w:tcPr>
            <w:tcW w:w="777"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序号</w:t>
            </w:r>
          </w:p>
        </w:tc>
        <w:tc>
          <w:tcPr>
            <w:tcW w:w="2382"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部位</w:t>
            </w:r>
          </w:p>
        </w:tc>
        <w:tc>
          <w:tcPr>
            <w:tcW w:w="2829"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油漆品种</w:t>
            </w:r>
          </w:p>
        </w:tc>
        <w:tc>
          <w:tcPr>
            <w:tcW w:w="965"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道数</w:t>
            </w:r>
          </w:p>
        </w:tc>
        <w:tc>
          <w:tcPr>
            <w:tcW w:w="1343"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干膜厚度</w:t>
            </w:r>
          </w:p>
        </w:tc>
      </w:tr>
      <w:tr w:rsidR="00BF5BFA">
        <w:trPr>
          <w:jc w:val="center"/>
        </w:trPr>
        <w:tc>
          <w:tcPr>
            <w:tcW w:w="777" w:type="dxa"/>
            <w:vMerge w:val="restart"/>
            <w:vAlign w:val="center"/>
          </w:tcPr>
          <w:p w:rsidR="00BF5BFA" w:rsidRDefault="008A06C5">
            <w:pPr>
              <w:spacing w:line="360" w:lineRule="auto"/>
              <w:jc w:val="center"/>
              <w:rPr>
                <w:rFonts w:ascii="宋体" w:hAnsi="宋体" w:cs="宋体"/>
                <w:szCs w:val="21"/>
              </w:rPr>
            </w:pPr>
            <w:r>
              <w:rPr>
                <w:rFonts w:ascii="宋体" w:hAnsi="宋体" w:cs="宋体" w:hint="eastAsia"/>
                <w:szCs w:val="21"/>
              </w:rPr>
              <w:t>1</w:t>
            </w:r>
          </w:p>
        </w:tc>
        <w:tc>
          <w:tcPr>
            <w:tcW w:w="2382" w:type="dxa"/>
            <w:vMerge w:val="restart"/>
            <w:vAlign w:val="center"/>
          </w:tcPr>
          <w:p w:rsidR="00BF5BFA" w:rsidRDefault="008A06C5">
            <w:pPr>
              <w:spacing w:line="360" w:lineRule="auto"/>
              <w:rPr>
                <w:rFonts w:ascii="宋体" w:hAnsi="宋体" w:cs="宋体"/>
                <w:szCs w:val="21"/>
              </w:rPr>
            </w:pPr>
            <w:r>
              <w:rPr>
                <w:rFonts w:ascii="宋体" w:hAnsi="宋体" w:cs="宋体" w:hint="eastAsia"/>
                <w:szCs w:val="21"/>
              </w:rPr>
              <w:t>与煤气接触部位</w:t>
            </w: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环氧铁红底漆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90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环氧沥青中间漆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150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环氧沥青面漆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100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restart"/>
            <w:vAlign w:val="center"/>
          </w:tcPr>
          <w:p w:rsidR="00BF5BFA" w:rsidRDefault="008A06C5">
            <w:pPr>
              <w:spacing w:line="360" w:lineRule="auto"/>
              <w:jc w:val="center"/>
              <w:rPr>
                <w:rFonts w:ascii="宋体" w:hAnsi="宋体" w:cs="宋体"/>
                <w:szCs w:val="21"/>
              </w:rPr>
            </w:pPr>
            <w:r>
              <w:rPr>
                <w:rFonts w:ascii="宋体" w:hAnsi="宋体" w:cs="宋体" w:hint="eastAsia"/>
                <w:szCs w:val="21"/>
              </w:rPr>
              <w:t>2</w:t>
            </w:r>
          </w:p>
        </w:tc>
        <w:tc>
          <w:tcPr>
            <w:tcW w:w="2382" w:type="dxa"/>
            <w:vMerge w:val="restart"/>
            <w:vAlign w:val="center"/>
          </w:tcPr>
          <w:p w:rsidR="00BF5BFA" w:rsidRDefault="008A06C5">
            <w:pPr>
              <w:spacing w:line="360" w:lineRule="auto"/>
              <w:rPr>
                <w:rFonts w:ascii="宋体" w:hAnsi="宋体" w:cs="宋体"/>
                <w:szCs w:val="21"/>
              </w:rPr>
            </w:pPr>
            <w:r>
              <w:rPr>
                <w:rFonts w:ascii="宋体" w:hAnsi="宋体" w:cs="宋体" w:hint="eastAsia"/>
                <w:szCs w:val="21"/>
              </w:rPr>
              <w:t>不与煤气接触部位</w:t>
            </w: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环氧铁红底漆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90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proofErr w:type="gramStart"/>
            <w:r>
              <w:rPr>
                <w:rFonts w:ascii="宋体" w:hAnsi="宋体" w:cs="宋体" w:hint="eastAsia"/>
                <w:szCs w:val="21"/>
              </w:rPr>
              <w:t>环氧云铁</w:t>
            </w:r>
            <w:proofErr w:type="gramEnd"/>
            <w:r>
              <w:rPr>
                <w:rFonts w:ascii="宋体" w:hAnsi="宋体" w:cs="宋体" w:hint="eastAsia"/>
                <w:szCs w:val="21"/>
              </w:rPr>
              <w:t>中间漆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一道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60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氯磺化聚乙烯橡胶面漆（双组份）</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60</w:t>
            </w:r>
            <w:r>
              <w:rPr>
                <w:rFonts w:ascii="宋体" w:hAnsi="宋体" w:cs="宋体" w:hint="eastAsia"/>
                <w:szCs w:val="21"/>
              </w:rPr>
              <w:t>μ</w:t>
            </w:r>
            <w:r>
              <w:rPr>
                <w:rFonts w:ascii="宋体" w:hAnsi="宋体" w:cs="宋体" w:hint="eastAsia"/>
                <w:szCs w:val="21"/>
              </w:rPr>
              <w:t>m</w:t>
            </w:r>
          </w:p>
        </w:tc>
      </w:tr>
    </w:tbl>
    <w:p w:rsidR="00BF5BFA" w:rsidRDefault="00BF5BFA">
      <w:pPr>
        <w:widowControl/>
        <w:rPr>
          <w:rFonts w:ascii="宋体" w:hAnsi="宋体"/>
          <w:b/>
          <w:szCs w:val="21"/>
        </w:rPr>
      </w:pPr>
    </w:p>
    <w:p w:rsidR="00BF5BFA" w:rsidRDefault="008A06C5">
      <w:pPr>
        <w:widowControl/>
        <w:jc w:val="center"/>
        <w:rPr>
          <w:rFonts w:ascii="宋体" w:hAnsi="宋体"/>
          <w:b/>
          <w:szCs w:val="21"/>
        </w:rPr>
      </w:pPr>
      <w:r>
        <w:rPr>
          <w:rFonts w:ascii="宋体" w:hAnsi="宋体" w:hint="eastAsia"/>
          <w:b/>
          <w:szCs w:val="21"/>
        </w:rPr>
        <w:t>表</w:t>
      </w:r>
      <w:r>
        <w:rPr>
          <w:rFonts w:ascii="宋体" w:hAnsi="宋体" w:hint="eastAsia"/>
          <w:b/>
          <w:szCs w:val="21"/>
        </w:rPr>
        <w:t>D</w:t>
      </w:r>
      <w:r>
        <w:rPr>
          <w:rFonts w:ascii="宋体" w:hAnsi="宋体"/>
          <w:b/>
          <w:szCs w:val="21"/>
        </w:rPr>
        <w:t xml:space="preserve">.2 </w:t>
      </w:r>
      <w:r>
        <w:rPr>
          <w:rFonts w:ascii="宋体" w:hAnsi="宋体" w:hint="eastAsia"/>
          <w:b/>
          <w:szCs w:val="21"/>
        </w:rPr>
        <w:t>重腐蚀条件防腐方案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382"/>
        <w:gridCol w:w="2829"/>
        <w:gridCol w:w="965"/>
        <w:gridCol w:w="1343"/>
      </w:tblGrid>
      <w:tr w:rsidR="00BF5BFA">
        <w:trPr>
          <w:jc w:val="center"/>
        </w:trPr>
        <w:tc>
          <w:tcPr>
            <w:tcW w:w="777"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序号</w:t>
            </w:r>
          </w:p>
        </w:tc>
        <w:tc>
          <w:tcPr>
            <w:tcW w:w="2382"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部位</w:t>
            </w:r>
          </w:p>
        </w:tc>
        <w:tc>
          <w:tcPr>
            <w:tcW w:w="2829"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油漆品种</w:t>
            </w:r>
          </w:p>
        </w:tc>
        <w:tc>
          <w:tcPr>
            <w:tcW w:w="965"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道数</w:t>
            </w:r>
          </w:p>
        </w:tc>
        <w:tc>
          <w:tcPr>
            <w:tcW w:w="1343" w:type="dxa"/>
          </w:tcPr>
          <w:p w:rsidR="00BF5BFA" w:rsidRDefault="008A06C5">
            <w:pPr>
              <w:spacing w:line="360" w:lineRule="auto"/>
              <w:jc w:val="center"/>
              <w:rPr>
                <w:rFonts w:ascii="宋体" w:hAnsi="宋体" w:cs="宋体"/>
                <w:b/>
                <w:bCs/>
                <w:szCs w:val="21"/>
              </w:rPr>
            </w:pPr>
            <w:r>
              <w:rPr>
                <w:rFonts w:ascii="宋体" w:hAnsi="宋体" w:cs="宋体" w:hint="eastAsia"/>
                <w:b/>
                <w:bCs/>
                <w:szCs w:val="21"/>
              </w:rPr>
              <w:t>干膜厚度</w:t>
            </w:r>
          </w:p>
        </w:tc>
      </w:tr>
      <w:tr w:rsidR="00BF5BFA">
        <w:trPr>
          <w:jc w:val="center"/>
        </w:trPr>
        <w:tc>
          <w:tcPr>
            <w:tcW w:w="777" w:type="dxa"/>
            <w:vMerge w:val="restart"/>
            <w:vAlign w:val="center"/>
          </w:tcPr>
          <w:p w:rsidR="00BF5BFA" w:rsidRDefault="008A06C5">
            <w:pPr>
              <w:spacing w:line="360" w:lineRule="auto"/>
              <w:jc w:val="center"/>
              <w:rPr>
                <w:rFonts w:ascii="宋体" w:hAnsi="宋体" w:cs="宋体"/>
                <w:szCs w:val="21"/>
              </w:rPr>
            </w:pPr>
            <w:r>
              <w:rPr>
                <w:rFonts w:ascii="宋体" w:hAnsi="宋体" w:cs="宋体" w:hint="eastAsia"/>
                <w:szCs w:val="21"/>
              </w:rPr>
              <w:t>1</w:t>
            </w:r>
          </w:p>
        </w:tc>
        <w:tc>
          <w:tcPr>
            <w:tcW w:w="2382" w:type="dxa"/>
            <w:vMerge w:val="restart"/>
            <w:vAlign w:val="center"/>
          </w:tcPr>
          <w:p w:rsidR="00BF5BFA" w:rsidRDefault="008A06C5">
            <w:pPr>
              <w:spacing w:line="360" w:lineRule="auto"/>
              <w:rPr>
                <w:rFonts w:ascii="宋体" w:hAnsi="宋体" w:cs="宋体"/>
                <w:szCs w:val="21"/>
              </w:rPr>
            </w:pPr>
            <w:r>
              <w:rPr>
                <w:rFonts w:ascii="宋体" w:hAnsi="宋体" w:cs="宋体" w:hint="eastAsia"/>
                <w:szCs w:val="21"/>
              </w:rPr>
              <w:t>与煤气接触部位</w:t>
            </w: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环氧铁红底漆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90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环氧沥青中间漆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150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环氧沥青面漆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100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restart"/>
            <w:vAlign w:val="center"/>
          </w:tcPr>
          <w:p w:rsidR="00BF5BFA" w:rsidRDefault="008A06C5">
            <w:pPr>
              <w:spacing w:line="360" w:lineRule="auto"/>
              <w:jc w:val="center"/>
              <w:rPr>
                <w:rFonts w:ascii="宋体" w:hAnsi="宋体" w:cs="宋体"/>
                <w:szCs w:val="21"/>
              </w:rPr>
            </w:pPr>
            <w:r>
              <w:rPr>
                <w:rFonts w:ascii="宋体" w:hAnsi="宋体" w:cs="宋体" w:hint="eastAsia"/>
                <w:szCs w:val="21"/>
              </w:rPr>
              <w:t>2</w:t>
            </w:r>
          </w:p>
        </w:tc>
        <w:tc>
          <w:tcPr>
            <w:tcW w:w="2382" w:type="dxa"/>
            <w:vMerge w:val="restart"/>
            <w:vAlign w:val="center"/>
          </w:tcPr>
          <w:p w:rsidR="00BF5BFA" w:rsidRDefault="008A06C5">
            <w:pPr>
              <w:spacing w:line="360" w:lineRule="auto"/>
              <w:rPr>
                <w:rFonts w:ascii="宋体" w:hAnsi="宋体" w:cs="宋体"/>
                <w:szCs w:val="21"/>
              </w:rPr>
            </w:pPr>
            <w:r>
              <w:rPr>
                <w:rFonts w:ascii="宋体" w:hAnsi="宋体" w:cs="宋体" w:hint="eastAsia"/>
                <w:szCs w:val="21"/>
              </w:rPr>
              <w:t>不与煤气接触部位</w:t>
            </w: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环氧铁红底漆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90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proofErr w:type="gramStart"/>
            <w:r>
              <w:rPr>
                <w:rFonts w:ascii="宋体" w:hAnsi="宋体" w:cs="宋体" w:hint="eastAsia"/>
                <w:szCs w:val="21"/>
              </w:rPr>
              <w:t>环氧云铁</w:t>
            </w:r>
            <w:proofErr w:type="gramEnd"/>
            <w:r>
              <w:rPr>
                <w:rFonts w:ascii="宋体" w:hAnsi="宋体" w:cs="宋体" w:hint="eastAsia"/>
                <w:szCs w:val="21"/>
              </w:rPr>
              <w:t>中间漆</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一道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60</w:t>
            </w:r>
            <w:r>
              <w:rPr>
                <w:rFonts w:ascii="宋体" w:hAnsi="宋体" w:cs="宋体" w:hint="eastAsia"/>
                <w:szCs w:val="21"/>
              </w:rPr>
              <w:t>μ</w:t>
            </w:r>
            <w:r>
              <w:rPr>
                <w:rFonts w:ascii="宋体" w:hAnsi="宋体" w:cs="宋体" w:hint="eastAsia"/>
                <w:szCs w:val="21"/>
              </w:rPr>
              <w:t>m</w:t>
            </w:r>
          </w:p>
        </w:tc>
      </w:tr>
      <w:tr w:rsidR="00BF5BFA">
        <w:trPr>
          <w:jc w:val="center"/>
        </w:trPr>
        <w:tc>
          <w:tcPr>
            <w:tcW w:w="777" w:type="dxa"/>
            <w:vMerge/>
            <w:vAlign w:val="center"/>
          </w:tcPr>
          <w:p w:rsidR="00BF5BFA" w:rsidRDefault="00BF5BFA">
            <w:pPr>
              <w:spacing w:line="360" w:lineRule="auto"/>
              <w:jc w:val="center"/>
              <w:rPr>
                <w:rFonts w:ascii="宋体" w:hAnsi="宋体" w:cs="宋体"/>
                <w:szCs w:val="21"/>
              </w:rPr>
            </w:pPr>
          </w:p>
        </w:tc>
        <w:tc>
          <w:tcPr>
            <w:tcW w:w="2382" w:type="dxa"/>
            <w:vMerge/>
            <w:vAlign w:val="center"/>
          </w:tcPr>
          <w:p w:rsidR="00BF5BFA" w:rsidRDefault="00BF5BFA">
            <w:pPr>
              <w:spacing w:line="360" w:lineRule="auto"/>
              <w:rPr>
                <w:rFonts w:ascii="宋体" w:hAnsi="宋体" w:cs="宋体"/>
                <w:szCs w:val="21"/>
              </w:rPr>
            </w:pPr>
          </w:p>
        </w:tc>
        <w:tc>
          <w:tcPr>
            <w:tcW w:w="2829" w:type="dxa"/>
          </w:tcPr>
          <w:p w:rsidR="00BF5BFA" w:rsidRDefault="008A06C5">
            <w:pPr>
              <w:spacing w:line="360" w:lineRule="auto"/>
              <w:rPr>
                <w:rFonts w:ascii="宋体" w:hAnsi="宋体" w:cs="宋体"/>
                <w:szCs w:val="21"/>
              </w:rPr>
            </w:pPr>
            <w:r>
              <w:rPr>
                <w:rFonts w:ascii="宋体" w:hAnsi="宋体" w:cs="宋体" w:hint="eastAsia"/>
                <w:szCs w:val="21"/>
              </w:rPr>
              <w:t>氯磺化聚乙烯橡胶面漆（双组份）</w:t>
            </w:r>
          </w:p>
        </w:tc>
        <w:tc>
          <w:tcPr>
            <w:tcW w:w="965"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二道</w:t>
            </w:r>
          </w:p>
        </w:tc>
        <w:tc>
          <w:tcPr>
            <w:tcW w:w="1343" w:type="dxa"/>
            <w:vAlign w:val="center"/>
          </w:tcPr>
          <w:p w:rsidR="00BF5BFA" w:rsidRDefault="008A06C5">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60</w:t>
            </w:r>
            <w:r>
              <w:rPr>
                <w:rFonts w:ascii="宋体" w:hAnsi="宋体" w:cs="宋体" w:hint="eastAsia"/>
                <w:szCs w:val="21"/>
              </w:rPr>
              <w:t>μ</w:t>
            </w:r>
            <w:r>
              <w:rPr>
                <w:rFonts w:ascii="宋体" w:hAnsi="宋体" w:cs="宋体" w:hint="eastAsia"/>
                <w:szCs w:val="21"/>
              </w:rPr>
              <w:t>m</w:t>
            </w:r>
          </w:p>
        </w:tc>
      </w:tr>
    </w:tbl>
    <w:p w:rsidR="00BF5BFA" w:rsidRDefault="00BF5BFA">
      <w:pPr>
        <w:widowControl/>
        <w:rPr>
          <w:rFonts w:ascii="宋体" w:hAnsi="宋体"/>
          <w:b/>
          <w:sz w:val="28"/>
          <w:szCs w:val="28"/>
        </w:rPr>
      </w:pPr>
    </w:p>
    <w:p w:rsidR="00BF5BFA" w:rsidRDefault="008A06C5">
      <w:pPr>
        <w:autoSpaceDE w:val="0"/>
        <w:autoSpaceDN w:val="0"/>
        <w:adjustRightInd w:val="0"/>
        <w:spacing w:line="300" w:lineRule="auto"/>
        <w:ind w:rightChars="200" w:right="420"/>
        <w:jc w:val="center"/>
        <w:outlineLvl w:val="0"/>
        <w:rPr>
          <w:b/>
          <w:sz w:val="30"/>
          <w:szCs w:val="30"/>
        </w:rPr>
      </w:pPr>
      <w:bookmarkStart w:id="52" w:name="_Toc139878904"/>
      <w:bookmarkStart w:id="53" w:name="_Toc141895514"/>
      <w:r>
        <w:rPr>
          <w:rFonts w:hint="eastAsia"/>
          <w:b/>
          <w:sz w:val="30"/>
          <w:szCs w:val="30"/>
        </w:rPr>
        <w:t>用词说明</w:t>
      </w:r>
      <w:bookmarkEnd w:id="52"/>
      <w:bookmarkEnd w:id="53"/>
    </w:p>
    <w:p w:rsidR="00BF5BFA" w:rsidRDefault="008A06C5">
      <w:pPr>
        <w:spacing w:beforeLines="50" w:before="156" w:line="360" w:lineRule="auto"/>
        <w:ind w:right="215" w:firstLineChars="200" w:firstLine="480"/>
        <w:rPr>
          <w:rFonts w:ascii="宋体" w:hAnsi="宋体" w:cs="宋体"/>
          <w:sz w:val="24"/>
          <w:szCs w:val="21"/>
        </w:rPr>
      </w:pPr>
      <w:r>
        <w:rPr>
          <w:rFonts w:ascii="宋体" w:hAnsi="宋体" w:cs="宋体" w:hint="eastAsia"/>
          <w:sz w:val="24"/>
          <w:szCs w:val="21"/>
        </w:rPr>
        <w:t>为便于在执行本标准条款时区别对待，对要求严格程度不同的用词说明如下：</w:t>
      </w:r>
    </w:p>
    <w:p w:rsidR="00BF5BFA" w:rsidRDefault="008A06C5">
      <w:pPr>
        <w:spacing w:beforeLines="50" w:before="156" w:line="360" w:lineRule="auto"/>
        <w:ind w:right="215" w:firstLineChars="200" w:firstLine="480"/>
        <w:rPr>
          <w:rFonts w:ascii="宋体" w:hAnsi="宋体" w:cs="宋体"/>
          <w:sz w:val="24"/>
          <w:szCs w:val="21"/>
        </w:rPr>
      </w:pPr>
      <w:r>
        <w:rPr>
          <w:rFonts w:ascii="宋体" w:hAnsi="宋体" w:cs="宋体" w:hint="eastAsia"/>
          <w:sz w:val="24"/>
          <w:szCs w:val="21"/>
        </w:rPr>
        <w:t xml:space="preserve">1 </w:t>
      </w:r>
      <w:r>
        <w:rPr>
          <w:rFonts w:ascii="宋体" w:hAnsi="宋体" w:cs="宋体" w:hint="eastAsia"/>
          <w:sz w:val="24"/>
          <w:szCs w:val="21"/>
        </w:rPr>
        <w:t>表示很严格，非这样做不可的：</w:t>
      </w:r>
    </w:p>
    <w:p w:rsidR="00BF5BFA" w:rsidRDefault="008A06C5">
      <w:pPr>
        <w:spacing w:beforeLines="50" w:before="156" w:line="360" w:lineRule="auto"/>
        <w:ind w:right="215"/>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正面</w:t>
      </w:r>
      <w:proofErr w:type="gramStart"/>
      <w:r>
        <w:rPr>
          <w:rFonts w:ascii="宋体" w:hAnsi="宋体" w:cs="宋体" w:hint="eastAsia"/>
          <w:sz w:val="24"/>
          <w:szCs w:val="21"/>
        </w:rPr>
        <w:t>词采用</w:t>
      </w:r>
      <w:proofErr w:type="gramEnd"/>
      <w:r>
        <w:rPr>
          <w:rFonts w:ascii="宋体" w:hAnsi="宋体" w:cs="宋体" w:hint="eastAsia"/>
          <w:sz w:val="24"/>
          <w:szCs w:val="21"/>
        </w:rPr>
        <w:t>“必须”，反面</w:t>
      </w:r>
      <w:proofErr w:type="gramStart"/>
      <w:r>
        <w:rPr>
          <w:rFonts w:ascii="宋体" w:hAnsi="宋体" w:cs="宋体" w:hint="eastAsia"/>
          <w:sz w:val="24"/>
          <w:szCs w:val="21"/>
        </w:rPr>
        <w:t>词采用</w:t>
      </w:r>
      <w:proofErr w:type="gramEnd"/>
      <w:r>
        <w:rPr>
          <w:rFonts w:ascii="宋体" w:hAnsi="宋体" w:cs="宋体" w:hint="eastAsia"/>
          <w:sz w:val="24"/>
          <w:szCs w:val="21"/>
        </w:rPr>
        <w:t>“严禁”；</w:t>
      </w:r>
    </w:p>
    <w:p w:rsidR="00BF5BFA" w:rsidRDefault="008A06C5">
      <w:pPr>
        <w:spacing w:beforeLines="50" w:before="156" w:line="360" w:lineRule="auto"/>
        <w:ind w:right="215" w:firstLineChars="200" w:firstLine="480"/>
        <w:rPr>
          <w:rFonts w:ascii="宋体" w:hAnsi="宋体" w:cs="宋体"/>
          <w:sz w:val="24"/>
          <w:szCs w:val="21"/>
        </w:rPr>
      </w:pPr>
      <w:r>
        <w:rPr>
          <w:rFonts w:ascii="宋体" w:hAnsi="宋体" w:cs="宋体" w:hint="eastAsia"/>
          <w:sz w:val="24"/>
          <w:szCs w:val="21"/>
        </w:rPr>
        <w:t xml:space="preserve">2 </w:t>
      </w:r>
      <w:r>
        <w:rPr>
          <w:rFonts w:ascii="宋体" w:hAnsi="宋体" w:cs="宋体" w:hint="eastAsia"/>
          <w:sz w:val="24"/>
          <w:szCs w:val="21"/>
        </w:rPr>
        <w:t>表示严格，在正常情况下均应这样做的：</w:t>
      </w:r>
    </w:p>
    <w:p w:rsidR="00BF5BFA" w:rsidRDefault="008A06C5">
      <w:pPr>
        <w:spacing w:beforeLines="50" w:before="156" w:line="360" w:lineRule="auto"/>
        <w:ind w:right="215"/>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正面</w:t>
      </w:r>
      <w:proofErr w:type="gramStart"/>
      <w:r>
        <w:rPr>
          <w:rFonts w:ascii="宋体" w:hAnsi="宋体" w:cs="宋体" w:hint="eastAsia"/>
          <w:sz w:val="24"/>
          <w:szCs w:val="21"/>
        </w:rPr>
        <w:t>词采用</w:t>
      </w:r>
      <w:proofErr w:type="gramEnd"/>
      <w:r>
        <w:rPr>
          <w:rFonts w:ascii="宋体" w:hAnsi="宋体" w:cs="宋体" w:hint="eastAsia"/>
          <w:sz w:val="24"/>
          <w:szCs w:val="21"/>
        </w:rPr>
        <w:t>“应”，反面</w:t>
      </w:r>
      <w:proofErr w:type="gramStart"/>
      <w:r>
        <w:rPr>
          <w:rFonts w:ascii="宋体" w:hAnsi="宋体" w:cs="宋体" w:hint="eastAsia"/>
          <w:sz w:val="24"/>
          <w:szCs w:val="21"/>
        </w:rPr>
        <w:t>词采用</w:t>
      </w:r>
      <w:proofErr w:type="gramEnd"/>
      <w:r>
        <w:rPr>
          <w:rFonts w:ascii="宋体" w:hAnsi="宋体" w:cs="宋体" w:hint="eastAsia"/>
          <w:sz w:val="24"/>
          <w:szCs w:val="21"/>
        </w:rPr>
        <w:t>“不应”或“不得”；</w:t>
      </w:r>
    </w:p>
    <w:p w:rsidR="00BF5BFA" w:rsidRDefault="008A06C5">
      <w:pPr>
        <w:spacing w:beforeLines="50" w:before="156" w:line="360" w:lineRule="auto"/>
        <w:ind w:right="215"/>
        <w:rPr>
          <w:rFonts w:ascii="宋体" w:hAnsi="宋体" w:cs="宋体"/>
          <w:sz w:val="24"/>
          <w:szCs w:val="21"/>
        </w:rPr>
      </w:pPr>
      <w:r>
        <w:rPr>
          <w:rFonts w:ascii="宋体" w:hAnsi="宋体" w:cs="宋体" w:hint="eastAsia"/>
          <w:sz w:val="24"/>
          <w:szCs w:val="21"/>
        </w:rPr>
        <w:t xml:space="preserve">    3 </w:t>
      </w:r>
      <w:r>
        <w:rPr>
          <w:rFonts w:ascii="宋体" w:hAnsi="宋体" w:cs="宋体" w:hint="eastAsia"/>
          <w:sz w:val="24"/>
          <w:szCs w:val="21"/>
        </w:rPr>
        <w:t>表示允许稍有选择，在条件许可时首先应这样做的：</w:t>
      </w:r>
    </w:p>
    <w:p w:rsidR="00BF5BFA" w:rsidRDefault="008A06C5">
      <w:pPr>
        <w:spacing w:beforeLines="50" w:before="156" w:line="360" w:lineRule="auto"/>
        <w:ind w:right="215"/>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正面</w:t>
      </w:r>
      <w:proofErr w:type="gramStart"/>
      <w:r>
        <w:rPr>
          <w:rFonts w:ascii="宋体" w:hAnsi="宋体" w:cs="宋体" w:hint="eastAsia"/>
          <w:sz w:val="24"/>
          <w:szCs w:val="21"/>
        </w:rPr>
        <w:t>词采用</w:t>
      </w:r>
      <w:proofErr w:type="gramEnd"/>
      <w:r>
        <w:rPr>
          <w:rFonts w:ascii="宋体" w:hAnsi="宋体" w:cs="宋体" w:hint="eastAsia"/>
          <w:sz w:val="24"/>
          <w:szCs w:val="21"/>
        </w:rPr>
        <w:t>“宜”，反面</w:t>
      </w:r>
      <w:proofErr w:type="gramStart"/>
      <w:r>
        <w:rPr>
          <w:rFonts w:ascii="宋体" w:hAnsi="宋体" w:cs="宋体" w:hint="eastAsia"/>
          <w:sz w:val="24"/>
          <w:szCs w:val="21"/>
        </w:rPr>
        <w:t>词采用</w:t>
      </w:r>
      <w:proofErr w:type="gramEnd"/>
      <w:r>
        <w:rPr>
          <w:rFonts w:ascii="宋体" w:hAnsi="宋体" w:cs="宋体" w:hint="eastAsia"/>
          <w:sz w:val="24"/>
          <w:szCs w:val="21"/>
        </w:rPr>
        <w:t>“不宜”；</w:t>
      </w:r>
    </w:p>
    <w:p w:rsidR="00BF5BFA" w:rsidRDefault="008A06C5">
      <w:pPr>
        <w:spacing w:beforeLines="50" w:before="156" w:line="360" w:lineRule="auto"/>
        <w:ind w:right="215" w:firstLineChars="200" w:firstLine="480"/>
        <w:rPr>
          <w:rFonts w:ascii="宋体" w:hAnsi="宋体" w:cs="宋体"/>
          <w:sz w:val="24"/>
          <w:szCs w:val="21"/>
        </w:rPr>
      </w:pPr>
      <w:r>
        <w:rPr>
          <w:rFonts w:ascii="宋体" w:hAnsi="宋体" w:cs="宋体" w:hint="eastAsia"/>
          <w:sz w:val="24"/>
          <w:szCs w:val="21"/>
        </w:rPr>
        <w:t xml:space="preserve">4 </w:t>
      </w:r>
      <w:r>
        <w:rPr>
          <w:rFonts w:ascii="宋体" w:hAnsi="宋体" w:cs="宋体" w:hint="eastAsia"/>
          <w:sz w:val="24"/>
          <w:szCs w:val="21"/>
        </w:rPr>
        <w:t>表示有选择，在一定条件下可以这样做的，采用“可”。</w:t>
      </w:r>
    </w:p>
    <w:p w:rsidR="00BF5BFA" w:rsidRDefault="00BF5BFA">
      <w:pPr>
        <w:spacing w:beforeLines="50" w:before="156" w:line="360" w:lineRule="auto"/>
        <w:ind w:right="215"/>
        <w:rPr>
          <w:rFonts w:ascii="黑体" w:eastAsia="黑体"/>
          <w:sz w:val="24"/>
        </w:rPr>
      </w:pPr>
    </w:p>
    <w:p w:rsidR="00BF5BFA" w:rsidRDefault="00BF5BFA">
      <w:pPr>
        <w:widowControl/>
        <w:jc w:val="left"/>
        <w:rPr>
          <w:sz w:val="28"/>
          <w:szCs w:val="28"/>
        </w:rPr>
      </w:pPr>
    </w:p>
    <w:p w:rsidR="00BF5BFA" w:rsidRDefault="008A06C5">
      <w:pPr>
        <w:widowControl/>
        <w:jc w:val="left"/>
        <w:rPr>
          <w:sz w:val="28"/>
          <w:szCs w:val="28"/>
        </w:rPr>
      </w:pPr>
      <w:r>
        <w:rPr>
          <w:sz w:val="28"/>
          <w:szCs w:val="28"/>
        </w:rPr>
        <w:br w:type="page"/>
      </w:r>
    </w:p>
    <w:p w:rsidR="00BF5BFA" w:rsidRDefault="008A06C5">
      <w:pPr>
        <w:widowControl/>
        <w:jc w:val="left"/>
        <w:outlineLvl w:val="0"/>
        <w:rPr>
          <w:b/>
          <w:sz w:val="28"/>
          <w:szCs w:val="28"/>
        </w:rPr>
      </w:pPr>
      <w:bookmarkStart w:id="54" w:name="_Toc141895515"/>
      <w:r>
        <w:rPr>
          <w:rFonts w:hint="eastAsia"/>
          <w:b/>
          <w:sz w:val="28"/>
          <w:szCs w:val="28"/>
        </w:rPr>
        <w:lastRenderedPageBreak/>
        <w:t>引用标准名录</w:t>
      </w:r>
      <w:bookmarkEnd w:id="54"/>
    </w:p>
    <w:p w:rsidR="00BF5BFA" w:rsidRDefault="00BF5BFA">
      <w:pPr>
        <w:autoSpaceDE w:val="0"/>
        <w:autoSpaceDN w:val="0"/>
        <w:adjustRightInd w:val="0"/>
        <w:spacing w:line="360" w:lineRule="auto"/>
        <w:ind w:rightChars="200" w:right="420" w:firstLineChars="200" w:firstLine="480"/>
        <w:jc w:val="left"/>
        <w:rPr>
          <w:sz w:val="24"/>
        </w:rPr>
      </w:pP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下列文件对于本标准的应用是必不可少的。凡是注日期的引用文件的引用文件，仅注日期的版本适用于本标准。凡是不注日期的引用文件，其最新版本（包括所有的修改单）适用于本文件。</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《工业企业煤气安全规程》</w:t>
      </w:r>
      <w:r>
        <w:rPr>
          <w:rFonts w:hint="eastAsia"/>
          <w:sz w:val="24"/>
        </w:rPr>
        <w:t>G</w:t>
      </w:r>
      <w:r>
        <w:rPr>
          <w:sz w:val="24"/>
        </w:rPr>
        <w:t>B6222</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《工业企业干式煤气柜安全技术规范》</w:t>
      </w:r>
      <w:r>
        <w:rPr>
          <w:rFonts w:hint="eastAsia"/>
          <w:sz w:val="24"/>
        </w:rPr>
        <w:t>G</w:t>
      </w:r>
      <w:r>
        <w:rPr>
          <w:sz w:val="24"/>
        </w:rPr>
        <w:t>B51066</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《钢结构工程施工质量验收标准》</w:t>
      </w:r>
      <w:r>
        <w:rPr>
          <w:rFonts w:hint="eastAsia"/>
          <w:sz w:val="24"/>
        </w:rPr>
        <w:t>G</w:t>
      </w:r>
      <w:r>
        <w:rPr>
          <w:sz w:val="24"/>
        </w:rPr>
        <w:t>B50205</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《工业设备及管道防腐蚀工程施工规范》</w:t>
      </w:r>
      <w:r>
        <w:rPr>
          <w:rFonts w:hint="eastAsia"/>
          <w:sz w:val="24"/>
        </w:rPr>
        <w:t>GB50727</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《现场设备、工业管道焊接工</w:t>
      </w:r>
      <w:r>
        <w:rPr>
          <w:rFonts w:hint="eastAsia"/>
          <w:sz w:val="24"/>
        </w:rPr>
        <w:t>程施工及验收规范》</w:t>
      </w:r>
      <w:r>
        <w:rPr>
          <w:rFonts w:hint="eastAsia"/>
          <w:sz w:val="24"/>
        </w:rPr>
        <w:t>GB50683</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《涂装前钢材表面锈蚀等级和除锈等级》</w:t>
      </w:r>
      <w:r>
        <w:rPr>
          <w:rFonts w:hint="eastAsia"/>
          <w:sz w:val="24"/>
        </w:rPr>
        <w:t>GB</w:t>
      </w:r>
      <w:r>
        <w:rPr>
          <w:sz w:val="24"/>
        </w:rPr>
        <w:t>/T</w:t>
      </w:r>
      <w:r>
        <w:rPr>
          <w:rFonts w:hint="eastAsia"/>
          <w:sz w:val="24"/>
        </w:rPr>
        <w:t>8923</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《涂装作业安全规程有限空间作业安全技术要求》</w:t>
      </w:r>
      <w:r>
        <w:rPr>
          <w:rFonts w:hint="eastAsia"/>
          <w:sz w:val="24"/>
        </w:rPr>
        <w:t>GB12942</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《起重机钢丝绳保养、维护、安装、检验和报废》</w:t>
      </w:r>
      <w:r>
        <w:rPr>
          <w:rFonts w:hint="eastAsia"/>
          <w:sz w:val="24"/>
        </w:rPr>
        <w:t>G</w:t>
      </w:r>
      <w:r>
        <w:rPr>
          <w:sz w:val="24"/>
        </w:rPr>
        <w:t>B/T5972</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《贮气柜用橡胶密封膜》</w:t>
      </w:r>
      <w:r>
        <w:rPr>
          <w:rFonts w:hint="eastAsia"/>
          <w:sz w:val="24"/>
        </w:rPr>
        <w:t>H</w:t>
      </w:r>
      <w:r>
        <w:rPr>
          <w:sz w:val="24"/>
        </w:rPr>
        <w:t>G/T4074</w:t>
      </w:r>
    </w:p>
    <w:p w:rsidR="00BF5BFA" w:rsidRDefault="008A06C5">
      <w:pPr>
        <w:autoSpaceDE w:val="0"/>
        <w:autoSpaceDN w:val="0"/>
        <w:adjustRightInd w:val="0"/>
        <w:spacing w:line="360" w:lineRule="auto"/>
        <w:ind w:rightChars="200" w:right="420" w:firstLineChars="200" w:firstLine="480"/>
        <w:jc w:val="left"/>
        <w:rPr>
          <w:sz w:val="24"/>
        </w:rPr>
      </w:pPr>
      <w:r>
        <w:rPr>
          <w:rFonts w:hint="eastAsia"/>
          <w:sz w:val="24"/>
        </w:rPr>
        <w:t>《橡胶膜密封储气柜工程施工质量验收规程》</w:t>
      </w:r>
      <w:r>
        <w:rPr>
          <w:sz w:val="24"/>
        </w:rPr>
        <w:t>CECS267</w:t>
      </w:r>
    </w:p>
    <w:p w:rsidR="00BF5BFA" w:rsidRDefault="00BF5BFA">
      <w:pPr>
        <w:widowControl/>
        <w:jc w:val="left"/>
        <w:rPr>
          <w:szCs w:val="21"/>
        </w:rPr>
      </w:pPr>
    </w:p>
    <w:p w:rsidR="00BF5BFA" w:rsidRDefault="00BF5BFA">
      <w:pPr>
        <w:widowControl/>
        <w:jc w:val="left"/>
        <w:rPr>
          <w:sz w:val="28"/>
          <w:szCs w:val="28"/>
        </w:rPr>
      </w:pPr>
    </w:p>
    <w:p w:rsidR="00BF5BFA" w:rsidRDefault="00BF5BFA">
      <w:pPr>
        <w:widowControl/>
        <w:jc w:val="left"/>
        <w:rPr>
          <w:sz w:val="28"/>
          <w:szCs w:val="28"/>
        </w:rPr>
      </w:pPr>
    </w:p>
    <w:p w:rsidR="00BF5BFA" w:rsidRDefault="008A06C5">
      <w:pPr>
        <w:widowControl/>
        <w:jc w:val="left"/>
        <w:rPr>
          <w:sz w:val="28"/>
          <w:szCs w:val="28"/>
        </w:rPr>
      </w:pPr>
      <w:r>
        <w:rPr>
          <w:sz w:val="28"/>
          <w:szCs w:val="28"/>
        </w:rPr>
        <w:br w:type="page"/>
      </w:r>
    </w:p>
    <w:p w:rsidR="00BF5BFA" w:rsidRDefault="008A06C5">
      <w:pPr>
        <w:widowControl/>
        <w:jc w:val="center"/>
        <w:rPr>
          <w:rFonts w:eastAsia="黑体"/>
          <w:sz w:val="32"/>
          <w:szCs w:val="32"/>
        </w:rPr>
      </w:pPr>
      <w:r>
        <w:rPr>
          <w:rFonts w:eastAsia="黑体" w:cs="黑体" w:hint="eastAsia"/>
          <w:sz w:val="36"/>
          <w:szCs w:val="36"/>
        </w:rPr>
        <w:lastRenderedPageBreak/>
        <w:t>中国工程建设标准化协会标准</w:t>
      </w:r>
    </w:p>
    <w:p w:rsidR="00BF5BFA" w:rsidRDefault="00BF5BFA">
      <w:pPr>
        <w:widowControl/>
        <w:jc w:val="left"/>
        <w:rPr>
          <w:rFonts w:eastAsia="黑体"/>
          <w:sz w:val="32"/>
          <w:szCs w:val="32"/>
        </w:rPr>
      </w:pPr>
    </w:p>
    <w:p w:rsidR="00BF5BFA" w:rsidRDefault="00BF5BFA">
      <w:pPr>
        <w:widowControl/>
        <w:jc w:val="center"/>
        <w:rPr>
          <w:rFonts w:eastAsia="黑体"/>
          <w:sz w:val="32"/>
          <w:szCs w:val="32"/>
        </w:rPr>
      </w:pPr>
    </w:p>
    <w:p w:rsidR="00BF5BFA" w:rsidRDefault="008A06C5">
      <w:pPr>
        <w:widowControl/>
        <w:spacing w:line="360" w:lineRule="auto"/>
        <w:jc w:val="center"/>
        <w:rPr>
          <w:rFonts w:eastAsia="黑体"/>
          <w:sz w:val="48"/>
          <w:szCs w:val="48"/>
        </w:rPr>
      </w:pPr>
      <w:r>
        <w:rPr>
          <w:rFonts w:ascii="黑体" w:eastAsia="黑体" w:hint="eastAsia"/>
          <w:sz w:val="48"/>
          <w:szCs w:val="48"/>
        </w:rPr>
        <w:t>橡胶膜密封储气</w:t>
      </w:r>
      <w:proofErr w:type="gramStart"/>
      <w:r>
        <w:rPr>
          <w:rFonts w:ascii="黑体" w:eastAsia="黑体" w:hint="eastAsia"/>
          <w:sz w:val="48"/>
          <w:szCs w:val="48"/>
        </w:rPr>
        <w:t>柜运行</w:t>
      </w:r>
      <w:proofErr w:type="gramEnd"/>
      <w:r>
        <w:rPr>
          <w:rFonts w:ascii="黑体" w:eastAsia="黑体" w:hint="eastAsia"/>
          <w:sz w:val="48"/>
          <w:szCs w:val="48"/>
        </w:rPr>
        <w:t>维护技术规程</w:t>
      </w:r>
    </w:p>
    <w:p w:rsidR="00BF5BFA" w:rsidRDefault="00BF5BFA">
      <w:pPr>
        <w:widowControl/>
        <w:spacing w:line="360" w:lineRule="auto"/>
        <w:jc w:val="center"/>
        <w:rPr>
          <w:rFonts w:ascii="黑体" w:eastAsia="黑体"/>
          <w:sz w:val="32"/>
          <w:szCs w:val="32"/>
        </w:rPr>
      </w:pPr>
    </w:p>
    <w:p w:rsidR="00BF5BFA" w:rsidRDefault="008A06C5">
      <w:pPr>
        <w:widowControl/>
        <w:spacing w:line="360" w:lineRule="auto"/>
        <w:jc w:val="center"/>
        <w:rPr>
          <w:rFonts w:ascii="黑体" w:eastAsia="黑体"/>
          <w:sz w:val="32"/>
          <w:szCs w:val="32"/>
        </w:rPr>
      </w:pPr>
      <w:r>
        <w:rPr>
          <w:rFonts w:ascii="黑体" w:eastAsia="黑体" w:hint="eastAsia"/>
          <w:sz w:val="32"/>
          <w:szCs w:val="32"/>
        </w:rPr>
        <w:t>T</w:t>
      </w:r>
      <w:r>
        <w:rPr>
          <w:rFonts w:ascii="黑体" w:eastAsia="黑体"/>
          <w:sz w:val="32"/>
          <w:szCs w:val="32"/>
        </w:rPr>
        <w:t>/</w:t>
      </w:r>
      <w:r>
        <w:rPr>
          <w:rFonts w:ascii="黑体" w:eastAsia="黑体" w:hint="eastAsia"/>
          <w:sz w:val="32"/>
          <w:szCs w:val="32"/>
        </w:rPr>
        <w:t>C</w:t>
      </w:r>
      <w:r>
        <w:rPr>
          <w:rFonts w:ascii="黑体" w:eastAsia="黑体"/>
          <w:sz w:val="32"/>
          <w:szCs w:val="32"/>
        </w:rPr>
        <w:t xml:space="preserve">ECS </w:t>
      </w:r>
      <w:r>
        <w:rPr>
          <w:rFonts w:ascii="黑体" w:eastAsia="黑体" w:hint="eastAsia"/>
          <w:sz w:val="32"/>
          <w:szCs w:val="32"/>
        </w:rPr>
        <w:t>***</w:t>
      </w:r>
      <w:r>
        <w:rPr>
          <w:rFonts w:ascii="黑体" w:eastAsia="黑体"/>
          <w:sz w:val="32"/>
          <w:szCs w:val="32"/>
        </w:rPr>
        <w:t>-20</w:t>
      </w:r>
      <w:r>
        <w:rPr>
          <w:rFonts w:ascii="黑体" w:eastAsia="黑体" w:hint="eastAsia"/>
          <w:sz w:val="32"/>
          <w:szCs w:val="32"/>
        </w:rPr>
        <w:t>**</w:t>
      </w: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8A06C5">
      <w:pPr>
        <w:widowControl/>
        <w:spacing w:line="360" w:lineRule="auto"/>
        <w:jc w:val="center"/>
        <w:rPr>
          <w:rFonts w:eastAsia="黑体"/>
          <w:sz w:val="36"/>
          <w:szCs w:val="36"/>
        </w:rPr>
      </w:pPr>
      <w:r>
        <w:rPr>
          <w:rFonts w:eastAsia="黑体" w:hint="eastAsia"/>
          <w:sz w:val="36"/>
          <w:szCs w:val="36"/>
        </w:rPr>
        <w:t>条文说明</w:t>
      </w: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36"/>
          <w:szCs w:val="36"/>
        </w:rPr>
      </w:pPr>
    </w:p>
    <w:p w:rsidR="00BF5BFA" w:rsidRDefault="00BF5BFA">
      <w:pPr>
        <w:widowControl/>
        <w:spacing w:line="360" w:lineRule="auto"/>
        <w:jc w:val="center"/>
        <w:rPr>
          <w:rFonts w:eastAsia="黑体"/>
          <w:sz w:val="28"/>
          <w:szCs w:val="28"/>
        </w:rPr>
      </w:pPr>
    </w:p>
    <w:p w:rsidR="00BF5BFA" w:rsidRDefault="008A06C5">
      <w:pPr>
        <w:widowControl/>
        <w:jc w:val="left"/>
        <w:rPr>
          <w:rFonts w:eastAsia="黑体"/>
          <w:sz w:val="28"/>
          <w:szCs w:val="28"/>
        </w:rPr>
      </w:pPr>
      <w:r>
        <w:rPr>
          <w:rFonts w:eastAsia="黑体"/>
          <w:sz w:val="28"/>
          <w:szCs w:val="28"/>
        </w:rPr>
        <w:br w:type="page"/>
      </w:r>
    </w:p>
    <w:sdt>
      <w:sdtPr>
        <w:rPr>
          <w:b w:val="0"/>
          <w:bCs w:val="0"/>
          <w:kern w:val="2"/>
          <w:sz w:val="21"/>
          <w:szCs w:val="24"/>
          <w:lang w:val="zh-CN"/>
        </w:rPr>
        <w:id w:val="1701205064"/>
        <w:docPartObj>
          <w:docPartGallery w:val="Table of Contents"/>
          <w:docPartUnique/>
        </w:docPartObj>
      </w:sdtPr>
      <w:sdtEndPr/>
      <w:sdtContent>
        <w:p w:rsidR="00BF5BFA" w:rsidRDefault="008A06C5">
          <w:pPr>
            <w:pStyle w:val="TOC1"/>
            <w:jc w:val="center"/>
            <w:rPr>
              <w:sz w:val="28"/>
              <w:szCs w:val="28"/>
            </w:rPr>
          </w:pPr>
          <w:r>
            <w:rPr>
              <w:sz w:val="28"/>
              <w:szCs w:val="28"/>
              <w:lang w:val="zh-CN"/>
            </w:rPr>
            <w:t>目</w:t>
          </w:r>
          <w:r>
            <w:rPr>
              <w:rFonts w:hint="eastAsia"/>
              <w:sz w:val="28"/>
              <w:szCs w:val="28"/>
              <w:lang w:val="zh-CN"/>
            </w:rPr>
            <w:t xml:space="preserve"> </w:t>
          </w:r>
          <w:r>
            <w:rPr>
              <w:sz w:val="28"/>
              <w:szCs w:val="28"/>
              <w:lang w:val="zh-CN"/>
            </w:rPr>
            <w:t xml:space="preserve"> </w:t>
          </w:r>
          <w:r>
            <w:rPr>
              <w:rFonts w:hint="eastAsia"/>
              <w:sz w:val="28"/>
              <w:szCs w:val="28"/>
              <w:lang w:val="zh-CN"/>
            </w:rPr>
            <w:t>次</w:t>
          </w:r>
        </w:p>
        <w:p w:rsidR="00BF5BFA" w:rsidRDefault="008A06C5">
          <w:pPr>
            <w:pStyle w:val="21"/>
            <w:tabs>
              <w:tab w:val="right" w:leader="dot" w:pos="8296"/>
            </w:tabs>
          </w:pPr>
          <w:r>
            <w:fldChar w:fldCharType="begin"/>
          </w:r>
          <w:r>
            <w:instrText xml:space="preserve"> TOC \o "1-3" \h \z \u </w:instrText>
          </w:r>
          <w:r>
            <w:fldChar w:fldCharType="separate"/>
          </w:r>
          <w:hyperlink w:anchor="_Toc148622861" w:history="1">
            <w:r>
              <w:rPr>
                <w:rStyle w:val="ad"/>
                <w:rFonts w:ascii="黑体" w:eastAsia="黑体" w:hAnsi="黑体"/>
                <w:b/>
              </w:rPr>
              <w:t xml:space="preserve">1 </w:t>
            </w:r>
            <w:r>
              <w:rPr>
                <w:rStyle w:val="ad"/>
                <w:rFonts w:ascii="黑体" w:eastAsia="黑体" w:hAnsi="黑体"/>
                <w:b/>
              </w:rPr>
              <w:t>总则</w:t>
            </w:r>
            <w:r>
              <w:tab/>
            </w:r>
            <w:r>
              <w:fldChar w:fldCharType="begin"/>
            </w:r>
            <w:r>
              <w:instrText xml:space="preserve"> PAGEREF _Toc148622861 \h </w:instrText>
            </w:r>
            <w:r>
              <w:fldChar w:fldCharType="separate"/>
            </w:r>
            <w:r>
              <w:t>41</w:t>
            </w:r>
            <w:r>
              <w:fldChar w:fldCharType="end"/>
            </w:r>
          </w:hyperlink>
        </w:p>
        <w:p w:rsidR="00BF5BFA" w:rsidRDefault="008A06C5">
          <w:pPr>
            <w:pStyle w:val="21"/>
            <w:tabs>
              <w:tab w:val="right" w:leader="dot" w:pos="8296"/>
            </w:tabs>
          </w:pPr>
          <w:hyperlink w:anchor="_Toc148622862" w:history="1">
            <w:r>
              <w:rPr>
                <w:rStyle w:val="ad"/>
                <w:b/>
              </w:rPr>
              <w:t xml:space="preserve">2 </w:t>
            </w:r>
            <w:r>
              <w:rPr>
                <w:rStyle w:val="ad"/>
                <w:b/>
              </w:rPr>
              <w:t>术语</w:t>
            </w:r>
            <w:r>
              <w:tab/>
            </w:r>
            <w:r>
              <w:fldChar w:fldCharType="begin"/>
            </w:r>
            <w:r>
              <w:instrText xml:space="preserve"> PAGEREF _Toc148622862 \h </w:instrText>
            </w:r>
            <w:r>
              <w:fldChar w:fldCharType="separate"/>
            </w:r>
            <w:r>
              <w:t>42</w:t>
            </w:r>
            <w:r>
              <w:fldChar w:fldCharType="end"/>
            </w:r>
          </w:hyperlink>
        </w:p>
        <w:p w:rsidR="00BF5BFA" w:rsidRDefault="008A06C5">
          <w:pPr>
            <w:pStyle w:val="21"/>
            <w:tabs>
              <w:tab w:val="right" w:leader="dot" w:pos="8296"/>
            </w:tabs>
          </w:pPr>
          <w:hyperlink w:anchor="_Toc148622863" w:history="1">
            <w:r>
              <w:rPr>
                <w:rStyle w:val="ad"/>
                <w:rFonts w:ascii="黑体" w:eastAsia="黑体" w:hAnsi="黑体"/>
                <w:b/>
              </w:rPr>
              <w:t xml:space="preserve">3 </w:t>
            </w:r>
            <w:r>
              <w:rPr>
                <w:rStyle w:val="ad"/>
                <w:rFonts w:ascii="黑体" w:eastAsia="黑体" w:hAnsi="黑体"/>
                <w:b/>
              </w:rPr>
              <w:t>基本规定</w:t>
            </w:r>
            <w:r>
              <w:tab/>
            </w:r>
            <w:r>
              <w:fldChar w:fldCharType="begin"/>
            </w:r>
            <w:r>
              <w:instrText xml:space="preserve"> PAGEREF _Toc148622863 \h </w:instrText>
            </w:r>
            <w:r>
              <w:fldChar w:fldCharType="separate"/>
            </w:r>
            <w:r>
              <w:t>43</w:t>
            </w:r>
            <w:r>
              <w:fldChar w:fldCharType="end"/>
            </w:r>
          </w:hyperlink>
        </w:p>
        <w:p w:rsidR="00BF5BFA" w:rsidRDefault="008A06C5">
          <w:pPr>
            <w:pStyle w:val="21"/>
            <w:tabs>
              <w:tab w:val="right" w:leader="dot" w:pos="8296"/>
            </w:tabs>
          </w:pPr>
          <w:hyperlink w:anchor="_Toc148622864" w:history="1">
            <w:r>
              <w:rPr>
                <w:rStyle w:val="ad"/>
                <w:rFonts w:ascii="黑体" w:eastAsia="黑体" w:hAnsi="黑体"/>
                <w:b/>
              </w:rPr>
              <w:t xml:space="preserve">4 </w:t>
            </w:r>
            <w:r>
              <w:rPr>
                <w:rStyle w:val="ad"/>
                <w:rFonts w:ascii="黑体" w:eastAsia="黑体" w:hAnsi="黑体"/>
                <w:b/>
              </w:rPr>
              <w:t>运行管理</w:t>
            </w:r>
            <w:r>
              <w:tab/>
            </w:r>
            <w:r>
              <w:fldChar w:fldCharType="begin"/>
            </w:r>
            <w:r>
              <w:instrText xml:space="preserve"> PAGEREF _Toc148622864 \h </w:instrText>
            </w:r>
            <w:r>
              <w:fldChar w:fldCharType="separate"/>
            </w:r>
            <w:r>
              <w:t>44</w:t>
            </w:r>
            <w:r>
              <w:fldChar w:fldCharType="end"/>
            </w:r>
          </w:hyperlink>
        </w:p>
        <w:p w:rsidR="00BF5BFA" w:rsidRDefault="008A06C5">
          <w:pPr>
            <w:pStyle w:val="3"/>
            <w:tabs>
              <w:tab w:val="right" w:leader="dot" w:pos="8296"/>
            </w:tabs>
          </w:pPr>
          <w:hyperlink w:anchor="_Toc148622865" w:history="1">
            <w:r>
              <w:rPr>
                <w:rStyle w:val="ad"/>
                <w:b/>
              </w:rPr>
              <w:t xml:space="preserve">4.1 </w:t>
            </w:r>
            <w:r>
              <w:rPr>
                <w:rStyle w:val="ad"/>
                <w:b/>
              </w:rPr>
              <w:t>一般规定</w:t>
            </w:r>
            <w:r>
              <w:tab/>
            </w:r>
            <w:r>
              <w:fldChar w:fldCharType="begin"/>
            </w:r>
            <w:r>
              <w:instrText xml:space="preserve"> PAGEREF _Toc148622865 \h </w:instrText>
            </w:r>
            <w:r>
              <w:fldChar w:fldCharType="separate"/>
            </w:r>
            <w:r>
              <w:t>44</w:t>
            </w:r>
            <w:r>
              <w:fldChar w:fldCharType="end"/>
            </w:r>
          </w:hyperlink>
        </w:p>
        <w:p w:rsidR="00BF5BFA" w:rsidRDefault="008A06C5">
          <w:pPr>
            <w:pStyle w:val="3"/>
            <w:tabs>
              <w:tab w:val="right" w:leader="dot" w:pos="8296"/>
            </w:tabs>
          </w:pPr>
          <w:hyperlink w:anchor="_Toc148622866" w:history="1">
            <w:r>
              <w:rPr>
                <w:rStyle w:val="ad"/>
                <w:b/>
              </w:rPr>
              <w:t xml:space="preserve">4.2 </w:t>
            </w:r>
            <w:r>
              <w:rPr>
                <w:rStyle w:val="ad"/>
                <w:b/>
              </w:rPr>
              <w:t>试运行</w:t>
            </w:r>
            <w:r>
              <w:tab/>
            </w:r>
            <w:r>
              <w:fldChar w:fldCharType="begin"/>
            </w:r>
            <w:r>
              <w:instrText xml:space="preserve"> PAGEREF _To</w:instrText>
            </w:r>
            <w:r>
              <w:instrText xml:space="preserve">c148622866 \h </w:instrText>
            </w:r>
            <w:r>
              <w:fldChar w:fldCharType="separate"/>
            </w:r>
            <w:r>
              <w:t>44</w:t>
            </w:r>
            <w:r>
              <w:fldChar w:fldCharType="end"/>
            </w:r>
          </w:hyperlink>
        </w:p>
        <w:p w:rsidR="00BF5BFA" w:rsidRDefault="008A06C5">
          <w:pPr>
            <w:pStyle w:val="3"/>
            <w:tabs>
              <w:tab w:val="right" w:leader="dot" w:pos="8296"/>
            </w:tabs>
          </w:pPr>
          <w:hyperlink w:anchor="_Toc148622867" w:history="1">
            <w:r>
              <w:rPr>
                <w:rStyle w:val="ad"/>
                <w:b/>
              </w:rPr>
              <w:t xml:space="preserve">4.3 </w:t>
            </w:r>
            <w:r>
              <w:rPr>
                <w:rStyle w:val="ad"/>
                <w:b/>
              </w:rPr>
              <w:t>正常运行</w:t>
            </w:r>
            <w:r>
              <w:tab/>
            </w:r>
            <w:r>
              <w:fldChar w:fldCharType="begin"/>
            </w:r>
            <w:r>
              <w:instrText xml:space="preserve"> PAGEREF _Toc148622867 \h </w:instrText>
            </w:r>
            <w:r>
              <w:fldChar w:fldCharType="separate"/>
            </w:r>
            <w:r>
              <w:t>44</w:t>
            </w:r>
            <w:r>
              <w:fldChar w:fldCharType="end"/>
            </w:r>
          </w:hyperlink>
        </w:p>
        <w:p w:rsidR="00BF5BFA" w:rsidRDefault="008A06C5">
          <w:pPr>
            <w:pStyle w:val="3"/>
            <w:tabs>
              <w:tab w:val="right" w:leader="dot" w:pos="8296"/>
            </w:tabs>
          </w:pPr>
          <w:hyperlink w:anchor="_Toc148622868" w:history="1">
            <w:r>
              <w:rPr>
                <w:rStyle w:val="ad"/>
                <w:b/>
              </w:rPr>
              <w:t xml:space="preserve">4.4 </w:t>
            </w:r>
            <w:r>
              <w:rPr>
                <w:rStyle w:val="ad"/>
                <w:b/>
              </w:rPr>
              <w:t>临时停产</w:t>
            </w:r>
            <w:r>
              <w:tab/>
            </w:r>
            <w:r>
              <w:fldChar w:fldCharType="begin"/>
            </w:r>
            <w:r>
              <w:instrText xml:space="preserve"> PAGEREF _Toc148622868 \h </w:instrText>
            </w:r>
            <w:r>
              <w:fldChar w:fldCharType="separate"/>
            </w:r>
            <w:r>
              <w:t>45</w:t>
            </w:r>
            <w:r>
              <w:fldChar w:fldCharType="end"/>
            </w:r>
          </w:hyperlink>
        </w:p>
        <w:p w:rsidR="00BF5BFA" w:rsidRDefault="008A06C5">
          <w:pPr>
            <w:pStyle w:val="3"/>
            <w:tabs>
              <w:tab w:val="right" w:leader="dot" w:pos="8296"/>
            </w:tabs>
          </w:pPr>
          <w:hyperlink w:anchor="_Toc148622869" w:history="1">
            <w:r>
              <w:rPr>
                <w:rStyle w:val="ad"/>
                <w:b/>
              </w:rPr>
              <w:t xml:space="preserve">4.5 </w:t>
            </w:r>
            <w:r>
              <w:rPr>
                <w:rStyle w:val="ad"/>
                <w:b/>
              </w:rPr>
              <w:t>特殊工况</w:t>
            </w:r>
            <w:r>
              <w:tab/>
            </w:r>
            <w:r>
              <w:fldChar w:fldCharType="begin"/>
            </w:r>
            <w:r>
              <w:instrText xml:space="preserve"> PAGEREF _Toc148622869 \h </w:instrText>
            </w:r>
            <w:r>
              <w:fldChar w:fldCharType="separate"/>
            </w:r>
            <w:r>
              <w:t>45</w:t>
            </w:r>
            <w:r>
              <w:fldChar w:fldCharType="end"/>
            </w:r>
          </w:hyperlink>
        </w:p>
        <w:p w:rsidR="00BF5BFA" w:rsidRDefault="008A06C5">
          <w:pPr>
            <w:pStyle w:val="3"/>
            <w:tabs>
              <w:tab w:val="right" w:leader="dot" w:pos="8296"/>
            </w:tabs>
          </w:pPr>
          <w:hyperlink w:anchor="_Toc148622870" w:history="1">
            <w:r>
              <w:rPr>
                <w:rStyle w:val="ad"/>
                <w:b/>
              </w:rPr>
              <w:t xml:space="preserve">4.6 </w:t>
            </w:r>
            <w:r>
              <w:rPr>
                <w:rStyle w:val="ad"/>
                <w:b/>
              </w:rPr>
              <w:t>事故抢修</w:t>
            </w:r>
            <w:r>
              <w:tab/>
            </w:r>
            <w:r>
              <w:fldChar w:fldCharType="begin"/>
            </w:r>
            <w:r>
              <w:instrText xml:space="preserve"> PAGEREF _Toc148622870 \h </w:instrText>
            </w:r>
            <w:r>
              <w:fldChar w:fldCharType="separate"/>
            </w:r>
            <w:r>
              <w:t>45</w:t>
            </w:r>
            <w:r>
              <w:fldChar w:fldCharType="end"/>
            </w:r>
          </w:hyperlink>
        </w:p>
        <w:p w:rsidR="00BF5BFA" w:rsidRDefault="008A06C5">
          <w:pPr>
            <w:pStyle w:val="21"/>
            <w:tabs>
              <w:tab w:val="right" w:leader="dot" w:pos="8296"/>
            </w:tabs>
          </w:pPr>
          <w:hyperlink w:anchor="_Toc148622871" w:history="1">
            <w:r>
              <w:rPr>
                <w:rStyle w:val="ad"/>
                <w:rFonts w:ascii="黑体" w:eastAsia="黑体" w:hAnsi="黑体"/>
                <w:b/>
              </w:rPr>
              <w:t xml:space="preserve">5 </w:t>
            </w:r>
            <w:r>
              <w:rPr>
                <w:rStyle w:val="ad"/>
                <w:rFonts w:ascii="黑体" w:eastAsia="黑体" w:hAnsi="黑体"/>
                <w:b/>
              </w:rPr>
              <w:t>日常维护</w:t>
            </w:r>
            <w:r>
              <w:tab/>
            </w:r>
            <w:r>
              <w:fldChar w:fldCharType="begin"/>
            </w:r>
            <w:r>
              <w:instrText xml:space="preserve"> PAGEREF _Toc148622871 \h </w:instrText>
            </w:r>
            <w:r>
              <w:fldChar w:fldCharType="separate"/>
            </w:r>
            <w:r>
              <w:t>47</w:t>
            </w:r>
            <w:r>
              <w:fldChar w:fldCharType="end"/>
            </w:r>
          </w:hyperlink>
        </w:p>
        <w:p w:rsidR="00BF5BFA" w:rsidRDefault="008A06C5">
          <w:pPr>
            <w:pStyle w:val="3"/>
            <w:tabs>
              <w:tab w:val="right" w:leader="dot" w:pos="8296"/>
            </w:tabs>
          </w:pPr>
          <w:hyperlink w:anchor="_Toc148622872" w:history="1">
            <w:r>
              <w:rPr>
                <w:rStyle w:val="ad"/>
                <w:b/>
              </w:rPr>
              <w:t xml:space="preserve">5.1 </w:t>
            </w:r>
            <w:r>
              <w:rPr>
                <w:rStyle w:val="ad"/>
                <w:b/>
              </w:rPr>
              <w:t>一般规定</w:t>
            </w:r>
            <w:r>
              <w:tab/>
            </w:r>
            <w:r>
              <w:fldChar w:fldCharType="begin"/>
            </w:r>
            <w:r>
              <w:instrText xml:space="preserve"> PAGEREF _Toc148622872 \h </w:instrText>
            </w:r>
            <w:r>
              <w:fldChar w:fldCharType="separate"/>
            </w:r>
            <w:r>
              <w:t>47</w:t>
            </w:r>
            <w:r>
              <w:fldChar w:fldCharType="end"/>
            </w:r>
          </w:hyperlink>
        </w:p>
        <w:p w:rsidR="00BF5BFA" w:rsidRDefault="008A06C5">
          <w:pPr>
            <w:pStyle w:val="3"/>
            <w:tabs>
              <w:tab w:val="right" w:leader="dot" w:pos="8296"/>
            </w:tabs>
          </w:pPr>
          <w:hyperlink w:anchor="_Toc148622873" w:history="1">
            <w:r>
              <w:rPr>
                <w:rStyle w:val="ad"/>
                <w:b/>
              </w:rPr>
              <w:t xml:space="preserve">5.2 </w:t>
            </w:r>
            <w:r>
              <w:rPr>
                <w:rStyle w:val="ad"/>
                <w:b/>
              </w:rPr>
              <w:t>日常巡检</w:t>
            </w:r>
            <w:r>
              <w:tab/>
            </w:r>
            <w:r>
              <w:fldChar w:fldCharType="begin"/>
            </w:r>
            <w:r>
              <w:instrText xml:space="preserve"> PAGEREF _Toc148622873 \h </w:instrText>
            </w:r>
            <w:r>
              <w:fldChar w:fldCharType="separate"/>
            </w:r>
            <w:r>
              <w:t>47</w:t>
            </w:r>
            <w:r>
              <w:fldChar w:fldCharType="end"/>
            </w:r>
          </w:hyperlink>
        </w:p>
        <w:p w:rsidR="00BF5BFA" w:rsidRDefault="008A06C5">
          <w:pPr>
            <w:pStyle w:val="3"/>
            <w:tabs>
              <w:tab w:val="right" w:leader="dot" w:pos="8296"/>
            </w:tabs>
          </w:pPr>
          <w:hyperlink w:anchor="_Toc148622874" w:history="1">
            <w:r>
              <w:rPr>
                <w:rStyle w:val="ad"/>
                <w:b/>
              </w:rPr>
              <w:t xml:space="preserve">5.3 </w:t>
            </w:r>
            <w:r>
              <w:rPr>
                <w:rStyle w:val="ad"/>
                <w:b/>
              </w:rPr>
              <w:t>月度检查</w:t>
            </w:r>
            <w:r>
              <w:tab/>
            </w:r>
            <w:r>
              <w:fldChar w:fldCharType="begin"/>
            </w:r>
            <w:r>
              <w:instrText xml:space="preserve"> PAGEREF _Toc148622874 \h </w:instrText>
            </w:r>
            <w:r>
              <w:fldChar w:fldCharType="separate"/>
            </w:r>
            <w:r>
              <w:t>47</w:t>
            </w:r>
            <w:r>
              <w:fldChar w:fldCharType="end"/>
            </w:r>
          </w:hyperlink>
        </w:p>
        <w:p w:rsidR="00BF5BFA" w:rsidRDefault="008A06C5">
          <w:pPr>
            <w:pStyle w:val="3"/>
            <w:tabs>
              <w:tab w:val="right" w:leader="dot" w:pos="8296"/>
            </w:tabs>
          </w:pPr>
          <w:hyperlink w:anchor="_Toc148622875" w:history="1">
            <w:r>
              <w:rPr>
                <w:rStyle w:val="ad"/>
                <w:b/>
              </w:rPr>
              <w:t xml:space="preserve">5.4 </w:t>
            </w:r>
            <w:r>
              <w:rPr>
                <w:rStyle w:val="ad"/>
                <w:b/>
              </w:rPr>
              <w:t>年度检查</w:t>
            </w:r>
            <w:r>
              <w:tab/>
            </w:r>
            <w:r>
              <w:fldChar w:fldCharType="begin"/>
            </w:r>
            <w:r>
              <w:instrText xml:space="preserve"> PAGEREF _T</w:instrText>
            </w:r>
            <w:r>
              <w:instrText xml:space="preserve">oc148622875 \h </w:instrText>
            </w:r>
            <w:r>
              <w:fldChar w:fldCharType="separate"/>
            </w:r>
            <w:r>
              <w:t>48</w:t>
            </w:r>
            <w:r>
              <w:fldChar w:fldCharType="end"/>
            </w:r>
          </w:hyperlink>
        </w:p>
        <w:p w:rsidR="00BF5BFA" w:rsidRDefault="008A06C5">
          <w:pPr>
            <w:pStyle w:val="21"/>
            <w:tabs>
              <w:tab w:val="right" w:leader="dot" w:pos="8296"/>
            </w:tabs>
          </w:pPr>
          <w:hyperlink w:anchor="_Toc148622876" w:history="1">
            <w:r>
              <w:rPr>
                <w:rStyle w:val="ad"/>
                <w:b/>
              </w:rPr>
              <w:t xml:space="preserve">6 </w:t>
            </w:r>
            <w:r>
              <w:rPr>
                <w:rStyle w:val="ad"/>
                <w:b/>
              </w:rPr>
              <w:t>定期检修</w:t>
            </w:r>
            <w:r>
              <w:tab/>
            </w:r>
            <w:r>
              <w:fldChar w:fldCharType="begin"/>
            </w:r>
            <w:r>
              <w:instrText xml:space="preserve"> PAGEREF _Toc148622876 \h </w:instrText>
            </w:r>
            <w:r>
              <w:fldChar w:fldCharType="separate"/>
            </w:r>
            <w:r>
              <w:t>49</w:t>
            </w:r>
            <w:r>
              <w:fldChar w:fldCharType="end"/>
            </w:r>
          </w:hyperlink>
        </w:p>
        <w:p w:rsidR="00BF5BFA" w:rsidRDefault="008A06C5">
          <w:pPr>
            <w:pStyle w:val="3"/>
            <w:tabs>
              <w:tab w:val="right" w:leader="dot" w:pos="8296"/>
            </w:tabs>
          </w:pPr>
          <w:hyperlink w:anchor="_Toc148622877" w:history="1">
            <w:r>
              <w:rPr>
                <w:rStyle w:val="ad"/>
                <w:b/>
              </w:rPr>
              <w:t>6.</w:t>
            </w:r>
            <w:r>
              <w:rPr>
                <w:rStyle w:val="ad"/>
                <w:b/>
              </w:rPr>
              <w:t xml:space="preserve">1 </w:t>
            </w:r>
            <w:r>
              <w:rPr>
                <w:rStyle w:val="ad"/>
                <w:b/>
              </w:rPr>
              <w:t>一般规定</w:t>
            </w:r>
            <w:r>
              <w:tab/>
            </w:r>
            <w:r>
              <w:fldChar w:fldCharType="begin"/>
            </w:r>
            <w:r>
              <w:instrText xml:space="preserve"> PAGEREF _Toc148622877 \h </w:instrText>
            </w:r>
            <w:r>
              <w:fldChar w:fldCharType="separate"/>
            </w:r>
            <w:r>
              <w:t>49</w:t>
            </w:r>
            <w:r>
              <w:fldChar w:fldCharType="end"/>
            </w:r>
          </w:hyperlink>
        </w:p>
        <w:p w:rsidR="00BF5BFA" w:rsidRDefault="008A06C5">
          <w:pPr>
            <w:pStyle w:val="3"/>
            <w:tabs>
              <w:tab w:val="right" w:leader="dot" w:pos="8296"/>
            </w:tabs>
          </w:pPr>
          <w:hyperlink w:anchor="_Toc148622878" w:history="1">
            <w:r>
              <w:rPr>
                <w:rStyle w:val="ad"/>
                <w:b/>
              </w:rPr>
              <w:t xml:space="preserve">6.2 </w:t>
            </w:r>
            <w:r>
              <w:rPr>
                <w:rStyle w:val="ad"/>
                <w:b/>
              </w:rPr>
              <w:t>首次检修</w:t>
            </w:r>
            <w:r>
              <w:tab/>
            </w:r>
            <w:r>
              <w:fldChar w:fldCharType="begin"/>
            </w:r>
            <w:r>
              <w:instrText xml:space="preserve"> PAGEREF _Toc148622878 \h </w:instrText>
            </w:r>
            <w:r>
              <w:fldChar w:fldCharType="separate"/>
            </w:r>
            <w:r>
              <w:t>49</w:t>
            </w:r>
            <w:r>
              <w:fldChar w:fldCharType="end"/>
            </w:r>
          </w:hyperlink>
        </w:p>
        <w:p w:rsidR="00BF5BFA" w:rsidRDefault="008A06C5">
          <w:pPr>
            <w:pStyle w:val="3"/>
            <w:tabs>
              <w:tab w:val="right" w:leader="dot" w:pos="8296"/>
            </w:tabs>
          </w:pPr>
          <w:hyperlink w:anchor="_Toc148622879" w:history="1">
            <w:r>
              <w:rPr>
                <w:rStyle w:val="ad"/>
                <w:b/>
              </w:rPr>
              <w:t xml:space="preserve">6.3 </w:t>
            </w:r>
            <w:r>
              <w:rPr>
                <w:rStyle w:val="ad"/>
                <w:b/>
              </w:rPr>
              <w:t>定期检验</w:t>
            </w:r>
            <w:r>
              <w:tab/>
            </w:r>
            <w:r>
              <w:fldChar w:fldCharType="begin"/>
            </w:r>
            <w:r>
              <w:instrText xml:space="preserve"> PAGEREF _Toc148622879 \h </w:instrText>
            </w:r>
            <w:r>
              <w:fldChar w:fldCharType="separate"/>
            </w:r>
            <w:r>
              <w:t>49</w:t>
            </w:r>
            <w:r>
              <w:fldChar w:fldCharType="end"/>
            </w:r>
          </w:hyperlink>
        </w:p>
        <w:p w:rsidR="00BF5BFA" w:rsidRDefault="008A06C5">
          <w:pPr>
            <w:pStyle w:val="3"/>
            <w:tabs>
              <w:tab w:val="right" w:leader="dot" w:pos="8296"/>
            </w:tabs>
          </w:pPr>
          <w:hyperlink w:anchor="_Toc148622880" w:history="1">
            <w:r>
              <w:rPr>
                <w:rStyle w:val="ad"/>
                <w:b/>
              </w:rPr>
              <w:t xml:space="preserve">6.4 </w:t>
            </w:r>
            <w:r>
              <w:rPr>
                <w:rStyle w:val="ad"/>
                <w:b/>
              </w:rPr>
              <w:t>修理</w:t>
            </w:r>
            <w:r>
              <w:tab/>
            </w:r>
            <w:r>
              <w:fldChar w:fldCharType="begin"/>
            </w:r>
            <w:r>
              <w:instrText xml:space="preserve"> PAGEREF _Toc148622880 \h </w:instrText>
            </w:r>
            <w:r>
              <w:fldChar w:fldCharType="separate"/>
            </w:r>
            <w:r>
              <w:t>50</w:t>
            </w:r>
            <w:r>
              <w:fldChar w:fldCharType="end"/>
            </w:r>
          </w:hyperlink>
        </w:p>
        <w:p w:rsidR="00BF5BFA" w:rsidRDefault="008A06C5">
          <w:r>
            <w:rPr>
              <w:b/>
              <w:bCs/>
              <w:lang w:val="zh-CN"/>
            </w:rPr>
            <w:fldChar w:fldCharType="end"/>
          </w:r>
        </w:p>
      </w:sdtContent>
    </w:sdt>
    <w:p w:rsidR="00BF5BFA" w:rsidRDefault="00BF5BFA">
      <w:pPr>
        <w:widowControl/>
        <w:spacing w:line="360" w:lineRule="auto"/>
        <w:jc w:val="center"/>
        <w:rPr>
          <w:rFonts w:eastAsia="黑体"/>
          <w:sz w:val="28"/>
          <w:szCs w:val="28"/>
        </w:rPr>
      </w:pPr>
    </w:p>
    <w:p w:rsidR="00BF5BFA" w:rsidRDefault="008A06C5">
      <w:pPr>
        <w:widowControl/>
        <w:jc w:val="left"/>
        <w:rPr>
          <w:rFonts w:eastAsia="黑体"/>
          <w:sz w:val="28"/>
          <w:szCs w:val="28"/>
        </w:rPr>
      </w:pPr>
      <w:r>
        <w:rPr>
          <w:rFonts w:eastAsia="黑体"/>
          <w:sz w:val="28"/>
          <w:szCs w:val="28"/>
        </w:rPr>
        <w:br w:type="page"/>
      </w:r>
    </w:p>
    <w:p w:rsidR="00BF5BFA" w:rsidRDefault="008A06C5">
      <w:pPr>
        <w:widowControl/>
        <w:jc w:val="center"/>
        <w:outlineLvl w:val="1"/>
        <w:rPr>
          <w:rFonts w:ascii="黑体" w:eastAsia="黑体" w:hAnsi="黑体"/>
          <w:b/>
          <w:sz w:val="30"/>
          <w:szCs w:val="32"/>
        </w:rPr>
      </w:pPr>
      <w:bookmarkStart w:id="55" w:name="_Toc148622861"/>
      <w:r>
        <w:rPr>
          <w:rFonts w:ascii="黑体" w:eastAsia="黑体" w:hAnsi="黑体" w:hint="eastAsia"/>
          <w:b/>
          <w:sz w:val="30"/>
          <w:szCs w:val="32"/>
        </w:rPr>
        <w:lastRenderedPageBreak/>
        <w:t>1</w:t>
      </w:r>
      <w:r>
        <w:rPr>
          <w:rFonts w:ascii="黑体" w:eastAsia="黑体" w:hAnsi="黑体"/>
          <w:b/>
          <w:sz w:val="30"/>
          <w:szCs w:val="32"/>
        </w:rPr>
        <w:t xml:space="preserve"> </w:t>
      </w:r>
      <w:r>
        <w:rPr>
          <w:rFonts w:ascii="黑体" w:eastAsia="黑体" w:hAnsi="黑体" w:hint="eastAsia"/>
          <w:b/>
          <w:sz w:val="30"/>
          <w:szCs w:val="32"/>
        </w:rPr>
        <w:t>总则</w:t>
      </w:r>
      <w:bookmarkEnd w:id="55"/>
    </w:p>
    <w:p w:rsidR="00BF5BFA" w:rsidRPr="005B3C2F" w:rsidRDefault="00BF5BFA">
      <w:pPr>
        <w:widowControl/>
        <w:jc w:val="left"/>
        <w:rPr>
          <w:sz w:val="28"/>
          <w:szCs w:val="28"/>
        </w:rPr>
      </w:pPr>
    </w:p>
    <w:p w:rsidR="00BF5BFA" w:rsidRPr="005B3C2F" w:rsidRDefault="008A06C5">
      <w:pPr>
        <w:widowControl/>
        <w:spacing w:line="360" w:lineRule="auto"/>
        <w:jc w:val="left"/>
        <w:rPr>
          <w:sz w:val="24"/>
          <w:szCs w:val="21"/>
        </w:rPr>
      </w:pPr>
      <w:r w:rsidRPr="005B3C2F">
        <w:rPr>
          <w:rFonts w:hint="eastAsia"/>
          <w:sz w:val="24"/>
          <w:szCs w:val="21"/>
        </w:rPr>
        <w:t xml:space="preserve">1.0.1 </w:t>
      </w:r>
      <w:r w:rsidRPr="005B3C2F">
        <w:rPr>
          <w:rFonts w:hint="eastAsia"/>
          <w:sz w:val="24"/>
          <w:szCs w:val="21"/>
        </w:rPr>
        <w:t>橡胶膜储气柜的全寿命周期应包括设计、施工、运行、维护、检修直至报废的全过程。本标准与《橡胶膜密封储气柜工程施工质量验收规程》共同作为</w:t>
      </w:r>
      <w:proofErr w:type="gramStart"/>
      <w:r w:rsidRPr="005B3C2F">
        <w:rPr>
          <w:rFonts w:hint="eastAsia"/>
          <w:sz w:val="24"/>
          <w:szCs w:val="21"/>
        </w:rPr>
        <w:t>储气柜全寿命</w:t>
      </w:r>
      <w:proofErr w:type="gramEnd"/>
      <w:r w:rsidRPr="005B3C2F">
        <w:rPr>
          <w:rFonts w:hint="eastAsia"/>
          <w:sz w:val="24"/>
          <w:szCs w:val="21"/>
        </w:rPr>
        <w:t>周期管理的一部分，为储气柜后期的运行、维护、检修及停用与报废阶段的安全运行管理，提供依据。</w:t>
      </w:r>
    </w:p>
    <w:p w:rsidR="00BF5BFA" w:rsidRPr="005B3C2F" w:rsidRDefault="008A06C5">
      <w:pPr>
        <w:widowControl/>
        <w:spacing w:line="360" w:lineRule="auto"/>
        <w:jc w:val="left"/>
        <w:rPr>
          <w:sz w:val="24"/>
          <w:szCs w:val="21"/>
        </w:rPr>
      </w:pPr>
      <w:r w:rsidRPr="005B3C2F">
        <w:rPr>
          <w:rFonts w:hint="eastAsia"/>
          <w:sz w:val="24"/>
          <w:szCs w:val="21"/>
        </w:rPr>
        <w:t xml:space="preserve">1.0.2 </w:t>
      </w:r>
      <w:r w:rsidRPr="005B3C2F">
        <w:rPr>
          <w:rFonts w:hint="eastAsia"/>
          <w:sz w:val="24"/>
          <w:szCs w:val="21"/>
        </w:rPr>
        <w:t>本标准适用范围延续上一标准《橡胶膜密封储气柜工程施工质量验收规程》</w:t>
      </w:r>
      <w:r w:rsidRPr="005B3C2F">
        <w:rPr>
          <w:rFonts w:hint="eastAsia"/>
          <w:sz w:val="24"/>
          <w:szCs w:val="21"/>
        </w:rPr>
        <w:t>C</w:t>
      </w:r>
      <w:r w:rsidRPr="005B3C2F">
        <w:rPr>
          <w:sz w:val="24"/>
          <w:szCs w:val="21"/>
        </w:rPr>
        <w:t>ECS267:2009</w:t>
      </w:r>
      <w:r w:rsidRPr="005B3C2F">
        <w:rPr>
          <w:rFonts w:hint="eastAsia"/>
          <w:sz w:val="24"/>
          <w:szCs w:val="21"/>
        </w:rPr>
        <w:t>之规定。考虑到城镇燃气、污水处理、固废处理、垃圾发电等均属市政范畴，因此将范围归类为市政、冶金、石油化工、煤化工、煤矿瓦斯储存等行业。</w:t>
      </w:r>
    </w:p>
    <w:p w:rsidR="00BF5BFA" w:rsidRPr="005B3C2F" w:rsidRDefault="008A06C5">
      <w:pPr>
        <w:widowControl/>
        <w:spacing w:line="360" w:lineRule="auto"/>
        <w:ind w:firstLineChars="200" w:firstLine="480"/>
        <w:jc w:val="left"/>
        <w:rPr>
          <w:sz w:val="24"/>
          <w:szCs w:val="21"/>
        </w:rPr>
      </w:pPr>
      <w:r w:rsidRPr="005B3C2F">
        <w:rPr>
          <w:rFonts w:hint="eastAsia"/>
          <w:sz w:val="24"/>
          <w:szCs w:val="21"/>
        </w:rPr>
        <w:t>由于目前小容积即小于</w:t>
      </w:r>
      <w:r w:rsidRPr="005B3C2F">
        <w:rPr>
          <w:rFonts w:hint="eastAsia"/>
          <w:sz w:val="24"/>
          <w:szCs w:val="21"/>
        </w:rPr>
        <w:t>1</w:t>
      </w:r>
      <w:r w:rsidRPr="005B3C2F">
        <w:rPr>
          <w:sz w:val="24"/>
          <w:szCs w:val="21"/>
        </w:rPr>
        <w:t>000</w:t>
      </w:r>
      <w:r w:rsidRPr="005B3C2F">
        <w:rPr>
          <w:rFonts w:hint="eastAsia"/>
          <w:sz w:val="24"/>
          <w:szCs w:val="21"/>
        </w:rPr>
        <w:t>方气柜应用也越来越多，因此取消原标准中</w:t>
      </w:r>
      <w:r w:rsidRPr="005B3C2F">
        <w:rPr>
          <w:rFonts w:hint="eastAsia"/>
          <w:sz w:val="24"/>
          <w:szCs w:val="21"/>
        </w:rPr>
        <w:t>1</w:t>
      </w:r>
      <w:r w:rsidRPr="005B3C2F">
        <w:rPr>
          <w:sz w:val="24"/>
          <w:szCs w:val="21"/>
        </w:rPr>
        <w:t>000</w:t>
      </w:r>
      <w:r w:rsidRPr="005B3C2F">
        <w:rPr>
          <w:rFonts w:hint="eastAsia"/>
          <w:sz w:val="24"/>
          <w:szCs w:val="21"/>
        </w:rPr>
        <w:t>立米的限制。</w:t>
      </w:r>
    </w:p>
    <w:p w:rsidR="00BF5BFA" w:rsidRDefault="00BF5BFA">
      <w:pPr>
        <w:widowControl/>
        <w:spacing w:line="360" w:lineRule="auto"/>
        <w:jc w:val="left"/>
        <w:rPr>
          <w:sz w:val="28"/>
          <w:szCs w:val="28"/>
        </w:rPr>
      </w:pPr>
    </w:p>
    <w:p w:rsidR="00BF5BFA" w:rsidRDefault="00BF5BFA">
      <w:pPr>
        <w:widowControl/>
        <w:jc w:val="left"/>
        <w:rPr>
          <w:sz w:val="28"/>
          <w:szCs w:val="28"/>
        </w:rPr>
      </w:pPr>
    </w:p>
    <w:p w:rsidR="00BF5BFA" w:rsidRDefault="00BF5BFA">
      <w:pPr>
        <w:widowControl/>
        <w:jc w:val="left"/>
        <w:rPr>
          <w:sz w:val="28"/>
          <w:szCs w:val="28"/>
        </w:rPr>
      </w:pPr>
    </w:p>
    <w:p w:rsidR="00BF5BFA" w:rsidRDefault="008A06C5">
      <w:pPr>
        <w:widowControl/>
        <w:jc w:val="center"/>
        <w:outlineLvl w:val="1"/>
        <w:rPr>
          <w:b/>
          <w:sz w:val="28"/>
          <w:szCs w:val="28"/>
        </w:rPr>
      </w:pPr>
      <w:r>
        <w:rPr>
          <w:sz w:val="28"/>
          <w:szCs w:val="28"/>
        </w:rPr>
        <w:br w:type="page"/>
      </w:r>
      <w:bookmarkStart w:id="56" w:name="_Toc148622862"/>
      <w:r>
        <w:rPr>
          <w:rFonts w:hint="eastAsia"/>
          <w:b/>
          <w:sz w:val="30"/>
          <w:szCs w:val="28"/>
        </w:rPr>
        <w:lastRenderedPageBreak/>
        <w:t>2</w:t>
      </w:r>
      <w:r>
        <w:rPr>
          <w:b/>
          <w:sz w:val="30"/>
          <w:szCs w:val="28"/>
        </w:rPr>
        <w:t xml:space="preserve"> </w:t>
      </w:r>
      <w:r>
        <w:rPr>
          <w:rFonts w:hint="eastAsia"/>
          <w:b/>
          <w:sz w:val="30"/>
          <w:szCs w:val="28"/>
        </w:rPr>
        <w:t>术语</w:t>
      </w:r>
      <w:bookmarkEnd w:id="56"/>
    </w:p>
    <w:p w:rsidR="00BF5BFA" w:rsidRPr="005B3C2F" w:rsidRDefault="00BF5BFA">
      <w:pPr>
        <w:widowControl/>
        <w:spacing w:line="360" w:lineRule="auto"/>
        <w:jc w:val="left"/>
        <w:rPr>
          <w:b/>
          <w:sz w:val="24"/>
        </w:rPr>
      </w:pPr>
    </w:p>
    <w:p w:rsidR="00BF5BFA" w:rsidRPr="005B3C2F" w:rsidRDefault="008A06C5">
      <w:pPr>
        <w:widowControl/>
        <w:spacing w:line="360" w:lineRule="auto"/>
        <w:jc w:val="left"/>
        <w:rPr>
          <w:sz w:val="24"/>
        </w:rPr>
      </w:pPr>
      <w:r w:rsidRPr="005B3C2F">
        <w:rPr>
          <w:rFonts w:hint="eastAsia"/>
          <w:sz w:val="24"/>
        </w:rPr>
        <w:t>2.0</w:t>
      </w:r>
      <w:r w:rsidRPr="005B3C2F">
        <w:rPr>
          <w:sz w:val="24"/>
        </w:rPr>
        <w:t xml:space="preserve">.1 </w:t>
      </w:r>
      <w:r w:rsidRPr="005B3C2F">
        <w:rPr>
          <w:rFonts w:hint="eastAsia"/>
          <w:sz w:val="24"/>
        </w:rPr>
        <w:t>橡胶膜密封储气柜</w:t>
      </w:r>
      <w:r w:rsidRPr="005B3C2F">
        <w:rPr>
          <w:rFonts w:hint="eastAsia"/>
          <w:sz w:val="24"/>
        </w:rPr>
        <w:t xml:space="preserve"> </w:t>
      </w:r>
      <w:r w:rsidRPr="005B3C2F">
        <w:rPr>
          <w:sz w:val="24"/>
        </w:rPr>
        <w:t>rubber seal type gasholder</w:t>
      </w:r>
    </w:p>
    <w:p w:rsidR="00BF5BFA" w:rsidRPr="005B3C2F" w:rsidRDefault="008A06C5">
      <w:pPr>
        <w:widowControl/>
        <w:spacing w:line="360" w:lineRule="auto"/>
        <w:ind w:firstLineChars="200" w:firstLine="480"/>
        <w:jc w:val="left"/>
        <w:rPr>
          <w:sz w:val="24"/>
        </w:rPr>
      </w:pPr>
      <w:r w:rsidRPr="005B3C2F">
        <w:rPr>
          <w:rFonts w:hint="eastAsia"/>
          <w:sz w:val="24"/>
        </w:rPr>
        <w:t>与《橡胶膜密封储气柜工程施工质量验收规程》</w:t>
      </w:r>
      <w:r w:rsidRPr="005B3C2F">
        <w:rPr>
          <w:rFonts w:hint="eastAsia"/>
          <w:sz w:val="24"/>
        </w:rPr>
        <w:t>C</w:t>
      </w:r>
      <w:r w:rsidRPr="005B3C2F">
        <w:rPr>
          <w:sz w:val="24"/>
        </w:rPr>
        <w:t>ECS267:2009</w:t>
      </w:r>
      <w:r w:rsidRPr="005B3C2F">
        <w:rPr>
          <w:rFonts w:hint="eastAsia"/>
          <w:sz w:val="24"/>
        </w:rPr>
        <w:t>相比，本标准借鉴《工业企业干式煤气柜安全技术规范》</w:t>
      </w:r>
      <w:r w:rsidRPr="005B3C2F">
        <w:rPr>
          <w:rFonts w:hint="eastAsia"/>
          <w:sz w:val="24"/>
        </w:rPr>
        <w:t>G</w:t>
      </w:r>
      <w:r w:rsidRPr="005B3C2F">
        <w:rPr>
          <w:sz w:val="24"/>
        </w:rPr>
        <w:t>B51066-2014</w:t>
      </w:r>
      <w:r w:rsidRPr="005B3C2F">
        <w:rPr>
          <w:rFonts w:hint="eastAsia"/>
          <w:sz w:val="24"/>
        </w:rPr>
        <w:t>之规定，用于区分目前在污水处理系统常用的双膜柜。</w:t>
      </w:r>
    </w:p>
    <w:p w:rsidR="00BF5BFA" w:rsidRPr="005B3C2F" w:rsidRDefault="008A06C5">
      <w:pPr>
        <w:widowControl/>
        <w:spacing w:line="360" w:lineRule="auto"/>
        <w:jc w:val="left"/>
        <w:rPr>
          <w:sz w:val="24"/>
        </w:rPr>
      </w:pPr>
      <w:r w:rsidRPr="005B3C2F">
        <w:rPr>
          <w:rFonts w:hint="eastAsia"/>
          <w:sz w:val="24"/>
        </w:rPr>
        <w:t>2.0</w:t>
      </w:r>
      <w:r w:rsidRPr="005B3C2F">
        <w:rPr>
          <w:sz w:val="24"/>
        </w:rPr>
        <w:t xml:space="preserve">.2 </w:t>
      </w:r>
      <w:r w:rsidRPr="005B3C2F">
        <w:rPr>
          <w:rFonts w:hint="eastAsia"/>
          <w:sz w:val="24"/>
        </w:rPr>
        <w:t>橡胶膜密封储气</w:t>
      </w:r>
      <w:proofErr w:type="gramStart"/>
      <w:r w:rsidRPr="005B3C2F">
        <w:rPr>
          <w:rFonts w:hint="eastAsia"/>
          <w:sz w:val="24"/>
        </w:rPr>
        <w:t>柜维护</w:t>
      </w:r>
      <w:proofErr w:type="gramEnd"/>
      <w:r w:rsidRPr="005B3C2F">
        <w:rPr>
          <w:rFonts w:hint="eastAsia"/>
          <w:sz w:val="24"/>
        </w:rPr>
        <w:t>工程</w:t>
      </w:r>
      <w:r w:rsidRPr="005B3C2F">
        <w:rPr>
          <w:rFonts w:hint="eastAsia"/>
          <w:sz w:val="24"/>
        </w:rPr>
        <w:t xml:space="preserve"> </w:t>
      </w:r>
      <w:r w:rsidRPr="005B3C2F">
        <w:rPr>
          <w:sz w:val="24"/>
        </w:rPr>
        <w:t>rubber seal type maintenance engineer</w:t>
      </w:r>
    </w:p>
    <w:p w:rsidR="00BF5BFA" w:rsidRPr="005B3C2F" w:rsidRDefault="008A06C5">
      <w:pPr>
        <w:widowControl/>
        <w:spacing w:line="360" w:lineRule="auto"/>
        <w:ind w:firstLineChars="200" w:firstLine="480"/>
        <w:jc w:val="left"/>
        <w:rPr>
          <w:sz w:val="24"/>
        </w:rPr>
      </w:pPr>
      <w:r w:rsidRPr="005B3C2F">
        <w:rPr>
          <w:rFonts w:hint="eastAsia"/>
          <w:sz w:val="24"/>
        </w:rPr>
        <w:t>为便于橡胶膜密封储气柜维护，将储气</w:t>
      </w:r>
      <w:proofErr w:type="gramStart"/>
      <w:r w:rsidRPr="005B3C2F">
        <w:rPr>
          <w:rFonts w:hint="eastAsia"/>
          <w:sz w:val="24"/>
        </w:rPr>
        <w:t>柜分为</w:t>
      </w:r>
      <w:proofErr w:type="gramEnd"/>
      <w:r w:rsidRPr="005B3C2F">
        <w:rPr>
          <w:rFonts w:hint="eastAsia"/>
          <w:sz w:val="24"/>
        </w:rPr>
        <w:t>5</w:t>
      </w:r>
      <w:r w:rsidRPr="005B3C2F">
        <w:rPr>
          <w:rFonts w:hint="eastAsia"/>
          <w:sz w:val="24"/>
        </w:rPr>
        <w:t>个部分。即柜体系统、活塞系统、密封系统、附属设备和配套设施。</w:t>
      </w:r>
    </w:p>
    <w:p w:rsidR="00BF5BFA" w:rsidRPr="005B3C2F" w:rsidRDefault="008A06C5">
      <w:pPr>
        <w:widowControl/>
        <w:spacing w:line="360" w:lineRule="auto"/>
        <w:jc w:val="left"/>
        <w:rPr>
          <w:sz w:val="24"/>
        </w:rPr>
      </w:pPr>
      <w:r w:rsidRPr="005B3C2F">
        <w:rPr>
          <w:sz w:val="24"/>
        </w:rPr>
        <w:t xml:space="preserve">2.0.3 </w:t>
      </w:r>
      <w:r w:rsidRPr="005B3C2F">
        <w:rPr>
          <w:rFonts w:hint="eastAsia"/>
          <w:sz w:val="24"/>
        </w:rPr>
        <w:t>柜体系统</w:t>
      </w:r>
      <w:r w:rsidRPr="005B3C2F">
        <w:rPr>
          <w:rFonts w:hint="eastAsia"/>
          <w:sz w:val="24"/>
        </w:rPr>
        <w:t xml:space="preserve"> </w:t>
      </w:r>
      <w:proofErr w:type="spellStart"/>
      <w:r w:rsidRPr="005B3C2F">
        <w:rPr>
          <w:sz w:val="24"/>
        </w:rPr>
        <w:t>gashold</w:t>
      </w:r>
      <w:proofErr w:type="spellEnd"/>
      <w:r w:rsidRPr="005B3C2F">
        <w:rPr>
          <w:sz w:val="24"/>
        </w:rPr>
        <w:t xml:space="preserve"> body system</w:t>
      </w:r>
    </w:p>
    <w:p w:rsidR="00BF5BFA" w:rsidRPr="005B3C2F" w:rsidRDefault="008A06C5">
      <w:pPr>
        <w:widowControl/>
        <w:spacing w:line="360" w:lineRule="auto"/>
        <w:ind w:firstLineChars="200" w:firstLine="480"/>
        <w:jc w:val="left"/>
        <w:rPr>
          <w:sz w:val="24"/>
        </w:rPr>
      </w:pPr>
      <w:r w:rsidRPr="005B3C2F">
        <w:rPr>
          <w:rFonts w:hint="eastAsia"/>
          <w:sz w:val="24"/>
        </w:rPr>
        <w:t>柜体系统主要是指橡胶膜密封储气柜的围护、支撑体系及通行体系。柜体为筒形结构，其中在侧壁密封角钢以下部分要求密封，通行体系包括斜梯及环形走道。</w:t>
      </w:r>
    </w:p>
    <w:p w:rsidR="00BF5BFA" w:rsidRPr="005B3C2F" w:rsidRDefault="008A06C5">
      <w:pPr>
        <w:widowControl/>
        <w:spacing w:line="360" w:lineRule="auto"/>
        <w:jc w:val="left"/>
        <w:rPr>
          <w:sz w:val="24"/>
        </w:rPr>
      </w:pPr>
      <w:r w:rsidRPr="005B3C2F">
        <w:rPr>
          <w:sz w:val="24"/>
        </w:rPr>
        <w:t xml:space="preserve">2.0.6 </w:t>
      </w:r>
      <w:r w:rsidRPr="005B3C2F">
        <w:rPr>
          <w:rFonts w:hint="eastAsia"/>
          <w:sz w:val="24"/>
        </w:rPr>
        <w:t>附属设备</w:t>
      </w:r>
      <w:r w:rsidRPr="005B3C2F">
        <w:rPr>
          <w:rFonts w:hint="eastAsia"/>
          <w:sz w:val="24"/>
        </w:rPr>
        <w:t xml:space="preserve"> </w:t>
      </w:r>
      <w:r w:rsidRPr="005B3C2F">
        <w:rPr>
          <w:sz w:val="24"/>
        </w:rPr>
        <w:t>accessory</w:t>
      </w:r>
      <w:r w:rsidRPr="005B3C2F">
        <w:rPr>
          <w:sz w:val="24"/>
        </w:rPr>
        <w:t xml:space="preserve"> equipment</w:t>
      </w:r>
    </w:p>
    <w:p w:rsidR="00BF5BFA" w:rsidRPr="005B3C2F" w:rsidRDefault="008A06C5">
      <w:pPr>
        <w:widowControl/>
        <w:spacing w:line="360" w:lineRule="auto"/>
        <w:ind w:firstLineChars="200" w:firstLine="480"/>
        <w:jc w:val="left"/>
        <w:rPr>
          <w:sz w:val="24"/>
        </w:rPr>
      </w:pPr>
      <w:r w:rsidRPr="005B3C2F">
        <w:rPr>
          <w:rFonts w:hint="eastAsia"/>
          <w:sz w:val="24"/>
        </w:rPr>
        <w:t>调平装置是指一端吊在气柜活塞周边的吊点上，一端与柜外配重块连接，能够在活塞倾斜时自动调整活塞水平，使之稳定运行的装置；测高装置指</w:t>
      </w:r>
      <w:proofErr w:type="gramStart"/>
      <w:r w:rsidRPr="005B3C2F">
        <w:rPr>
          <w:rFonts w:hint="eastAsia"/>
          <w:sz w:val="24"/>
        </w:rPr>
        <w:t>机械柜容指示器</w:t>
      </w:r>
      <w:proofErr w:type="gramEnd"/>
      <w:r w:rsidRPr="005B3C2F">
        <w:rPr>
          <w:rFonts w:hint="eastAsia"/>
          <w:sz w:val="24"/>
        </w:rPr>
        <w:t>；检修装置是指人孔、柜门等设施。</w:t>
      </w:r>
    </w:p>
    <w:p w:rsidR="00BF5BFA" w:rsidRPr="005B3C2F" w:rsidRDefault="008A06C5">
      <w:pPr>
        <w:widowControl/>
        <w:spacing w:line="360" w:lineRule="auto"/>
        <w:ind w:firstLineChars="200" w:firstLine="480"/>
        <w:jc w:val="left"/>
        <w:rPr>
          <w:sz w:val="24"/>
        </w:rPr>
      </w:pPr>
      <w:r w:rsidRPr="005B3C2F">
        <w:rPr>
          <w:rFonts w:hint="eastAsia"/>
          <w:sz w:val="24"/>
        </w:rPr>
        <w:t>放散装置是由放散阀、放散管、手动救助、自动放散组成的机械式放散装置。可以实现活塞升至气柜顶部的自动放散，也可实现紧急情况的手动放散。</w:t>
      </w:r>
    </w:p>
    <w:p w:rsidR="00BF5BFA" w:rsidRPr="005B3C2F" w:rsidRDefault="008A06C5">
      <w:pPr>
        <w:widowControl/>
        <w:spacing w:line="360" w:lineRule="auto"/>
        <w:ind w:firstLineChars="200" w:firstLine="480"/>
        <w:jc w:val="left"/>
        <w:rPr>
          <w:sz w:val="24"/>
        </w:rPr>
      </w:pPr>
      <w:r w:rsidRPr="005B3C2F">
        <w:rPr>
          <w:rFonts w:hint="eastAsia"/>
          <w:sz w:val="24"/>
        </w:rPr>
        <w:t>检修装置是指用于人员进出气柜</w:t>
      </w:r>
      <w:proofErr w:type="gramStart"/>
      <w:r w:rsidRPr="005B3C2F">
        <w:rPr>
          <w:rFonts w:hint="eastAsia"/>
          <w:sz w:val="24"/>
        </w:rPr>
        <w:t>的柜壁密封</w:t>
      </w:r>
      <w:proofErr w:type="gramEnd"/>
      <w:r w:rsidRPr="005B3C2F">
        <w:rPr>
          <w:rFonts w:hint="eastAsia"/>
          <w:sz w:val="24"/>
        </w:rPr>
        <w:t>门、</w:t>
      </w:r>
      <w:proofErr w:type="gramStart"/>
      <w:r w:rsidRPr="005B3C2F">
        <w:rPr>
          <w:rFonts w:hint="eastAsia"/>
          <w:sz w:val="24"/>
        </w:rPr>
        <w:t>柜壁人孔</w:t>
      </w:r>
      <w:proofErr w:type="gramEnd"/>
      <w:r w:rsidRPr="005B3C2F">
        <w:rPr>
          <w:rFonts w:hint="eastAsia"/>
          <w:sz w:val="24"/>
        </w:rPr>
        <w:t>、活塞人孔；用于活塞上部气体交换的侧壁通风孔。</w:t>
      </w:r>
    </w:p>
    <w:p w:rsidR="00BF5BFA" w:rsidRPr="005B3C2F" w:rsidRDefault="008A06C5">
      <w:pPr>
        <w:widowControl/>
        <w:spacing w:line="360" w:lineRule="auto"/>
        <w:jc w:val="left"/>
        <w:rPr>
          <w:sz w:val="24"/>
        </w:rPr>
      </w:pPr>
      <w:r w:rsidRPr="005B3C2F">
        <w:rPr>
          <w:sz w:val="24"/>
        </w:rPr>
        <w:t xml:space="preserve">2.0.8 </w:t>
      </w:r>
      <w:r w:rsidRPr="005B3C2F">
        <w:rPr>
          <w:rFonts w:hint="eastAsia"/>
          <w:sz w:val="24"/>
        </w:rPr>
        <w:t>橡胶膜密封储气</w:t>
      </w:r>
      <w:proofErr w:type="gramStart"/>
      <w:r w:rsidRPr="005B3C2F">
        <w:rPr>
          <w:rFonts w:hint="eastAsia"/>
          <w:sz w:val="24"/>
        </w:rPr>
        <w:t>柜设计</w:t>
      </w:r>
      <w:proofErr w:type="gramEnd"/>
      <w:r w:rsidRPr="005B3C2F">
        <w:rPr>
          <w:rFonts w:hint="eastAsia"/>
          <w:sz w:val="24"/>
        </w:rPr>
        <w:t>使用年限</w:t>
      </w:r>
      <w:r w:rsidRPr="005B3C2F">
        <w:rPr>
          <w:rFonts w:hint="eastAsia"/>
          <w:sz w:val="24"/>
        </w:rPr>
        <w:t xml:space="preserve"> </w:t>
      </w:r>
      <w:r w:rsidRPr="005B3C2F">
        <w:rPr>
          <w:sz w:val="24"/>
        </w:rPr>
        <w:t>rubber seal type gas</w:t>
      </w:r>
      <w:r w:rsidRPr="005B3C2F">
        <w:rPr>
          <w:sz w:val="24"/>
        </w:rPr>
        <w:t>holder design life</w:t>
      </w:r>
    </w:p>
    <w:p w:rsidR="00BF5BFA" w:rsidRPr="005B3C2F" w:rsidRDefault="008A06C5">
      <w:pPr>
        <w:autoSpaceDE w:val="0"/>
        <w:autoSpaceDN w:val="0"/>
        <w:adjustRightInd w:val="0"/>
        <w:spacing w:line="360" w:lineRule="auto"/>
        <w:ind w:rightChars="200" w:right="420" w:firstLineChars="200" w:firstLine="480"/>
        <w:jc w:val="left"/>
        <w:rPr>
          <w:b/>
          <w:sz w:val="24"/>
        </w:rPr>
      </w:pPr>
      <w:r w:rsidRPr="005B3C2F">
        <w:rPr>
          <w:rFonts w:hint="eastAsia"/>
          <w:sz w:val="24"/>
        </w:rPr>
        <w:t>橡胶膜密封储气</w:t>
      </w:r>
      <w:proofErr w:type="gramStart"/>
      <w:r w:rsidRPr="005B3C2F">
        <w:rPr>
          <w:rFonts w:hint="eastAsia"/>
          <w:sz w:val="24"/>
        </w:rPr>
        <w:t>柜主体</w:t>
      </w:r>
      <w:proofErr w:type="gramEnd"/>
      <w:r w:rsidRPr="005B3C2F">
        <w:rPr>
          <w:rFonts w:hint="eastAsia"/>
          <w:sz w:val="24"/>
        </w:rPr>
        <w:t>结构主要指柜体系统和活塞系统。密封系统、附属设备与配套设施主要由一些易损件组成。</w:t>
      </w:r>
    </w:p>
    <w:p w:rsidR="00BF5BFA" w:rsidRDefault="008A06C5">
      <w:pPr>
        <w:widowControl/>
        <w:spacing w:line="360" w:lineRule="auto"/>
        <w:jc w:val="left"/>
        <w:rPr>
          <w:sz w:val="28"/>
          <w:szCs w:val="28"/>
        </w:rPr>
      </w:pPr>
      <w:r>
        <w:rPr>
          <w:sz w:val="24"/>
        </w:rPr>
        <w:br w:type="page"/>
      </w:r>
    </w:p>
    <w:p w:rsidR="00BF5BFA" w:rsidRDefault="008A06C5">
      <w:pPr>
        <w:widowControl/>
        <w:jc w:val="center"/>
        <w:outlineLvl w:val="1"/>
        <w:rPr>
          <w:rFonts w:ascii="黑体" w:eastAsia="黑体" w:hAnsi="黑体"/>
          <w:b/>
          <w:sz w:val="32"/>
          <w:szCs w:val="32"/>
        </w:rPr>
      </w:pPr>
      <w:bookmarkStart w:id="57" w:name="_Toc148622863"/>
      <w:r>
        <w:rPr>
          <w:rFonts w:ascii="黑体" w:eastAsia="黑体" w:hAnsi="黑体"/>
          <w:b/>
          <w:sz w:val="32"/>
          <w:szCs w:val="32"/>
        </w:rPr>
        <w:lastRenderedPageBreak/>
        <w:t xml:space="preserve">3 </w:t>
      </w:r>
      <w:r>
        <w:rPr>
          <w:rFonts w:ascii="黑体" w:eastAsia="黑体" w:hAnsi="黑体" w:hint="eastAsia"/>
          <w:b/>
          <w:sz w:val="32"/>
          <w:szCs w:val="32"/>
        </w:rPr>
        <w:t>基本规定</w:t>
      </w:r>
      <w:bookmarkEnd w:id="57"/>
    </w:p>
    <w:p w:rsidR="00BF5BFA" w:rsidRPr="005B3C2F" w:rsidRDefault="00BF5BFA">
      <w:pPr>
        <w:widowControl/>
        <w:spacing w:line="360" w:lineRule="auto"/>
        <w:ind w:firstLineChars="200" w:firstLine="480"/>
        <w:jc w:val="left"/>
        <w:rPr>
          <w:sz w:val="24"/>
        </w:rPr>
      </w:pPr>
    </w:p>
    <w:p w:rsidR="00BF5BFA" w:rsidRPr="005B3C2F" w:rsidRDefault="008A06C5">
      <w:pPr>
        <w:autoSpaceDE w:val="0"/>
        <w:autoSpaceDN w:val="0"/>
        <w:adjustRightInd w:val="0"/>
        <w:spacing w:line="360" w:lineRule="auto"/>
        <w:ind w:rightChars="200" w:right="420"/>
        <w:jc w:val="left"/>
        <w:rPr>
          <w:sz w:val="24"/>
        </w:rPr>
      </w:pPr>
      <w:r w:rsidRPr="005B3C2F">
        <w:rPr>
          <w:rFonts w:hint="eastAsia"/>
          <w:sz w:val="24"/>
        </w:rPr>
        <w:t>3</w:t>
      </w:r>
      <w:r w:rsidRPr="005B3C2F">
        <w:rPr>
          <w:sz w:val="24"/>
        </w:rPr>
        <w:t xml:space="preserve">.0.1 </w:t>
      </w:r>
      <w:r w:rsidRPr="005B3C2F">
        <w:rPr>
          <w:rFonts w:hint="eastAsia"/>
          <w:sz w:val="24"/>
        </w:rPr>
        <w:t>本条强调橡胶膜储气柜的安全运行应以预防为主，通过必要的措施与手段，防止事故的发生。</w:t>
      </w:r>
    </w:p>
    <w:p w:rsidR="00BF5BFA" w:rsidRPr="005B3C2F" w:rsidRDefault="008A06C5">
      <w:pPr>
        <w:autoSpaceDE w:val="0"/>
        <w:autoSpaceDN w:val="0"/>
        <w:adjustRightInd w:val="0"/>
        <w:spacing w:line="360" w:lineRule="auto"/>
        <w:ind w:rightChars="200" w:right="420"/>
        <w:jc w:val="left"/>
        <w:rPr>
          <w:sz w:val="24"/>
        </w:rPr>
      </w:pPr>
      <w:r w:rsidRPr="005B3C2F">
        <w:rPr>
          <w:rFonts w:hint="eastAsia"/>
          <w:sz w:val="24"/>
        </w:rPr>
        <w:t>3</w:t>
      </w:r>
      <w:r w:rsidRPr="005B3C2F">
        <w:rPr>
          <w:sz w:val="24"/>
        </w:rPr>
        <w:t xml:space="preserve">.0.2 </w:t>
      </w:r>
      <w:r w:rsidRPr="005B3C2F">
        <w:rPr>
          <w:rFonts w:hint="eastAsia"/>
          <w:sz w:val="24"/>
        </w:rPr>
        <w:t>由于储气柜本身在使用单位的工艺环节的</w:t>
      </w:r>
      <w:proofErr w:type="gramStart"/>
      <w:r w:rsidRPr="005B3C2F">
        <w:rPr>
          <w:rFonts w:hint="eastAsia"/>
          <w:sz w:val="24"/>
        </w:rPr>
        <w:t>的</w:t>
      </w:r>
      <w:proofErr w:type="gramEnd"/>
      <w:r w:rsidRPr="005B3C2F">
        <w:rPr>
          <w:rFonts w:hint="eastAsia"/>
          <w:sz w:val="24"/>
        </w:rPr>
        <w:t>需求上有一定的区别，本条着重强调使用单位应结合自身的工艺特点，制定自身的运行管理规章制度。</w:t>
      </w:r>
    </w:p>
    <w:p w:rsidR="00BF5BFA" w:rsidRPr="005B3C2F" w:rsidRDefault="008A06C5">
      <w:pPr>
        <w:autoSpaceDE w:val="0"/>
        <w:autoSpaceDN w:val="0"/>
        <w:adjustRightInd w:val="0"/>
        <w:spacing w:line="360" w:lineRule="auto"/>
        <w:ind w:rightChars="200" w:right="420"/>
        <w:jc w:val="left"/>
        <w:rPr>
          <w:sz w:val="24"/>
        </w:rPr>
      </w:pPr>
      <w:r w:rsidRPr="005B3C2F">
        <w:rPr>
          <w:rFonts w:hint="eastAsia"/>
          <w:sz w:val="24"/>
        </w:rPr>
        <w:t>3</w:t>
      </w:r>
      <w:r w:rsidRPr="005B3C2F">
        <w:rPr>
          <w:sz w:val="24"/>
        </w:rPr>
        <w:t xml:space="preserve">.0.3 </w:t>
      </w:r>
      <w:r w:rsidRPr="005B3C2F">
        <w:rPr>
          <w:rFonts w:hint="eastAsia"/>
          <w:sz w:val="24"/>
        </w:rPr>
        <w:t>本条强调使用单位作为储气柜运行安全的责任主体。</w:t>
      </w:r>
    </w:p>
    <w:p w:rsidR="00BF5BFA" w:rsidRPr="005B3C2F" w:rsidRDefault="008A06C5">
      <w:pPr>
        <w:autoSpaceDE w:val="0"/>
        <w:autoSpaceDN w:val="0"/>
        <w:adjustRightInd w:val="0"/>
        <w:spacing w:line="360" w:lineRule="auto"/>
        <w:ind w:rightChars="200" w:right="420"/>
        <w:jc w:val="left"/>
        <w:rPr>
          <w:sz w:val="24"/>
        </w:rPr>
      </w:pPr>
      <w:r w:rsidRPr="005B3C2F">
        <w:rPr>
          <w:sz w:val="24"/>
        </w:rPr>
        <w:t xml:space="preserve">3.0.4 </w:t>
      </w:r>
      <w:r w:rsidRPr="005B3C2F">
        <w:rPr>
          <w:rFonts w:hint="eastAsia"/>
          <w:sz w:val="24"/>
        </w:rPr>
        <w:t>为便于管理，将橡胶膜储气柜的进行分类管理，详见附录</w:t>
      </w:r>
      <w:r w:rsidRPr="005B3C2F">
        <w:rPr>
          <w:rFonts w:hint="eastAsia"/>
          <w:sz w:val="24"/>
        </w:rPr>
        <w:t>A</w:t>
      </w:r>
      <w:r w:rsidRPr="005B3C2F">
        <w:rPr>
          <w:rFonts w:hint="eastAsia"/>
          <w:sz w:val="24"/>
        </w:rPr>
        <w:t>与</w:t>
      </w:r>
      <w:r w:rsidRPr="005B3C2F">
        <w:rPr>
          <w:rFonts w:hint="eastAsia"/>
          <w:sz w:val="24"/>
        </w:rPr>
        <w:t>B</w:t>
      </w:r>
      <w:r w:rsidRPr="005B3C2F">
        <w:rPr>
          <w:rFonts w:hint="eastAsia"/>
          <w:sz w:val="24"/>
        </w:rPr>
        <w:t>。本分类特别强调气质对密封膜的腐蚀性，并借鉴</w:t>
      </w:r>
      <w:r w:rsidRPr="005B3C2F">
        <w:rPr>
          <w:rFonts w:hint="eastAsia"/>
          <w:sz w:val="24"/>
        </w:rPr>
        <w:t>H</w:t>
      </w:r>
      <w:r w:rsidRPr="005B3C2F">
        <w:rPr>
          <w:sz w:val="24"/>
        </w:rPr>
        <w:t xml:space="preserve">G/T4074-2008 </w:t>
      </w:r>
      <w:r w:rsidRPr="005B3C2F">
        <w:rPr>
          <w:rFonts w:hint="eastAsia"/>
          <w:sz w:val="24"/>
        </w:rPr>
        <w:t>《贮气柜用橡胶密封膜》的分类方法（一类：石油化工行业中，炼油厂尾气或合成高分子材料等废气。</w:t>
      </w:r>
      <w:r w:rsidRPr="005B3C2F">
        <w:rPr>
          <w:sz w:val="24"/>
        </w:rPr>
        <w:t xml:space="preserve"> </w:t>
      </w:r>
      <w:r w:rsidRPr="005B3C2F">
        <w:rPr>
          <w:rFonts w:hint="eastAsia"/>
          <w:sz w:val="24"/>
        </w:rPr>
        <w:t>二类：冶金钢铁、市政等行业回收储存转炉煤气、高炉煤气或转炉与高炉的混合气、矿井气、天然气、城市煤气工程、沼气和秸秆气等气体）。</w:t>
      </w:r>
    </w:p>
    <w:p w:rsidR="00BF5BFA" w:rsidRPr="005B3C2F" w:rsidRDefault="00BF5BFA">
      <w:pPr>
        <w:widowControl/>
        <w:spacing w:line="360" w:lineRule="auto"/>
        <w:jc w:val="left"/>
        <w:rPr>
          <w:sz w:val="24"/>
        </w:rPr>
      </w:pPr>
    </w:p>
    <w:p w:rsidR="00BF5BFA" w:rsidRDefault="008A06C5">
      <w:pPr>
        <w:widowControl/>
        <w:jc w:val="left"/>
        <w:rPr>
          <w:sz w:val="28"/>
          <w:szCs w:val="28"/>
        </w:rPr>
      </w:pPr>
      <w:r>
        <w:rPr>
          <w:sz w:val="28"/>
          <w:szCs w:val="28"/>
        </w:rPr>
        <w:br w:type="page"/>
      </w:r>
    </w:p>
    <w:p w:rsidR="00BF5BFA" w:rsidRDefault="008A06C5">
      <w:pPr>
        <w:autoSpaceDE w:val="0"/>
        <w:autoSpaceDN w:val="0"/>
        <w:adjustRightInd w:val="0"/>
        <w:spacing w:line="300" w:lineRule="auto"/>
        <w:ind w:rightChars="200" w:right="420"/>
        <w:jc w:val="center"/>
        <w:outlineLvl w:val="1"/>
        <w:rPr>
          <w:rFonts w:ascii="黑体" w:eastAsia="黑体" w:hAnsi="黑体"/>
          <w:b/>
          <w:sz w:val="32"/>
          <w:szCs w:val="32"/>
        </w:rPr>
      </w:pPr>
      <w:bookmarkStart w:id="58" w:name="_Toc148622864"/>
      <w:r>
        <w:rPr>
          <w:rFonts w:ascii="黑体" w:eastAsia="黑体" w:hAnsi="黑体"/>
          <w:b/>
          <w:sz w:val="32"/>
          <w:szCs w:val="32"/>
        </w:rPr>
        <w:lastRenderedPageBreak/>
        <w:t xml:space="preserve">4 </w:t>
      </w:r>
      <w:r>
        <w:rPr>
          <w:rFonts w:ascii="黑体" w:eastAsia="黑体" w:hAnsi="黑体" w:hint="eastAsia"/>
          <w:b/>
          <w:sz w:val="32"/>
          <w:szCs w:val="32"/>
        </w:rPr>
        <w:t>运行管理</w:t>
      </w:r>
      <w:bookmarkEnd w:id="58"/>
    </w:p>
    <w:p w:rsidR="00BF5BFA" w:rsidRDefault="00BF5BFA">
      <w:pPr>
        <w:autoSpaceDE w:val="0"/>
        <w:autoSpaceDN w:val="0"/>
        <w:adjustRightInd w:val="0"/>
        <w:spacing w:line="300" w:lineRule="auto"/>
        <w:ind w:rightChars="200" w:right="420" w:firstLineChars="200" w:firstLine="562"/>
        <w:jc w:val="center"/>
        <w:rPr>
          <w:b/>
          <w:sz w:val="28"/>
          <w:szCs w:val="28"/>
        </w:rPr>
      </w:pPr>
    </w:p>
    <w:p w:rsidR="00BF5BFA" w:rsidRDefault="008A06C5">
      <w:pPr>
        <w:autoSpaceDE w:val="0"/>
        <w:autoSpaceDN w:val="0"/>
        <w:adjustRightInd w:val="0"/>
        <w:spacing w:line="360" w:lineRule="auto"/>
        <w:ind w:rightChars="200" w:right="420"/>
        <w:jc w:val="center"/>
        <w:outlineLvl w:val="2"/>
        <w:rPr>
          <w:b/>
          <w:sz w:val="28"/>
          <w:szCs w:val="28"/>
        </w:rPr>
      </w:pPr>
      <w:bookmarkStart w:id="59" w:name="_Toc148622865"/>
      <w:r>
        <w:rPr>
          <w:b/>
          <w:sz w:val="28"/>
          <w:szCs w:val="28"/>
        </w:rPr>
        <w:t xml:space="preserve">4.1 </w:t>
      </w:r>
      <w:r>
        <w:rPr>
          <w:rFonts w:hint="eastAsia"/>
          <w:b/>
          <w:sz w:val="28"/>
          <w:szCs w:val="28"/>
        </w:rPr>
        <w:t>一般规定</w:t>
      </w:r>
      <w:bookmarkEnd w:id="59"/>
    </w:p>
    <w:p w:rsidR="00BF5BFA" w:rsidRPr="005B3C2F" w:rsidRDefault="008A06C5">
      <w:pPr>
        <w:autoSpaceDE w:val="0"/>
        <w:autoSpaceDN w:val="0"/>
        <w:adjustRightInd w:val="0"/>
        <w:spacing w:line="360" w:lineRule="auto"/>
        <w:ind w:rightChars="200" w:right="420"/>
        <w:jc w:val="left"/>
        <w:rPr>
          <w:sz w:val="24"/>
        </w:rPr>
      </w:pPr>
      <w:r w:rsidRPr="005B3C2F">
        <w:rPr>
          <w:rFonts w:hint="eastAsia"/>
          <w:sz w:val="24"/>
        </w:rPr>
        <w:t>4</w:t>
      </w:r>
      <w:r w:rsidRPr="005B3C2F">
        <w:rPr>
          <w:sz w:val="24"/>
        </w:rPr>
        <w:t xml:space="preserve">.1.1 </w:t>
      </w:r>
      <w:r w:rsidRPr="005B3C2F">
        <w:rPr>
          <w:rFonts w:hint="eastAsia"/>
          <w:sz w:val="24"/>
        </w:rPr>
        <w:t>橡胶膜储气</w:t>
      </w:r>
      <w:proofErr w:type="gramStart"/>
      <w:r w:rsidRPr="005B3C2F">
        <w:rPr>
          <w:rFonts w:hint="eastAsia"/>
          <w:sz w:val="24"/>
        </w:rPr>
        <w:t>柜由于</w:t>
      </w:r>
      <w:proofErr w:type="gramEnd"/>
      <w:r w:rsidRPr="005B3C2F">
        <w:rPr>
          <w:rFonts w:hint="eastAsia"/>
          <w:sz w:val="24"/>
        </w:rPr>
        <w:t>其储存的气体多为易燃易爆气体，其参与运行管理的人员需具有相关的专业知识和技能，并熟知相关的法律、</w:t>
      </w:r>
      <w:r w:rsidRPr="005B3C2F">
        <w:rPr>
          <w:rFonts w:hint="eastAsia"/>
          <w:sz w:val="24"/>
        </w:rPr>
        <w:t>法规及规定。</w:t>
      </w:r>
    </w:p>
    <w:p w:rsidR="00BF5BFA" w:rsidRPr="005B3C2F" w:rsidRDefault="008A06C5">
      <w:pPr>
        <w:autoSpaceDE w:val="0"/>
        <w:autoSpaceDN w:val="0"/>
        <w:adjustRightInd w:val="0"/>
        <w:spacing w:line="360" w:lineRule="auto"/>
        <w:ind w:rightChars="200" w:right="420"/>
        <w:jc w:val="left"/>
        <w:rPr>
          <w:sz w:val="24"/>
        </w:rPr>
      </w:pPr>
      <w:r w:rsidRPr="005B3C2F">
        <w:rPr>
          <w:rFonts w:hint="eastAsia"/>
          <w:sz w:val="24"/>
        </w:rPr>
        <w:t>4</w:t>
      </w:r>
      <w:r w:rsidRPr="005B3C2F">
        <w:rPr>
          <w:sz w:val="24"/>
        </w:rPr>
        <w:t>.1.2</w:t>
      </w:r>
      <w:r w:rsidRPr="005B3C2F">
        <w:rPr>
          <w:sz w:val="24"/>
        </w:rPr>
        <w:t xml:space="preserve"> </w:t>
      </w:r>
      <w:r w:rsidRPr="005B3C2F">
        <w:rPr>
          <w:rFonts w:hint="eastAsia"/>
          <w:sz w:val="24"/>
        </w:rPr>
        <w:t>橡胶膜密封储气</w:t>
      </w:r>
      <w:proofErr w:type="gramStart"/>
      <w:r w:rsidRPr="005B3C2F">
        <w:rPr>
          <w:rFonts w:hint="eastAsia"/>
          <w:sz w:val="24"/>
        </w:rPr>
        <w:t>柜具体</w:t>
      </w:r>
      <w:proofErr w:type="gramEnd"/>
      <w:r w:rsidRPr="005B3C2F">
        <w:rPr>
          <w:rFonts w:hint="eastAsia"/>
          <w:sz w:val="24"/>
        </w:rPr>
        <w:t>操作人员应进行专业的培训，培训合格后方可正式上岗。</w:t>
      </w:r>
      <w:bookmarkStart w:id="60" w:name="_GoBack"/>
      <w:bookmarkEnd w:id="60"/>
    </w:p>
    <w:p w:rsidR="00BF5BFA" w:rsidRPr="005B3C2F" w:rsidRDefault="008A06C5">
      <w:pPr>
        <w:autoSpaceDE w:val="0"/>
        <w:autoSpaceDN w:val="0"/>
        <w:adjustRightInd w:val="0"/>
        <w:spacing w:line="360" w:lineRule="auto"/>
        <w:ind w:rightChars="200" w:right="420"/>
        <w:jc w:val="left"/>
        <w:rPr>
          <w:sz w:val="24"/>
        </w:rPr>
      </w:pPr>
      <w:r w:rsidRPr="005B3C2F">
        <w:rPr>
          <w:sz w:val="24"/>
        </w:rPr>
        <w:t>4</w:t>
      </w:r>
      <w:r w:rsidRPr="005B3C2F">
        <w:rPr>
          <w:rFonts w:hint="eastAsia"/>
          <w:sz w:val="24"/>
        </w:rPr>
        <w:t>.</w:t>
      </w:r>
      <w:r w:rsidRPr="005B3C2F">
        <w:rPr>
          <w:sz w:val="24"/>
        </w:rPr>
        <w:t>1</w:t>
      </w:r>
      <w:r w:rsidRPr="005B3C2F">
        <w:rPr>
          <w:rFonts w:hint="eastAsia"/>
          <w:sz w:val="24"/>
        </w:rPr>
        <w:t>.5</w:t>
      </w:r>
      <w:r w:rsidRPr="005B3C2F">
        <w:rPr>
          <w:sz w:val="24"/>
        </w:rPr>
        <w:t xml:space="preserve"> </w:t>
      </w:r>
      <w:r w:rsidRPr="005B3C2F">
        <w:rPr>
          <w:rFonts w:hint="eastAsia"/>
          <w:sz w:val="24"/>
        </w:rPr>
        <w:t>本条说明中</w:t>
      </w:r>
      <w:r w:rsidRPr="005B3C2F">
        <w:rPr>
          <w:rFonts w:hint="eastAsia"/>
          <w:sz w:val="24"/>
        </w:rPr>
        <w:t>5</w:t>
      </w:r>
      <w:r w:rsidRPr="005B3C2F">
        <w:rPr>
          <w:sz w:val="24"/>
        </w:rPr>
        <w:t>0m</w:t>
      </w:r>
      <w:r w:rsidRPr="005B3C2F">
        <w:rPr>
          <w:rFonts w:hint="eastAsia"/>
          <w:sz w:val="24"/>
        </w:rPr>
        <w:t>，主要是考虑大柜</w:t>
      </w:r>
      <w:proofErr w:type="gramStart"/>
      <w:r w:rsidRPr="005B3C2F">
        <w:rPr>
          <w:rFonts w:hint="eastAsia"/>
          <w:sz w:val="24"/>
        </w:rPr>
        <w:t>容条件</w:t>
      </w:r>
      <w:proofErr w:type="gramEnd"/>
      <w:r w:rsidRPr="005B3C2F">
        <w:rPr>
          <w:rFonts w:hint="eastAsia"/>
          <w:sz w:val="24"/>
        </w:rPr>
        <w:t>下，明火</w:t>
      </w:r>
      <w:r w:rsidRPr="005B3C2F">
        <w:rPr>
          <w:sz w:val="24"/>
        </w:rPr>
        <w:t>距</w:t>
      </w:r>
      <w:r w:rsidRPr="005B3C2F">
        <w:rPr>
          <w:rFonts w:hint="eastAsia"/>
          <w:sz w:val="24"/>
        </w:rPr>
        <w:t>储气柜壁板外需</w:t>
      </w:r>
      <w:r w:rsidRPr="005B3C2F">
        <w:rPr>
          <w:rFonts w:hint="eastAsia"/>
          <w:sz w:val="24"/>
        </w:rPr>
        <w:t>4</w:t>
      </w:r>
      <w:r w:rsidRPr="005B3C2F">
        <w:rPr>
          <w:sz w:val="24"/>
        </w:rPr>
        <w:t>5m</w:t>
      </w:r>
      <w:r w:rsidRPr="005B3C2F">
        <w:rPr>
          <w:rFonts w:hint="eastAsia"/>
          <w:sz w:val="24"/>
        </w:rPr>
        <w:t>以上，因此本条偏于安全提出</w:t>
      </w:r>
      <w:r w:rsidRPr="005B3C2F">
        <w:rPr>
          <w:rFonts w:hint="eastAsia"/>
          <w:sz w:val="24"/>
        </w:rPr>
        <w:t>5</w:t>
      </w:r>
      <w:r w:rsidRPr="005B3C2F">
        <w:rPr>
          <w:sz w:val="24"/>
        </w:rPr>
        <w:t>0</w:t>
      </w:r>
      <w:r w:rsidRPr="005B3C2F">
        <w:rPr>
          <w:sz w:val="24"/>
        </w:rPr>
        <w:t>米</w:t>
      </w:r>
      <w:r w:rsidRPr="005B3C2F">
        <w:rPr>
          <w:rFonts w:hint="eastAsia"/>
          <w:sz w:val="24"/>
        </w:rPr>
        <w:t>的要求。</w:t>
      </w:r>
    </w:p>
    <w:p w:rsidR="00BF5BFA" w:rsidRPr="005B3C2F" w:rsidRDefault="00BF5BFA">
      <w:pPr>
        <w:spacing w:line="360" w:lineRule="auto"/>
        <w:jc w:val="left"/>
        <w:rPr>
          <w:sz w:val="24"/>
        </w:rPr>
      </w:pPr>
    </w:p>
    <w:p w:rsidR="00BF5BFA" w:rsidRPr="005B3C2F" w:rsidRDefault="008A06C5">
      <w:pPr>
        <w:autoSpaceDE w:val="0"/>
        <w:autoSpaceDN w:val="0"/>
        <w:adjustRightInd w:val="0"/>
        <w:spacing w:line="360" w:lineRule="auto"/>
        <w:ind w:rightChars="200" w:right="420"/>
        <w:jc w:val="center"/>
        <w:outlineLvl w:val="2"/>
        <w:rPr>
          <w:b/>
          <w:sz w:val="28"/>
          <w:szCs w:val="28"/>
        </w:rPr>
      </w:pPr>
      <w:bookmarkStart w:id="61" w:name="_Toc148622866"/>
      <w:r w:rsidRPr="005B3C2F">
        <w:rPr>
          <w:rFonts w:hint="eastAsia"/>
          <w:b/>
          <w:sz w:val="28"/>
          <w:szCs w:val="28"/>
        </w:rPr>
        <w:t>4</w:t>
      </w:r>
      <w:r w:rsidRPr="005B3C2F">
        <w:rPr>
          <w:b/>
          <w:sz w:val="28"/>
          <w:szCs w:val="28"/>
        </w:rPr>
        <w:t xml:space="preserve">.2 </w:t>
      </w:r>
      <w:r w:rsidRPr="005B3C2F">
        <w:rPr>
          <w:rFonts w:hint="eastAsia"/>
          <w:b/>
          <w:sz w:val="28"/>
          <w:szCs w:val="28"/>
        </w:rPr>
        <w:t>试运行</w:t>
      </w:r>
      <w:bookmarkEnd w:id="61"/>
    </w:p>
    <w:p w:rsidR="00BF5BFA" w:rsidRPr="005B3C2F" w:rsidRDefault="008A06C5">
      <w:pPr>
        <w:spacing w:line="360" w:lineRule="auto"/>
        <w:jc w:val="left"/>
        <w:rPr>
          <w:sz w:val="24"/>
        </w:rPr>
      </w:pPr>
      <w:r w:rsidRPr="005B3C2F">
        <w:rPr>
          <w:rFonts w:hint="eastAsia"/>
          <w:sz w:val="24"/>
        </w:rPr>
        <w:t>4</w:t>
      </w:r>
      <w:r w:rsidRPr="005B3C2F">
        <w:rPr>
          <w:sz w:val="24"/>
        </w:rPr>
        <w:t>.2.1</w:t>
      </w:r>
      <w:r w:rsidRPr="005B3C2F">
        <w:rPr>
          <w:sz w:val="24"/>
        </w:rPr>
        <w:t xml:space="preserve"> </w:t>
      </w:r>
      <w:r w:rsidRPr="005B3C2F">
        <w:rPr>
          <w:rFonts w:hint="eastAsia"/>
          <w:sz w:val="24"/>
        </w:rPr>
        <w:t>储气柜投入正式运行前一般需要进行试运行。试运行一般分为四个阶段，及前期的检查、气体置换、柜内煤气输送及评价四个阶段。试运行的周期长短可根据使用单位自身特点来确定。</w:t>
      </w:r>
    </w:p>
    <w:p w:rsidR="00BF5BFA" w:rsidRPr="005B3C2F" w:rsidRDefault="008A06C5">
      <w:pPr>
        <w:spacing w:line="360" w:lineRule="auto"/>
        <w:jc w:val="left"/>
        <w:rPr>
          <w:sz w:val="24"/>
        </w:rPr>
      </w:pPr>
      <w:r w:rsidRPr="005B3C2F">
        <w:rPr>
          <w:rFonts w:hint="eastAsia"/>
          <w:sz w:val="24"/>
        </w:rPr>
        <w:t>4</w:t>
      </w:r>
      <w:r w:rsidRPr="005B3C2F">
        <w:rPr>
          <w:sz w:val="24"/>
        </w:rPr>
        <w:t>.2.2</w:t>
      </w:r>
      <w:r w:rsidRPr="005B3C2F">
        <w:rPr>
          <w:sz w:val="24"/>
        </w:rPr>
        <w:t xml:space="preserve"> </w:t>
      </w:r>
      <w:r w:rsidRPr="005B3C2F">
        <w:rPr>
          <w:rFonts w:hint="eastAsia"/>
          <w:sz w:val="24"/>
        </w:rPr>
        <w:t>储气柜试运行前的检查极为重要，首先应确保储气柜已经过全面验收，并合格，其次试运行的主体单位宜为使用单位自身，施工单位与设计单位相配合。</w:t>
      </w:r>
    </w:p>
    <w:p w:rsidR="00BF5BFA" w:rsidRPr="005B3C2F" w:rsidRDefault="008A06C5">
      <w:pPr>
        <w:spacing w:line="360" w:lineRule="auto"/>
        <w:jc w:val="left"/>
        <w:rPr>
          <w:sz w:val="24"/>
        </w:rPr>
      </w:pPr>
      <w:r w:rsidRPr="005B3C2F">
        <w:rPr>
          <w:sz w:val="24"/>
        </w:rPr>
        <w:t>4.2.3</w:t>
      </w:r>
      <w:r w:rsidRPr="005B3C2F">
        <w:rPr>
          <w:sz w:val="24"/>
        </w:rPr>
        <w:t xml:space="preserve"> </w:t>
      </w:r>
      <w:r w:rsidRPr="005B3C2F">
        <w:rPr>
          <w:rFonts w:hint="eastAsia"/>
          <w:sz w:val="24"/>
        </w:rPr>
        <w:t>储气柜置换的介质应采用氮气等惰性气体进行。</w:t>
      </w:r>
    </w:p>
    <w:p w:rsidR="00BF5BFA" w:rsidRPr="005B3C2F" w:rsidRDefault="008A06C5">
      <w:pPr>
        <w:spacing w:line="360" w:lineRule="auto"/>
        <w:jc w:val="left"/>
        <w:rPr>
          <w:sz w:val="24"/>
        </w:rPr>
      </w:pPr>
      <w:r w:rsidRPr="005B3C2F">
        <w:rPr>
          <w:rFonts w:hint="eastAsia"/>
          <w:sz w:val="24"/>
        </w:rPr>
        <w:t>4</w:t>
      </w:r>
      <w:r w:rsidRPr="005B3C2F">
        <w:rPr>
          <w:sz w:val="24"/>
        </w:rPr>
        <w:t>.2.4</w:t>
      </w:r>
      <w:r w:rsidRPr="005B3C2F">
        <w:rPr>
          <w:sz w:val="24"/>
        </w:rPr>
        <w:t xml:space="preserve"> </w:t>
      </w:r>
      <w:r w:rsidRPr="005B3C2F">
        <w:rPr>
          <w:rFonts w:hint="eastAsia"/>
          <w:sz w:val="24"/>
        </w:rPr>
        <w:t>储气柜竖起操作应规范。</w:t>
      </w:r>
    </w:p>
    <w:p w:rsidR="00BF5BFA" w:rsidRPr="005B3C2F" w:rsidRDefault="008A06C5">
      <w:pPr>
        <w:spacing w:line="360" w:lineRule="auto"/>
        <w:jc w:val="left"/>
        <w:rPr>
          <w:sz w:val="24"/>
        </w:rPr>
      </w:pPr>
      <w:r w:rsidRPr="005B3C2F">
        <w:rPr>
          <w:rFonts w:hint="eastAsia"/>
          <w:sz w:val="24"/>
        </w:rPr>
        <w:t>4</w:t>
      </w:r>
      <w:r w:rsidRPr="005B3C2F">
        <w:rPr>
          <w:sz w:val="24"/>
        </w:rPr>
        <w:t>.2.5</w:t>
      </w:r>
      <w:r w:rsidRPr="005B3C2F">
        <w:rPr>
          <w:sz w:val="24"/>
        </w:rPr>
        <w:t xml:space="preserve"> </w:t>
      </w:r>
      <w:r w:rsidRPr="005B3C2F">
        <w:rPr>
          <w:rFonts w:hint="eastAsia"/>
          <w:sz w:val="24"/>
        </w:rPr>
        <w:t>储气柜试运行评价可参照本规程第</w:t>
      </w:r>
      <w:r w:rsidRPr="005B3C2F">
        <w:rPr>
          <w:rFonts w:hint="eastAsia"/>
          <w:sz w:val="24"/>
        </w:rPr>
        <w:t>6</w:t>
      </w:r>
      <w:r w:rsidRPr="005B3C2F">
        <w:rPr>
          <w:rFonts w:hint="eastAsia"/>
          <w:sz w:val="24"/>
        </w:rPr>
        <w:t>章进行。</w:t>
      </w:r>
    </w:p>
    <w:p w:rsidR="00BF5BFA" w:rsidRPr="005B3C2F" w:rsidRDefault="00BF5BFA">
      <w:pPr>
        <w:spacing w:line="360" w:lineRule="auto"/>
        <w:jc w:val="left"/>
        <w:rPr>
          <w:sz w:val="24"/>
        </w:rPr>
      </w:pPr>
    </w:p>
    <w:p w:rsidR="00BF5BFA" w:rsidRPr="005B3C2F" w:rsidRDefault="008A06C5">
      <w:pPr>
        <w:autoSpaceDE w:val="0"/>
        <w:autoSpaceDN w:val="0"/>
        <w:adjustRightInd w:val="0"/>
        <w:spacing w:line="360" w:lineRule="auto"/>
        <w:ind w:rightChars="200" w:right="420"/>
        <w:jc w:val="center"/>
        <w:outlineLvl w:val="2"/>
        <w:rPr>
          <w:b/>
          <w:sz w:val="28"/>
          <w:szCs w:val="28"/>
        </w:rPr>
      </w:pPr>
      <w:bookmarkStart w:id="62" w:name="_Toc148622867"/>
      <w:r w:rsidRPr="005B3C2F">
        <w:rPr>
          <w:rFonts w:hint="eastAsia"/>
          <w:b/>
          <w:sz w:val="28"/>
          <w:szCs w:val="28"/>
        </w:rPr>
        <w:t>4</w:t>
      </w:r>
      <w:r w:rsidRPr="005B3C2F">
        <w:rPr>
          <w:b/>
          <w:sz w:val="28"/>
          <w:szCs w:val="28"/>
        </w:rPr>
        <w:t xml:space="preserve">.3 </w:t>
      </w:r>
      <w:r w:rsidRPr="005B3C2F">
        <w:rPr>
          <w:rFonts w:hint="eastAsia"/>
          <w:b/>
          <w:sz w:val="28"/>
          <w:szCs w:val="28"/>
        </w:rPr>
        <w:t>正常运行</w:t>
      </w:r>
      <w:bookmarkEnd w:id="62"/>
    </w:p>
    <w:p w:rsidR="00BF5BFA" w:rsidRPr="005B3C2F" w:rsidRDefault="008A06C5">
      <w:pPr>
        <w:spacing w:line="360" w:lineRule="auto"/>
        <w:jc w:val="left"/>
        <w:rPr>
          <w:sz w:val="24"/>
        </w:rPr>
      </w:pPr>
      <w:r w:rsidRPr="005B3C2F">
        <w:rPr>
          <w:rFonts w:hint="eastAsia"/>
          <w:sz w:val="24"/>
        </w:rPr>
        <w:t>4</w:t>
      </w:r>
      <w:r w:rsidRPr="005B3C2F">
        <w:rPr>
          <w:sz w:val="24"/>
        </w:rPr>
        <w:t>.3.1</w:t>
      </w:r>
      <w:r w:rsidRPr="005B3C2F">
        <w:rPr>
          <w:sz w:val="24"/>
        </w:rPr>
        <w:t xml:space="preserve"> </w:t>
      </w:r>
      <w:r w:rsidRPr="005B3C2F">
        <w:rPr>
          <w:rFonts w:hint="eastAsia"/>
          <w:sz w:val="24"/>
        </w:rPr>
        <w:t>储气柜正常运行时，运</w:t>
      </w:r>
      <w:proofErr w:type="gramStart"/>
      <w:r w:rsidRPr="005B3C2F">
        <w:rPr>
          <w:rFonts w:hint="eastAsia"/>
          <w:sz w:val="24"/>
        </w:rPr>
        <w:t>维人员</w:t>
      </w:r>
      <w:proofErr w:type="gramEnd"/>
      <w:r w:rsidRPr="005B3C2F">
        <w:rPr>
          <w:rFonts w:hint="eastAsia"/>
          <w:sz w:val="24"/>
        </w:rPr>
        <w:t>应随时对橡胶膜密封储气柜的运行参数进行监控。</w:t>
      </w:r>
    </w:p>
    <w:p w:rsidR="00BF5BFA" w:rsidRPr="005B3C2F" w:rsidRDefault="008A06C5">
      <w:pPr>
        <w:spacing w:line="360" w:lineRule="auto"/>
        <w:jc w:val="left"/>
        <w:rPr>
          <w:sz w:val="24"/>
        </w:rPr>
      </w:pPr>
      <w:r w:rsidRPr="005B3C2F">
        <w:rPr>
          <w:rFonts w:hint="eastAsia"/>
          <w:sz w:val="24"/>
        </w:rPr>
        <w:t>4</w:t>
      </w:r>
      <w:r w:rsidRPr="005B3C2F">
        <w:rPr>
          <w:sz w:val="24"/>
        </w:rPr>
        <w:t>.3.2</w:t>
      </w:r>
      <w:r w:rsidRPr="005B3C2F">
        <w:rPr>
          <w:sz w:val="24"/>
        </w:rPr>
        <w:t xml:space="preserve"> </w:t>
      </w:r>
      <w:r w:rsidRPr="005B3C2F">
        <w:rPr>
          <w:rFonts w:hint="eastAsia"/>
          <w:sz w:val="24"/>
        </w:rPr>
        <w:t>值班人员对运行流程应该熟悉掌握，在发现有报警信号出现时，</w:t>
      </w:r>
      <w:proofErr w:type="gramStart"/>
      <w:r w:rsidRPr="005B3C2F">
        <w:rPr>
          <w:rFonts w:hint="eastAsia"/>
          <w:sz w:val="24"/>
        </w:rPr>
        <w:t>应第一时间</w:t>
      </w:r>
      <w:proofErr w:type="gramEnd"/>
      <w:r w:rsidRPr="005B3C2F">
        <w:rPr>
          <w:rFonts w:hint="eastAsia"/>
          <w:sz w:val="24"/>
        </w:rPr>
        <w:t>做出判断，并采取相应措施，及时汇报。</w:t>
      </w:r>
    </w:p>
    <w:p w:rsidR="00BF5BFA" w:rsidRPr="005B3C2F" w:rsidRDefault="008A06C5">
      <w:pPr>
        <w:spacing w:line="360" w:lineRule="auto"/>
        <w:jc w:val="left"/>
        <w:rPr>
          <w:sz w:val="24"/>
        </w:rPr>
      </w:pPr>
      <w:r w:rsidRPr="005B3C2F">
        <w:rPr>
          <w:rFonts w:hint="eastAsia"/>
          <w:b/>
          <w:sz w:val="24"/>
        </w:rPr>
        <w:t>4</w:t>
      </w:r>
      <w:r w:rsidRPr="005B3C2F">
        <w:rPr>
          <w:b/>
          <w:sz w:val="24"/>
        </w:rPr>
        <w:t>.3.3</w:t>
      </w:r>
      <w:r w:rsidRPr="005B3C2F">
        <w:rPr>
          <w:sz w:val="24"/>
        </w:rPr>
        <w:t xml:space="preserve"> </w:t>
      </w:r>
      <w:r w:rsidRPr="005B3C2F">
        <w:rPr>
          <w:rFonts w:hint="eastAsia"/>
          <w:sz w:val="24"/>
        </w:rPr>
        <w:t>储气柜运行速度过快，则会对气柜整体造成损害，应予以避免。</w:t>
      </w:r>
    </w:p>
    <w:p w:rsidR="00BF5BFA" w:rsidRPr="005B3C2F" w:rsidRDefault="008A06C5">
      <w:pPr>
        <w:spacing w:line="360" w:lineRule="auto"/>
        <w:jc w:val="left"/>
        <w:rPr>
          <w:sz w:val="24"/>
        </w:rPr>
      </w:pPr>
      <w:r w:rsidRPr="005B3C2F">
        <w:rPr>
          <w:rFonts w:hint="eastAsia"/>
          <w:b/>
          <w:sz w:val="24"/>
        </w:rPr>
        <w:t>4</w:t>
      </w:r>
      <w:r w:rsidRPr="005B3C2F">
        <w:rPr>
          <w:b/>
          <w:sz w:val="24"/>
        </w:rPr>
        <w:t>.3.4</w:t>
      </w:r>
      <w:r w:rsidRPr="005B3C2F">
        <w:rPr>
          <w:sz w:val="24"/>
        </w:rPr>
        <w:t xml:space="preserve"> </w:t>
      </w:r>
      <w:r w:rsidRPr="005B3C2F">
        <w:rPr>
          <w:rFonts w:hint="eastAsia"/>
          <w:sz w:val="24"/>
        </w:rPr>
        <w:t>为防止误报，不同柜</w:t>
      </w:r>
      <w:proofErr w:type="gramStart"/>
      <w:r w:rsidRPr="005B3C2F">
        <w:rPr>
          <w:rFonts w:hint="eastAsia"/>
          <w:sz w:val="24"/>
        </w:rPr>
        <w:t>位计出现</w:t>
      </w:r>
      <w:proofErr w:type="gramEnd"/>
      <w:r w:rsidRPr="005B3C2F">
        <w:rPr>
          <w:rFonts w:hint="eastAsia"/>
          <w:sz w:val="24"/>
        </w:rPr>
        <w:t>偏差时，应及时加以修正。</w:t>
      </w:r>
    </w:p>
    <w:p w:rsidR="00BF5BFA" w:rsidRPr="005B3C2F" w:rsidRDefault="00BF5BFA">
      <w:pPr>
        <w:spacing w:line="360" w:lineRule="auto"/>
        <w:jc w:val="left"/>
        <w:rPr>
          <w:sz w:val="24"/>
        </w:rPr>
      </w:pPr>
    </w:p>
    <w:p w:rsidR="00BF5BFA" w:rsidRPr="005B3C2F" w:rsidRDefault="008A06C5">
      <w:pPr>
        <w:autoSpaceDE w:val="0"/>
        <w:autoSpaceDN w:val="0"/>
        <w:adjustRightInd w:val="0"/>
        <w:spacing w:line="360" w:lineRule="auto"/>
        <w:ind w:rightChars="200" w:right="420"/>
        <w:jc w:val="center"/>
        <w:outlineLvl w:val="2"/>
        <w:rPr>
          <w:b/>
          <w:sz w:val="28"/>
          <w:szCs w:val="28"/>
        </w:rPr>
      </w:pPr>
      <w:bookmarkStart w:id="63" w:name="_Toc148622868"/>
      <w:r w:rsidRPr="005B3C2F">
        <w:rPr>
          <w:rFonts w:hint="eastAsia"/>
          <w:b/>
          <w:sz w:val="28"/>
          <w:szCs w:val="28"/>
        </w:rPr>
        <w:t>4</w:t>
      </w:r>
      <w:r w:rsidRPr="005B3C2F">
        <w:rPr>
          <w:b/>
          <w:sz w:val="28"/>
          <w:szCs w:val="28"/>
        </w:rPr>
        <w:t xml:space="preserve">.4 </w:t>
      </w:r>
      <w:r w:rsidRPr="005B3C2F">
        <w:rPr>
          <w:rFonts w:hint="eastAsia"/>
          <w:b/>
          <w:sz w:val="28"/>
          <w:szCs w:val="28"/>
        </w:rPr>
        <w:t>临时停产</w:t>
      </w:r>
      <w:bookmarkEnd w:id="63"/>
    </w:p>
    <w:p w:rsidR="00BF5BFA" w:rsidRPr="005B3C2F" w:rsidRDefault="008A06C5">
      <w:pPr>
        <w:spacing w:line="360" w:lineRule="auto"/>
        <w:jc w:val="left"/>
        <w:rPr>
          <w:sz w:val="24"/>
        </w:rPr>
      </w:pPr>
      <w:r w:rsidRPr="005B3C2F">
        <w:rPr>
          <w:rFonts w:hint="eastAsia"/>
          <w:b/>
          <w:sz w:val="24"/>
        </w:rPr>
        <w:t>4</w:t>
      </w:r>
      <w:r w:rsidRPr="005B3C2F">
        <w:rPr>
          <w:b/>
          <w:sz w:val="24"/>
        </w:rPr>
        <w:t>.4.1</w:t>
      </w:r>
      <w:r w:rsidRPr="005B3C2F">
        <w:rPr>
          <w:sz w:val="24"/>
        </w:rPr>
        <w:t xml:space="preserve"> </w:t>
      </w:r>
      <w:r w:rsidRPr="005B3C2F">
        <w:rPr>
          <w:rFonts w:hint="eastAsia"/>
          <w:sz w:val="24"/>
        </w:rPr>
        <w:t>本条指的是储气柜因检修期或其它原因需要临时停产时的要求。活塞在回落过程中一定要控制好速度，用于防止落床时过大的冲击。</w:t>
      </w:r>
    </w:p>
    <w:p w:rsidR="00BF5BFA" w:rsidRPr="005B3C2F" w:rsidRDefault="008A06C5">
      <w:pPr>
        <w:spacing w:line="360" w:lineRule="auto"/>
        <w:jc w:val="left"/>
        <w:rPr>
          <w:sz w:val="24"/>
        </w:rPr>
      </w:pPr>
      <w:r w:rsidRPr="005B3C2F">
        <w:rPr>
          <w:rFonts w:hint="eastAsia"/>
          <w:b/>
          <w:sz w:val="24"/>
        </w:rPr>
        <w:t>4</w:t>
      </w:r>
      <w:r w:rsidRPr="005B3C2F">
        <w:rPr>
          <w:b/>
          <w:sz w:val="24"/>
        </w:rPr>
        <w:t>.4.2</w:t>
      </w:r>
      <w:r w:rsidRPr="005B3C2F">
        <w:rPr>
          <w:sz w:val="24"/>
        </w:rPr>
        <w:t xml:space="preserve"> </w:t>
      </w:r>
      <w:r w:rsidRPr="005B3C2F">
        <w:rPr>
          <w:rFonts w:hint="eastAsia"/>
          <w:sz w:val="24"/>
        </w:rPr>
        <w:t>为保证储气柜的安全，活塞落底后，应将储气柜与外部管道可靠切断。</w:t>
      </w:r>
    </w:p>
    <w:p w:rsidR="00BF5BFA" w:rsidRPr="005B3C2F" w:rsidRDefault="008A06C5">
      <w:pPr>
        <w:spacing w:line="360" w:lineRule="auto"/>
        <w:jc w:val="left"/>
        <w:rPr>
          <w:sz w:val="24"/>
        </w:rPr>
      </w:pPr>
      <w:r w:rsidRPr="005B3C2F">
        <w:rPr>
          <w:rFonts w:hint="eastAsia"/>
          <w:b/>
          <w:sz w:val="24"/>
        </w:rPr>
        <w:t>4</w:t>
      </w:r>
      <w:r w:rsidRPr="005B3C2F">
        <w:rPr>
          <w:b/>
          <w:sz w:val="24"/>
        </w:rPr>
        <w:t>.4.3</w:t>
      </w:r>
      <w:r w:rsidRPr="005B3C2F">
        <w:rPr>
          <w:sz w:val="24"/>
        </w:rPr>
        <w:t xml:space="preserve"> </w:t>
      </w:r>
      <w:r w:rsidRPr="005B3C2F">
        <w:rPr>
          <w:rFonts w:hint="eastAsia"/>
          <w:sz w:val="24"/>
        </w:rPr>
        <w:t>为保证储气柜停产期间的安全，应用空气将柜内残留煤气完全置换。</w:t>
      </w:r>
    </w:p>
    <w:p w:rsidR="00BF5BFA" w:rsidRPr="005B3C2F" w:rsidRDefault="008A06C5">
      <w:pPr>
        <w:spacing w:line="360" w:lineRule="auto"/>
        <w:jc w:val="left"/>
        <w:rPr>
          <w:sz w:val="24"/>
        </w:rPr>
      </w:pPr>
      <w:r w:rsidRPr="005B3C2F">
        <w:rPr>
          <w:rFonts w:hint="eastAsia"/>
          <w:b/>
          <w:sz w:val="24"/>
        </w:rPr>
        <w:t>4</w:t>
      </w:r>
      <w:r w:rsidRPr="005B3C2F">
        <w:rPr>
          <w:b/>
          <w:sz w:val="24"/>
        </w:rPr>
        <w:t>.4.4</w:t>
      </w:r>
      <w:r w:rsidRPr="005B3C2F">
        <w:rPr>
          <w:sz w:val="24"/>
        </w:rPr>
        <w:t xml:space="preserve"> </w:t>
      </w:r>
      <w:r w:rsidRPr="005B3C2F">
        <w:rPr>
          <w:rFonts w:hint="eastAsia"/>
          <w:sz w:val="24"/>
        </w:rPr>
        <w:t>储气柜柜内残留气体的有毒有害气体浓度小于国家相关标准规定和</w:t>
      </w:r>
      <w:proofErr w:type="gramStart"/>
      <w:r w:rsidRPr="005B3C2F">
        <w:rPr>
          <w:rFonts w:hint="eastAsia"/>
          <w:sz w:val="24"/>
        </w:rPr>
        <w:t>可</w:t>
      </w:r>
      <w:proofErr w:type="gramEnd"/>
      <w:r w:rsidRPr="005B3C2F">
        <w:rPr>
          <w:rFonts w:hint="eastAsia"/>
          <w:sz w:val="24"/>
        </w:rPr>
        <w:t>燃气体浓度降到其爆炸下限的</w:t>
      </w:r>
      <w:r w:rsidRPr="005B3C2F">
        <w:rPr>
          <w:rFonts w:hint="eastAsia"/>
          <w:sz w:val="24"/>
        </w:rPr>
        <w:t>20%</w:t>
      </w:r>
      <w:r w:rsidRPr="005B3C2F">
        <w:rPr>
          <w:rFonts w:hint="eastAsia"/>
          <w:sz w:val="24"/>
        </w:rPr>
        <w:t>以下后，方可停止柜内气体置换。</w:t>
      </w:r>
    </w:p>
    <w:p w:rsidR="00BF5BFA" w:rsidRPr="005B3C2F" w:rsidRDefault="008A06C5">
      <w:pPr>
        <w:spacing w:line="360" w:lineRule="auto"/>
        <w:jc w:val="left"/>
        <w:rPr>
          <w:sz w:val="24"/>
        </w:rPr>
      </w:pPr>
      <w:r w:rsidRPr="005B3C2F">
        <w:rPr>
          <w:rFonts w:hint="eastAsia"/>
          <w:b/>
          <w:sz w:val="24"/>
        </w:rPr>
        <w:t>4</w:t>
      </w:r>
      <w:r w:rsidRPr="005B3C2F">
        <w:rPr>
          <w:b/>
          <w:sz w:val="24"/>
        </w:rPr>
        <w:t>.4.5</w:t>
      </w:r>
      <w:r w:rsidRPr="005B3C2F">
        <w:rPr>
          <w:sz w:val="24"/>
        </w:rPr>
        <w:t xml:space="preserve"> </w:t>
      </w:r>
      <w:r w:rsidRPr="005B3C2F">
        <w:rPr>
          <w:rFonts w:hint="eastAsia"/>
          <w:sz w:val="24"/>
        </w:rPr>
        <w:t>为保证储气柜临时停产期间安全，需加强柜内气体流动，因此规定此期间放散阀不得关闭。</w:t>
      </w:r>
    </w:p>
    <w:p w:rsidR="00BF5BFA" w:rsidRPr="005B3C2F" w:rsidRDefault="00BF5BFA">
      <w:pPr>
        <w:spacing w:line="360" w:lineRule="auto"/>
        <w:jc w:val="left"/>
        <w:rPr>
          <w:sz w:val="24"/>
        </w:rPr>
      </w:pPr>
    </w:p>
    <w:p w:rsidR="00BF5BFA" w:rsidRPr="005B3C2F" w:rsidRDefault="00BF5BFA">
      <w:pPr>
        <w:spacing w:line="360" w:lineRule="auto"/>
        <w:jc w:val="left"/>
        <w:rPr>
          <w:sz w:val="24"/>
        </w:rPr>
      </w:pPr>
    </w:p>
    <w:p w:rsidR="00BF5BFA" w:rsidRPr="005B3C2F" w:rsidRDefault="008A06C5">
      <w:pPr>
        <w:autoSpaceDE w:val="0"/>
        <w:autoSpaceDN w:val="0"/>
        <w:adjustRightInd w:val="0"/>
        <w:spacing w:line="360" w:lineRule="auto"/>
        <w:ind w:rightChars="200" w:right="420"/>
        <w:jc w:val="center"/>
        <w:outlineLvl w:val="2"/>
        <w:rPr>
          <w:b/>
          <w:sz w:val="28"/>
          <w:szCs w:val="28"/>
        </w:rPr>
      </w:pPr>
      <w:bookmarkStart w:id="64" w:name="_Toc148622869"/>
      <w:r w:rsidRPr="005B3C2F">
        <w:rPr>
          <w:rFonts w:hint="eastAsia"/>
          <w:b/>
          <w:sz w:val="28"/>
          <w:szCs w:val="28"/>
        </w:rPr>
        <w:t>4</w:t>
      </w:r>
      <w:r w:rsidRPr="005B3C2F">
        <w:rPr>
          <w:b/>
          <w:sz w:val="28"/>
          <w:szCs w:val="28"/>
        </w:rPr>
        <w:t xml:space="preserve">.5 </w:t>
      </w:r>
      <w:r w:rsidRPr="005B3C2F">
        <w:rPr>
          <w:rFonts w:hint="eastAsia"/>
          <w:b/>
          <w:sz w:val="28"/>
          <w:szCs w:val="28"/>
        </w:rPr>
        <w:t>特殊工况</w:t>
      </w:r>
      <w:bookmarkEnd w:id="64"/>
    </w:p>
    <w:p w:rsidR="00BF5BFA" w:rsidRPr="005B3C2F" w:rsidRDefault="008A06C5">
      <w:pPr>
        <w:spacing w:line="360" w:lineRule="auto"/>
        <w:jc w:val="left"/>
        <w:rPr>
          <w:sz w:val="24"/>
        </w:rPr>
      </w:pPr>
      <w:r w:rsidRPr="005B3C2F">
        <w:rPr>
          <w:rFonts w:hint="eastAsia"/>
          <w:b/>
          <w:sz w:val="24"/>
        </w:rPr>
        <w:t>4</w:t>
      </w:r>
      <w:r w:rsidRPr="005B3C2F">
        <w:rPr>
          <w:b/>
          <w:sz w:val="24"/>
        </w:rPr>
        <w:t>.5.1</w:t>
      </w:r>
      <w:r w:rsidRPr="005B3C2F">
        <w:rPr>
          <w:sz w:val="24"/>
        </w:rPr>
        <w:t xml:space="preserve"> </w:t>
      </w:r>
      <w:r w:rsidRPr="005B3C2F">
        <w:rPr>
          <w:rFonts w:hint="eastAsia"/>
          <w:sz w:val="24"/>
        </w:rPr>
        <w:t>当储气柜容积达到报警值，应及时采取相应措施，确保活塞回到安全位置。</w:t>
      </w:r>
    </w:p>
    <w:p w:rsidR="00BF5BFA" w:rsidRPr="005B3C2F" w:rsidRDefault="008A06C5">
      <w:pPr>
        <w:spacing w:line="360" w:lineRule="auto"/>
        <w:jc w:val="left"/>
        <w:rPr>
          <w:sz w:val="24"/>
        </w:rPr>
      </w:pPr>
      <w:r w:rsidRPr="005B3C2F">
        <w:rPr>
          <w:rFonts w:hint="eastAsia"/>
          <w:b/>
          <w:sz w:val="24"/>
        </w:rPr>
        <w:t>4</w:t>
      </w:r>
      <w:r w:rsidRPr="005B3C2F">
        <w:rPr>
          <w:b/>
          <w:sz w:val="24"/>
        </w:rPr>
        <w:t>.5.2</w:t>
      </w:r>
      <w:r w:rsidRPr="005B3C2F">
        <w:rPr>
          <w:sz w:val="24"/>
        </w:rPr>
        <w:t xml:space="preserve"> </w:t>
      </w:r>
      <w:r w:rsidRPr="005B3C2F">
        <w:rPr>
          <w:rFonts w:hint="eastAsia"/>
          <w:sz w:val="24"/>
        </w:rPr>
        <w:t>橡胶膜密封储气柜出现倾斜量超标的情况既有可能是气量较大的一种临时工况，也可能是内部构件损害造成的，因此应停止进气。</w:t>
      </w:r>
    </w:p>
    <w:p w:rsidR="00BF5BFA" w:rsidRPr="005B3C2F" w:rsidRDefault="008A06C5">
      <w:pPr>
        <w:spacing w:line="360" w:lineRule="auto"/>
        <w:jc w:val="left"/>
        <w:rPr>
          <w:sz w:val="24"/>
        </w:rPr>
      </w:pPr>
      <w:r w:rsidRPr="005B3C2F">
        <w:rPr>
          <w:rFonts w:hint="eastAsia"/>
          <w:b/>
          <w:sz w:val="24"/>
        </w:rPr>
        <w:t>4</w:t>
      </w:r>
      <w:r w:rsidRPr="005B3C2F">
        <w:rPr>
          <w:b/>
          <w:sz w:val="24"/>
        </w:rPr>
        <w:t>.5.3</w:t>
      </w:r>
      <w:r w:rsidRPr="005B3C2F">
        <w:rPr>
          <w:sz w:val="24"/>
        </w:rPr>
        <w:t xml:space="preserve"> </w:t>
      </w:r>
      <w:r w:rsidRPr="005B3C2F">
        <w:rPr>
          <w:rFonts w:hint="eastAsia"/>
          <w:sz w:val="24"/>
        </w:rPr>
        <w:t>当储气柜运转工程中出现异响时，应及时检查，找出原因后</w:t>
      </w:r>
      <w:r w:rsidRPr="005B3C2F">
        <w:rPr>
          <w:rFonts w:hint="eastAsia"/>
          <w:sz w:val="24"/>
        </w:rPr>
        <w:t>再采取相应的措施。</w:t>
      </w:r>
    </w:p>
    <w:p w:rsidR="00BF5BFA" w:rsidRPr="005B3C2F" w:rsidRDefault="008A06C5">
      <w:pPr>
        <w:spacing w:line="360" w:lineRule="auto"/>
        <w:jc w:val="left"/>
        <w:rPr>
          <w:sz w:val="24"/>
        </w:rPr>
      </w:pPr>
      <w:r w:rsidRPr="005B3C2F">
        <w:rPr>
          <w:rFonts w:hint="eastAsia"/>
          <w:b/>
          <w:sz w:val="24"/>
        </w:rPr>
        <w:t>4</w:t>
      </w:r>
      <w:r w:rsidRPr="005B3C2F">
        <w:rPr>
          <w:b/>
          <w:sz w:val="24"/>
        </w:rPr>
        <w:t>.5.4</w:t>
      </w:r>
      <w:r w:rsidRPr="005B3C2F">
        <w:rPr>
          <w:sz w:val="24"/>
        </w:rPr>
        <w:t xml:space="preserve"> </w:t>
      </w:r>
      <w:r w:rsidRPr="005B3C2F">
        <w:rPr>
          <w:rFonts w:hint="eastAsia"/>
          <w:sz w:val="24"/>
        </w:rPr>
        <w:t>当储气柜活塞上部泄露报警时，一方面可能柜体泄露，另一方面也可能是仪表误报，因此应及时查找原因。</w:t>
      </w:r>
    </w:p>
    <w:p w:rsidR="00BF5BFA" w:rsidRPr="005B3C2F" w:rsidRDefault="008A06C5">
      <w:pPr>
        <w:spacing w:line="360" w:lineRule="auto"/>
        <w:jc w:val="left"/>
        <w:rPr>
          <w:sz w:val="24"/>
        </w:rPr>
      </w:pPr>
      <w:r w:rsidRPr="005B3C2F">
        <w:rPr>
          <w:rFonts w:hint="eastAsia"/>
          <w:b/>
          <w:sz w:val="24"/>
        </w:rPr>
        <w:t>4</w:t>
      </w:r>
      <w:r w:rsidRPr="005B3C2F">
        <w:rPr>
          <w:b/>
          <w:sz w:val="24"/>
        </w:rPr>
        <w:t>.5.6</w:t>
      </w:r>
      <w:r w:rsidRPr="005B3C2F">
        <w:rPr>
          <w:sz w:val="24"/>
        </w:rPr>
        <w:t xml:space="preserve"> </w:t>
      </w:r>
      <w:r w:rsidRPr="005B3C2F">
        <w:rPr>
          <w:rFonts w:hint="eastAsia"/>
          <w:sz w:val="24"/>
        </w:rPr>
        <w:t>橡胶膜密封储气柜出现压力剧烈波动的情况并不常见，因此一旦出现，一方面有可能是误报的影响，另一方面也可能出现较为严重的问题，因此建议同时关闭进（出）阀门。</w:t>
      </w:r>
    </w:p>
    <w:p w:rsidR="00BF5BFA" w:rsidRPr="005B3C2F" w:rsidRDefault="00BF5BFA">
      <w:pPr>
        <w:spacing w:line="360" w:lineRule="auto"/>
        <w:jc w:val="left"/>
        <w:rPr>
          <w:sz w:val="24"/>
        </w:rPr>
      </w:pPr>
    </w:p>
    <w:p w:rsidR="00BF5BFA" w:rsidRPr="005B3C2F" w:rsidRDefault="008A06C5">
      <w:pPr>
        <w:autoSpaceDE w:val="0"/>
        <w:autoSpaceDN w:val="0"/>
        <w:adjustRightInd w:val="0"/>
        <w:spacing w:line="360" w:lineRule="auto"/>
        <w:ind w:rightChars="200" w:right="420"/>
        <w:jc w:val="center"/>
        <w:outlineLvl w:val="2"/>
        <w:rPr>
          <w:b/>
          <w:sz w:val="28"/>
          <w:szCs w:val="28"/>
        </w:rPr>
      </w:pPr>
      <w:bookmarkStart w:id="65" w:name="_Toc148622870"/>
      <w:r w:rsidRPr="005B3C2F">
        <w:rPr>
          <w:rFonts w:hint="eastAsia"/>
          <w:b/>
          <w:sz w:val="28"/>
          <w:szCs w:val="28"/>
        </w:rPr>
        <w:t>4</w:t>
      </w:r>
      <w:r w:rsidRPr="005B3C2F">
        <w:rPr>
          <w:b/>
          <w:sz w:val="28"/>
          <w:szCs w:val="28"/>
        </w:rPr>
        <w:t xml:space="preserve">.6 </w:t>
      </w:r>
      <w:r w:rsidRPr="005B3C2F">
        <w:rPr>
          <w:rFonts w:hint="eastAsia"/>
          <w:b/>
          <w:sz w:val="28"/>
          <w:szCs w:val="28"/>
        </w:rPr>
        <w:t>事故抢修</w:t>
      </w:r>
      <w:bookmarkEnd w:id="65"/>
    </w:p>
    <w:p w:rsidR="00BF5BFA" w:rsidRPr="005B3C2F" w:rsidRDefault="008A06C5">
      <w:pPr>
        <w:spacing w:line="360" w:lineRule="auto"/>
        <w:jc w:val="left"/>
        <w:rPr>
          <w:sz w:val="24"/>
        </w:rPr>
      </w:pPr>
      <w:r w:rsidRPr="005B3C2F">
        <w:rPr>
          <w:rFonts w:hint="eastAsia"/>
          <w:b/>
          <w:sz w:val="24"/>
        </w:rPr>
        <w:t>4</w:t>
      </w:r>
      <w:r w:rsidRPr="005B3C2F">
        <w:rPr>
          <w:b/>
          <w:sz w:val="24"/>
        </w:rPr>
        <w:t>.6.2</w:t>
      </w:r>
      <w:r w:rsidRPr="005B3C2F">
        <w:rPr>
          <w:sz w:val="24"/>
        </w:rPr>
        <w:t xml:space="preserve"> </w:t>
      </w:r>
      <w:r w:rsidRPr="005B3C2F">
        <w:rPr>
          <w:rFonts w:hint="eastAsia"/>
          <w:sz w:val="24"/>
        </w:rPr>
        <w:t>当储气柜活塞出现冲顶时，应特别的重视，除及时采取措施使活塞回落至安全位置，还应立即分析并查找问题的原因，并采取措施，避免类似情况的发</w:t>
      </w:r>
      <w:r w:rsidRPr="005B3C2F">
        <w:rPr>
          <w:rFonts w:hint="eastAsia"/>
          <w:sz w:val="24"/>
        </w:rPr>
        <w:lastRenderedPageBreak/>
        <w:t>生。</w:t>
      </w:r>
    </w:p>
    <w:p w:rsidR="00BF5BFA" w:rsidRDefault="00BF5BFA">
      <w:pPr>
        <w:spacing w:line="360" w:lineRule="auto"/>
        <w:jc w:val="left"/>
        <w:rPr>
          <w:color w:val="538CD5"/>
          <w:sz w:val="24"/>
        </w:rPr>
      </w:pPr>
    </w:p>
    <w:p w:rsidR="00BF5BFA" w:rsidRDefault="00BF5BFA">
      <w:pPr>
        <w:spacing w:line="360" w:lineRule="auto"/>
        <w:jc w:val="left"/>
        <w:rPr>
          <w:color w:val="538CD5"/>
          <w:sz w:val="24"/>
        </w:rPr>
      </w:pPr>
    </w:p>
    <w:p w:rsidR="00BF5BFA" w:rsidRDefault="008A06C5">
      <w:pPr>
        <w:widowControl/>
        <w:jc w:val="left"/>
        <w:rPr>
          <w:szCs w:val="21"/>
        </w:rPr>
      </w:pPr>
      <w:r>
        <w:rPr>
          <w:szCs w:val="21"/>
        </w:rPr>
        <w:br w:type="page"/>
      </w:r>
    </w:p>
    <w:p w:rsidR="00BF5BFA" w:rsidRDefault="008A06C5">
      <w:pPr>
        <w:autoSpaceDE w:val="0"/>
        <w:autoSpaceDN w:val="0"/>
        <w:adjustRightInd w:val="0"/>
        <w:spacing w:line="300" w:lineRule="auto"/>
        <w:ind w:rightChars="200" w:right="420"/>
        <w:jc w:val="center"/>
        <w:outlineLvl w:val="1"/>
        <w:rPr>
          <w:rFonts w:ascii="黑体" w:eastAsia="黑体" w:hAnsi="黑体"/>
          <w:b/>
          <w:sz w:val="30"/>
          <w:szCs w:val="30"/>
        </w:rPr>
      </w:pPr>
      <w:bookmarkStart w:id="66" w:name="_Toc148622871"/>
      <w:r>
        <w:rPr>
          <w:rFonts w:ascii="黑体" w:eastAsia="黑体" w:hAnsi="黑体"/>
          <w:b/>
          <w:sz w:val="30"/>
          <w:szCs w:val="30"/>
        </w:rPr>
        <w:lastRenderedPageBreak/>
        <w:t xml:space="preserve">5 </w:t>
      </w:r>
      <w:r>
        <w:rPr>
          <w:rFonts w:ascii="黑体" w:eastAsia="黑体" w:hAnsi="黑体" w:hint="eastAsia"/>
          <w:b/>
          <w:sz w:val="30"/>
          <w:szCs w:val="30"/>
        </w:rPr>
        <w:t>日常维护</w:t>
      </w:r>
      <w:bookmarkEnd w:id="66"/>
    </w:p>
    <w:p w:rsidR="00BF5BFA" w:rsidRDefault="00BF5BFA">
      <w:pPr>
        <w:autoSpaceDE w:val="0"/>
        <w:autoSpaceDN w:val="0"/>
        <w:adjustRightInd w:val="0"/>
        <w:spacing w:line="300" w:lineRule="auto"/>
        <w:ind w:rightChars="200" w:right="420" w:firstLineChars="200" w:firstLine="643"/>
        <w:jc w:val="left"/>
        <w:rPr>
          <w:rFonts w:ascii="黑体" w:eastAsia="黑体" w:hAnsi="黑体"/>
          <w:b/>
          <w:sz w:val="32"/>
          <w:szCs w:val="32"/>
        </w:rPr>
      </w:pPr>
    </w:p>
    <w:p w:rsidR="00BF5BFA" w:rsidRDefault="008A06C5">
      <w:pPr>
        <w:autoSpaceDE w:val="0"/>
        <w:autoSpaceDN w:val="0"/>
        <w:adjustRightInd w:val="0"/>
        <w:spacing w:line="300" w:lineRule="auto"/>
        <w:ind w:rightChars="200" w:right="420"/>
        <w:jc w:val="center"/>
        <w:outlineLvl w:val="2"/>
        <w:rPr>
          <w:b/>
          <w:sz w:val="28"/>
          <w:szCs w:val="28"/>
        </w:rPr>
      </w:pPr>
      <w:bookmarkStart w:id="67" w:name="_Toc148622872"/>
      <w:r>
        <w:rPr>
          <w:b/>
          <w:sz w:val="28"/>
          <w:szCs w:val="28"/>
        </w:rPr>
        <w:t>5</w:t>
      </w:r>
      <w:r>
        <w:rPr>
          <w:rFonts w:hint="eastAsia"/>
          <w:b/>
          <w:sz w:val="28"/>
          <w:szCs w:val="28"/>
        </w:rPr>
        <w:t xml:space="preserve">.1 </w:t>
      </w:r>
      <w:r>
        <w:rPr>
          <w:rFonts w:hint="eastAsia"/>
          <w:b/>
          <w:sz w:val="28"/>
          <w:szCs w:val="28"/>
        </w:rPr>
        <w:t>一般规定</w:t>
      </w:r>
      <w:bookmarkEnd w:id="67"/>
    </w:p>
    <w:p w:rsidR="00BF5BFA" w:rsidRDefault="008A06C5">
      <w:pPr>
        <w:autoSpaceDE w:val="0"/>
        <w:autoSpaceDN w:val="0"/>
        <w:adjustRightInd w:val="0"/>
        <w:spacing w:line="360" w:lineRule="auto"/>
        <w:ind w:rightChars="200" w:right="420"/>
        <w:jc w:val="left"/>
        <w:rPr>
          <w:sz w:val="24"/>
        </w:rPr>
      </w:pPr>
      <w:r>
        <w:rPr>
          <w:rFonts w:hint="eastAsia"/>
          <w:b/>
          <w:sz w:val="24"/>
        </w:rPr>
        <w:t>5</w:t>
      </w:r>
      <w:r>
        <w:rPr>
          <w:b/>
          <w:sz w:val="24"/>
        </w:rPr>
        <w:t>.1.1</w:t>
      </w:r>
      <w:r>
        <w:rPr>
          <w:sz w:val="24"/>
        </w:rPr>
        <w:t xml:space="preserve"> </w:t>
      </w:r>
      <w:r>
        <w:rPr>
          <w:rFonts w:hint="eastAsia"/>
          <w:sz w:val="24"/>
        </w:rPr>
        <w:t>储气柜日常维护是保证储气柜安全运行的重要环节。按检查部位区分为柜外检查与柜内检查。按检查周期划分日常巡检、月度检查与年度检查维护。</w:t>
      </w:r>
    </w:p>
    <w:p w:rsidR="00BF5BFA" w:rsidRDefault="008A06C5">
      <w:pPr>
        <w:autoSpaceDE w:val="0"/>
        <w:autoSpaceDN w:val="0"/>
        <w:adjustRightInd w:val="0"/>
        <w:spacing w:line="360" w:lineRule="auto"/>
        <w:ind w:rightChars="200" w:right="420"/>
        <w:jc w:val="left"/>
        <w:rPr>
          <w:sz w:val="24"/>
        </w:rPr>
      </w:pPr>
      <w:r>
        <w:rPr>
          <w:rFonts w:hint="eastAsia"/>
          <w:b/>
          <w:sz w:val="24"/>
        </w:rPr>
        <w:t>5</w:t>
      </w:r>
      <w:r>
        <w:rPr>
          <w:b/>
          <w:sz w:val="24"/>
        </w:rPr>
        <w:t>.1.2</w:t>
      </w:r>
      <w:r>
        <w:rPr>
          <w:sz w:val="24"/>
        </w:rPr>
        <w:t xml:space="preserve"> </w:t>
      </w:r>
      <w:r>
        <w:rPr>
          <w:rFonts w:hint="eastAsia"/>
          <w:sz w:val="24"/>
        </w:rPr>
        <w:t>由于储气柜日常维护都是在带气条件下进行，操作人员的安全保障是非常重要的。既要时刻保证储气柜的安全</w:t>
      </w:r>
      <w:proofErr w:type="gramStart"/>
      <w:r>
        <w:rPr>
          <w:rFonts w:hint="eastAsia"/>
          <w:sz w:val="24"/>
        </w:rPr>
        <w:t>安全</w:t>
      </w:r>
      <w:proofErr w:type="gramEnd"/>
      <w:r>
        <w:rPr>
          <w:rFonts w:hint="eastAsia"/>
          <w:sz w:val="24"/>
        </w:rPr>
        <w:t>，也要确保操作人员的安全。</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00" w:lineRule="auto"/>
        <w:ind w:rightChars="200" w:right="420"/>
        <w:jc w:val="center"/>
        <w:outlineLvl w:val="2"/>
        <w:rPr>
          <w:b/>
          <w:sz w:val="28"/>
          <w:szCs w:val="28"/>
        </w:rPr>
      </w:pPr>
      <w:bookmarkStart w:id="68" w:name="_Toc148622873"/>
      <w:r>
        <w:rPr>
          <w:b/>
          <w:sz w:val="28"/>
          <w:szCs w:val="28"/>
        </w:rPr>
        <w:t>5</w:t>
      </w:r>
      <w:r>
        <w:rPr>
          <w:rFonts w:hint="eastAsia"/>
          <w:b/>
          <w:sz w:val="28"/>
          <w:szCs w:val="28"/>
        </w:rPr>
        <w:t>.</w:t>
      </w:r>
      <w:r>
        <w:rPr>
          <w:b/>
          <w:sz w:val="28"/>
          <w:szCs w:val="28"/>
        </w:rPr>
        <w:t>2</w:t>
      </w:r>
      <w:r>
        <w:rPr>
          <w:rFonts w:hint="eastAsia"/>
          <w:b/>
          <w:sz w:val="28"/>
          <w:szCs w:val="28"/>
        </w:rPr>
        <w:t xml:space="preserve"> </w:t>
      </w:r>
      <w:r>
        <w:rPr>
          <w:rFonts w:hint="eastAsia"/>
          <w:b/>
          <w:sz w:val="28"/>
          <w:szCs w:val="28"/>
        </w:rPr>
        <w:t>日常巡检</w:t>
      </w:r>
      <w:bookmarkEnd w:id="68"/>
    </w:p>
    <w:p w:rsidR="00BF5BFA" w:rsidRDefault="008A06C5">
      <w:pPr>
        <w:autoSpaceDE w:val="0"/>
        <w:autoSpaceDN w:val="0"/>
        <w:adjustRightInd w:val="0"/>
        <w:spacing w:line="360" w:lineRule="auto"/>
        <w:ind w:rightChars="200" w:right="420"/>
        <w:jc w:val="left"/>
        <w:rPr>
          <w:sz w:val="24"/>
        </w:rPr>
      </w:pPr>
      <w:r>
        <w:rPr>
          <w:rFonts w:hint="eastAsia"/>
          <w:b/>
          <w:sz w:val="24"/>
        </w:rPr>
        <w:t>5</w:t>
      </w:r>
      <w:r>
        <w:rPr>
          <w:b/>
          <w:sz w:val="24"/>
        </w:rPr>
        <w:t>.2.1</w:t>
      </w:r>
      <w:r>
        <w:rPr>
          <w:sz w:val="24"/>
        </w:rPr>
        <w:t xml:space="preserve"> </w:t>
      </w:r>
      <w:r>
        <w:rPr>
          <w:rFonts w:hint="eastAsia"/>
          <w:sz w:val="24"/>
        </w:rPr>
        <w:t>日常巡检作为常规检查的重要组成部分，应每日进行，一般一班至少一次。</w:t>
      </w:r>
    </w:p>
    <w:p w:rsidR="00BF5BFA" w:rsidRDefault="008A06C5">
      <w:pPr>
        <w:autoSpaceDE w:val="0"/>
        <w:autoSpaceDN w:val="0"/>
        <w:adjustRightInd w:val="0"/>
        <w:spacing w:line="360" w:lineRule="auto"/>
        <w:ind w:rightChars="200" w:right="420"/>
        <w:jc w:val="left"/>
        <w:rPr>
          <w:sz w:val="24"/>
        </w:rPr>
      </w:pPr>
      <w:r>
        <w:rPr>
          <w:rFonts w:hint="eastAsia"/>
          <w:sz w:val="24"/>
        </w:rPr>
        <w:t>5</w:t>
      </w:r>
      <w:r>
        <w:rPr>
          <w:sz w:val="24"/>
        </w:rPr>
        <w:t xml:space="preserve">.2.2 </w:t>
      </w:r>
      <w:r>
        <w:rPr>
          <w:rFonts w:hint="eastAsia"/>
          <w:sz w:val="24"/>
        </w:rPr>
        <w:t>日常巡检除非必要情况，一般只进行柜外检查即可。</w:t>
      </w:r>
    </w:p>
    <w:p w:rsidR="00BF5BFA" w:rsidRDefault="008A06C5">
      <w:pPr>
        <w:autoSpaceDE w:val="0"/>
        <w:autoSpaceDN w:val="0"/>
        <w:adjustRightInd w:val="0"/>
        <w:spacing w:line="360" w:lineRule="auto"/>
        <w:ind w:rightChars="200" w:right="420"/>
        <w:jc w:val="left"/>
        <w:rPr>
          <w:sz w:val="24"/>
        </w:rPr>
      </w:pPr>
      <w:r>
        <w:rPr>
          <w:rFonts w:hint="eastAsia"/>
          <w:sz w:val="24"/>
        </w:rPr>
        <w:t>5</w:t>
      </w:r>
      <w:r>
        <w:rPr>
          <w:sz w:val="24"/>
        </w:rPr>
        <w:t xml:space="preserve">.2.3 </w:t>
      </w:r>
      <w:r>
        <w:rPr>
          <w:rFonts w:hint="eastAsia"/>
          <w:sz w:val="24"/>
        </w:rPr>
        <w:t>柜体系统的外部检验，主要是指通过观察，对柜体外观进行初步评价，通过手持便携式仪器，柜体外部是否泄露进行检验。</w:t>
      </w:r>
    </w:p>
    <w:p w:rsidR="00BF5BFA" w:rsidRDefault="008A06C5">
      <w:pPr>
        <w:autoSpaceDE w:val="0"/>
        <w:autoSpaceDN w:val="0"/>
        <w:adjustRightInd w:val="0"/>
        <w:spacing w:line="360" w:lineRule="auto"/>
        <w:ind w:rightChars="200" w:right="420"/>
        <w:jc w:val="left"/>
        <w:rPr>
          <w:sz w:val="24"/>
        </w:rPr>
      </w:pPr>
      <w:r>
        <w:rPr>
          <w:rFonts w:hint="eastAsia"/>
          <w:sz w:val="24"/>
        </w:rPr>
        <w:t>5</w:t>
      </w:r>
      <w:r>
        <w:rPr>
          <w:sz w:val="24"/>
        </w:rPr>
        <w:t xml:space="preserve">.2.4 </w:t>
      </w:r>
      <w:r>
        <w:rPr>
          <w:rFonts w:hint="eastAsia"/>
          <w:sz w:val="24"/>
        </w:rPr>
        <w:t>附属设备的日常巡检，主要包含调平装置、放散装置、机械测高装置及检修装置部分的检验。</w:t>
      </w:r>
    </w:p>
    <w:p w:rsidR="00BF5BFA" w:rsidRDefault="008A06C5">
      <w:pPr>
        <w:autoSpaceDE w:val="0"/>
        <w:autoSpaceDN w:val="0"/>
        <w:adjustRightInd w:val="0"/>
        <w:spacing w:line="360" w:lineRule="auto"/>
        <w:ind w:rightChars="200" w:right="420"/>
        <w:jc w:val="left"/>
        <w:rPr>
          <w:sz w:val="24"/>
        </w:rPr>
      </w:pPr>
      <w:r>
        <w:rPr>
          <w:rFonts w:hint="eastAsia"/>
          <w:sz w:val="24"/>
        </w:rPr>
        <w:t>5</w:t>
      </w:r>
      <w:r>
        <w:rPr>
          <w:sz w:val="24"/>
        </w:rPr>
        <w:t xml:space="preserve">.2.5 </w:t>
      </w:r>
      <w:r>
        <w:rPr>
          <w:rFonts w:hint="eastAsia"/>
          <w:sz w:val="24"/>
        </w:rPr>
        <w:t>配套设施主要包含冷凝水排放</w:t>
      </w:r>
      <w:proofErr w:type="gramStart"/>
      <w:r>
        <w:rPr>
          <w:rFonts w:hint="eastAsia"/>
          <w:sz w:val="24"/>
        </w:rPr>
        <w:t>及伴热系统</w:t>
      </w:r>
      <w:proofErr w:type="gramEnd"/>
      <w:r>
        <w:rPr>
          <w:rFonts w:hint="eastAsia"/>
          <w:sz w:val="24"/>
        </w:rPr>
        <w:t>、通风系统、防雷防静电系统，照明系统</w:t>
      </w:r>
      <w:proofErr w:type="gramStart"/>
      <w:r>
        <w:rPr>
          <w:rFonts w:hint="eastAsia"/>
          <w:sz w:val="24"/>
        </w:rPr>
        <w:t>及仪控</w:t>
      </w:r>
      <w:proofErr w:type="gramEnd"/>
      <w:r>
        <w:rPr>
          <w:rFonts w:hint="eastAsia"/>
          <w:sz w:val="24"/>
        </w:rPr>
        <w:t>系统等。</w:t>
      </w:r>
    </w:p>
    <w:p w:rsidR="00BF5BFA" w:rsidRDefault="008A06C5">
      <w:pPr>
        <w:autoSpaceDE w:val="0"/>
        <w:autoSpaceDN w:val="0"/>
        <w:adjustRightInd w:val="0"/>
        <w:spacing w:line="300" w:lineRule="auto"/>
        <w:ind w:rightChars="200" w:right="420"/>
        <w:jc w:val="center"/>
        <w:outlineLvl w:val="2"/>
        <w:rPr>
          <w:b/>
          <w:sz w:val="28"/>
          <w:szCs w:val="28"/>
        </w:rPr>
      </w:pPr>
      <w:bookmarkStart w:id="69" w:name="_Toc148622874"/>
      <w:r>
        <w:rPr>
          <w:b/>
          <w:sz w:val="28"/>
          <w:szCs w:val="28"/>
        </w:rPr>
        <w:t>5</w:t>
      </w:r>
      <w:r>
        <w:rPr>
          <w:rFonts w:hint="eastAsia"/>
          <w:b/>
          <w:sz w:val="28"/>
          <w:szCs w:val="28"/>
        </w:rPr>
        <w:t>.</w:t>
      </w:r>
      <w:r>
        <w:rPr>
          <w:b/>
          <w:sz w:val="28"/>
          <w:szCs w:val="28"/>
        </w:rPr>
        <w:t>3</w:t>
      </w:r>
      <w:r>
        <w:rPr>
          <w:rFonts w:hint="eastAsia"/>
          <w:b/>
          <w:sz w:val="28"/>
          <w:szCs w:val="28"/>
        </w:rPr>
        <w:t xml:space="preserve"> </w:t>
      </w:r>
      <w:r>
        <w:rPr>
          <w:rFonts w:hint="eastAsia"/>
          <w:b/>
          <w:sz w:val="28"/>
          <w:szCs w:val="28"/>
        </w:rPr>
        <w:t>月度检查</w:t>
      </w:r>
      <w:bookmarkEnd w:id="69"/>
    </w:p>
    <w:p w:rsidR="00BF5BFA" w:rsidRDefault="008A06C5">
      <w:pPr>
        <w:autoSpaceDE w:val="0"/>
        <w:autoSpaceDN w:val="0"/>
        <w:adjustRightInd w:val="0"/>
        <w:spacing w:line="360" w:lineRule="auto"/>
        <w:ind w:rightChars="200" w:right="420"/>
        <w:jc w:val="left"/>
        <w:rPr>
          <w:sz w:val="24"/>
        </w:rPr>
      </w:pPr>
      <w:r>
        <w:rPr>
          <w:rFonts w:hint="eastAsia"/>
          <w:b/>
          <w:sz w:val="24"/>
        </w:rPr>
        <w:t>5</w:t>
      </w:r>
      <w:r>
        <w:rPr>
          <w:b/>
          <w:sz w:val="24"/>
        </w:rPr>
        <w:t>.3.1</w:t>
      </w:r>
      <w:r>
        <w:rPr>
          <w:sz w:val="24"/>
        </w:rPr>
        <w:t xml:space="preserve"> </w:t>
      </w:r>
      <w:r>
        <w:rPr>
          <w:rFonts w:hint="eastAsia"/>
          <w:sz w:val="24"/>
        </w:rPr>
        <w:t>月度检查包含了柜内检查与柜外检查。重点在于一定的间隔期内，对柜内设施进行检验。</w:t>
      </w:r>
    </w:p>
    <w:p w:rsidR="00BF5BFA" w:rsidRDefault="008A06C5">
      <w:pPr>
        <w:autoSpaceDE w:val="0"/>
        <w:autoSpaceDN w:val="0"/>
        <w:adjustRightInd w:val="0"/>
        <w:spacing w:line="360" w:lineRule="auto"/>
        <w:ind w:rightChars="200" w:right="420"/>
        <w:jc w:val="left"/>
        <w:rPr>
          <w:sz w:val="24"/>
        </w:rPr>
      </w:pPr>
      <w:r>
        <w:rPr>
          <w:rFonts w:hint="eastAsia"/>
          <w:sz w:val="24"/>
        </w:rPr>
        <w:t>5</w:t>
      </w:r>
      <w:r>
        <w:rPr>
          <w:sz w:val="24"/>
        </w:rPr>
        <w:t xml:space="preserve">.3.2 </w:t>
      </w:r>
      <w:r>
        <w:rPr>
          <w:rFonts w:hint="eastAsia"/>
          <w:sz w:val="24"/>
        </w:rPr>
        <w:t>柜内检查，由于属于带气作业，存在一定的风险性，因此标准鼓励，通过采取可靠的技术手段，</w:t>
      </w:r>
      <w:r>
        <w:rPr>
          <w:rFonts w:hint="eastAsia"/>
          <w:sz w:val="24"/>
        </w:rPr>
        <w:t>尽量减少入柜检查。</w:t>
      </w:r>
    </w:p>
    <w:p w:rsidR="00BF5BFA" w:rsidRDefault="008A06C5">
      <w:pPr>
        <w:autoSpaceDE w:val="0"/>
        <w:autoSpaceDN w:val="0"/>
        <w:adjustRightInd w:val="0"/>
        <w:spacing w:line="360" w:lineRule="auto"/>
        <w:ind w:rightChars="200" w:right="420"/>
        <w:jc w:val="left"/>
        <w:rPr>
          <w:sz w:val="24"/>
        </w:rPr>
      </w:pPr>
      <w:r>
        <w:rPr>
          <w:rFonts w:hint="eastAsia"/>
          <w:sz w:val="24"/>
        </w:rPr>
        <w:t>5</w:t>
      </w:r>
      <w:r>
        <w:rPr>
          <w:sz w:val="24"/>
        </w:rPr>
        <w:t xml:space="preserve">.3.3 </w:t>
      </w:r>
      <w:r>
        <w:rPr>
          <w:rFonts w:hint="eastAsia"/>
          <w:sz w:val="24"/>
        </w:rPr>
        <w:t>柜内检查主要是指通过观察及便携式设备，对储气柜运行进行总体检验。</w:t>
      </w:r>
    </w:p>
    <w:p w:rsidR="00BF5BFA" w:rsidRDefault="00BF5BFA">
      <w:pPr>
        <w:autoSpaceDE w:val="0"/>
        <w:autoSpaceDN w:val="0"/>
        <w:adjustRightInd w:val="0"/>
        <w:spacing w:line="360" w:lineRule="auto"/>
        <w:ind w:rightChars="200" w:right="420"/>
        <w:jc w:val="left"/>
        <w:rPr>
          <w:sz w:val="24"/>
        </w:rPr>
      </w:pPr>
    </w:p>
    <w:p w:rsidR="00BF5BFA" w:rsidRDefault="008A06C5">
      <w:pPr>
        <w:autoSpaceDE w:val="0"/>
        <w:autoSpaceDN w:val="0"/>
        <w:adjustRightInd w:val="0"/>
        <w:spacing w:line="300" w:lineRule="auto"/>
        <w:ind w:rightChars="200" w:right="420"/>
        <w:jc w:val="center"/>
        <w:outlineLvl w:val="2"/>
        <w:rPr>
          <w:b/>
          <w:sz w:val="28"/>
          <w:szCs w:val="28"/>
        </w:rPr>
      </w:pPr>
      <w:bookmarkStart w:id="70" w:name="_Toc148622875"/>
      <w:r>
        <w:rPr>
          <w:b/>
          <w:sz w:val="28"/>
          <w:szCs w:val="28"/>
        </w:rPr>
        <w:lastRenderedPageBreak/>
        <w:t>5</w:t>
      </w:r>
      <w:r>
        <w:rPr>
          <w:rFonts w:hint="eastAsia"/>
          <w:b/>
          <w:sz w:val="28"/>
          <w:szCs w:val="28"/>
        </w:rPr>
        <w:t>.</w:t>
      </w:r>
      <w:r>
        <w:rPr>
          <w:b/>
          <w:sz w:val="28"/>
          <w:szCs w:val="28"/>
        </w:rPr>
        <w:t>4</w:t>
      </w:r>
      <w:r>
        <w:rPr>
          <w:rFonts w:hint="eastAsia"/>
          <w:b/>
          <w:sz w:val="28"/>
          <w:szCs w:val="28"/>
        </w:rPr>
        <w:t xml:space="preserve"> </w:t>
      </w:r>
      <w:r>
        <w:rPr>
          <w:rFonts w:hint="eastAsia"/>
          <w:b/>
          <w:sz w:val="28"/>
          <w:szCs w:val="28"/>
        </w:rPr>
        <w:t>年度检查</w:t>
      </w:r>
      <w:bookmarkEnd w:id="70"/>
    </w:p>
    <w:p w:rsidR="00BF5BFA" w:rsidRDefault="008A06C5">
      <w:pPr>
        <w:autoSpaceDE w:val="0"/>
        <w:autoSpaceDN w:val="0"/>
        <w:adjustRightInd w:val="0"/>
        <w:spacing w:line="360" w:lineRule="auto"/>
        <w:ind w:rightChars="200" w:right="420"/>
        <w:jc w:val="left"/>
        <w:rPr>
          <w:sz w:val="24"/>
        </w:rPr>
      </w:pPr>
      <w:r>
        <w:rPr>
          <w:rFonts w:hint="eastAsia"/>
          <w:b/>
          <w:sz w:val="24"/>
        </w:rPr>
        <w:t>5</w:t>
      </w:r>
      <w:r>
        <w:rPr>
          <w:b/>
          <w:sz w:val="24"/>
        </w:rPr>
        <w:t>.4.1</w:t>
      </w:r>
      <w:r>
        <w:rPr>
          <w:sz w:val="24"/>
        </w:rPr>
        <w:t xml:space="preserve"> </w:t>
      </w:r>
      <w:r>
        <w:rPr>
          <w:rFonts w:hint="eastAsia"/>
          <w:sz w:val="24"/>
        </w:rPr>
        <w:t>年度检查重点是对储气柜</w:t>
      </w:r>
      <w:proofErr w:type="gramStart"/>
      <w:r>
        <w:rPr>
          <w:rFonts w:hint="eastAsia"/>
          <w:sz w:val="24"/>
        </w:rPr>
        <w:t>本运行</w:t>
      </w:r>
      <w:proofErr w:type="gramEnd"/>
      <w:r>
        <w:rPr>
          <w:rFonts w:hint="eastAsia"/>
          <w:sz w:val="24"/>
        </w:rPr>
        <w:t>年度内整体运行情况的评价。并对附属设备进行实操。</w:t>
      </w:r>
    </w:p>
    <w:p w:rsidR="00BF5BFA" w:rsidRDefault="00BF5BFA">
      <w:pPr>
        <w:autoSpaceDE w:val="0"/>
        <w:autoSpaceDN w:val="0"/>
        <w:adjustRightInd w:val="0"/>
        <w:spacing w:line="360" w:lineRule="auto"/>
        <w:ind w:rightChars="200" w:right="420"/>
        <w:jc w:val="left"/>
        <w:rPr>
          <w:sz w:val="24"/>
        </w:rPr>
      </w:pPr>
    </w:p>
    <w:p w:rsidR="00BF5BFA" w:rsidRDefault="008A06C5">
      <w:pPr>
        <w:widowControl/>
        <w:jc w:val="left"/>
        <w:rPr>
          <w:szCs w:val="21"/>
        </w:rPr>
      </w:pPr>
      <w:r>
        <w:rPr>
          <w:szCs w:val="21"/>
        </w:rPr>
        <w:br w:type="page"/>
      </w:r>
    </w:p>
    <w:p w:rsidR="00BF5BFA" w:rsidRDefault="008A06C5">
      <w:pPr>
        <w:autoSpaceDE w:val="0"/>
        <w:autoSpaceDN w:val="0"/>
        <w:adjustRightInd w:val="0"/>
        <w:spacing w:line="300" w:lineRule="auto"/>
        <w:ind w:rightChars="200" w:right="420"/>
        <w:jc w:val="center"/>
        <w:outlineLvl w:val="1"/>
        <w:rPr>
          <w:b/>
          <w:sz w:val="30"/>
          <w:szCs w:val="30"/>
        </w:rPr>
      </w:pPr>
      <w:bookmarkStart w:id="71" w:name="_Toc148622876"/>
      <w:r>
        <w:rPr>
          <w:b/>
          <w:sz w:val="30"/>
          <w:szCs w:val="30"/>
        </w:rPr>
        <w:lastRenderedPageBreak/>
        <w:t xml:space="preserve">6 </w:t>
      </w:r>
      <w:r>
        <w:rPr>
          <w:rFonts w:hint="eastAsia"/>
          <w:b/>
          <w:sz w:val="30"/>
          <w:szCs w:val="30"/>
        </w:rPr>
        <w:t>定期检修</w:t>
      </w:r>
      <w:bookmarkEnd w:id="71"/>
    </w:p>
    <w:p w:rsidR="00BF5BFA" w:rsidRDefault="00BF5BFA">
      <w:pPr>
        <w:autoSpaceDE w:val="0"/>
        <w:autoSpaceDN w:val="0"/>
        <w:adjustRightInd w:val="0"/>
        <w:spacing w:line="300" w:lineRule="auto"/>
        <w:ind w:rightChars="200" w:right="420"/>
        <w:jc w:val="center"/>
        <w:rPr>
          <w:sz w:val="28"/>
          <w:szCs w:val="28"/>
        </w:rPr>
      </w:pPr>
    </w:p>
    <w:p w:rsidR="00BF5BFA" w:rsidRDefault="008A06C5">
      <w:pPr>
        <w:autoSpaceDE w:val="0"/>
        <w:autoSpaceDN w:val="0"/>
        <w:adjustRightInd w:val="0"/>
        <w:spacing w:line="360" w:lineRule="auto"/>
        <w:ind w:rightChars="200" w:right="420"/>
        <w:jc w:val="center"/>
        <w:outlineLvl w:val="2"/>
        <w:rPr>
          <w:b/>
          <w:sz w:val="28"/>
          <w:szCs w:val="28"/>
        </w:rPr>
      </w:pPr>
      <w:bookmarkStart w:id="72" w:name="_Toc148622877"/>
      <w:r>
        <w:rPr>
          <w:b/>
          <w:sz w:val="28"/>
          <w:szCs w:val="28"/>
        </w:rPr>
        <w:t>6</w:t>
      </w:r>
      <w:r>
        <w:rPr>
          <w:rFonts w:hint="eastAsia"/>
          <w:b/>
          <w:sz w:val="28"/>
          <w:szCs w:val="28"/>
        </w:rPr>
        <w:t xml:space="preserve">.1 </w:t>
      </w:r>
      <w:r>
        <w:rPr>
          <w:rFonts w:hint="eastAsia"/>
          <w:b/>
          <w:sz w:val="28"/>
          <w:szCs w:val="28"/>
        </w:rPr>
        <w:t>一般规定</w:t>
      </w:r>
      <w:bookmarkEnd w:id="72"/>
    </w:p>
    <w:p w:rsidR="00BF5BFA" w:rsidRDefault="008A06C5">
      <w:pPr>
        <w:widowControl/>
        <w:spacing w:line="360" w:lineRule="auto"/>
        <w:jc w:val="left"/>
        <w:rPr>
          <w:sz w:val="24"/>
        </w:rPr>
      </w:pPr>
      <w:r>
        <w:rPr>
          <w:rFonts w:hint="eastAsia"/>
          <w:b/>
          <w:sz w:val="24"/>
        </w:rPr>
        <w:t>6</w:t>
      </w:r>
      <w:r>
        <w:rPr>
          <w:b/>
          <w:sz w:val="24"/>
        </w:rPr>
        <w:t>.1.1</w:t>
      </w:r>
      <w:r>
        <w:rPr>
          <w:sz w:val="24"/>
        </w:rPr>
        <w:t xml:space="preserve">  </w:t>
      </w:r>
      <w:r>
        <w:rPr>
          <w:rFonts w:hint="eastAsia"/>
          <w:sz w:val="24"/>
        </w:rPr>
        <w:t>对于一台正式交付使用的橡胶膜密封储气柜，应包含两个阶段。第</w:t>
      </w:r>
      <w:r>
        <w:rPr>
          <w:rFonts w:hint="eastAsia"/>
          <w:sz w:val="24"/>
        </w:rPr>
        <w:t>1</w:t>
      </w:r>
      <w:r>
        <w:rPr>
          <w:rFonts w:hint="eastAsia"/>
          <w:sz w:val="24"/>
        </w:rPr>
        <w:t>阶段为首次检修；第</w:t>
      </w:r>
      <w:r>
        <w:rPr>
          <w:rFonts w:hint="eastAsia"/>
          <w:sz w:val="24"/>
        </w:rPr>
        <w:t>2</w:t>
      </w:r>
      <w:r>
        <w:rPr>
          <w:rFonts w:hint="eastAsia"/>
          <w:sz w:val="24"/>
        </w:rPr>
        <w:t>阶段为后期的定期检修。目前国内各企业在储气柜运行维护过程中，大多存在着以</w:t>
      </w:r>
      <w:proofErr w:type="gramStart"/>
      <w:r>
        <w:rPr>
          <w:rFonts w:hint="eastAsia"/>
          <w:sz w:val="24"/>
        </w:rPr>
        <w:t>修带维</w:t>
      </w:r>
      <w:proofErr w:type="gramEnd"/>
      <w:r>
        <w:rPr>
          <w:rFonts w:hint="eastAsia"/>
          <w:sz w:val="24"/>
        </w:rPr>
        <w:t>的被动思想，即储气柜出现问题了再进行修理，这样做，给储气柜安全运行埋下了较深的隐患。而应改为</w:t>
      </w:r>
      <w:proofErr w:type="gramStart"/>
      <w:r>
        <w:rPr>
          <w:rFonts w:hint="eastAsia"/>
          <w:sz w:val="24"/>
        </w:rPr>
        <w:t>以维带修</w:t>
      </w:r>
      <w:proofErr w:type="gramEnd"/>
      <w:r>
        <w:rPr>
          <w:rFonts w:hint="eastAsia"/>
          <w:sz w:val="24"/>
        </w:rPr>
        <w:t>，重视气柜的保养维护，把安全问题消弭在事前。因此我们把储气柜检修调整为检验与修理，即先检验后修理。</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2"/>
        <w:rPr>
          <w:b/>
          <w:sz w:val="28"/>
          <w:szCs w:val="28"/>
        </w:rPr>
      </w:pPr>
      <w:bookmarkStart w:id="73" w:name="_Toc148622878"/>
      <w:r>
        <w:rPr>
          <w:b/>
          <w:sz w:val="28"/>
          <w:szCs w:val="28"/>
        </w:rPr>
        <w:t>6</w:t>
      </w:r>
      <w:r>
        <w:rPr>
          <w:rFonts w:hint="eastAsia"/>
          <w:b/>
          <w:sz w:val="28"/>
          <w:szCs w:val="28"/>
        </w:rPr>
        <w:t>.</w:t>
      </w:r>
      <w:r>
        <w:rPr>
          <w:b/>
          <w:sz w:val="28"/>
          <w:szCs w:val="28"/>
        </w:rPr>
        <w:t>2</w:t>
      </w:r>
      <w:r>
        <w:rPr>
          <w:rFonts w:hint="eastAsia"/>
          <w:b/>
          <w:sz w:val="28"/>
          <w:szCs w:val="28"/>
        </w:rPr>
        <w:t xml:space="preserve"> </w:t>
      </w:r>
      <w:r>
        <w:rPr>
          <w:rFonts w:hint="eastAsia"/>
          <w:b/>
          <w:sz w:val="28"/>
          <w:szCs w:val="28"/>
        </w:rPr>
        <w:t>首次检修</w:t>
      </w:r>
      <w:bookmarkEnd w:id="73"/>
    </w:p>
    <w:p w:rsidR="00BF5BFA" w:rsidRDefault="008A06C5">
      <w:pPr>
        <w:widowControl/>
        <w:spacing w:line="360" w:lineRule="auto"/>
        <w:jc w:val="left"/>
        <w:rPr>
          <w:sz w:val="24"/>
        </w:rPr>
      </w:pPr>
      <w:r>
        <w:rPr>
          <w:rFonts w:hint="eastAsia"/>
          <w:b/>
          <w:sz w:val="24"/>
        </w:rPr>
        <w:t>6</w:t>
      </w:r>
      <w:r>
        <w:rPr>
          <w:b/>
          <w:sz w:val="24"/>
        </w:rPr>
        <w:t>.2.1</w:t>
      </w:r>
      <w:r>
        <w:rPr>
          <w:sz w:val="24"/>
        </w:rPr>
        <w:t xml:space="preserve"> </w:t>
      </w:r>
      <w:r>
        <w:rPr>
          <w:rFonts w:hint="eastAsia"/>
          <w:sz w:val="24"/>
        </w:rPr>
        <w:t>依据经验，由于橡胶膜密封储气柜内部的活塞系统与密封系统为现场安装，活塞在初始运行一段时间后，系统需要磨合。因此在新</w:t>
      </w:r>
      <w:proofErr w:type="gramStart"/>
      <w:r>
        <w:rPr>
          <w:rFonts w:hint="eastAsia"/>
          <w:sz w:val="24"/>
        </w:rPr>
        <w:t>柜建成</w:t>
      </w:r>
      <w:proofErr w:type="gramEnd"/>
      <w:r>
        <w:rPr>
          <w:rFonts w:hint="eastAsia"/>
          <w:sz w:val="24"/>
        </w:rPr>
        <w:t>1</w:t>
      </w:r>
      <w:r>
        <w:rPr>
          <w:rFonts w:hint="eastAsia"/>
          <w:sz w:val="24"/>
        </w:rPr>
        <w:t>年内需进行全面的检查，检查最佳时间在</w:t>
      </w:r>
      <w:r>
        <w:rPr>
          <w:rFonts w:hint="eastAsia"/>
          <w:sz w:val="24"/>
        </w:rPr>
        <w:t>3~</w:t>
      </w:r>
      <w:r>
        <w:rPr>
          <w:sz w:val="24"/>
        </w:rPr>
        <w:t>6</w:t>
      </w:r>
      <w:r>
        <w:rPr>
          <w:rFonts w:hint="eastAsia"/>
          <w:sz w:val="24"/>
        </w:rPr>
        <w:t>个月内。检查的重点应放在活塞与密封系统上。</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2"/>
        <w:rPr>
          <w:b/>
          <w:sz w:val="28"/>
          <w:szCs w:val="28"/>
        </w:rPr>
      </w:pPr>
      <w:bookmarkStart w:id="74" w:name="_Toc148622879"/>
      <w:r>
        <w:rPr>
          <w:b/>
          <w:sz w:val="28"/>
          <w:szCs w:val="28"/>
        </w:rPr>
        <w:t>6</w:t>
      </w:r>
      <w:r>
        <w:rPr>
          <w:rFonts w:hint="eastAsia"/>
          <w:b/>
          <w:sz w:val="28"/>
          <w:szCs w:val="28"/>
        </w:rPr>
        <w:t>.</w:t>
      </w:r>
      <w:r>
        <w:rPr>
          <w:b/>
          <w:sz w:val="28"/>
          <w:szCs w:val="28"/>
        </w:rPr>
        <w:t>3</w:t>
      </w:r>
      <w:r>
        <w:rPr>
          <w:rFonts w:hint="eastAsia"/>
          <w:b/>
          <w:sz w:val="28"/>
          <w:szCs w:val="28"/>
        </w:rPr>
        <w:t xml:space="preserve"> </w:t>
      </w:r>
      <w:r>
        <w:rPr>
          <w:rFonts w:hint="eastAsia"/>
          <w:b/>
          <w:sz w:val="28"/>
          <w:szCs w:val="28"/>
        </w:rPr>
        <w:t>定期检验</w:t>
      </w:r>
      <w:bookmarkEnd w:id="74"/>
    </w:p>
    <w:p w:rsidR="00BF5BFA" w:rsidRDefault="008A06C5">
      <w:pPr>
        <w:widowControl/>
        <w:spacing w:line="360" w:lineRule="auto"/>
        <w:jc w:val="left"/>
        <w:rPr>
          <w:sz w:val="24"/>
        </w:rPr>
      </w:pPr>
      <w:r>
        <w:rPr>
          <w:rFonts w:hint="eastAsia"/>
          <w:b/>
          <w:sz w:val="24"/>
        </w:rPr>
        <w:t>6</w:t>
      </w:r>
      <w:r>
        <w:rPr>
          <w:b/>
          <w:sz w:val="24"/>
        </w:rPr>
        <w:t>.3.1</w:t>
      </w:r>
      <w:r>
        <w:rPr>
          <w:sz w:val="24"/>
        </w:rPr>
        <w:t xml:space="preserve"> </w:t>
      </w:r>
      <w:r>
        <w:rPr>
          <w:rFonts w:hint="eastAsia"/>
          <w:sz w:val="24"/>
        </w:rPr>
        <w:t>储气柜定期检验周期的长短与安全及经济紧密相连。影响气柜的安全使用的因素有很多，主要有如下几个方面：（</w:t>
      </w:r>
      <w:r>
        <w:rPr>
          <w:rFonts w:hint="eastAsia"/>
          <w:sz w:val="24"/>
        </w:rPr>
        <w:t>1</w:t>
      </w:r>
      <w:r>
        <w:rPr>
          <w:rFonts w:hint="eastAsia"/>
          <w:sz w:val="24"/>
        </w:rPr>
        <w:t>）储存介质的特性，介质的火灾危险性，介质的腐蚀性，介质的含水量。（</w:t>
      </w:r>
      <w:r>
        <w:rPr>
          <w:rFonts w:hint="eastAsia"/>
          <w:sz w:val="24"/>
        </w:rPr>
        <w:t>2</w:t>
      </w:r>
      <w:r>
        <w:rPr>
          <w:rFonts w:hint="eastAsia"/>
          <w:sz w:val="24"/>
        </w:rPr>
        <w:t>）工程特性，储气柜的工作压力，工作温度，工作频度。（</w:t>
      </w:r>
      <w:r>
        <w:rPr>
          <w:rFonts w:hint="eastAsia"/>
          <w:sz w:val="24"/>
        </w:rPr>
        <w:t>3</w:t>
      </w:r>
      <w:r>
        <w:rPr>
          <w:rFonts w:hint="eastAsia"/>
          <w:sz w:val="24"/>
        </w:rPr>
        <w:t>）管理因素，主要包括制度的完整性与维护人员的素质。介质含水量，影响到介质的腐蚀特性，因此可与腐蚀性统一考虑；工作温度，对橡胶膜的影响也较大，考虑到目前介质温度超过</w:t>
      </w:r>
      <w:r>
        <w:rPr>
          <w:rFonts w:hint="eastAsia"/>
          <w:sz w:val="24"/>
        </w:rPr>
        <w:t>6</w:t>
      </w:r>
      <w:r>
        <w:rPr>
          <w:sz w:val="24"/>
        </w:rPr>
        <w:t>0</w:t>
      </w:r>
      <w:r>
        <w:rPr>
          <w:rFonts w:hint="eastAsia"/>
          <w:sz w:val="24"/>
        </w:rPr>
        <w:t>度不</w:t>
      </w:r>
      <w:r>
        <w:rPr>
          <w:rFonts w:hint="eastAsia"/>
          <w:sz w:val="24"/>
        </w:rPr>
        <w:t>允许进入气柜，因此暂不把此因素考虑在内；工作频度，目前橡胶膜的理论翻转次数均不小于</w:t>
      </w:r>
      <w:r>
        <w:rPr>
          <w:rFonts w:hint="eastAsia"/>
          <w:sz w:val="24"/>
        </w:rPr>
        <w:t>8</w:t>
      </w:r>
      <w:r>
        <w:rPr>
          <w:sz w:val="24"/>
        </w:rPr>
        <w:t>0</w:t>
      </w:r>
      <w:r>
        <w:rPr>
          <w:rFonts w:hint="eastAsia"/>
          <w:sz w:val="24"/>
        </w:rPr>
        <w:t>万次，远大于正常使用工况，因此</w:t>
      </w:r>
      <w:proofErr w:type="gramStart"/>
      <w:r>
        <w:rPr>
          <w:rFonts w:hint="eastAsia"/>
          <w:sz w:val="24"/>
        </w:rPr>
        <w:t>本因素</w:t>
      </w:r>
      <w:proofErr w:type="gramEnd"/>
      <w:r>
        <w:rPr>
          <w:rFonts w:hint="eastAsia"/>
          <w:sz w:val="24"/>
        </w:rPr>
        <w:t>暂不</w:t>
      </w:r>
      <w:proofErr w:type="gramStart"/>
      <w:r>
        <w:rPr>
          <w:rFonts w:hint="eastAsia"/>
          <w:sz w:val="24"/>
        </w:rPr>
        <w:t>考量</w:t>
      </w:r>
      <w:proofErr w:type="gramEnd"/>
      <w:r>
        <w:rPr>
          <w:rFonts w:hint="eastAsia"/>
          <w:sz w:val="24"/>
        </w:rPr>
        <w:t>。从目前经验来看，介质腐蚀性对确定检验周期的影响最大。</w:t>
      </w:r>
    </w:p>
    <w:p w:rsidR="00BF5BFA" w:rsidRDefault="008A06C5">
      <w:pPr>
        <w:widowControl/>
        <w:spacing w:line="360" w:lineRule="auto"/>
        <w:jc w:val="left"/>
        <w:rPr>
          <w:sz w:val="24"/>
        </w:rPr>
      </w:pPr>
      <w:r>
        <w:rPr>
          <w:rFonts w:hint="eastAsia"/>
          <w:b/>
          <w:sz w:val="24"/>
        </w:rPr>
        <w:t>6</w:t>
      </w:r>
      <w:r>
        <w:rPr>
          <w:b/>
          <w:sz w:val="24"/>
        </w:rPr>
        <w:t>.3.2</w:t>
      </w:r>
      <w:r>
        <w:rPr>
          <w:sz w:val="24"/>
        </w:rPr>
        <w:t xml:space="preserve"> </w:t>
      </w:r>
      <w:r>
        <w:rPr>
          <w:rFonts w:hint="eastAsia"/>
          <w:sz w:val="24"/>
        </w:rPr>
        <w:t>为确保安全，储气柜定期检验</w:t>
      </w:r>
      <w:proofErr w:type="gramStart"/>
      <w:r>
        <w:rPr>
          <w:rFonts w:hint="eastAsia"/>
          <w:sz w:val="24"/>
        </w:rPr>
        <w:t>应停柜进行</w:t>
      </w:r>
      <w:proofErr w:type="gramEnd"/>
      <w:r>
        <w:rPr>
          <w:rFonts w:hint="eastAsia"/>
          <w:sz w:val="24"/>
        </w:rPr>
        <w:t>。</w:t>
      </w:r>
    </w:p>
    <w:p w:rsidR="00BF5BFA" w:rsidRDefault="008A06C5">
      <w:pPr>
        <w:widowControl/>
        <w:spacing w:line="360" w:lineRule="auto"/>
        <w:jc w:val="left"/>
        <w:rPr>
          <w:sz w:val="24"/>
        </w:rPr>
      </w:pPr>
      <w:r>
        <w:rPr>
          <w:rFonts w:hint="eastAsia"/>
          <w:b/>
          <w:sz w:val="24"/>
        </w:rPr>
        <w:lastRenderedPageBreak/>
        <w:t>6</w:t>
      </w:r>
      <w:r>
        <w:rPr>
          <w:b/>
          <w:sz w:val="24"/>
        </w:rPr>
        <w:t>.3.3</w:t>
      </w:r>
      <w:r>
        <w:rPr>
          <w:sz w:val="24"/>
        </w:rPr>
        <w:t xml:space="preserve"> </w:t>
      </w:r>
      <w:r>
        <w:rPr>
          <w:rFonts w:hint="eastAsia"/>
          <w:sz w:val="24"/>
        </w:rPr>
        <w:t>定期检验的主要内容包括储气柜的全面检验及总体运行检验，并对发现的一些常规问题宜及时修理。</w:t>
      </w:r>
    </w:p>
    <w:p w:rsidR="00BF5BFA" w:rsidRDefault="00BF5BFA">
      <w:pPr>
        <w:widowControl/>
        <w:spacing w:line="360" w:lineRule="auto"/>
        <w:jc w:val="left"/>
        <w:rPr>
          <w:sz w:val="24"/>
        </w:rPr>
      </w:pPr>
    </w:p>
    <w:p w:rsidR="00BF5BFA" w:rsidRDefault="008A06C5">
      <w:pPr>
        <w:autoSpaceDE w:val="0"/>
        <w:autoSpaceDN w:val="0"/>
        <w:adjustRightInd w:val="0"/>
        <w:spacing w:line="360" w:lineRule="auto"/>
        <w:ind w:rightChars="200" w:right="420"/>
        <w:jc w:val="center"/>
        <w:outlineLvl w:val="2"/>
        <w:rPr>
          <w:b/>
          <w:sz w:val="28"/>
          <w:szCs w:val="28"/>
        </w:rPr>
      </w:pPr>
      <w:bookmarkStart w:id="75" w:name="_Toc148622880"/>
      <w:r>
        <w:rPr>
          <w:b/>
          <w:sz w:val="28"/>
          <w:szCs w:val="28"/>
        </w:rPr>
        <w:t>6</w:t>
      </w:r>
      <w:r>
        <w:rPr>
          <w:rFonts w:hint="eastAsia"/>
          <w:b/>
          <w:sz w:val="28"/>
          <w:szCs w:val="28"/>
        </w:rPr>
        <w:t>.</w:t>
      </w:r>
      <w:r>
        <w:rPr>
          <w:b/>
          <w:sz w:val="28"/>
          <w:szCs w:val="28"/>
        </w:rPr>
        <w:t>4</w:t>
      </w:r>
      <w:r>
        <w:rPr>
          <w:rFonts w:hint="eastAsia"/>
          <w:b/>
          <w:sz w:val="28"/>
          <w:szCs w:val="28"/>
        </w:rPr>
        <w:t xml:space="preserve"> </w:t>
      </w:r>
      <w:r>
        <w:rPr>
          <w:rFonts w:hint="eastAsia"/>
          <w:b/>
          <w:sz w:val="28"/>
          <w:szCs w:val="28"/>
        </w:rPr>
        <w:t>修理</w:t>
      </w:r>
      <w:bookmarkEnd w:id="75"/>
    </w:p>
    <w:p w:rsidR="00BF5BFA" w:rsidRDefault="008A06C5">
      <w:pPr>
        <w:widowControl/>
        <w:spacing w:line="360" w:lineRule="auto"/>
        <w:jc w:val="left"/>
        <w:rPr>
          <w:sz w:val="24"/>
        </w:rPr>
      </w:pPr>
      <w:r>
        <w:rPr>
          <w:rFonts w:hint="eastAsia"/>
          <w:b/>
          <w:sz w:val="24"/>
        </w:rPr>
        <w:t>6</w:t>
      </w:r>
      <w:r>
        <w:rPr>
          <w:b/>
          <w:sz w:val="24"/>
        </w:rPr>
        <w:t>.4.1</w:t>
      </w:r>
      <w:r>
        <w:rPr>
          <w:sz w:val="24"/>
        </w:rPr>
        <w:t xml:space="preserve"> </w:t>
      </w:r>
      <w:r>
        <w:rPr>
          <w:rFonts w:hint="eastAsia"/>
          <w:sz w:val="24"/>
        </w:rPr>
        <w:t>储气柜的修理工作，应根据定期检验报告，委托具有相关资质的单位进行。。</w:t>
      </w:r>
    </w:p>
    <w:p w:rsidR="00BF5BFA" w:rsidRDefault="00BF5BFA">
      <w:pPr>
        <w:widowControl/>
        <w:spacing w:line="360" w:lineRule="auto"/>
        <w:jc w:val="left"/>
        <w:rPr>
          <w:sz w:val="24"/>
        </w:rPr>
      </w:pPr>
    </w:p>
    <w:p w:rsidR="00BF5BFA" w:rsidRDefault="00BF5BFA">
      <w:pPr>
        <w:widowControl/>
        <w:spacing w:line="360" w:lineRule="auto"/>
        <w:jc w:val="left"/>
        <w:rPr>
          <w:sz w:val="24"/>
        </w:rPr>
      </w:pPr>
    </w:p>
    <w:p w:rsidR="00BF5BFA" w:rsidRDefault="00BF5BFA">
      <w:pPr>
        <w:widowControl/>
        <w:jc w:val="left"/>
        <w:rPr>
          <w:sz w:val="28"/>
          <w:szCs w:val="28"/>
        </w:rPr>
      </w:pPr>
    </w:p>
    <w:sectPr w:rsidR="00BF5BFA">
      <w:footerReference w:type="default" r:id="rId16"/>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C5" w:rsidRDefault="008A06C5">
      <w:r>
        <w:separator/>
      </w:r>
    </w:p>
  </w:endnote>
  <w:endnote w:type="continuationSeparator" w:id="0">
    <w:p w:rsidR="008A06C5" w:rsidRDefault="008A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A" w:rsidRDefault="00BF5BFA">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A" w:rsidRDefault="00BF5BFA">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A" w:rsidRDefault="00BF5BFA">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A" w:rsidRDefault="00BF5BFA">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A" w:rsidRDefault="008A06C5">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5BFA" w:rsidRDefault="008A06C5">
                          <w:pPr>
                            <w:pStyle w:val="a9"/>
                          </w:pPr>
                          <w:r>
                            <w:fldChar w:fldCharType="begin"/>
                          </w:r>
                          <w:r>
                            <w:instrText xml:space="preserve"> PAGE  \* MERGEFORMAT </w:instrText>
                          </w:r>
                          <w:r>
                            <w:fldChar w:fldCharType="separate"/>
                          </w:r>
                          <w:r w:rsidR="005B3C2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BF5BFA" w:rsidRDefault="008A06C5">
                    <w:pPr>
                      <w:pStyle w:val="a9"/>
                    </w:pPr>
                    <w:r>
                      <w:fldChar w:fldCharType="begin"/>
                    </w:r>
                    <w:r>
                      <w:instrText xml:space="preserve"> PAGE  \* MERGEFORMAT </w:instrText>
                    </w:r>
                    <w:r>
                      <w:fldChar w:fldCharType="separate"/>
                    </w:r>
                    <w:r w:rsidR="005B3C2F">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FA" w:rsidRDefault="008A06C5">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5BFA" w:rsidRDefault="008A06C5">
                          <w:pPr>
                            <w:pStyle w:val="a9"/>
                          </w:pPr>
                          <w:r>
                            <w:fldChar w:fldCharType="begin"/>
                          </w:r>
                          <w:r>
                            <w:instrText xml:space="preserve"> PAGE  \* MERGEFORMAT </w:instrText>
                          </w:r>
                          <w:r>
                            <w:fldChar w:fldCharType="separate"/>
                          </w:r>
                          <w:r w:rsidR="005B3C2F">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F5BFA" w:rsidRDefault="008A06C5">
                    <w:pPr>
                      <w:pStyle w:val="a9"/>
                    </w:pPr>
                    <w:r>
                      <w:fldChar w:fldCharType="begin"/>
                    </w:r>
                    <w:r>
                      <w:instrText xml:space="preserve"> PAGE  \* MERGEFORMAT </w:instrText>
                    </w:r>
                    <w:r>
                      <w:fldChar w:fldCharType="separate"/>
                    </w:r>
                    <w:r w:rsidR="005B3C2F">
                      <w:rPr>
                        <w:noProof/>
                      </w:rPr>
                      <w:t>41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C5" w:rsidRDefault="008A06C5">
      <w:r>
        <w:separator/>
      </w:r>
    </w:p>
  </w:footnote>
  <w:footnote w:type="continuationSeparator" w:id="0">
    <w:p w:rsidR="008A06C5" w:rsidRDefault="008A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zN2NjMjFhMzRlN2EyMTg3YWNiZDE3OTgwNjFhYjUifQ=="/>
  </w:docVars>
  <w:rsids>
    <w:rsidRoot w:val="00172A27"/>
    <w:rsid w:val="00017D46"/>
    <w:rsid w:val="000A41C2"/>
    <w:rsid w:val="00172A27"/>
    <w:rsid w:val="001932D1"/>
    <w:rsid w:val="002B69A1"/>
    <w:rsid w:val="003018DC"/>
    <w:rsid w:val="003234DE"/>
    <w:rsid w:val="003371AC"/>
    <w:rsid w:val="00346FEC"/>
    <w:rsid w:val="00357871"/>
    <w:rsid w:val="003E0E34"/>
    <w:rsid w:val="00430759"/>
    <w:rsid w:val="00455C6F"/>
    <w:rsid w:val="00471C75"/>
    <w:rsid w:val="004D24F7"/>
    <w:rsid w:val="004E23C7"/>
    <w:rsid w:val="00504077"/>
    <w:rsid w:val="00510116"/>
    <w:rsid w:val="005428CD"/>
    <w:rsid w:val="0058561F"/>
    <w:rsid w:val="005A201E"/>
    <w:rsid w:val="005B3C2F"/>
    <w:rsid w:val="005D7202"/>
    <w:rsid w:val="005F5BDD"/>
    <w:rsid w:val="00612FAE"/>
    <w:rsid w:val="00695329"/>
    <w:rsid w:val="006F4869"/>
    <w:rsid w:val="00710449"/>
    <w:rsid w:val="007111C9"/>
    <w:rsid w:val="007138DD"/>
    <w:rsid w:val="00730FCC"/>
    <w:rsid w:val="007445BF"/>
    <w:rsid w:val="00765D65"/>
    <w:rsid w:val="007A3926"/>
    <w:rsid w:val="008026F7"/>
    <w:rsid w:val="00804F90"/>
    <w:rsid w:val="008229A5"/>
    <w:rsid w:val="0089248E"/>
    <w:rsid w:val="008A06C5"/>
    <w:rsid w:val="008D507D"/>
    <w:rsid w:val="009B3C04"/>
    <w:rsid w:val="009F33A6"/>
    <w:rsid w:val="00A22E3F"/>
    <w:rsid w:val="00A56AD9"/>
    <w:rsid w:val="00A603F7"/>
    <w:rsid w:val="00A70EFF"/>
    <w:rsid w:val="00AA3528"/>
    <w:rsid w:val="00B16DEC"/>
    <w:rsid w:val="00B31413"/>
    <w:rsid w:val="00B34AE7"/>
    <w:rsid w:val="00B3534D"/>
    <w:rsid w:val="00B950BA"/>
    <w:rsid w:val="00BF5BFA"/>
    <w:rsid w:val="00BF7F39"/>
    <w:rsid w:val="00CD1CF4"/>
    <w:rsid w:val="00D1660F"/>
    <w:rsid w:val="00D230A6"/>
    <w:rsid w:val="00D25BE9"/>
    <w:rsid w:val="00D36363"/>
    <w:rsid w:val="00D51CD6"/>
    <w:rsid w:val="00D804D1"/>
    <w:rsid w:val="00DD171C"/>
    <w:rsid w:val="00E437F8"/>
    <w:rsid w:val="00EA700E"/>
    <w:rsid w:val="00F05DBC"/>
    <w:rsid w:val="00F26D7A"/>
    <w:rsid w:val="00F278EC"/>
    <w:rsid w:val="00F868D5"/>
    <w:rsid w:val="00FB1B70"/>
    <w:rsid w:val="00FD1031"/>
    <w:rsid w:val="08256E1D"/>
    <w:rsid w:val="16D91ECD"/>
    <w:rsid w:val="28DC35BB"/>
    <w:rsid w:val="3B6153BC"/>
    <w:rsid w:val="464C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2845B0-C4C0-486F-8C03-6F42970E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pPr>
      <w:autoSpaceDE w:val="0"/>
      <w:autoSpaceDN w:val="0"/>
      <w:adjustRightInd w:val="0"/>
      <w:spacing w:before="135"/>
      <w:ind w:left="118"/>
      <w:jc w:val="left"/>
    </w:pPr>
  </w:style>
  <w:style w:type="paragraph" w:styleId="3">
    <w:name w:val="toc 3"/>
    <w:basedOn w:val="a"/>
    <w:next w:val="a"/>
    <w:uiPriority w:val="39"/>
    <w:unhideWhenUsed/>
    <w:pPr>
      <w:ind w:leftChars="400" w:left="84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Pr>
      <w:rFonts w:ascii="Calibri" w:hAnsi="Calibri" w:cs="Calibri"/>
    </w:rPr>
  </w:style>
  <w:style w:type="paragraph" w:styleId="21">
    <w:name w:val="toc 2"/>
    <w:basedOn w:val="a"/>
    <w:next w:val="a"/>
    <w:uiPriority w:val="39"/>
    <w:qFormat/>
    <w:pPr>
      <w:ind w:leftChars="200" w:left="420"/>
    </w:pPr>
  </w:style>
  <w:style w:type="character" w:styleId="ad">
    <w:name w:val="Hyperlink"/>
    <w:qFormat/>
    <w:rPr>
      <w:color w:val="0000FF"/>
      <w:u w:val="singl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e">
    <w:name w:val="日期 字符"/>
    <w:link w:val="12"/>
    <w:qFormat/>
    <w:rPr>
      <w:rFonts w:ascii="Times New Roman" w:eastAsia="宋体" w:hAnsi="Times New Roman" w:cs="Times New Roman"/>
      <w:szCs w:val="24"/>
    </w:rPr>
  </w:style>
  <w:style w:type="paragraph" w:customStyle="1" w:styleId="12">
    <w:name w:val="日期1"/>
    <w:basedOn w:val="a"/>
    <w:next w:val="a"/>
    <w:link w:val="ae"/>
    <w:qFormat/>
    <w:pPr>
      <w:ind w:leftChars="2500" w:left="100"/>
    </w:pPr>
  </w:style>
  <w:style w:type="character" w:customStyle="1" w:styleId="ac">
    <w:name w:val="页眉 字符"/>
    <w:link w:val="ab"/>
    <w:qFormat/>
    <w:rPr>
      <w:sz w:val="18"/>
      <w:szCs w:val="18"/>
    </w:rPr>
  </w:style>
  <w:style w:type="character" w:customStyle="1" w:styleId="a8">
    <w:name w:val="批注框文本 字符"/>
    <w:link w:val="a7"/>
    <w:qFormat/>
    <w:rPr>
      <w:rFonts w:ascii="Times New Roman" w:eastAsia="宋体" w:hAnsi="Times New Roman" w:cs="Times New Roman"/>
      <w:sz w:val="18"/>
      <w:szCs w:val="18"/>
    </w:rPr>
  </w:style>
  <w:style w:type="character" w:customStyle="1" w:styleId="20">
    <w:name w:val="标题 2 字符"/>
    <w:link w:val="2"/>
    <w:qFormat/>
    <w:rPr>
      <w:rFonts w:ascii="Arial" w:eastAsia="黑体" w:hAnsi="Arial" w:cs="Times New Roman"/>
      <w:b/>
      <w:bCs/>
      <w:sz w:val="32"/>
      <w:szCs w:val="32"/>
    </w:rPr>
  </w:style>
  <w:style w:type="character" w:customStyle="1" w:styleId="13">
    <w:name w:val="占位符文本1"/>
    <w:qFormat/>
    <w:rPr>
      <w:color w:val="808080"/>
    </w:rPr>
  </w:style>
  <w:style w:type="character" w:customStyle="1" w:styleId="fontstyle01">
    <w:name w:val="fontstyle01"/>
    <w:qFormat/>
    <w:rPr>
      <w:rFonts w:ascii="宋体" w:eastAsia="宋体" w:hAnsi="宋体" w:hint="eastAsia"/>
      <w:color w:val="000000"/>
      <w:sz w:val="22"/>
      <w:szCs w:val="22"/>
    </w:rPr>
  </w:style>
  <w:style w:type="character" w:customStyle="1" w:styleId="aa">
    <w:name w:val="页脚 字符"/>
    <w:link w:val="a9"/>
    <w:qFormat/>
    <w:rPr>
      <w:sz w:val="18"/>
      <w:szCs w:val="18"/>
    </w:rPr>
  </w:style>
  <w:style w:type="character" w:customStyle="1" w:styleId="a6">
    <w:name w:val="正文文本 字符"/>
    <w:basedOn w:val="a0"/>
    <w:link w:val="a5"/>
    <w:qFormat/>
  </w:style>
  <w:style w:type="character" w:customStyle="1" w:styleId="14">
    <w:name w:val="正文文本 字符1"/>
    <w:qFormat/>
    <w:rPr>
      <w:rFonts w:ascii="Times New Roman" w:eastAsia="宋体" w:hAnsi="Times New Roman" w:cs="Times New Roman"/>
      <w:szCs w:val="24"/>
    </w:rPr>
  </w:style>
  <w:style w:type="character" w:customStyle="1" w:styleId="a4">
    <w:name w:val="批注文字 字符"/>
    <w:link w:val="a3"/>
    <w:qFormat/>
    <w:rPr>
      <w:rFonts w:ascii="Times New Roman" w:eastAsia="宋体" w:hAnsi="Times New Roman" w:cs="Times New Roman"/>
      <w:szCs w:val="24"/>
    </w:rPr>
  </w:style>
  <w:style w:type="character" w:customStyle="1" w:styleId="15">
    <w:name w:val="批注引用1"/>
    <w:qFormat/>
    <w:rPr>
      <w:sz w:val="21"/>
      <w:szCs w:val="21"/>
    </w:rPr>
  </w:style>
  <w:style w:type="character" w:customStyle="1" w:styleId="af">
    <w:name w:val="批注主题 字符"/>
    <w:link w:val="16"/>
    <w:qFormat/>
    <w:rPr>
      <w:rFonts w:ascii="Times New Roman" w:eastAsia="宋体" w:hAnsi="Times New Roman" w:cs="Times New Roman"/>
      <w:b/>
      <w:bCs/>
      <w:szCs w:val="24"/>
    </w:rPr>
  </w:style>
  <w:style w:type="paragraph" w:customStyle="1" w:styleId="16">
    <w:name w:val="批注主题1"/>
    <w:basedOn w:val="a3"/>
    <w:next w:val="a3"/>
    <w:link w:val="af"/>
    <w:qFormat/>
    <w:rPr>
      <w:b/>
      <w:bCs/>
    </w:rPr>
  </w:style>
  <w:style w:type="paragraph" w:customStyle="1" w:styleId="17">
    <w:name w:val="列出段落1"/>
    <w:basedOn w:val="a"/>
    <w:qFormat/>
    <w:pPr>
      <w:ind w:firstLineChars="200" w:firstLine="420"/>
    </w:pPr>
  </w:style>
  <w:style w:type="paragraph" w:customStyle="1" w:styleId="TOC1">
    <w:name w:val="TOC 标题1"/>
    <w:basedOn w:val="1"/>
    <w:next w:val="a"/>
    <w:uiPriority w:val="39"/>
    <w:semiHidden/>
    <w:unhideWhenUsed/>
    <w:qFormat/>
    <w:pPr>
      <w:spacing w:line="578"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2B583-AC35-48AC-98B6-6FAB3141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4661</Words>
  <Characters>26568</Characters>
  <Application>Microsoft Office Word</Application>
  <DocSecurity>0</DocSecurity>
  <Lines>221</Lines>
  <Paragraphs>62</Paragraphs>
  <ScaleCrop>false</ScaleCrop>
  <Company>华北院</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yuhang</dc:title>
  <dc:creator>孔庆哲</dc:creator>
  <cp:lastModifiedBy>yuhang</cp:lastModifiedBy>
  <cp:revision>9</cp:revision>
  <cp:lastPrinted>2411-12-31T15:59:00Z</cp:lastPrinted>
  <dcterms:created xsi:type="dcterms:W3CDTF">2023-08-26T03:19:00Z</dcterms:created>
  <dcterms:modified xsi:type="dcterms:W3CDTF">2023-10-19T08:23:00Z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A5B857A00048439FB0F6345C36D96C1F</vt:lpwstr>
  </property>
</Properties>
</file>