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C36A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BAC9A8A" w14:textId="03942C70" w:rsidR="002F4528" w:rsidRDefault="00AD158D" w:rsidP="00BF6577">
      <w:pPr>
        <w:ind w:leftChars="-1" w:left="-2" w:rightChars="-27" w:right="-57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F6577" w:rsidRPr="00BF6577">
        <w:rPr>
          <w:rFonts w:ascii="宋体" w:hAnsi="宋体" w:hint="eastAsia"/>
          <w:b/>
          <w:sz w:val="28"/>
          <w:szCs w:val="32"/>
        </w:rPr>
        <w:t>城镇排水与污水处理系统病原体暴露风险防范技术指南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7B182AB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C3BB293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82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CE921B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7CF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A8C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0DA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537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D60E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AF3F58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26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01A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A17382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A54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6E3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2D2819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ACD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6C2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0F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239FCF00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4AB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F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428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459715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FA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5F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5D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6A1623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05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85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2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567DB6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BBF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5F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1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2BD4D5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B77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63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34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C41FA2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C91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A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0F1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A83A63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ED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DCE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4A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CAD57E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73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E33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4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112093F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8ADF915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456C" w14:textId="77777777" w:rsidR="006A73AB" w:rsidRDefault="006A73AB" w:rsidP="00892971">
      <w:r>
        <w:separator/>
      </w:r>
    </w:p>
  </w:endnote>
  <w:endnote w:type="continuationSeparator" w:id="0">
    <w:p w14:paraId="5A133796" w14:textId="77777777" w:rsidR="006A73AB" w:rsidRDefault="006A73A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4F99" w14:textId="77777777" w:rsidR="006A73AB" w:rsidRDefault="006A73AB" w:rsidP="00892971">
      <w:r>
        <w:separator/>
      </w:r>
    </w:p>
  </w:footnote>
  <w:footnote w:type="continuationSeparator" w:id="0">
    <w:p w14:paraId="2005FADB" w14:textId="77777777" w:rsidR="006A73AB" w:rsidRDefault="006A73A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439D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5B6E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3AB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5DB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31F9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6577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C35A3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huanjingyuan02</cp:lastModifiedBy>
  <cp:revision>4</cp:revision>
  <dcterms:created xsi:type="dcterms:W3CDTF">2023-04-10T05:48:00Z</dcterms:created>
  <dcterms:modified xsi:type="dcterms:W3CDTF">2024-01-11T06:13:00Z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