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1BAC" w14:textId="689B993C" w:rsidR="001251E7" w:rsidRPr="00635EAC" w:rsidRDefault="009650EB" w:rsidP="008177D2">
      <w:pPr>
        <w:spacing w:line="360" w:lineRule="auto"/>
        <w:jc w:val="left"/>
        <w:rPr>
          <w:rFonts w:ascii="黑体" w:eastAsia="黑体" w:hAnsi="黑体"/>
          <w:color w:val="000000" w:themeColor="text1"/>
          <w:spacing w:val="17"/>
          <w:sz w:val="24"/>
          <w:szCs w:val="24"/>
          <w:lang w:val="en-AU"/>
        </w:rPr>
      </w:pPr>
      <w:bookmarkStart w:id="0" w:name="_Hlk147581075"/>
      <w:r w:rsidRPr="00635EAC">
        <w:rPr>
          <w:noProof/>
          <w:color w:val="000000" w:themeColor="text1"/>
        </w:rPr>
        <mc:AlternateContent>
          <mc:Choice Requires="wps">
            <w:drawing>
              <wp:anchor distT="0" distB="0" distL="114300" distR="114300" simplePos="0" relativeHeight="251657728" behindDoc="1" locked="0" layoutInCell="1" allowOverlap="1" wp14:anchorId="038825DC" wp14:editId="6B279568">
                <wp:simplePos x="0" y="0"/>
                <wp:positionH relativeFrom="column">
                  <wp:posOffset>-12700</wp:posOffset>
                </wp:positionH>
                <wp:positionV relativeFrom="paragraph">
                  <wp:posOffset>-17145</wp:posOffset>
                </wp:positionV>
                <wp:extent cx="5279390" cy="8152130"/>
                <wp:effectExtent l="0" t="0" r="0" b="12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9390" cy="8152130"/>
                        </a:xfrm>
                        <a:prstGeom prst="rect">
                          <a:avLst/>
                        </a:prstGeom>
                        <a:gradFill>
                          <a:gsLst>
                            <a:gs pos="0">
                              <a:srgbClr val="8CD94B"/>
                            </a:gs>
                            <a:gs pos="100000">
                              <a:srgbClr val="94DC5E"/>
                            </a:gs>
                          </a:gsLst>
                          <a:lin ang="5400000" scaled="0"/>
                        </a:grad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D1A133E" id="矩形 1" o:spid="_x0000_s1026" style="position:absolute;left:0;text-align:left;margin-left:-1pt;margin-top:-1.35pt;width:415.7pt;height:64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" fillcolor="#8cd94b" stroked="f" strokeweight=".5pt">
                <v:fill color2="#94dc5e" focus="100%" type="gradient">
                  <o:fill v:ext="view" type="gradientUnscaled"/>
                </v:fill>
              </v:rect>
            </w:pict>
          </mc:Fallback>
        </mc:AlternateContent>
      </w:r>
    </w:p>
    <w:p w14:paraId="151DC291" w14:textId="58AE5C50" w:rsidR="008177D2" w:rsidRPr="00635EAC" w:rsidRDefault="008177D2" w:rsidP="00F9061C">
      <w:pPr>
        <w:spacing w:line="360" w:lineRule="auto"/>
        <w:ind w:firstLineChars="350" w:firstLine="840"/>
        <w:rPr>
          <w:rFonts w:ascii="黑体" w:eastAsia="黑体" w:hAnsi="黑体"/>
          <w:color w:val="000000" w:themeColor="text1"/>
          <w:spacing w:val="17"/>
          <w:sz w:val="24"/>
          <w:szCs w:val="24"/>
          <w:lang w:val="en-AU"/>
        </w:rPr>
      </w:pPr>
      <w:r w:rsidRPr="00635EAC">
        <w:rPr>
          <w:noProof/>
          <w:color w:val="000000" w:themeColor="text1"/>
          <w:sz w:val="24"/>
          <w:szCs w:val="24"/>
        </w:rPr>
        <w:drawing>
          <wp:inline distT="0" distB="0" distL="0" distR="0" wp14:anchorId="2A453D4E" wp14:editId="2ADC2B48">
            <wp:extent cx="1025525" cy="683895"/>
            <wp:effectExtent l="0" t="0" r="3175" b="1905"/>
            <wp:docPr id="5" name="Picture 5" descr="D:\Research\2.Research Funding\0.Codification\4.CECS-低屈服点钢应用技术规程\Charts\CE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Research\2.Research Funding\0.Codification\4.CECS-低屈服点钢应用技术规程\Charts\CECS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26000" cy="684000"/>
                    </a:xfrm>
                    <a:prstGeom prst="rect">
                      <a:avLst/>
                    </a:prstGeom>
                    <a:noFill/>
                    <a:ln>
                      <a:noFill/>
                    </a:ln>
                  </pic:spPr>
                </pic:pic>
              </a:graphicData>
            </a:graphic>
          </wp:inline>
        </w:drawing>
      </w:r>
      <w:r w:rsidRPr="00635EAC">
        <w:rPr>
          <w:color w:val="000000" w:themeColor="text1"/>
          <w:sz w:val="24"/>
          <w:szCs w:val="24"/>
          <w:lang w:val="en-AU"/>
        </w:rPr>
        <w:t xml:space="preserve">                  </w:t>
      </w:r>
      <w:r w:rsidR="005838B1" w:rsidRPr="00635EAC">
        <w:rPr>
          <w:color w:val="000000" w:themeColor="text1"/>
          <w:sz w:val="24"/>
          <w:szCs w:val="24"/>
          <w:lang w:val="en-AU"/>
        </w:rPr>
        <w:t xml:space="preserve">                            </w:t>
      </w:r>
      <w:r w:rsidRPr="00635EAC">
        <w:rPr>
          <w:color w:val="000000" w:themeColor="text1"/>
          <w:sz w:val="24"/>
          <w:szCs w:val="24"/>
          <w:lang w:val="en-AU"/>
        </w:rPr>
        <w:t xml:space="preserve">       </w:t>
      </w:r>
      <w:proofErr w:type="spellStart"/>
      <w:proofErr w:type="gramStart"/>
      <w:r w:rsidRPr="00635EAC">
        <w:rPr>
          <w:color w:val="000000" w:themeColor="text1"/>
          <w:sz w:val="24"/>
          <w:szCs w:val="24"/>
          <w:lang w:val="en-AU"/>
        </w:rPr>
        <w:t>CECSxxx</w:t>
      </w:r>
      <w:proofErr w:type="spellEnd"/>
      <w:r w:rsidRPr="00635EAC">
        <w:rPr>
          <w:color w:val="000000" w:themeColor="text1"/>
          <w:sz w:val="24"/>
          <w:szCs w:val="24"/>
          <w:lang w:val="en-AU"/>
        </w:rPr>
        <w:t xml:space="preserve"> :</w:t>
      </w:r>
      <w:proofErr w:type="gramEnd"/>
      <w:r w:rsidRPr="00635EAC">
        <w:rPr>
          <w:color w:val="000000" w:themeColor="text1"/>
          <w:sz w:val="24"/>
          <w:szCs w:val="24"/>
          <w:lang w:val="en-AU"/>
        </w:rPr>
        <w:t xml:space="preserve"> 202x</w:t>
      </w:r>
    </w:p>
    <w:p w14:paraId="6A48D20C" w14:textId="77777777" w:rsidR="008A34E6" w:rsidRPr="00635EAC" w:rsidRDefault="008A34E6" w:rsidP="008177D2">
      <w:pPr>
        <w:spacing w:beforeLines="250" w:before="780" w:line="360" w:lineRule="auto"/>
        <w:jc w:val="center"/>
        <w:rPr>
          <w:color w:val="000000" w:themeColor="text1"/>
          <w:spacing w:val="6"/>
          <w:sz w:val="24"/>
          <w:szCs w:val="24"/>
          <w:lang w:val="en-AU"/>
        </w:rPr>
      </w:pPr>
    </w:p>
    <w:p w14:paraId="31BDE53B" w14:textId="341850B0" w:rsidR="008177D2" w:rsidRPr="00635EAC" w:rsidRDefault="008177D2" w:rsidP="008177D2">
      <w:pPr>
        <w:spacing w:beforeLines="250" w:before="780" w:line="360" w:lineRule="auto"/>
        <w:jc w:val="center"/>
        <w:rPr>
          <w:color w:val="000000" w:themeColor="text1"/>
          <w:spacing w:val="6"/>
          <w:sz w:val="24"/>
          <w:szCs w:val="24"/>
          <w:lang w:val="en-AU"/>
        </w:rPr>
      </w:pPr>
      <w:r w:rsidRPr="00635EAC">
        <w:rPr>
          <w:color w:val="000000" w:themeColor="text1"/>
          <w:spacing w:val="6"/>
          <w:sz w:val="24"/>
          <w:szCs w:val="24"/>
          <w:lang w:val="en-AU"/>
        </w:rPr>
        <w:t>中国工程建设协会标准</w:t>
      </w:r>
    </w:p>
    <w:p w14:paraId="0C6D1652" w14:textId="77777777" w:rsidR="008177D2" w:rsidRPr="00635EAC" w:rsidRDefault="008177D2" w:rsidP="008A34E6">
      <w:pPr>
        <w:spacing w:line="360" w:lineRule="auto"/>
        <w:rPr>
          <w:rFonts w:ascii="黑体" w:eastAsia="黑体" w:hAnsi="黑体"/>
          <w:color w:val="000000" w:themeColor="text1"/>
          <w:spacing w:val="17"/>
          <w:sz w:val="24"/>
          <w:szCs w:val="24"/>
          <w:lang w:val="en-AU"/>
        </w:rPr>
      </w:pPr>
    </w:p>
    <w:p w14:paraId="6FA39FDE" w14:textId="23DC51CC" w:rsidR="008A34E6" w:rsidRPr="00635EAC" w:rsidRDefault="008177D2" w:rsidP="00F9061C">
      <w:pPr>
        <w:spacing w:line="360" w:lineRule="auto"/>
        <w:jc w:val="center"/>
        <w:rPr>
          <w:rFonts w:ascii="黑体" w:eastAsia="黑体" w:hAnsi="黑体" w:cstheme="minorBidi"/>
          <w:color w:val="000000" w:themeColor="text1"/>
          <w:spacing w:val="6"/>
          <w:sz w:val="32"/>
          <w:szCs w:val="32"/>
        </w:rPr>
      </w:pPr>
      <w:r w:rsidRPr="00635EAC">
        <w:rPr>
          <w:rFonts w:ascii="黑体" w:eastAsia="黑体" w:hAnsi="黑体" w:cstheme="minorBidi" w:hint="eastAsia"/>
          <w:color w:val="000000" w:themeColor="text1"/>
          <w:spacing w:val="6"/>
          <w:sz w:val="32"/>
          <w:szCs w:val="32"/>
        </w:rPr>
        <w:t>园林景观工程耐候钢应用技术规程</w:t>
      </w:r>
    </w:p>
    <w:p w14:paraId="34E6132B" w14:textId="77777777" w:rsidR="008177D2" w:rsidRPr="00635EAC" w:rsidRDefault="008177D2" w:rsidP="008177D2">
      <w:pPr>
        <w:spacing w:beforeLines="50" w:before="156"/>
        <w:jc w:val="center"/>
        <w:rPr>
          <w:bCs/>
          <w:color w:val="000000" w:themeColor="text1"/>
          <w:sz w:val="24"/>
          <w:szCs w:val="24"/>
          <w:lang w:val="en-AU"/>
        </w:rPr>
      </w:pPr>
      <w:r w:rsidRPr="00635EAC">
        <w:rPr>
          <w:bCs/>
          <w:color w:val="000000" w:themeColor="text1"/>
          <w:sz w:val="24"/>
          <w:szCs w:val="24"/>
          <w:lang w:val="en-AU"/>
        </w:rPr>
        <w:t xml:space="preserve">Technical specification for application of weathering steel </w:t>
      </w:r>
    </w:p>
    <w:p w14:paraId="797A1E4D" w14:textId="77777777" w:rsidR="008177D2" w:rsidRPr="00635EAC" w:rsidRDefault="008177D2" w:rsidP="008177D2">
      <w:pPr>
        <w:spacing w:beforeLines="50" w:before="156"/>
        <w:jc w:val="center"/>
        <w:rPr>
          <w:bCs/>
          <w:color w:val="000000" w:themeColor="text1"/>
          <w:sz w:val="24"/>
          <w:szCs w:val="24"/>
          <w:lang w:val="en-AU"/>
        </w:rPr>
      </w:pPr>
      <w:r w:rsidRPr="00635EAC">
        <w:rPr>
          <w:bCs/>
          <w:color w:val="000000" w:themeColor="text1"/>
          <w:sz w:val="24"/>
          <w:szCs w:val="24"/>
          <w:lang w:val="en-AU"/>
        </w:rPr>
        <w:t>in landscape engineering</w:t>
      </w:r>
    </w:p>
    <w:p w14:paraId="19B15482" w14:textId="6C588D60" w:rsidR="008177D2" w:rsidRPr="00635EAC" w:rsidRDefault="008177D2" w:rsidP="008177D2">
      <w:pPr>
        <w:spacing w:beforeLines="50" w:before="156" w:line="360" w:lineRule="auto"/>
        <w:jc w:val="center"/>
        <w:rPr>
          <w:color w:val="000000" w:themeColor="text1"/>
          <w:sz w:val="24"/>
          <w:szCs w:val="24"/>
          <w:lang w:val="en-AU"/>
        </w:rPr>
      </w:pPr>
      <w:r w:rsidRPr="00635EAC">
        <w:rPr>
          <w:color w:val="000000" w:themeColor="text1"/>
          <w:sz w:val="24"/>
          <w:szCs w:val="24"/>
          <w:lang w:val="en-AU"/>
        </w:rPr>
        <w:t>（</w:t>
      </w:r>
      <w:r w:rsidR="004C4C22">
        <w:rPr>
          <w:rFonts w:hint="eastAsia"/>
          <w:color w:val="000000" w:themeColor="text1"/>
          <w:sz w:val="24"/>
          <w:szCs w:val="24"/>
        </w:rPr>
        <w:t>征求意见稿</w:t>
      </w:r>
      <w:r w:rsidRPr="00635EAC">
        <w:rPr>
          <w:color w:val="000000" w:themeColor="text1"/>
          <w:sz w:val="24"/>
          <w:szCs w:val="24"/>
          <w:lang w:val="en-AU"/>
        </w:rPr>
        <w:t>）</w:t>
      </w:r>
    </w:p>
    <w:p w14:paraId="4303BADF" w14:textId="77777777" w:rsidR="008177D2" w:rsidRPr="00635EAC" w:rsidRDefault="008177D2" w:rsidP="008177D2">
      <w:pPr>
        <w:spacing w:beforeLines="50" w:before="156" w:line="360" w:lineRule="auto"/>
        <w:rPr>
          <w:color w:val="000000" w:themeColor="text1"/>
          <w:sz w:val="24"/>
          <w:szCs w:val="24"/>
          <w:lang w:val="en-AU"/>
        </w:rPr>
      </w:pPr>
    </w:p>
    <w:p w14:paraId="0124C6F8" w14:textId="77777777" w:rsidR="008177D2" w:rsidRPr="00635EAC" w:rsidRDefault="008177D2" w:rsidP="008177D2">
      <w:pPr>
        <w:spacing w:beforeLines="50" w:before="156" w:line="360" w:lineRule="auto"/>
        <w:jc w:val="center"/>
        <w:rPr>
          <w:color w:val="000000" w:themeColor="text1"/>
          <w:sz w:val="24"/>
          <w:szCs w:val="24"/>
          <w:lang w:val="en-AU"/>
        </w:rPr>
      </w:pPr>
    </w:p>
    <w:p w14:paraId="49F9945F" w14:textId="77777777" w:rsidR="008A34E6" w:rsidRPr="00635EAC" w:rsidRDefault="008A34E6" w:rsidP="008177D2">
      <w:pPr>
        <w:spacing w:beforeLines="50" w:before="156" w:line="360" w:lineRule="auto"/>
        <w:jc w:val="center"/>
        <w:rPr>
          <w:color w:val="000000" w:themeColor="text1"/>
          <w:sz w:val="24"/>
          <w:szCs w:val="24"/>
          <w:lang w:val="en-AU"/>
        </w:rPr>
      </w:pPr>
    </w:p>
    <w:p w14:paraId="3C6300E3" w14:textId="77777777" w:rsidR="008A34E6" w:rsidRPr="00635EAC" w:rsidRDefault="008A34E6" w:rsidP="008177D2">
      <w:pPr>
        <w:spacing w:beforeLines="50" w:before="156" w:line="360" w:lineRule="auto"/>
        <w:jc w:val="center"/>
        <w:rPr>
          <w:color w:val="000000" w:themeColor="text1"/>
          <w:sz w:val="24"/>
          <w:szCs w:val="24"/>
          <w:lang w:val="en-AU"/>
        </w:rPr>
      </w:pPr>
    </w:p>
    <w:p w14:paraId="2629A76C" w14:textId="77777777" w:rsidR="00F9061C" w:rsidRPr="00635EAC" w:rsidRDefault="00F9061C" w:rsidP="008177D2">
      <w:pPr>
        <w:spacing w:beforeLines="50" w:before="156" w:line="360" w:lineRule="auto"/>
        <w:jc w:val="center"/>
        <w:rPr>
          <w:color w:val="000000" w:themeColor="text1"/>
          <w:sz w:val="24"/>
          <w:szCs w:val="24"/>
          <w:lang w:val="en-AU"/>
        </w:rPr>
      </w:pPr>
    </w:p>
    <w:p w14:paraId="12759FA6" w14:textId="77777777" w:rsidR="00F9061C" w:rsidRPr="00635EAC" w:rsidRDefault="00F9061C" w:rsidP="008177D2">
      <w:pPr>
        <w:spacing w:beforeLines="50" w:before="156" w:line="360" w:lineRule="auto"/>
        <w:jc w:val="center"/>
        <w:rPr>
          <w:color w:val="000000" w:themeColor="text1"/>
          <w:sz w:val="24"/>
          <w:szCs w:val="24"/>
          <w:lang w:val="en-AU"/>
        </w:rPr>
      </w:pPr>
    </w:p>
    <w:p w14:paraId="02573D36" w14:textId="77777777" w:rsidR="00F9061C" w:rsidRPr="00635EAC" w:rsidRDefault="00F9061C" w:rsidP="008177D2">
      <w:pPr>
        <w:spacing w:beforeLines="50" w:before="156" w:line="360" w:lineRule="auto"/>
        <w:jc w:val="center"/>
        <w:rPr>
          <w:color w:val="000000" w:themeColor="text1"/>
          <w:sz w:val="24"/>
          <w:szCs w:val="24"/>
          <w:lang w:val="en-AU"/>
        </w:rPr>
      </w:pPr>
    </w:p>
    <w:p w14:paraId="47D81EF2" w14:textId="63DDF6AD" w:rsidR="00F9061C" w:rsidRPr="00635EAC" w:rsidRDefault="00F9061C" w:rsidP="008177D2">
      <w:pPr>
        <w:spacing w:beforeLines="50" w:before="156" w:line="360" w:lineRule="auto"/>
        <w:jc w:val="center"/>
        <w:rPr>
          <w:color w:val="000000" w:themeColor="text1"/>
          <w:sz w:val="24"/>
          <w:szCs w:val="24"/>
          <w:lang w:val="en-AU"/>
        </w:rPr>
      </w:pPr>
      <w:r w:rsidRPr="00635EAC">
        <w:rPr>
          <w:rFonts w:hint="eastAsia"/>
          <w:color w:val="000000" w:themeColor="text1"/>
          <w:sz w:val="24"/>
          <w:szCs w:val="24"/>
          <w:lang w:val="en-AU"/>
        </w:rPr>
        <w:t>2</w:t>
      </w:r>
      <w:r w:rsidRPr="00635EAC">
        <w:rPr>
          <w:color w:val="000000" w:themeColor="text1"/>
          <w:sz w:val="24"/>
          <w:szCs w:val="24"/>
          <w:lang w:val="en-AU"/>
        </w:rPr>
        <w:t>02</w:t>
      </w:r>
      <w:r w:rsidR="00FD5319">
        <w:rPr>
          <w:color w:val="000000" w:themeColor="text1"/>
          <w:sz w:val="24"/>
          <w:szCs w:val="24"/>
          <w:lang w:val="en-AU"/>
        </w:rPr>
        <w:t>4</w:t>
      </w:r>
      <w:r w:rsidRPr="00635EAC">
        <w:rPr>
          <w:rFonts w:hint="eastAsia"/>
          <w:color w:val="000000" w:themeColor="text1"/>
          <w:sz w:val="24"/>
          <w:szCs w:val="24"/>
          <w:lang w:val="en-AU"/>
        </w:rPr>
        <w:t>年</w:t>
      </w:r>
      <w:r w:rsidR="00FD5319">
        <w:rPr>
          <w:color w:val="000000" w:themeColor="text1"/>
          <w:sz w:val="24"/>
          <w:szCs w:val="24"/>
          <w:lang w:val="en-AU"/>
        </w:rPr>
        <w:t>01</w:t>
      </w:r>
      <w:r w:rsidRPr="00635EAC">
        <w:rPr>
          <w:rFonts w:hint="eastAsia"/>
          <w:color w:val="000000" w:themeColor="text1"/>
          <w:sz w:val="24"/>
          <w:szCs w:val="24"/>
          <w:lang w:val="en-AU"/>
        </w:rPr>
        <w:t>月</w:t>
      </w:r>
    </w:p>
    <w:p w14:paraId="31BC5CAF" w14:textId="181741F9" w:rsidR="008177D2" w:rsidRPr="00635EAC" w:rsidRDefault="008177D2" w:rsidP="008177D2">
      <w:pPr>
        <w:spacing w:beforeLines="50" w:before="156" w:line="360" w:lineRule="auto"/>
        <w:jc w:val="center"/>
        <w:rPr>
          <w:color w:val="000000" w:themeColor="text1"/>
          <w:sz w:val="24"/>
          <w:szCs w:val="24"/>
          <w:lang w:val="en-AU"/>
        </w:rPr>
      </w:pPr>
      <w:r w:rsidRPr="00635EAC">
        <w:rPr>
          <w:rFonts w:ascii="仿宋" w:eastAsia="仿宋" w:hAnsi="仿宋"/>
          <w:color w:val="000000" w:themeColor="text1"/>
          <w:sz w:val="24"/>
          <w:szCs w:val="24"/>
          <w:lang w:val="en-AU"/>
        </w:rPr>
        <w:t>中国计划出版社</w:t>
      </w:r>
      <w:r w:rsidRPr="00635EAC">
        <w:rPr>
          <w:rFonts w:ascii="仿宋" w:eastAsia="仿宋" w:hAnsi="仿宋"/>
          <w:color w:val="000000" w:themeColor="text1"/>
          <w:sz w:val="24"/>
          <w:szCs w:val="24"/>
          <w:lang w:val="en-AU"/>
        </w:rPr>
        <w:br w:type="page"/>
      </w:r>
    </w:p>
    <w:p w14:paraId="05D06C83" w14:textId="77777777" w:rsidR="008177D2" w:rsidRPr="00635EAC" w:rsidRDefault="008177D2" w:rsidP="008177D2">
      <w:pPr>
        <w:spacing w:line="360" w:lineRule="auto"/>
        <w:rPr>
          <w:rFonts w:ascii="黑体" w:eastAsia="黑体" w:hAnsi="黑体"/>
          <w:color w:val="000000" w:themeColor="text1"/>
          <w:spacing w:val="17"/>
          <w:sz w:val="24"/>
          <w:szCs w:val="24"/>
          <w:lang w:val="en-AU"/>
        </w:rPr>
      </w:pPr>
    </w:p>
    <w:p w14:paraId="27E89C3A" w14:textId="77777777" w:rsidR="008177D2" w:rsidRPr="00635EAC" w:rsidRDefault="008177D2" w:rsidP="008177D2">
      <w:pPr>
        <w:spacing w:line="360" w:lineRule="auto"/>
        <w:rPr>
          <w:rFonts w:ascii="黑体" w:eastAsia="黑体" w:hAnsi="黑体"/>
          <w:color w:val="000000" w:themeColor="text1"/>
          <w:spacing w:val="17"/>
          <w:sz w:val="24"/>
          <w:szCs w:val="24"/>
          <w:lang w:val="en-AU"/>
        </w:rPr>
      </w:pPr>
    </w:p>
    <w:p w14:paraId="0DB526AF" w14:textId="77777777" w:rsidR="0079280E" w:rsidRPr="00635EAC" w:rsidRDefault="0079280E" w:rsidP="008177D2">
      <w:pPr>
        <w:spacing w:line="360" w:lineRule="auto"/>
        <w:rPr>
          <w:rFonts w:ascii="黑体" w:eastAsia="黑体" w:hAnsi="黑体"/>
          <w:color w:val="000000" w:themeColor="text1"/>
          <w:spacing w:val="17"/>
          <w:sz w:val="24"/>
          <w:szCs w:val="24"/>
          <w:lang w:val="en-AU"/>
        </w:rPr>
      </w:pPr>
    </w:p>
    <w:p w14:paraId="6C27867F" w14:textId="001E84E8" w:rsidR="009B0883" w:rsidRPr="00635EAC" w:rsidRDefault="009B0883" w:rsidP="001251E7">
      <w:pPr>
        <w:spacing w:line="360" w:lineRule="auto"/>
        <w:jc w:val="center"/>
        <w:rPr>
          <w:rFonts w:ascii="黑体" w:eastAsia="黑体" w:hAnsi="黑体"/>
          <w:color w:val="000000" w:themeColor="text1"/>
          <w:spacing w:val="17"/>
          <w:sz w:val="24"/>
          <w:szCs w:val="24"/>
          <w:lang w:val="en-AU"/>
        </w:rPr>
      </w:pPr>
      <w:r w:rsidRPr="00635EAC">
        <w:rPr>
          <w:rFonts w:ascii="黑体" w:eastAsia="黑体" w:hAnsi="黑体"/>
          <w:color w:val="000000" w:themeColor="text1"/>
          <w:spacing w:val="17"/>
          <w:sz w:val="24"/>
          <w:szCs w:val="24"/>
          <w:lang w:val="en-AU"/>
        </w:rPr>
        <w:t>中国工程建设</w:t>
      </w:r>
      <w:r w:rsidR="001251E7" w:rsidRPr="00635EAC">
        <w:rPr>
          <w:rFonts w:ascii="黑体" w:eastAsia="黑体" w:hAnsi="黑体" w:hint="eastAsia"/>
          <w:color w:val="000000" w:themeColor="text1"/>
          <w:spacing w:val="17"/>
          <w:sz w:val="24"/>
          <w:szCs w:val="24"/>
          <w:lang w:val="en-AU"/>
        </w:rPr>
        <w:t>标准化</w:t>
      </w:r>
      <w:r w:rsidRPr="00635EAC">
        <w:rPr>
          <w:rFonts w:ascii="黑体" w:eastAsia="黑体" w:hAnsi="黑体"/>
          <w:color w:val="000000" w:themeColor="text1"/>
          <w:spacing w:val="17"/>
          <w:sz w:val="24"/>
          <w:szCs w:val="24"/>
          <w:lang w:val="en-AU"/>
        </w:rPr>
        <w:t>协会标准</w:t>
      </w:r>
    </w:p>
    <w:p w14:paraId="763FAEAB" w14:textId="31D7D6DA" w:rsidR="001251E7" w:rsidRPr="00635EAC" w:rsidRDefault="009B0883" w:rsidP="00EB457E">
      <w:pPr>
        <w:spacing w:line="360" w:lineRule="auto"/>
        <w:jc w:val="center"/>
        <w:rPr>
          <w:rFonts w:ascii="宋体" w:hAnsi="宋体"/>
          <w:bCs/>
          <w:color w:val="000000" w:themeColor="text1"/>
          <w:sz w:val="24"/>
          <w:szCs w:val="24"/>
        </w:rPr>
      </w:pPr>
      <w:r w:rsidRPr="00635EAC">
        <w:rPr>
          <w:rFonts w:ascii="宋体" w:hAnsi="宋体" w:hint="eastAsia"/>
          <w:bCs/>
          <w:color w:val="000000" w:themeColor="text1"/>
          <w:sz w:val="24"/>
          <w:szCs w:val="24"/>
        </w:rPr>
        <w:t>园林景观工程耐候钢应用技术规程</w:t>
      </w:r>
    </w:p>
    <w:p w14:paraId="71A9EFE2" w14:textId="77777777" w:rsidR="009F65B6" w:rsidRPr="00635EAC" w:rsidRDefault="009F65B6" w:rsidP="001251E7">
      <w:pPr>
        <w:spacing w:beforeLines="50" w:before="156"/>
        <w:jc w:val="center"/>
        <w:rPr>
          <w:bCs/>
          <w:color w:val="000000" w:themeColor="text1"/>
          <w:sz w:val="24"/>
          <w:szCs w:val="24"/>
          <w:lang w:val="en-AU"/>
        </w:rPr>
      </w:pPr>
      <w:r w:rsidRPr="00635EAC">
        <w:rPr>
          <w:bCs/>
          <w:color w:val="000000" w:themeColor="text1"/>
          <w:sz w:val="24"/>
          <w:szCs w:val="24"/>
          <w:lang w:val="en-AU"/>
        </w:rPr>
        <w:t xml:space="preserve">Technical specification for application of weathering steel </w:t>
      </w:r>
    </w:p>
    <w:p w14:paraId="4D364C20" w14:textId="1F64A026" w:rsidR="009F65B6" w:rsidRPr="00635EAC" w:rsidRDefault="009F65B6" w:rsidP="001251E7">
      <w:pPr>
        <w:spacing w:beforeLines="50" w:before="156"/>
        <w:jc w:val="center"/>
        <w:rPr>
          <w:bCs/>
          <w:color w:val="000000" w:themeColor="text1"/>
          <w:sz w:val="24"/>
          <w:szCs w:val="24"/>
          <w:lang w:val="en-AU"/>
        </w:rPr>
      </w:pPr>
      <w:r w:rsidRPr="00635EAC">
        <w:rPr>
          <w:bCs/>
          <w:color w:val="000000" w:themeColor="text1"/>
          <w:sz w:val="24"/>
          <w:szCs w:val="24"/>
          <w:lang w:val="en-AU"/>
        </w:rPr>
        <w:t>in landscape engineering</w:t>
      </w:r>
    </w:p>
    <w:p w14:paraId="0935B76D" w14:textId="405A28BC" w:rsidR="001251E7" w:rsidRPr="00635EAC" w:rsidRDefault="009B0883" w:rsidP="00EB457E">
      <w:pPr>
        <w:spacing w:beforeLines="50" w:before="156" w:line="360" w:lineRule="auto"/>
        <w:jc w:val="center"/>
        <w:rPr>
          <w:b/>
          <w:color w:val="000000" w:themeColor="text1"/>
          <w:sz w:val="24"/>
          <w:szCs w:val="24"/>
          <w:lang w:val="en-AU"/>
        </w:rPr>
      </w:pPr>
      <w:r w:rsidRPr="00635EAC">
        <w:rPr>
          <w:b/>
          <w:color w:val="000000" w:themeColor="text1"/>
          <w:sz w:val="24"/>
          <w:szCs w:val="24"/>
          <w:lang w:val="en-AU"/>
        </w:rPr>
        <w:t xml:space="preserve">CECS </w:t>
      </w:r>
      <w:proofErr w:type="gramStart"/>
      <w:r w:rsidRPr="00635EAC">
        <w:rPr>
          <w:b/>
          <w:color w:val="000000" w:themeColor="text1"/>
          <w:sz w:val="24"/>
          <w:szCs w:val="24"/>
          <w:lang w:val="en-AU"/>
        </w:rPr>
        <w:t>xxx :</w:t>
      </w:r>
      <w:proofErr w:type="gramEnd"/>
      <w:r w:rsidRPr="00635EAC">
        <w:rPr>
          <w:b/>
          <w:color w:val="000000" w:themeColor="text1"/>
          <w:sz w:val="24"/>
          <w:szCs w:val="24"/>
          <w:lang w:val="en-AU"/>
        </w:rPr>
        <w:t xml:space="preserve"> 202</w:t>
      </w:r>
      <w:r w:rsidR="001251E7" w:rsidRPr="00635EAC">
        <w:rPr>
          <w:b/>
          <w:color w:val="000000" w:themeColor="text1"/>
          <w:sz w:val="24"/>
          <w:szCs w:val="24"/>
          <w:lang w:val="en-AU"/>
        </w:rPr>
        <w:t>3</w:t>
      </w:r>
    </w:p>
    <w:p w14:paraId="30A7DD17" w14:textId="1038B34E" w:rsidR="009B0883" w:rsidRPr="00635EAC" w:rsidRDefault="009B0883" w:rsidP="001251E7">
      <w:pPr>
        <w:tabs>
          <w:tab w:val="left" w:pos="2310"/>
        </w:tabs>
        <w:topLinePunct/>
        <w:spacing w:beforeLines="50" w:before="156" w:line="360" w:lineRule="auto"/>
        <w:ind w:leftChars="600" w:left="1260" w:rightChars="600" w:right="1260"/>
        <w:jc w:val="center"/>
        <w:rPr>
          <w:bCs/>
          <w:color w:val="000000" w:themeColor="text1"/>
          <w:sz w:val="24"/>
          <w:szCs w:val="24"/>
          <w:lang w:val="en-AU"/>
        </w:rPr>
      </w:pPr>
      <w:r w:rsidRPr="00635EAC">
        <w:rPr>
          <w:bCs/>
          <w:color w:val="000000" w:themeColor="text1"/>
          <w:sz w:val="24"/>
          <w:szCs w:val="24"/>
          <w:lang w:val="en-AU"/>
        </w:rPr>
        <w:t>主编单位</w:t>
      </w:r>
      <w:r w:rsidR="001251E7" w:rsidRPr="00635EAC">
        <w:rPr>
          <w:rFonts w:hint="eastAsia"/>
          <w:bCs/>
          <w:color w:val="000000" w:themeColor="text1"/>
          <w:sz w:val="24"/>
          <w:szCs w:val="24"/>
          <w:lang w:val="en-AU"/>
        </w:rPr>
        <w:t>：</w:t>
      </w:r>
      <w:r w:rsidRPr="00635EAC">
        <w:rPr>
          <w:rFonts w:hint="eastAsia"/>
          <w:bCs/>
          <w:color w:val="000000" w:themeColor="text1"/>
          <w:sz w:val="24"/>
          <w:szCs w:val="24"/>
          <w:lang w:val="en-AU"/>
        </w:rPr>
        <w:t>中国船舶集团国际工程有限公司</w:t>
      </w:r>
    </w:p>
    <w:p w14:paraId="7356488C" w14:textId="227A0151" w:rsidR="009B0883" w:rsidRPr="00635EAC" w:rsidRDefault="009B0883" w:rsidP="001251E7">
      <w:pPr>
        <w:tabs>
          <w:tab w:val="left" w:pos="2310"/>
        </w:tabs>
        <w:wordWrap w:val="0"/>
        <w:topLinePunct/>
        <w:spacing w:line="360" w:lineRule="auto"/>
        <w:ind w:leftChars="600" w:left="1260" w:rightChars="600" w:right="1260" w:firstLineChars="400" w:firstLine="960"/>
        <w:jc w:val="center"/>
        <w:rPr>
          <w:bCs/>
          <w:color w:val="000000" w:themeColor="text1"/>
          <w:sz w:val="24"/>
          <w:szCs w:val="24"/>
        </w:rPr>
      </w:pPr>
      <w:proofErr w:type="gramStart"/>
      <w:r w:rsidRPr="00635EAC">
        <w:rPr>
          <w:rFonts w:hint="eastAsia"/>
          <w:bCs/>
          <w:color w:val="000000" w:themeColor="text1"/>
          <w:sz w:val="24"/>
          <w:szCs w:val="24"/>
        </w:rPr>
        <w:t>中冶建筑</w:t>
      </w:r>
      <w:proofErr w:type="gramEnd"/>
      <w:r w:rsidRPr="00635EAC">
        <w:rPr>
          <w:rFonts w:hint="eastAsia"/>
          <w:bCs/>
          <w:color w:val="000000" w:themeColor="text1"/>
          <w:sz w:val="24"/>
          <w:szCs w:val="24"/>
        </w:rPr>
        <w:t>研究总院有限公司</w:t>
      </w:r>
    </w:p>
    <w:p w14:paraId="502A08FC" w14:textId="45525C16" w:rsidR="009B0883" w:rsidRPr="00635EAC" w:rsidRDefault="009B0883" w:rsidP="001251E7">
      <w:pPr>
        <w:tabs>
          <w:tab w:val="left" w:pos="2310"/>
        </w:tabs>
        <w:spacing w:line="360" w:lineRule="auto"/>
        <w:ind w:leftChars="600" w:left="1260" w:rightChars="600" w:right="1260"/>
        <w:jc w:val="distribute"/>
        <w:rPr>
          <w:bCs/>
          <w:color w:val="000000" w:themeColor="text1"/>
          <w:sz w:val="24"/>
          <w:szCs w:val="24"/>
        </w:rPr>
      </w:pPr>
      <w:r w:rsidRPr="00635EAC">
        <w:rPr>
          <w:bCs/>
          <w:color w:val="000000" w:themeColor="text1"/>
          <w:sz w:val="24"/>
          <w:szCs w:val="24"/>
          <w:lang w:val="en-AU"/>
        </w:rPr>
        <w:t>批准单位</w:t>
      </w:r>
      <w:r w:rsidRPr="00635EAC">
        <w:rPr>
          <w:bCs/>
          <w:color w:val="000000" w:themeColor="text1"/>
          <w:sz w:val="24"/>
          <w:szCs w:val="24"/>
          <w:lang w:val="en-AU"/>
        </w:rPr>
        <w:t>:</w:t>
      </w:r>
      <w:r w:rsidRPr="00635EAC">
        <w:rPr>
          <w:bCs/>
          <w:color w:val="000000" w:themeColor="text1"/>
          <w:sz w:val="24"/>
          <w:szCs w:val="24"/>
          <w:lang w:val="en-AU"/>
        </w:rPr>
        <w:tab/>
      </w:r>
      <w:r w:rsidR="001251E7" w:rsidRPr="00635EAC">
        <w:rPr>
          <w:rFonts w:hint="eastAsia"/>
          <w:bCs/>
          <w:color w:val="000000" w:themeColor="text1"/>
          <w:sz w:val="24"/>
          <w:szCs w:val="24"/>
        </w:rPr>
        <w:t>中国工程建设标准化协会标准</w:t>
      </w:r>
    </w:p>
    <w:p w14:paraId="77A79B90" w14:textId="77777777" w:rsidR="009B0883" w:rsidRPr="00635EAC" w:rsidRDefault="009B0883" w:rsidP="001251E7">
      <w:pPr>
        <w:tabs>
          <w:tab w:val="left" w:pos="2310"/>
        </w:tabs>
        <w:spacing w:line="360" w:lineRule="auto"/>
        <w:ind w:leftChars="600" w:left="1260" w:rightChars="600" w:right="1260"/>
        <w:jc w:val="distribute"/>
        <w:rPr>
          <w:bCs/>
          <w:color w:val="000000" w:themeColor="text1"/>
          <w:sz w:val="24"/>
          <w:szCs w:val="24"/>
          <w:lang w:val="en-AU"/>
        </w:rPr>
      </w:pPr>
      <w:r w:rsidRPr="00635EAC">
        <w:rPr>
          <w:bCs/>
          <w:color w:val="000000" w:themeColor="text1"/>
          <w:sz w:val="24"/>
          <w:szCs w:val="24"/>
          <w:lang w:val="en-AU"/>
        </w:rPr>
        <w:t>施行日期</w:t>
      </w:r>
      <w:r w:rsidRPr="00635EAC">
        <w:rPr>
          <w:bCs/>
          <w:color w:val="000000" w:themeColor="text1"/>
          <w:sz w:val="24"/>
          <w:szCs w:val="24"/>
          <w:lang w:val="en-AU"/>
        </w:rPr>
        <w:t>:</w:t>
      </w:r>
      <w:r w:rsidRPr="00635EAC">
        <w:rPr>
          <w:bCs/>
          <w:color w:val="000000" w:themeColor="text1"/>
          <w:sz w:val="24"/>
          <w:szCs w:val="24"/>
          <w:lang w:val="en-AU"/>
        </w:rPr>
        <w:tab/>
        <w:t>202x</w:t>
      </w:r>
      <w:r w:rsidRPr="00635EAC">
        <w:rPr>
          <w:bCs/>
          <w:color w:val="000000" w:themeColor="text1"/>
          <w:sz w:val="24"/>
          <w:szCs w:val="24"/>
          <w:lang w:val="en-AU"/>
        </w:rPr>
        <w:t>年</w:t>
      </w:r>
      <w:r w:rsidRPr="00635EAC">
        <w:rPr>
          <w:bCs/>
          <w:color w:val="000000" w:themeColor="text1"/>
          <w:sz w:val="24"/>
          <w:szCs w:val="24"/>
          <w:lang w:val="en-AU"/>
        </w:rPr>
        <w:t>x</w:t>
      </w:r>
      <w:r w:rsidRPr="00635EAC">
        <w:rPr>
          <w:bCs/>
          <w:color w:val="000000" w:themeColor="text1"/>
          <w:sz w:val="24"/>
          <w:szCs w:val="24"/>
          <w:lang w:val="en-AU"/>
        </w:rPr>
        <w:t>月</w:t>
      </w:r>
      <w:r w:rsidRPr="00635EAC">
        <w:rPr>
          <w:bCs/>
          <w:color w:val="000000" w:themeColor="text1"/>
          <w:sz w:val="24"/>
          <w:szCs w:val="24"/>
          <w:lang w:val="en-AU"/>
        </w:rPr>
        <w:t>x</w:t>
      </w:r>
      <w:r w:rsidRPr="00635EAC">
        <w:rPr>
          <w:bCs/>
          <w:color w:val="000000" w:themeColor="text1"/>
          <w:sz w:val="24"/>
          <w:szCs w:val="24"/>
          <w:lang w:val="en-AU"/>
        </w:rPr>
        <w:t>日</w:t>
      </w:r>
    </w:p>
    <w:p w14:paraId="7407D25A" w14:textId="77777777" w:rsidR="009B0883" w:rsidRPr="00635EAC" w:rsidRDefault="009B0883" w:rsidP="001251E7">
      <w:pPr>
        <w:spacing w:line="360" w:lineRule="auto"/>
        <w:jc w:val="center"/>
        <w:rPr>
          <w:rFonts w:ascii="仿宋" w:eastAsia="仿宋" w:hAnsi="仿宋"/>
          <w:color w:val="000000" w:themeColor="text1"/>
          <w:sz w:val="24"/>
          <w:szCs w:val="24"/>
          <w:lang w:val="en-AU"/>
        </w:rPr>
      </w:pPr>
    </w:p>
    <w:p w14:paraId="6B1DCE63" w14:textId="77777777" w:rsidR="009B0883" w:rsidRPr="00635EAC" w:rsidRDefault="009B0883" w:rsidP="009B0883">
      <w:pPr>
        <w:spacing w:line="360" w:lineRule="auto"/>
        <w:jc w:val="center"/>
        <w:rPr>
          <w:rFonts w:ascii="仿宋" w:eastAsia="仿宋" w:hAnsi="仿宋"/>
          <w:color w:val="000000" w:themeColor="text1"/>
          <w:sz w:val="24"/>
          <w:szCs w:val="24"/>
          <w:lang w:val="en-AU"/>
        </w:rPr>
      </w:pPr>
    </w:p>
    <w:p w14:paraId="264984D9" w14:textId="77777777" w:rsidR="001251E7" w:rsidRPr="00635EAC" w:rsidRDefault="001251E7" w:rsidP="009B0883">
      <w:pPr>
        <w:spacing w:line="360" w:lineRule="auto"/>
        <w:jc w:val="center"/>
        <w:rPr>
          <w:rFonts w:ascii="仿宋" w:eastAsia="仿宋" w:hAnsi="仿宋"/>
          <w:color w:val="000000" w:themeColor="text1"/>
          <w:sz w:val="24"/>
          <w:szCs w:val="24"/>
          <w:lang w:val="en-AU"/>
        </w:rPr>
      </w:pPr>
    </w:p>
    <w:p w14:paraId="1F554885" w14:textId="77777777" w:rsidR="001251E7" w:rsidRPr="00635EAC" w:rsidRDefault="001251E7" w:rsidP="009B0883">
      <w:pPr>
        <w:spacing w:line="360" w:lineRule="auto"/>
        <w:jc w:val="center"/>
        <w:rPr>
          <w:rFonts w:ascii="仿宋" w:eastAsia="仿宋" w:hAnsi="仿宋"/>
          <w:color w:val="000000" w:themeColor="text1"/>
          <w:sz w:val="24"/>
          <w:szCs w:val="24"/>
          <w:lang w:val="en-AU"/>
        </w:rPr>
      </w:pPr>
    </w:p>
    <w:p w14:paraId="16C6F9E3" w14:textId="77777777" w:rsidR="001251E7" w:rsidRPr="00635EAC" w:rsidRDefault="001251E7" w:rsidP="009B0883">
      <w:pPr>
        <w:spacing w:line="360" w:lineRule="auto"/>
        <w:jc w:val="center"/>
        <w:rPr>
          <w:rFonts w:ascii="仿宋" w:eastAsia="仿宋" w:hAnsi="仿宋"/>
          <w:color w:val="000000" w:themeColor="text1"/>
          <w:sz w:val="24"/>
          <w:szCs w:val="24"/>
          <w:lang w:val="en-AU"/>
        </w:rPr>
      </w:pPr>
    </w:p>
    <w:p w14:paraId="3B87E5BF" w14:textId="77777777" w:rsidR="0079280E" w:rsidRPr="00635EAC" w:rsidRDefault="0079280E" w:rsidP="009B0883">
      <w:pPr>
        <w:spacing w:line="360" w:lineRule="auto"/>
        <w:jc w:val="center"/>
        <w:rPr>
          <w:rFonts w:ascii="仿宋" w:eastAsia="仿宋" w:hAnsi="仿宋"/>
          <w:color w:val="000000" w:themeColor="text1"/>
          <w:sz w:val="24"/>
          <w:szCs w:val="24"/>
          <w:lang w:val="en-AU"/>
        </w:rPr>
      </w:pPr>
    </w:p>
    <w:p w14:paraId="78CC71F2" w14:textId="77777777" w:rsidR="001251E7" w:rsidRPr="00635EAC" w:rsidRDefault="001251E7" w:rsidP="009B0883">
      <w:pPr>
        <w:spacing w:line="360" w:lineRule="auto"/>
        <w:jc w:val="center"/>
        <w:rPr>
          <w:rFonts w:ascii="仿宋" w:eastAsia="仿宋" w:hAnsi="仿宋"/>
          <w:color w:val="000000" w:themeColor="text1"/>
          <w:sz w:val="24"/>
          <w:szCs w:val="24"/>
          <w:lang w:val="en-AU"/>
        </w:rPr>
      </w:pPr>
    </w:p>
    <w:p w14:paraId="608E19D6" w14:textId="77777777" w:rsidR="001251E7" w:rsidRPr="00635EAC" w:rsidRDefault="001251E7" w:rsidP="009B0883">
      <w:pPr>
        <w:spacing w:line="360" w:lineRule="auto"/>
        <w:jc w:val="center"/>
        <w:rPr>
          <w:rFonts w:ascii="仿宋" w:eastAsia="仿宋" w:hAnsi="仿宋"/>
          <w:color w:val="000000" w:themeColor="text1"/>
          <w:sz w:val="24"/>
          <w:szCs w:val="24"/>
          <w:lang w:val="en-AU"/>
        </w:rPr>
      </w:pPr>
    </w:p>
    <w:p w14:paraId="7183AA5E" w14:textId="77777777" w:rsidR="009B0883" w:rsidRPr="00635EAC" w:rsidRDefault="009B0883" w:rsidP="009B0883">
      <w:pPr>
        <w:spacing w:line="360" w:lineRule="auto"/>
        <w:jc w:val="center"/>
        <w:rPr>
          <w:rFonts w:ascii="仿宋" w:eastAsia="仿宋" w:hAnsi="仿宋"/>
          <w:color w:val="000000" w:themeColor="text1"/>
          <w:sz w:val="24"/>
          <w:szCs w:val="24"/>
          <w:lang w:val="en-AU"/>
        </w:rPr>
      </w:pPr>
      <w:r w:rsidRPr="00635EAC">
        <w:rPr>
          <w:rFonts w:ascii="仿宋" w:eastAsia="仿宋" w:hAnsi="仿宋"/>
          <w:color w:val="000000" w:themeColor="text1"/>
          <w:sz w:val="24"/>
          <w:szCs w:val="24"/>
          <w:lang w:val="en-AU"/>
        </w:rPr>
        <w:t>中国计划出版社</w:t>
      </w:r>
    </w:p>
    <w:p w14:paraId="5EBF31EA" w14:textId="14E05E86" w:rsidR="009B0883" w:rsidRPr="00635EAC" w:rsidRDefault="009B0883" w:rsidP="009B0883">
      <w:pPr>
        <w:spacing w:line="360" w:lineRule="auto"/>
        <w:jc w:val="center"/>
        <w:rPr>
          <w:rFonts w:ascii="黑体" w:eastAsia="黑体"/>
          <w:b/>
          <w:bCs/>
          <w:color w:val="000000" w:themeColor="text1"/>
          <w:sz w:val="24"/>
          <w:szCs w:val="24"/>
        </w:rPr>
      </w:pPr>
      <w:r w:rsidRPr="00635EAC">
        <w:rPr>
          <w:b/>
          <w:color w:val="000000" w:themeColor="text1"/>
          <w:sz w:val="24"/>
          <w:szCs w:val="24"/>
          <w:lang w:val="en-AU"/>
        </w:rPr>
        <w:t>202</w:t>
      </w:r>
      <w:r w:rsidR="001B61E1">
        <w:rPr>
          <w:b/>
          <w:color w:val="000000" w:themeColor="text1"/>
          <w:sz w:val="24"/>
          <w:szCs w:val="24"/>
          <w:lang w:val="en-AU"/>
        </w:rPr>
        <w:t>4</w:t>
      </w:r>
      <w:r w:rsidRPr="00635EAC">
        <w:rPr>
          <w:b/>
          <w:color w:val="000000" w:themeColor="text1"/>
          <w:sz w:val="24"/>
          <w:szCs w:val="24"/>
          <w:lang w:val="en-AU"/>
        </w:rPr>
        <w:t xml:space="preserve"> </w:t>
      </w:r>
      <w:r w:rsidRPr="00635EAC">
        <w:rPr>
          <w:color w:val="000000" w:themeColor="text1"/>
          <w:sz w:val="24"/>
          <w:szCs w:val="24"/>
          <w:lang w:val="en-AU"/>
        </w:rPr>
        <w:t xml:space="preserve"> </w:t>
      </w:r>
      <w:r w:rsidRPr="00635EAC">
        <w:rPr>
          <w:rFonts w:ascii="黑体" w:eastAsia="黑体" w:hAnsi="黑体"/>
          <w:color w:val="000000" w:themeColor="text1"/>
          <w:sz w:val="24"/>
          <w:szCs w:val="24"/>
          <w:lang w:val="en-AU"/>
        </w:rPr>
        <w:t>北 京</w:t>
      </w:r>
      <w:bookmarkEnd w:id="0"/>
    </w:p>
    <w:p w14:paraId="367E64C2" w14:textId="77777777" w:rsidR="009B0883" w:rsidRPr="00635EAC" w:rsidRDefault="009B0883" w:rsidP="00C501A0">
      <w:pPr>
        <w:spacing w:line="360" w:lineRule="auto"/>
        <w:jc w:val="center"/>
        <w:rPr>
          <w:rFonts w:ascii="黑体" w:eastAsia="黑体"/>
          <w:b/>
          <w:bCs/>
          <w:color w:val="000000" w:themeColor="text1"/>
          <w:sz w:val="32"/>
          <w:szCs w:val="32"/>
        </w:rPr>
      </w:pPr>
    </w:p>
    <w:p w14:paraId="6663C0FE" w14:textId="77777777" w:rsidR="009B0883" w:rsidRPr="00635EAC" w:rsidRDefault="009B0883" w:rsidP="00C501A0">
      <w:pPr>
        <w:spacing w:line="360" w:lineRule="auto"/>
        <w:jc w:val="center"/>
        <w:rPr>
          <w:rFonts w:ascii="黑体" w:eastAsia="黑体"/>
          <w:b/>
          <w:bCs/>
          <w:color w:val="000000" w:themeColor="text1"/>
          <w:sz w:val="32"/>
          <w:szCs w:val="32"/>
        </w:rPr>
      </w:pPr>
    </w:p>
    <w:p w14:paraId="595FF287" w14:textId="77777777" w:rsidR="009B0883" w:rsidRPr="00635EAC" w:rsidRDefault="009B0883" w:rsidP="00C501A0">
      <w:pPr>
        <w:spacing w:line="360" w:lineRule="auto"/>
        <w:jc w:val="center"/>
        <w:rPr>
          <w:rFonts w:ascii="黑体" w:eastAsia="黑体"/>
          <w:b/>
          <w:bCs/>
          <w:color w:val="000000" w:themeColor="text1"/>
          <w:sz w:val="32"/>
          <w:szCs w:val="32"/>
        </w:rPr>
      </w:pPr>
    </w:p>
    <w:p w14:paraId="5D0BB1C3" w14:textId="77777777" w:rsidR="00025E94" w:rsidRPr="00635EAC" w:rsidRDefault="00025E94" w:rsidP="001251E7">
      <w:pPr>
        <w:spacing w:line="360" w:lineRule="auto"/>
        <w:rPr>
          <w:rFonts w:ascii="黑体" w:eastAsia="黑体"/>
          <w:b/>
          <w:bCs/>
          <w:color w:val="000000" w:themeColor="text1"/>
          <w:sz w:val="32"/>
          <w:szCs w:val="32"/>
        </w:rPr>
      </w:pPr>
    </w:p>
    <w:p w14:paraId="678243D4" w14:textId="7A91FBF5" w:rsidR="001251E7" w:rsidRPr="00635EAC" w:rsidRDefault="001251E7" w:rsidP="001251E7">
      <w:pPr>
        <w:tabs>
          <w:tab w:val="left" w:pos="735"/>
        </w:tabs>
        <w:rPr>
          <w:color w:val="000000" w:themeColor="text1"/>
          <w:sz w:val="24"/>
          <w:szCs w:val="24"/>
          <w:lang w:val="en-AU"/>
        </w:rPr>
      </w:pPr>
      <w:r w:rsidRPr="00635EAC">
        <w:rPr>
          <w:color w:val="000000" w:themeColor="text1"/>
          <w:sz w:val="24"/>
          <w:szCs w:val="24"/>
          <w:lang w:val="en-AU"/>
        </w:rPr>
        <w:br w:type="page"/>
      </w:r>
    </w:p>
    <w:p w14:paraId="38D74C6D" w14:textId="369BB3D6" w:rsidR="00C371EC" w:rsidRPr="00635EAC" w:rsidRDefault="00025E94" w:rsidP="00C371EC">
      <w:pPr>
        <w:widowControl/>
        <w:tabs>
          <w:tab w:val="right" w:pos="6069"/>
        </w:tabs>
        <w:spacing w:beforeLines="150" w:before="468" w:afterLines="150" w:after="468" w:line="360" w:lineRule="auto"/>
        <w:jc w:val="center"/>
        <w:outlineLvl w:val="0"/>
        <w:rPr>
          <w:b/>
          <w:color w:val="000000" w:themeColor="text1"/>
          <w:sz w:val="24"/>
          <w:szCs w:val="24"/>
          <w:lang w:val="en-AU"/>
        </w:rPr>
      </w:pPr>
      <w:bookmarkStart w:id="1" w:name="_Toc27831"/>
      <w:bookmarkStart w:id="2" w:name="_Toc149139406"/>
      <w:bookmarkStart w:id="3" w:name="_Toc149139831"/>
      <w:bookmarkStart w:id="4" w:name="_Toc149208515"/>
      <w:bookmarkStart w:id="5" w:name="_Toc152747795"/>
      <w:bookmarkStart w:id="6" w:name="_Toc155165334"/>
      <w:bookmarkStart w:id="7" w:name="_Toc156920507"/>
      <w:r w:rsidRPr="00635EAC">
        <w:rPr>
          <w:b/>
          <w:color w:val="000000" w:themeColor="text1"/>
          <w:sz w:val="24"/>
          <w:szCs w:val="24"/>
          <w:lang w:val="en-AU"/>
        </w:rPr>
        <w:lastRenderedPageBreak/>
        <w:t>前</w:t>
      </w:r>
      <w:r w:rsidRPr="00635EAC">
        <w:rPr>
          <w:b/>
          <w:color w:val="000000" w:themeColor="text1"/>
          <w:sz w:val="24"/>
          <w:szCs w:val="24"/>
          <w:lang w:val="en-AU"/>
        </w:rPr>
        <w:t xml:space="preserve">    </w:t>
      </w:r>
      <w:r w:rsidRPr="00635EAC">
        <w:rPr>
          <w:b/>
          <w:color w:val="000000" w:themeColor="text1"/>
          <w:sz w:val="24"/>
          <w:szCs w:val="24"/>
          <w:lang w:val="en-AU"/>
        </w:rPr>
        <w:t>言</w:t>
      </w:r>
      <w:bookmarkEnd w:id="1"/>
      <w:bookmarkEnd w:id="2"/>
      <w:bookmarkEnd w:id="3"/>
      <w:bookmarkEnd w:id="4"/>
      <w:bookmarkEnd w:id="5"/>
      <w:bookmarkEnd w:id="6"/>
      <w:bookmarkEnd w:id="7"/>
    </w:p>
    <w:p w14:paraId="3C44E57A" w14:textId="77777777" w:rsidR="00025E94" w:rsidRPr="00635EAC" w:rsidRDefault="00025E94" w:rsidP="00025E94">
      <w:pPr>
        <w:widowControl/>
        <w:spacing w:beforeLines="100" w:before="312" w:line="360" w:lineRule="auto"/>
        <w:ind w:firstLineChars="200" w:firstLine="480"/>
        <w:rPr>
          <w:color w:val="000000" w:themeColor="text1"/>
          <w:sz w:val="24"/>
          <w:szCs w:val="24"/>
          <w:lang w:val="en-AU"/>
        </w:rPr>
      </w:pPr>
      <w:r w:rsidRPr="00635EAC">
        <w:rPr>
          <w:color w:val="000000" w:themeColor="text1"/>
          <w:sz w:val="24"/>
          <w:szCs w:val="24"/>
          <w:lang w:val="en-AU"/>
        </w:rPr>
        <w:t>根据中国工程建设标准化协会（</w:t>
      </w:r>
      <w:r w:rsidRPr="00635EAC">
        <w:rPr>
          <w:color w:val="000000" w:themeColor="text1"/>
          <w:sz w:val="24"/>
          <w:szCs w:val="24"/>
          <w:lang w:val="en-AU"/>
        </w:rPr>
        <w:t>20</w:t>
      </w:r>
      <w:r w:rsidRPr="00635EAC">
        <w:rPr>
          <w:rFonts w:hint="eastAsia"/>
          <w:color w:val="000000" w:themeColor="text1"/>
          <w:sz w:val="24"/>
          <w:szCs w:val="24"/>
        </w:rPr>
        <w:t>20</w:t>
      </w:r>
      <w:r w:rsidRPr="00635EAC">
        <w:rPr>
          <w:color w:val="000000" w:themeColor="text1"/>
          <w:sz w:val="24"/>
          <w:szCs w:val="24"/>
          <w:lang w:val="en-AU"/>
        </w:rPr>
        <w:t>）建标协字第</w:t>
      </w:r>
      <w:r w:rsidRPr="00635EAC">
        <w:rPr>
          <w:color w:val="000000" w:themeColor="text1"/>
          <w:sz w:val="24"/>
          <w:szCs w:val="24"/>
          <w:lang w:val="en-AU"/>
        </w:rPr>
        <w:t>0</w:t>
      </w:r>
      <w:r w:rsidRPr="00635EAC">
        <w:rPr>
          <w:rFonts w:hint="eastAsia"/>
          <w:color w:val="000000" w:themeColor="text1"/>
          <w:sz w:val="24"/>
          <w:szCs w:val="24"/>
        </w:rPr>
        <w:t>14</w:t>
      </w:r>
      <w:r w:rsidRPr="00635EAC">
        <w:rPr>
          <w:color w:val="000000" w:themeColor="text1"/>
          <w:sz w:val="24"/>
          <w:szCs w:val="24"/>
          <w:lang w:val="en-AU"/>
        </w:rPr>
        <w:t>号文《关于印发</w:t>
      </w:r>
      <w:r w:rsidRPr="00635EAC">
        <w:rPr>
          <w:color w:val="000000" w:themeColor="text1"/>
          <w:sz w:val="24"/>
          <w:szCs w:val="24"/>
          <w:lang w:val="en-AU"/>
        </w:rPr>
        <w:t>20</w:t>
      </w:r>
      <w:r w:rsidRPr="00635EAC">
        <w:rPr>
          <w:rFonts w:hint="eastAsia"/>
          <w:color w:val="000000" w:themeColor="text1"/>
          <w:sz w:val="24"/>
          <w:szCs w:val="24"/>
        </w:rPr>
        <w:t>20</w:t>
      </w:r>
      <w:r w:rsidRPr="00635EAC">
        <w:rPr>
          <w:color w:val="000000" w:themeColor="text1"/>
          <w:sz w:val="24"/>
          <w:szCs w:val="24"/>
          <w:lang w:val="en-AU"/>
        </w:rPr>
        <w:t>年第</w:t>
      </w:r>
      <w:r w:rsidRPr="00635EAC">
        <w:rPr>
          <w:rFonts w:hint="eastAsia"/>
          <w:color w:val="000000" w:themeColor="text1"/>
          <w:sz w:val="24"/>
          <w:szCs w:val="24"/>
        </w:rPr>
        <w:t>一</w:t>
      </w:r>
      <w:r w:rsidRPr="00635EAC">
        <w:rPr>
          <w:color w:val="000000" w:themeColor="text1"/>
          <w:sz w:val="24"/>
          <w:szCs w:val="24"/>
          <w:lang w:val="en-AU"/>
        </w:rPr>
        <w:t>批工程建设协会标准制定、修订计划的通知》的要求，制定本规程。</w:t>
      </w:r>
    </w:p>
    <w:p w14:paraId="3A2453E9" w14:textId="5EC78CF3" w:rsidR="00025E94" w:rsidRPr="00635EAC" w:rsidRDefault="00025E94" w:rsidP="00025E94">
      <w:pPr>
        <w:widowControl/>
        <w:spacing w:line="360" w:lineRule="auto"/>
        <w:ind w:firstLineChars="200" w:firstLine="480"/>
        <w:rPr>
          <w:color w:val="000000" w:themeColor="text1"/>
          <w:sz w:val="24"/>
          <w:szCs w:val="24"/>
          <w:lang w:val="en-AU"/>
        </w:rPr>
      </w:pPr>
      <w:r w:rsidRPr="00635EAC">
        <w:rPr>
          <w:rFonts w:hint="eastAsia"/>
          <w:color w:val="000000" w:themeColor="text1"/>
          <w:sz w:val="24"/>
          <w:szCs w:val="24"/>
        </w:rPr>
        <w:t>耐候钢</w:t>
      </w:r>
      <w:r w:rsidRPr="00635EAC">
        <w:rPr>
          <w:color w:val="000000" w:themeColor="text1"/>
          <w:sz w:val="24"/>
          <w:szCs w:val="24"/>
          <w:lang w:val="en-AU"/>
        </w:rPr>
        <w:t>具有</w:t>
      </w:r>
      <w:r w:rsidRPr="00635EAC">
        <w:rPr>
          <w:rFonts w:hint="eastAsia"/>
          <w:color w:val="000000" w:themeColor="text1"/>
          <w:sz w:val="24"/>
          <w:szCs w:val="24"/>
        </w:rPr>
        <w:t>优异的耐腐蚀性</w:t>
      </w:r>
      <w:r w:rsidRPr="00635EAC">
        <w:rPr>
          <w:color w:val="000000" w:themeColor="text1"/>
          <w:sz w:val="24"/>
          <w:szCs w:val="24"/>
          <w:lang w:val="en-AU"/>
        </w:rPr>
        <w:t>，是未来</w:t>
      </w:r>
      <w:r w:rsidRPr="00635EAC">
        <w:rPr>
          <w:rFonts w:hint="eastAsia"/>
          <w:color w:val="000000" w:themeColor="text1"/>
          <w:sz w:val="24"/>
          <w:szCs w:val="24"/>
        </w:rPr>
        <w:t>园林景观工程</w:t>
      </w:r>
      <w:r w:rsidRPr="00635EAC">
        <w:rPr>
          <w:color w:val="000000" w:themeColor="text1"/>
          <w:sz w:val="24"/>
          <w:szCs w:val="24"/>
          <w:lang w:val="en-AU"/>
        </w:rPr>
        <w:t>领域的一种重要结构</w:t>
      </w:r>
      <w:r w:rsidRPr="00635EAC">
        <w:rPr>
          <w:rFonts w:hint="eastAsia"/>
          <w:color w:val="000000" w:themeColor="text1"/>
          <w:sz w:val="24"/>
          <w:szCs w:val="24"/>
        </w:rPr>
        <w:t>材料</w:t>
      </w:r>
      <w:r w:rsidRPr="00635EAC">
        <w:rPr>
          <w:color w:val="000000" w:themeColor="text1"/>
          <w:sz w:val="24"/>
          <w:szCs w:val="24"/>
          <w:lang w:val="en-AU"/>
        </w:rPr>
        <w:t>。</w:t>
      </w:r>
      <w:r w:rsidRPr="00635EAC">
        <w:rPr>
          <w:rFonts w:hint="eastAsia"/>
          <w:color w:val="000000" w:themeColor="text1"/>
          <w:sz w:val="24"/>
          <w:szCs w:val="24"/>
          <w:lang w:val="en-AU"/>
        </w:rPr>
        <w:t>为规范和指导景观工程中应用耐候钢的部品设计和施工，保证景观工程中应用耐候钢的质量，做到安全使用、技术先进、经济合理，</w:t>
      </w:r>
      <w:r w:rsidRPr="00635EAC">
        <w:rPr>
          <w:color w:val="000000" w:themeColor="text1"/>
          <w:sz w:val="24"/>
          <w:szCs w:val="24"/>
          <w:lang w:val="en-AU"/>
        </w:rPr>
        <w:t>规程编制组通过开展广泛的调研和科研工作，总结和采用了国内外近期的研究成果和有关工程设计经验，并在广泛征求意见的基础上制定了本规程。</w:t>
      </w:r>
    </w:p>
    <w:p w14:paraId="1EB3DC47" w14:textId="076BC893" w:rsidR="00025E94" w:rsidRPr="00635EAC" w:rsidRDefault="00025E94" w:rsidP="00025E94">
      <w:pPr>
        <w:widowControl/>
        <w:spacing w:line="360" w:lineRule="auto"/>
        <w:ind w:firstLineChars="200" w:firstLine="480"/>
        <w:rPr>
          <w:color w:val="000000" w:themeColor="text1"/>
          <w:sz w:val="24"/>
          <w:szCs w:val="24"/>
          <w:lang w:val="en-AU"/>
        </w:rPr>
      </w:pPr>
      <w:r w:rsidRPr="00635EAC">
        <w:rPr>
          <w:color w:val="000000" w:themeColor="text1"/>
          <w:sz w:val="24"/>
          <w:szCs w:val="24"/>
          <w:lang w:val="en-AU"/>
        </w:rPr>
        <w:t>本规程共</w:t>
      </w:r>
      <w:r w:rsidR="003D075E" w:rsidRPr="00635EAC">
        <w:rPr>
          <w:color w:val="000000" w:themeColor="text1"/>
          <w:sz w:val="24"/>
          <w:szCs w:val="24"/>
          <w:lang w:val="en-AU"/>
        </w:rPr>
        <w:t>8</w:t>
      </w:r>
      <w:r w:rsidRPr="00635EAC">
        <w:rPr>
          <w:color w:val="000000" w:themeColor="text1"/>
          <w:sz w:val="24"/>
          <w:szCs w:val="24"/>
          <w:lang w:val="en-AU"/>
        </w:rPr>
        <w:t>章，主要内容是：总则</w:t>
      </w:r>
      <w:r w:rsidRPr="00635EAC">
        <w:rPr>
          <w:rFonts w:hint="eastAsia"/>
          <w:color w:val="000000" w:themeColor="text1"/>
          <w:sz w:val="24"/>
          <w:szCs w:val="24"/>
          <w:lang w:val="en-AU"/>
        </w:rPr>
        <w:t>、</w:t>
      </w:r>
      <w:r w:rsidRPr="00635EAC">
        <w:rPr>
          <w:color w:val="000000" w:themeColor="text1"/>
          <w:sz w:val="24"/>
          <w:szCs w:val="24"/>
          <w:lang w:val="en-AU"/>
        </w:rPr>
        <w:t>术语和符号</w:t>
      </w:r>
      <w:r w:rsidRPr="00635EAC">
        <w:rPr>
          <w:rFonts w:hint="eastAsia"/>
          <w:color w:val="000000" w:themeColor="text1"/>
          <w:sz w:val="24"/>
          <w:szCs w:val="24"/>
          <w:lang w:val="en-AU"/>
        </w:rPr>
        <w:t>、</w:t>
      </w:r>
      <w:r w:rsidR="003D075E" w:rsidRPr="00635EAC">
        <w:rPr>
          <w:rFonts w:hint="eastAsia"/>
          <w:color w:val="000000" w:themeColor="text1"/>
          <w:sz w:val="24"/>
          <w:szCs w:val="24"/>
          <w:lang w:val="en-AU"/>
        </w:rPr>
        <w:t>总体要求、</w:t>
      </w:r>
      <w:r w:rsidRPr="00635EAC">
        <w:rPr>
          <w:color w:val="000000" w:themeColor="text1"/>
          <w:sz w:val="24"/>
          <w:szCs w:val="24"/>
          <w:lang w:val="en-AU"/>
        </w:rPr>
        <w:t>材料及设计指标</w:t>
      </w:r>
      <w:r w:rsidRPr="00635EAC">
        <w:rPr>
          <w:rFonts w:hint="eastAsia"/>
          <w:color w:val="000000" w:themeColor="text1"/>
          <w:sz w:val="24"/>
          <w:szCs w:val="24"/>
          <w:lang w:val="en-AU"/>
        </w:rPr>
        <w:t>、</w:t>
      </w:r>
      <w:r w:rsidR="003D075E" w:rsidRPr="00635EAC">
        <w:rPr>
          <w:rFonts w:hint="eastAsia"/>
          <w:color w:val="000000" w:themeColor="text1"/>
          <w:sz w:val="24"/>
          <w:szCs w:val="24"/>
        </w:rPr>
        <w:t>部品设计</w:t>
      </w:r>
      <w:r w:rsidRPr="00635EAC">
        <w:rPr>
          <w:rFonts w:hint="eastAsia"/>
          <w:color w:val="000000" w:themeColor="text1"/>
          <w:sz w:val="24"/>
          <w:szCs w:val="24"/>
        </w:rPr>
        <w:t>、</w:t>
      </w:r>
      <w:r w:rsidR="003D075E" w:rsidRPr="00635EAC">
        <w:rPr>
          <w:rFonts w:hint="eastAsia"/>
          <w:color w:val="000000" w:themeColor="text1"/>
          <w:sz w:val="24"/>
          <w:szCs w:val="24"/>
        </w:rPr>
        <w:t>部品构件连接、</w:t>
      </w:r>
      <w:r w:rsidRPr="00635EAC">
        <w:rPr>
          <w:rFonts w:hint="eastAsia"/>
          <w:color w:val="000000" w:themeColor="text1"/>
          <w:sz w:val="24"/>
          <w:szCs w:val="24"/>
        </w:rPr>
        <w:t>防腐蚀设计、制</w:t>
      </w:r>
      <w:r w:rsidR="003D075E" w:rsidRPr="00635EAC">
        <w:rPr>
          <w:rFonts w:hint="eastAsia"/>
          <w:color w:val="000000" w:themeColor="text1"/>
          <w:sz w:val="24"/>
          <w:szCs w:val="24"/>
        </w:rPr>
        <w:t>造</w:t>
      </w:r>
      <w:r w:rsidRPr="00635EAC">
        <w:rPr>
          <w:rFonts w:hint="eastAsia"/>
          <w:color w:val="000000" w:themeColor="text1"/>
          <w:sz w:val="24"/>
          <w:szCs w:val="24"/>
        </w:rPr>
        <w:t>、安装、验收</w:t>
      </w:r>
      <w:r w:rsidR="003D075E" w:rsidRPr="00635EAC">
        <w:rPr>
          <w:rFonts w:hint="eastAsia"/>
          <w:color w:val="000000" w:themeColor="text1"/>
          <w:sz w:val="24"/>
          <w:szCs w:val="24"/>
        </w:rPr>
        <w:t>与</w:t>
      </w:r>
      <w:r w:rsidRPr="00635EAC">
        <w:rPr>
          <w:rFonts w:hint="eastAsia"/>
          <w:color w:val="000000" w:themeColor="text1"/>
          <w:sz w:val="24"/>
          <w:szCs w:val="24"/>
        </w:rPr>
        <w:t>维护</w:t>
      </w:r>
      <w:r w:rsidRPr="00635EAC">
        <w:rPr>
          <w:color w:val="000000" w:themeColor="text1"/>
          <w:sz w:val="24"/>
          <w:szCs w:val="24"/>
          <w:lang w:val="en-AU"/>
        </w:rPr>
        <w:t>。</w:t>
      </w:r>
    </w:p>
    <w:p w14:paraId="75163FF8" w14:textId="77777777" w:rsidR="00025E94" w:rsidRPr="00635EAC" w:rsidRDefault="00025E94" w:rsidP="00025E94">
      <w:pPr>
        <w:widowControl/>
        <w:spacing w:line="360" w:lineRule="auto"/>
        <w:ind w:firstLineChars="200" w:firstLine="480"/>
        <w:rPr>
          <w:color w:val="000000" w:themeColor="text1"/>
          <w:sz w:val="24"/>
          <w:szCs w:val="24"/>
          <w:lang w:val="en-AU"/>
        </w:rPr>
      </w:pPr>
      <w:r w:rsidRPr="00635EAC">
        <w:rPr>
          <w:color w:val="000000" w:themeColor="text1"/>
          <w:sz w:val="24"/>
          <w:szCs w:val="24"/>
          <w:lang w:val="en-AU"/>
        </w:rPr>
        <w:t>根据国家计委计标</w:t>
      </w:r>
      <w:r w:rsidRPr="00635EAC">
        <w:rPr>
          <w:color w:val="000000" w:themeColor="text1"/>
          <w:sz w:val="24"/>
          <w:szCs w:val="24"/>
          <w:lang w:val="en-AU"/>
        </w:rPr>
        <w:t>[1986]1649</w:t>
      </w:r>
      <w:r w:rsidRPr="00635EAC">
        <w:rPr>
          <w:color w:val="000000" w:themeColor="text1"/>
          <w:sz w:val="24"/>
          <w:szCs w:val="24"/>
          <w:lang w:val="en-AU"/>
        </w:rPr>
        <w:t>号文《关于请中国工程建设标准化委员会负责组织推荐性工程建设标准试点工作的通知》的要求，推荐给工程建设设计、施工和使用单位采用。</w:t>
      </w:r>
    </w:p>
    <w:p w14:paraId="71A1056D" w14:textId="4CFA5CA9" w:rsidR="00025E94" w:rsidRPr="00635EAC" w:rsidRDefault="00025E94" w:rsidP="00025E94">
      <w:pPr>
        <w:widowControl/>
        <w:spacing w:line="360" w:lineRule="auto"/>
        <w:ind w:firstLineChars="200" w:firstLine="480"/>
        <w:rPr>
          <w:color w:val="000000" w:themeColor="text1"/>
          <w:sz w:val="24"/>
          <w:szCs w:val="24"/>
          <w:lang w:val="en-AU"/>
        </w:rPr>
      </w:pPr>
      <w:r w:rsidRPr="00635EAC">
        <w:rPr>
          <w:color w:val="000000" w:themeColor="text1"/>
          <w:sz w:val="24"/>
          <w:szCs w:val="24"/>
          <w:lang w:val="en-AU"/>
        </w:rPr>
        <w:t>本规程由中国工程建设标准化协会</w:t>
      </w:r>
      <w:r w:rsidRPr="00635EAC">
        <w:rPr>
          <w:rFonts w:hint="eastAsia"/>
          <w:color w:val="000000" w:themeColor="text1"/>
          <w:sz w:val="24"/>
          <w:szCs w:val="24"/>
        </w:rPr>
        <w:t>结构焊接</w:t>
      </w:r>
      <w:r w:rsidRPr="00635EAC">
        <w:rPr>
          <w:color w:val="000000" w:themeColor="text1"/>
          <w:sz w:val="24"/>
          <w:szCs w:val="24"/>
          <w:lang w:val="en-AU"/>
        </w:rPr>
        <w:t>专业委员会</w:t>
      </w:r>
      <w:r w:rsidRPr="00635EAC">
        <w:rPr>
          <w:color w:val="000000" w:themeColor="text1"/>
          <w:sz w:val="24"/>
          <w:szCs w:val="24"/>
          <w:lang w:val="en-AU"/>
        </w:rPr>
        <w:t>CECS/</w:t>
      </w:r>
      <w:r w:rsidRPr="00635EAC">
        <w:rPr>
          <w:rFonts w:hint="eastAsia"/>
          <w:color w:val="000000" w:themeColor="text1"/>
          <w:sz w:val="24"/>
          <w:szCs w:val="24"/>
        </w:rPr>
        <w:t xml:space="preserve"> </w:t>
      </w:r>
      <w:r w:rsidRPr="00635EAC">
        <w:rPr>
          <w:color w:val="000000" w:themeColor="text1"/>
          <w:sz w:val="24"/>
          <w:szCs w:val="24"/>
          <w:lang w:val="en-AU"/>
        </w:rPr>
        <w:t>TC</w:t>
      </w:r>
      <w:r w:rsidRPr="00635EAC">
        <w:rPr>
          <w:rFonts w:hint="eastAsia"/>
          <w:color w:val="000000" w:themeColor="text1"/>
          <w:sz w:val="24"/>
          <w:szCs w:val="24"/>
        </w:rPr>
        <w:t>-15</w:t>
      </w:r>
      <w:r w:rsidRPr="00635EAC">
        <w:rPr>
          <w:color w:val="000000" w:themeColor="text1"/>
          <w:sz w:val="24"/>
          <w:szCs w:val="24"/>
          <w:lang w:val="en-AU"/>
        </w:rPr>
        <w:t>归口管理，由</w:t>
      </w:r>
      <w:r w:rsidRPr="00635EAC">
        <w:rPr>
          <w:rFonts w:hint="eastAsia"/>
          <w:color w:val="000000" w:themeColor="text1"/>
          <w:sz w:val="24"/>
          <w:szCs w:val="24"/>
          <w:lang w:val="en-AU"/>
        </w:rPr>
        <w:t>中国船舶集团国际工程有限公司</w:t>
      </w:r>
      <w:r w:rsidRPr="00635EAC">
        <w:rPr>
          <w:color w:val="000000" w:themeColor="text1"/>
          <w:sz w:val="24"/>
          <w:szCs w:val="24"/>
          <w:lang w:val="en-AU"/>
        </w:rPr>
        <w:t>（北京市</w:t>
      </w:r>
      <w:r w:rsidRPr="00635EAC">
        <w:rPr>
          <w:rFonts w:hint="eastAsia"/>
          <w:color w:val="000000" w:themeColor="text1"/>
          <w:sz w:val="24"/>
          <w:szCs w:val="24"/>
        </w:rPr>
        <w:t>朝阳区双桥中路北院</w:t>
      </w:r>
      <w:r w:rsidRPr="00635EAC">
        <w:rPr>
          <w:rFonts w:hint="eastAsia"/>
          <w:color w:val="000000" w:themeColor="text1"/>
          <w:sz w:val="24"/>
          <w:szCs w:val="24"/>
        </w:rPr>
        <w:t>1</w:t>
      </w:r>
      <w:r w:rsidRPr="00635EAC">
        <w:rPr>
          <w:rFonts w:hint="eastAsia"/>
          <w:color w:val="000000" w:themeColor="text1"/>
          <w:sz w:val="24"/>
          <w:szCs w:val="24"/>
        </w:rPr>
        <w:t>号</w:t>
      </w:r>
      <w:r w:rsidRPr="00635EAC">
        <w:rPr>
          <w:color w:val="000000" w:themeColor="text1"/>
          <w:sz w:val="24"/>
          <w:szCs w:val="24"/>
          <w:lang w:val="en-AU"/>
        </w:rPr>
        <w:t>，邮编：</w:t>
      </w:r>
      <w:r w:rsidRPr="00635EAC">
        <w:rPr>
          <w:color w:val="000000" w:themeColor="text1"/>
          <w:sz w:val="24"/>
          <w:szCs w:val="24"/>
          <w:lang w:val="en-AU"/>
        </w:rPr>
        <w:t>100</w:t>
      </w:r>
      <w:r w:rsidRPr="00635EAC">
        <w:rPr>
          <w:rFonts w:hint="eastAsia"/>
          <w:color w:val="000000" w:themeColor="text1"/>
          <w:sz w:val="24"/>
          <w:szCs w:val="24"/>
        </w:rPr>
        <w:t>121</w:t>
      </w:r>
      <w:r w:rsidRPr="00635EAC">
        <w:rPr>
          <w:color w:val="000000" w:themeColor="text1"/>
          <w:sz w:val="24"/>
          <w:szCs w:val="24"/>
          <w:lang w:val="en-AU"/>
        </w:rPr>
        <w:t>）负责解释。在使用中如发现需要修改或补充之处，请将意见和资料径</w:t>
      </w:r>
      <w:proofErr w:type="gramStart"/>
      <w:r w:rsidRPr="00635EAC">
        <w:rPr>
          <w:color w:val="000000" w:themeColor="text1"/>
          <w:sz w:val="24"/>
          <w:szCs w:val="24"/>
          <w:lang w:val="en-AU"/>
        </w:rPr>
        <w:t>寄解释</w:t>
      </w:r>
      <w:proofErr w:type="gramEnd"/>
      <w:r w:rsidRPr="00635EAC">
        <w:rPr>
          <w:color w:val="000000" w:themeColor="text1"/>
          <w:sz w:val="24"/>
          <w:szCs w:val="24"/>
          <w:lang w:val="en-AU"/>
        </w:rPr>
        <w:t>单位。</w:t>
      </w:r>
    </w:p>
    <w:p w14:paraId="495A1C03" w14:textId="4F89C91B" w:rsidR="00025E94" w:rsidRPr="00635EAC" w:rsidRDefault="00025E94" w:rsidP="00025E94">
      <w:pPr>
        <w:widowControl/>
        <w:tabs>
          <w:tab w:val="right" w:pos="1701"/>
        </w:tabs>
        <w:spacing w:line="360" w:lineRule="auto"/>
        <w:ind w:firstLineChars="200" w:firstLine="480"/>
        <w:jc w:val="left"/>
        <w:rPr>
          <w:color w:val="000000" w:themeColor="text1"/>
          <w:sz w:val="24"/>
          <w:szCs w:val="24"/>
          <w:lang w:val="en-AU"/>
        </w:rPr>
      </w:pPr>
      <w:r w:rsidRPr="00635EAC">
        <w:rPr>
          <w:rFonts w:ascii="黑体" w:eastAsia="黑体" w:hAnsi="黑体"/>
          <w:color w:val="000000" w:themeColor="text1"/>
          <w:sz w:val="24"/>
          <w:szCs w:val="24"/>
          <w:lang w:val="en-AU"/>
        </w:rPr>
        <w:t>主 编 单 位：</w:t>
      </w:r>
      <w:r w:rsidRPr="00635EAC">
        <w:rPr>
          <w:rFonts w:hint="eastAsia"/>
          <w:color w:val="000000" w:themeColor="text1"/>
          <w:sz w:val="24"/>
          <w:szCs w:val="24"/>
          <w:lang w:val="en-AU"/>
        </w:rPr>
        <w:t>中国船舶集团国际工程有限公司</w:t>
      </w:r>
    </w:p>
    <w:p w14:paraId="20F16AD8" w14:textId="77777777" w:rsidR="00025E94" w:rsidRPr="00635EAC" w:rsidRDefault="00025E94" w:rsidP="00025E94">
      <w:pPr>
        <w:widowControl/>
        <w:tabs>
          <w:tab w:val="right" w:pos="1701"/>
        </w:tabs>
        <w:spacing w:line="360" w:lineRule="auto"/>
        <w:ind w:firstLineChars="900" w:firstLine="2160"/>
        <w:jc w:val="left"/>
        <w:rPr>
          <w:color w:val="000000" w:themeColor="text1"/>
          <w:sz w:val="24"/>
          <w:szCs w:val="24"/>
        </w:rPr>
      </w:pPr>
      <w:proofErr w:type="gramStart"/>
      <w:r w:rsidRPr="00635EAC">
        <w:rPr>
          <w:rFonts w:hint="eastAsia"/>
          <w:color w:val="000000" w:themeColor="text1"/>
          <w:sz w:val="24"/>
          <w:szCs w:val="24"/>
        </w:rPr>
        <w:t>中冶建筑</w:t>
      </w:r>
      <w:proofErr w:type="gramEnd"/>
      <w:r w:rsidRPr="00635EAC">
        <w:rPr>
          <w:rFonts w:hint="eastAsia"/>
          <w:color w:val="000000" w:themeColor="text1"/>
          <w:sz w:val="24"/>
          <w:szCs w:val="24"/>
        </w:rPr>
        <w:t>研究总院有限公司</w:t>
      </w:r>
    </w:p>
    <w:p w14:paraId="689CAC72" w14:textId="77777777" w:rsidR="00025E94" w:rsidRPr="00635EAC" w:rsidRDefault="00025E94" w:rsidP="00025E94">
      <w:pPr>
        <w:widowControl/>
        <w:spacing w:line="360" w:lineRule="auto"/>
        <w:ind w:firstLineChars="200" w:firstLine="480"/>
        <w:jc w:val="left"/>
        <w:rPr>
          <w:color w:val="000000" w:themeColor="text1"/>
          <w:sz w:val="24"/>
          <w:szCs w:val="24"/>
          <w:lang w:val="en-AU"/>
        </w:rPr>
      </w:pPr>
      <w:r w:rsidRPr="00635EAC">
        <w:rPr>
          <w:rFonts w:ascii="黑体" w:eastAsia="黑体" w:hAnsi="黑体"/>
          <w:color w:val="000000" w:themeColor="text1"/>
          <w:sz w:val="24"/>
          <w:szCs w:val="24"/>
          <w:lang w:val="en-AU"/>
        </w:rPr>
        <w:t>参 编 单 位：</w:t>
      </w:r>
      <w:r w:rsidRPr="00635EAC">
        <w:rPr>
          <w:rFonts w:ascii="黑体" w:eastAsia="黑体" w:hAnsi="黑体" w:hint="eastAsia"/>
          <w:color w:val="000000" w:themeColor="text1"/>
          <w:sz w:val="24"/>
          <w:szCs w:val="24"/>
          <w:lang w:val="en-AU"/>
        </w:rPr>
        <w:t>暂略</w:t>
      </w:r>
    </w:p>
    <w:p w14:paraId="5D90724B" w14:textId="77777777" w:rsidR="00025E94" w:rsidRPr="00635EAC" w:rsidRDefault="00025E94" w:rsidP="00025E94">
      <w:pPr>
        <w:widowControl/>
        <w:spacing w:line="360" w:lineRule="auto"/>
        <w:ind w:firstLineChars="200" w:firstLine="480"/>
        <w:jc w:val="left"/>
        <w:rPr>
          <w:color w:val="000000" w:themeColor="text1"/>
          <w:sz w:val="24"/>
          <w:szCs w:val="24"/>
          <w:lang w:val="en-AU"/>
        </w:rPr>
      </w:pPr>
      <w:r w:rsidRPr="00635EAC">
        <w:rPr>
          <w:rFonts w:ascii="黑体" w:eastAsia="黑体" w:hAnsi="黑体"/>
          <w:color w:val="000000" w:themeColor="text1"/>
          <w:sz w:val="24"/>
          <w:szCs w:val="24"/>
          <w:lang w:val="en-AU"/>
        </w:rPr>
        <w:t>主要起草人：</w:t>
      </w:r>
      <w:r w:rsidRPr="00635EAC">
        <w:rPr>
          <w:color w:val="000000" w:themeColor="text1"/>
          <w:sz w:val="24"/>
          <w:szCs w:val="24"/>
          <w:lang w:val="en-AU"/>
        </w:rPr>
        <w:t xml:space="preserve"> </w:t>
      </w:r>
      <w:r w:rsidRPr="00635EAC">
        <w:rPr>
          <w:rFonts w:ascii="黑体" w:eastAsia="黑体" w:hAnsi="黑体" w:hint="eastAsia"/>
          <w:color w:val="000000" w:themeColor="text1"/>
          <w:sz w:val="24"/>
          <w:szCs w:val="24"/>
          <w:lang w:val="en-AU"/>
        </w:rPr>
        <w:t>暂略</w:t>
      </w:r>
      <w:r w:rsidRPr="00635EAC">
        <w:rPr>
          <w:color w:val="000000" w:themeColor="text1"/>
          <w:sz w:val="24"/>
          <w:szCs w:val="24"/>
          <w:lang w:val="en-AU"/>
        </w:rPr>
        <w:t xml:space="preserve"> </w:t>
      </w:r>
    </w:p>
    <w:p w14:paraId="097DA222" w14:textId="77777777" w:rsidR="00025E94" w:rsidRPr="00635EAC" w:rsidRDefault="00025E94" w:rsidP="00025E94">
      <w:pPr>
        <w:widowControl/>
        <w:spacing w:line="360" w:lineRule="auto"/>
        <w:ind w:firstLineChars="200" w:firstLine="480"/>
        <w:jc w:val="right"/>
        <w:rPr>
          <w:rFonts w:eastAsia="黑体"/>
          <w:color w:val="000000" w:themeColor="text1"/>
          <w:sz w:val="24"/>
          <w:szCs w:val="24"/>
          <w:lang w:val="en-AU"/>
        </w:rPr>
      </w:pPr>
      <w:r w:rsidRPr="00635EAC">
        <w:rPr>
          <w:rFonts w:eastAsia="黑体"/>
          <w:color w:val="000000" w:themeColor="text1"/>
          <w:sz w:val="24"/>
          <w:szCs w:val="24"/>
          <w:lang w:val="en-AU"/>
        </w:rPr>
        <w:t>中国工程建设标准化协会</w:t>
      </w:r>
    </w:p>
    <w:p w14:paraId="33C1A1A2" w14:textId="77777777" w:rsidR="00025E94" w:rsidRPr="00635EAC" w:rsidRDefault="00025E94" w:rsidP="00025E94">
      <w:pPr>
        <w:widowControl/>
        <w:spacing w:line="360" w:lineRule="auto"/>
        <w:ind w:firstLineChars="200" w:firstLine="480"/>
        <w:jc w:val="right"/>
        <w:rPr>
          <w:rFonts w:eastAsia="黑体"/>
          <w:color w:val="000000" w:themeColor="text1"/>
          <w:sz w:val="24"/>
          <w:szCs w:val="24"/>
          <w:lang w:val="en-AU"/>
        </w:rPr>
      </w:pPr>
      <w:r w:rsidRPr="00635EAC">
        <w:rPr>
          <w:rFonts w:eastAsia="黑体"/>
          <w:color w:val="000000" w:themeColor="text1"/>
          <w:sz w:val="24"/>
          <w:szCs w:val="24"/>
          <w:lang w:val="en-AU"/>
        </w:rPr>
        <w:t>202x</w:t>
      </w:r>
      <w:r w:rsidRPr="00635EAC">
        <w:rPr>
          <w:rFonts w:eastAsia="黑体"/>
          <w:color w:val="000000" w:themeColor="text1"/>
          <w:sz w:val="24"/>
          <w:szCs w:val="24"/>
          <w:lang w:val="en-AU"/>
        </w:rPr>
        <w:t>年</w:t>
      </w:r>
      <w:r w:rsidRPr="00635EAC">
        <w:rPr>
          <w:rFonts w:eastAsia="黑体"/>
          <w:color w:val="000000" w:themeColor="text1"/>
          <w:sz w:val="24"/>
          <w:szCs w:val="24"/>
          <w:lang w:val="en-AU"/>
        </w:rPr>
        <w:t>x</w:t>
      </w:r>
      <w:r w:rsidRPr="00635EAC">
        <w:rPr>
          <w:rFonts w:eastAsia="黑体"/>
          <w:color w:val="000000" w:themeColor="text1"/>
          <w:sz w:val="24"/>
          <w:szCs w:val="24"/>
          <w:lang w:val="en-AU"/>
        </w:rPr>
        <w:t>月</w:t>
      </w:r>
      <w:r w:rsidRPr="00635EAC">
        <w:rPr>
          <w:rFonts w:eastAsia="黑体"/>
          <w:color w:val="000000" w:themeColor="text1"/>
          <w:sz w:val="24"/>
          <w:szCs w:val="24"/>
          <w:lang w:val="en-AU"/>
        </w:rPr>
        <w:t>x</w:t>
      </w:r>
      <w:r w:rsidRPr="00635EAC">
        <w:rPr>
          <w:rFonts w:eastAsia="黑体"/>
          <w:color w:val="000000" w:themeColor="text1"/>
          <w:sz w:val="24"/>
          <w:szCs w:val="24"/>
          <w:lang w:val="en-AU"/>
        </w:rPr>
        <w:t>日</w:t>
      </w:r>
    </w:p>
    <w:p w14:paraId="76ABAB3E" w14:textId="3051DCA1" w:rsidR="00025E94" w:rsidRPr="00635EAC" w:rsidRDefault="00025E94" w:rsidP="00025E94">
      <w:pPr>
        <w:widowControl/>
        <w:spacing w:line="360" w:lineRule="auto"/>
        <w:jc w:val="left"/>
        <w:rPr>
          <w:color w:val="000000" w:themeColor="text1"/>
          <w:sz w:val="24"/>
          <w:szCs w:val="24"/>
          <w:lang w:val="en-AU"/>
        </w:rPr>
      </w:pPr>
    </w:p>
    <w:p w14:paraId="48B71CBA" w14:textId="18DEB888" w:rsidR="008A34E6" w:rsidRPr="00635EAC" w:rsidRDefault="00EF25B9" w:rsidP="00EF25B9">
      <w:pPr>
        <w:widowControl/>
        <w:tabs>
          <w:tab w:val="left" w:pos="2106"/>
        </w:tabs>
        <w:spacing w:line="360" w:lineRule="auto"/>
        <w:jc w:val="left"/>
        <w:rPr>
          <w:color w:val="000000" w:themeColor="text1"/>
          <w:sz w:val="24"/>
          <w:szCs w:val="24"/>
          <w:lang w:val="en-AU"/>
        </w:rPr>
      </w:pPr>
      <w:r w:rsidRPr="00635EAC">
        <w:rPr>
          <w:color w:val="000000" w:themeColor="text1"/>
          <w:sz w:val="24"/>
          <w:szCs w:val="24"/>
          <w:lang w:val="en-AU"/>
        </w:rPr>
        <w:tab/>
      </w:r>
    </w:p>
    <w:p w14:paraId="319AAA20" w14:textId="77777777" w:rsidR="008A34E6" w:rsidRPr="00635EAC" w:rsidRDefault="008A34E6" w:rsidP="00025E94">
      <w:pPr>
        <w:widowControl/>
        <w:spacing w:line="360" w:lineRule="auto"/>
        <w:jc w:val="left"/>
        <w:rPr>
          <w:color w:val="000000" w:themeColor="text1"/>
          <w:sz w:val="24"/>
          <w:szCs w:val="24"/>
          <w:lang w:val="en-AU"/>
        </w:rPr>
      </w:pPr>
    </w:p>
    <w:p w14:paraId="05D1DF19" w14:textId="77777777" w:rsidR="008A34E6" w:rsidRPr="00635EAC" w:rsidRDefault="008A34E6" w:rsidP="00025E94">
      <w:pPr>
        <w:widowControl/>
        <w:spacing w:line="360" w:lineRule="auto"/>
        <w:jc w:val="left"/>
        <w:rPr>
          <w:color w:val="000000" w:themeColor="text1"/>
          <w:sz w:val="24"/>
          <w:szCs w:val="24"/>
          <w:lang w:val="en-AU"/>
        </w:rPr>
      </w:pPr>
    </w:p>
    <w:p w14:paraId="4522443E" w14:textId="77777777" w:rsidR="008A34E6" w:rsidRPr="00635EAC" w:rsidRDefault="008A34E6" w:rsidP="00025E94">
      <w:pPr>
        <w:widowControl/>
        <w:spacing w:line="360" w:lineRule="auto"/>
        <w:jc w:val="left"/>
        <w:rPr>
          <w:color w:val="000000" w:themeColor="text1"/>
          <w:sz w:val="24"/>
          <w:szCs w:val="24"/>
          <w:lang w:val="en-AU"/>
        </w:rPr>
      </w:pPr>
    </w:p>
    <w:p w14:paraId="0B9379B8" w14:textId="77777777" w:rsidR="008A34E6" w:rsidRPr="00635EAC" w:rsidRDefault="008A34E6" w:rsidP="00025E94">
      <w:pPr>
        <w:widowControl/>
        <w:spacing w:line="360" w:lineRule="auto"/>
        <w:jc w:val="left"/>
        <w:rPr>
          <w:color w:val="000000" w:themeColor="text1"/>
          <w:sz w:val="24"/>
          <w:szCs w:val="24"/>
          <w:lang w:val="en-AU"/>
        </w:rPr>
      </w:pPr>
    </w:p>
    <w:sdt>
      <w:sdtPr>
        <w:rPr>
          <w:rFonts w:ascii="Times New Roman" w:eastAsia="宋体" w:hAnsi="Times New Roman" w:cs="Times New Roman"/>
          <w:color w:val="000000" w:themeColor="text1"/>
          <w:kern w:val="2"/>
          <w:sz w:val="21"/>
          <w:szCs w:val="20"/>
          <w:lang w:val="zh-CN"/>
        </w:rPr>
        <w:id w:val="1079642429"/>
        <w:docPartObj>
          <w:docPartGallery w:val="Table of Contents"/>
          <w:docPartUnique/>
        </w:docPartObj>
      </w:sdtPr>
      <w:sdtEndPr>
        <w:rPr>
          <w:rFonts w:asciiTheme="majorEastAsia" w:hAnsiTheme="majorEastAsia"/>
          <w:b/>
          <w:bCs/>
        </w:rPr>
      </w:sdtEndPr>
      <w:sdtContent>
        <w:p w14:paraId="5E958900" w14:textId="77777777" w:rsidR="009E3191" w:rsidRPr="009E3191" w:rsidRDefault="008A34E6" w:rsidP="00031EDB">
          <w:pPr>
            <w:pStyle w:val="TOC"/>
            <w:jc w:val="center"/>
            <w:rPr>
              <w:rFonts w:ascii="Times New Roman" w:eastAsiaTheme="minorEastAsia" w:hAnsi="Times New Roman" w:cs="Times New Roman"/>
              <w:noProof/>
            </w:rPr>
          </w:pPr>
          <w:r w:rsidRPr="006E5296">
            <w:rPr>
              <w:rFonts w:ascii="Times New Roman" w:eastAsiaTheme="minorEastAsia" w:hAnsi="Times New Roman" w:cs="Times New Roman"/>
              <w:b/>
              <w:bCs/>
              <w:color w:val="000000" w:themeColor="text1"/>
              <w:lang w:val="zh-CN"/>
            </w:rPr>
            <w:t>目</w:t>
          </w:r>
          <w:r w:rsidR="006E393E" w:rsidRPr="006E5296">
            <w:rPr>
              <w:rFonts w:ascii="Times New Roman" w:eastAsiaTheme="minorEastAsia" w:hAnsi="Times New Roman" w:cs="Times New Roman"/>
              <w:b/>
              <w:bCs/>
              <w:color w:val="000000" w:themeColor="text1"/>
              <w:lang w:val="zh-CN"/>
            </w:rPr>
            <w:t xml:space="preserve"> </w:t>
          </w:r>
          <w:r w:rsidR="00322208" w:rsidRPr="006E5296">
            <w:rPr>
              <w:rFonts w:ascii="Times New Roman" w:eastAsiaTheme="minorEastAsia" w:hAnsi="Times New Roman" w:cs="Times New Roman"/>
              <w:b/>
              <w:bCs/>
              <w:color w:val="000000" w:themeColor="text1"/>
              <w:lang w:val="zh-CN"/>
            </w:rPr>
            <w:t xml:space="preserve">  </w:t>
          </w:r>
          <w:r w:rsidR="006E393E" w:rsidRPr="006E5296">
            <w:rPr>
              <w:rFonts w:ascii="Times New Roman" w:eastAsiaTheme="minorEastAsia" w:hAnsi="Times New Roman" w:cs="Times New Roman"/>
              <w:b/>
              <w:bCs/>
              <w:color w:val="000000" w:themeColor="text1"/>
              <w:lang w:val="zh-CN"/>
            </w:rPr>
            <w:t xml:space="preserve"> </w:t>
          </w:r>
          <w:r w:rsidR="006E393E" w:rsidRPr="006E5296">
            <w:rPr>
              <w:rFonts w:ascii="Times New Roman" w:eastAsiaTheme="minorEastAsia" w:hAnsi="Times New Roman" w:cs="Times New Roman"/>
              <w:b/>
              <w:bCs/>
              <w:color w:val="000000" w:themeColor="text1"/>
              <w:lang w:val="zh-CN"/>
            </w:rPr>
            <w:t>次</w:t>
          </w:r>
          <w:r w:rsidRPr="009E3191">
            <w:rPr>
              <w:rFonts w:ascii="Times New Roman" w:eastAsiaTheme="minorEastAsia" w:hAnsi="Times New Roman" w:cs="Times New Roman"/>
              <w:color w:val="000000" w:themeColor="text1"/>
            </w:rPr>
            <w:fldChar w:fldCharType="begin"/>
          </w:r>
          <w:r w:rsidRPr="009E3191">
            <w:rPr>
              <w:rFonts w:ascii="Times New Roman" w:eastAsiaTheme="minorEastAsia" w:hAnsi="Times New Roman" w:cs="Times New Roman"/>
              <w:color w:val="000000" w:themeColor="text1"/>
            </w:rPr>
            <w:instrText xml:space="preserve"> TOC \o "1-3" \h \z \u </w:instrText>
          </w:r>
          <w:r w:rsidRPr="009E3191">
            <w:rPr>
              <w:rFonts w:ascii="Times New Roman" w:eastAsiaTheme="minorEastAsia" w:hAnsi="Times New Roman" w:cs="Times New Roman"/>
              <w:color w:val="000000" w:themeColor="text1"/>
            </w:rPr>
            <w:fldChar w:fldCharType="separate"/>
          </w:r>
        </w:p>
        <w:p w14:paraId="37DD9845" w14:textId="75002F6C" w:rsidR="009E3191" w:rsidRPr="006E5296" w:rsidRDefault="00000000" w:rsidP="006E5296">
          <w:pPr>
            <w:pStyle w:val="TOC1"/>
            <w:rPr>
              <w:color w:val="auto"/>
              <w:szCs w:val="22"/>
              <w:lang w:val="en-US"/>
              <w14:ligatures w14:val="standardContextual"/>
            </w:rPr>
          </w:pPr>
          <w:hyperlink w:anchor="_Toc155165335" w:history="1">
            <w:r w:rsidR="009E3191" w:rsidRPr="006E5296">
              <w:rPr>
                <w:rStyle w:val="ad"/>
              </w:rPr>
              <w:t xml:space="preserve">1  </w:t>
            </w:r>
            <w:r w:rsidR="009E3191" w:rsidRPr="006E5296">
              <w:rPr>
                <w:rStyle w:val="ad"/>
              </w:rPr>
              <w:t>总</w:t>
            </w:r>
            <w:r w:rsidR="009E3191" w:rsidRPr="006E5296">
              <w:rPr>
                <w:rStyle w:val="ad"/>
              </w:rPr>
              <w:t xml:space="preserve">    </w:t>
            </w:r>
            <w:r w:rsidR="009E3191" w:rsidRPr="006E5296">
              <w:rPr>
                <w:rStyle w:val="ad"/>
              </w:rPr>
              <w:t>则</w:t>
            </w:r>
            <w:r w:rsidR="009E3191" w:rsidRPr="006E5296">
              <w:rPr>
                <w:webHidden/>
              </w:rPr>
              <w:tab/>
            </w:r>
            <w:r w:rsidR="009E3191" w:rsidRPr="006E5296">
              <w:rPr>
                <w:webHidden/>
              </w:rPr>
              <w:fldChar w:fldCharType="begin"/>
            </w:r>
            <w:r w:rsidR="009E3191" w:rsidRPr="006E5296">
              <w:rPr>
                <w:webHidden/>
              </w:rPr>
              <w:instrText xml:space="preserve"> PAGEREF _Toc155165335 \h </w:instrText>
            </w:r>
            <w:r w:rsidR="009E3191" w:rsidRPr="006E5296">
              <w:rPr>
                <w:webHidden/>
              </w:rPr>
            </w:r>
            <w:r w:rsidR="009E3191" w:rsidRPr="006E5296">
              <w:rPr>
                <w:webHidden/>
              </w:rPr>
              <w:fldChar w:fldCharType="separate"/>
            </w:r>
            <w:r w:rsidR="009E3191" w:rsidRPr="006E5296">
              <w:rPr>
                <w:webHidden/>
              </w:rPr>
              <w:t>1</w:t>
            </w:r>
            <w:r w:rsidR="009E3191" w:rsidRPr="006E5296">
              <w:rPr>
                <w:webHidden/>
              </w:rPr>
              <w:fldChar w:fldCharType="end"/>
            </w:r>
          </w:hyperlink>
        </w:p>
        <w:p w14:paraId="4B274E61" w14:textId="6EDE0ECF" w:rsidR="009E3191" w:rsidRPr="006E5296" w:rsidRDefault="00000000" w:rsidP="006E5296">
          <w:pPr>
            <w:pStyle w:val="TOC1"/>
            <w:rPr>
              <w:color w:val="auto"/>
              <w:szCs w:val="22"/>
              <w:lang w:val="en-US"/>
              <w14:ligatures w14:val="standardContextual"/>
            </w:rPr>
          </w:pPr>
          <w:hyperlink w:anchor="_Toc155165336" w:history="1">
            <w:r w:rsidR="009E3191" w:rsidRPr="006E5296">
              <w:rPr>
                <w:rStyle w:val="ad"/>
              </w:rPr>
              <w:t xml:space="preserve">2  </w:t>
            </w:r>
            <w:r w:rsidR="009E3191" w:rsidRPr="006E5296">
              <w:rPr>
                <w:rStyle w:val="ad"/>
              </w:rPr>
              <w:t>术语和符号</w:t>
            </w:r>
            <w:r w:rsidR="009E3191" w:rsidRPr="006E5296">
              <w:rPr>
                <w:webHidden/>
              </w:rPr>
              <w:tab/>
            </w:r>
            <w:r w:rsidR="009E3191" w:rsidRPr="006E5296">
              <w:rPr>
                <w:webHidden/>
              </w:rPr>
              <w:fldChar w:fldCharType="begin"/>
            </w:r>
            <w:r w:rsidR="009E3191" w:rsidRPr="006E5296">
              <w:rPr>
                <w:webHidden/>
              </w:rPr>
              <w:instrText xml:space="preserve"> PAGEREF _Toc155165336 \h </w:instrText>
            </w:r>
            <w:r w:rsidR="009E3191" w:rsidRPr="006E5296">
              <w:rPr>
                <w:webHidden/>
              </w:rPr>
            </w:r>
            <w:r w:rsidR="009E3191" w:rsidRPr="006E5296">
              <w:rPr>
                <w:webHidden/>
              </w:rPr>
              <w:fldChar w:fldCharType="separate"/>
            </w:r>
            <w:r w:rsidR="009E3191" w:rsidRPr="006E5296">
              <w:rPr>
                <w:webHidden/>
              </w:rPr>
              <w:t>2</w:t>
            </w:r>
            <w:r w:rsidR="009E3191" w:rsidRPr="006E5296">
              <w:rPr>
                <w:webHidden/>
              </w:rPr>
              <w:fldChar w:fldCharType="end"/>
            </w:r>
          </w:hyperlink>
        </w:p>
        <w:p w14:paraId="3DF6CBBC" w14:textId="75F23F31" w:rsidR="009E3191" w:rsidRPr="009E3191" w:rsidRDefault="00000000">
          <w:pPr>
            <w:pStyle w:val="TOC2"/>
            <w:tabs>
              <w:tab w:val="right" w:leader="dot" w:pos="8296"/>
            </w:tabs>
            <w:rPr>
              <w:rFonts w:eastAsiaTheme="minorEastAsia"/>
              <w:noProof/>
              <w:szCs w:val="22"/>
              <w14:ligatures w14:val="standardContextual"/>
            </w:rPr>
          </w:pPr>
          <w:hyperlink w:anchor="_Toc155165337" w:history="1">
            <w:r w:rsidR="009E3191" w:rsidRPr="009E3191">
              <w:rPr>
                <w:rStyle w:val="ad"/>
                <w:rFonts w:eastAsiaTheme="minorEastAsia"/>
                <w:noProof/>
                <w:lang w:val="en-AU"/>
              </w:rPr>
              <w:t xml:space="preserve">2.1  </w:t>
            </w:r>
            <w:r w:rsidR="009E3191" w:rsidRPr="009E3191">
              <w:rPr>
                <w:rStyle w:val="ad"/>
                <w:rFonts w:eastAsiaTheme="minorEastAsia"/>
                <w:noProof/>
                <w:lang w:val="en-AU"/>
              </w:rPr>
              <w:t>术</w:t>
            </w:r>
            <w:r w:rsidR="009E3191" w:rsidRPr="009E3191">
              <w:rPr>
                <w:rStyle w:val="ad"/>
                <w:rFonts w:eastAsiaTheme="minorEastAsia"/>
                <w:noProof/>
                <w:lang w:val="en-AU"/>
              </w:rPr>
              <w:t xml:space="preserve">    </w:t>
            </w:r>
            <w:r w:rsidR="009E3191" w:rsidRPr="009E3191">
              <w:rPr>
                <w:rStyle w:val="ad"/>
                <w:rFonts w:eastAsiaTheme="minorEastAsia"/>
                <w:noProof/>
                <w:lang w:val="en-AU"/>
              </w:rPr>
              <w:t>语</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_Toc155165337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2</w:t>
            </w:r>
            <w:r w:rsidR="009E3191" w:rsidRPr="009E3191">
              <w:rPr>
                <w:rFonts w:eastAsiaTheme="minorEastAsia"/>
                <w:noProof/>
                <w:webHidden/>
              </w:rPr>
              <w:fldChar w:fldCharType="end"/>
            </w:r>
          </w:hyperlink>
        </w:p>
        <w:p w14:paraId="3FF2C5BC" w14:textId="572F1278" w:rsidR="009E3191" w:rsidRPr="009E3191" w:rsidRDefault="00000000">
          <w:pPr>
            <w:pStyle w:val="TOC2"/>
            <w:tabs>
              <w:tab w:val="right" w:leader="dot" w:pos="8296"/>
            </w:tabs>
            <w:rPr>
              <w:rFonts w:eastAsiaTheme="minorEastAsia"/>
              <w:noProof/>
              <w:szCs w:val="22"/>
              <w14:ligatures w14:val="standardContextual"/>
            </w:rPr>
          </w:pPr>
          <w:hyperlink w:anchor="_Toc155165338" w:history="1">
            <w:r w:rsidR="009E3191" w:rsidRPr="009E3191">
              <w:rPr>
                <w:rStyle w:val="ad"/>
                <w:rFonts w:eastAsiaTheme="minorEastAsia"/>
                <w:noProof/>
                <w:lang w:val="en-AU"/>
              </w:rPr>
              <w:t xml:space="preserve">2.2  </w:t>
            </w:r>
            <w:r w:rsidR="009E3191" w:rsidRPr="009E3191">
              <w:rPr>
                <w:rStyle w:val="ad"/>
                <w:rFonts w:eastAsiaTheme="minorEastAsia"/>
                <w:noProof/>
                <w:lang w:val="en-AU"/>
              </w:rPr>
              <w:t>符</w:t>
            </w:r>
            <w:r w:rsidR="009E3191" w:rsidRPr="009E3191">
              <w:rPr>
                <w:rStyle w:val="ad"/>
                <w:rFonts w:eastAsiaTheme="minorEastAsia"/>
                <w:noProof/>
                <w:lang w:val="en-AU"/>
              </w:rPr>
              <w:t xml:space="preserve">    </w:t>
            </w:r>
            <w:r w:rsidR="009E3191" w:rsidRPr="009E3191">
              <w:rPr>
                <w:rStyle w:val="ad"/>
                <w:rFonts w:eastAsiaTheme="minorEastAsia"/>
                <w:noProof/>
                <w:lang w:val="en-AU"/>
              </w:rPr>
              <w:t>号</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_Toc155165338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3</w:t>
            </w:r>
            <w:r w:rsidR="009E3191" w:rsidRPr="009E3191">
              <w:rPr>
                <w:rFonts w:eastAsiaTheme="minorEastAsia"/>
                <w:noProof/>
                <w:webHidden/>
              </w:rPr>
              <w:fldChar w:fldCharType="end"/>
            </w:r>
          </w:hyperlink>
        </w:p>
        <w:p w14:paraId="5F98A05A" w14:textId="52B54D76" w:rsidR="009E3191" w:rsidRPr="006E5296" w:rsidRDefault="00000000" w:rsidP="006E5296">
          <w:pPr>
            <w:pStyle w:val="TOC1"/>
            <w:rPr>
              <w:color w:val="auto"/>
              <w:szCs w:val="22"/>
              <w:lang w:val="en-US"/>
              <w14:ligatures w14:val="standardContextual"/>
            </w:rPr>
          </w:pPr>
          <w:hyperlink w:anchor="_Toc155165339" w:history="1">
            <w:r w:rsidR="009E3191" w:rsidRPr="006E5296">
              <w:rPr>
                <w:rStyle w:val="ad"/>
              </w:rPr>
              <w:t xml:space="preserve">3  </w:t>
            </w:r>
            <w:r w:rsidR="009E3191" w:rsidRPr="006E5296">
              <w:rPr>
                <w:rStyle w:val="ad"/>
              </w:rPr>
              <w:t>总体要求</w:t>
            </w:r>
            <w:r w:rsidR="009E3191" w:rsidRPr="006E5296">
              <w:rPr>
                <w:webHidden/>
              </w:rPr>
              <w:tab/>
            </w:r>
            <w:r w:rsidR="009E3191" w:rsidRPr="006E5296">
              <w:rPr>
                <w:webHidden/>
              </w:rPr>
              <w:fldChar w:fldCharType="begin"/>
            </w:r>
            <w:r w:rsidR="009E3191" w:rsidRPr="006E5296">
              <w:rPr>
                <w:webHidden/>
              </w:rPr>
              <w:instrText xml:space="preserve"> PAGEREF _Toc155165339 \h </w:instrText>
            </w:r>
            <w:r w:rsidR="009E3191" w:rsidRPr="006E5296">
              <w:rPr>
                <w:webHidden/>
              </w:rPr>
            </w:r>
            <w:r w:rsidR="009E3191" w:rsidRPr="006E5296">
              <w:rPr>
                <w:webHidden/>
              </w:rPr>
              <w:fldChar w:fldCharType="separate"/>
            </w:r>
            <w:r w:rsidR="009E3191" w:rsidRPr="006E5296">
              <w:rPr>
                <w:webHidden/>
              </w:rPr>
              <w:t>4</w:t>
            </w:r>
            <w:r w:rsidR="009E3191" w:rsidRPr="006E5296">
              <w:rPr>
                <w:webHidden/>
              </w:rPr>
              <w:fldChar w:fldCharType="end"/>
            </w:r>
          </w:hyperlink>
        </w:p>
        <w:p w14:paraId="7D4C7B7A" w14:textId="3F260D21" w:rsidR="009E3191" w:rsidRPr="009E3191" w:rsidRDefault="00000000">
          <w:pPr>
            <w:pStyle w:val="TOC2"/>
            <w:tabs>
              <w:tab w:val="right" w:leader="dot" w:pos="8296"/>
            </w:tabs>
            <w:rPr>
              <w:rFonts w:eastAsiaTheme="minorEastAsia"/>
              <w:noProof/>
              <w:szCs w:val="22"/>
              <w14:ligatures w14:val="standardContextual"/>
            </w:rPr>
          </w:pPr>
          <w:hyperlink w:anchor="_Toc155165340" w:history="1">
            <w:r w:rsidR="009E3191" w:rsidRPr="009E3191">
              <w:rPr>
                <w:rStyle w:val="ad"/>
                <w:rFonts w:eastAsiaTheme="minorEastAsia"/>
                <w:noProof/>
                <w:lang w:val="en-AU"/>
              </w:rPr>
              <w:t xml:space="preserve">3.1  </w:t>
            </w:r>
            <w:r w:rsidR="009E3191" w:rsidRPr="009E3191">
              <w:rPr>
                <w:rStyle w:val="ad"/>
                <w:rFonts w:eastAsiaTheme="minorEastAsia"/>
                <w:noProof/>
                <w:lang w:val="en-AU"/>
              </w:rPr>
              <w:t>一般规定</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_Toc155165340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4</w:t>
            </w:r>
            <w:r w:rsidR="009E3191" w:rsidRPr="009E3191">
              <w:rPr>
                <w:rFonts w:eastAsiaTheme="minorEastAsia"/>
                <w:noProof/>
                <w:webHidden/>
              </w:rPr>
              <w:fldChar w:fldCharType="end"/>
            </w:r>
          </w:hyperlink>
        </w:p>
        <w:p w14:paraId="7A29EEE7" w14:textId="771A66FA" w:rsidR="009E3191" w:rsidRPr="009E3191" w:rsidRDefault="00000000">
          <w:pPr>
            <w:pStyle w:val="TOC2"/>
            <w:tabs>
              <w:tab w:val="right" w:leader="dot" w:pos="8296"/>
            </w:tabs>
            <w:rPr>
              <w:rFonts w:eastAsiaTheme="minorEastAsia"/>
              <w:noProof/>
              <w:szCs w:val="22"/>
              <w14:ligatures w14:val="standardContextual"/>
            </w:rPr>
          </w:pPr>
          <w:hyperlink w:anchor="_Toc155165341" w:history="1">
            <w:r w:rsidR="009E3191" w:rsidRPr="009E3191">
              <w:rPr>
                <w:rStyle w:val="ad"/>
                <w:rFonts w:eastAsiaTheme="minorEastAsia"/>
                <w:noProof/>
                <w:lang w:val="en-AU"/>
              </w:rPr>
              <w:t xml:space="preserve">3.2  </w:t>
            </w:r>
            <w:r w:rsidR="009E3191" w:rsidRPr="009E3191">
              <w:rPr>
                <w:rStyle w:val="ad"/>
                <w:rFonts w:eastAsiaTheme="minorEastAsia"/>
                <w:noProof/>
                <w:lang w:val="en-AU"/>
              </w:rPr>
              <w:t>适用环境</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_Toc155165341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4</w:t>
            </w:r>
            <w:r w:rsidR="009E3191" w:rsidRPr="009E3191">
              <w:rPr>
                <w:rFonts w:eastAsiaTheme="minorEastAsia"/>
                <w:noProof/>
                <w:webHidden/>
              </w:rPr>
              <w:fldChar w:fldCharType="end"/>
            </w:r>
          </w:hyperlink>
        </w:p>
        <w:p w14:paraId="35BF103A" w14:textId="55379B94" w:rsidR="009E3191" w:rsidRPr="006E5296" w:rsidRDefault="00000000" w:rsidP="006E5296">
          <w:pPr>
            <w:pStyle w:val="TOC1"/>
            <w:rPr>
              <w:color w:val="auto"/>
              <w:szCs w:val="22"/>
              <w:lang w:val="en-US"/>
              <w14:ligatures w14:val="standardContextual"/>
            </w:rPr>
          </w:pPr>
          <w:hyperlink w:anchor="_Toc155165342" w:history="1">
            <w:r w:rsidR="009E3191" w:rsidRPr="006E5296">
              <w:rPr>
                <w:rStyle w:val="ad"/>
              </w:rPr>
              <w:t xml:space="preserve">4  </w:t>
            </w:r>
            <w:r w:rsidR="009E3191" w:rsidRPr="006E5296">
              <w:rPr>
                <w:rStyle w:val="ad"/>
              </w:rPr>
              <w:t>材料与设计指标</w:t>
            </w:r>
            <w:r w:rsidR="009E3191" w:rsidRPr="006E5296">
              <w:rPr>
                <w:webHidden/>
              </w:rPr>
              <w:tab/>
            </w:r>
            <w:r w:rsidR="009E3191" w:rsidRPr="006E5296">
              <w:rPr>
                <w:webHidden/>
              </w:rPr>
              <w:fldChar w:fldCharType="begin"/>
            </w:r>
            <w:r w:rsidR="009E3191" w:rsidRPr="006E5296">
              <w:rPr>
                <w:webHidden/>
              </w:rPr>
              <w:instrText xml:space="preserve"> PAGEREF _Toc155165342 \h </w:instrText>
            </w:r>
            <w:r w:rsidR="009E3191" w:rsidRPr="006E5296">
              <w:rPr>
                <w:webHidden/>
              </w:rPr>
            </w:r>
            <w:r w:rsidR="009E3191" w:rsidRPr="006E5296">
              <w:rPr>
                <w:webHidden/>
              </w:rPr>
              <w:fldChar w:fldCharType="separate"/>
            </w:r>
            <w:r w:rsidR="009E3191" w:rsidRPr="006E5296">
              <w:rPr>
                <w:webHidden/>
              </w:rPr>
              <w:t>5</w:t>
            </w:r>
            <w:r w:rsidR="009E3191" w:rsidRPr="006E5296">
              <w:rPr>
                <w:webHidden/>
              </w:rPr>
              <w:fldChar w:fldCharType="end"/>
            </w:r>
          </w:hyperlink>
        </w:p>
        <w:p w14:paraId="7DDE41BB" w14:textId="62D7722E" w:rsidR="009E3191" w:rsidRPr="009E3191" w:rsidRDefault="00000000">
          <w:pPr>
            <w:pStyle w:val="TOC2"/>
            <w:tabs>
              <w:tab w:val="right" w:leader="dot" w:pos="8296"/>
            </w:tabs>
            <w:rPr>
              <w:rFonts w:eastAsiaTheme="minorEastAsia"/>
              <w:noProof/>
              <w:szCs w:val="22"/>
              <w14:ligatures w14:val="standardContextual"/>
            </w:rPr>
          </w:pPr>
          <w:hyperlink w:anchor="_Toc155165343" w:history="1">
            <w:r w:rsidR="009E3191" w:rsidRPr="009E3191">
              <w:rPr>
                <w:rStyle w:val="ad"/>
                <w:rFonts w:eastAsiaTheme="minorEastAsia"/>
                <w:noProof/>
                <w:lang w:val="en-AU"/>
              </w:rPr>
              <w:t xml:space="preserve">4.1  </w:t>
            </w:r>
            <w:r w:rsidR="009E3191" w:rsidRPr="009E3191">
              <w:rPr>
                <w:rStyle w:val="ad"/>
                <w:rFonts w:eastAsiaTheme="minorEastAsia"/>
                <w:noProof/>
                <w:lang w:val="en-AU"/>
              </w:rPr>
              <w:t>主体材料及选用标准</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_Toc155165343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5</w:t>
            </w:r>
            <w:r w:rsidR="009E3191" w:rsidRPr="009E3191">
              <w:rPr>
                <w:rFonts w:eastAsiaTheme="minorEastAsia"/>
                <w:noProof/>
                <w:webHidden/>
              </w:rPr>
              <w:fldChar w:fldCharType="end"/>
            </w:r>
          </w:hyperlink>
        </w:p>
        <w:p w14:paraId="528C99C5" w14:textId="7CB55893" w:rsidR="009E3191" w:rsidRPr="009E3191" w:rsidRDefault="00000000">
          <w:pPr>
            <w:pStyle w:val="TOC2"/>
            <w:tabs>
              <w:tab w:val="right" w:leader="dot" w:pos="8296"/>
            </w:tabs>
            <w:rPr>
              <w:rFonts w:eastAsiaTheme="minorEastAsia"/>
              <w:noProof/>
              <w:szCs w:val="22"/>
              <w14:ligatures w14:val="standardContextual"/>
            </w:rPr>
          </w:pPr>
          <w:hyperlink w:anchor="_Toc155165344" w:history="1">
            <w:r w:rsidR="009E3191" w:rsidRPr="009E3191">
              <w:rPr>
                <w:rStyle w:val="ad"/>
                <w:rFonts w:eastAsiaTheme="minorEastAsia"/>
                <w:noProof/>
                <w:lang w:val="en-AU"/>
              </w:rPr>
              <w:t xml:space="preserve">4.2  </w:t>
            </w:r>
            <w:r w:rsidR="009E3191" w:rsidRPr="009E3191">
              <w:rPr>
                <w:rStyle w:val="ad"/>
                <w:rFonts w:eastAsiaTheme="minorEastAsia"/>
                <w:noProof/>
                <w:lang w:val="en-AU"/>
              </w:rPr>
              <w:t>连接材料及选用标准</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_Toc155165344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5</w:t>
            </w:r>
            <w:r w:rsidR="009E3191" w:rsidRPr="009E3191">
              <w:rPr>
                <w:rFonts w:eastAsiaTheme="minorEastAsia"/>
                <w:noProof/>
                <w:webHidden/>
              </w:rPr>
              <w:fldChar w:fldCharType="end"/>
            </w:r>
          </w:hyperlink>
        </w:p>
        <w:p w14:paraId="76F3F7B3" w14:textId="0FF652F8" w:rsidR="009E3191" w:rsidRPr="009E3191" w:rsidRDefault="00000000">
          <w:pPr>
            <w:pStyle w:val="TOC2"/>
            <w:tabs>
              <w:tab w:val="right" w:leader="dot" w:pos="8296"/>
            </w:tabs>
            <w:rPr>
              <w:rFonts w:eastAsiaTheme="minorEastAsia"/>
              <w:noProof/>
              <w:szCs w:val="22"/>
              <w14:ligatures w14:val="standardContextual"/>
            </w:rPr>
          </w:pPr>
          <w:hyperlink w:anchor="_Toc155165345" w:history="1">
            <w:r w:rsidR="009E3191" w:rsidRPr="009E3191">
              <w:rPr>
                <w:rStyle w:val="ad"/>
                <w:rFonts w:eastAsiaTheme="minorEastAsia"/>
                <w:noProof/>
                <w:lang w:val="en-AU"/>
              </w:rPr>
              <w:t xml:space="preserve">4.3  </w:t>
            </w:r>
            <w:r w:rsidR="009E3191" w:rsidRPr="009E3191">
              <w:rPr>
                <w:rStyle w:val="ad"/>
                <w:rFonts w:eastAsiaTheme="minorEastAsia"/>
                <w:noProof/>
                <w:lang w:val="en-AU"/>
              </w:rPr>
              <w:t>材料设计指标与力学性能</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_Toc155165345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6</w:t>
            </w:r>
            <w:r w:rsidR="009E3191" w:rsidRPr="009E3191">
              <w:rPr>
                <w:rFonts w:eastAsiaTheme="minorEastAsia"/>
                <w:noProof/>
                <w:webHidden/>
              </w:rPr>
              <w:fldChar w:fldCharType="end"/>
            </w:r>
          </w:hyperlink>
        </w:p>
        <w:p w14:paraId="087285C4" w14:textId="4F1E0B6A" w:rsidR="009E3191" w:rsidRPr="006E5296" w:rsidRDefault="00000000" w:rsidP="006E5296">
          <w:pPr>
            <w:pStyle w:val="TOC1"/>
            <w:rPr>
              <w:color w:val="auto"/>
              <w:szCs w:val="22"/>
              <w:lang w:val="en-US"/>
              <w14:ligatures w14:val="standardContextual"/>
            </w:rPr>
          </w:pPr>
          <w:hyperlink w:anchor="_Toc155165346" w:history="1">
            <w:r w:rsidR="009E3191" w:rsidRPr="006E5296">
              <w:rPr>
                <w:rStyle w:val="ad"/>
              </w:rPr>
              <w:t xml:space="preserve">5  </w:t>
            </w:r>
            <w:r w:rsidR="009E3191" w:rsidRPr="006E5296">
              <w:rPr>
                <w:rStyle w:val="ad"/>
              </w:rPr>
              <w:t>部品设计</w:t>
            </w:r>
            <w:r w:rsidR="009E3191" w:rsidRPr="006E5296">
              <w:rPr>
                <w:webHidden/>
              </w:rPr>
              <w:tab/>
            </w:r>
            <w:r w:rsidR="009E3191" w:rsidRPr="006E5296">
              <w:rPr>
                <w:webHidden/>
              </w:rPr>
              <w:fldChar w:fldCharType="begin"/>
            </w:r>
            <w:r w:rsidR="009E3191" w:rsidRPr="006E5296">
              <w:rPr>
                <w:webHidden/>
              </w:rPr>
              <w:instrText xml:space="preserve"> PAGEREF _Toc155165346 \h </w:instrText>
            </w:r>
            <w:r w:rsidR="009E3191" w:rsidRPr="006E5296">
              <w:rPr>
                <w:webHidden/>
              </w:rPr>
            </w:r>
            <w:r w:rsidR="009E3191" w:rsidRPr="006E5296">
              <w:rPr>
                <w:webHidden/>
              </w:rPr>
              <w:fldChar w:fldCharType="separate"/>
            </w:r>
            <w:r w:rsidR="009E3191" w:rsidRPr="006E5296">
              <w:rPr>
                <w:webHidden/>
              </w:rPr>
              <w:t>8</w:t>
            </w:r>
            <w:r w:rsidR="009E3191" w:rsidRPr="006E5296">
              <w:rPr>
                <w:webHidden/>
              </w:rPr>
              <w:fldChar w:fldCharType="end"/>
            </w:r>
          </w:hyperlink>
        </w:p>
        <w:p w14:paraId="2C826DDF" w14:textId="626C561F" w:rsidR="009E3191" w:rsidRPr="009E3191" w:rsidRDefault="00000000">
          <w:pPr>
            <w:pStyle w:val="TOC2"/>
            <w:tabs>
              <w:tab w:val="right" w:leader="dot" w:pos="8296"/>
            </w:tabs>
            <w:rPr>
              <w:rFonts w:eastAsiaTheme="minorEastAsia"/>
              <w:noProof/>
              <w:szCs w:val="22"/>
              <w14:ligatures w14:val="standardContextual"/>
            </w:rPr>
          </w:pPr>
          <w:hyperlink w:anchor="_Toc155165347" w:history="1">
            <w:r w:rsidR="009E3191" w:rsidRPr="009E3191">
              <w:rPr>
                <w:rStyle w:val="ad"/>
                <w:rFonts w:eastAsiaTheme="minorEastAsia"/>
                <w:noProof/>
                <w:lang w:val="en-AU"/>
              </w:rPr>
              <w:t xml:space="preserve">5.1  </w:t>
            </w:r>
            <w:r w:rsidR="009E3191" w:rsidRPr="009E3191">
              <w:rPr>
                <w:rStyle w:val="ad"/>
                <w:rFonts w:eastAsiaTheme="minorEastAsia"/>
                <w:noProof/>
                <w:lang w:val="en-AU"/>
              </w:rPr>
              <w:t>一般规定</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_Toc155165347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8</w:t>
            </w:r>
            <w:r w:rsidR="009E3191" w:rsidRPr="009E3191">
              <w:rPr>
                <w:rFonts w:eastAsiaTheme="minorEastAsia"/>
                <w:noProof/>
                <w:webHidden/>
              </w:rPr>
              <w:fldChar w:fldCharType="end"/>
            </w:r>
          </w:hyperlink>
        </w:p>
        <w:p w14:paraId="22BDCA4C" w14:textId="1F199435" w:rsidR="009E3191" w:rsidRPr="009E3191" w:rsidRDefault="00000000">
          <w:pPr>
            <w:pStyle w:val="TOC2"/>
            <w:tabs>
              <w:tab w:val="right" w:leader="dot" w:pos="8296"/>
            </w:tabs>
            <w:rPr>
              <w:rFonts w:eastAsiaTheme="minorEastAsia"/>
              <w:noProof/>
              <w:szCs w:val="22"/>
              <w14:ligatures w14:val="standardContextual"/>
            </w:rPr>
          </w:pPr>
          <w:hyperlink w:anchor="_Toc155165348" w:history="1">
            <w:r w:rsidR="009E3191" w:rsidRPr="009E3191">
              <w:rPr>
                <w:rStyle w:val="ad"/>
                <w:rFonts w:eastAsiaTheme="minorEastAsia"/>
                <w:noProof/>
                <w:lang w:val="en-AU"/>
              </w:rPr>
              <w:t xml:space="preserve">5.2  </w:t>
            </w:r>
            <w:r w:rsidR="009E3191" w:rsidRPr="009E3191">
              <w:rPr>
                <w:rStyle w:val="ad"/>
                <w:rFonts w:eastAsiaTheme="minorEastAsia"/>
                <w:noProof/>
                <w:lang w:val="en-AU"/>
              </w:rPr>
              <w:t>景观设计</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_Toc155165348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8</w:t>
            </w:r>
            <w:r w:rsidR="009E3191" w:rsidRPr="009E3191">
              <w:rPr>
                <w:rFonts w:eastAsiaTheme="minorEastAsia"/>
                <w:noProof/>
                <w:webHidden/>
              </w:rPr>
              <w:fldChar w:fldCharType="end"/>
            </w:r>
          </w:hyperlink>
        </w:p>
        <w:p w14:paraId="6606879F" w14:textId="39020E84" w:rsidR="009E3191" w:rsidRPr="009E3191" w:rsidRDefault="00000000">
          <w:pPr>
            <w:pStyle w:val="TOC2"/>
            <w:tabs>
              <w:tab w:val="right" w:leader="dot" w:pos="8296"/>
            </w:tabs>
            <w:rPr>
              <w:rFonts w:eastAsiaTheme="minorEastAsia"/>
              <w:noProof/>
              <w:szCs w:val="22"/>
              <w14:ligatures w14:val="standardContextual"/>
            </w:rPr>
          </w:pPr>
          <w:hyperlink w:anchor="_Toc155165349" w:history="1">
            <w:r w:rsidR="009E3191" w:rsidRPr="009E3191">
              <w:rPr>
                <w:rStyle w:val="ad"/>
                <w:rFonts w:eastAsiaTheme="minorEastAsia"/>
                <w:noProof/>
                <w:lang w:val="en-AU"/>
              </w:rPr>
              <w:t xml:space="preserve">5.3  </w:t>
            </w:r>
            <w:r w:rsidR="009E3191" w:rsidRPr="009E3191">
              <w:rPr>
                <w:rStyle w:val="ad"/>
                <w:rFonts w:eastAsiaTheme="minorEastAsia"/>
                <w:noProof/>
                <w:lang w:val="en-AU"/>
              </w:rPr>
              <w:t>电气设计</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_Toc155165349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9</w:t>
            </w:r>
            <w:r w:rsidR="009E3191" w:rsidRPr="009E3191">
              <w:rPr>
                <w:rFonts w:eastAsiaTheme="minorEastAsia"/>
                <w:noProof/>
                <w:webHidden/>
              </w:rPr>
              <w:fldChar w:fldCharType="end"/>
            </w:r>
          </w:hyperlink>
        </w:p>
        <w:p w14:paraId="238DB994" w14:textId="1B69EC48" w:rsidR="009E3191" w:rsidRPr="009E3191" w:rsidRDefault="00000000">
          <w:pPr>
            <w:pStyle w:val="TOC2"/>
            <w:tabs>
              <w:tab w:val="right" w:leader="dot" w:pos="8296"/>
            </w:tabs>
            <w:rPr>
              <w:rFonts w:eastAsiaTheme="minorEastAsia"/>
              <w:noProof/>
              <w:szCs w:val="22"/>
              <w14:ligatures w14:val="standardContextual"/>
            </w:rPr>
          </w:pPr>
          <w:hyperlink w:anchor="_Toc155165350" w:history="1">
            <w:r w:rsidR="009E3191" w:rsidRPr="009E3191">
              <w:rPr>
                <w:rStyle w:val="ad"/>
                <w:rFonts w:eastAsiaTheme="minorEastAsia"/>
                <w:noProof/>
                <w:lang w:val="en-AU"/>
              </w:rPr>
              <w:t xml:space="preserve">5.4  </w:t>
            </w:r>
            <w:r w:rsidR="009E3191" w:rsidRPr="009E3191">
              <w:rPr>
                <w:rStyle w:val="ad"/>
                <w:rFonts w:eastAsiaTheme="minorEastAsia"/>
                <w:noProof/>
                <w:lang w:val="en-AU"/>
              </w:rPr>
              <w:t>结构设计</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_Toc155165350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10</w:t>
            </w:r>
            <w:r w:rsidR="009E3191" w:rsidRPr="009E3191">
              <w:rPr>
                <w:rFonts w:eastAsiaTheme="minorEastAsia"/>
                <w:noProof/>
                <w:webHidden/>
              </w:rPr>
              <w:fldChar w:fldCharType="end"/>
            </w:r>
          </w:hyperlink>
        </w:p>
        <w:p w14:paraId="0F151BF0" w14:textId="1C19441C" w:rsidR="009E3191" w:rsidRPr="009E3191" w:rsidRDefault="00000000">
          <w:pPr>
            <w:pStyle w:val="TOC2"/>
            <w:tabs>
              <w:tab w:val="right" w:leader="dot" w:pos="8296"/>
            </w:tabs>
            <w:rPr>
              <w:rFonts w:eastAsiaTheme="minorEastAsia"/>
              <w:noProof/>
              <w:szCs w:val="22"/>
              <w14:ligatures w14:val="standardContextual"/>
            </w:rPr>
          </w:pPr>
          <w:hyperlink w:anchor="_Toc155165351" w:history="1">
            <w:r w:rsidR="009E3191" w:rsidRPr="009E3191">
              <w:rPr>
                <w:rStyle w:val="ad"/>
                <w:rFonts w:eastAsiaTheme="minorEastAsia"/>
                <w:noProof/>
                <w:lang w:val="en-AU"/>
              </w:rPr>
              <w:t xml:space="preserve">5.5  </w:t>
            </w:r>
            <w:r w:rsidR="009E3191" w:rsidRPr="009E3191">
              <w:rPr>
                <w:rStyle w:val="ad"/>
                <w:rFonts w:eastAsiaTheme="minorEastAsia"/>
                <w:noProof/>
                <w:lang w:val="en-AU"/>
              </w:rPr>
              <w:t>防脆断设计</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_Toc155165351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14</w:t>
            </w:r>
            <w:r w:rsidR="009E3191" w:rsidRPr="009E3191">
              <w:rPr>
                <w:rFonts w:eastAsiaTheme="minorEastAsia"/>
                <w:noProof/>
                <w:webHidden/>
              </w:rPr>
              <w:fldChar w:fldCharType="end"/>
            </w:r>
          </w:hyperlink>
        </w:p>
        <w:p w14:paraId="37DD905E" w14:textId="75752A55" w:rsidR="009E3191" w:rsidRPr="006E5296" w:rsidRDefault="00000000" w:rsidP="006E5296">
          <w:pPr>
            <w:pStyle w:val="TOC1"/>
            <w:rPr>
              <w:color w:val="auto"/>
              <w:szCs w:val="22"/>
              <w:lang w:val="en-US"/>
              <w14:ligatures w14:val="standardContextual"/>
            </w:rPr>
          </w:pPr>
          <w:hyperlink w:anchor="_Toc155165352" w:history="1">
            <w:r w:rsidR="009E3191" w:rsidRPr="006E5296">
              <w:rPr>
                <w:rStyle w:val="ad"/>
              </w:rPr>
              <w:t xml:space="preserve">6  </w:t>
            </w:r>
            <w:r w:rsidR="009E3191" w:rsidRPr="006E5296">
              <w:rPr>
                <w:rStyle w:val="ad"/>
              </w:rPr>
              <w:t>部品构件连接</w:t>
            </w:r>
            <w:r w:rsidR="009E3191" w:rsidRPr="006E5296">
              <w:rPr>
                <w:webHidden/>
              </w:rPr>
              <w:tab/>
            </w:r>
            <w:r w:rsidR="009E3191" w:rsidRPr="006E5296">
              <w:rPr>
                <w:webHidden/>
              </w:rPr>
              <w:fldChar w:fldCharType="begin"/>
            </w:r>
            <w:r w:rsidR="009E3191" w:rsidRPr="006E5296">
              <w:rPr>
                <w:webHidden/>
              </w:rPr>
              <w:instrText xml:space="preserve"> PAGEREF _Toc155165352 \h </w:instrText>
            </w:r>
            <w:r w:rsidR="009E3191" w:rsidRPr="006E5296">
              <w:rPr>
                <w:webHidden/>
              </w:rPr>
            </w:r>
            <w:r w:rsidR="009E3191" w:rsidRPr="006E5296">
              <w:rPr>
                <w:webHidden/>
              </w:rPr>
              <w:fldChar w:fldCharType="separate"/>
            </w:r>
            <w:r w:rsidR="009E3191" w:rsidRPr="006E5296">
              <w:rPr>
                <w:webHidden/>
              </w:rPr>
              <w:t>15</w:t>
            </w:r>
            <w:r w:rsidR="009E3191" w:rsidRPr="006E5296">
              <w:rPr>
                <w:webHidden/>
              </w:rPr>
              <w:fldChar w:fldCharType="end"/>
            </w:r>
          </w:hyperlink>
        </w:p>
        <w:p w14:paraId="49F8393E" w14:textId="7C3314B8" w:rsidR="009E3191" w:rsidRPr="009E3191" w:rsidRDefault="00000000">
          <w:pPr>
            <w:pStyle w:val="TOC2"/>
            <w:tabs>
              <w:tab w:val="right" w:leader="dot" w:pos="8296"/>
            </w:tabs>
            <w:rPr>
              <w:rFonts w:eastAsiaTheme="minorEastAsia"/>
              <w:noProof/>
              <w:szCs w:val="22"/>
              <w14:ligatures w14:val="standardContextual"/>
            </w:rPr>
          </w:pPr>
          <w:hyperlink w:anchor="_Toc155165353" w:history="1">
            <w:r w:rsidR="009E3191" w:rsidRPr="009E3191">
              <w:rPr>
                <w:rStyle w:val="ad"/>
                <w:rFonts w:eastAsiaTheme="minorEastAsia"/>
                <w:noProof/>
                <w:lang w:val="en-AU"/>
              </w:rPr>
              <w:t xml:space="preserve">6.1  </w:t>
            </w:r>
            <w:r w:rsidR="009E3191" w:rsidRPr="009E3191">
              <w:rPr>
                <w:rStyle w:val="ad"/>
                <w:rFonts w:eastAsiaTheme="minorEastAsia"/>
                <w:noProof/>
                <w:lang w:val="en-AU"/>
              </w:rPr>
              <w:t>一般要求</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_Toc155165353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15</w:t>
            </w:r>
            <w:r w:rsidR="009E3191" w:rsidRPr="009E3191">
              <w:rPr>
                <w:rFonts w:eastAsiaTheme="minorEastAsia"/>
                <w:noProof/>
                <w:webHidden/>
              </w:rPr>
              <w:fldChar w:fldCharType="end"/>
            </w:r>
          </w:hyperlink>
        </w:p>
        <w:p w14:paraId="52B8EA38" w14:textId="447AF9A1" w:rsidR="009E3191" w:rsidRPr="009E3191" w:rsidRDefault="00000000">
          <w:pPr>
            <w:pStyle w:val="TOC2"/>
            <w:tabs>
              <w:tab w:val="right" w:leader="dot" w:pos="8296"/>
            </w:tabs>
            <w:rPr>
              <w:rFonts w:eastAsiaTheme="minorEastAsia"/>
              <w:noProof/>
              <w:szCs w:val="22"/>
              <w14:ligatures w14:val="standardContextual"/>
            </w:rPr>
          </w:pPr>
          <w:hyperlink w:anchor="_Toc155165354" w:history="1">
            <w:r w:rsidR="009E3191" w:rsidRPr="009E3191">
              <w:rPr>
                <w:rStyle w:val="ad"/>
                <w:rFonts w:eastAsiaTheme="minorEastAsia"/>
                <w:noProof/>
                <w:lang w:val="en-AU"/>
              </w:rPr>
              <w:t xml:space="preserve">6.2  </w:t>
            </w:r>
            <w:r w:rsidR="009E3191" w:rsidRPr="009E3191">
              <w:rPr>
                <w:rStyle w:val="ad"/>
                <w:rFonts w:eastAsiaTheme="minorEastAsia"/>
                <w:noProof/>
                <w:lang w:val="en-AU"/>
              </w:rPr>
              <w:t>焊缝连接计算</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_Toc155165354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15</w:t>
            </w:r>
            <w:r w:rsidR="009E3191" w:rsidRPr="009E3191">
              <w:rPr>
                <w:rFonts w:eastAsiaTheme="minorEastAsia"/>
                <w:noProof/>
                <w:webHidden/>
              </w:rPr>
              <w:fldChar w:fldCharType="end"/>
            </w:r>
          </w:hyperlink>
        </w:p>
        <w:p w14:paraId="1AFE595C" w14:textId="1A64E727" w:rsidR="009E3191" w:rsidRPr="009E3191" w:rsidRDefault="00000000">
          <w:pPr>
            <w:pStyle w:val="TOC2"/>
            <w:tabs>
              <w:tab w:val="right" w:leader="dot" w:pos="8296"/>
            </w:tabs>
            <w:rPr>
              <w:rFonts w:eastAsiaTheme="minorEastAsia"/>
              <w:noProof/>
              <w:szCs w:val="22"/>
              <w14:ligatures w14:val="standardContextual"/>
            </w:rPr>
          </w:pPr>
          <w:hyperlink w:anchor="_Toc155165355" w:history="1">
            <w:r w:rsidR="009E3191" w:rsidRPr="009E3191">
              <w:rPr>
                <w:rStyle w:val="ad"/>
                <w:rFonts w:eastAsiaTheme="minorEastAsia"/>
                <w:noProof/>
                <w:lang w:val="en-AU"/>
              </w:rPr>
              <w:t xml:space="preserve">6.3  </w:t>
            </w:r>
            <w:r w:rsidR="009E3191" w:rsidRPr="009E3191">
              <w:rPr>
                <w:rStyle w:val="ad"/>
                <w:rFonts w:eastAsiaTheme="minorEastAsia"/>
                <w:noProof/>
                <w:lang w:val="en-AU"/>
              </w:rPr>
              <w:t>焊缝连接构造要求</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_Toc155165355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18</w:t>
            </w:r>
            <w:r w:rsidR="009E3191" w:rsidRPr="009E3191">
              <w:rPr>
                <w:rFonts w:eastAsiaTheme="minorEastAsia"/>
                <w:noProof/>
                <w:webHidden/>
              </w:rPr>
              <w:fldChar w:fldCharType="end"/>
            </w:r>
          </w:hyperlink>
        </w:p>
        <w:p w14:paraId="2AB6F14B" w14:textId="184F7AF2" w:rsidR="009E3191" w:rsidRPr="009E3191" w:rsidRDefault="00000000">
          <w:pPr>
            <w:pStyle w:val="TOC2"/>
            <w:tabs>
              <w:tab w:val="right" w:leader="dot" w:pos="8296"/>
            </w:tabs>
            <w:rPr>
              <w:rFonts w:eastAsiaTheme="minorEastAsia"/>
              <w:noProof/>
              <w:szCs w:val="22"/>
              <w14:ligatures w14:val="standardContextual"/>
            </w:rPr>
          </w:pPr>
          <w:hyperlink w:anchor="_Toc155165356" w:history="1">
            <w:r w:rsidR="009E3191" w:rsidRPr="009E3191">
              <w:rPr>
                <w:rStyle w:val="ad"/>
                <w:rFonts w:eastAsiaTheme="minorEastAsia"/>
                <w:noProof/>
                <w:lang w:val="en-AU"/>
              </w:rPr>
              <w:t xml:space="preserve">6.4  </w:t>
            </w:r>
            <w:r w:rsidR="009E3191" w:rsidRPr="009E3191">
              <w:rPr>
                <w:rStyle w:val="ad"/>
                <w:rFonts w:eastAsiaTheme="minorEastAsia"/>
                <w:noProof/>
                <w:lang w:val="en-AU"/>
              </w:rPr>
              <w:t>紧固件连接计算</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_Toc155165356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20</w:t>
            </w:r>
            <w:r w:rsidR="009E3191" w:rsidRPr="009E3191">
              <w:rPr>
                <w:rFonts w:eastAsiaTheme="minorEastAsia"/>
                <w:noProof/>
                <w:webHidden/>
              </w:rPr>
              <w:fldChar w:fldCharType="end"/>
            </w:r>
          </w:hyperlink>
        </w:p>
        <w:p w14:paraId="4753A00A" w14:textId="0625AEED" w:rsidR="009E3191" w:rsidRPr="009E3191" w:rsidRDefault="00000000">
          <w:pPr>
            <w:pStyle w:val="TOC2"/>
            <w:tabs>
              <w:tab w:val="right" w:leader="dot" w:pos="8296"/>
            </w:tabs>
            <w:rPr>
              <w:rFonts w:eastAsiaTheme="minorEastAsia"/>
              <w:noProof/>
              <w:szCs w:val="22"/>
              <w14:ligatures w14:val="standardContextual"/>
            </w:rPr>
          </w:pPr>
          <w:hyperlink w:anchor="_Toc155165357" w:history="1">
            <w:r w:rsidR="009E3191" w:rsidRPr="009E3191">
              <w:rPr>
                <w:rStyle w:val="ad"/>
                <w:rFonts w:eastAsiaTheme="minorEastAsia"/>
                <w:noProof/>
                <w:lang w:val="en-AU"/>
              </w:rPr>
              <w:t xml:space="preserve">6.5  </w:t>
            </w:r>
            <w:r w:rsidR="009E3191" w:rsidRPr="009E3191">
              <w:rPr>
                <w:rStyle w:val="ad"/>
                <w:rFonts w:eastAsiaTheme="minorEastAsia"/>
                <w:noProof/>
                <w:lang w:val="en-AU"/>
              </w:rPr>
              <w:t>紧固件连接构造要求</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_Toc155165357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23</w:t>
            </w:r>
            <w:r w:rsidR="009E3191" w:rsidRPr="009E3191">
              <w:rPr>
                <w:rFonts w:eastAsiaTheme="minorEastAsia"/>
                <w:noProof/>
                <w:webHidden/>
              </w:rPr>
              <w:fldChar w:fldCharType="end"/>
            </w:r>
          </w:hyperlink>
        </w:p>
        <w:p w14:paraId="6E2F78A5" w14:textId="023267FC" w:rsidR="009E3191" w:rsidRPr="006E5296" w:rsidRDefault="00000000" w:rsidP="006E5296">
          <w:pPr>
            <w:pStyle w:val="TOC1"/>
            <w:rPr>
              <w:color w:val="auto"/>
              <w:szCs w:val="22"/>
              <w:lang w:val="en-US"/>
              <w14:ligatures w14:val="standardContextual"/>
            </w:rPr>
          </w:pPr>
          <w:hyperlink w:anchor="_Toc155165358" w:history="1">
            <w:r w:rsidR="009E3191" w:rsidRPr="006E5296">
              <w:rPr>
                <w:rStyle w:val="ad"/>
              </w:rPr>
              <w:t xml:space="preserve">7  </w:t>
            </w:r>
            <w:r w:rsidR="009E3191" w:rsidRPr="006E5296">
              <w:rPr>
                <w:rStyle w:val="ad"/>
              </w:rPr>
              <w:t>防腐蚀设计</w:t>
            </w:r>
            <w:r w:rsidR="009E3191" w:rsidRPr="006E5296">
              <w:rPr>
                <w:webHidden/>
              </w:rPr>
              <w:tab/>
            </w:r>
            <w:r w:rsidR="009E3191" w:rsidRPr="006E5296">
              <w:rPr>
                <w:webHidden/>
              </w:rPr>
              <w:fldChar w:fldCharType="begin"/>
            </w:r>
            <w:r w:rsidR="009E3191" w:rsidRPr="006E5296">
              <w:rPr>
                <w:webHidden/>
              </w:rPr>
              <w:instrText xml:space="preserve"> PAGEREF _Toc155165358 \h </w:instrText>
            </w:r>
            <w:r w:rsidR="009E3191" w:rsidRPr="006E5296">
              <w:rPr>
                <w:webHidden/>
              </w:rPr>
            </w:r>
            <w:r w:rsidR="009E3191" w:rsidRPr="006E5296">
              <w:rPr>
                <w:webHidden/>
              </w:rPr>
              <w:fldChar w:fldCharType="separate"/>
            </w:r>
            <w:r w:rsidR="009E3191" w:rsidRPr="006E5296">
              <w:rPr>
                <w:webHidden/>
              </w:rPr>
              <w:t>25</w:t>
            </w:r>
            <w:r w:rsidR="009E3191" w:rsidRPr="006E5296">
              <w:rPr>
                <w:webHidden/>
              </w:rPr>
              <w:fldChar w:fldCharType="end"/>
            </w:r>
          </w:hyperlink>
        </w:p>
        <w:p w14:paraId="2E344A0E" w14:textId="0906956A" w:rsidR="009E3191" w:rsidRPr="009E3191" w:rsidRDefault="00000000">
          <w:pPr>
            <w:pStyle w:val="TOC2"/>
            <w:tabs>
              <w:tab w:val="right" w:leader="dot" w:pos="8296"/>
            </w:tabs>
            <w:rPr>
              <w:rFonts w:eastAsiaTheme="minorEastAsia"/>
              <w:noProof/>
              <w:szCs w:val="22"/>
              <w14:ligatures w14:val="standardContextual"/>
            </w:rPr>
          </w:pPr>
          <w:hyperlink w:anchor="_Toc155165359" w:history="1">
            <w:r w:rsidR="009E3191" w:rsidRPr="009E3191">
              <w:rPr>
                <w:rStyle w:val="ad"/>
                <w:rFonts w:eastAsiaTheme="minorEastAsia"/>
                <w:noProof/>
                <w:lang w:val="en-AU"/>
              </w:rPr>
              <w:t xml:space="preserve">7.1  </w:t>
            </w:r>
            <w:r w:rsidR="009E3191" w:rsidRPr="009E3191">
              <w:rPr>
                <w:rStyle w:val="ad"/>
                <w:rFonts w:eastAsiaTheme="minorEastAsia"/>
                <w:noProof/>
                <w:lang w:val="en-AU"/>
              </w:rPr>
              <w:t>一般规定</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_Toc155165359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25</w:t>
            </w:r>
            <w:r w:rsidR="009E3191" w:rsidRPr="009E3191">
              <w:rPr>
                <w:rFonts w:eastAsiaTheme="minorEastAsia"/>
                <w:noProof/>
                <w:webHidden/>
              </w:rPr>
              <w:fldChar w:fldCharType="end"/>
            </w:r>
          </w:hyperlink>
        </w:p>
        <w:p w14:paraId="2709B528" w14:textId="2924EB13" w:rsidR="009E3191" w:rsidRPr="009E3191" w:rsidRDefault="00000000">
          <w:pPr>
            <w:pStyle w:val="TOC2"/>
            <w:tabs>
              <w:tab w:val="right" w:leader="dot" w:pos="8296"/>
            </w:tabs>
            <w:rPr>
              <w:rFonts w:eastAsiaTheme="minorEastAsia"/>
              <w:noProof/>
              <w:szCs w:val="22"/>
              <w14:ligatures w14:val="standardContextual"/>
            </w:rPr>
          </w:pPr>
          <w:hyperlink w:anchor="_Toc155165360" w:history="1">
            <w:r w:rsidR="009E3191" w:rsidRPr="009E3191">
              <w:rPr>
                <w:rStyle w:val="ad"/>
                <w:rFonts w:eastAsiaTheme="minorEastAsia"/>
                <w:noProof/>
                <w:lang w:val="en-AU"/>
              </w:rPr>
              <w:t xml:space="preserve">7.2  </w:t>
            </w:r>
            <w:r w:rsidR="009E3191" w:rsidRPr="009E3191">
              <w:rPr>
                <w:rStyle w:val="ad"/>
                <w:rFonts w:eastAsiaTheme="minorEastAsia"/>
                <w:noProof/>
                <w:lang w:val="en-AU"/>
              </w:rPr>
              <w:t>防腐措施及要求</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_Toc155165360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25</w:t>
            </w:r>
            <w:r w:rsidR="009E3191" w:rsidRPr="009E3191">
              <w:rPr>
                <w:rFonts w:eastAsiaTheme="minorEastAsia"/>
                <w:noProof/>
                <w:webHidden/>
              </w:rPr>
              <w:fldChar w:fldCharType="end"/>
            </w:r>
          </w:hyperlink>
        </w:p>
        <w:p w14:paraId="3A77909B" w14:textId="13048BA2" w:rsidR="009E3191" w:rsidRPr="006E5296" w:rsidRDefault="00000000" w:rsidP="006E5296">
          <w:pPr>
            <w:pStyle w:val="TOC1"/>
            <w:rPr>
              <w:color w:val="auto"/>
              <w:szCs w:val="22"/>
              <w:lang w:val="en-US"/>
              <w14:ligatures w14:val="standardContextual"/>
            </w:rPr>
          </w:pPr>
          <w:hyperlink w:anchor="_Toc155165361" w:history="1">
            <w:r w:rsidR="009E3191" w:rsidRPr="006E5296">
              <w:rPr>
                <w:rStyle w:val="ad"/>
              </w:rPr>
              <w:t xml:space="preserve">8  </w:t>
            </w:r>
            <w:r w:rsidR="009E3191" w:rsidRPr="006E5296">
              <w:rPr>
                <w:rStyle w:val="ad"/>
              </w:rPr>
              <w:t>制作、安装、验收与维护</w:t>
            </w:r>
            <w:r w:rsidR="009E3191" w:rsidRPr="006E5296">
              <w:rPr>
                <w:webHidden/>
              </w:rPr>
              <w:tab/>
            </w:r>
            <w:r w:rsidR="009E3191" w:rsidRPr="006E5296">
              <w:rPr>
                <w:webHidden/>
              </w:rPr>
              <w:fldChar w:fldCharType="begin"/>
            </w:r>
            <w:r w:rsidR="009E3191" w:rsidRPr="006E5296">
              <w:rPr>
                <w:webHidden/>
              </w:rPr>
              <w:instrText xml:space="preserve"> PAGEREF _Toc155165361 \h </w:instrText>
            </w:r>
            <w:r w:rsidR="009E3191" w:rsidRPr="006E5296">
              <w:rPr>
                <w:webHidden/>
              </w:rPr>
            </w:r>
            <w:r w:rsidR="009E3191" w:rsidRPr="006E5296">
              <w:rPr>
                <w:webHidden/>
              </w:rPr>
              <w:fldChar w:fldCharType="separate"/>
            </w:r>
            <w:r w:rsidR="009E3191" w:rsidRPr="006E5296">
              <w:rPr>
                <w:webHidden/>
              </w:rPr>
              <w:t>27</w:t>
            </w:r>
            <w:r w:rsidR="009E3191" w:rsidRPr="006E5296">
              <w:rPr>
                <w:webHidden/>
              </w:rPr>
              <w:fldChar w:fldCharType="end"/>
            </w:r>
          </w:hyperlink>
        </w:p>
        <w:p w14:paraId="17F35251" w14:textId="4DAB93C2" w:rsidR="009E3191" w:rsidRPr="009E3191" w:rsidRDefault="00000000">
          <w:pPr>
            <w:pStyle w:val="TOC2"/>
            <w:tabs>
              <w:tab w:val="right" w:leader="dot" w:pos="8296"/>
            </w:tabs>
            <w:rPr>
              <w:rFonts w:eastAsiaTheme="minorEastAsia"/>
              <w:noProof/>
              <w:szCs w:val="22"/>
              <w14:ligatures w14:val="standardContextual"/>
            </w:rPr>
          </w:pPr>
          <w:hyperlink w:anchor="_Toc155165362" w:history="1">
            <w:r w:rsidR="009E3191" w:rsidRPr="009E3191">
              <w:rPr>
                <w:rStyle w:val="ad"/>
                <w:rFonts w:eastAsiaTheme="minorEastAsia"/>
                <w:noProof/>
                <w:lang w:val="en-AU"/>
              </w:rPr>
              <w:t xml:space="preserve">8.1  </w:t>
            </w:r>
            <w:r w:rsidR="009E3191" w:rsidRPr="009E3191">
              <w:rPr>
                <w:rStyle w:val="ad"/>
                <w:rFonts w:eastAsiaTheme="minorEastAsia"/>
                <w:noProof/>
              </w:rPr>
              <w:t>一般规定</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_Toc155165362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27</w:t>
            </w:r>
            <w:r w:rsidR="009E3191" w:rsidRPr="009E3191">
              <w:rPr>
                <w:rFonts w:eastAsiaTheme="minorEastAsia"/>
                <w:noProof/>
                <w:webHidden/>
              </w:rPr>
              <w:fldChar w:fldCharType="end"/>
            </w:r>
          </w:hyperlink>
        </w:p>
        <w:p w14:paraId="6CA9B641" w14:textId="28C0D70B" w:rsidR="009E3191" w:rsidRPr="009E3191" w:rsidRDefault="00000000">
          <w:pPr>
            <w:pStyle w:val="TOC2"/>
            <w:tabs>
              <w:tab w:val="right" w:leader="dot" w:pos="8296"/>
            </w:tabs>
            <w:rPr>
              <w:rFonts w:eastAsiaTheme="minorEastAsia"/>
              <w:noProof/>
              <w:szCs w:val="22"/>
              <w14:ligatures w14:val="standardContextual"/>
            </w:rPr>
          </w:pPr>
          <w:hyperlink w:anchor="_Toc155165363" w:history="1">
            <w:r w:rsidR="009E3191" w:rsidRPr="009E3191">
              <w:rPr>
                <w:rStyle w:val="ad"/>
                <w:rFonts w:eastAsiaTheme="minorEastAsia"/>
                <w:noProof/>
                <w:lang w:val="en-AU"/>
              </w:rPr>
              <w:t xml:space="preserve">8.2  </w:t>
            </w:r>
            <w:r w:rsidR="009E3191" w:rsidRPr="009E3191">
              <w:rPr>
                <w:rStyle w:val="ad"/>
                <w:rFonts w:eastAsiaTheme="minorEastAsia"/>
                <w:noProof/>
                <w:lang w:val="en-AU"/>
              </w:rPr>
              <w:t>制作、运输与安装</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_Toc155165363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27</w:t>
            </w:r>
            <w:r w:rsidR="009E3191" w:rsidRPr="009E3191">
              <w:rPr>
                <w:rFonts w:eastAsiaTheme="minorEastAsia"/>
                <w:noProof/>
                <w:webHidden/>
              </w:rPr>
              <w:fldChar w:fldCharType="end"/>
            </w:r>
          </w:hyperlink>
        </w:p>
        <w:p w14:paraId="45C1CABB" w14:textId="4741CCA8" w:rsidR="009E3191" w:rsidRPr="009E3191" w:rsidRDefault="00000000">
          <w:pPr>
            <w:pStyle w:val="TOC2"/>
            <w:tabs>
              <w:tab w:val="right" w:leader="dot" w:pos="8296"/>
            </w:tabs>
            <w:rPr>
              <w:rFonts w:eastAsiaTheme="minorEastAsia"/>
              <w:noProof/>
              <w:szCs w:val="22"/>
              <w14:ligatures w14:val="standardContextual"/>
            </w:rPr>
          </w:pPr>
          <w:hyperlink w:anchor="_Toc155165364" w:history="1">
            <w:r w:rsidR="009E3191" w:rsidRPr="009E3191">
              <w:rPr>
                <w:rStyle w:val="ad"/>
                <w:rFonts w:eastAsiaTheme="minorEastAsia"/>
                <w:noProof/>
                <w:lang w:val="en-AU"/>
              </w:rPr>
              <w:t xml:space="preserve">8.3  </w:t>
            </w:r>
            <w:r w:rsidR="009E3191" w:rsidRPr="009E3191">
              <w:rPr>
                <w:rStyle w:val="ad"/>
                <w:rFonts w:eastAsiaTheme="minorEastAsia"/>
                <w:noProof/>
              </w:rPr>
              <w:t>验收和维护</w:t>
            </w:r>
            <w:r w:rsidR="009E3191" w:rsidRPr="009E3191">
              <w:rPr>
                <w:rFonts w:eastAsiaTheme="minorEastAsia"/>
                <w:noProof/>
                <w:webHidden/>
              </w:rPr>
              <w:tab/>
            </w:r>
            <w:r w:rsidR="009E3191" w:rsidRPr="009E3191">
              <w:rPr>
                <w:rFonts w:eastAsiaTheme="minorEastAsia"/>
                <w:noProof/>
                <w:webHidden/>
              </w:rPr>
              <w:fldChar w:fldCharType="begin"/>
            </w:r>
            <w:r w:rsidR="009E3191" w:rsidRPr="009E3191">
              <w:rPr>
                <w:rFonts w:eastAsiaTheme="minorEastAsia"/>
                <w:noProof/>
                <w:webHidden/>
              </w:rPr>
              <w:instrText xml:space="preserve"> PAGEREF _Toc155165364 \h </w:instrText>
            </w:r>
            <w:r w:rsidR="009E3191" w:rsidRPr="009E3191">
              <w:rPr>
                <w:rFonts w:eastAsiaTheme="minorEastAsia"/>
                <w:noProof/>
                <w:webHidden/>
              </w:rPr>
            </w:r>
            <w:r w:rsidR="009E3191" w:rsidRPr="009E3191">
              <w:rPr>
                <w:rFonts w:eastAsiaTheme="minorEastAsia"/>
                <w:noProof/>
                <w:webHidden/>
              </w:rPr>
              <w:fldChar w:fldCharType="separate"/>
            </w:r>
            <w:r w:rsidR="009E3191" w:rsidRPr="009E3191">
              <w:rPr>
                <w:rFonts w:eastAsiaTheme="minorEastAsia"/>
                <w:noProof/>
                <w:webHidden/>
              </w:rPr>
              <w:t>29</w:t>
            </w:r>
            <w:r w:rsidR="009E3191" w:rsidRPr="009E3191">
              <w:rPr>
                <w:rFonts w:eastAsiaTheme="minorEastAsia"/>
                <w:noProof/>
                <w:webHidden/>
              </w:rPr>
              <w:fldChar w:fldCharType="end"/>
            </w:r>
          </w:hyperlink>
        </w:p>
        <w:p w14:paraId="368B5029" w14:textId="5E2472BD" w:rsidR="009E3191" w:rsidRPr="006E5296" w:rsidRDefault="00000000" w:rsidP="006E5296">
          <w:pPr>
            <w:pStyle w:val="TOC1"/>
            <w:rPr>
              <w:color w:val="auto"/>
              <w:szCs w:val="22"/>
              <w:lang w:val="en-US"/>
              <w14:ligatures w14:val="standardContextual"/>
            </w:rPr>
          </w:pPr>
          <w:hyperlink w:anchor="_Toc155165365" w:history="1">
            <w:r w:rsidR="009E3191" w:rsidRPr="006E5296">
              <w:rPr>
                <w:rStyle w:val="ad"/>
              </w:rPr>
              <w:t>附录</w:t>
            </w:r>
            <w:r w:rsidR="009E3191" w:rsidRPr="006E5296">
              <w:rPr>
                <w:rStyle w:val="ad"/>
              </w:rPr>
              <w:t xml:space="preserve">A  </w:t>
            </w:r>
            <w:r w:rsidR="009E3191" w:rsidRPr="006E5296">
              <w:rPr>
                <w:rStyle w:val="ad"/>
              </w:rPr>
              <w:t>景观耐候钢材料力学性能、强度设计参数</w:t>
            </w:r>
            <w:r w:rsidR="009E3191" w:rsidRPr="006E5296">
              <w:rPr>
                <w:webHidden/>
              </w:rPr>
              <w:tab/>
            </w:r>
            <w:r w:rsidR="009E3191" w:rsidRPr="006E5296">
              <w:rPr>
                <w:webHidden/>
              </w:rPr>
              <w:fldChar w:fldCharType="begin"/>
            </w:r>
            <w:r w:rsidR="009E3191" w:rsidRPr="006E5296">
              <w:rPr>
                <w:webHidden/>
              </w:rPr>
              <w:instrText xml:space="preserve"> PAGEREF _Toc155165365 \h </w:instrText>
            </w:r>
            <w:r w:rsidR="009E3191" w:rsidRPr="006E5296">
              <w:rPr>
                <w:webHidden/>
              </w:rPr>
            </w:r>
            <w:r w:rsidR="009E3191" w:rsidRPr="006E5296">
              <w:rPr>
                <w:webHidden/>
              </w:rPr>
              <w:fldChar w:fldCharType="separate"/>
            </w:r>
            <w:r w:rsidR="009E3191" w:rsidRPr="006E5296">
              <w:rPr>
                <w:webHidden/>
              </w:rPr>
              <w:t>31</w:t>
            </w:r>
            <w:r w:rsidR="009E3191" w:rsidRPr="006E5296">
              <w:rPr>
                <w:webHidden/>
              </w:rPr>
              <w:fldChar w:fldCharType="end"/>
            </w:r>
          </w:hyperlink>
        </w:p>
        <w:p w14:paraId="198F01C6" w14:textId="7C06133D" w:rsidR="009E3191" w:rsidRPr="006E5296" w:rsidRDefault="00000000" w:rsidP="006E5296">
          <w:pPr>
            <w:pStyle w:val="TOC1"/>
            <w:rPr>
              <w:color w:val="auto"/>
              <w:szCs w:val="22"/>
              <w:lang w:val="en-US"/>
              <w14:ligatures w14:val="standardContextual"/>
            </w:rPr>
          </w:pPr>
          <w:hyperlink w:anchor="_Toc155165366" w:history="1">
            <w:r w:rsidR="009E3191" w:rsidRPr="006E5296">
              <w:rPr>
                <w:rStyle w:val="ad"/>
              </w:rPr>
              <w:t>附录</w:t>
            </w:r>
            <w:r w:rsidR="009E3191" w:rsidRPr="006E5296">
              <w:rPr>
                <w:rStyle w:val="ad"/>
              </w:rPr>
              <w:t xml:space="preserve">B  </w:t>
            </w:r>
            <w:r w:rsidR="009E3191" w:rsidRPr="006E5296">
              <w:rPr>
                <w:rStyle w:val="ad"/>
              </w:rPr>
              <w:t>耐候钢景观部品类型及设计要求</w:t>
            </w:r>
            <w:r w:rsidR="009E3191" w:rsidRPr="006E5296">
              <w:rPr>
                <w:webHidden/>
              </w:rPr>
              <w:tab/>
            </w:r>
            <w:r w:rsidR="009E3191" w:rsidRPr="006E5296">
              <w:rPr>
                <w:webHidden/>
              </w:rPr>
              <w:fldChar w:fldCharType="begin"/>
            </w:r>
            <w:r w:rsidR="009E3191" w:rsidRPr="006E5296">
              <w:rPr>
                <w:webHidden/>
              </w:rPr>
              <w:instrText xml:space="preserve"> PAGEREF _Toc155165366 \h </w:instrText>
            </w:r>
            <w:r w:rsidR="009E3191" w:rsidRPr="006E5296">
              <w:rPr>
                <w:webHidden/>
              </w:rPr>
            </w:r>
            <w:r w:rsidR="009E3191" w:rsidRPr="006E5296">
              <w:rPr>
                <w:webHidden/>
              </w:rPr>
              <w:fldChar w:fldCharType="separate"/>
            </w:r>
            <w:r w:rsidR="009E3191" w:rsidRPr="006E5296">
              <w:rPr>
                <w:webHidden/>
              </w:rPr>
              <w:t>33</w:t>
            </w:r>
            <w:r w:rsidR="009E3191" w:rsidRPr="006E5296">
              <w:rPr>
                <w:webHidden/>
              </w:rPr>
              <w:fldChar w:fldCharType="end"/>
            </w:r>
          </w:hyperlink>
        </w:p>
        <w:p w14:paraId="1E43CA58" w14:textId="1DD2A004" w:rsidR="009E3191" w:rsidRPr="006E5296" w:rsidRDefault="00000000" w:rsidP="006E5296">
          <w:pPr>
            <w:pStyle w:val="TOC1"/>
            <w:rPr>
              <w:color w:val="auto"/>
              <w:szCs w:val="22"/>
              <w:lang w:val="en-US"/>
              <w14:ligatures w14:val="standardContextual"/>
            </w:rPr>
          </w:pPr>
          <w:hyperlink w:anchor="_Toc155165367" w:history="1">
            <w:r w:rsidR="009E3191" w:rsidRPr="006E5296">
              <w:rPr>
                <w:rStyle w:val="ad"/>
              </w:rPr>
              <w:t>附录</w:t>
            </w:r>
            <w:r w:rsidR="009E3191" w:rsidRPr="006E5296">
              <w:rPr>
                <w:rStyle w:val="ad"/>
              </w:rPr>
              <w:t xml:space="preserve">C  </w:t>
            </w:r>
            <w:r w:rsidR="009E3191" w:rsidRPr="006E5296">
              <w:rPr>
                <w:rStyle w:val="ad"/>
              </w:rPr>
              <w:t>角钢构件长细比修正系数</w:t>
            </w:r>
            <w:r w:rsidR="009E3191" w:rsidRPr="006E5296">
              <w:rPr>
                <w:rStyle w:val="ad"/>
                <w:i/>
                <w:iCs/>
              </w:rPr>
              <w:t>K</w:t>
            </w:r>
            <w:r w:rsidR="009E3191" w:rsidRPr="006E5296">
              <w:rPr>
                <w:webHidden/>
              </w:rPr>
              <w:tab/>
            </w:r>
            <w:r w:rsidR="009E3191" w:rsidRPr="006E5296">
              <w:rPr>
                <w:webHidden/>
              </w:rPr>
              <w:fldChar w:fldCharType="begin"/>
            </w:r>
            <w:r w:rsidR="009E3191" w:rsidRPr="006E5296">
              <w:rPr>
                <w:webHidden/>
              </w:rPr>
              <w:instrText xml:space="preserve"> PAGEREF _Toc155165367 \h </w:instrText>
            </w:r>
            <w:r w:rsidR="009E3191" w:rsidRPr="006E5296">
              <w:rPr>
                <w:webHidden/>
              </w:rPr>
            </w:r>
            <w:r w:rsidR="009E3191" w:rsidRPr="006E5296">
              <w:rPr>
                <w:webHidden/>
              </w:rPr>
              <w:fldChar w:fldCharType="separate"/>
            </w:r>
            <w:r w:rsidR="009E3191" w:rsidRPr="006E5296">
              <w:rPr>
                <w:webHidden/>
              </w:rPr>
              <w:t>34</w:t>
            </w:r>
            <w:r w:rsidR="009E3191" w:rsidRPr="006E5296">
              <w:rPr>
                <w:webHidden/>
              </w:rPr>
              <w:fldChar w:fldCharType="end"/>
            </w:r>
          </w:hyperlink>
        </w:p>
        <w:p w14:paraId="29B65B66" w14:textId="7FD2CBF9" w:rsidR="009E3191" w:rsidRPr="006E5296" w:rsidRDefault="00000000" w:rsidP="006E5296">
          <w:pPr>
            <w:pStyle w:val="TOC1"/>
            <w:rPr>
              <w:color w:val="auto"/>
              <w:szCs w:val="22"/>
              <w:lang w:val="en-US"/>
              <w14:ligatures w14:val="standardContextual"/>
            </w:rPr>
          </w:pPr>
          <w:hyperlink w:anchor="_Toc155165368" w:history="1">
            <w:r w:rsidR="009E3191" w:rsidRPr="006E5296">
              <w:rPr>
                <w:rStyle w:val="ad"/>
              </w:rPr>
              <w:t>引用标准名录</w:t>
            </w:r>
            <w:r w:rsidR="009E3191" w:rsidRPr="006E5296">
              <w:rPr>
                <w:webHidden/>
              </w:rPr>
              <w:tab/>
            </w:r>
            <w:r w:rsidR="009E3191" w:rsidRPr="006E5296">
              <w:rPr>
                <w:webHidden/>
              </w:rPr>
              <w:fldChar w:fldCharType="begin"/>
            </w:r>
            <w:r w:rsidR="009E3191" w:rsidRPr="006E5296">
              <w:rPr>
                <w:webHidden/>
              </w:rPr>
              <w:instrText xml:space="preserve"> PAGEREF _Toc155165368 \h </w:instrText>
            </w:r>
            <w:r w:rsidR="009E3191" w:rsidRPr="006E5296">
              <w:rPr>
                <w:webHidden/>
              </w:rPr>
            </w:r>
            <w:r w:rsidR="009E3191" w:rsidRPr="006E5296">
              <w:rPr>
                <w:webHidden/>
              </w:rPr>
              <w:fldChar w:fldCharType="separate"/>
            </w:r>
            <w:r w:rsidR="009E3191" w:rsidRPr="006E5296">
              <w:rPr>
                <w:webHidden/>
              </w:rPr>
              <w:t>35</w:t>
            </w:r>
            <w:r w:rsidR="009E3191" w:rsidRPr="006E5296">
              <w:rPr>
                <w:webHidden/>
              </w:rPr>
              <w:fldChar w:fldCharType="end"/>
            </w:r>
          </w:hyperlink>
        </w:p>
        <w:p w14:paraId="53DD3231" w14:textId="191E2B58" w:rsidR="009E3191" w:rsidRPr="006E5296" w:rsidRDefault="00000000" w:rsidP="006E5296">
          <w:pPr>
            <w:pStyle w:val="TOC1"/>
            <w:rPr>
              <w:color w:val="auto"/>
              <w:szCs w:val="22"/>
              <w:lang w:val="en-US"/>
              <w14:ligatures w14:val="standardContextual"/>
            </w:rPr>
          </w:pPr>
          <w:hyperlink w:anchor="_Toc155165369" w:history="1">
            <w:r w:rsidR="009E3191" w:rsidRPr="006E5296">
              <w:rPr>
                <w:rStyle w:val="ad"/>
              </w:rPr>
              <w:t>附：条</w:t>
            </w:r>
            <w:r w:rsidR="009E3191" w:rsidRPr="006E5296">
              <w:rPr>
                <w:rStyle w:val="ad"/>
              </w:rPr>
              <w:t>文</w:t>
            </w:r>
            <w:r w:rsidR="009E3191" w:rsidRPr="006E5296">
              <w:rPr>
                <w:rStyle w:val="ad"/>
              </w:rPr>
              <w:t>说明</w:t>
            </w:r>
            <w:r w:rsidR="009E3191" w:rsidRPr="006E5296">
              <w:rPr>
                <w:webHidden/>
              </w:rPr>
              <w:tab/>
            </w:r>
            <w:r w:rsidR="009E3191" w:rsidRPr="006E5296">
              <w:rPr>
                <w:webHidden/>
              </w:rPr>
              <w:fldChar w:fldCharType="begin"/>
            </w:r>
            <w:r w:rsidR="009E3191" w:rsidRPr="006E5296">
              <w:rPr>
                <w:webHidden/>
              </w:rPr>
              <w:instrText xml:space="preserve"> PAGEREF _Toc155165369 \h </w:instrText>
            </w:r>
            <w:r w:rsidR="009E3191" w:rsidRPr="006E5296">
              <w:rPr>
                <w:webHidden/>
              </w:rPr>
            </w:r>
            <w:r w:rsidR="009E3191" w:rsidRPr="006E5296">
              <w:rPr>
                <w:webHidden/>
              </w:rPr>
              <w:fldChar w:fldCharType="separate"/>
            </w:r>
            <w:r w:rsidR="009E3191" w:rsidRPr="006E5296">
              <w:rPr>
                <w:webHidden/>
              </w:rPr>
              <w:t>37</w:t>
            </w:r>
            <w:r w:rsidR="009E3191" w:rsidRPr="006E5296">
              <w:rPr>
                <w:webHidden/>
              </w:rPr>
              <w:fldChar w:fldCharType="end"/>
            </w:r>
          </w:hyperlink>
        </w:p>
        <w:p w14:paraId="19444D9D" w14:textId="77777777" w:rsidR="009E3191" w:rsidRPr="009E3191" w:rsidRDefault="008A34E6" w:rsidP="009E22ED">
          <w:pPr>
            <w:rPr>
              <w:rFonts w:eastAsiaTheme="minorEastAsia"/>
              <w:color w:val="000000" w:themeColor="text1"/>
              <w:lang w:val="zh-CN"/>
            </w:rPr>
          </w:pPr>
          <w:r w:rsidRPr="009E3191">
            <w:rPr>
              <w:rFonts w:eastAsiaTheme="minorEastAsia"/>
              <w:color w:val="000000" w:themeColor="text1"/>
              <w:lang w:val="zh-CN"/>
            </w:rPr>
            <w:fldChar w:fldCharType="end"/>
          </w:r>
        </w:p>
        <w:p w14:paraId="0F7E6D55" w14:textId="77777777" w:rsidR="009E3191" w:rsidRPr="009E3191" w:rsidRDefault="009E3191" w:rsidP="009E22ED">
          <w:pPr>
            <w:rPr>
              <w:rFonts w:eastAsiaTheme="minorEastAsia"/>
              <w:color w:val="000000" w:themeColor="text1"/>
              <w:lang w:val="zh-CN"/>
            </w:rPr>
          </w:pPr>
        </w:p>
        <w:p w14:paraId="0F24A92E" w14:textId="77777777" w:rsidR="009E3191" w:rsidRDefault="009E3191" w:rsidP="009E22ED">
          <w:pPr>
            <w:rPr>
              <w:rFonts w:eastAsiaTheme="minorEastAsia"/>
              <w:b/>
              <w:bCs/>
              <w:color w:val="000000" w:themeColor="text1"/>
              <w:lang w:val="zh-CN"/>
            </w:rPr>
          </w:pPr>
        </w:p>
        <w:p w14:paraId="66AEAAB2" w14:textId="77777777" w:rsidR="009E3191" w:rsidRDefault="009E3191" w:rsidP="009E22ED">
          <w:pPr>
            <w:rPr>
              <w:rFonts w:eastAsiaTheme="minorEastAsia"/>
              <w:b/>
              <w:bCs/>
              <w:color w:val="000000" w:themeColor="text1"/>
              <w:lang w:val="zh-CN"/>
            </w:rPr>
          </w:pPr>
        </w:p>
        <w:p w14:paraId="448DB6D4" w14:textId="77777777" w:rsidR="009E3191" w:rsidRDefault="009E3191" w:rsidP="009E22ED">
          <w:pPr>
            <w:rPr>
              <w:rFonts w:eastAsiaTheme="minorEastAsia"/>
              <w:b/>
              <w:bCs/>
              <w:color w:val="000000" w:themeColor="text1"/>
              <w:lang w:val="zh-CN"/>
            </w:rPr>
          </w:pPr>
        </w:p>
        <w:p w14:paraId="4AF26C57" w14:textId="2A72624E" w:rsidR="009E22ED" w:rsidRPr="003E0E04" w:rsidRDefault="00000000" w:rsidP="009E22ED">
          <w:pPr>
            <w:rPr>
              <w:rFonts w:asciiTheme="majorEastAsia" w:eastAsiaTheme="majorEastAsia" w:hAnsiTheme="majorEastAsia"/>
              <w:b/>
              <w:bCs/>
              <w:color w:val="000000" w:themeColor="text1"/>
              <w:lang w:val="zh-CN"/>
            </w:rPr>
          </w:pPr>
        </w:p>
      </w:sdtContent>
    </w:sdt>
    <w:bookmarkStart w:id="8" w:name="_Toc21678" w:displacedByCustomXml="prev"/>
    <w:sdt>
      <w:sdtPr>
        <w:rPr>
          <w:rFonts w:ascii="Times New Roman" w:eastAsia="宋体" w:hAnsi="Times New Roman" w:cs="Times New Roman"/>
          <w:color w:val="000000" w:themeColor="text1"/>
          <w:kern w:val="2"/>
          <w:sz w:val="21"/>
          <w:szCs w:val="20"/>
          <w:lang w:val="zh-CN"/>
        </w:rPr>
        <w:id w:val="-1736619301"/>
        <w:docPartObj>
          <w:docPartGallery w:val="Table of Contents"/>
          <w:docPartUnique/>
        </w:docPartObj>
      </w:sdtPr>
      <w:sdtEndPr>
        <w:rPr>
          <w:rFonts w:asciiTheme="majorEastAsia" w:hAnsiTheme="majorEastAsia"/>
          <w:b/>
          <w:bCs/>
        </w:rPr>
      </w:sdtEndPr>
      <w:sdtContent>
        <w:p w14:paraId="07FA9412" w14:textId="7F06C3DF" w:rsidR="006D629B" w:rsidRPr="00635EAC" w:rsidRDefault="006D629B" w:rsidP="003E0E04">
          <w:pPr>
            <w:pStyle w:val="TOC"/>
            <w:jc w:val="center"/>
            <w:rPr>
              <w:rFonts w:ascii="Times New Roman" w:eastAsiaTheme="minorEastAsia" w:hAnsi="Times New Roman" w:cs="Times New Roman"/>
              <w:noProof/>
              <w:color w:val="000000" w:themeColor="text1"/>
            </w:rPr>
          </w:pPr>
          <w:r>
            <w:rPr>
              <w:rFonts w:ascii="Times New Roman" w:eastAsiaTheme="minorEastAsia" w:hAnsi="Times New Roman" w:cs="Times New Roman" w:hint="eastAsia"/>
              <w:b/>
              <w:bCs/>
              <w:color w:val="000000" w:themeColor="text1"/>
              <w:lang w:val="zh-CN"/>
            </w:rPr>
            <w:t>Contents</w:t>
          </w:r>
          <w:r w:rsidRPr="00635EAC">
            <w:rPr>
              <w:rFonts w:ascii="Times New Roman" w:eastAsiaTheme="minorEastAsia" w:hAnsi="Times New Roman" w:cs="Times New Roman"/>
              <w:color w:val="000000" w:themeColor="text1"/>
            </w:rPr>
            <w:fldChar w:fldCharType="begin"/>
          </w:r>
          <w:r w:rsidRPr="00635EAC">
            <w:rPr>
              <w:rFonts w:ascii="Times New Roman" w:eastAsiaTheme="minorEastAsia" w:hAnsi="Times New Roman" w:cs="Times New Roman"/>
              <w:color w:val="000000" w:themeColor="text1"/>
            </w:rPr>
            <w:instrText xml:space="preserve"> TOC \o "1-3" \h \z \u </w:instrText>
          </w:r>
          <w:r w:rsidRPr="00635EAC">
            <w:rPr>
              <w:rFonts w:ascii="Times New Roman" w:eastAsiaTheme="minorEastAsia" w:hAnsi="Times New Roman" w:cs="Times New Roman"/>
              <w:color w:val="000000" w:themeColor="text1"/>
            </w:rPr>
            <w:fldChar w:fldCharType="separate"/>
          </w:r>
        </w:p>
        <w:p w14:paraId="330F260B" w14:textId="33EC2922" w:rsidR="006D629B" w:rsidRPr="00635EAC" w:rsidRDefault="00000000" w:rsidP="006E5296">
          <w:pPr>
            <w:pStyle w:val="TOC1"/>
            <w:rPr>
              <w:szCs w:val="22"/>
              <w:lang w:val="en-US"/>
              <w14:ligatures w14:val="standardContextual"/>
            </w:rPr>
          </w:pPr>
          <w:hyperlink w:anchor="_Toc152747796" w:history="1">
            <w:r w:rsidR="006D629B" w:rsidRPr="00635EAC">
              <w:rPr>
                <w:rStyle w:val="ad"/>
                <w:color w:val="000000" w:themeColor="text1"/>
              </w:rPr>
              <w:t xml:space="preserve">1  </w:t>
            </w:r>
            <w:r w:rsidR="006D629B" w:rsidRPr="006D629B">
              <w:rPr>
                <w:rStyle w:val="ad"/>
                <w:color w:val="000000" w:themeColor="text1"/>
              </w:rPr>
              <w:t>General provisions</w:t>
            </w:r>
            <w:r w:rsidR="006D629B" w:rsidRPr="00635EAC">
              <w:rPr>
                <w:webHidden/>
              </w:rPr>
              <w:tab/>
            </w:r>
            <w:r w:rsidR="006D629B" w:rsidRPr="00635EAC">
              <w:rPr>
                <w:webHidden/>
              </w:rPr>
              <w:fldChar w:fldCharType="begin"/>
            </w:r>
            <w:r w:rsidR="006D629B" w:rsidRPr="00635EAC">
              <w:rPr>
                <w:webHidden/>
              </w:rPr>
              <w:instrText xml:space="preserve"> PAGEREF _Toc152747796 \h </w:instrText>
            </w:r>
            <w:r w:rsidR="006D629B" w:rsidRPr="00635EAC">
              <w:rPr>
                <w:webHidden/>
              </w:rPr>
            </w:r>
            <w:r w:rsidR="006D629B" w:rsidRPr="00635EAC">
              <w:rPr>
                <w:webHidden/>
              </w:rPr>
              <w:fldChar w:fldCharType="separate"/>
            </w:r>
            <w:r w:rsidR="006D629B" w:rsidRPr="00635EAC">
              <w:rPr>
                <w:webHidden/>
              </w:rPr>
              <w:t>1</w:t>
            </w:r>
            <w:r w:rsidR="006D629B" w:rsidRPr="00635EAC">
              <w:rPr>
                <w:webHidden/>
              </w:rPr>
              <w:fldChar w:fldCharType="end"/>
            </w:r>
          </w:hyperlink>
        </w:p>
        <w:p w14:paraId="673353FA" w14:textId="3A42AF23" w:rsidR="006D629B" w:rsidRPr="00635EAC" w:rsidRDefault="00000000" w:rsidP="006E5296">
          <w:pPr>
            <w:pStyle w:val="TOC1"/>
            <w:rPr>
              <w:szCs w:val="22"/>
              <w:lang w:val="en-US"/>
              <w14:ligatures w14:val="standardContextual"/>
            </w:rPr>
          </w:pPr>
          <w:hyperlink w:anchor="_Toc152747797" w:history="1">
            <w:r w:rsidR="006D629B" w:rsidRPr="00635EAC">
              <w:rPr>
                <w:rStyle w:val="ad"/>
                <w:color w:val="000000" w:themeColor="text1"/>
              </w:rPr>
              <w:t xml:space="preserve">2  </w:t>
            </w:r>
            <w:r w:rsidR="006D629B">
              <w:rPr>
                <w:rStyle w:val="ad"/>
                <w:rFonts w:hint="eastAsia"/>
                <w:color w:val="000000" w:themeColor="text1"/>
              </w:rPr>
              <w:t>T</w:t>
            </w:r>
            <w:r w:rsidR="006D629B">
              <w:rPr>
                <w:rStyle w:val="ad"/>
                <w:color w:val="000000" w:themeColor="text1"/>
              </w:rPr>
              <w:t>erms and symbols</w:t>
            </w:r>
            <w:r w:rsidR="006D629B" w:rsidRPr="00635EAC">
              <w:rPr>
                <w:webHidden/>
              </w:rPr>
              <w:tab/>
            </w:r>
            <w:r w:rsidR="006D629B" w:rsidRPr="00635EAC">
              <w:rPr>
                <w:webHidden/>
              </w:rPr>
              <w:fldChar w:fldCharType="begin"/>
            </w:r>
            <w:r w:rsidR="006D629B" w:rsidRPr="00635EAC">
              <w:rPr>
                <w:webHidden/>
              </w:rPr>
              <w:instrText xml:space="preserve"> PAGEREF _Toc152747797 \h </w:instrText>
            </w:r>
            <w:r w:rsidR="006D629B" w:rsidRPr="00635EAC">
              <w:rPr>
                <w:webHidden/>
              </w:rPr>
            </w:r>
            <w:r w:rsidR="006D629B" w:rsidRPr="00635EAC">
              <w:rPr>
                <w:webHidden/>
              </w:rPr>
              <w:fldChar w:fldCharType="separate"/>
            </w:r>
            <w:r w:rsidR="006D629B" w:rsidRPr="00635EAC">
              <w:rPr>
                <w:webHidden/>
              </w:rPr>
              <w:t>2</w:t>
            </w:r>
            <w:r w:rsidR="006D629B" w:rsidRPr="00635EAC">
              <w:rPr>
                <w:webHidden/>
              </w:rPr>
              <w:fldChar w:fldCharType="end"/>
            </w:r>
          </w:hyperlink>
        </w:p>
        <w:p w14:paraId="372991CF" w14:textId="2607FEBE"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798" w:history="1">
            <w:r w:rsidR="006D629B" w:rsidRPr="00635EAC">
              <w:rPr>
                <w:rStyle w:val="ad"/>
                <w:rFonts w:eastAsiaTheme="minorEastAsia"/>
                <w:noProof/>
                <w:color w:val="000000" w:themeColor="text1"/>
                <w:lang w:val="en-AU"/>
              </w:rPr>
              <w:t xml:space="preserve">2.1  </w:t>
            </w:r>
            <w:r w:rsidR="006D629B">
              <w:rPr>
                <w:rStyle w:val="ad"/>
                <w:rFonts w:eastAsiaTheme="minorEastAsia" w:hint="eastAsia"/>
                <w:noProof/>
                <w:color w:val="000000" w:themeColor="text1"/>
                <w:lang w:val="en-AU"/>
              </w:rPr>
              <w:t>T</w:t>
            </w:r>
            <w:r w:rsidR="006D629B">
              <w:rPr>
                <w:rStyle w:val="ad"/>
                <w:rFonts w:eastAsiaTheme="minorEastAsia"/>
                <w:noProof/>
                <w:color w:val="000000" w:themeColor="text1"/>
                <w:lang w:val="en-AU"/>
              </w:rPr>
              <w:t>erms</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_Toc152747798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2</w:t>
            </w:r>
            <w:r w:rsidR="006D629B" w:rsidRPr="00635EAC">
              <w:rPr>
                <w:rFonts w:eastAsiaTheme="minorEastAsia"/>
                <w:noProof/>
                <w:webHidden/>
                <w:color w:val="000000" w:themeColor="text1"/>
              </w:rPr>
              <w:fldChar w:fldCharType="end"/>
            </w:r>
          </w:hyperlink>
        </w:p>
        <w:p w14:paraId="50CB92EE" w14:textId="4B8BA4C1"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799" w:history="1">
            <w:r w:rsidR="006D629B" w:rsidRPr="00635EAC">
              <w:rPr>
                <w:rStyle w:val="ad"/>
                <w:rFonts w:eastAsiaTheme="minorEastAsia"/>
                <w:noProof/>
                <w:color w:val="000000" w:themeColor="text1"/>
                <w:lang w:val="en-AU"/>
              </w:rPr>
              <w:t xml:space="preserve">2.2  </w:t>
            </w:r>
            <w:r w:rsidR="006D629B">
              <w:rPr>
                <w:rStyle w:val="ad"/>
                <w:rFonts w:eastAsiaTheme="minorEastAsia" w:hint="eastAsia"/>
                <w:noProof/>
                <w:color w:val="000000" w:themeColor="text1"/>
                <w:lang w:val="en-AU"/>
              </w:rPr>
              <w:t>S</w:t>
            </w:r>
            <w:r w:rsidR="006D629B">
              <w:rPr>
                <w:rStyle w:val="ad"/>
                <w:rFonts w:eastAsiaTheme="minorEastAsia"/>
                <w:noProof/>
                <w:color w:val="000000" w:themeColor="text1"/>
                <w:lang w:val="en-AU"/>
              </w:rPr>
              <w:t>ymbols</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_Toc152747799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3</w:t>
            </w:r>
            <w:r w:rsidR="006D629B" w:rsidRPr="00635EAC">
              <w:rPr>
                <w:rFonts w:eastAsiaTheme="minorEastAsia"/>
                <w:noProof/>
                <w:webHidden/>
                <w:color w:val="000000" w:themeColor="text1"/>
              </w:rPr>
              <w:fldChar w:fldCharType="end"/>
            </w:r>
          </w:hyperlink>
        </w:p>
        <w:p w14:paraId="2CD0A168" w14:textId="057224FA" w:rsidR="006D629B" w:rsidRPr="00635EAC" w:rsidRDefault="00000000" w:rsidP="006E5296">
          <w:pPr>
            <w:pStyle w:val="TOC1"/>
            <w:rPr>
              <w:szCs w:val="22"/>
              <w:lang w:val="en-US"/>
              <w14:ligatures w14:val="standardContextual"/>
            </w:rPr>
          </w:pPr>
          <w:hyperlink w:anchor="_Toc152747800" w:history="1">
            <w:r w:rsidR="006D629B" w:rsidRPr="00635EAC">
              <w:rPr>
                <w:rStyle w:val="ad"/>
                <w:color w:val="000000" w:themeColor="text1"/>
              </w:rPr>
              <w:t xml:space="preserve">3  </w:t>
            </w:r>
            <w:r w:rsidR="006D629B">
              <w:rPr>
                <w:rStyle w:val="ad"/>
                <w:rFonts w:hint="eastAsia"/>
                <w:color w:val="000000" w:themeColor="text1"/>
              </w:rPr>
              <w:t>B</w:t>
            </w:r>
            <w:r w:rsidR="006D629B">
              <w:rPr>
                <w:rStyle w:val="ad"/>
                <w:color w:val="000000" w:themeColor="text1"/>
              </w:rPr>
              <w:t>asic requirements</w:t>
            </w:r>
            <w:r w:rsidR="006D629B" w:rsidRPr="00635EAC">
              <w:rPr>
                <w:webHidden/>
              </w:rPr>
              <w:tab/>
            </w:r>
            <w:r w:rsidR="006D629B" w:rsidRPr="00635EAC">
              <w:rPr>
                <w:webHidden/>
              </w:rPr>
              <w:fldChar w:fldCharType="begin"/>
            </w:r>
            <w:r w:rsidR="006D629B" w:rsidRPr="00635EAC">
              <w:rPr>
                <w:webHidden/>
              </w:rPr>
              <w:instrText xml:space="preserve"> PAGEREF _Toc152747800 \h </w:instrText>
            </w:r>
            <w:r w:rsidR="006D629B" w:rsidRPr="00635EAC">
              <w:rPr>
                <w:webHidden/>
              </w:rPr>
            </w:r>
            <w:r w:rsidR="006D629B" w:rsidRPr="00635EAC">
              <w:rPr>
                <w:webHidden/>
              </w:rPr>
              <w:fldChar w:fldCharType="separate"/>
            </w:r>
            <w:r w:rsidR="006D629B" w:rsidRPr="00635EAC">
              <w:rPr>
                <w:webHidden/>
              </w:rPr>
              <w:t>4</w:t>
            </w:r>
            <w:r w:rsidR="006D629B" w:rsidRPr="00635EAC">
              <w:rPr>
                <w:webHidden/>
              </w:rPr>
              <w:fldChar w:fldCharType="end"/>
            </w:r>
          </w:hyperlink>
        </w:p>
        <w:p w14:paraId="5ACCF0AA" w14:textId="1874B639"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01" w:history="1">
            <w:r w:rsidR="006D629B" w:rsidRPr="00635EAC">
              <w:rPr>
                <w:rStyle w:val="ad"/>
                <w:rFonts w:eastAsiaTheme="minorEastAsia"/>
                <w:noProof/>
                <w:color w:val="000000" w:themeColor="text1"/>
                <w:lang w:val="en-AU"/>
              </w:rPr>
              <w:t xml:space="preserve">3.1  </w:t>
            </w:r>
            <w:r w:rsidR="006D629B">
              <w:rPr>
                <w:rStyle w:val="ad"/>
                <w:rFonts w:eastAsiaTheme="minorEastAsia"/>
                <w:noProof/>
                <w:color w:val="000000" w:themeColor="text1"/>
                <w:lang w:val="en-AU"/>
              </w:rPr>
              <w:t>General provisions</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_Toc152747801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4</w:t>
            </w:r>
            <w:r w:rsidR="006D629B" w:rsidRPr="00635EAC">
              <w:rPr>
                <w:rFonts w:eastAsiaTheme="minorEastAsia"/>
                <w:noProof/>
                <w:webHidden/>
                <w:color w:val="000000" w:themeColor="text1"/>
              </w:rPr>
              <w:fldChar w:fldCharType="end"/>
            </w:r>
          </w:hyperlink>
        </w:p>
        <w:p w14:paraId="03399A74" w14:textId="43EC9BCC"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02" w:history="1">
            <w:r w:rsidR="006D629B" w:rsidRPr="00635EAC">
              <w:rPr>
                <w:rStyle w:val="ad"/>
                <w:rFonts w:eastAsiaTheme="minorEastAsia"/>
                <w:noProof/>
                <w:color w:val="000000" w:themeColor="text1"/>
                <w:lang w:val="en-AU"/>
              </w:rPr>
              <w:t xml:space="preserve">3.2  </w:t>
            </w:r>
            <w:r w:rsidR="006D629B" w:rsidRPr="006D629B">
              <w:rPr>
                <w:rStyle w:val="ad"/>
                <w:rFonts w:eastAsiaTheme="minorEastAsia"/>
                <w:noProof/>
                <w:color w:val="000000" w:themeColor="text1"/>
                <w:lang w:val="en-AU"/>
              </w:rPr>
              <w:t>Applicable environment</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_Toc152747802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4</w:t>
            </w:r>
            <w:r w:rsidR="006D629B" w:rsidRPr="00635EAC">
              <w:rPr>
                <w:rFonts w:eastAsiaTheme="minorEastAsia"/>
                <w:noProof/>
                <w:webHidden/>
                <w:color w:val="000000" w:themeColor="text1"/>
              </w:rPr>
              <w:fldChar w:fldCharType="end"/>
            </w:r>
          </w:hyperlink>
        </w:p>
        <w:p w14:paraId="53E70ECF" w14:textId="0A4A5A16" w:rsidR="006D629B" w:rsidRPr="00635EAC" w:rsidRDefault="00000000" w:rsidP="006E5296">
          <w:pPr>
            <w:pStyle w:val="TOC1"/>
            <w:rPr>
              <w:szCs w:val="22"/>
              <w:lang w:val="en-US"/>
              <w14:ligatures w14:val="standardContextual"/>
            </w:rPr>
          </w:pPr>
          <w:hyperlink w:anchor="_Toc152747803" w:history="1">
            <w:r w:rsidR="006D629B" w:rsidRPr="00635EAC">
              <w:rPr>
                <w:rStyle w:val="ad"/>
                <w:color w:val="000000" w:themeColor="text1"/>
              </w:rPr>
              <w:t xml:space="preserve">4  </w:t>
            </w:r>
            <w:r w:rsidR="006D629B" w:rsidRPr="006D629B">
              <w:rPr>
                <w:rStyle w:val="ad"/>
                <w:color w:val="000000" w:themeColor="text1"/>
              </w:rPr>
              <w:t>Material and design indicators</w:t>
            </w:r>
            <w:r w:rsidR="006D629B" w:rsidRPr="00635EAC">
              <w:rPr>
                <w:webHidden/>
              </w:rPr>
              <w:tab/>
            </w:r>
            <w:r w:rsidR="006D629B" w:rsidRPr="00635EAC">
              <w:rPr>
                <w:webHidden/>
              </w:rPr>
              <w:fldChar w:fldCharType="begin"/>
            </w:r>
            <w:r w:rsidR="006D629B" w:rsidRPr="00635EAC">
              <w:rPr>
                <w:webHidden/>
              </w:rPr>
              <w:instrText xml:space="preserve"> PAGEREF _Toc152747803 \h </w:instrText>
            </w:r>
            <w:r w:rsidR="006D629B" w:rsidRPr="00635EAC">
              <w:rPr>
                <w:webHidden/>
              </w:rPr>
            </w:r>
            <w:r w:rsidR="006D629B" w:rsidRPr="00635EAC">
              <w:rPr>
                <w:webHidden/>
              </w:rPr>
              <w:fldChar w:fldCharType="separate"/>
            </w:r>
            <w:r w:rsidR="006D629B" w:rsidRPr="00635EAC">
              <w:rPr>
                <w:webHidden/>
              </w:rPr>
              <w:t>5</w:t>
            </w:r>
            <w:r w:rsidR="006D629B" w:rsidRPr="00635EAC">
              <w:rPr>
                <w:webHidden/>
              </w:rPr>
              <w:fldChar w:fldCharType="end"/>
            </w:r>
          </w:hyperlink>
        </w:p>
        <w:p w14:paraId="622FFDA8" w14:textId="45CECDBD"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04" w:history="1">
            <w:r w:rsidR="006D629B" w:rsidRPr="00635EAC">
              <w:rPr>
                <w:rStyle w:val="ad"/>
                <w:rFonts w:eastAsiaTheme="minorEastAsia"/>
                <w:noProof/>
                <w:color w:val="000000" w:themeColor="text1"/>
                <w:lang w:val="en-AU"/>
              </w:rPr>
              <w:t xml:space="preserve">4.1  </w:t>
            </w:r>
            <w:r w:rsidR="006D629B" w:rsidRPr="006D629B">
              <w:rPr>
                <w:rStyle w:val="ad"/>
                <w:rFonts w:eastAsiaTheme="minorEastAsia"/>
                <w:noProof/>
                <w:color w:val="000000" w:themeColor="text1"/>
                <w:lang w:val="en-AU"/>
              </w:rPr>
              <w:t>Main material and selection standard</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_Toc152747804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5</w:t>
            </w:r>
            <w:r w:rsidR="006D629B" w:rsidRPr="00635EAC">
              <w:rPr>
                <w:rFonts w:eastAsiaTheme="minorEastAsia"/>
                <w:noProof/>
                <w:webHidden/>
                <w:color w:val="000000" w:themeColor="text1"/>
              </w:rPr>
              <w:fldChar w:fldCharType="end"/>
            </w:r>
          </w:hyperlink>
        </w:p>
        <w:p w14:paraId="6622FA6F" w14:textId="53CE4439"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05" w:history="1">
            <w:r w:rsidR="006D629B" w:rsidRPr="00635EAC">
              <w:rPr>
                <w:rStyle w:val="ad"/>
                <w:rFonts w:eastAsiaTheme="minorEastAsia"/>
                <w:noProof/>
                <w:color w:val="000000" w:themeColor="text1"/>
                <w:lang w:val="en-AU"/>
              </w:rPr>
              <w:t xml:space="preserve">4.2  </w:t>
            </w:r>
            <w:r w:rsidR="006D629B" w:rsidRPr="006D629B">
              <w:rPr>
                <w:rStyle w:val="ad"/>
                <w:rFonts w:eastAsiaTheme="minorEastAsia"/>
                <w:noProof/>
                <w:color w:val="000000" w:themeColor="text1"/>
                <w:lang w:val="en-AU"/>
              </w:rPr>
              <w:t>Connection materials and selection standards</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_Toc152747805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5</w:t>
            </w:r>
            <w:r w:rsidR="006D629B" w:rsidRPr="00635EAC">
              <w:rPr>
                <w:rFonts w:eastAsiaTheme="minorEastAsia"/>
                <w:noProof/>
                <w:webHidden/>
                <w:color w:val="000000" w:themeColor="text1"/>
              </w:rPr>
              <w:fldChar w:fldCharType="end"/>
            </w:r>
          </w:hyperlink>
        </w:p>
        <w:p w14:paraId="66EE5D72" w14:textId="3DD54B71"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06" w:history="1">
            <w:r w:rsidR="006D629B" w:rsidRPr="00635EAC">
              <w:rPr>
                <w:rStyle w:val="ad"/>
                <w:rFonts w:eastAsiaTheme="minorEastAsia"/>
                <w:noProof/>
                <w:color w:val="000000" w:themeColor="text1"/>
                <w:lang w:val="en-AU"/>
              </w:rPr>
              <w:t xml:space="preserve">4.3  </w:t>
            </w:r>
            <w:r w:rsidR="006D629B" w:rsidRPr="006D629B">
              <w:rPr>
                <w:rStyle w:val="ad"/>
                <w:rFonts w:eastAsiaTheme="minorEastAsia"/>
                <w:noProof/>
                <w:color w:val="000000" w:themeColor="text1"/>
                <w:lang w:val="en-AU"/>
              </w:rPr>
              <w:t>Material design index and mechanical properties</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_Toc152747806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6</w:t>
            </w:r>
            <w:r w:rsidR="006D629B" w:rsidRPr="00635EAC">
              <w:rPr>
                <w:rFonts w:eastAsiaTheme="minorEastAsia"/>
                <w:noProof/>
                <w:webHidden/>
                <w:color w:val="000000" w:themeColor="text1"/>
              </w:rPr>
              <w:fldChar w:fldCharType="end"/>
            </w:r>
          </w:hyperlink>
        </w:p>
        <w:p w14:paraId="6183D88C" w14:textId="5FE13C35" w:rsidR="006D629B" w:rsidRPr="00635EAC" w:rsidRDefault="00000000" w:rsidP="006E5296">
          <w:pPr>
            <w:pStyle w:val="TOC1"/>
            <w:rPr>
              <w:szCs w:val="22"/>
              <w:lang w:val="en-US"/>
              <w14:ligatures w14:val="standardContextual"/>
            </w:rPr>
          </w:pPr>
          <w:hyperlink w:anchor="_Toc152747807" w:history="1">
            <w:r w:rsidR="006D629B" w:rsidRPr="00635EAC">
              <w:rPr>
                <w:rStyle w:val="ad"/>
                <w:color w:val="000000" w:themeColor="text1"/>
              </w:rPr>
              <w:t xml:space="preserve">5  </w:t>
            </w:r>
            <w:r w:rsidR="006D629B" w:rsidRPr="006D629B">
              <w:rPr>
                <w:rStyle w:val="ad"/>
                <w:color w:val="000000" w:themeColor="text1"/>
              </w:rPr>
              <w:t>Part design</w:t>
            </w:r>
            <w:r w:rsidR="006D629B" w:rsidRPr="00635EAC">
              <w:rPr>
                <w:webHidden/>
              </w:rPr>
              <w:tab/>
            </w:r>
            <w:r w:rsidR="006D629B" w:rsidRPr="00635EAC">
              <w:rPr>
                <w:webHidden/>
              </w:rPr>
              <w:fldChar w:fldCharType="begin"/>
            </w:r>
            <w:r w:rsidR="006D629B" w:rsidRPr="00635EAC">
              <w:rPr>
                <w:webHidden/>
              </w:rPr>
              <w:instrText xml:space="preserve"> PAGEREF _Toc152747807 \h </w:instrText>
            </w:r>
            <w:r w:rsidR="006D629B" w:rsidRPr="00635EAC">
              <w:rPr>
                <w:webHidden/>
              </w:rPr>
            </w:r>
            <w:r w:rsidR="006D629B" w:rsidRPr="00635EAC">
              <w:rPr>
                <w:webHidden/>
              </w:rPr>
              <w:fldChar w:fldCharType="separate"/>
            </w:r>
            <w:r w:rsidR="006D629B" w:rsidRPr="00635EAC">
              <w:rPr>
                <w:webHidden/>
              </w:rPr>
              <w:t>8</w:t>
            </w:r>
            <w:r w:rsidR="006D629B" w:rsidRPr="00635EAC">
              <w:rPr>
                <w:webHidden/>
              </w:rPr>
              <w:fldChar w:fldCharType="end"/>
            </w:r>
          </w:hyperlink>
        </w:p>
        <w:p w14:paraId="1A174F8C" w14:textId="5FC3F337"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08" w:history="1">
            <w:r w:rsidR="006D629B" w:rsidRPr="00635EAC">
              <w:rPr>
                <w:rStyle w:val="ad"/>
                <w:rFonts w:eastAsiaTheme="minorEastAsia"/>
                <w:noProof/>
                <w:color w:val="000000" w:themeColor="text1"/>
                <w:lang w:val="en-AU"/>
              </w:rPr>
              <w:t xml:space="preserve">5.1  </w:t>
            </w:r>
            <w:r w:rsidR="006D629B" w:rsidRPr="006D629B">
              <w:rPr>
                <w:rStyle w:val="ad"/>
                <w:rFonts w:eastAsiaTheme="minorEastAsia"/>
                <w:noProof/>
                <w:color w:val="000000" w:themeColor="text1"/>
                <w:lang w:val="en-AU"/>
              </w:rPr>
              <w:t>General provisions</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_Toc152747808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8</w:t>
            </w:r>
            <w:r w:rsidR="006D629B" w:rsidRPr="00635EAC">
              <w:rPr>
                <w:rFonts w:eastAsiaTheme="minorEastAsia"/>
                <w:noProof/>
                <w:webHidden/>
                <w:color w:val="000000" w:themeColor="text1"/>
              </w:rPr>
              <w:fldChar w:fldCharType="end"/>
            </w:r>
          </w:hyperlink>
        </w:p>
        <w:p w14:paraId="0B537BCA" w14:textId="01432C8E"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09" w:history="1">
            <w:r w:rsidR="006D629B" w:rsidRPr="00635EAC">
              <w:rPr>
                <w:rStyle w:val="ad"/>
                <w:rFonts w:eastAsiaTheme="minorEastAsia"/>
                <w:noProof/>
                <w:color w:val="000000" w:themeColor="text1"/>
                <w:lang w:val="en-AU"/>
              </w:rPr>
              <w:t xml:space="preserve">5.2  </w:t>
            </w:r>
            <w:r w:rsidR="006D629B" w:rsidRPr="006D629B">
              <w:rPr>
                <w:rStyle w:val="ad"/>
                <w:rFonts w:eastAsiaTheme="minorEastAsia"/>
                <w:noProof/>
                <w:color w:val="000000" w:themeColor="text1"/>
                <w:lang w:val="en-AU"/>
              </w:rPr>
              <w:t>Landscape design</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_Toc152747809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8</w:t>
            </w:r>
            <w:r w:rsidR="006D629B" w:rsidRPr="00635EAC">
              <w:rPr>
                <w:rFonts w:eastAsiaTheme="minorEastAsia"/>
                <w:noProof/>
                <w:webHidden/>
                <w:color w:val="000000" w:themeColor="text1"/>
              </w:rPr>
              <w:fldChar w:fldCharType="end"/>
            </w:r>
          </w:hyperlink>
        </w:p>
        <w:p w14:paraId="1CC0A444" w14:textId="472D98CD"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10" w:history="1">
            <w:r w:rsidR="006D629B" w:rsidRPr="00635EAC">
              <w:rPr>
                <w:rStyle w:val="ad"/>
                <w:rFonts w:eastAsiaTheme="minorEastAsia"/>
                <w:noProof/>
                <w:color w:val="000000" w:themeColor="text1"/>
                <w:lang w:val="en-AU"/>
              </w:rPr>
              <w:t xml:space="preserve">5.3  </w:t>
            </w:r>
            <w:r w:rsidR="006D629B" w:rsidRPr="006D629B">
              <w:rPr>
                <w:rStyle w:val="ad"/>
                <w:rFonts w:eastAsiaTheme="minorEastAsia"/>
                <w:noProof/>
                <w:color w:val="000000" w:themeColor="text1"/>
                <w:lang w:val="en-AU"/>
              </w:rPr>
              <w:t>Electrical design</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_Toc152747810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9</w:t>
            </w:r>
            <w:r w:rsidR="006D629B" w:rsidRPr="00635EAC">
              <w:rPr>
                <w:rFonts w:eastAsiaTheme="minorEastAsia"/>
                <w:noProof/>
                <w:webHidden/>
                <w:color w:val="000000" w:themeColor="text1"/>
              </w:rPr>
              <w:fldChar w:fldCharType="end"/>
            </w:r>
          </w:hyperlink>
        </w:p>
        <w:p w14:paraId="256A7ACE" w14:textId="7DCC4552"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11" w:history="1">
            <w:r w:rsidR="006D629B" w:rsidRPr="00635EAC">
              <w:rPr>
                <w:rStyle w:val="ad"/>
                <w:rFonts w:eastAsiaTheme="minorEastAsia"/>
                <w:noProof/>
                <w:color w:val="000000" w:themeColor="text1"/>
                <w:lang w:val="en-AU"/>
              </w:rPr>
              <w:t xml:space="preserve">5.4  </w:t>
            </w:r>
            <w:r w:rsidR="006D629B" w:rsidRPr="006D629B">
              <w:rPr>
                <w:rStyle w:val="ad"/>
                <w:rFonts w:eastAsiaTheme="minorEastAsia"/>
                <w:noProof/>
                <w:color w:val="000000" w:themeColor="text1"/>
                <w:lang w:val="en-AU"/>
              </w:rPr>
              <w:t>Structural design</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_Toc152747811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10</w:t>
            </w:r>
            <w:r w:rsidR="006D629B" w:rsidRPr="00635EAC">
              <w:rPr>
                <w:rFonts w:eastAsiaTheme="minorEastAsia"/>
                <w:noProof/>
                <w:webHidden/>
                <w:color w:val="000000" w:themeColor="text1"/>
              </w:rPr>
              <w:fldChar w:fldCharType="end"/>
            </w:r>
          </w:hyperlink>
        </w:p>
        <w:p w14:paraId="053C8733" w14:textId="54144E6C"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17" w:history="1">
            <w:r w:rsidR="006D629B" w:rsidRPr="00635EAC">
              <w:rPr>
                <w:rStyle w:val="ad"/>
                <w:rFonts w:eastAsiaTheme="minorEastAsia"/>
                <w:noProof/>
                <w:color w:val="000000" w:themeColor="text1"/>
                <w:lang w:val="en-AU"/>
              </w:rPr>
              <w:t>5.</w:t>
            </w:r>
            <w:r w:rsidR="009E3191">
              <w:rPr>
                <w:rStyle w:val="ad"/>
                <w:rFonts w:eastAsiaTheme="minorEastAsia"/>
                <w:noProof/>
                <w:color w:val="000000" w:themeColor="text1"/>
                <w:lang w:val="en-AU"/>
              </w:rPr>
              <w:t>5</w:t>
            </w:r>
            <w:r w:rsidR="006D629B" w:rsidRPr="00635EAC">
              <w:rPr>
                <w:rStyle w:val="ad"/>
                <w:rFonts w:eastAsiaTheme="minorEastAsia"/>
                <w:noProof/>
                <w:color w:val="000000" w:themeColor="text1"/>
                <w:lang w:val="en-AU"/>
              </w:rPr>
              <w:t xml:space="preserve">  </w:t>
            </w:r>
            <w:r w:rsidR="006D629B" w:rsidRPr="006D629B">
              <w:rPr>
                <w:rStyle w:val="ad"/>
                <w:rFonts w:eastAsiaTheme="minorEastAsia"/>
                <w:noProof/>
                <w:color w:val="000000" w:themeColor="text1"/>
                <w:lang w:val="en-AU"/>
              </w:rPr>
              <w:t>Anti-brittle design</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_Toc152747817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14</w:t>
            </w:r>
            <w:r w:rsidR="006D629B" w:rsidRPr="00635EAC">
              <w:rPr>
                <w:rFonts w:eastAsiaTheme="minorEastAsia"/>
                <w:noProof/>
                <w:webHidden/>
                <w:color w:val="000000" w:themeColor="text1"/>
              </w:rPr>
              <w:fldChar w:fldCharType="end"/>
            </w:r>
          </w:hyperlink>
        </w:p>
        <w:p w14:paraId="7E1B6EFD" w14:textId="699ECB23" w:rsidR="006D629B" w:rsidRPr="00635EAC" w:rsidRDefault="00000000" w:rsidP="006E5296">
          <w:pPr>
            <w:pStyle w:val="TOC1"/>
            <w:rPr>
              <w:szCs w:val="22"/>
              <w:lang w:val="en-US"/>
              <w14:ligatures w14:val="standardContextual"/>
            </w:rPr>
          </w:pPr>
          <w:hyperlink w:anchor="_Toc152747818" w:history="1">
            <w:r w:rsidR="006D629B" w:rsidRPr="00635EAC">
              <w:rPr>
                <w:rStyle w:val="ad"/>
                <w:color w:val="000000" w:themeColor="text1"/>
              </w:rPr>
              <w:t xml:space="preserve">6  </w:t>
            </w:r>
            <w:r w:rsidR="003E0E04" w:rsidRPr="003E0E04">
              <w:rPr>
                <w:rStyle w:val="ad"/>
                <w:color w:val="000000" w:themeColor="text1"/>
              </w:rPr>
              <w:t>Part component connection</w:t>
            </w:r>
            <w:r w:rsidR="006D629B" w:rsidRPr="00635EAC">
              <w:rPr>
                <w:webHidden/>
              </w:rPr>
              <w:tab/>
            </w:r>
            <w:r w:rsidR="006D629B" w:rsidRPr="00635EAC">
              <w:rPr>
                <w:webHidden/>
              </w:rPr>
              <w:fldChar w:fldCharType="begin"/>
            </w:r>
            <w:r w:rsidR="006D629B" w:rsidRPr="00635EAC">
              <w:rPr>
                <w:webHidden/>
              </w:rPr>
              <w:instrText xml:space="preserve"> PAGEREF _Toc152747818 \h </w:instrText>
            </w:r>
            <w:r w:rsidR="006D629B" w:rsidRPr="00635EAC">
              <w:rPr>
                <w:webHidden/>
              </w:rPr>
            </w:r>
            <w:r w:rsidR="006D629B" w:rsidRPr="00635EAC">
              <w:rPr>
                <w:webHidden/>
              </w:rPr>
              <w:fldChar w:fldCharType="separate"/>
            </w:r>
            <w:r w:rsidR="006D629B" w:rsidRPr="00635EAC">
              <w:rPr>
                <w:webHidden/>
              </w:rPr>
              <w:t>16</w:t>
            </w:r>
            <w:r w:rsidR="006D629B" w:rsidRPr="00635EAC">
              <w:rPr>
                <w:webHidden/>
              </w:rPr>
              <w:fldChar w:fldCharType="end"/>
            </w:r>
          </w:hyperlink>
        </w:p>
        <w:p w14:paraId="7D7DDA57" w14:textId="413573E0"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19" w:history="1">
            <w:r w:rsidR="006D629B" w:rsidRPr="00635EAC">
              <w:rPr>
                <w:rStyle w:val="ad"/>
                <w:rFonts w:eastAsiaTheme="minorEastAsia"/>
                <w:noProof/>
                <w:color w:val="000000" w:themeColor="text1"/>
                <w:lang w:val="en-AU"/>
              </w:rPr>
              <w:t xml:space="preserve">6.1  </w:t>
            </w:r>
            <w:r w:rsidR="003E0E04" w:rsidRPr="003E0E04">
              <w:rPr>
                <w:rStyle w:val="ad"/>
                <w:rFonts w:eastAsiaTheme="minorEastAsia"/>
                <w:noProof/>
                <w:color w:val="000000" w:themeColor="text1"/>
                <w:lang w:val="en-AU"/>
              </w:rPr>
              <w:t>General provisions</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_Toc152747819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16</w:t>
            </w:r>
            <w:r w:rsidR="006D629B" w:rsidRPr="00635EAC">
              <w:rPr>
                <w:rFonts w:eastAsiaTheme="minorEastAsia"/>
                <w:noProof/>
                <w:webHidden/>
                <w:color w:val="000000" w:themeColor="text1"/>
              </w:rPr>
              <w:fldChar w:fldCharType="end"/>
            </w:r>
          </w:hyperlink>
        </w:p>
        <w:p w14:paraId="602E3450" w14:textId="465215FB"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20" w:history="1">
            <w:r w:rsidR="006D629B" w:rsidRPr="00635EAC">
              <w:rPr>
                <w:rStyle w:val="ad"/>
                <w:rFonts w:eastAsiaTheme="minorEastAsia"/>
                <w:noProof/>
                <w:color w:val="000000" w:themeColor="text1"/>
                <w:lang w:val="en-AU"/>
              </w:rPr>
              <w:t xml:space="preserve">6.2  </w:t>
            </w:r>
            <w:r w:rsidR="003E0E04" w:rsidRPr="003E0E04">
              <w:rPr>
                <w:rStyle w:val="ad"/>
                <w:rFonts w:eastAsiaTheme="minorEastAsia"/>
                <w:noProof/>
                <w:color w:val="000000" w:themeColor="text1"/>
                <w:lang w:val="en-AU"/>
              </w:rPr>
              <w:t>Weld joint calculation</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_Toc152747820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16</w:t>
            </w:r>
            <w:r w:rsidR="006D629B" w:rsidRPr="00635EAC">
              <w:rPr>
                <w:rFonts w:eastAsiaTheme="minorEastAsia"/>
                <w:noProof/>
                <w:webHidden/>
                <w:color w:val="000000" w:themeColor="text1"/>
              </w:rPr>
              <w:fldChar w:fldCharType="end"/>
            </w:r>
          </w:hyperlink>
        </w:p>
        <w:p w14:paraId="6799D2E0" w14:textId="4349A736"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21" w:history="1">
            <w:r w:rsidR="006D629B" w:rsidRPr="00635EAC">
              <w:rPr>
                <w:rStyle w:val="ad"/>
                <w:rFonts w:eastAsiaTheme="minorEastAsia"/>
                <w:noProof/>
                <w:color w:val="000000" w:themeColor="text1"/>
                <w:lang w:val="en-AU"/>
              </w:rPr>
              <w:t xml:space="preserve">6.3  </w:t>
            </w:r>
            <w:r w:rsidR="003E0E04" w:rsidRPr="003E0E04">
              <w:rPr>
                <w:rStyle w:val="ad"/>
                <w:rFonts w:eastAsiaTheme="minorEastAsia"/>
                <w:noProof/>
                <w:color w:val="000000" w:themeColor="text1"/>
                <w:lang w:val="en-AU"/>
              </w:rPr>
              <w:t>Weld joint construction requirements</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_Toc152747821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19</w:t>
            </w:r>
            <w:r w:rsidR="006D629B" w:rsidRPr="00635EAC">
              <w:rPr>
                <w:rFonts w:eastAsiaTheme="minorEastAsia"/>
                <w:noProof/>
                <w:webHidden/>
                <w:color w:val="000000" w:themeColor="text1"/>
              </w:rPr>
              <w:fldChar w:fldCharType="end"/>
            </w:r>
          </w:hyperlink>
        </w:p>
        <w:p w14:paraId="79E23441" w14:textId="24791812"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23" w:history="1">
            <w:r w:rsidR="006D629B" w:rsidRPr="00635EAC">
              <w:rPr>
                <w:rStyle w:val="ad"/>
                <w:rFonts w:eastAsiaTheme="minorEastAsia"/>
                <w:noProof/>
                <w:color w:val="000000" w:themeColor="text1"/>
                <w:lang w:val="en-AU"/>
              </w:rPr>
              <w:t>6.</w:t>
            </w:r>
            <w:r w:rsidR="0022165B">
              <w:rPr>
                <w:rStyle w:val="ad"/>
                <w:rFonts w:eastAsiaTheme="minorEastAsia"/>
                <w:noProof/>
                <w:color w:val="000000" w:themeColor="text1"/>
                <w:lang w:val="en-AU"/>
              </w:rPr>
              <w:t>4</w:t>
            </w:r>
            <w:r w:rsidR="006D629B" w:rsidRPr="00635EAC">
              <w:rPr>
                <w:rStyle w:val="ad"/>
                <w:rFonts w:eastAsiaTheme="minorEastAsia"/>
                <w:noProof/>
                <w:color w:val="000000" w:themeColor="text1"/>
                <w:lang w:val="en-AU"/>
              </w:rPr>
              <w:t xml:space="preserve">  </w:t>
            </w:r>
            <w:r w:rsidR="003E0E04" w:rsidRPr="003E0E04">
              <w:rPr>
                <w:rStyle w:val="ad"/>
                <w:rFonts w:eastAsiaTheme="minorEastAsia"/>
                <w:noProof/>
                <w:color w:val="000000" w:themeColor="text1"/>
                <w:lang w:val="en-AU"/>
              </w:rPr>
              <w:t>Fastener connection calculation</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_Toc152747823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21</w:t>
            </w:r>
            <w:r w:rsidR="006D629B" w:rsidRPr="00635EAC">
              <w:rPr>
                <w:rFonts w:eastAsiaTheme="minorEastAsia"/>
                <w:noProof/>
                <w:webHidden/>
                <w:color w:val="000000" w:themeColor="text1"/>
              </w:rPr>
              <w:fldChar w:fldCharType="end"/>
            </w:r>
          </w:hyperlink>
        </w:p>
        <w:p w14:paraId="75FB9AFF" w14:textId="2EFEFE4D"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24" w:history="1">
            <w:r w:rsidR="006D629B" w:rsidRPr="00635EAC">
              <w:rPr>
                <w:rStyle w:val="ad"/>
                <w:rFonts w:eastAsiaTheme="minorEastAsia"/>
                <w:noProof/>
                <w:color w:val="000000" w:themeColor="text1"/>
                <w:lang w:val="en-AU"/>
              </w:rPr>
              <w:t>6.</w:t>
            </w:r>
            <w:r w:rsidR="0022165B">
              <w:rPr>
                <w:rStyle w:val="ad"/>
                <w:rFonts w:eastAsiaTheme="minorEastAsia"/>
                <w:noProof/>
                <w:color w:val="000000" w:themeColor="text1"/>
                <w:lang w:val="en-AU"/>
              </w:rPr>
              <w:t>5</w:t>
            </w:r>
            <w:r w:rsidR="006D629B" w:rsidRPr="00635EAC">
              <w:rPr>
                <w:rStyle w:val="ad"/>
                <w:rFonts w:eastAsiaTheme="minorEastAsia"/>
                <w:noProof/>
                <w:color w:val="000000" w:themeColor="text1"/>
                <w:lang w:val="en-AU"/>
              </w:rPr>
              <w:t xml:space="preserve">  </w:t>
            </w:r>
            <w:r w:rsidR="003E0E04" w:rsidRPr="003E0E04">
              <w:rPr>
                <w:rStyle w:val="ad"/>
                <w:rFonts w:eastAsiaTheme="minorEastAsia"/>
                <w:noProof/>
                <w:color w:val="000000" w:themeColor="text1"/>
                <w:lang w:val="en-AU"/>
              </w:rPr>
              <w:t>Fastener connection construction requirements</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_Toc152747824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24</w:t>
            </w:r>
            <w:r w:rsidR="006D629B" w:rsidRPr="00635EAC">
              <w:rPr>
                <w:rFonts w:eastAsiaTheme="minorEastAsia"/>
                <w:noProof/>
                <w:webHidden/>
                <w:color w:val="000000" w:themeColor="text1"/>
              </w:rPr>
              <w:fldChar w:fldCharType="end"/>
            </w:r>
          </w:hyperlink>
        </w:p>
        <w:p w14:paraId="50760C5E" w14:textId="7E9BB4A8" w:rsidR="006D629B" w:rsidRPr="00635EAC" w:rsidRDefault="00000000" w:rsidP="006E5296">
          <w:pPr>
            <w:pStyle w:val="TOC1"/>
            <w:rPr>
              <w:szCs w:val="22"/>
              <w:lang w:val="en-US"/>
              <w14:ligatures w14:val="standardContextual"/>
            </w:rPr>
          </w:pPr>
          <w:hyperlink w:anchor="_Toc152747825" w:history="1">
            <w:r w:rsidR="006D629B" w:rsidRPr="00635EAC">
              <w:rPr>
                <w:rStyle w:val="ad"/>
                <w:color w:val="000000" w:themeColor="text1"/>
              </w:rPr>
              <w:t xml:space="preserve">7  </w:t>
            </w:r>
            <w:r w:rsidR="003E0E04" w:rsidRPr="003E0E04">
              <w:rPr>
                <w:rStyle w:val="ad"/>
                <w:color w:val="000000" w:themeColor="text1"/>
              </w:rPr>
              <w:t>Anti-corrosion design</w:t>
            </w:r>
            <w:r w:rsidR="006D629B" w:rsidRPr="00635EAC">
              <w:rPr>
                <w:webHidden/>
              </w:rPr>
              <w:tab/>
            </w:r>
            <w:r w:rsidR="006D629B" w:rsidRPr="00635EAC">
              <w:rPr>
                <w:webHidden/>
              </w:rPr>
              <w:fldChar w:fldCharType="begin"/>
            </w:r>
            <w:r w:rsidR="006D629B" w:rsidRPr="00635EAC">
              <w:rPr>
                <w:webHidden/>
              </w:rPr>
              <w:instrText xml:space="preserve"> PAGEREF _Toc152747825 \h </w:instrText>
            </w:r>
            <w:r w:rsidR="006D629B" w:rsidRPr="00635EAC">
              <w:rPr>
                <w:webHidden/>
              </w:rPr>
            </w:r>
            <w:r w:rsidR="006D629B" w:rsidRPr="00635EAC">
              <w:rPr>
                <w:webHidden/>
              </w:rPr>
              <w:fldChar w:fldCharType="separate"/>
            </w:r>
            <w:r w:rsidR="006D629B" w:rsidRPr="00635EAC">
              <w:rPr>
                <w:webHidden/>
              </w:rPr>
              <w:t>26</w:t>
            </w:r>
            <w:r w:rsidR="006D629B" w:rsidRPr="00635EAC">
              <w:rPr>
                <w:webHidden/>
              </w:rPr>
              <w:fldChar w:fldCharType="end"/>
            </w:r>
          </w:hyperlink>
        </w:p>
        <w:p w14:paraId="5BC542FF" w14:textId="6753B2E0"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26" w:history="1">
            <w:r w:rsidR="006D629B" w:rsidRPr="00635EAC">
              <w:rPr>
                <w:rStyle w:val="ad"/>
                <w:rFonts w:eastAsiaTheme="minorEastAsia"/>
                <w:noProof/>
                <w:color w:val="000000" w:themeColor="text1"/>
                <w:lang w:val="en-AU"/>
              </w:rPr>
              <w:t xml:space="preserve">7.1  </w:t>
            </w:r>
            <w:r w:rsidR="003E0E04" w:rsidRPr="003E0E04">
              <w:rPr>
                <w:rStyle w:val="ad"/>
                <w:rFonts w:eastAsiaTheme="minorEastAsia"/>
                <w:noProof/>
                <w:color w:val="000000" w:themeColor="text1"/>
                <w:lang w:val="en-AU"/>
              </w:rPr>
              <w:t>General provisions</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_Toc152747826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26</w:t>
            </w:r>
            <w:r w:rsidR="006D629B" w:rsidRPr="00635EAC">
              <w:rPr>
                <w:rFonts w:eastAsiaTheme="minorEastAsia"/>
                <w:noProof/>
                <w:webHidden/>
                <w:color w:val="000000" w:themeColor="text1"/>
              </w:rPr>
              <w:fldChar w:fldCharType="end"/>
            </w:r>
          </w:hyperlink>
        </w:p>
        <w:p w14:paraId="39A80A1A" w14:textId="65B85BE3"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27" w:history="1">
            <w:r w:rsidR="006D629B" w:rsidRPr="00635EAC">
              <w:rPr>
                <w:rStyle w:val="ad"/>
                <w:rFonts w:eastAsiaTheme="minorEastAsia"/>
                <w:noProof/>
                <w:color w:val="000000" w:themeColor="text1"/>
                <w:lang w:val="en-AU"/>
              </w:rPr>
              <w:t xml:space="preserve">7.2  </w:t>
            </w:r>
            <w:r w:rsidR="003E0E04" w:rsidRPr="003E0E04">
              <w:rPr>
                <w:rStyle w:val="ad"/>
                <w:rFonts w:eastAsiaTheme="minorEastAsia"/>
                <w:noProof/>
                <w:color w:val="000000" w:themeColor="text1"/>
                <w:lang w:val="en-AU"/>
              </w:rPr>
              <w:t>Anti-corrosion measures and requirements</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_Toc152747827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26</w:t>
            </w:r>
            <w:r w:rsidR="006D629B" w:rsidRPr="00635EAC">
              <w:rPr>
                <w:rFonts w:eastAsiaTheme="minorEastAsia"/>
                <w:noProof/>
                <w:webHidden/>
                <w:color w:val="000000" w:themeColor="text1"/>
              </w:rPr>
              <w:fldChar w:fldCharType="end"/>
            </w:r>
          </w:hyperlink>
        </w:p>
        <w:p w14:paraId="7E985CA3" w14:textId="5985D7EF" w:rsidR="006D629B" w:rsidRPr="00635EAC" w:rsidRDefault="00000000" w:rsidP="006E5296">
          <w:pPr>
            <w:pStyle w:val="TOC1"/>
            <w:rPr>
              <w:szCs w:val="22"/>
              <w:lang w:val="en-US"/>
              <w14:ligatures w14:val="standardContextual"/>
            </w:rPr>
          </w:pPr>
          <w:hyperlink w:anchor="_Toc152747828" w:history="1">
            <w:r w:rsidR="006D629B" w:rsidRPr="00635EAC">
              <w:rPr>
                <w:rStyle w:val="ad"/>
                <w:color w:val="000000" w:themeColor="text1"/>
              </w:rPr>
              <w:t xml:space="preserve">8  </w:t>
            </w:r>
            <w:r w:rsidR="003E0E04" w:rsidRPr="003E0E04">
              <w:rPr>
                <w:rStyle w:val="ad"/>
                <w:color w:val="000000" w:themeColor="text1"/>
              </w:rPr>
              <w:t>Production, installation, acceptance and maintenance</w:t>
            </w:r>
            <w:r w:rsidR="006D629B" w:rsidRPr="00635EAC">
              <w:rPr>
                <w:webHidden/>
              </w:rPr>
              <w:tab/>
            </w:r>
            <w:r w:rsidR="006D629B" w:rsidRPr="00635EAC">
              <w:rPr>
                <w:webHidden/>
              </w:rPr>
              <w:fldChar w:fldCharType="begin"/>
            </w:r>
            <w:r w:rsidR="006D629B" w:rsidRPr="00635EAC">
              <w:rPr>
                <w:webHidden/>
              </w:rPr>
              <w:instrText xml:space="preserve"> PAGEREF _Toc152747828 \h </w:instrText>
            </w:r>
            <w:r w:rsidR="006D629B" w:rsidRPr="00635EAC">
              <w:rPr>
                <w:webHidden/>
              </w:rPr>
            </w:r>
            <w:r w:rsidR="006D629B" w:rsidRPr="00635EAC">
              <w:rPr>
                <w:webHidden/>
              </w:rPr>
              <w:fldChar w:fldCharType="separate"/>
            </w:r>
            <w:r w:rsidR="006D629B" w:rsidRPr="00635EAC">
              <w:rPr>
                <w:webHidden/>
              </w:rPr>
              <w:t>28</w:t>
            </w:r>
            <w:r w:rsidR="006D629B" w:rsidRPr="00635EAC">
              <w:rPr>
                <w:webHidden/>
              </w:rPr>
              <w:fldChar w:fldCharType="end"/>
            </w:r>
          </w:hyperlink>
        </w:p>
        <w:p w14:paraId="3626C736" w14:textId="4706516A"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29" w:history="1">
            <w:r w:rsidR="006D629B" w:rsidRPr="00635EAC">
              <w:rPr>
                <w:rStyle w:val="ad"/>
                <w:rFonts w:eastAsiaTheme="minorEastAsia"/>
                <w:noProof/>
                <w:color w:val="000000" w:themeColor="text1"/>
                <w:lang w:val="en-AU"/>
              </w:rPr>
              <w:t xml:space="preserve">8.1  </w:t>
            </w:r>
            <w:r w:rsidR="003E0E04" w:rsidRPr="003E0E04">
              <w:rPr>
                <w:rStyle w:val="ad"/>
                <w:rFonts w:eastAsiaTheme="minorEastAsia"/>
                <w:noProof/>
                <w:color w:val="000000" w:themeColor="text1"/>
              </w:rPr>
              <w:t>General provisions</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_Toc152747829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28</w:t>
            </w:r>
            <w:r w:rsidR="006D629B" w:rsidRPr="00635EAC">
              <w:rPr>
                <w:rFonts w:eastAsiaTheme="minorEastAsia"/>
                <w:noProof/>
                <w:webHidden/>
                <w:color w:val="000000" w:themeColor="text1"/>
              </w:rPr>
              <w:fldChar w:fldCharType="end"/>
            </w:r>
          </w:hyperlink>
        </w:p>
        <w:p w14:paraId="08B52EF9" w14:textId="772D1079"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30" w:history="1">
            <w:r w:rsidR="006D629B" w:rsidRPr="00635EAC">
              <w:rPr>
                <w:rStyle w:val="ad"/>
                <w:rFonts w:eastAsiaTheme="minorEastAsia"/>
                <w:noProof/>
                <w:color w:val="000000" w:themeColor="text1"/>
                <w:lang w:val="en-AU"/>
              </w:rPr>
              <w:t xml:space="preserve">8.2  </w:t>
            </w:r>
            <w:r w:rsidR="003E0E04" w:rsidRPr="003E0E04">
              <w:rPr>
                <w:rStyle w:val="ad"/>
                <w:rFonts w:eastAsiaTheme="minorEastAsia"/>
                <w:noProof/>
                <w:color w:val="000000" w:themeColor="text1"/>
                <w:lang w:val="en-AU"/>
              </w:rPr>
              <w:t>Fabrication, transportation and installation</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_Toc152747830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28</w:t>
            </w:r>
            <w:r w:rsidR="006D629B" w:rsidRPr="00635EAC">
              <w:rPr>
                <w:rFonts w:eastAsiaTheme="minorEastAsia"/>
                <w:noProof/>
                <w:webHidden/>
                <w:color w:val="000000" w:themeColor="text1"/>
              </w:rPr>
              <w:fldChar w:fldCharType="end"/>
            </w:r>
          </w:hyperlink>
        </w:p>
        <w:p w14:paraId="29D7BD75" w14:textId="57D9A647" w:rsidR="006D629B" w:rsidRPr="00635EAC" w:rsidRDefault="00000000" w:rsidP="006D629B">
          <w:pPr>
            <w:pStyle w:val="TOC2"/>
            <w:tabs>
              <w:tab w:val="right" w:leader="dot" w:pos="8296"/>
            </w:tabs>
            <w:rPr>
              <w:rFonts w:eastAsiaTheme="minorEastAsia"/>
              <w:noProof/>
              <w:color w:val="000000" w:themeColor="text1"/>
              <w:szCs w:val="22"/>
              <w14:ligatures w14:val="standardContextual"/>
            </w:rPr>
          </w:pPr>
          <w:hyperlink w:anchor="_Toc152747831" w:history="1">
            <w:r w:rsidR="006D629B" w:rsidRPr="00635EAC">
              <w:rPr>
                <w:rStyle w:val="ad"/>
                <w:rFonts w:eastAsiaTheme="minorEastAsia"/>
                <w:noProof/>
                <w:color w:val="000000" w:themeColor="text1"/>
                <w:lang w:val="en-AU"/>
              </w:rPr>
              <w:t xml:space="preserve">8.3  </w:t>
            </w:r>
            <w:r w:rsidR="003E0E04">
              <w:rPr>
                <w:rStyle w:val="ad"/>
                <w:rFonts w:eastAsiaTheme="minorEastAsia"/>
                <w:noProof/>
                <w:color w:val="000000" w:themeColor="text1"/>
                <w:lang w:val="en-AU"/>
              </w:rPr>
              <w:t>A</w:t>
            </w:r>
            <w:r w:rsidR="003E0E04" w:rsidRPr="003E0E04">
              <w:rPr>
                <w:rStyle w:val="ad"/>
                <w:rFonts w:eastAsiaTheme="minorEastAsia"/>
                <w:noProof/>
                <w:color w:val="000000" w:themeColor="text1"/>
                <w:lang w:val="en-AU"/>
              </w:rPr>
              <w:t>cceptance and maintenance</w:t>
            </w:r>
            <w:r w:rsidR="006D629B" w:rsidRPr="00635EAC">
              <w:rPr>
                <w:rFonts w:eastAsiaTheme="minorEastAsia"/>
                <w:noProof/>
                <w:webHidden/>
                <w:color w:val="000000" w:themeColor="text1"/>
              </w:rPr>
              <w:tab/>
            </w:r>
            <w:r w:rsidR="006D629B" w:rsidRPr="00635EAC">
              <w:rPr>
                <w:rFonts w:eastAsiaTheme="minorEastAsia"/>
                <w:noProof/>
                <w:webHidden/>
                <w:color w:val="000000" w:themeColor="text1"/>
              </w:rPr>
              <w:fldChar w:fldCharType="begin"/>
            </w:r>
            <w:r w:rsidR="006D629B" w:rsidRPr="00635EAC">
              <w:rPr>
                <w:rFonts w:eastAsiaTheme="minorEastAsia"/>
                <w:noProof/>
                <w:webHidden/>
                <w:color w:val="000000" w:themeColor="text1"/>
              </w:rPr>
              <w:instrText xml:space="preserve"> PAGEREF _Toc152747831 \h </w:instrText>
            </w:r>
            <w:r w:rsidR="006D629B" w:rsidRPr="00635EAC">
              <w:rPr>
                <w:rFonts w:eastAsiaTheme="minorEastAsia"/>
                <w:noProof/>
                <w:webHidden/>
                <w:color w:val="000000" w:themeColor="text1"/>
              </w:rPr>
            </w:r>
            <w:r w:rsidR="006D629B" w:rsidRPr="00635EAC">
              <w:rPr>
                <w:rFonts w:eastAsiaTheme="minorEastAsia"/>
                <w:noProof/>
                <w:webHidden/>
                <w:color w:val="000000" w:themeColor="text1"/>
              </w:rPr>
              <w:fldChar w:fldCharType="separate"/>
            </w:r>
            <w:r w:rsidR="006D629B" w:rsidRPr="00635EAC">
              <w:rPr>
                <w:rFonts w:eastAsiaTheme="minorEastAsia"/>
                <w:noProof/>
                <w:webHidden/>
                <w:color w:val="000000" w:themeColor="text1"/>
              </w:rPr>
              <w:t>30</w:t>
            </w:r>
            <w:r w:rsidR="006D629B" w:rsidRPr="00635EAC">
              <w:rPr>
                <w:rFonts w:eastAsiaTheme="minorEastAsia"/>
                <w:noProof/>
                <w:webHidden/>
                <w:color w:val="000000" w:themeColor="text1"/>
              </w:rPr>
              <w:fldChar w:fldCharType="end"/>
            </w:r>
          </w:hyperlink>
        </w:p>
        <w:p w14:paraId="548BF16B" w14:textId="351962C7" w:rsidR="006D629B" w:rsidRPr="00635EAC" w:rsidRDefault="00000000" w:rsidP="006E5296">
          <w:pPr>
            <w:pStyle w:val="TOC1"/>
            <w:rPr>
              <w:szCs w:val="22"/>
              <w:lang w:val="en-US"/>
              <w14:ligatures w14:val="standardContextual"/>
            </w:rPr>
          </w:pPr>
          <w:hyperlink w:anchor="_Toc152747832" w:history="1">
            <w:r w:rsidR="003E0E04" w:rsidRPr="003E0E04">
              <w:t>Appendix A</w:t>
            </w:r>
            <w:r w:rsidR="00793A16">
              <w:rPr>
                <w:rFonts w:hint="eastAsia"/>
              </w:rPr>
              <w:t xml:space="preserve"> </w:t>
            </w:r>
            <w:r w:rsidR="00793A16">
              <w:t xml:space="preserve"> </w:t>
            </w:r>
            <w:r w:rsidR="003E0E04" w:rsidRPr="003E0E04">
              <w:t>Mechanical properties and strength design parameters of landscape weathering steel materials</w:t>
            </w:r>
            <w:r w:rsidR="006D629B" w:rsidRPr="00635EAC">
              <w:rPr>
                <w:webHidden/>
              </w:rPr>
              <w:tab/>
            </w:r>
            <w:r w:rsidR="006D629B" w:rsidRPr="00635EAC">
              <w:rPr>
                <w:webHidden/>
              </w:rPr>
              <w:fldChar w:fldCharType="begin"/>
            </w:r>
            <w:r w:rsidR="006D629B" w:rsidRPr="00635EAC">
              <w:rPr>
                <w:webHidden/>
              </w:rPr>
              <w:instrText xml:space="preserve"> PAGEREF _Toc152747832 \h </w:instrText>
            </w:r>
            <w:r w:rsidR="006D629B" w:rsidRPr="00635EAC">
              <w:rPr>
                <w:webHidden/>
              </w:rPr>
            </w:r>
            <w:r w:rsidR="006D629B" w:rsidRPr="00635EAC">
              <w:rPr>
                <w:webHidden/>
              </w:rPr>
              <w:fldChar w:fldCharType="separate"/>
            </w:r>
            <w:r w:rsidR="006D629B" w:rsidRPr="00635EAC">
              <w:rPr>
                <w:webHidden/>
              </w:rPr>
              <w:t>32</w:t>
            </w:r>
            <w:r w:rsidR="006D629B" w:rsidRPr="00635EAC">
              <w:rPr>
                <w:webHidden/>
              </w:rPr>
              <w:fldChar w:fldCharType="end"/>
            </w:r>
          </w:hyperlink>
        </w:p>
        <w:p w14:paraId="17B96D64" w14:textId="422E97F0" w:rsidR="006D629B" w:rsidRPr="00635EAC" w:rsidRDefault="00000000" w:rsidP="006E5296">
          <w:pPr>
            <w:pStyle w:val="TOC1"/>
            <w:rPr>
              <w:szCs w:val="22"/>
              <w:lang w:val="en-US"/>
              <w14:ligatures w14:val="standardContextual"/>
            </w:rPr>
          </w:pPr>
          <w:hyperlink w:anchor="_Toc152747833" w:history="1">
            <w:r w:rsidR="00793A16" w:rsidRPr="00793A16">
              <w:t xml:space="preserve">Appendix B </w:t>
            </w:r>
            <w:r w:rsidR="00793A16">
              <w:t xml:space="preserve"> </w:t>
            </w:r>
            <w:r w:rsidR="00793A16" w:rsidRPr="00793A16">
              <w:t>Types and design requirements of weathering steel landscape parts</w:t>
            </w:r>
            <w:r w:rsidR="006D629B" w:rsidRPr="00635EAC">
              <w:rPr>
                <w:webHidden/>
              </w:rPr>
              <w:tab/>
            </w:r>
            <w:r w:rsidR="006D629B" w:rsidRPr="00635EAC">
              <w:rPr>
                <w:webHidden/>
              </w:rPr>
              <w:fldChar w:fldCharType="begin"/>
            </w:r>
            <w:r w:rsidR="006D629B" w:rsidRPr="00635EAC">
              <w:rPr>
                <w:webHidden/>
              </w:rPr>
              <w:instrText xml:space="preserve"> PAGEREF _Toc152747833 \h </w:instrText>
            </w:r>
            <w:r w:rsidR="006D629B" w:rsidRPr="00635EAC">
              <w:rPr>
                <w:webHidden/>
              </w:rPr>
            </w:r>
            <w:r w:rsidR="006D629B" w:rsidRPr="00635EAC">
              <w:rPr>
                <w:webHidden/>
              </w:rPr>
              <w:fldChar w:fldCharType="separate"/>
            </w:r>
            <w:r w:rsidR="006D629B" w:rsidRPr="00635EAC">
              <w:rPr>
                <w:webHidden/>
              </w:rPr>
              <w:t>34</w:t>
            </w:r>
            <w:r w:rsidR="006D629B" w:rsidRPr="00635EAC">
              <w:rPr>
                <w:webHidden/>
              </w:rPr>
              <w:fldChar w:fldCharType="end"/>
            </w:r>
          </w:hyperlink>
        </w:p>
        <w:p w14:paraId="3FA64ECC" w14:textId="634B9FED" w:rsidR="006D629B" w:rsidRPr="00635EAC" w:rsidRDefault="00000000" w:rsidP="006E5296">
          <w:pPr>
            <w:pStyle w:val="TOC1"/>
            <w:rPr>
              <w:szCs w:val="22"/>
              <w:lang w:val="en-US"/>
              <w14:ligatures w14:val="standardContextual"/>
            </w:rPr>
          </w:pPr>
          <w:hyperlink w:anchor="_Toc152747834" w:history="1">
            <w:r w:rsidR="00793A16" w:rsidRPr="00793A16">
              <w:t xml:space="preserve">Appendix C </w:t>
            </w:r>
            <w:r w:rsidR="00793A16">
              <w:t xml:space="preserve"> </w:t>
            </w:r>
            <w:r w:rsidR="00793A16" w:rsidRPr="00793A16">
              <w:t xml:space="preserve">Correction factor </w:t>
            </w:r>
            <w:r w:rsidR="00793A16" w:rsidRPr="00793A16">
              <w:rPr>
                <w:i/>
                <w:iCs/>
              </w:rPr>
              <w:t>K</w:t>
            </w:r>
            <w:r w:rsidR="00793A16" w:rsidRPr="00793A16">
              <w:t xml:space="preserve"> for the slenderness ratio of Angle steel members</w:t>
            </w:r>
            <w:r w:rsidR="006D629B" w:rsidRPr="00635EAC">
              <w:rPr>
                <w:webHidden/>
              </w:rPr>
              <w:tab/>
            </w:r>
            <w:r w:rsidR="006D629B" w:rsidRPr="00635EAC">
              <w:rPr>
                <w:webHidden/>
              </w:rPr>
              <w:fldChar w:fldCharType="begin"/>
            </w:r>
            <w:r w:rsidR="006D629B" w:rsidRPr="00635EAC">
              <w:rPr>
                <w:webHidden/>
              </w:rPr>
              <w:instrText xml:space="preserve"> PAGEREF _Toc152747834 \h </w:instrText>
            </w:r>
            <w:r w:rsidR="006D629B" w:rsidRPr="00635EAC">
              <w:rPr>
                <w:webHidden/>
              </w:rPr>
            </w:r>
            <w:r w:rsidR="006D629B" w:rsidRPr="00635EAC">
              <w:rPr>
                <w:webHidden/>
              </w:rPr>
              <w:fldChar w:fldCharType="separate"/>
            </w:r>
            <w:r w:rsidR="006D629B" w:rsidRPr="00635EAC">
              <w:rPr>
                <w:webHidden/>
              </w:rPr>
              <w:t>35</w:t>
            </w:r>
            <w:r w:rsidR="006D629B" w:rsidRPr="00635EAC">
              <w:rPr>
                <w:webHidden/>
              </w:rPr>
              <w:fldChar w:fldCharType="end"/>
            </w:r>
          </w:hyperlink>
        </w:p>
        <w:p w14:paraId="6A29CE29" w14:textId="7171A5EB" w:rsidR="006D629B" w:rsidRPr="00793A16" w:rsidRDefault="00000000" w:rsidP="006E5296">
          <w:pPr>
            <w:pStyle w:val="TOC1"/>
            <w:rPr>
              <w:szCs w:val="22"/>
              <w:lang w:val="en-US"/>
              <w14:ligatures w14:val="standardContextual"/>
            </w:rPr>
          </w:pPr>
          <w:hyperlink w:anchor="_Toc152747835" w:history="1">
            <w:r w:rsidR="00793A16" w:rsidRPr="00793A16">
              <w:rPr>
                <w:rStyle w:val="ad"/>
                <w:rFonts w:hint="eastAsia"/>
                <w:b w:val="0"/>
                <w:bCs w:val="0"/>
                <w:color w:val="000000" w:themeColor="text1"/>
              </w:rPr>
              <w:t>L</w:t>
            </w:r>
            <w:r w:rsidR="00793A16" w:rsidRPr="00793A16">
              <w:rPr>
                <w:rStyle w:val="ad"/>
                <w:rFonts w:hint="eastAsia"/>
                <w:color w:val="000000" w:themeColor="text1"/>
              </w:rPr>
              <w:t>ist</w:t>
            </w:r>
            <w:r w:rsidR="00793A16" w:rsidRPr="00793A16">
              <w:rPr>
                <w:rStyle w:val="ad"/>
                <w:b w:val="0"/>
                <w:bCs w:val="0"/>
                <w:color w:val="000000" w:themeColor="text1"/>
              </w:rPr>
              <w:t xml:space="preserve"> </w:t>
            </w:r>
            <w:r w:rsidR="00793A16" w:rsidRPr="00793A16">
              <w:rPr>
                <w:rStyle w:val="ad"/>
                <w:color w:val="000000" w:themeColor="text1"/>
              </w:rPr>
              <w:t>of quoted standards</w:t>
            </w:r>
            <w:r w:rsidR="006D629B" w:rsidRPr="00793A16">
              <w:rPr>
                <w:webHidden/>
              </w:rPr>
              <w:tab/>
            </w:r>
            <w:r w:rsidR="006D629B" w:rsidRPr="00793A16">
              <w:rPr>
                <w:webHidden/>
              </w:rPr>
              <w:fldChar w:fldCharType="begin"/>
            </w:r>
            <w:r w:rsidR="006D629B" w:rsidRPr="00793A16">
              <w:rPr>
                <w:webHidden/>
              </w:rPr>
              <w:instrText xml:space="preserve"> PAGEREF _Toc152747835 \h </w:instrText>
            </w:r>
            <w:r w:rsidR="006D629B" w:rsidRPr="00793A16">
              <w:rPr>
                <w:webHidden/>
              </w:rPr>
            </w:r>
            <w:r w:rsidR="006D629B" w:rsidRPr="00793A16">
              <w:rPr>
                <w:webHidden/>
              </w:rPr>
              <w:fldChar w:fldCharType="separate"/>
            </w:r>
            <w:r w:rsidR="006D629B" w:rsidRPr="00793A16">
              <w:rPr>
                <w:webHidden/>
              </w:rPr>
              <w:t>36</w:t>
            </w:r>
            <w:r w:rsidR="006D629B" w:rsidRPr="00793A16">
              <w:rPr>
                <w:webHidden/>
              </w:rPr>
              <w:fldChar w:fldCharType="end"/>
            </w:r>
          </w:hyperlink>
        </w:p>
        <w:p w14:paraId="60D6E3DE" w14:textId="669BE572" w:rsidR="006D629B" w:rsidRPr="00635EAC" w:rsidRDefault="00000000" w:rsidP="006E5296">
          <w:pPr>
            <w:pStyle w:val="TOC1"/>
            <w:rPr>
              <w:szCs w:val="22"/>
              <w:lang w:val="en-US"/>
              <w14:ligatures w14:val="standardContextual"/>
            </w:rPr>
          </w:pPr>
          <w:hyperlink w:anchor="_Toc152747836" w:history="1">
            <w:r w:rsidR="00793A16">
              <w:rPr>
                <w:rStyle w:val="ad"/>
                <w:rFonts w:hint="eastAsia"/>
                <w:color w:val="000000" w:themeColor="text1"/>
              </w:rPr>
              <w:t>A</w:t>
            </w:r>
            <w:r w:rsidR="00793A16">
              <w:rPr>
                <w:rStyle w:val="ad"/>
                <w:color w:val="000000" w:themeColor="text1"/>
              </w:rPr>
              <w:t>ddition: explanation of provisions</w:t>
            </w:r>
            <w:r w:rsidR="006D629B" w:rsidRPr="00635EAC">
              <w:rPr>
                <w:webHidden/>
              </w:rPr>
              <w:tab/>
            </w:r>
            <w:r w:rsidR="006D629B" w:rsidRPr="00635EAC">
              <w:rPr>
                <w:webHidden/>
              </w:rPr>
              <w:fldChar w:fldCharType="begin"/>
            </w:r>
            <w:r w:rsidR="006D629B" w:rsidRPr="00635EAC">
              <w:rPr>
                <w:webHidden/>
              </w:rPr>
              <w:instrText xml:space="preserve"> PAGEREF _Toc152747836 \h </w:instrText>
            </w:r>
            <w:r w:rsidR="006D629B" w:rsidRPr="00635EAC">
              <w:rPr>
                <w:webHidden/>
              </w:rPr>
            </w:r>
            <w:r w:rsidR="006D629B" w:rsidRPr="00635EAC">
              <w:rPr>
                <w:webHidden/>
              </w:rPr>
              <w:fldChar w:fldCharType="separate"/>
            </w:r>
            <w:r w:rsidR="006D629B" w:rsidRPr="00635EAC">
              <w:rPr>
                <w:webHidden/>
              </w:rPr>
              <w:t>38</w:t>
            </w:r>
            <w:r w:rsidR="006D629B" w:rsidRPr="00635EAC">
              <w:rPr>
                <w:webHidden/>
              </w:rPr>
              <w:fldChar w:fldCharType="end"/>
            </w:r>
          </w:hyperlink>
        </w:p>
        <w:p w14:paraId="7FD06B8F" w14:textId="339D0E96" w:rsidR="006D629B" w:rsidRPr="00793A16" w:rsidRDefault="006D629B" w:rsidP="009E22ED">
          <w:pPr>
            <w:rPr>
              <w:rFonts w:asciiTheme="majorEastAsia" w:hAnsiTheme="majorEastAsia"/>
              <w:b/>
              <w:bCs/>
              <w:color w:val="000000" w:themeColor="text1"/>
              <w:lang w:val="zh-CN"/>
            </w:rPr>
            <w:sectPr w:rsidR="006D629B" w:rsidRPr="00793A16" w:rsidSect="00421EAA">
              <w:footerReference w:type="default" r:id="rId9"/>
              <w:pgSz w:w="11906" w:h="16838"/>
              <w:pgMar w:top="1440" w:right="1800" w:bottom="1440" w:left="1800" w:header="851" w:footer="992" w:gutter="0"/>
              <w:pgNumType w:start="1"/>
              <w:cols w:space="425"/>
              <w:docGrid w:type="lines" w:linePitch="312"/>
            </w:sectPr>
          </w:pPr>
          <w:r w:rsidRPr="00635EAC">
            <w:rPr>
              <w:rFonts w:eastAsiaTheme="minorEastAsia"/>
              <w:b/>
              <w:bCs/>
              <w:color w:val="000000" w:themeColor="text1"/>
              <w:lang w:val="zh-CN"/>
            </w:rPr>
            <w:fldChar w:fldCharType="end"/>
          </w:r>
        </w:p>
      </w:sdtContent>
    </w:sdt>
    <w:p w14:paraId="79FD8A31" w14:textId="64B695B7" w:rsidR="009B0883" w:rsidRPr="00635EAC" w:rsidRDefault="009B0883" w:rsidP="00C371EC">
      <w:pPr>
        <w:pStyle w:val="1"/>
        <w:spacing w:beforeLines="0" w:before="0" w:after="468"/>
        <w:rPr>
          <w:color w:val="000000" w:themeColor="text1"/>
          <w:lang w:val="en-AU"/>
        </w:rPr>
      </w:pPr>
      <w:bookmarkStart w:id="9" w:name="_Toc155165335"/>
      <w:bookmarkStart w:id="10" w:name="_Toc156920508"/>
      <w:r w:rsidRPr="00635EAC">
        <w:rPr>
          <w:color w:val="000000" w:themeColor="text1"/>
          <w:lang w:val="en-AU"/>
        </w:rPr>
        <w:lastRenderedPageBreak/>
        <w:t xml:space="preserve">1  </w:t>
      </w:r>
      <w:r w:rsidRPr="00635EAC">
        <w:rPr>
          <w:color w:val="000000" w:themeColor="text1"/>
          <w:lang w:val="en-AU"/>
        </w:rPr>
        <w:t>总</w:t>
      </w:r>
      <w:r w:rsidRPr="00635EAC">
        <w:rPr>
          <w:color w:val="000000" w:themeColor="text1"/>
          <w:lang w:val="en-AU"/>
        </w:rPr>
        <w:t xml:space="preserve">    </w:t>
      </w:r>
      <w:r w:rsidRPr="00635EAC">
        <w:rPr>
          <w:color w:val="000000" w:themeColor="text1"/>
          <w:lang w:val="en-AU"/>
        </w:rPr>
        <w:t>则</w:t>
      </w:r>
      <w:bookmarkEnd w:id="8"/>
      <w:bookmarkEnd w:id="9"/>
      <w:bookmarkEnd w:id="10"/>
    </w:p>
    <w:p w14:paraId="77EEBE60" w14:textId="44BED68F" w:rsidR="00931FA6" w:rsidRPr="00635EAC" w:rsidRDefault="00931FA6" w:rsidP="00706CA2">
      <w:pPr>
        <w:spacing w:line="360" w:lineRule="auto"/>
        <w:rPr>
          <w:color w:val="000000" w:themeColor="text1"/>
          <w:sz w:val="24"/>
          <w:szCs w:val="24"/>
        </w:rPr>
      </w:pPr>
      <w:r w:rsidRPr="00635EAC">
        <w:rPr>
          <w:rFonts w:hint="eastAsia"/>
          <w:b/>
          <w:bCs/>
          <w:color w:val="000000" w:themeColor="text1"/>
          <w:sz w:val="24"/>
          <w:szCs w:val="24"/>
        </w:rPr>
        <w:t>1.0.1</w:t>
      </w:r>
      <w:r w:rsidR="00F9061C" w:rsidRPr="00635EAC">
        <w:rPr>
          <w:b/>
          <w:bCs/>
          <w:color w:val="000000" w:themeColor="text1"/>
          <w:sz w:val="24"/>
          <w:szCs w:val="24"/>
        </w:rPr>
        <w:t xml:space="preserve"> </w:t>
      </w:r>
      <w:r w:rsidRPr="00635EAC">
        <w:rPr>
          <w:rFonts w:hint="eastAsia"/>
          <w:color w:val="000000" w:themeColor="text1"/>
          <w:sz w:val="24"/>
          <w:szCs w:val="24"/>
        </w:rPr>
        <w:t>为规范和指导景观工程中应用耐候</w:t>
      </w:r>
      <w:r w:rsidRPr="00635EAC">
        <w:rPr>
          <w:color w:val="000000" w:themeColor="text1"/>
          <w:sz w:val="24"/>
          <w:szCs w:val="24"/>
        </w:rPr>
        <w:t>钢</w:t>
      </w:r>
      <w:r w:rsidR="003225AB">
        <w:rPr>
          <w:rFonts w:hint="eastAsia"/>
          <w:color w:val="000000" w:themeColor="text1"/>
          <w:sz w:val="24"/>
          <w:szCs w:val="24"/>
        </w:rPr>
        <w:t>景观工程</w:t>
      </w:r>
      <w:r w:rsidRPr="00635EAC">
        <w:rPr>
          <w:rFonts w:hint="eastAsia"/>
          <w:color w:val="000000" w:themeColor="text1"/>
          <w:sz w:val="24"/>
          <w:szCs w:val="24"/>
        </w:rPr>
        <w:t>的部品</w:t>
      </w:r>
      <w:r w:rsidRPr="00635EAC">
        <w:rPr>
          <w:color w:val="000000" w:themeColor="text1"/>
          <w:sz w:val="24"/>
          <w:szCs w:val="24"/>
        </w:rPr>
        <w:t>设计</w:t>
      </w:r>
      <w:r w:rsidR="003225AB">
        <w:rPr>
          <w:rFonts w:hint="eastAsia"/>
          <w:color w:val="000000" w:themeColor="text1"/>
          <w:sz w:val="24"/>
          <w:szCs w:val="24"/>
        </w:rPr>
        <w:t>、</w:t>
      </w:r>
      <w:r w:rsidRPr="00635EAC">
        <w:rPr>
          <w:rFonts w:hint="eastAsia"/>
          <w:color w:val="000000" w:themeColor="text1"/>
          <w:sz w:val="24"/>
          <w:szCs w:val="24"/>
        </w:rPr>
        <w:t>施工</w:t>
      </w:r>
      <w:r w:rsidR="003225AB">
        <w:rPr>
          <w:rFonts w:hint="eastAsia"/>
          <w:color w:val="000000" w:themeColor="text1"/>
          <w:sz w:val="24"/>
          <w:szCs w:val="24"/>
        </w:rPr>
        <w:t>和维护</w:t>
      </w:r>
      <w:r w:rsidRPr="00635EAC">
        <w:rPr>
          <w:rFonts w:hint="eastAsia"/>
          <w:color w:val="000000" w:themeColor="text1"/>
          <w:sz w:val="24"/>
          <w:szCs w:val="24"/>
        </w:rPr>
        <w:t>，</w:t>
      </w:r>
      <w:r w:rsidR="00C501A0" w:rsidRPr="00635EAC">
        <w:rPr>
          <w:rFonts w:hint="eastAsia"/>
          <w:color w:val="000000" w:themeColor="text1"/>
          <w:sz w:val="24"/>
          <w:szCs w:val="24"/>
        </w:rPr>
        <w:t>保证</w:t>
      </w:r>
      <w:r w:rsidR="00811B55" w:rsidRPr="00635EAC">
        <w:rPr>
          <w:rFonts w:hint="eastAsia"/>
          <w:color w:val="000000" w:themeColor="text1"/>
          <w:sz w:val="24"/>
          <w:szCs w:val="24"/>
        </w:rPr>
        <w:t>景观工程</w:t>
      </w:r>
      <w:r w:rsidR="00E96293" w:rsidRPr="00635EAC">
        <w:rPr>
          <w:rFonts w:hint="eastAsia"/>
          <w:color w:val="000000" w:themeColor="text1"/>
          <w:sz w:val="24"/>
          <w:szCs w:val="24"/>
        </w:rPr>
        <w:t>中应用耐候钢的</w:t>
      </w:r>
      <w:r w:rsidR="00811B55" w:rsidRPr="00635EAC">
        <w:rPr>
          <w:rFonts w:hint="eastAsia"/>
          <w:color w:val="000000" w:themeColor="text1"/>
          <w:sz w:val="24"/>
          <w:szCs w:val="24"/>
        </w:rPr>
        <w:t>质量，做到安全使用、技术先进、经济合理</w:t>
      </w:r>
      <w:r w:rsidR="00E96293" w:rsidRPr="00635EAC">
        <w:rPr>
          <w:rFonts w:hint="eastAsia"/>
          <w:color w:val="000000" w:themeColor="text1"/>
          <w:sz w:val="24"/>
          <w:szCs w:val="24"/>
        </w:rPr>
        <w:t>，</w:t>
      </w:r>
      <w:r w:rsidRPr="00635EAC">
        <w:rPr>
          <w:rFonts w:hint="eastAsia"/>
          <w:color w:val="000000" w:themeColor="text1"/>
          <w:sz w:val="24"/>
          <w:szCs w:val="24"/>
        </w:rPr>
        <w:t>制定本规程。</w:t>
      </w:r>
    </w:p>
    <w:p w14:paraId="3093D6DD" w14:textId="79E80216" w:rsidR="00E96293" w:rsidRPr="00635EAC" w:rsidRDefault="00E96293" w:rsidP="00706CA2">
      <w:pPr>
        <w:spacing w:line="360" w:lineRule="auto"/>
        <w:rPr>
          <w:color w:val="000000" w:themeColor="text1"/>
          <w:sz w:val="24"/>
          <w:szCs w:val="24"/>
        </w:rPr>
      </w:pPr>
      <w:r w:rsidRPr="00635EAC">
        <w:rPr>
          <w:rFonts w:hint="eastAsia"/>
          <w:b/>
          <w:bCs/>
          <w:color w:val="000000" w:themeColor="text1"/>
          <w:sz w:val="24"/>
          <w:szCs w:val="24"/>
        </w:rPr>
        <w:t>1.0.</w:t>
      </w:r>
      <w:r w:rsidR="003225AB">
        <w:rPr>
          <w:b/>
          <w:bCs/>
          <w:color w:val="000000" w:themeColor="text1"/>
          <w:sz w:val="24"/>
          <w:szCs w:val="24"/>
        </w:rPr>
        <w:t>2</w:t>
      </w:r>
      <w:r w:rsidR="00F9061C" w:rsidRPr="00635EAC">
        <w:rPr>
          <w:color w:val="000000" w:themeColor="text1"/>
          <w:sz w:val="24"/>
          <w:szCs w:val="24"/>
        </w:rPr>
        <w:t xml:space="preserve"> </w:t>
      </w:r>
      <w:r w:rsidRPr="00635EAC">
        <w:rPr>
          <w:rFonts w:hint="eastAsia"/>
          <w:color w:val="000000" w:themeColor="text1"/>
          <w:sz w:val="24"/>
          <w:szCs w:val="24"/>
        </w:rPr>
        <w:t>景观工程中的耐候钢部品设计应结合工程实际，合理选用材料、结构方案、构造及安装要求，</w:t>
      </w:r>
      <w:proofErr w:type="gramStart"/>
      <w:r w:rsidRPr="00635EAC">
        <w:rPr>
          <w:rFonts w:hint="eastAsia"/>
          <w:color w:val="000000" w:themeColor="text1"/>
          <w:sz w:val="24"/>
          <w:szCs w:val="24"/>
        </w:rPr>
        <w:t>保证部</w:t>
      </w:r>
      <w:proofErr w:type="gramEnd"/>
      <w:r w:rsidRPr="00635EAC">
        <w:rPr>
          <w:rFonts w:hint="eastAsia"/>
          <w:color w:val="000000" w:themeColor="text1"/>
          <w:sz w:val="24"/>
          <w:szCs w:val="24"/>
        </w:rPr>
        <w:t>品在安装和使用过程中满足强度、</w:t>
      </w:r>
      <w:r w:rsidR="003225AB">
        <w:rPr>
          <w:rFonts w:hint="eastAsia"/>
          <w:color w:val="000000" w:themeColor="text1"/>
          <w:sz w:val="24"/>
          <w:szCs w:val="24"/>
        </w:rPr>
        <w:t>刚度和</w:t>
      </w:r>
      <w:r w:rsidRPr="00635EAC">
        <w:rPr>
          <w:rFonts w:hint="eastAsia"/>
          <w:color w:val="000000" w:themeColor="text1"/>
          <w:sz w:val="24"/>
          <w:szCs w:val="24"/>
        </w:rPr>
        <w:t>耐久性要求。</w:t>
      </w:r>
    </w:p>
    <w:p w14:paraId="32A6A138" w14:textId="47B385BA" w:rsidR="00931FA6" w:rsidRPr="00635EAC" w:rsidRDefault="00E96293" w:rsidP="00706CA2">
      <w:pPr>
        <w:spacing w:line="360" w:lineRule="auto"/>
        <w:rPr>
          <w:color w:val="000000" w:themeColor="text1"/>
          <w:sz w:val="24"/>
          <w:szCs w:val="24"/>
        </w:rPr>
      </w:pPr>
      <w:r w:rsidRPr="00635EAC">
        <w:rPr>
          <w:rFonts w:hint="eastAsia"/>
          <w:b/>
          <w:bCs/>
          <w:color w:val="000000" w:themeColor="text1"/>
          <w:sz w:val="24"/>
          <w:szCs w:val="24"/>
        </w:rPr>
        <w:t>1.0.</w:t>
      </w:r>
      <w:r w:rsidR="003225AB">
        <w:rPr>
          <w:b/>
          <w:bCs/>
          <w:color w:val="000000" w:themeColor="text1"/>
          <w:sz w:val="24"/>
          <w:szCs w:val="24"/>
        </w:rPr>
        <w:t>3</w:t>
      </w:r>
      <w:r w:rsidR="00F9061C" w:rsidRPr="00635EAC">
        <w:rPr>
          <w:rFonts w:hint="eastAsia"/>
          <w:color w:val="000000" w:themeColor="text1"/>
          <w:sz w:val="24"/>
          <w:szCs w:val="24"/>
        </w:rPr>
        <w:t xml:space="preserve"> </w:t>
      </w:r>
      <w:r w:rsidRPr="00635EAC">
        <w:rPr>
          <w:rFonts w:hint="eastAsia"/>
          <w:color w:val="000000" w:themeColor="text1"/>
          <w:sz w:val="24"/>
          <w:szCs w:val="24"/>
        </w:rPr>
        <w:t>景观工程中的耐候钢部品设计及安装，除应符合本规程外，尚应符合国家和行业现行有关标准的规定。</w:t>
      </w:r>
    </w:p>
    <w:p w14:paraId="3D83BF61" w14:textId="53A076A7" w:rsidR="00BB4E69" w:rsidRPr="00635EAC" w:rsidRDefault="00F03FFE" w:rsidP="00F03FFE">
      <w:pPr>
        <w:tabs>
          <w:tab w:val="left" w:pos="735"/>
        </w:tabs>
        <w:rPr>
          <w:color w:val="000000" w:themeColor="text1"/>
          <w:sz w:val="24"/>
          <w:szCs w:val="24"/>
          <w:lang w:val="en-AU"/>
        </w:rPr>
      </w:pPr>
      <w:r w:rsidRPr="00635EAC">
        <w:rPr>
          <w:color w:val="000000" w:themeColor="text1"/>
          <w:sz w:val="24"/>
          <w:szCs w:val="24"/>
          <w:lang w:val="en-AU"/>
        </w:rPr>
        <w:br w:type="page"/>
      </w:r>
    </w:p>
    <w:p w14:paraId="4D19A023" w14:textId="711849F3" w:rsidR="009B0883" w:rsidRPr="00635EAC" w:rsidRDefault="009B0883" w:rsidP="009B0883">
      <w:pPr>
        <w:pStyle w:val="1"/>
        <w:spacing w:before="468" w:after="468"/>
        <w:rPr>
          <w:color w:val="000000" w:themeColor="text1"/>
          <w:lang w:val="en-AU"/>
        </w:rPr>
      </w:pPr>
      <w:bookmarkStart w:id="11" w:name="_Toc12884"/>
      <w:bookmarkStart w:id="12" w:name="_Toc155165336"/>
      <w:bookmarkStart w:id="13" w:name="_Toc156920509"/>
      <w:r w:rsidRPr="00635EAC">
        <w:rPr>
          <w:color w:val="000000" w:themeColor="text1"/>
          <w:lang w:val="en-AU"/>
        </w:rPr>
        <w:lastRenderedPageBreak/>
        <w:t xml:space="preserve">2  </w:t>
      </w:r>
      <w:r w:rsidRPr="00635EAC">
        <w:rPr>
          <w:color w:val="000000" w:themeColor="text1"/>
          <w:lang w:val="en-AU"/>
        </w:rPr>
        <w:t>术语和符号</w:t>
      </w:r>
      <w:bookmarkEnd w:id="11"/>
      <w:bookmarkEnd w:id="12"/>
      <w:bookmarkEnd w:id="13"/>
    </w:p>
    <w:p w14:paraId="3B30B3A7" w14:textId="39443B3F" w:rsidR="009B0883" w:rsidRPr="00635EAC" w:rsidRDefault="009B0883" w:rsidP="009B0883">
      <w:pPr>
        <w:widowControl/>
        <w:tabs>
          <w:tab w:val="right" w:pos="6069"/>
        </w:tabs>
        <w:spacing w:beforeLines="50" w:before="156" w:afterLines="50" w:after="156"/>
        <w:jc w:val="center"/>
        <w:outlineLvl w:val="1"/>
        <w:rPr>
          <w:rFonts w:eastAsia="黑体"/>
          <w:color w:val="000000" w:themeColor="text1"/>
          <w:sz w:val="24"/>
          <w:szCs w:val="24"/>
          <w:lang w:val="en-AU"/>
        </w:rPr>
      </w:pPr>
      <w:bookmarkStart w:id="14" w:name="_Toc31664"/>
      <w:bookmarkStart w:id="15" w:name="_Toc155165337"/>
      <w:bookmarkStart w:id="16" w:name="_Toc156920510"/>
      <w:r w:rsidRPr="00635EAC">
        <w:rPr>
          <w:rFonts w:eastAsia="黑体"/>
          <w:color w:val="000000" w:themeColor="text1"/>
          <w:sz w:val="24"/>
          <w:szCs w:val="24"/>
          <w:lang w:val="en-AU"/>
        </w:rPr>
        <w:t xml:space="preserve">2.1  </w:t>
      </w:r>
      <w:r w:rsidRPr="00635EAC">
        <w:rPr>
          <w:rFonts w:eastAsia="黑体"/>
          <w:color w:val="000000" w:themeColor="text1"/>
          <w:sz w:val="24"/>
          <w:szCs w:val="24"/>
          <w:lang w:val="en-AU"/>
        </w:rPr>
        <w:t>术</w:t>
      </w:r>
      <w:r w:rsidRPr="00635EAC">
        <w:rPr>
          <w:rFonts w:eastAsia="黑体"/>
          <w:color w:val="000000" w:themeColor="text1"/>
          <w:sz w:val="24"/>
          <w:szCs w:val="24"/>
          <w:lang w:val="en-AU"/>
        </w:rPr>
        <w:t xml:space="preserve">    </w:t>
      </w:r>
      <w:r w:rsidRPr="00635EAC">
        <w:rPr>
          <w:rFonts w:eastAsia="黑体"/>
          <w:color w:val="000000" w:themeColor="text1"/>
          <w:sz w:val="24"/>
          <w:szCs w:val="24"/>
          <w:lang w:val="en-AU"/>
        </w:rPr>
        <w:t>语</w:t>
      </w:r>
      <w:bookmarkEnd w:id="14"/>
      <w:bookmarkEnd w:id="15"/>
      <w:bookmarkEnd w:id="16"/>
    </w:p>
    <w:p w14:paraId="50D1419B" w14:textId="4807F596" w:rsidR="00BE4AFC" w:rsidRPr="00635EAC" w:rsidRDefault="006E1CEF" w:rsidP="00706CA2">
      <w:pPr>
        <w:spacing w:line="360" w:lineRule="auto"/>
        <w:rPr>
          <w:bCs/>
          <w:color w:val="000000" w:themeColor="text1"/>
          <w:sz w:val="24"/>
          <w:szCs w:val="24"/>
        </w:rPr>
      </w:pPr>
      <w:r w:rsidRPr="00635EAC">
        <w:rPr>
          <w:b/>
          <w:color w:val="000000" w:themeColor="text1"/>
          <w:sz w:val="24"/>
          <w:szCs w:val="24"/>
          <w:lang w:val="en-AU"/>
        </w:rPr>
        <w:t xml:space="preserve">2.1.1 </w:t>
      </w:r>
      <w:r w:rsidR="00E25B94" w:rsidRPr="00635EAC">
        <w:rPr>
          <w:rFonts w:hint="eastAsia"/>
          <w:bCs/>
          <w:color w:val="000000" w:themeColor="text1"/>
          <w:sz w:val="24"/>
          <w:szCs w:val="24"/>
        </w:rPr>
        <w:t>景观工程部品</w:t>
      </w:r>
      <w:r w:rsidR="009C2170" w:rsidRPr="00635EAC">
        <w:rPr>
          <w:bCs/>
          <w:color w:val="000000" w:themeColor="text1"/>
          <w:sz w:val="24"/>
          <w:szCs w:val="24"/>
        </w:rPr>
        <w:t xml:space="preserve">  </w:t>
      </w:r>
      <w:r w:rsidR="0050052E" w:rsidRPr="00635EAC">
        <w:rPr>
          <w:bCs/>
          <w:color w:val="000000" w:themeColor="text1"/>
          <w:sz w:val="24"/>
          <w:szCs w:val="24"/>
        </w:rPr>
        <w:t>Landscape engineering components</w:t>
      </w:r>
    </w:p>
    <w:p w14:paraId="286B26E1" w14:textId="574CE355" w:rsidR="00E25B94" w:rsidRPr="00635EAC" w:rsidRDefault="00E25B94" w:rsidP="00880F62">
      <w:pPr>
        <w:spacing w:line="360" w:lineRule="auto"/>
        <w:ind w:firstLineChars="200" w:firstLine="480"/>
        <w:rPr>
          <w:color w:val="000000" w:themeColor="text1"/>
          <w:sz w:val="24"/>
          <w:szCs w:val="24"/>
        </w:rPr>
      </w:pPr>
      <w:r w:rsidRPr="00635EAC">
        <w:rPr>
          <w:rFonts w:hint="eastAsia"/>
          <w:color w:val="000000" w:themeColor="text1"/>
          <w:sz w:val="24"/>
          <w:szCs w:val="24"/>
        </w:rPr>
        <w:t>是指景观工程中的</w:t>
      </w:r>
      <w:r w:rsidR="00B21E52" w:rsidRPr="00635EAC">
        <w:rPr>
          <w:rFonts w:hint="eastAsia"/>
          <w:color w:val="000000" w:themeColor="text1"/>
          <w:sz w:val="24"/>
          <w:szCs w:val="24"/>
        </w:rPr>
        <w:t>休息、装饰、展示和管理及方便游人使用的小型设施或</w:t>
      </w:r>
      <w:r w:rsidRPr="00635EAC">
        <w:rPr>
          <w:rFonts w:hint="eastAsia"/>
          <w:color w:val="000000" w:themeColor="text1"/>
          <w:sz w:val="24"/>
          <w:szCs w:val="24"/>
        </w:rPr>
        <w:t>构筑物</w:t>
      </w:r>
      <w:r w:rsidR="00B21E52" w:rsidRPr="00635EAC">
        <w:rPr>
          <w:rFonts w:hint="eastAsia"/>
          <w:color w:val="000000" w:themeColor="text1"/>
          <w:sz w:val="24"/>
          <w:szCs w:val="24"/>
        </w:rPr>
        <w:t>。</w:t>
      </w:r>
      <w:r w:rsidRPr="00635EAC">
        <w:rPr>
          <w:rFonts w:hint="eastAsia"/>
          <w:iCs/>
          <w:color w:val="000000" w:themeColor="text1"/>
          <w:sz w:val="24"/>
          <w:szCs w:val="24"/>
        </w:rPr>
        <w:t>包括：景观墙、</w:t>
      </w:r>
      <w:bookmarkStart w:id="17" w:name="_Hlk154562206"/>
      <w:r w:rsidRPr="00635EAC">
        <w:rPr>
          <w:rFonts w:hint="eastAsia"/>
          <w:iCs/>
          <w:color w:val="000000" w:themeColor="text1"/>
          <w:sz w:val="24"/>
          <w:szCs w:val="24"/>
        </w:rPr>
        <w:t>座椅、廊架、构架、雕塑、水池、洗手池、垃圾箱、布告栏、导游图、指路牌、说明牌、花池、花台挡板，照明灯</w:t>
      </w:r>
      <w:r w:rsidR="00B21E52" w:rsidRPr="00635EAC">
        <w:rPr>
          <w:rFonts w:hint="eastAsia"/>
          <w:iCs/>
          <w:color w:val="000000" w:themeColor="text1"/>
          <w:sz w:val="24"/>
          <w:szCs w:val="24"/>
        </w:rPr>
        <w:t>架</w:t>
      </w:r>
      <w:r w:rsidRPr="00635EAC">
        <w:rPr>
          <w:rFonts w:hint="eastAsia"/>
          <w:iCs/>
          <w:color w:val="000000" w:themeColor="text1"/>
          <w:sz w:val="24"/>
          <w:szCs w:val="24"/>
        </w:rPr>
        <w:t>等</w:t>
      </w:r>
      <w:bookmarkEnd w:id="17"/>
      <w:r w:rsidRPr="00635EAC">
        <w:rPr>
          <w:rFonts w:hint="eastAsia"/>
          <w:iCs/>
          <w:color w:val="000000" w:themeColor="text1"/>
          <w:sz w:val="24"/>
          <w:szCs w:val="24"/>
        </w:rPr>
        <w:t>。</w:t>
      </w:r>
    </w:p>
    <w:p w14:paraId="59A6C455" w14:textId="3832B092" w:rsidR="00BE4AFC" w:rsidRPr="00635EAC" w:rsidRDefault="006E1CEF" w:rsidP="00895CE1">
      <w:pPr>
        <w:tabs>
          <w:tab w:val="left" w:pos="735"/>
          <w:tab w:val="right" w:pos="6069"/>
        </w:tabs>
        <w:spacing w:line="360" w:lineRule="auto"/>
        <w:rPr>
          <w:bCs/>
          <w:color w:val="000000" w:themeColor="text1"/>
          <w:sz w:val="24"/>
          <w:szCs w:val="24"/>
          <w:lang w:val="en-AU"/>
        </w:rPr>
      </w:pPr>
      <w:r w:rsidRPr="00635EAC">
        <w:rPr>
          <w:b/>
          <w:color w:val="000000" w:themeColor="text1"/>
          <w:sz w:val="24"/>
          <w:szCs w:val="24"/>
          <w:lang w:val="en-AU"/>
        </w:rPr>
        <w:t xml:space="preserve">2.1.2 </w:t>
      </w:r>
      <w:r w:rsidR="005C42B0" w:rsidRPr="00635EAC">
        <w:rPr>
          <w:rFonts w:hint="eastAsia"/>
          <w:bCs/>
          <w:color w:val="000000" w:themeColor="text1"/>
          <w:sz w:val="24"/>
          <w:szCs w:val="24"/>
        </w:rPr>
        <w:t>耐候钢</w:t>
      </w:r>
      <w:r w:rsidR="00895CE1" w:rsidRPr="00635EAC">
        <w:rPr>
          <w:rFonts w:hint="eastAsia"/>
          <w:bCs/>
          <w:color w:val="000000" w:themeColor="text1"/>
          <w:sz w:val="24"/>
          <w:szCs w:val="24"/>
        </w:rPr>
        <w:t xml:space="preserve"> </w:t>
      </w:r>
      <w:r w:rsidR="00895CE1" w:rsidRPr="00635EAC">
        <w:rPr>
          <w:bCs/>
          <w:color w:val="000000" w:themeColor="text1"/>
          <w:sz w:val="24"/>
          <w:szCs w:val="24"/>
        </w:rPr>
        <w:t xml:space="preserve"> </w:t>
      </w:r>
      <w:proofErr w:type="spellStart"/>
      <w:r w:rsidR="00895CE1" w:rsidRPr="00635EAC">
        <w:rPr>
          <w:rFonts w:hint="eastAsia"/>
          <w:bCs/>
          <w:color w:val="000000" w:themeColor="text1"/>
          <w:spacing w:val="-2"/>
          <w:sz w:val="24"/>
          <w:szCs w:val="24"/>
        </w:rPr>
        <w:t>Weatherin</w:t>
      </w:r>
      <w:proofErr w:type="spellEnd"/>
      <w:r w:rsidR="00895CE1" w:rsidRPr="00635EAC">
        <w:rPr>
          <w:rFonts w:hint="eastAsia"/>
          <w:bCs/>
          <w:color w:val="000000" w:themeColor="text1"/>
          <w:spacing w:val="-2"/>
          <w:sz w:val="24"/>
          <w:szCs w:val="24"/>
          <w:lang w:val="en-AU"/>
        </w:rPr>
        <w:t>g steel</w:t>
      </w:r>
    </w:p>
    <w:p w14:paraId="036CB785" w14:textId="084EEAB0" w:rsidR="00895CE1" w:rsidRPr="00635EAC" w:rsidRDefault="00895CE1" w:rsidP="00895CE1">
      <w:pPr>
        <w:tabs>
          <w:tab w:val="left" w:pos="735"/>
          <w:tab w:val="right" w:pos="6069"/>
        </w:tabs>
        <w:spacing w:line="360" w:lineRule="auto"/>
        <w:ind w:firstLineChars="200" w:firstLine="480"/>
        <w:rPr>
          <w:color w:val="000000" w:themeColor="text1"/>
          <w:sz w:val="24"/>
          <w:szCs w:val="24"/>
          <w:lang w:val="en-AU"/>
        </w:rPr>
      </w:pPr>
      <w:r w:rsidRPr="00635EAC">
        <w:rPr>
          <w:rFonts w:hint="eastAsia"/>
          <w:color w:val="000000" w:themeColor="text1"/>
          <w:sz w:val="24"/>
          <w:szCs w:val="24"/>
        </w:rPr>
        <w:t>指在普通钢中加入一定数量的合金元素，如</w:t>
      </w:r>
      <w:r w:rsidRPr="00635EAC">
        <w:rPr>
          <w:rFonts w:hint="eastAsia"/>
          <w:color w:val="000000" w:themeColor="text1"/>
          <w:sz w:val="24"/>
          <w:szCs w:val="24"/>
        </w:rPr>
        <w:t>Cu</w:t>
      </w:r>
      <w:r w:rsidRPr="00635EAC">
        <w:rPr>
          <w:rFonts w:hint="eastAsia"/>
          <w:color w:val="000000" w:themeColor="text1"/>
          <w:sz w:val="24"/>
          <w:szCs w:val="24"/>
        </w:rPr>
        <w:t>、</w:t>
      </w:r>
      <w:r w:rsidRPr="00635EAC">
        <w:rPr>
          <w:rFonts w:hint="eastAsia"/>
          <w:color w:val="000000" w:themeColor="text1"/>
          <w:sz w:val="24"/>
          <w:szCs w:val="24"/>
        </w:rPr>
        <w:t>P</w:t>
      </w:r>
      <w:r w:rsidRPr="00635EAC">
        <w:rPr>
          <w:rFonts w:hint="eastAsia"/>
          <w:color w:val="000000" w:themeColor="text1"/>
          <w:sz w:val="24"/>
          <w:szCs w:val="24"/>
        </w:rPr>
        <w:t>、</w:t>
      </w:r>
      <w:r w:rsidRPr="00635EAC">
        <w:rPr>
          <w:rFonts w:hint="eastAsia"/>
          <w:color w:val="000000" w:themeColor="text1"/>
          <w:sz w:val="24"/>
          <w:szCs w:val="24"/>
        </w:rPr>
        <w:t>Cr</w:t>
      </w:r>
      <w:r w:rsidRPr="00635EAC">
        <w:rPr>
          <w:rFonts w:hint="eastAsia"/>
          <w:color w:val="000000" w:themeColor="text1"/>
          <w:sz w:val="24"/>
          <w:szCs w:val="24"/>
        </w:rPr>
        <w:t>、</w:t>
      </w:r>
      <w:r w:rsidRPr="00635EAC">
        <w:rPr>
          <w:rFonts w:hint="eastAsia"/>
          <w:color w:val="000000" w:themeColor="text1"/>
          <w:sz w:val="24"/>
          <w:szCs w:val="24"/>
        </w:rPr>
        <w:t>Ni</w:t>
      </w:r>
      <w:r w:rsidRPr="00635EAC">
        <w:rPr>
          <w:rFonts w:hint="eastAsia"/>
          <w:color w:val="000000" w:themeColor="text1"/>
          <w:sz w:val="24"/>
          <w:szCs w:val="24"/>
        </w:rPr>
        <w:t>、</w:t>
      </w:r>
      <w:r w:rsidRPr="00635EAC">
        <w:rPr>
          <w:rFonts w:hint="eastAsia"/>
          <w:color w:val="000000" w:themeColor="text1"/>
          <w:sz w:val="24"/>
          <w:szCs w:val="24"/>
        </w:rPr>
        <w:t>Mo</w:t>
      </w:r>
      <w:r w:rsidRPr="00635EAC">
        <w:rPr>
          <w:rFonts w:hint="eastAsia"/>
          <w:color w:val="000000" w:themeColor="text1"/>
          <w:sz w:val="24"/>
          <w:szCs w:val="24"/>
        </w:rPr>
        <w:t>等，使其在金属基体表面形成保护层，以提高耐大气腐蚀性能的钢</w:t>
      </w:r>
      <w:r w:rsidRPr="00635EAC">
        <w:rPr>
          <w:rFonts w:hint="eastAsia"/>
          <w:color w:val="000000" w:themeColor="text1"/>
          <w:sz w:val="24"/>
          <w:szCs w:val="24"/>
          <w:lang w:val="en-AU"/>
        </w:rPr>
        <w:t>。耐候钢代号：</w:t>
      </w:r>
      <w:r w:rsidRPr="00635EAC">
        <w:rPr>
          <w:rFonts w:hint="eastAsia"/>
          <w:color w:val="000000" w:themeColor="text1"/>
          <w:sz w:val="24"/>
          <w:szCs w:val="24"/>
          <w:lang w:val="en-AU"/>
        </w:rPr>
        <w:t>NH</w:t>
      </w:r>
      <w:r w:rsidRPr="00635EAC">
        <w:rPr>
          <w:rFonts w:hint="eastAsia"/>
          <w:color w:val="000000" w:themeColor="text1"/>
          <w:sz w:val="24"/>
          <w:szCs w:val="24"/>
          <w:lang w:val="en-AU"/>
        </w:rPr>
        <w:t>。</w:t>
      </w:r>
    </w:p>
    <w:p w14:paraId="390B9781" w14:textId="3B71D84A" w:rsidR="00BE4AFC" w:rsidRPr="00635EAC" w:rsidRDefault="006E1CEF" w:rsidP="00706CA2">
      <w:pPr>
        <w:spacing w:line="360" w:lineRule="auto"/>
        <w:rPr>
          <w:bCs/>
          <w:color w:val="000000" w:themeColor="text1"/>
          <w:sz w:val="24"/>
          <w:szCs w:val="24"/>
        </w:rPr>
      </w:pPr>
      <w:r w:rsidRPr="00635EAC">
        <w:rPr>
          <w:b/>
          <w:color w:val="000000" w:themeColor="text1"/>
          <w:sz w:val="24"/>
          <w:szCs w:val="24"/>
          <w:lang w:val="en-AU"/>
        </w:rPr>
        <w:t xml:space="preserve">2.1.3 </w:t>
      </w:r>
      <w:r w:rsidR="00E25B94" w:rsidRPr="00635EAC">
        <w:rPr>
          <w:rFonts w:hint="eastAsia"/>
          <w:bCs/>
          <w:color w:val="000000" w:themeColor="text1"/>
          <w:sz w:val="24"/>
          <w:szCs w:val="24"/>
        </w:rPr>
        <w:t>高耐候钢</w:t>
      </w:r>
      <w:r w:rsidR="00895CE1" w:rsidRPr="00635EAC">
        <w:rPr>
          <w:rFonts w:hint="eastAsia"/>
          <w:bCs/>
          <w:color w:val="000000" w:themeColor="text1"/>
          <w:sz w:val="24"/>
          <w:szCs w:val="24"/>
        </w:rPr>
        <w:t xml:space="preserve"> </w:t>
      </w:r>
      <w:r w:rsidR="00895CE1" w:rsidRPr="00635EAC">
        <w:rPr>
          <w:bCs/>
          <w:color w:val="000000" w:themeColor="text1"/>
          <w:sz w:val="24"/>
          <w:szCs w:val="24"/>
        </w:rPr>
        <w:t xml:space="preserve"> </w:t>
      </w:r>
      <w:r w:rsidR="00953BAF" w:rsidRPr="00635EAC">
        <w:rPr>
          <w:bCs/>
          <w:color w:val="000000" w:themeColor="text1"/>
          <w:sz w:val="24"/>
          <w:szCs w:val="24"/>
        </w:rPr>
        <w:t xml:space="preserve">High atmospheric corrosion resistance </w:t>
      </w:r>
      <w:r w:rsidR="00953BAF" w:rsidRPr="00635EAC">
        <w:rPr>
          <w:rFonts w:hint="eastAsia"/>
          <w:bCs/>
          <w:color w:val="000000" w:themeColor="text1"/>
          <w:sz w:val="24"/>
          <w:szCs w:val="24"/>
        </w:rPr>
        <w:t>steel</w:t>
      </w:r>
    </w:p>
    <w:p w14:paraId="1089DE94" w14:textId="010507DF" w:rsidR="00B21E52" w:rsidRPr="00635EAC" w:rsidRDefault="00E25B94" w:rsidP="00BE4AFC">
      <w:pPr>
        <w:spacing w:line="360" w:lineRule="auto"/>
        <w:ind w:firstLineChars="200" w:firstLine="480"/>
        <w:rPr>
          <w:color w:val="000000" w:themeColor="text1"/>
          <w:sz w:val="24"/>
          <w:szCs w:val="24"/>
        </w:rPr>
      </w:pPr>
      <w:r w:rsidRPr="00635EAC">
        <w:rPr>
          <w:rFonts w:hint="eastAsia"/>
          <w:color w:val="000000" w:themeColor="text1"/>
          <w:sz w:val="24"/>
          <w:szCs w:val="24"/>
        </w:rPr>
        <w:t>具有良好的耐大气腐蚀性能的耐候钢。</w:t>
      </w:r>
      <w:r w:rsidR="00B21E52" w:rsidRPr="00635EAC">
        <w:rPr>
          <w:rFonts w:hint="eastAsia"/>
          <w:color w:val="000000" w:themeColor="text1"/>
          <w:sz w:val="24"/>
          <w:szCs w:val="24"/>
        </w:rPr>
        <w:t>高耐候钢代号：</w:t>
      </w:r>
      <w:r w:rsidR="00B21E52" w:rsidRPr="00635EAC">
        <w:rPr>
          <w:rFonts w:hint="eastAsia"/>
          <w:color w:val="000000" w:themeColor="text1"/>
          <w:sz w:val="24"/>
          <w:szCs w:val="24"/>
        </w:rPr>
        <w:t>GNH</w:t>
      </w:r>
    </w:p>
    <w:p w14:paraId="4541615C" w14:textId="0767F951" w:rsidR="00BE4AFC" w:rsidRPr="00635EAC" w:rsidRDefault="001C3998" w:rsidP="00706CA2">
      <w:pPr>
        <w:spacing w:line="360" w:lineRule="auto"/>
        <w:rPr>
          <w:bCs/>
          <w:color w:val="000000" w:themeColor="text1"/>
          <w:sz w:val="24"/>
          <w:szCs w:val="24"/>
        </w:rPr>
      </w:pPr>
      <w:r w:rsidRPr="00635EAC">
        <w:rPr>
          <w:b/>
          <w:color w:val="000000" w:themeColor="text1"/>
          <w:sz w:val="24"/>
          <w:szCs w:val="24"/>
          <w:lang w:val="en-AU"/>
        </w:rPr>
        <w:t xml:space="preserve">2.1.4 </w:t>
      </w:r>
      <w:r w:rsidR="00E25B94" w:rsidRPr="00635EAC">
        <w:rPr>
          <w:rFonts w:hint="eastAsia"/>
          <w:bCs/>
          <w:color w:val="000000" w:themeColor="text1"/>
          <w:sz w:val="24"/>
          <w:szCs w:val="24"/>
        </w:rPr>
        <w:t>焊接耐候钢</w:t>
      </w:r>
      <w:r w:rsidR="00895CE1" w:rsidRPr="00635EAC">
        <w:rPr>
          <w:rFonts w:hint="eastAsia"/>
          <w:bCs/>
          <w:color w:val="000000" w:themeColor="text1"/>
          <w:sz w:val="24"/>
          <w:szCs w:val="24"/>
        </w:rPr>
        <w:t xml:space="preserve"> </w:t>
      </w:r>
      <w:r w:rsidR="00895CE1" w:rsidRPr="00635EAC">
        <w:rPr>
          <w:bCs/>
          <w:color w:val="000000" w:themeColor="text1"/>
          <w:sz w:val="24"/>
          <w:szCs w:val="24"/>
        </w:rPr>
        <w:t xml:space="preserve"> </w:t>
      </w:r>
      <w:r w:rsidR="002414F2" w:rsidRPr="00635EAC">
        <w:rPr>
          <w:bCs/>
          <w:color w:val="000000" w:themeColor="text1"/>
          <w:sz w:val="24"/>
          <w:szCs w:val="24"/>
        </w:rPr>
        <w:t>Welded weathering steel</w:t>
      </w:r>
    </w:p>
    <w:p w14:paraId="142C84EC" w14:textId="19B6A94A" w:rsidR="00B21E52" w:rsidRPr="00635EAC" w:rsidRDefault="00E25B94" w:rsidP="00BE4AFC">
      <w:pPr>
        <w:spacing w:line="360" w:lineRule="auto"/>
        <w:ind w:firstLineChars="200" w:firstLine="480"/>
        <w:rPr>
          <w:color w:val="000000" w:themeColor="text1"/>
          <w:sz w:val="24"/>
          <w:szCs w:val="24"/>
        </w:rPr>
      </w:pPr>
      <w:r w:rsidRPr="00635EAC">
        <w:rPr>
          <w:rFonts w:hint="eastAsia"/>
          <w:color w:val="000000" w:themeColor="text1"/>
          <w:sz w:val="24"/>
          <w:szCs w:val="24"/>
        </w:rPr>
        <w:t>具有良好的焊接性能的耐候钢。</w:t>
      </w:r>
      <w:r w:rsidR="00B21E52" w:rsidRPr="00635EAC">
        <w:rPr>
          <w:rFonts w:hint="eastAsia"/>
          <w:color w:val="000000" w:themeColor="text1"/>
          <w:sz w:val="24"/>
          <w:szCs w:val="24"/>
        </w:rPr>
        <w:t>焊接耐候钢代号：</w:t>
      </w:r>
      <w:r w:rsidR="007D5024">
        <w:rPr>
          <w:rFonts w:hint="eastAsia"/>
          <w:color w:val="000000" w:themeColor="text1"/>
          <w:sz w:val="24"/>
          <w:szCs w:val="24"/>
        </w:rPr>
        <w:t>W</w:t>
      </w:r>
      <w:r w:rsidR="00B21E52" w:rsidRPr="00635EAC">
        <w:rPr>
          <w:rFonts w:hint="eastAsia"/>
          <w:color w:val="000000" w:themeColor="text1"/>
          <w:sz w:val="24"/>
          <w:szCs w:val="24"/>
        </w:rPr>
        <w:t>NH</w:t>
      </w:r>
    </w:p>
    <w:p w14:paraId="3B68783C" w14:textId="46CFCCB9" w:rsidR="00BE4AFC" w:rsidRPr="00635EAC" w:rsidRDefault="001C3998" w:rsidP="003C536D">
      <w:pPr>
        <w:spacing w:line="360" w:lineRule="auto"/>
        <w:rPr>
          <w:bCs/>
          <w:color w:val="000000" w:themeColor="text1"/>
          <w:sz w:val="24"/>
          <w:szCs w:val="24"/>
        </w:rPr>
      </w:pPr>
      <w:r w:rsidRPr="00635EAC">
        <w:rPr>
          <w:b/>
          <w:color w:val="000000" w:themeColor="text1"/>
          <w:sz w:val="24"/>
          <w:szCs w:val="24"/>
          <w:lang w:val="en-AU"/>
        </w:rPr>
        <w:t xml:space="preserve">2.1.5 </w:t>
      </w:r>
      <w:proofErr w:type="gramStart"/>
      <w:r w:rsidR="004F5654" w:rsidRPr="00635EAC">
        <w:rPr>
          <w:rFonts w:hint="eastAsia"/>
          <w:bCs/>
          <w:color w:val="000000" w:themeColor="text1"/>
          <w:sz w:val="24"/>
          <w:szCs w:val="24"/>
        </w:rPr>
        <w:t>无</w:t>
      </w:r>
      <w:r w:rsidR="00E25B94" w:rsidRPr="00635EAC">
        <w:rPr>
          <w:rFonts w:hint="eastAsia"/>
          <w:bCs/>
          <w:color w:val="000000" w:themeColor="text1"/>
          <w:sz w:val="24"/>
          <w:szCs w:val="24"/>
        </w:rPr>
        <w:t>涂装</w:t>
      </w:r>
      <w:proofErr w:type="gramEnd"/>
      <w:r w:rsidR="00E25B94" w:rsidRPr="00635EAC">
        <w:rPr>
          <w:rFonts w:hint="eastAsia"/>
          <w:bCs/>
          <w:color w:val="000000" w:themeColor="text1"/>
          <w:sz w:val="24"/>
          <w:szCs w:val="24"/>
        </w:rPr>
        <w:t>耐候钢</w:t>
      </w:r>
      <w:r w:rsidR="003C536D" w:rsidRPr="00635EAC">
        <w:rPr>
          <w:rFonts w:hint="eastAsia"/>
          <w:bCs/>
          <w:color w:val="000000" w:themeColor="text1"/>
          <w:sz w:val="24"/>
          <w:szCs w:val="24"/>
        </w:rPr>
        <w:t>材</w:t>
      </w:r>
      <w:r w:rsidR="003C536D" w:rsidRPr="00635EAC">
        <w:rPr>
          <w:rFonts w:hint="eastAsia"/>
          <w:bCs/>
          <w:color w:val="000000" w:themeColor="text1"/>
          <w:sz w:val="24"/>
          <w:szCs w:val="24"/>
        </w:rPr>
        <w:t xml:space="preserve"> Structural steels with atmospheric corrosion resistance for </w:t>
      </w:r>
      <w:r w:rsidR="003C536D" w:rsidRPr="00635EAC">
        <w:rPr>
          <w:bCs/>
          <w:color w:val="000000" w:themeColor="text1"/>
          <w:sz w:val="24"/>
          <w:szCs w:val="24"/>
        </w:rPr>
        <w:t>Non-coating us</w:t>
      </w:r>
      <w:r w:rsidR="003C536D" w:rsidRPr="00635EAC">
        <w:rPr>
          <w:rFonts w:hint="eastAsia"/>
          <w:bCs/>
          <w:color w:val="000000" w:themeColor="text1"/>
          <w:sz w:val="24"/>
          <w:szCs w:val="24"/>
        </w:rPr>
        <w:t>e</w:t>
      </w:r>
    </w:p>
    <w:p w14:paraId="0AF40B35" w14:textId="1A6F504E" w:rsidR="00E25B94" w:rsidRPr="00635EAC" w:rsidRDefault="004F5654" w:rsidP="00BE4AFC">
      <w:pPr>
        <w:spacing w:line="360" w:lineRule="auto"/>
        <w:ind w:firstLineChars="200" w:firstLine="480"/>
        <w:rPr>
          <w:color w:val="000000" w:themeColor="text1"/>
          <w:sz w:val="24"/>
          <w:szCs w:val="24"/>
        </w:rPr>
      </w:pPr>
      <w:r w:rsidRPr="00635EAC">
        <w:rPr>
          <w:rFonts w:hint="eastAsia"/>
          <w:color w:val="000000" w:themeColor="text1"/>
          <w:sz w:val="24"/>
          <w:szCs w:val="24"/>
        </w:rPr>
        <w:t>不做涂装处理，直接裸露使用或</w:t>
      </w:r>
      <w:r w:rsidR="00B21E52" w:rsidRPr="00635EAC">
        <w:rPr>
          <w:rFonts w:hint="eastAsia"/>
          <w:color w:val="000000" w:themeColor="text1"/>
          <w:sz w:val="24"/>
          <w:szCs w:val="24"/>
        </w:rPr>
        <w:t>消除黑皮再</w:t>
      </w:r>
      <w:r w:rsidRPr="00635EAC">
        <w:rPr>
          <w:rFonts w:hint="eastAsia"/>
          <w:color w:val="000000" w:themeColor="text1"/>
          <w:sz w:val="24"/>
          <w:szCs w:val="24"/>
        </w:rPr>
        <w:t>经锈层稳定化</w:t>
      </w:r>
      <w:r w:rsidR="00B21E52" w:rsidRPr="00635EAC">
        <w:rPr>
          <w:rFonts w:hint="eastAsia"/>
          <w:color w:val="000000" w:themeColor="text1"/>
          <w:sz w:val="24"/>
          <w:szCs w:val="24"/>
        </w:rPr>
        <w:t>处理</w:t>
      </w:r>
      <w:r w:rsidRPr="00635EAC">
        <w:rPr>
          <w:rFonts w:hint="eastAsia"/>
          <w:color w:val="000000" w:themeColor="text1"/>
          <w:sz w:val="24"/>
          <w:szCs w:val="24"/>
        </w:rPr>
        <w:t>后直接使用的耐候钢。</w:t>
      </w:r>
    </w:p>
    <w:p w14:paraId="10452E5C" w14:textId="7FEA7AC0" w:rsidR="00BE4AFC" w:rsidRPr="00635EAC" w:rsidRDefault="006E1CEF" w:rsidP="00706CA2">
      <w:pPr>
        <w:spacing w:line="360" w:lineRule="auto"/>
        <w:rPr>
          <w:b/>
          <w:color w:val="000000" w:themeColor="text1"/>
          <w:sz w:val="24"/>
          <w:szCs w:val="24"/>
        </w:rPr>
      </w:pPr>
      <w:r w:rsidRPr="00635EAC">
        <w:rPr>
          <w:b/>
          <w:color w:val="000000" w:themeColor="text1"/>
          <w:sz w:val="24"/>
          <w:szCs w:val="24"/>
          <w:lang w:val="en-AU"/>
        </w:rPr>
        <w:t>2.1.</w:t>
      </w:r>
      <w:r w:rsidR="001C3998" w:rsidRPr="00635EAC">
        <w:rPr>
          <w:b/>
          <w:color w:val="000000" w:themeColor="text1"/>
          <w:sz w:val="24"/>
          <w:szCs w:val="24"/>
          <w:lang w:val="en-AU"/>
        </w:rPr>
        <w:t>6</w:t>
      </w:r>
      <w:r w:rsidRPr="00635EAC">
        <w:rPr>
          <w:b/>
          <w:color w:val="000000" w:themeColor="text1"/>
          <w:sz w:val="24"/>
          <w:szCs w:val="24"/>
          <w:lang w:val="en-AU"/>
        </w:rPr>
        <w:t xml:space="preserve"> </w:t>
      </w:r>
      <w:r w:rsidR="0046562F" w:rsidRPr="00635EAC">
        <w:rPr>
          <w:rFonts w:hint="eastAsia"/>
          <w:bCs/>
          <w:color w:val="000000" w:themeColor="text1"/>
          <w:sz w:val="24"/>
          <w:szCs w:val="24"/>
        </w:rPr>
        <w:t>耐大气腐蚀性</w:t>
      </w:r>
      <w:r w:rsidR="009C2170" w:rsidRPr="00635EAC">
        <w:rPr>
          <w:rFonts w:hint="eastAsia"/>
          <w:b/>
          <w:color w:val="000000" w:themeColor="text1"/>
          <w:sz w:val="24"/>
          <w:szCs w:val="24"/>
        </w:rPr>
        <w:t xml:space="preserve"> </w:t>
      </w:r>
      <w:r w:rsidR="009C2170" w:rsidRPr="00635EAC">
        <w:rPr>
          <w:b/>
          <w:color w:val="000000" w:themeColor="text1"/>
          <w:sz w:val="24"/>
          <w:szCs w:val="24"/>
        </w:rPr>
        <w:t xml:space="preserve"> </w:t>
      </w:r>
      <w:r w:rsidR="00953BAF" w:rsidRPr="00635EAC">
        <w:rPr>
          <w:bCs/>
          <w:color w:val="000000" w:themeColor="text1"/>
          <w:sz w:val="24"/>
          <w:szCs w:val="24"/>
        </w:rPr>
        <w:t>Atmospheric corrosion resistance</w:t>
      </w:r>
    </w:p>
    <w:p w14:paraId="4F5EAFF1" w14:textId="10B87AA1" w:rsidR="0046562F" w:rsidRPr="00635EAC" w:rsidRDefault="0046562F" w:rsidP="00BE4AFC">
      <w:pPr>
        <w:spacing w:line="360" w:lineRule="auto"/>
        <w:ind w:firstLineChars="200" w:firstLine="480"/>
        <w:rPr>
          <w:color w:val="000000" w:themeColor="text1"/>
          <w:sz w:val="24"/>
          <w:szCs w:val="24"/>
        </w:rPr>
      </w:pPr>
      <w:r w:rsidRPr="00635EAC">
        <w:rPr>
          <w:rFonts w:hint="eastAsia"/>
          <w:color w:val="000000" w:themeColor="text1"/>
          <w:sz w:val="24"/>
          <w:szCs w:val="24"/>
        </w:rPr>
        <w:t>钢材在大气中的耐腐蚀性能。</w:t>
      </w:r>
    </w:p>
    <w:p w14:paraId="32C48198" w14:textId="1EE691DF" w:rsidR="00033FEE" w:rsidRPr="00635EAC" w:rsidRDefault="00033FEE" w:rsidP="00706CA2">
      <w:pPr>
        <w:spacing w:line="360" w:lineRule="auto"/>
        <w:rPr>
          <w:bCs/>
          <w:color w:val="000000" w:themeColor="text1"/>
          <w:sz w:val="24"/>
          <w:szCs w:val="24"/>
        </w:rPr>
      </w:pPr>
      <w:r w:rsidRPr="00635EAC">
        <w:rPr>
          <w:b/>
          <w:color w:val="000000" w:themeColor="text1"/>
          <w:sz w:val="24"/>
          <w:szCs w:val="24"/>
          <w:lang w:val="en-AU"/>
        </w:rPr>
        <w:t xml:space="preserve">2.1.7 </w:t>
      </w:r>
      <w:r w:rsidR="0046562F" w:rsidRPr="00635EAC">
        <w:rPr>
          <w:rFonts w:hint="eastAsia"/>
          <w:bCs/>
          <w:color w:val="000000" w:themeColor="text1"/>
          <w:sz w:val="24"/>
          <w:szCs w:val="24"/>
        </w:rPr>
        <w:t>耐大气腐蚀指数</w:t>
      </w:r>
      <w:r w:rsidR="003C536D" w:rsidRPr="00635EAC">
        <w:rPr>
          <w:rFonts w:hint="eastAsia"/>
          <w:b/>
          <w:color w:val="000000" w:themeColor="text1"/>
          <w:sz w:val="24"/>
          <w:szCs w:val="24"/>
        </w:rPr>
        <w:t xml:space="preserve"> </w:t>
      </w:r>
      <w:r w:rsidR="009C2170" w:rsidRPr="00635EAC">
        <w:rPr>
          <w:b/>
          <w:color w:val="000000" w:themeColor="text1"/>
          <w:sz w:val="24"/>
          <w:szCs w:val="24"/>
        </w:rPr>
        <w:t xml:space="preserve"> </w:t>
      </w:r>
      <w:bookmarkStart w:id="18" w:name="_Hlk149116554"/>
      <w:r w:rsidR="003C536D" w:rsidRPr="00635EAC">
        <w:rPr>
          <w:bCs/>
          <w:color w:val="000000" w:themeColor="text1"/>
          <w:sz w:val="24"/>
          <w:szCs w:val="24"/>
        </w:rPr>
        <w:t>Atmospheric corrosion resistance</w:t>
      </w:r>
      <w:bookmarkEnd w:id="18"/>
      <w:r w:rsidR="003C536D" w:rsidRPr="00635EAC">
        <w:rPr>
          <w:bCs/>
          <w:color w:val="000000" w:themeColor="text1"/>
          <w:sz w:val="24"/>
          <w:szCs w:val="24"/>
        </w:rPr>
        <w:t xml:space="preserve"> index</w:t>
      </w:r>
    </w:p>
    <w:p w14:paraId="7E909986" w14:textId="4EF5477E" w:rsidR="0046562F" w:rsidRPr="00635EAC" w:rsidRDefault="005D7FD0" w:rsidP="00033FEE">
      <w:pPr>
        <w:spacing w:line="360" w:lineRule="auto"/>
        <w:ind w:firstLineChars="200" w:firstLine="480"/>
        <w:rPr>
          <w:color w:val="000000" w:themeColor="text1"/>
          <w:sz w:val="24"/>
          <w:szCs w:val="24"/>
        </w:rPr>
      </w:pPr>
      <w:r w:rsidRPr="00635EAC">
        <w:rPr>
          <w:rFonts w:hint="eastAsia"/>
          <w:color w:val="000000" w:themeColor="text1"/>
          <w:sz w:val="24"/>
          <w:szCs w:val="24"/>
        </w:rPr>
        <w:t>评价钢材耐大气腐蚀性能的指数，耐大气腐蚀性指数大于</w:t>
      </w:r>
      <w:r w:rsidRPr="00635EAC">
        <w:rPr>
          <w:rFonts w:hint="eastAsia"/>
          <w:color w:val="000000" w:themeColor="text1"/>
          <w:sz w:val="24"/>
          <w:szCs w:val="24"/>
        </w:rPr>
        <w:t>6.0</w:t>
      </w:r>
      <w:r w:rsidRPr="00635EAC">
        <w:rPr>
          <w:rFonts w:hint="eastAsia"/>
          <w:color w:val="000000" w:themeColor="text1"/>
          <w:sz w:val="24"/>
          <w:szCs w:val="24"/>
        </w:rPr>
        <w:t>的钢材为耐候钢。</w:t>
      </w:r>
    </w:p>
    <w:p w14:paraId="2579D3D1" w14:textId="0C2321E7" w:rsidR="00033FEE" w:rsidRPr="00635EAC" w:rsidRDefault="00033FEE" w:rsidP="00706CA2">
      <w:pPr>
        <w:spacing w:line="360" w:lineRule="auto"/>
        <w:rPr>
          <w:bCs/>
          <w:color w:val="000000" w:themeColor="text1"/>
          <w:sz w:val="24"/>
          <w:szCs w:val="24"/>
        </w:rPr>
      </w:pPr>
      <w:r w:rsidRPr="00635EAC">
        <w:rPr>
          <w:b/>
          <w:color w:val="000000" w:themeColor="text1"/>
          <w:sz w:val="24"/>
          <w:szCs w:val="24"/>
          <w:lang w:val="en-AU"/>
        </w:rPr>
        <w:t xml:space="preserve">2.1.8 </w:t>
      </w:r>
      <w:r w:rsidR="00E25B94" w:rsidRPr="00635EAC">
        <w:rPr>
          <w:rFonts w:hint="eastAsia"/>
          <w:bCs/>
          <w:color w:val="000000" w:themeColor="text1"/>
          <w:sz w:val="24"/>
          <w:szCs w:val="24"/>
        </w:rPr>
        <w:t>保护性锈层</w:t>
      </w:r>
      <w:r w:rsidR="009C2170" w:rsidRPr="00635EAC">
        <w:rPr>
          <w:rFonts w:hint="eastAsia"/>
          <w:bCs/>
          <w:color w:val="000000" w:themeColor="text1"/>
          <w:sz w:val="24"/>
          <w:szCs w:val="24"/>
        </w:rPr>
        <w:t xml:space="preserve"> </w:t>
      </w:r>
      <w:r w:rsidR="009C2170" w:rsidRPr="00635EAC">
        <w:rPr>
          <w:bCs/>
          <w:color w:val="000000" w:themeColor="text1"/>
          <w:sz w:val="24"/>
          <w:szCs w:val="24"/>
        </w:rPr>
        <w:t xml:space="preserve"> </w:t>
      </w:r>
      <w:r w:rsidR="00EB3329" w:rsidRPr="00635EAC">
        <w:rPr>
          <w:bCs/>
          <w:color w:val="000000" w:themeColor="text1"/>
          <w:sz w:val="24"/>
          <w:szCs w:val="24"/>
        </w:rPr>
        <w:t>Protective rust layer</w:t>
      </w:r>
    </w:p>
    <w:p w14:paraId="0C5E95E1" w14:textId="6D53AA81" w:rsidR="00E25B94" w:rsidRPr="00635EAC" w:rsidRDefault="00133A68" w:rsidP="00033FEE">
      <w:pPr>
        <w:spacing w:line="360" w:lineRule="auto"/>
        <w:ind w:firstLineChars="200" w:firstLine="480"/>
        <w:rPr>
          <w:b/>
          <w:color w:val="000000" w:themeColor="text1"/>
          <w:sz w:val="24"/>
          <w:szCs w:val="24"/>
        </w:rPr>
      </w:pPr>
      <w:r w:rsidRPr="00635EAC">
        <w:rPr>
          <w:rFonts w:hint="eastAsia"/>
          <w:color w:val="000000" w:themeColor="text1"/>
          <w:sz w:val="24"/>
          <w:szCs w:val="24"/>
        </w:rPr>
        <w:t>耐候钢表面自然形成的致密保护膜，能够阻挡锈蚀向内部进一步扩散和发展，有效减缓腐蚀速度，保护锈层下的基体。</w:t>
      </w:r>
    </w:p>
    <w:p w14:paraId="450887D4" w14:textId="0D69DE3E" w:rsidR="00033FEE" w:rsidRPr="00635EAC" w:rsidRDefault="00033FEE" w:rsidP="00706CA2">
      <w:pPr>
        <w:spacing w:line="360" w:lineRule="auto"/>
        <w:rPr>
          <w:bCs/>
          <w:color w:val="000000" w:themeColor="text1"/>
          <w:sz w:val="24"/>
          <w:szCs w:val="24"/>
        </w:rPr>
      </w:pPr>
      <w:r w:rsidRPr="00635EAC">
        <w:rPr>
          <w:b/>
          <w:color w:val="000000" w:themeColor="text1"/>
          <w:sz w:val="24"/>
          <w:szCs w:val="24"/>
          <w:lang w:val="en-AU"/>
        </w:rPr>
        <w:t xml:space="preserve">2.1.9 </w:t>
      </w:r>
      <w:r w:rsidR="00E25B94" w:rsidRPr="00635EAC">
        <w:rPr>
          <w:rFonts w:hint="eastAsia"/>
          <w:bCs/>
          <w:color w:val="000000" w:themeColor="text1"/>
          <w:sz w:val="24"/>
          <w:szCs w:val="24"/>
        </w:rPr>
        <w:t>锈层稳定化处理</w:t>
      </w:r>
      <w:r w:rsidR="009C2170" w:rsidRPr="00635EAC">
        <w:rPr>
          <w:rFonts w:hint="eastAsia"/>
          <w:bCs/>
          <w:color w:val="000000" w:themeColor="text1"/>
          <w:sz w:val="24"/>
          <w:szCs w:val="24"/>
        </w:rPr>
        <w:t xml:space="preserve"> </w:t>
      </w:r>
      <w:r w:rsidR="009C2170" w:rsidRPr="00635EAC">
        <w:rPr>
          <w:bCs/>
          <w:color w:val="000000" w:themeColor="text1"/>
          <w:sz w:val="24"/>
          <w:szCs w:val="24"/>
        </w:rPr>
        <w:t xml:space="preserve"> </w:t>
      </w:r>
      <w:r w:rsidR="00EB3329" w:rsidRPr="00635EAC">
        <w:rPr>
          <w:bCs/>
          <w:color w:val="000000" w:themeColor="text1"/>
          <w:sz w:val="24"/>
          <w:szCs w:val="24"/>
        </w:rPr>
        <w:t>Rust layer stabilization treatment</w:t>
      </w:r>
    </w:p>
    <w:p w14:paraId="15C15884" w14:textId="1AC2FA49" w:rsidR="00E25B94" w:rsidRPr="00635EAC" w:rsidRDefault="00133A68" w:rsidP="00033FEE">
      <w:pPr>
        <w:spacing w:line="360" w:lineRule="auto"/>
        <w:ind w:firstLineChars="200" w:firstLine="480"/>
        <w:rPr>
          <w:b/>
          <w:color w:val="000000" w:themeColor="text1"/>
          <w:sz w:val="24"/>
          <w:szCs w:val="24"/>
        </w:rPr>
      </w:pPr>
      <w:r w:rsidRPr="00635EAC">
        <w:rPr>
          <w:rFonts w:hint="eastAsia"/>
          <w:color w:val="000000" w:themeColor="text1"/>
          <w:sz w:val="24"/>
          <w:szCs w:val="24"/>
        </w:rPr>
        <w:t>耐候钢表面经洒水、喷涂锈层处理液等方法，加快耐候钢表面保护性锈层形成的处理措施。</w:t>
      </w:r>
    </w:p>
    <w:p w14:paraId="52973CC2" w14:textId="1EEE1EC3" w:rsidR="00033FEE" w:rsidRPr="00635EAC" w:rsidRDefault="00033FEE" w:rsidP="00706CA2">
      <w:pPr>
        <w:spacing w:line="360" w:lineRule="auto"/>
        <w:rPr>
          <w:bCs/>
          <w:color w:val="000000" w:themeColor="text1"/>
          <w:sz w:val="24"/>
          <w:szCs w:val="24"/>
        </w:rPr>
      </w:pPr>
      <w:r w:rsidRPr="00635EAC">
        <w:rPr>
          <w:b/>
          <w:color w:val="000000" w:themeColor="text1"/>
          <w:sz w:val="24"/>
          <w:szCs w:val="24"/>
          <w:lang w:val="en-AU"/>
        </w:rPr>
        <w:t xml:space="preserve">2.1.10 </w:t>
      </w:r>
      <w:r w:rsidR="00E25B94" w:rsidRPr="00635EAC">
        <w:rPr>
          <w:rFonts w:hint="eastAsia"/>
          <w:bCs/>
          <w:color w:val="000000" w:themeColor="text1"/>
          <w:sz w:val="24"/>
          <w:szCs w:val="24"/>
        </w:rPr>
        <w:t>耐候钢计算厚度</w:t>
      </w:r>
      <w:r w:rsidR="009C2170" w:rsidRPr="00635EAC">
        <w:rPr>
          <w:rFonts w:hint="eastAsia"/>
          <w:bCs/>
          <w:color w:val="000000" w:themeColor="text1"/>
          <w:sz w:val="24"/>
          <w:szCs w:val="24"/>
        </w:rPr>
        <w:t xml:space="preserve"> </w:t>
      </w:r>
      <w:r w:rsidR="009C2170" w:rsidRPr="00635EAC">
        <w:rPr>
          <w:bCs/>
          <w:color w:val="000000" w:themeColor="text1"/>
          <w:sz w:val="24"/>
          <w:szCs w:val="24"/>
        </w:rPr>
        <w:t xml:space="preserve"> </w:t>
      </w:r>
      <w:r w:rsidR="00EB3329" w:rsidRPr="00635EAC">
        <w:rPr>
          <w:bCs/>
          <w:color w:val="000000" w:themeColor="text1"/>
          <w:sz w:val="24"/>
          <w:szCs w:val="24"/>
        </w:rPr>
        <w:t>Calculation thickness of weathering steel</w:t>
      </w:r>
    </w:p>
    <w:p w14:paraId="356D76E0" w14:textId="79C696E1" w:rsidR="00E25B94" w:rsidRPr="00635EAC" w:rsidRDefault="005D7FD0" w:rsidP="00033FEE">
      <w:pPr>
        <w:spacing w:line="360" w:lineRule="auto"/>
        <w:ind w:firstLineChars="200" w:firstLine="480"/>
        <w:rPr>
          <w:b/>
          <w:color w:val="000000" w:themeColor="text1"/>
          <w:sz w:val="24"/>
          <w:szCs w:val="24"/>
        </w:rPr>
      </w:pPr>
      <w:r w:rsidRPr="00635EAC">
        <w:rPr>
          <w:rFonts w:hint="eastAsia"/>
          <w:color w:val="000000" w:themeColor="text1"/>
          <w:sz w:val="24"/>
          <w:szCs w:val="24"/>
        </w:rPr>
        <w:lastRenderedPageBreak/>
        <w:t>根据国家或行业标准的相关计算或有限元分析得到的耐候钢板厚度。</w:t>
      </w:r>
    </w:p>
    <w:p w14:paraId="0640C61F" w14:textId="7E2288FB" w:rsidR="00033FEE" w:rsidRPr="00635EAC" w:rsidRDefault="00033FEE" w:rsidP="00033FEE">
      <w:pPr>
        <w:spacing w:line="360" w:lineRule="auto"/>
        <w:rPr>
          <w:bCs/>
          <w:color w:val="000000" w:themeColor="text1"/>
          <w:sz w:val="24"/>
          <w:szCs w:val="24"/>
        </w:rPr>
      </w:pPr>
      <w:r w:rsidRPr="00635EAC">
        <w:rPr>
          <w:b/>
          <w:color w:val="000000" w:themeColor="text1"/>
          <w:sz w:val="24"/>
          <w:szCs w:val="24"/>
          <w:lang w:val="en-AU"/>
        </w:rPr>
        <w:t xml:space="preserve">2.1.11 </w:t>
      </w:r>
      <w:r w:rsidR="005D7FD0" w:rsidRPr="00635EAC">
        <w:rPr>
          <w:rFonts w:hint="eastAsia"/>
          <w:bCs/>
          <w:color w:val="000000" w:themeColor="text1"/>
          <w:sz w:val="24"/>
          <w:szCs w:val="24"/>
        </w:rPr>
        <w:t>耐候钢设计厚度</w:t>
      </w:r>
      <w:r w:rsidR="009C2170" w:rsidRPr="00635EAC">
        <w:rPr>
          <w:rFonts w:hint="eastAsia"/>
          <w:bCs/>
          <w:color w:val="000000" w:themeColor="text1"/>
          <w:sz w:val="24"/>
          <w:szCs w:val="24"/>
        </w:rPr>
        <w:t xml:space="preserve"> </w:t>
      </w:r>
      <w:r w:rsidR="009C2170" w:rsidRPr="00635EAC">
        <w:rPr>
          <w:bCs/>
          <w:color w:val="000000" w:themeColor="text1"/>
          <w:sz w:val="24"/>
          <w:szCs w:val="24"/>
        </w:rPr>
        <w:t xml:space="preserve"> </w:t>
      </w:r>
      <w:r w:rsidR="00EB3329" w:rsidRPr="00635EAC">
        <w:rPr>
          <w:bCs/>
          <w:color w:val="000000" w:themeColor="text1"/>
          <w:sz w:val="24"/>
          <w:szCs w:val="24"/>
        </w:rPr>
        <w:t>Design thickness of weathering steel</w:t>
      </w:r>
    </w:p>
    <w:p w14:paraId="43764EAF" w14:textId="5142C4D3" w:rsidR="005D7FD0" w:rsidRPr="00635EAC" w:rsidRDefault="005D7FD0" w:rsidP="00033FEE">
      <w:pPr>
        <w:spacing w:line="360" w:lineRule="auto"/>
        <w:ind w:firstLineChars="200" w:firstLine="480"/>
        <w:rPr>
          <w:b/>
          <w:color w:val="000000" w:themeColor="text1"/>
          <w:sz w:val="24"/>
          <w:szCs w:val="24"/>
        </w:rPr>
      </w:pPr>
      <w:proofErr w:type="gramStart"/>
      <w:r w:rsidRPr="00635EAC">
        <w:rPr>
          <w:rFonts w:hint="eastAsia"/>
          <w:color w:val="000000" w:themeColor="text1"/>
          <w:sz w:val="24"/>
          <w:szCs w:val="24"/>
        </w:rPr>
        <w:t>无涂装</w:t>
      </w:r>
      <w:proofErr w:type="gramEnd"/>
      <w:r w:rsidRPr="00635EAC">
        <w:rPr>
          <w:rFonts w:hint="eastAsia"/>
          <w:color w:val="000000" w:themeColor="text1"/>
          <w:sz w:val="24"/>
          <w:szCs w:val="24"/>
        </w:rPr>
        <w:t>耐候钢的计算厚度加上耐候钢腐蚀裕量厚</w:t>
      </w:r>
      <w:r w:rsidR="00B66C99" w:rsidRPr="00635EAC">
        <w:rPr>
          <w:rFonts w:hint="eastAsia"/>
          <w:color w:val="000000" w:themeColor="text1"/>
          <w:sz w:val="24"/>
          <w:szCs w:val="24"/>
        </w:rPr>
        <w:t>度</w:t>
      </w:r>
      <w:r w:rsidRPr="00635EAC">
        <w:rPr>
          <w:rFonts w:hint="eastAsia"/>
          <w:color w:val="000000" w:themeColor="text1"/>
          <w:sz w:val="24"/>
          <w:szCs w:val="24"/>
        </w:rPr>
        <w:t>得到的耐候钢板厚度。</w:t>
      </w:r>
    </w:p>
    <w:p w14:paraId="6FDF843D" w14:textId="482527F2" w:rsidR="00033FEE" w:rsidRPr="00635EAC" w:rsidRDefault="00033FEE" w:rsidP="00B21E52">
      <w:pPr>
        <w:spacing w:line="360" w:lineRule="auto"/>
        <w:rPr>
          <w:bCs/>
          <w:color w:val="000000" w:themeColor="text1"/>
          <w:sz w:val="24"/>
          <w:szCs w:val="24"/>
        </w:rPr>
      </w:pPr>
      <w:r w:rsidRPr="00635EAC">
        <w:rPr>
          <w:b/>
          <w:color w:val="000000" w:themeColor="text1"/>
          <w:sz w:val="24"/>
          <w:szCs w:val="24"/>
          <w:lang w:val="en-AU"/>
        </w:rPr>
        <w:t xml:space="preserve">2.1.12 </w:t>
      </w:r>
      <w:r w:rsidR="005D7FD0" w:rsidRPr="00635EAC">
        <w:rPr>
          <w:rFonts w:hint="eastAsia"/>
          <w:bCs/>
          <w:color w:val="000000" w:themeColor="text1"/>
          <w:sz w:val="24"/>
          <w:szCs w:val="24"/>
        </w:rPr>
        <w:t>耐候</w:t>
      </w:r>
      <w:r w:rsidR="00E25B94" w:rsidRPr="00635EAC">
        <w:rPr>
          <w:rFonts w:hint="eastAsia"/>
          <w:bCs/>
          <w:color w:val="000000" w:themeColor="text1"/>
          <w:sz w:val="24"/>
          <w:szCs w:val="24"/>
        </w:rPr>
        <w:t>焊接材料</w:t>
      </w:r>
      <w:r w:rsidR="009C2170" w:rsidRPr="00635EAC">
        <w:rPr>
          <w:rFonts w:hint="eastAsia"/>
          <w:bCs/>
          <w:color w:val="000000" w:themeColor="text1"/>
          <w:sz w:val="24"/>
          <w:szCs w:val="24"/>
        </w:rPr>
        <w:t xml:space="preserve"> </w:t>
      </w:r>
      <w:r w:rsidR="009C2170" w:rsidRPr="00635EAC">
        <w:rPr>
          <w:bCs/>
          <w:color w:val="000000" w:themeColor="text1"/>
          <w:sz w:val="24"/>
          <w:szCs w:val="24"/>
        </w:rPr>
        <w:t xml:space="preserve"> </w:t>
      </w:r>
      <w:r w:rsidR="00EB3329" w:rsidRPr="00635EAC">
        <w:rPr>
          <w:bCs/>
          <w:color w:val="000000" w:themeColor="text1"/>
          <w:sz w:val="24"/>
          <w:szCs w:val="24"/>
        </w:rPr>
        <w:t>Weathering resistant welding materials</w:t>
      </w:r>
    </w:p>
    <w:p w14:paraId="2CB56B37" w14:textId="563CA700" w:rsidR="00E25B94" w:rsidRPr="00635EAC" w:rsidRDefault="005D7FD0" w:rsidP="00033FEE">
      <w:pPr>
        <w:spacing w:line="360" w:lineRule="auto"/>
        <w:ind w:firstLineChars="200" w:firstLine="480"/>
        <w:rPr>
          <w:b/>
          <w:color w:val="000000" w:themeColor="text1"/>
          <w:sz w:val="24"/>
          <w:szCs w:val="24"/>
        </w:rPr>
      </w:pPr>
      <w:r w:rsidRPr="00635EAC">
        <w:rPr>
          <w:rFonts w:hint="eastAsia"/>
          <w:color w:val="000000" w:themeColor="text1"/>
          <w:sz w:val="24"/>
          <w:szCs w:val="24"/>
        </w:rPr>
        <w:t>耐大气腐蚀性指数大于</w:t>
      </w:r>
      <w:r w:rsidRPr="00635EAC">
        <w:rPr>
          <w:rFonts w:hint="eastAsia"/>
          <w:color w:val="000000" w:themeColor="text1"/>
          <w:sz w:val="24"/>
          <w:szCs w:val="24"/>
        </w:rPr>
        <w:t>6.0</w:t>
      </w:r>
      <w:r w:rsidRPr="00635EAC">
        <w:rPr>
          <w:rFonts w:hint="eastAsia"/>
          <w:color w:val="000000" w:themeColor="text1"/>
          <w:sz w:val="24"/>
          <w:szCs w:val="24"/>
        </w:rPr>
        <w:t>的焊接材料。</w:t>
      </w:r>
    </w:p>
    <w:p w14:paraId="46BDD0C7" w14:textId="23FC972C" w:rsidR="00033FEE" w:rsidRPr="00635EAC" w:rsidRDefault="00033FEE" w:rsidP="00B21E52">
      <w:pPr>
        <w:spacing w:line="360" w:lineRule="auto"/>
        <w:rPr>
          <w:bCs/>
          <w:color w:val="000000" w:themeColor="text1"/>
          <w:sz w:val="24"/>
          <w:szCs w:val="24"/>
        </w:rPr>
      </w:pPr>
      <w:r w:rsidRPr="00635EAC">
        <w:rPr>
          <w:b/>
          <w:color w:val="000000" w:themeColor="text1"/>
          <w:sz w:val="24"/>
          <w:szCs w:val="24"/>
          <w:lang w:val="en-AU"/>
        </w:rPr>
        <w:t xml:space="preserve">2.1.13 </w:t>
      </w:r>
      <w:r w:rsidR="00E25B94" w:rsidRPr="00635EAC">
        <w:rPr>
          <w:rFonts w:hint="eastAsia"/>
          <w:bCs/>
          <w:color w:val="000000" w:themeColor="text1"/>
          <w:sz w:val="24"/>
          <w:szCs w:val="24"/>
        </w:rPr>
        <w:t>耐候高强度螺栓</w:t>
      </w:r>
      <w:r w:rsidR="00EB3329" w:rsidRPr="00635EAC">
        <w:rPr>
          <w:rFonts w:hint="eastAsia"/>
          <w:bCs/>
          <w:color w:val="000000" w:themeColor="text1"/>
          <w:sz w:val="24"/>
          <w:szCs w:val="24"/>
        </w:rPr>
        <w:t xml:space="preserve"> </w:t>
      </w:r>
      <w:r w:rsidR="00EB3329" w:rsidRPr="00635EAC">
        <w:rPr>
          <w:bCs/>
          <w:color w:val="000000" w:themeColor="text1"/>
          <w:sz w:val="24"/>
          <w:szCs w:val="24"/>
        </w:rPr>
        <w:t xml:space="preserve"> Weathering resistant high-strength bolts</w:t>
      </w:r>
    </w:p>
    <w:p w14:paraId="46DED613" w14:textId="4CC1ED6A" w:rsidR="00E25B94" w:rsidRPr="00635EAC" w:rsidRDefault="005D7FD0" w:rsidP="00033FEE">
      <w:pPr>
        <w:spacing w:line="360" w:lineRule="auto"/>
        <w:ind w:firstLineChars="200" w:firstLine="480"/>
        <w:rPr>
          <w:b/>
          <w:color w:val="000000" w:themeColor="text1"/>
          <w:sz w:val="24"/>
          <w:szCs w:val="24"/>
        </w:rPr>
      </w:pPr>
      <w:r w:rsidRPr="00635EAC">
        <w:rPr>
          <w:rFonts w:hint="eastAsia"/>
          <w:color w:val="000000" w:themeColor="text1"/>
          <w:sz w:val="24"/>
          <w:szCs w:val="24"/>
        </w:rPr>
        <w:t>耐大气腐蚀性指数</w:t>
      </w:r>
      <w:r w:rsidRPr="00635EAC">
        <w:rPr>
          <w:rFonts w:hint="eastAsia"/>
          <w:bCs/>
          <w:color w:val="000000" w:themeColor="text1"/>
          <w:sz w:val="24"/>
          <w:szCs w:val="24"/>
        </w:rPr>
        <w:t>大于</w:t>
      </w:r>
      <w:r w:rsidRPr="00635EAC">
        <w:rPr>
          <w:rFonts w:hint="eastAsia"/>
          <w:color w:val="000000" w:themeColor="text1"/>
          <w:sz w:val="24"/>
          <w:szCs w:val="24"/>
        </w:rPr>
        <w:t>6.0</w:t>
      </w:r>
      <w:r w:rsidRPr="00635EAC">
        <w:rPr>
          <w:rFonts w:hint="eastAsia"/>
          <w:color w:val="000000" w:themeColor="text1"/>
          <w:sz w:val="24"/>
          <w:szCs w:val="24"/>
        </w:rPr>
        <w:t>的高强度螺栓。</w:t>
      </w:r>
    </w:p>
    <w:p w14:paraId="6DC78079" w14:textId="77777777" w:rsidR="00E96293" w:rsidRPr="00635EAC" w:rsidRDefault="00E96293" w:rsidP="00133A68">
      <w:pPr>
        <w:spacing w:line="360" w:lineRule="auto"/>
        <w:rPr>
          <w:color w:val="000000" w:themeColor="text1"/>
          <w:sz w:val="24"/>
          <w:szCs w:val="24"/>
        </w:rPr>
      </w:pPr>
    </w:p>
    <w:p w14:paraId="3A7CBEB1" w14:textId="09A1A4C0" w:rsidR="009B0883" w:rsidRPr="00635EAC" w:rsidRDefault="009B0883" w:rsidP="009B0883">
      <w:pPr>
        <w:widowControl/>
        <w:tabs>
          <w:tab w:val="right" w:pos="6069"/>
        </w:tabs>
        <w:spacing w:beforeLines="50" w:before="156" w:afterLines="50" w:after="156"/>
        <w:jc w:val="center"/>
        <w:outlineLvl w:val="1"/>
        <w:rPr>
          <w:rFonts w:eastAsia="黑体"/>
          <w:color w:val="000000" w:themeColor="text1"/>
          <w:sz w:val="24"/>
          <w:szCs w:val="24"/>
          <w:lang w:val="en-AU"/>
        </w:rPr>
      </w:pPr>
      <w:bookmarkStart w:id="19" w:name="_Toc20454"/>
      <w:bookmarkStart w:id="20" w:name="_Toc155165338"/>
      <w:bookmarkStart w:id="21" w:name="_Toc156920511"/>
      <w:r w:rsidRPr="00635EAC">
        <w:rPr>
          <w:rFonts w:eastAsia="黑体"/>
          <w:color w:val="000000" w:themeColor="text1"/>
          <w:sz w:val="24"/>
          <w:szCs w:val="24"/>
          <w:lang w:val="en-AU"/>
        </w:rPr>
        <w:t xml:space="preserve">2.2  </w:t>
      </w:r>
      <w:r w:rsidRPr="00635EAC">
        <w:rPr>
          <w:rFonts w:eastAsia="黑体"/>
          <w:color w:val="000000" w:themeColor="text1"/>
          <w:sz w:val="24"/>
          <w:szCs w:val="24"/>
          <w:lang w:val="en-AU"/>
        </w:rPr>
        <w:t>符</w:t>
      </w:r>
      <w:r w:rsidRPr="00635EAC">
        <w:rPr>
          <w:rFonts w:eastAsia="黑体"/>
          <w:color w:val="000000" w:themeColor="text1"/>
          <w:sz w:val="24"/>
          <w:szCs w:val="24"/>
          <w:lang w:val="en-AU"/>
        </w:rPr>
        <w:t xml:space="preserve">    </w:t>
      </w:r>
      <w:r w:rsidRPr="00635EAC">
        <w:rPr>
          <w:rFonts w:eastAsia="黑体"/>
          <w:color w:val="000000" w:themeColor="text1"/>
          <w:sz w:val="24"/>
          <w:szCs w:val="24"/>
          <w:lang w:val="en-AU"/>
        </w:rPr>
        <w:t>号</w:t>
      </w:r>
      <w:bookmarkEnd w:id="19"/>
      <w:bookmarkEnd w:id="20"/>
      <w:bookmarkEnd w:id="21"/>
    </w:p>
    <w:p w14:paraId="475516D5" w14:textId="039F1FC0" w:rsidR="009638E3" w:rsidRPr="00635EAC" w:rsidRDefault="009638E3" w:rsidP="009638E3">
      <w:pPr>
        <w:spacing w:line="360" w:lineRule="auto"/>
        <w:rPr>
          <w:color w:val="000000" w:themeColor="text1"/>
          <w:sz w:val="24"/>
          <w:szCs w:val="24"/>
        </w:rPr>
      </w:pPr>
      <w:r w:rsidRPr="00635EAC">
        <w:rPr>
          <w:rFonts w:hint="eastAsia"/>
          <w:b/>
          <w:bCs/>
          <w:color w:val="000000" w:themeColor="text1"/>
          <w:sz w:val="24"/>
          <w:szCs w:val="24"/>
        </w:rPr>
        <w:t>2</w:t>
      </w:r>
      <w:r w:rsidRPr="00635EAC">
        <w:rPr>
          <w:b/>
          <w:bCs/>
          <w:color w:val="000000" w:themeColor="text1"/>
          <w:sz w:val="24"/>
          <w:szCs w:val="24"/>
        </w:rPr>
        <w:t>.2.1</w:t>
      </w:r>
      <w:r w:rsidRPr="00635EAC">
        <w:rPr>
          <w:color w:val="000000" w:themeColor="text1"/>
          <w:sz w:val="24"/>
          <w:szCs w:val="24"/>
        </w:rPr>
        <w:t xml:space="preserve"> </w:t>
      </w:r>
      <w:r w:rsidRPr="00635EAC">
        <w:rPr>
          <w:rFonts w:hint="eastAsia"/>
          <w:color w:val="000000" w:themeColor="text1"/>
          <w:sz w:val="24"/>
          <w:szCs w:val="24"/>
        </w:rPr>
        <w:t>作用和作用效应设计值</w:t>
      </w:r>
    </w:p>
    <w:p w14:paraId="2659C099" w14:textId="77777777" w:rsidR="009638E3" w:rsidRPr="00635EAC" w:rsidRDefault="009638E3" w:rsidP="00802EA1">
      <w:pPr>
        <w:spacing w:line="360" w:lineRule="auto"/>
        <w:ind w:firstLineChars="200" w:firstLine="480"/>
        <w:rPr>
          <w:color w:val="000000" w:themeColor="text1"/>
          <w:sz w:val="24"/>
          <w:szCs w:val="24"/>
        </w:rPr>
      </w:pPr>
      <w:proofErr w:type="spellStart"/>
      <w:r w:rsidRPr="00635EAC">
        <w:rPr>
          <w:rFonts w:hint="eastAsia"/>
          <w:i/>
          <w:iCs/>
          <w:color w:val="000000" w:themeColor="text1"/>
          <w:sz w:val="24"/>
          <w:szCs w:val="24"/>
        </w:rPr>
        <w:t>M</w:t>
      </w:r>
      <w:r w:rsidRPr="00635EAC">
        <w:rPr>
          <w:rFonts w:hint="eastAsia"/>
          <w:color w:val="000000" w:themeColor="text1"/>
          <w:sz w:val="24"/>
          <w:szCs w:val="24"/>
        </w:rPr>
        <w:t>_x</w:t>
      </w:r>
      <w:proofErr w:type="spellEnd"/>
      <w:r w:rsidRPr="00635EAC">
        <w:rPr>
          <w:rFonts w:hint="eastAsia"/>
          <w:color w:val="000000" w:themeColor="text1"/>
          <w:sz w:val="24"/>
          <w:szCs w:val="24"/>
        </w:rPr>
        <w:t>、</w:t>
      </w:r>
      <w:proofErr w:type="spellStart"/>
      <w:r w:rsidRPr="00635EAC">
        <w:rPr>
          <w:rFonts w:hint="eastAsia"/>
          <w:i/>
          <w:iCs/>
          <w:color w:val="000000" w:themeColor="text1"/>
          <w:sz w:val="24"/>
          <w:szCs w:val="24"/>
        </w:rPr>
        <w:t>M</w:t>
      </w:r>
      <w:r w:rsidRPr="00635EAC">
        <w:rPr>
          <w:rFonts w:hint="eastAsia"/>
          <w:color w:val="000000" w:themeColor="text1"/>
          <w:sz w:val="24"/>
          <w:szCs w:val="24"/>
        </w:rPr>
        <w:t>_y</w:t>
      </w:r>
      <w:proofErr w:type="spellEnd"/>
      <w:proofErr w:type="gramStart"/>
      <w:r w:rsidRPr="00635EAC">
        <w:rPr>
          <w:rFonts w:hint="eastAsia"/>
          <w:color w:val="000000" w:themeColor="text1"/>
          <w:sz w:val="24"/>
          <w:szCs w:val="24"/>
        </w:rPr>
        <w:t>—绕</w:t>
      </w:r>
      <w:proofErr w:type="gramEnd"/>
      <w:r w:rsidRPr="00635EAC">
        <w:rPr>
          <w:rFonts w:hint="eastAsia"/>
          <w:color w:val="000000" w:themeColor="text1"/>
          <w:sz w:val="24"/>
          <w:szCs w:val="24"/>
        </w:rPr>
        <w:t>x</w:t>
      </w:r>
      <w:r w:rsidRPr="00635EAC">
        <w:rPr>
          <w:rFonts w:hint="eastAsia"/>
          <w:color w:val="000000" w:themeColor="text1"/>
          <w:sz w:val="24"/>
          <w:szCs w:val="24"/>
        </w:rPr>
        <w:t>轴和</w:t>
      </w:r>
      <w:r w:rsidRPr="00635EAC">
        <w:rPr>
          <w:rFonts w:hint="eastAsia"/>
          <w:color w:val="000000" w:themeColor="text1"/>
          <w:sz w:val="24"/>
          <w:szCs w:val="24"/>
        </w:rPr>
        <w:t>y</w:t>
      </w:r>
      <w:r w:rsidRPr="00635EAC">
        <w:rPr>
          <w:rFonts w:hint="eastAsia"/>
          <w:color w:val="000000" w:themeColor="text1"/>
          <w:sz w:val="24"/>
          <w:szCs w:val="24"/>
        </w:rPr>
        <w:t>轴的弯矩设计值；</w:t>
      </w:r>
    </w:p>
    <w:p w14:paraId="5C3E718A" w14:textId="77777777" w:rsidR="009638E3" w:rsidRPr="00635EAC" w:rsidRDefault="009638E3" w:rsidP="00802EA1">
      <w:pPr>
        <w:spacing w:line="360" w:lineRule="auto"/>
        <w:ind w:firstLineChars="200" w:firstLine="480"/>
        <w:rPr>
          <w:color w:val="000000" w:themeColor="text1"/>
          <w:sz w:val="24"/>
          <w:szCs w:val="24"/>
        </w:rPr>
      </w:pPr>
      <w:r w:rsidRPr="00635EAC">
        <w:rPr>
          <w:rFonts w:hint="eastAsia"/>
          <w:i/>
          <w:iCs/>
          <w:color w:val="000000" w:themeColor="text1"/>
          <w:sz w:val="24"/>
          <w:szCs w:val="24"/>
        </w:rPr>
        <w:t>N</w:t>
      </w:r>
      <w:r w:rsidRPr="00635EAC">
        <w:rPr>
          <w:rFonts w:hint="eastAsia"/>
          <w:color w:val="000000" w:themeColor="text1"/>
          <w:sz w:val="24"/>
          <w:szCs w:val="24"/>
        </w:rPr>
        <w:t>—轴心拉力或轴心压力设计值；</w:t>
      </w:r>
    </w:p>
    <w:p w14:paraId="6296B1AB" w14:textId="581E7E36" w:rsidR="009638E3" w:rsidRPr="00635EAC" w:rsidRDefault="009638E3" w:rsidP="00802EA1">
      <w:pPr>
        <w:spacing w:line="360" w:lineRule="auto"/>
        <w:ind w:firstLineChars="200" w:firstLine="480"/>
        <w:rPr>
          <w:color w:val="000000" w:themeColor="text1"/>
          <w:sz w:val="24"/>
          <w:szCs w:val="24"/>
        </w:rPr>
      </w:pPr>
      <w:r w:rsidRPr="00635EAC">
        <w:rPr>
          <w:rFonts w:hint="eastAsia"/>
          <w:i/>
          <w:iCs/>
          <w:color w:val="000000" w:themeColor="text1"/>
          <w:sz w:val="24"/>
          <w:szCs w:val="24"/>
        </w:rPr>
        <w:t>V</w:t>
      </w:r>
      <w:r w:rsidRPr="00635EAC">
        <w:rPr>
          <w:rFonts w:hint="eastAsia"/>
          <w:color w:val="000000" w:themeColor="text1"/>
          <w:sz w:val="24"/>
          <w:szCs w:val="24"/>
        </w:rPr>
        <w:t>s</w:t>
      </w:r>
      <w:r w:rsidRPr="00635EAC">
        <w:rPr>
          <w:rFonts w:hint="eastAsia"/>
          <w:color w:val="000000" w:themeColor="text1"/>
          <w:sz w:val="24"/>
          <w:szCs w:val="24"/>
        </w:rPr>
        <w:t>—轴心受压构件的剪力；</w:t>
      </w:r>
    </w:p>
    <w:p w14:paraId="4A2AD499" w14:textId="43A1C7BA" w:rsidR="009638E3" w:rsidRPr="00635EAC" w:rsidRDefault="009638E3" w:rsidP="00802EA1">
      <w:pPr>
        <w:spacing w:line="360" w:lineRule="auto"/>
        <w:ind w:firstLineChars="200" w:firstLine="480"/>
        <w:rPr>
          <w:color w:val="000000" w:themeColor="text1"/>
          <w:sz w:val="24"/>
          <w:szCs w:val="24"/>
        </w:rPr>
      </w:pPr>
      <w:proofErr w:type="spellStart"/>
      <w:r w:rsidRPr="00635EAC">
        <w:rPr>
          <w:rFonts w:hint="eastAsia"/>
          <w:i/>
          <w:iCs/>
          <w:color w:val="000000" w:themeColor="text1"/>
          <w:sz w:val="24"/>
          <w:szCs w:val="24"/>
        </w:rPr>
        <w:t>W</w:t>
      </w:r>
      <w:r w:rsidRPr="00635EAC">
        <w:rPr>
          <w:rFonts w:hint="eastAsia"/>
          <w:color w:val="000000" w:themeColor="text1"/>
          <w:sz w:val="24"/>
          <w:szCs w:val="24"/>
        </w:rPr>
        <w:t>x</w:t>
      </w:r>
      <w:proofErr w:type="spellEnd"/>
      <w:r w:rsidRPr="00635EAC">
        <w:rPr>
          <w:rFonts w:hint="eastAsia"/>
          <w:color w:val="000000" w:themeColor="text1"/>
          <w:sz w:val="24"/>
          <w:szCs w:val="24"/>
        </w:rPr>
        <w:t>、</w:t>
      </w:r>
      <w:r w:rsidRPr="00635EAC">
        <w:rPr>
          <w:rFonts w:hint="eastAsia"/>
          <w:i/>
          <w:iCs/>
          <w:color w:val="000000" w:themeColor="text1"/>
          <w:sz w:val="24"/>
          <w:szCs w:val="24"/>
        </w:rPr>
        <w:t>W</w:t>
      </w:r>
      <w:r w:rsidRPr="00635EAC">
        <w:rPr>
          <w:rFonts w:hint="eastAsia"/>
          <w:color w:val="000000" w:themeColor="text1"/>
          <w:sz w:val="24"/>
          <w:szCs w:val="24"/>
        </w:rPr>
        <w:t>y</w:t>
      </w:r>
      <w:proofErr w:type="gramStart"/>
      <w:r w:rsidRPr="00635EAC">
        <w:rPr>
          <w:rFonts w:hint="eastAsia"/>
          <w:color w:val="000000" w:themeColor="text1"/>
          <w:sz w:val="24"/>
          <w:szCs w:val="24"/>
        </w:rPr>
        <w:t>—绕</w:t>
      </w:r>
      <w:proofErr w:type="gramEnd"/>
      <w:r w:rsidRPr="00635EAC">
        <w:rPr>
          <w:rFonts w:hint="eastAsia"/>
          <w:color w:val="000000" w:themeColor="text1"/>
          <w:sz w:val="24"/>
          <w:szCs w:val="24"/>
        </w:rPr>
        <w:t>x</w:t>
      </w:r>
      <w:r w:rsidRPr="00635EAC">
        <w:rPr>
          <w:rFonts w:hint="eastAsia"/>
          <w:color w:val="000000" w:themeColor="text1"/>
          <w:sz w:val="24"/>
          <w:szCs w:val="24"/>
        </w:rPr>
        <w:t>轴和</w:t>
      </w:r>
      <w:r w:rsidRPr="00635EAC">
        <w:rPr>
          <w:rFonts w:hint="eastAsia"/>
          <w:color w:val="000000" w:themeColor="text1"/>
          <w:sz w:val="24"/>
          <w:szCs w:val="24"/>
        </w:rPr>
        <w:t>y</w:t>
      </w:r>
      <w:r w:rsidRPr="00635EAC">
        <w:rPr>
          <w:rFonts w:hint="eastAsia"/>
          <w:color w:val="000000" w:themeColor="text1"/>
          <w:sz w:val="24"/>
          <w:szCs w:val="24"/>
        </w:rPr>
        <w:t>轴的截面抵抗距；</w:t>
      </w:r>
    </w:p>
    <w:p w14:paraId="682AC580" w14:textId="77777777" w:rsidR="009638E3" w:rsidRPr="00635EAC" w:rsidRDefault="009638E3" w:rsidP="00802EA1">
      <w:pPr>
        <w:spacing w:line="360" w:lineRule="auto"/>
        <w:ind w:firstLineChars="200" w:firstLine="480"/>
        <w:rPr>
          <w:color w:val="000000" w:themeColor="text1"/>
          <w:sz w:val="24"/>
          <w:szCs w:val="24"/>
        </w:rPr>
      </w:pPr>
      <w:r w:rsidRPr="00635EAC">
        <w:rPr>
          <w:rFonts w:hint="eastAsia"/>
          <w:i/>
          <w:iCs/>
          <w:color w:val="000000" w:themeColor="text1"/>
          <w:sz w:val="24"/>
          <w:szCs w:val="24"/>
        </w:rPr>
        <w:t>f</w:t>
      </w:r>
      <w:r w:rsidRPr="00635EAC">
        <w:rPr>
          <w:rFonts w:hint="eastAsia"/>
          <w:color w:val="000000" w:themeColor="text1"/>
          <w:sz w:val="24"/>
          <w:szCs w:val="24"/>
        </w:rPr>
        <w:t>—钢材的强度设计值；</w:t>
      </w:r>
    </w:p>
    <w:p w14:paraId="4BE7AA1F" w14:textId="77777777" w:rsidR="009638E3" w:rsidRPr="00635EAC" w:rsidRDefault="009638E3" w:rsidP="00802EA1">
      <w:pPr>
        <w:spacing w:line="360" w:lineRule="auto"/>
        <w:ind w:firstLineChars="200" w:firstLine="480"/>
        <w:rPr>
          <w:color w:val="000000" w:themeColor="text1"/>
          <w:sz w:val="24"/>
          <w:szCs w:val="24"/>
        </w:rPr>
      </w:pPr>
      <w:r w:rsidRPr="00635EAC">
        <w:rPr>
          <w:rFonts w:hint="eastAsia"/>
          <w:i/>
          <w:iCs/>
          <w:color w:val="000000" w:themeColor="text1"/>
          <w:sz w:val="24"/>
          <w:szCs w:val="24"/>
        </w:rPr>
        <w:t>E</w:t>
      </w:r>
      <w:r w:rsidRPr="00635EAC">
        <w:rPr>
          <w:rFonts w:hint="eastAsia"/>
          <w:color w:val="000000" w:themeColor="text1"/>
          <w:sz w:val="24"/>
          <w:szCs w:val="24"/>
        </w:rPr>
        <w:t>—钢材的弹性模量；</w:t>
      </w:r>
    </w:p>
    <w:p w14:paraId="11765350" w14:textId="3077FD5E" w:rsidR="009638E3" w:rsidRPr="00635EAC" w:rsidRDefault="009638E3" w:rsidP="00802EA1">
      <w:pPr>
        <w:spacing w:line="360" w:lineRule="auto"/>
        <w:ind w:firstLineChars="200" w:firstLine="480"/>
        <w:rPr>
          <w:color w:val="000000" w:themeColor="text1"/>
          <w:sz w:val="24"/>
          <w:szCs w:val="24"/>
        </w:rPr>
      </w:pPr>
      <w:proofErr w:type="spellStart"/>
      <w:r w:rsidRPr="00635EAC">
        <w:rPr>
          <w:rFonts w:hint="eastAsia"/>
          <w:i/>
          <w:iCs/>
          <w:color w:val="000000" w:themeColor="text1"/>
          <w:sz w:val="24"/>
          <w:szCs w:val="24"/>
        </w:rPr>
        <w:t>f</w:t>
      </w:r>
      <w:r w:rsidRPr="00635EAC">
        <w:rPr>
          <w:rFonts w:hint="eastAsia"/>
          <w:color w:val="000000" w:themeColor="text1"/>
          <w:sz w:val="24"/>
          <w:szCs w:val="24"/>
          <w:vertAlign w:val="subscript"/>
        </w:rPr>
        <w:t>y</w:t>
      </w:r>
      <w:proofErr w:type="spellEnd"/>
      <w:r w:rsidRPr="00635EAC">
        <w:rPr>
          <w:rFonts w:hint="eastAsia"/>
          <w:color w:val="000000" w:themeColor="text1"/>
          <w:sz w:val="24"/>
          <w:szCs w:val="24"/>
        </w:rPr>
        <w:t>—钢材的强度标准值；</w:t>
      </w:r>
    </w:p>
    <w:p w14:paraId="0366D4B2" w14:textId="77777777" w:rsidR="009638E3" w:rsidRPr="00635EAC" w:rsidRDefault="009638E3" w:rsidP="00802EA1">
      <w:pPr>
        <w:spacing w:line="360" w:lineRule="auto"/>
        <w:ind w:firstLineChars="200" w:firstLine="480"/>
        <w:rPr>
          <w:color w:val="000000" w:themeColor="text1"/>
          <w:sz w:val="24"/>
          <w:szCs w:val="24"/>
        </w:rPr>
      </w:pPr>
      <w:r w:rsidRPr="00635EAC">
        <w:rPr>
          <w:rFonts w:hint="eastAsia"/>
          <w:i/>
          <w:iCs/>
          <w:color w:val="000000" w:themeColor="text1"/>
          <w:sz w:val="24"/>
          <w:szCs w:val="24"/>
        </w:rPr>
        <w:t>φ</w:t>
      </w:r>
      <w:r w:rsidRPr="00635EAC">
        <w:rPr>
          <w:rFonts w:hint="eastAsia"/>
          <w:color w:val="000000" w:themeColor="text1"/>
          <w:sz w:val="24"/>
          <w:szCs w:val="24"/>
        </w:rPr>
        <w:t>—轴心受压构件稳定系数；</w:t>
      </w:r>
    </w:p>
    <w:p w14:paraId="1AFA5FB9" w14:textId="77777777" w:rsidR="009638E3" w:rsidRPr="00635EAC" w:rsidRDefault="009638E3" w:rsidP="00802EA1">
      <w:pPr>
        <w:spacing w:line="360" w:lineRule="auto"/>
        <w:ind w:firstLineChars="200" w:firstLine="480"/>
        <w:rPr>
          <w:color w:val="000000" w:themeColor="text1"/>
          <w:sz w:val="24"/>
          <w:szCs w:val="24"/>
        </w:rPr>
      </w:pPr>
      <w:r w:rsidRPr="00635EAC">
        <w:rPr>
          <w:rFonts w:hint="eastAsia"/>
          <w:i/>
          <w:iCs/>
          <w:color w:val="000000" w:themeColor="text1"/>
          <w:sz w:val="24"/>
          <w:szCs w:val="24"/>
        </w:rPr>
        <w:t>K</w:t>
      </w:r>
      <w:r w:rsidRPr="00635EAC">
        <w:rPr>
          <w:rFonts w:hint="eastAsia"/>
          <w:color w:val="000000" w:themeColor="text1"/>
          <w:sz w:val="24"/>
          <w:szCs w:val="24"/>
        </w:rPr>
        <w:t>—构件长细比修正系数；</w:t>
      </w:r>
    </w:p>
    <w:p w14:paraId="1236F262" w14:textId="77777777" w:rsidR="009638E3" w:rsidRPr="00635EAC" w:rsidRDefault="009638E3" w:rsidP="00802EA1">
      <w:pPr>
        <w:spacing w:line="360" w:lineRule="auto"/>
        <w:ind w:firstLineChars="200" w:firstLine="480"/>
        <w:rPr>
          <w:color w:val="000000" w:themeColor="text1"/>
          <w:sz w:val="24"/>
          <w:szCs w:val="24"/>
        </w:rPr>
      </w:pPr>
      <w:r w:rsidRPr="00635EAC">
        <w:rPr>
          <w:rFonts w:hint="eastAsia"/>
          <w:i/>
          <w:iCs/>
          <w:color w:val="000000" w:themeColor="text1"/>
          <w:sz w:val="24"/>
          <w:szCs w:val="24"/>
        </w:rPr>
        <w:t>L</w:t>
      </w:r>
      <w:r w:rsidRPr="00635EAC">
        <w:rPr>
          <w:rFonts w:hint="eastAsia"/>
          <w:color w:val="000000" w:themeColor="text1"/>
          <w:sz w:val="24"/>
          <w:szCs w:val="24"/>
          <w:vertAlign w:val="subscript"/>
        </w:rPr>
        <w:t>0</w:t>
      </w:r>
      <w:r w:rsidRPr="00635EAC">
        <w:rPr>
          <w:rFonts w:hint="eastAsia"/>
          <w:color w:val="000000" w:themeColor="text1"/>
          <w:sz w:val="24"/>
          <w:szCs w:val="24"/>
        </w:rPr>
        <w:t>—构件计算长度；</w:t>
      </w:r>
    </w:p>
    <w:p w14:paraId="60FD5997" w14:textId="77777777" w:rsidR="009638E3" w:rsidRPr="00635EAC" w:rsidRDefault="009638E3" w:rsidP="00802EA1">
      <w:pPr>
        <w:spacing w:line="360" w:lineRule="auto"/>
        <w:ind w:firstLineChars="200" w:firstLine="480"/>
        <w:rPr>
          <w:color w:val="000000" w:themeColor="text1"/>
          <w:sz w:val="24"/>
          <w:szCs w:val="24"/>
        </w:rPr>
      </w:pPr>
      <w:r w:rsidRPr="00635EAC">
        <w:rPr>
          <w:rFonts w:hint="eastAsia"/>
          <w:i/>
          <w:iCs/>
          <w:color w:val="000000" w:themeColor="text1"/>
          <w:sz w:val="24"/>
          <w:szCs w:val="24"/>
        </w:rPr>
        <w:t>r</w:t>
      </w:r>
      <w:r w:rsidRPr="00635EAC">
        <w:rPr>
          <w:rFonts w:hint="eastAsia"/>
          <w:color w:val="000000" w:themeColor="text1"/>
          <w:sz w:val="24"/>
          <w:szCs w:val="24"/>
        </w:rPr>
        <w:t>—回转半径；</w:t>
      </w:r>
    </w:p>
    <w:p w14:paraId="7262D456" w14:textId="063FCDFA" w:rsidR="009638E3" w:rsidRPr="00635EAC" w:rsidRDefault="009638E3" w:rsidP="00802EA1">
      <w:pPr>
        <w:spacing w:line="360" w:lineRule="auto"/>
        <w:ind w:firstLineChars="200" w:firstLine="480"/>
        <w:rPr>
          <w:color w:val="000000" w:themeColor="text1"/>
          <w:sz w:val="24"/>
          <w:szCs w:val="24"/>
        </w:rPr>
      </w:pPr>
      <w:r w:rsidRPr="00635EAC">
        <w:rPr>
          <w:rFonts w:hint="eastAsia"/>
          <w:i/>
          <w:iCs/>
          <w:color w:val="000000" w:themeColor="text1"/>
          <w:sz w:val="24"/>
          <w:szCs w:val="24"/>
        </w:rPr>
        <w:t>λ</w:t>
      </w:r>
      <w:r w:rsidRPr="00635EAC">
        <w:rPr>
          <w:rFonts w:hint="eastAsia"/>
          <w:color w:val="000000" w:themeColor="text1"/>
          <w:sz w:val="24"/>
          <w:szCs w:val="24"/>
          <w:vertAlign w:val="subscript"/>
        </w:rPr>
        <w:t>x</w:t>
      </w:r>
      <w:r w:rsidRPr="00635EAC">
        <w:rPr>
          <w:rFonts w:hint="eastAsia"/>
          <w:color w:val="000000" w:themeColor="text1"/>
          <w:sz w:val="24"/>
          <w:szCs w:val="24"/>
        </w:rPr>
        <w:t>—构件绕</w:t>
      </w:r>
      <w:r w:rsidRPr="00635EAC">
        <w:rPr>
          <w:rFonts w:hint="eastAsia"/>
          <w:color w:val="000000" w:themeColor="text1"/>
          <w:sz w:val="24"/>
          <w:szCs w:val="24"/>
        </w:rPr>
        <w:t>x-x</w:t>
      </w:r>
      <w:r w:rsidRPr="00635EAC">
        <w:rPr>
          <w:rFonts w:hint="eastAsia"/>
          <w:color w:val="000000" w:themeColor="text1"/>
          <w:sz w:val="24"/>
          <w:szCs w:val="24"/>
        </w:rPr>
        <w:t>轴的长细比；</w:t>
      </w:r>
    </w:p>
    <w:p w14:paraId="5478E951" w14:textId="58CDA697" w:rsidR="009638E3" w:rsidRPr="00635EAC" w:rsidRDefault="009638E3" w:rsidP="00802EA1">
      <w:pPr>
        <w:spacing w:line="360" w:lineRule="auto"/>
        <w:ind w:firstLineChars="200" w:firstLine="480"/>
        <w:rPr>
          <w:color w:val="000000" w:themeColor="text1"/>
          <w:sz w:val="24"/>
          <w:szCs w:val="24"/>
        </w:rPr>
      </w:pPr>
      <w:r w:rsidRPr="00635EAC">
        <w:rPr>
          <w:rFonts w:hint="eastAsia"/>
          <w:i/>
          <w:iCs/>
          <w:color w:val="000000" w:themeColor="text1"/>
          <w:sz w:val="24"/>
          <w:szCs w:val="24"/>
        </w:rPr>
        <w:t>N</w:t>
      </w:r>
      <w:r w:rsidRPr="00635EAC">
        <w:rPr>
          <w:rFonts w:hint="eastAsia"/>
          <w:color w:val="000000" w:themeColor="text1"/>
          <w:sz w:val="24"/>
          <w:szCs w:val="24"/>
          <w:vertAlign w:val="subscript"/>
        </w:rPr>
        <w:t>EX</w:t>
      </w:r>
      <w:r w:rsidRPr="00635EAC">
        <w:rPr>
          <w:rFonts w:hint="eastAsia"/>
          <w:color w:val="000000" w:themeColor="text1"/>
          <w:sz w:val="24"/>
          <w:szCs w:val="24"/>
        </w:rPr>
        <w:t>—参数。</w:t>
      </w:r>
    </w:p>
    <w:p w14:paraId="3D9BAEDA" w14:textId="647CE697" w:rsidR="009638E3" w:rsidRPr="00635EAC" w:rsidRDefault="009638E3" w:rsidP="00802EA1">
      <w:pPr>
        <w:spacing w:line="360" w:lineRule="auto"/>
        <w:ind w:firstLineChars="200" w:firstLine="480"/>
        <w:rPr>
          <w:color w:val="000000" w:themeColor="text1"/>
          <w:sz w:val="24"/>
          <w:szCs w:val="24"/>
        </w:rPr>
      </w:pPr>
      <w:r w:rsidRPr="00635EAC">
        <w:rPr>
          <w:rFonts w:hint="eastAsia"/>
          <w:i/>
          <w:iCs/>
          <w:color w:val="000000" w:themeColor="text1"/>
          <w:sz w:val="24"/>
          <w:szCs w:val="24"/>
        </w:rPr>
        <w:t>A</w:t>
      </w:r>
      <w:r w:rsidRPr="00635EAC">
        <w:rPr>
          <w:rFonts w:hint="eastAsia"/>
          <w:color w:val="000000" w:themeColor="text1"/>
          <w:sz w:val="24"/>
          <w:szCs w:val="24"/>
          <w:vertAlign w:val="subscript"/>
        </w:rPr>
        <w:t>n</w:t>
      </w:r>
      <w:proofErr w:type="gramStart"/>
      <w:r w:rsidRPr="00635EAC">
        <w:rPr>
          <w:rFonts w:hint="eastAsia"/>
          <w:color w:val="000000" w:themeColor="text1"/>
          <w:sz w:val="24"/>
          <w:szCs w:val="24"/>
        </w:rPr>
        <w:t>—净截面</w:t>
      </w:r>
      <w:proofErr w:type="gramEnd"/>
      <w:r w:rsidRPr="00635EAC">
        <w:rPr>
          <w:rFonts w:hint="eastAsia"/>
          <w:color w:val="000000" w:themeColor="text1"/>
          <w:sz w:val="24"/>
          <w:szCs w:val="24"/>
        </w:rPr>
        <w:t>面积；</w:t>
      </w:r>
    </w:p>
    <w:p w14:paraId="188FC6A7" w14:textId="77777777" w:rsidR="009638E3" w:rsidRPr="00635EAC" w:rsidRDefault="009638E3" w:rsidP="00802EA1">
      <w:pPr>
        <w:spacing w:line="360" w:lineRule="auto"/>
        <w:ind w:firstLineChars="200" w:firstLine="480"/>
        <w:rPr>
          <w:color w:val="000000" w:themeColor="text1"/>
          <w:sz w:val="24"/>
          <w:szCs w:val="24"/>
        </w:rPr>
      </w:pPr>
      <w:r w:rsidRPr="00635EAC">
        <w:rPr>
          <w:rFonts w:hint="eastAsia"/>
          <w:i/>
          <w:iCs/>
          <w:color w:val="000000" w:themeColor="text1"/>
          <w:sz w:val="24"/>
          <w:szCs w:val="24"/>
        </w:rPr>
        <w:t>μ</w:t>
      </w:r>
      <w:r w:rsidRPr="00635EAC">
        <w:rPr>
          <w:rFonts w:hint="eastAsia"/>
          <w:color w:val="000000" w:themeColor="text1"/>
          <w:sz w:val="24"/>
          <w:szCs w:val="24"/>
          <w:vertAlign w:val="subscript"/>
        </w:rPr>
        <w:t>d</w:t>
      </w:r>
      <w:r w:rsidRPr="00635EAC">
        <w:rPr>
          <w:rFonts w:hint="eastAsia"/>
          <w:color w:val="000000" w:themeColor="text1"/>
          <w:sz w:val="24"/>
          <w:szCs w:val="24"/>
        </w:rPr>
        <w:t>—局部稳定修正系数；</w:t>
      </w:r>
    </w:p>
    <w:p w14:paraId="5EC4A5E5" w14:textId="614D9D28" w:rsidR="009638E3" w:rsidRPr="00635EAC" w:rsidRDefault="009638E3" w:rsidP="00802EA1">
      <w:pPr>
        <w:spacing w:line="360" w:lineRule="auto"/>
        <w:ind w:firstLineChars="200" w:firstLine="480"/>
        <w:rPr>
          <w:color w:val="000000" w:themeColor="text1"/>
          <w:sz w:val="24"/>
          <w:szCs w:val="24"/>
        </w:rPr>
      </w:pPr>
      <w:r w:rsidRPr="00635EAC">
        <w:rPr>
          <w:rFonts w:hint="eastAsia"/>
          <w:i/>
          <w:iCs/>
          <w:color w:val="000000" w:themeColor="text1"/>
          <w:sz w:val="24"/>
          <w:szCs w:val="24"/>
        </w:rPr>
        <w:t>D/t</w:t>
      </w:r>
      <w:proofErr w:type="gramStart"/>
      <w:r w:rsidRPr="00635EAC">
        <w:rPr>
          <w:rFonts w:hint="eastAsia"/>
          <w:color w:val="000000" w:themeColor="text1"/>
          <w:sz w:val="24"/>
          <w:szCs w:val="24"/>
        </w:rPr>
        <w:t>—径厚比</w:t>
      </w:r>
      <w:proofErr w:type="gramEnd"/>
      <w:r w:rsidRPr="00635EAC">
        <w:rPr>
          <w:rFonts w:hint="eastAsia"/>
          <w:color w:val="000000" w:themeColor="text1"/>
          <w:sz w:val="24"/>
          <w:szCs w:val="24"/>
        </w:rPr>
        <w:t>；</w:t>
      </w:r>
    </w:p>
    <w:p w14:paraId="49BF1F0E" w14:textId="35F47695" w:rsidR="009B0883" w:rsidRPr="00635EAC" w:rsidRDefault="009638E3" w:rsidP="00056795">
      <w:pPr>
        <w:pStyle w:val="a3"/>
        <w:numPr>
          <w:ilvl w:val="0"/>
          <w:numId w:val="13"/>
        </w:numPr>
        <w:spacing w:line="360" w:lineRule="auto"/>
        <w:ind w:firstLineChars="0"/>
        <w:rPr>
          <w:color w:val="000000" w:themeColor="text1"/>
          <w:sz w:val="24"/>
          <w:szCs w:val="24"/>
        </w:rPr>
      </w:pPr>
      <w:r w:rsidRPr="00635EAC">
        <w:rPr>
          <w:rFonts w:hint="eastAsia"/>
          <w:color w:val="000000" w:themeColor="text1"/>
          <w:sz w:val="24"/>
          <w:szCs w:val="24"/>
        </w:rPr>
        <w:t>耐候钢耐大气腐蚀性指数。</w:t>
      </w:r>
    </w:p>
    <w:p w14:paraId="56BD445D" w14:textId="77777777" w:rsidR="00056795" w:rsidRPr="00635EAC" w:rsidRDefault="00056795" w:rsidP="00056795">
      <w:pPr>
        <w:pStyle w:val="a3"/>
        <w:spacing w:line="360" w:lineRule="auto"/>
        <w:ind w:left="1200" w:firstLineChars="0" w:firstLine="0"/>
        <w:rPr>
          <w:color w:val="000000" w:themeColor="text1"/>
          <w:sz w:val="24"/>
          <w:szCs w:val="24"/>
        </w:rPr>
      </w:pPr>
    </w:p>
    <w:p w14:paraId="0DA75B6D" w14:textId="6F7033DC" w:rsidR="009B0883" w:rsidRPr="00635EAC" w:rsidRDefault="00B73007" w:rsidP="00B73007">
      <w:pPr>
        <w:tabs>
          <w:tab w:val="left" w:pos="735"/>
        </w:tabs>
        <w:rPr>
          <w:color w:val="000000" w:themeColor="text1"/>
          <w:sz w:val="24"/>
          <w:szCs w:val="24"/>
          <w:lang w:val="en-AU"/>
        </w:rPr>
      </w:pPr>
      <w:r w:rsidRPr="00635EAC">
        <w:rPr>
          <w:color w:val="000000" w:themeColor="text1"/>
          <w:sz w:val="24"/>
          <w:szCs w:val="24"/>
          <w:lang w:val="en-AU"/>
        </w:rPr>
        <w:br w:type="page"/>
      </w:r>
    </w:p>
    <w:p w14:paraId="19989F8A" w14:textId="2E588075" w:rsidR="00931FA6" w:rsidRPr="00635EAC" w:rsidRDefault="008002BA" w:rsidP="008002BA">
      <w:pPr>
        <w:pStyle w:val="1"/>
        <w:spacing w:before="468" w:after="468"/>
        <w:rPr>
          <w:color w:val="000000" w:themeColor="text1"/>
        </w:rPr>
      </w:pPr>
      <w:bookmarkStart w:id="22" w:name="_Toc31952"/>
      <w:bookmarkStart w:id="23" w:name="_Toc155165339"/>
      <w:bookmarkStart w:id="24" w:name="_Toc156920512"/>
      <w:r w:rsidRPr="00635EAC">
        <w:rPr>
          <w:color w:val="000000" w:themeColor="text1"/>
          <w:lang w:val="en-AU"/>
        </w:rPr>
        <w:lastRenderedPageBreak/>
        <w:t xml:space="preserve">3  </w:t>
      </w:r>
      <w:bookmarkEnd w:id="22"/>
      <w:r w:rsidR="007B29A9" w:rsidRPr="00635EAC">
        <w:rPr>
          <w:rFonts w:hint="eastAsia"/>
          <w:color w:val="000000" w:themeColor="text1"/>
        </w:rPr>
        <w:t>总体要求</w:t>
      </w:r>
      <w:bookmarkEnd w:id="23"/>
      <w:bookmarkEnd w:id="24"/>
    </w:p>
    <w:p w14:paraId="0A9C1134" w14:textId="345F1983" w:rsidR="00815382" w:rsidRPr="00635EAC" w:rsidRDefault="00815382" w:rsidP="004D51B5">
      <w:pPr>
        <w:widowControl/>
        <w:tabs>
          <w:tab w:val="right" w:pos="6069"/>
        </w:tabs>
        <w:spacing w:beforeLines="50" w:before="156" w:afterLines="50" w:after="156"/>
        <w:jc w:val="center"/>
        <w:outlineLvl w:val="1"/>
        <w:rPr>
          <w:rFonts w:eastAsia="黑体"/>
          <w:color w:val="000000" w:themeColor="text1"/>
          <w:sz w:val="24"/>
          <w:szCs w:val="24"/>
          <w:lang w:val="en-AU"/>
        </w:rPr>
      </w:pPr>
      <w:bookmarkStart w:id="25" w:name="_Toc155165340"/>
      <w:bookmarkStart w:id="26" w:name="_Toc156920513"/>
      <w:r w:rsidRPr="00635EAC">
        <w:rPr>
          <w:rFonts w:eastAsia="黑体" w:hint="eastAsia"/>
          <w:color w:val="000000" w:themeColor="text1"/>
          <w:sz w:val="24"/>
          <w:szCs w:val="24"/>
          <w:lang w:val="en-AU"/>
        </w:rPr>
        <w:t>3</w:t>
      </w:r>
      <w:r w:rsidRPr="00635EAC">
        <w:rPr>
          <w:rFonts w:eastAsia="黑体"/>
          <w:color w:val="000000" w:themeColor="text1"/>
          <w:sz w:val="24"/>
          <w:szCs w:val="24"/>
          <w:lang w:val="en-AU"/>
        </w:rPr>
        <w:t xml:space="preserve">.1 </w:t>
      </w:r>
      <w:r w:rsidR="0093130E" w:rsidRPr="00635EAC">
        <w:rPr>
          <w:rFonts w:eastAsia="黑体"/>
          <w:color w:val="000000" w:themeColor="text1"/>
          <w:sz w:val="24"/>
          <w:szCs w:val="24"/>
          <w:lang w:val="en-AU"/>
        </w:rPr>
        <w:t xml:space="preserve"> </w:t>
      </w:r>
      <w:r w:rsidRPr="00635EAC">
        <w:rPr>
          <w:rFonts w:eastAsia="黑体" w:hint="eastAsia"/>
          <w:color w:val="000000" w:themeColor="text1"/>
          <w:sz w:val="24"/>
          <w:szCs w:val="24"/>
          <w:lang w:val="en-AU"/>
        </w:rPr>
        <w:t>一般规定</w:t>
      </w:r>
      <w:bookmarkEnd w:id="25"/>
      <w:bookmarkEnd w:id="26"/>
    </w:p>
    <w:p w14:paraId="1F856B94" w14:textId="034AFFB3" w:rsidR="00CA0821" w:rsidRPr="00635EAC" w:rsidRDefault="00C501A0" w:rsidP="00133A68">
      <w:pPr>
        <w:spacing w:line="360" w:lineRule="auto"/>
        <w:rPr>
          <w:color w:val="000000" w:themeColor="text1"/>
          <w:sz w:val="24"/>
          <w:szCs w:val="24"/>
        </w:rPr>
      </w:pPr>
      <w:r w:rsidRPr="00635EAC">
        <w:rPr>
          <w:rFonts w:hint="eastAsia"/>
          <w:b/>
          <w:color w:val="000000" w:themeColor="text1"/>
          <w:sz w:val="24"/>
          <w:szCs w:val="24"/>
          <w:lang w:val="en-AU"/>
        </w:rPr>
        <w:t>3.</w:t>
      </w:r>
      <w:r w:rsidR="00815382" w:rsidRPr="00635EAC">
        <w:rPr>
          <w:b/>
          <w:color w:val="000000" w:themeColor="text1"/>
          <w:sz w:val="24"/>
          <w:szCs w:val="24"/>
          <w:lang w:val="en-AU"/>
        </w:rPr>
        <w:t>1</w:t>
      </w:r>
      <w:r w:rsidR="003A0D04" w:rsidRPr="00635EAC">
        <w:rPr>
          <w:b/>
          <w:color w:val="000000" w:themeColor="text1"/>
          <w:sz w:val="24"/>
          <w:szCs w:val="24"/>
          <w:lang w:val="en-AU"/>
        </w:rPr>
        <w:t>.</w:t>
      </w:r>
      <w:r w:rsidRPr="00635EAC">
        <w:rPr>
          <w:rFonts w:hint="eastAsia"/>
          <w:b/>
          <w:color w:val="000000" w:themeColor="text1"/>
          <w:sz w:val="24"/>
          <w:szCs w:val="24"/>
          <w:lang w:val="en-AU"/>
        </w:rPr>
        <w:t>1</w:t>
      </w:r>
      <w:r w:rsidR="00BE77E5" w:rsidRPr="00635EAC">
        <w:rPr>
          <w:color w:val="000000" w:themeColor="text1"/>
          <w:sz w:val="24"/>
          <w:szCs w:val="24"/>
        </w:rPr>
        <w:t xml:space="preserve"> </w:t>
      </w:r>
      <w:r w:rsidRPr="00635EAC">
        <w:rPr>
          <w:rFonts w:hint="eastAsia"/>
          <w:color w:val="000000" w:themeColor="text1"/>
          <w:sz w:val="24"/>
          <w:szCs w:val="24"/>
        </w:rPr>
        <w:t>景观用耐候钢分为高耐候钢和焊接耐候钢两大类。</w:t>
      </w:r>
    </w:p>
    <w:p w14:paraId="54D2384C" w14:textId="269018E6" w:rsidR="001B1D13" w:rsidRPr="00635EAC" w:rsidRDefault="001B1D13" w:rsidP="00133A68">
      <w:pPr>
        <w:spacing w:line="360" w:lineRule="auto"/>
        <w:rPr>
          <w:rFonts w:ascii="宋体" w:hAnsi="宋体"/>
          <w:color w:val="000000" w:themeColor="text1"/>
          <w:sz w:val="24"/>
          <w:szCs w:val="24"/>
        </w:rPr>
      </w:pPr>
      <w:r w:rsidRPr="00635EAC">
        <w:rPr>
          <w:b/>
          <w:color w:val="000000" w:themeColor="text1"/>
          <w:sz w:val="24"/>
          <w:szCs w:val="24"/>
          <w:lang w:val="en-AU"/>
        </w:rPr>
        <w:t>3.</w:t>
      </w:r>
      <w:r w:rsidR="00815382" w:rsidRPr="00635EAC">
        <w:rPr>
          <w:b/>
          <w:color w:val="000000" w:themeColor="text1"/>
          <w:sz w:val="24"/>
          <w:szCs w:val="24"/>
          <w:lang w:val="en-AU"/>
        </w:rPr>
        <w:t>1</w:t>
      </w:r>
      <w:r w:rsidRPr="00635EAC">
        <w:rPr>
          <w:rFonts w:hint="eastAsia"/>
          <w:b/>
          <w:color w:val="000000" w:themeColor="text1"/>
          <w:sz w:val="24"/>
          <w:szCs w:val="24"/>
          <w:lang w:val="en-AU"/>
        </w:rPr>
        <w:t>.</w:t>
      </w:r>
      <w:r w:rsidR="00B66C99" w:rsidRPr="00635EAC">
        <w:rPr>
          <w:b/>
          <w:color w:val="000000" w:themeColor="text1"/>
          <w:sz w:val="24"/>
          <w:szCs w:val="24"/>
          <w:lang w:val="en-AU"/>
        </w:rPr>
        <w:t>2</w:t>
      </w:r>
      <w:r w:rsidRPr="00635EAC">
        <w:rPr>
          <w:rFonts w:eastAsia="黑体"/>
          <w:color w:val="000000" w:themeColor="text1"/>
          <w:sz w:val="24"/>
          <w:szCs w:val="24"/>
        </w:rPr>
        <w:t xml:space="preserve"> </w:t>
      </w:r>
      <w:r w:rsidRPr="00635EAC">
        <w:rPr>
          <w:rFonts w:asciiTheme="minorEastAsia" w:eastAsiaTheme="minorEastAsia" w:hAnsiTheme="minorEastAsia" w:hint="eastAsia"/>
          <w:color w:val="000000" w:themeColor="text1"/>
          <w:sz w:val="24"/>
          <w:szCs w:val="24"/>
        </w:rPr>
        <w:t>景观耐候钢设计宜兼</w:t>
      </w:r>
      <w:r w:rsidRPr="00635EAC">
        <w:rPr>
          <w:rFonts w:ascii="宋体" w:hAnsi="宋体" w:hint="eastAsia"/>
          <w:color w:val="000000" w:themeColor="text1"/>
          <w:sz w:val="24"/>
          <w:szCs w:val="24"/>
        </w:rPr>
        <w:t>顾外观与气候适应性，拆除时可回收利用，遵循绿色环保、可持续发展、经济等设计原则。</w:t>
      </w:r>
    </w:p>
    <w:p w14:paraId="2922271F" w14:textId="114183F9" w:rsidR="001B1D13" w:rsidRPr="00635EAC" w:rsidRDefault="001B1D13" w:rsidP="00133A68">
      <w:pPr>
        <w:spacing w:line="360" w:lineRule="auto"/>
        <w:rPr>
          <w:rFonts w:ascii="宋体" w:hAnsi="宋体"/>
          <w:color w:val="000000" w:themeColor="text1"/>
          <w:sz w:val="24"/>
          <w:szCs w:val="24"/>
        </w:rPr>
      </w:pPr>
      <w:r w:rsidRPr="00635EAC">
        <w:rPr>
          <w:b/>
          <w:color w:val="000000" w:themeColor="text1"/>
          <w:sz w:val="24"/>
          <w:szCs w:val="24"/>
          <w:lang w:val="en-AU"/>
        </w:rPr>
        <w:t>3.</w:t>
      </w:r>
      <w:r w:rsidR="00815382" w:rsidRPr="00635EAC">
        <w:rPr>
          <w:b/>
          <w:color w:val="000000" w:themeColor="text1"/>
          <w:sz w:val="24"/>
          <w:szCs w:val="24"/>
          <w:lang w:val="en-AU"/>
        </w:rPr>
        <w:t>1</w:t>
      </w:r>
      <w:r w:rsidRPr="00635EAC">
        <w:rPr>
          <w:rFonts w:hint="eastAsia"/>
          <w:b/>
          <w:color w:val="000000" w:themeColor="text1"/>
          <w:sz w:val="24"/>
          <w:szCs w:val="24"/>
          <w:lang w:val="en-AU"/>
        </w:rPr>
        <w:t>.</w:t>
      </w:r>
      <w:r w:rsidR="00B66C99" w:rsidRPr="00635EAC">
        <w:rPr>
          <w:b/>
          <w:color w:val="000000" w:themeColor="text1"/>
          <w:sz w:val="24"/>
          <w:szCs w:val="24"/>
          <w:lang w:val="en-AU"/>
        </w:rPr>
        <w:t>3</w:t>
      </w:r>
      <w:r w:rsidRPr="00635EAC">
        <w:rPr>
          <w:rFonts w:eastAsia="黑体"/>
          <w:color w:val="000000" w:themeColor="text1"/>
          <w:sz w:val="24"/>
          <w:szCs w:val="24"/>
        </w:rPr>
        <w:t xml:space="preserve"> </w:t>
      </w:r>
      <w:r w:rsidRPr="00635EAC">
        <w:rPr>
          <w:rFonts w:ascii="宋体" w:hAnsi="宋体" w:hint="eastAsia"/>
          <w:color w:val="000000" w:themeColor="text1"/>
          <w:sz w:val="24"/>
          <w:szCs w:val="24"/>
        </w:rPr>
        <w:t>耐候钢景观部品使用宜减少防火涂料和防火包覆的使用，达到减少污染、缩短工期、降低成本、减少维护的效果。</w:t>
      </w:r>
    </w:p>
    <w:p w14:paraId="70727EE9" w14:textId="0EC9AD73" w:rsidR="001B1D13" w:rsidRPr="00635EAC" w:rsidRDefault="001B1D13" w:rsidP="00133A68">
      <w:pPr>
        <w:spacing w:line="360" w:lineRule="auto"/>
        <w:rPr>
          <w:rFonts w:ascii="宋体" w:hAnsi="宋体"/>
          <w:color w:val="000000" w:themeColor="text1"/>
          <w:sz w:val="24"/>
          <w:szCs w:val="24"/>
        </w:rPr>
      </w:pPr>
      <w:r w:rsidRPr="00635EAC">
        <w:rPr>
          <w:b/>
          <w:color w:val="000000" w:themeColor="text1"/>
          <w:sz w:val="24"/>
          <w:szCs w:val="24"/>
          <w:lang w:val="en-AU"/>
        </w:rPr>
        <w:t>3.</w:t>
      </w:r>
      <w:r w:rsidR="00815382" w:rsidRPr="00635EAC">
        <w:rPr>
          <w:b/>
          <w:color w:val="000000" w:themeColor="text1"/>
          <w:sz w:val="24"/>
          <w:szCs w:val="24"/>
          <w:lang w:val="en-AU"/>
        </w:rPr>
        <w:t>1</w:t>
      </w:r>
      <w:r w:rsidRPr="00635EAC">
        <w:rPr>
          <w:rFonts w:hint="eastAsia"/>
          <w:b/>
          <w:color w:val="000000" w:themeColor="text1"/>
          <w:sz w:val="24"/>
          <w:szCs w:val="24"/>
          <w:lang w:val="en-AU"/>
        </w:rPr>
        <w:t>.</w:t>
      </w:r>
      <w:r w:rsidR="00B66C99" w:rsidRPr="00635EAC">
        <w:rPr>
          <w:b/>
          <w:color w:val="000000" w:themeColor="text1"/>
          <w:sz w:val="24"/>
          <w:szCs w:val="24"/>
          <w:lang w:val="en-AU"/>
        </w:rPr>
        <w:t>4</w:t>
      </w:r>
      <w:r w:rsidR="00212F90" w:rsidRPr="00635EAC">
        <w:rPr>
          <w:rFonts w:eastAsia="黑体"/>
          <w:color w:val="000000" w:themeColor="text1"/>
          <w:sz w:val="24"/>
          <w:szCs w:val="24"/>
        </w:rPr>
        <w:t xml:space="preserve"> </w:t>
      </w:r>
      <w:r w:rsidRPr="00635EAC">
        <w:rPr>
          <w:rFonts w:ascii="宋体" w:hAnsi="宋体" w:hint="eastAsia"/>
          <w:color w:val="000000" w:themeColor="text1"/>
          <w:sz w:val="24"/>
          <w:szCs w:val="24"/>
        </w:rPr>
        <w:t>耐候钢使用应配合环境中地形、水体、建筑与道路、植物设计，保持整体环境协调一致。</w:t>
      </w:r>
    </w:p>
    <w:p w14:paraId="12F35268" w14:textId="04F53BB4" w:rsidR="001B1D13" w:rsidRPr="00635EAC" w:rsidRDefault="001B1D13" w:rsidP="00133A68">
      <w:pPr>
        <w:spacing w:line="360" w:lineRule="auto"/>
        <w:rPr>
          <w:rFonts w:ascii="宋体" w:hAnsi="宋体"/>
          <w:color w:val="000000" w:themeColor="text1"/>
          <w:sz w:val="24"/>
          <w:szCs w:val="24"/>
        </w:rPr>
      </w:pPr>
      <w:r w:rsidRPr="00635EAC">
        <w:rPr>
          <w:b/>
          <w:color w:val="000000" w:themeColor="text1"/>
          <w:sz w:val="24"/>
          <w:szCs w:val="24"/>
          <w:lang w:val="en-AU"/>
        </w:rPr>
        <w:t>3.</w:t>
      </w:r>
      <w:r w:rsidR="00815382" w:rsidRPr="00635EAC">
        <w:rPr>
          <w:b/>
          <w:color w:val="000000" w:themeColor="text1"/>
          <w:sz w:val="24"/>
          <w:szCs w:val="24"/>
          <w:lang w:val="en-AU"/>
        </w:rPr>
        <w:t>1</w:t>
      </w:r>
      <w:r w:rsidRPr="00635EAC">
        <w:rPr>
          <w:rFonts w:hint="eastAsia"/>
          <w:b/>
          <w:color w:val="000000" w:themeColor="text1"/>
          <w:sz w:val="24"/>
          <w:szCs w:val="24"/>
          <w:lang w:val="en-AU"/>
        </w:rPr>
        <w:t>.</w:t>
      </w:r>
      <w:r w:rsidR="00B66C99" w:rsidRPr="00635EAC">
        <w:rPr>
          <w:b/>
          <w:color w:val="000000" w:themeColor="text1"/>
          <w:sz w:val="24"/>
          <w:szCs w:val="24"/>
          <w:lang w:val="en-AU"/>
        </w:rPr>
        <w:t>5</w:t>
      </w:r>
      <w:r w:rsidRPr="00635EAC">
        <w:rPr>
          <w:rFonts w:eastAsia="黑体"/>
          <w:color w:val="000000" w:themeColor="text1"/>
          <w:sz w:val="24"/>
          <w:szCs w:val="24"/>
        </w:rPr>
        <w:t xml:space="preserve"> </w:t>
      </w:r>
      <w:r w:rsidRPr="00635EAC">
        <w:rPr>
          <w:rFonts w:ascii="宋体" w:hAnsi="宋体" w:hint="eastAsia"/>
          <w:color w:val="000000" w:themeColor="text1"/>
          <w:sz w:val="24"/>
          <w:szCs w:val="24"/>
        </w:rPr>
        <w:t>景观构筑物</w:t>
      </w:r>
      <w:r w:rsidR="00117EBD">
        <w:rPr>
          <w:rFonts w:ascii="宋体" w:hAnsi="宋体" w:hint="eastAsia"/>
          <w:color w:val="000000" w:themeColor="text1"/>
          <w:sz w:val="24"/>
          <w:szCs w:val="24"/>
        </w:rPr>
        <w:t>中的</w:t>
      </w:r>
      <w:r w:rsidR="00117EBD" w:rsidRPr="00117EBD">
        <w:rPr>
          <w:rFonts w:ascii="宋体" w:hAnsi="宋体" w:hint="eastAsia"/>
          <w:color w:val="000000" w:themeColor="text1"/>
          <w:sz w:val="24"/>
          <w:szCs w:val="24"/>
        </w:rPr>
        <w:t>座椅、廊架、构架、雕塑、水池、洗手池、垃圾箱、布告栏、导游图、指路牌、说明牌、花池、花台挡板，照明灯架</w:t>
      </w:r>
      <w:r w:rsidR="00117EBD">
        <w:rPr>
          <w:rFonts w:ascii="宋体" w:hAnsi="宋体" w:hint="eastAsia"/>
          <w:color w:val="000000" w:themeColor="text1"/>
          <w:sz w:val="24"/>
          <w:szCs w:val="24"/>
        </w:rPr>
        <w:t>等</w:t>
      </w:r>
      <w:r w:rsidRPr="00635EAC">
        <w:rPr>
          <w:rFonts w:ascii="宋体" w:hAnsi="宋体" w:hint="eastAsia"/>
          <w:color w:val="000000" w:themeColor="text1"/>
          <w:sz w:val="24"/>
          <w:szCs w:val="24"/>
        </w:rPr>
        <w:t>，宜选取耐候钢材料；景观设计中，</w:t>
      </w:r>
      <w:r w:rsidR="00C37790" w:rsidRPr="00635EAC">
        <w:rPr>
          <w:rFonts w:ascii="宋体" w:hAnsi="宋体" w:hint="eastAsia"/>
          <w:color w:val="000000" w:themeColor="text1"/>
          <w:sz w:val="24"/>
          <w:szCs w:val="24"/>
        </w:rPr>
        <w:t>景观</w:t>
      </w:r>
      <w:proofErr w:type="gramStart"/>
      <w:r w:rsidRPr="00635EAC">
        <w:rPr>
          <w:rFonts w:ascii="宋体" w:hAnsi="宋体" w:hint="eastAsia"/>
          <w:color w:val="000000" w:themeColor="text1"/>
          <w:sz w:val="24"/>
          <w:szCs w:val="24"/>
        </w:rPr>
        <w:t>耐候钢板宜与</w:t>
      </w:r>
      <w:proofErr w:type="gramEnd"/>
      <w:r w:rsidRPr="00635EAC">
        <w:rPr>
          <w:rFonts w:ascii="宋体" w:hAnsi="宋体" w:hint="eastAsia"/>
          <w:color w:val="000000" w:themeColor="text1"/>
          <w:sz w:val="24"/>
          <w:szCs w:val="24"/>
        </w:rPr>
        <w:t>防腐木、石材等材料结合</w:t>
      </w:r>
      <w:r w:rsidR="00C37790" w:rsidRPr="00635EAC">
        <w:rPr>
          <w:rFonts w:ascii="宋体" w:hAnsi="宋体" w:hint="eastAsia"/>
          <w:color w:val="000000" w:themeColor="text1"/>
          <w:sz w:val="24"/>
          <w:szCs w:val="24"/>
        </w:rPr>
        <w:t>使用</w:t>
      </w:r>
      <w:r w:rsidRPr="00635EAC">
        <w:rPr>
          <w:rFonts w:ascii="宋体" w:hAnsi="宋体" w:hint="eastAsia"/>
          <w:color w:val="000000" w:themeColor="text1"/>
          <w:sz w:val="24"/>
          <w:szCs w:val="24"/>
        </w:rPr>
        <w:t>。</w:t>
      </w:r>
    </w:p>
    <w:p w14:paraId="7CC4BFB0" w14:textId="6357F811" w:rsidR="00815382" w:rsidRPr="00635EAC" w:rsidRDefault="00815382" w:rsidP="00815382">
      <w:pPr>
        <w:spacing w:line="360" w:lineRule="auto"/>
        <w:rPr>
          <w:rFonts w:ascii="宋体" w:hAnsi="宋体"/>
          <w:color w:val="000000" w:themeColor="text1"/>
          <w:sz w:val="24"/>
          <w:szCs w:val="24"/>
        </w:rPr>
      </w:pPr>
      <w:r w:rsidRPr="00635EAC">
        <w:rPr>
          <w:b/>
          <w:color w:val="000000" w:themeColor="text1"/>
          <w:sz w:val="24"/>
          <w:szCs w:val="24"/>
          <w:lang w:val="en-AU"/>
        </w:rPr>
        <w:t>3.1</w:t>
      </w:r>
      <w:r w:rsidRPr="00635EAC">
        <w:rPr>
          <w:rFonts w:hint="eastAsia"/>
          <w:b/>
          <w:color w:val="000000" w:themeColor="text1"/>
          <w:sz w:val="24"/>
          <w:szCs w:val="24"/>
          <w:lang w:val="en-AU"/>
        </w:rPr>
        <w:t>.</w:t>
      </w:r>
      <w:r w:rsidR="00B66C99" w:rsidRPr="00635EAC">
        <w:rPr>
          <w:b/>
          <w:color w:val="000000" w:themeColor="text1"/>
          <w:sz w:val="24"/>
          <w:szCs w:val="24"/>
          <w:lang w:val="en-AU"/>
        </w:rPr>
        <w:t>6</w:t>
      </w:r>
      <w:r w:rsidRPr="00635EAC">
        <w:rPr>
          <w:b/>
          <w:color w:val="000000" w:themeColor="text1"/>
          <w:sz w:val="24"/>
          <w:szCs w:val="24"/>
          <w:lang w:val="en-AU"/>
        </w:rPr>
        <w:t xml:space="preserve"> </w:t>
      </w:r>
      <w:r w:rsidRPr="00635EAC">
        <w:rPr>
          <w:rFonts w:ascii="宋体" w:hAnsi="宋体" w:hint="eastAsia"/>
          <w:color w:val="000000" w:themeColor="text1"/>
          <w:sz w:val="24"/>
          <w:szCs w:val="24"/>
        </w:rPr>
        <w:t>耐候钢景观部品在设计时应做好排水，减缓</w:t>
      </w:r>
      <w:proofErr w:type="gramStart"/>
      <w:r w:rsidRPr="00635EAC">
        <w:rPr>
          <w:rFonts w:ascii="宋体" w:hAnsi="宋体" w:hint="eastAsia"/>
          <w:color w:val="000000" w:themeColor="text1"/>
          <w:sz w:val="24"/>
          <w:szCs w:val="24"/>
        </w:rPr>
        <w:t>凹</w:t>
      </w:r>
      <w:proofErr w:type="gramEnd"/>
      <w:r w:rsidRPr="00635EAC">
        <w:rPr>
          <w:rFonts w:ascii="宋体" w:hAnsi="宋体" w:hint="eastAsia"/>
          <w:color w:val="000000" w:themeColor="text1"/>
          <w:sz w:val="24"/>
          <w:szCs w:val="24"/>
        </w:rPr>
        <w:t>位的腐蚀速率，保证景观部品的视觉和材料特性，增强用材寿命。</w:t>
      </w:r>
    </w:p>
    <w:p w14:paraId="5E712832" w14:textId="1EDEF1F8" w:rsidR="00771485" w:rsidRPr="00635EAC" w:rsidRDefault="00771485" w:rsidP="00815382">
      <w:pPr>
        <w:spacing w:line="360" w:lineRule="auto"/>
        <w:rPr>
          <w:rFonts w:eastAsia="黑体"/>
          <w:color w:val="000000" w:themeColor="text1"/>
          <w:sz w:val="24"/>
          <w:szCs w:val="24"/>
        </w:rPr>
      </w:pPr>
      <w:r w:rsidRPr="00635EAC">
        <w:rPr>
          <w:b/>
          <w:color w:val="000000" w:themeColor="text1"/>
          <w:sz w:val="24"/>
          <w:szCs w:val="24"/>
          <w:lang w:val="en-AU"/>
        </w:rPr>
        <w:t>3.1</w:t>
      </w:r>
      <w:r w:rsidRPr="00635EAC">
        <w:rPr>
          <w:rFonts w:hint="eastAsia"/>
          <w:b/>
          <w:color w:val="000000" w:themeColor="text1"/>
          <w:sz w:val="24"/>
          <w:szCs w:val="24"/>
          <w:lang w:val="en-AU"/>
        </w:rPr>
        <w:t>.</w:t>
      </w:r>
      <w:r w:rsidRPr="00635EAC">
        <w:rPr>
          <w:b/>
          <w:color w:val="000000" w:themeColor="text1"/>
          <w:sz w:val="24"/>
          <w:szCs w:val="24"/>
          <w:lang w:val="en-AU"/>
        </w:rPr>
        <w:t xml:space="preserve">7 </w:t>
      </w:r>
      <w:r w:rsidRPr="00635EAC">
        <w:rPr>
          <w:rFonts w:hint="eastAsia"/>
          <w:bCs/>
          <w:color w:val="000000" w:themeColor="text1"/>
          <w:sz w:val="24"/>
          <w:szCs w:val="24"/>
          <w:lang w:val="en-AU"/>
        </w:rPr>
        <w:t>耐候钢景观廊架、装饰柱、照明灯罩、栏板等部品设计应配合电气设计，保证装饰照明系统与耐候钢景观部品的协调统一。</w:t>
      </w:r>
    </w:p>
    <w:p w14:paraId="584962DA" w14:textId="2B8E587F" w:rsidR="00815382" w:rsidRPr="00635EAC" w:rsidRDefault="00815382" w:rsidP="00815382">
      <w:pPr>
        <w:spacing w:line="360" w:lineRule="auto"/>
        <w:rPr>
          <w:rFonts w:ascii="宋体" w:hAnsi="宋体"/>
          <w:color w:val="000000" w:themeColor="text1"/>
          <w:sz w:val="24"/>
          <w:szCs w:val="24"/>
        </w:rPr>
      </w:pPr>
      <w:r w:rsidRPr="00635EAC">
        <w:rPr>
          <w:b/>
          <w:color w:val="000000" w:themeColor="text1"/>
          <w:sz w:val="24"/>
          <w:szCs w:val="24"/>
          <w:lang w:val="en-AU"/>
        </w:rPr>
        <w:t>3.1</w:t>
      </w:r>
      <w:r w:rsidRPr="00635EAC">
        <w:rPr>
          <w:rFonts w:hint="eastAsia"/>
          <w:b/>
          <w:color w:val="000000" w:themeColor="text1"/>
          <w:sz w:val="24"/>
          <w:szCs w:val="24"/>
          <w:lang w:val="en-AU"/>
        </w:rPr>
        <w:t>.</w:t>
      </w:r>
      <w:r w:rsidR="00771485" w:rsidRPr="00635EAC">
        <w:rPr>
          <w:b/>
          <w:color w:val="000000" w:themeColor="text1"/>
          <w:sz w:val="24"/>
          <w:szCs w:val="24"/>
          <w:lang w:val="en-AU"/>
        </w:rPr>
        <w:t>8</w:t>
      </w:r>
      <w:r w:rsidRPr="00635EAC">
        <w:rPr>
          <w:rFonts w:eastAsia="黑体"/>
          <w:color w:val="000000" w:themeColor="text1"/>
          <w:sz w:val="24"/>
          <w:szCs w:val="24"/>
        </w:rPr>
        <w:t xml:space="preserve"> </w:t>
      </w:r>
      <w:r w:rsidR="00771485" w:rsidRPr="00635EAC">
        <w:rPr>
          <w:rFonts w:eastAsia="黑体"/>
          <w:color w:val="000000" w:themeColor="text1"/>
          <w:sz w:val="24"/>
          <w:szCs w:val="24"/>
        </w:rPr>
        <w:t xml:space="preserve"> </w:t>
      </w:r>
      <w:r w:rsidRPr="00635EAC">
        <w:rPr>
          <w:rFonts w:ascii="宋体" w:hAnsi="宋体" w:hint="eastAsia"/>
          <w:color w:val="000000" w:themeColor="text1"/>
          <w:sz w:val="24"/>
          <w:szCs w:val="24"/>
        </w:rPr>
        <w:t>景观耐候钢部品构件的结构设计应考虑风荷载、雪载荷等荷载条件。</w:t>
      </w:r>
    </w:p>
    <w:p w14:paraId="152B8058" w14:textId="1E591200" w:rsidR="00815382" w:rsidRPr="00635EAC" w:rsidRDefault="00815382" w:rsidP="00133A68">
      <w:pPr>
        <w:spacing w:line="360" w:lineRule="auto"/>
        <w:rPr>
          <w:rFonts w:ascii="宋体" w:hAnsi="宋体"/>
          <w:color w:val="000000" w:themeColor="text1"/>
          <w:sz w:val="24"/>
          <w:szCs w:val="24"/>
        </w:rPr>
      </w:pPr>
      <w:r w:rsidRPr="00635EAC">
        <w:rPr>
          <w:b/>
          <w:color w:val="000000" w:themeColor="text1"/>
          <w:sz w:val="24"/>
          <w:szCs w:val="24"/>
          <w:lang w:val="en-AU"/>
        </w:rPr>
        <w:t>3.1.</w:t>
      </w:r>
      <w:r w:rsidR="00771485" w:rsidRPr="00635EAC">
        <w:rPr>
          <w:b/>
          <w:color w:val="000000" w:themeColor="text1"/>
          <w:sz w:val="24"/>
          <w:szCs w:val="24"/>
          <w:lang w:val="en-AU"/>
        </w:rPr>
        <w:t>9</w:t>
      </w:r>
      <w:r w:rsidRPr="00635EAC">
        <w:rPr>
          <w:rFonts w:ascii="宋体" w:hAnsi="宋体"/>
          <w:color w:val="000000" w:themeColor="text1"/>
          <w:sz w:val="24"/>
          <w:szCs w:val="24"/>
        </w:rPr>
        <w:t xml:space="preserve"> </w:t>
      </w:r>
      <w:r w:rsidRPr="00635EAC">
        <w:rPr>
          <w:rFonts w:ascii="宋体" w:hAnsi="宋体" w:hint="eastAsia"/>
          <w:color w:val="000000" w:themeColor="text1"/>
          <w:sz w:val="24"/>
          <w:szCs w:val="24"/>
        </w:rPr>
        <w:t>景观耐候钢的使用应考虑后期维护处理。</w:t>
      </w:r>
    </w:p>
    <w:p w14:paraId="00B25F35" w14:textId="77777777" w:rsidR="004D51B5" w:rsidRPr="00635EAC" w:rsidRDefault="004D51B5" w:rsidP="00815382">
      <w:pPr>
        <w:spacing w:line="360" w:lineRule="auto"/>
        <w:jc w:val="center"/>
        <w:rPr>
          <w:rFonts w:eastAsia="黑体"/>
          <w:color w:val="000000" w:themeColor="text1"/>
          <w:sz w:val="24"/>
          <w:szCs w:val="24"/>
        </w:rPr>
      </w:pPr>
    </w:p>
    <w:p w14:paraId="7CABA639" w14:textId="3F6282DE" w:rsidR="00352D90" w:rsidRPr="00635EAC" w:rsidRDefault="00C501A0" w:rsidP="006E393E">
      <w:pPr>
        <w:widowControl/>
        <w:tabs>
          <w:tab w:val="right" w:pos="6069"/>
        </w:tabs>
        <w:spacing w:beforeLines="50" w:before="156" w:afterLines="50" w:after="156"/>
        <w:jc w:val="center"/>
        <w:outlineLvl w:val="1"/>
        <w:rPr>
          <w:rFonts w:eastAsia="黑体"/>
          <w:color w:val="000000" w:themeColor="text1"/>
          <w:sz w:val="24"/>
          <w:szCs w:val="24"/>
          <w:lang w:val="en-AU"/>
        </w:rPr>
      </w:pPr>
      <w:bookmarkStart w:id="27" w:name="_Toc155165341"/>
      <w:bookmarkStart w:id="28" w:name="_Toc156920514"/>
      <w:r w:rsidRPr="00635EAC">
        <w:rPr>
          <w:rFonts w:eastAsia="黑体"/>
          <w:color w:val="000000" w:themeColor="text1"/>
          <w:sz w:val="24"/>
          <w:szCs w:val="24"/>
          <w:lang w:val="en-AU"/>
        </w:rPr>
        <w:t>3.</w:t>
      </w:r>
      <w:r w:rsidR="00815382" w:rsidRPr="00635EAC">
        <w:rPr>
          <w:rFonts w:eastAsia="黑体"/>
          <w:color w:val="000000" w:themeColor="text1"/>
          <w:sz w:val="24"/>
          <w:szCs w:val="24"/>
          <w:lang w:val="en-AU"/>
        </w:rPr>
        <w:t>2</w:t>
      </w:r>
      <w:r w:rsidR="00994A09" w:rsidRPr="00635EAC">
        <w:rPr>
          <w:rFonts w:eastAsia="黑体"/>
          <w:color w:val="000000" w:themeColor="text1"/>
          <w:sz w:val="24"/>
          <w:szCs w:val="24"/>
          <w:lang w:val="en-AU"/>
        </w:rPr>
        <w:t xml:space="preserve"> </w:t>
      </w:r>
      <w:r w:rsidR="0093130E" w:rsidRPr="00635EAC">
        <w:rPr>
          <w:rFonts w:eastAsia="黑体"/>
          <w:color w:val="000000" w:themeColor="text1"/>
          <w:sz w:val="24"/>
          <w:szCs w:val="24"/>
          <w:lang w:val="en-AU"/>
        </w:rPr>
        <w:t xml:space="preserve"> </w:t>
      </w:r>
      <w:r w:rsidR="00994A09" w:rsidRPr="00635EAC">
        <w:rPr>
          <w:rFonts w:eastAsia="黑体" w:hint="eastAsia"/>
          <w:color w:val="000000" w:themeColor="text1"/>
          <w:sz w:val="24"/>
          <w:szCs w:val="24"/>
          <w:lang w:val="en-AU"/>
        </w:rPr>
        <w:t>适用环境</w:t>
      </w:r>
      <w:bookmarkEnd w:id="27"/>
      <w:bookmarkEnd w:id="28"/>
    </w:p>
    <w:p w14:paraId="0E521F1F" w14:textId="17698BC5" w:rsidR="00352D90" w:rsidRPr="00635EAC" w:rsidRDefault="00352D90" w:rsidP="00815382">
      <w:pPr>
        <w:spacing w:line="360" w:lineRule="auto"/>
        <w:rPr>
          <w:color w:val="000000" w:themeColor="text1"/>
          <w:sz w:val="24"/>
          <w:szCs w:val="24"/>
        </w:rPr>
      </w:pPr>
      <w:r w:rsidRPr="00635EAC">
        <w:rPr>
          <w:rFonts w:hint="eastAsia"/>
          <w:b/>
          <w:color w:val="000000" w:themeColor="text1"/>
          <w:sz w:val="24"/>
          <w:szCs w:val="24"/>
          <w:lang w:val="en-AU"/>
        </w:rPr>
        <w:t>3</w:t>
      </w:r>
      <w:r w:rsidRPr="00635EAC">
        <w:rPr>
          <w:b/>
          <w:color w:val="000000" w:themeColor="text1"/>
          <w:sz w:val="24"/>
          <w:szCs w:val="24"/>
          <w:lang w:val="en-AU"/>
        </w:rPr>
        <w:t>.2.1</w:t>
      </w:r>
      <w:r w:rsidRPr="00635EAC">
        <w:rPr>
          <w:color w:val="000000" w:themeColor="text1"/>
          <w:sz w:val="24"/>
          <w:szCs w:val="24"/>
        </w:rPr>
        <w:t xml:space="preserve"> </w:t>
      </w:r>
      <w:r w:rsidR="0021670B">
        <w:rPr>
          <w:rFonts w:hint="eastAsia"/>
          <w:color w:val="000000" w:themeColor="text1"/>
          <w:sz w:val="24"/>
          <w:szCs w:val="24"/>
        </w:rPr>
        <w:t>耐候钢</w:t>
      </w:r>
      <w:r w:rsidRPr="00635EAC">
        <w:rPr>
          <w:rFonts w:hint="eastAsia"/>
          <w:color w:val="000000" w:themeColor="text1"/>
          <w:sz w:val="24"/>
          <w:szCs w:val="24"/>
        </w:rPr>
        <w:t>景观部品所处位置大气腐蚀性等级的评估应按照现行《金属和合金的腐蚀大气腐蚀性分类》</w:t>
      </w:r>
      <w:r w:rsidRPr="00635EAC">
        <w:rPr>
          <w:rFonts w:hint="eastAsia"/>
          <w:color w:val="000000" w:themeColor="text1"/>
          <w:sz w:val="24"/>
          <w:szCs w:val="24"/>
        </w:rPr>
        <w:t>GB/T19292.1</w:t>
      </w:r>
      <w:r w:rsidRPr="00635EAC">
        <w:rPr>
          <w:rFonts w:hint="eastAsia"/>
          <w:color w:val="000000" w:themeColor="text1"/>
          <w:sz w:val="24"/>
          <w:szCs w:val="24"/>
        </w:rPr>
        <w:t>的有关规定评估耐候钢的适用性。</w:t>
      </w:r>
    </w:p>
    <w:p w14:paraId="7DA84E67" w14:textId="2F810B28" w:rsidR="001B1D13" w:rsidRPr="00635EAC" w:rsidRDefault="00815382" w:rsidP="00815382">
      <w:pPr>
        <w:spacing w:line="360" w:lineRule="auto"/>
        <w:rPr>
          <w:color w:val="000000" w:themeColor="text1"/>
          <w:sz w:val="24"/>
          <w:szCs w:val="24"/>
        </w:rPr>
      </w:pPr>
      <w:r w:rsidRPr="00635EAC">
        <w:rPr>
          <w:b/>
          <w:color w:val="000000" w:themeColor="text1"/>
          <w:sz w:val="24"/>
          <w:szCs w:val="24"/>
          <w:lang w:val="en-AU"/>
        </w:rPr>
        <w:t>3.2.</w:t>
      </w:r>
      <w:r w:rsidR="00E60F96" w:rsidRPr="00635EAC">
        <w:rPr>
          <w:rFonts w:hint="eastAsia"/>
          <w:b/>
          <w:color w:val="000000" w:themeColor="text1"/>
          <w:sz w:val="24"/>
          <w:szCs w:val="24"/>
          <w:lang w:val="en-AU"/>
        </w:rPr>
        <w:t>2</w:t>
      </w:r>
      <w:r w:rsidR="00BE77E5" w:rsidRPr="00635EAC">
        <w:rPr>
          <w:color w:val="000000" w:themeColor="text1"/>
          <w:sz w:val="24"/>
          <w:szCs w:val="24"/>
        </w:rPr>
        <w:t xml:space="preserve"> </w:t>
      </w:r>
      <w:proofErr w:type="gramStart"/>
      <w:r w:rsidR="003D6BB7" w:rsidRPr="00635EAC">
        <w:rPr>
          <w:rFonts w:hint="eastAsia"/>
          <w:color w:val="000000" w:themeColor="text1"/>
          <w:sz w:val="24"/>
          <w:szCs w:val="24"/>
        </w:rPr>
        <w:t>无</w:t>
      </w:r>
      <w:r w:rsidR="0046562F" w:rsidRPr="00635EAC">
        <w:rPr>
          <w:rFonts w:hint="eastAsia"/>
          <w:color w:val="000000" w:themeColor="text1"/>
          <w:sz w:val="24"/>
          <w:szCs w:val="24"/>
        </w:rPr>
        <w:t>涂装</w:t>
      </w:r>
      <w:proofErr w:type="gramEnd"/>
      <w:r w:rsidR="00F469A4" w:rsidRPr="00635EAC">
        <w:rPr>
          <w:rFonts w:hint="eastAsia"/>
          <w:color w:val="000000" w:themeColor="text1"/>
          <w:sz w:val="24"/>
          <w:szCs w:val="24"/>
        </w:rPr>
        <w:t>耐候钢</w:t>
      </w:r>
      <w:r w:rsidR="00AD0E13">
        <w:rPr>
          <w:rFonts w:hint="eastAsia"/>
          <w:color w:val="000000" w:themeColor="text1"/>
          <w:sz w:val="24"/>
          <w:szCs w:val="24"/>
        </w:rPr>
        <w:t>景观部品</w:t>
      </w:r>
      <w:r w:rsidR="00F469A4" w:rsidRPr="00635EAC">
        <w:rPr>
          <w:rFonts w:hint="eastAsia"/>
          <w:color w:val="000000" w:themeColor="text1"/>
          <w:sz w:val="24"/>
          <w:szCs w:val="24"/>
        </w:rPr>
        <w:t>适用于大多数地区。</w:t>
      </w:r>
    </w:p>
    <w:p w14:paraId="38D1BF42" w14:textId="319E0D1B" w:rsidR="0046562F" w:rsidRPr="00635EAC" w:rsidRDefault="00815382" w:rsidP="00815382">
      <w:pPr>
        <w:spacing w:line="360" w:lineRule="auto"/>
        <w:rPr>
          <w:color w:val="000000" w:themeColor="text1"/>
          <w:sz w:val="24"/>
          <w:szCs w:val="24"/>
        </w:rPr>
      </w:pPr>
      <w:r w:rsidRPr="00635EAC">
        <w:rPr>
          <w:b/>
          <w:color w:val="000000" w:themeColor="text1"/>
          <w:sz w:val="24"/>
          <w:szCs w:val="24"/>
          <w:lang w:val="en-AU"/>
        </w:rPr>
        <w:t>3.2.</w:t>
      </w:r>
      <w:r w:rsidR="001B1D13" w:rsidRPr="00635EAC">
        <w:rPr>
          <w:rFonts w:hint="eastAsia"/>
          <w:b/>
          <w:color w:val="000000" w:themeColor="text1"/>
          <w:sz w:val="24"/>
          <w:szCs w:val="24"/>
          <w:lang w:val="en-AU"/>
        </w:rPr>
        <w:t>3</w:t>
      </w:r>
      <w:r w:rsidR="0021670B">
        <w:rPr>
          <w:rFonts w:hint="eastAsia"/>
          <w:color w:val="000000" w:themeColor="text1"/>
          <w:sz w:val="24"/>
          <w:szCs w:val="24"/>
        </w:rPr>
        <w:t xml:space="preserve"> </w:t>
      </w:r>
      <w:r w:rsidR="0021670B">
        <w:rPr>
          <w:color w:val="000000" w:themeColor="text1"/>
          <w:sz w:val="24"/>
          <w:szCs w:val="24"/>
        </w:rPr>
        <w:t xml:space="preserve"> </w:t>
      </w:r>
      <w:r w:rsidR="001B1D13" w:rsidRPr="00635EAC">
        <w:rPr>
          <w:rFonts w:hint="eastAsia"/>
          <w:color w:val="000000" w:themeColor="text1"/>
          <w:sz w:val="24"/>
          <w:szCs w:val="24"/>
        </w:rPr>
        <w:t>耐候钢景观</w:t>
      </w:r>
      <w:r w:rsidR="0021670B">
        <w:rPr>
          <w:rFonts w:hint="eastAsia"/>
          <w:color w:val="000000" w:themeColor="text1"/>
          <w:sz w:val="24"/>
          <w:szCs w:val="24"/>
        </w:rPr>
        <w:t>部品</w:t>
      </w:r>
      <w:r w:rsidR="001B1D13" w:rsidRPr="00635EAC">
        <w:rPr>
          <w:rFonts w:hint="eastAsia"/>
          <w:color w:val="000000" w:themeColor="text1"/>
          <w:sz w:val="24"/>
          <w:szCs w:val="24"/>
        </w:rPr>
        <w:t>不宜</w:t>
      </w:r>
      <w:r w:rsidR="0021670B">
        <w:rPr>
          <w:rFonts w:hint="eastAsia"/>
          <w:color w:val="000000" w:themeColor="text1"/>
          <w:sz w:val="24"/>
          <w:szCs w:val="24"/>
        </w:rPr>
        <w:t>应</w:t>
      </w:r>
      <w:r w:rsidR="001B1D13" w:rsidRPr="00635EAC">
        <w:rPr>
          <w:rFonts w:hint="eastAsia"/>
          <w:color w:val="000000" w:themeColor="text1"/>
          <w:sz w:val="24"/>
          <w:szCs w:val="24"/>
        </w:rPr>
        <w:t>用于富盐空气环境。</w:t>
      </w:r>
    </w:p>
    <w:p w14:paraId="0C0F6806" w14:textId="331DA34E" w:rsidR="00212F90" w:rsidRPr="00635EAC" w:rsidRDefault="004501E1" w:rsidP="0027552B">
      <w:pPr>
        <w:spacing w:line="360" w:lineRule="auto"/>
        <w:rPr>
          <w:color w:val="000000" w:themeColor="text1"/>
          <w:sz w:val="24"/>
          <w:szCs w:val="24"/>
        </w:rPr>
      </w:pPr>
      <w:r w:rsidRPr="00635EAC">
        <w:rPr>
          <w:b/>
          <w:color w:val="000000" w:themeColor="text1"/>
          <w:sz w:val="24"/>
          <w:szCs w:val="24"/>
          <w:lang w:val="en-AU"/>
        </w:rPr>
        <w:t>3.</w:t>
      </w:r>
      <w:r w:rsidR="00815382" w:rsidRPr="00635EAC">
        <w:rPr>
          <w:b/>
          <w:color w:val="000000" w:themeColor="text1"/>
          <w:sz w:val="24"/>
          <w:szCs w:val="24"/>
          <w:lang w:val="en-AU"/>
        </w:rPr>
        <w:t>2.4</w:t>
      </w:r>
      <w:r w:rsidRPr="00635EAC">
        <w:rPr>
          <w:color w:val="000000" w:themeColor="text1"/>
          <w:sz w:val="24"/>
          <w:szCs w:val="24"/>
        </w:rPr>
        <w:t xml:space="preserve"> </w:t>
      </w:r>
      <w:proofErr w:type="gramStart"/>
      <w:r w:rsidR="00E60F96" w:rsidRPr="00635EAC">
        <w:rPr>
          <w:rFonts w:hint="eastAsia"/>
          <w:color w:val="000000" w:themeColor="text1"/>
          <w:sz w:val="24"/>
          <w:szCs w:val="24"/>
        </w:rPr>
        <w:t>无涂装</w:t>
      </w:r>
      <w:proofErr w:type="gramEnd"/>
      <w:r w:rsidR="00E60F96" w:rsidRPr="00635EAC">
        <w:rPr>
          <w:rFonts w:hint="eastAsia"/>
          <w:color w:val="000000" w:themeColor="text1"/>
          <w:sz w:val="24"/>
          <w:szCs w:val="24"/>
        </w:rPr>
        <w:t>耐候钢使用受到</w:t>
      </w:r>
      <w:r w:rsidR="002409C2" w:rsidRPr="00635EAC">
        <w:rPr>
          <w:rFonts w:hint="eastAsia"/>
          <w:color w:val="000000" w:themeColor="text1"/>
          <w:sz w:val="24"/>
          <w:szCs w:val="24"/>
        </w:rPr>
        <w:t>3.</w:t>
      </w:r>
      <w:r w:rsidR="00815382" w:rsidRPr="00635EAC">
        <w:rPr>
          <w:color w:val="000000" w:themeColor="text1"/>
          <w:sz w:val="24"/>
          <w:szCs w:val="24"/>
        </w:rPr>
        <w:t>2</w:t>
      </w:r>
      <w:r w:rsidR="002409C2" w:rsidRPr="00635EAC">
        <w:rPr>
          <w:rFonts w:hint="eastAsia"/>
          <w:color w:val="000000" w:themeColor="text1"/>
          <w:sz w:val="24"/>
          <w:szCs w:val="24"/>
        </w:rPr>
        <w:t>.</w:t>
      </w:r>
      <w:r w:rsidR="00815382" w:rsidRPr="00635EAC">
        <w:rPr>
          <w:color w:val="000000" w:themeColor="text1"/>
          <w:sz w:val="24"/>
          <w:szCs w:val="24"/>
        </w:rPr>
        <w:t>1</w:t>
      </w:r>
      <w:r w:rsidR="002409C2" w:rsidRPr="00635EAC">
        <w:rPr>
          <w:rFonts w:hint="eastAsia"/>
          <w:color w:val="000000" w:themeColor="text1"/>
          <w:sz w:val="24"/>
          <w:szCs w:val="24"/>
        </w:rPr>
        <w:t>条</w:t>
      </w:r>
      <w:r w:rsidR="00E60F96" w:rsidRPr="00635EAC">
        <w:rPr>
          <w:rFonts w:hint="eastAsia"/>
          <w:color w:val="000000" w:themeColor="text1"/>
          <w:sz w:val="24"/>
          <w:szCs w:val="24"/>
        </w:rPr>
        <w:t>限制</w:t>
      </w:r>
      <w:r w:rsidR="002409C2" w:rsidRPr="00635EAC">
        <w:rPr>
          <w:rFonts w:hint="eastAsia"/>
          <w:color w:val="000000" w:themeColor="text1"/>
          <w:sz w:val="24"/>
          <w:szCs w:val="24"/>
        </w:rPr>
        <w:t>时</w:t>
      </w:r>
      <w:r w:rsidR="00E60F96" w:rsidRPr="00635EAC">
        <w:rPr>
          <w:rFonts w:hint="eastAsia"/>
          <w:color w:val="000000" w:themeColor="text1"/>
          <w:sz w:val="24"/>
          <w:szCs w:val="24"/>
        </w:rPr>
        <w:t>，</w:t>
      </w:r>
      <w:r w:rsidR="00AB78A2" w:rsidRPr="00635EAC">
        <w:rPr>
          <w:rFonts w:hint="eastAsia"/>
          <w:color w:val="000000" w:themeColor="text1"/>
          <w:sz w:val="24"/>
          <w:szCs w:val="24"/>
        </w:rPr>
        <w:t>仍可以使用耐候钢，但</w:t>
      </w:r>
      <w:r w:rsidR="00E60F96" w:rsidRPr="00635EAC">
        <w:rPr>
          <w:rFonts w:hint="eastAsia"/>
          <w:color w:val="000000" w:themeColor="text1"/>
          <w:sz w:val="24"/>
          <w:szCs w:val="24"/>
        </w:rPr>
        <w:t>应</w:t>
      </w:r>
      <w:r w:rsidR="00AB78A2" w:rsidRPr="00635EAC">
        <w:rPr>
          <w:rFonts w:hint="eastAsia"/>
          <w:color w:val="000000" w:themeColor="text1"/>
          <w:sz w:val="24"/>
          <w:szCs w:val="24"/>
        </w:rPr>
        <w:t>对耐候钢整体或某些部分</w:t>
      </w:r>
      <w:r w:rsidR="00E60F96" w:rsidRPr="00635EAC">
        <w:rPr>
          <w:rFonts w:hint="eastAsia"/>
          <w:color w:val="000000" w:themeColor="text1"/>
          <w:sz w:val="24"/>
          <w:szCs w:val="24"/>
        </w:rPr>
        <w:t>进行涂装保护</w:t>
      </w:r>
      <w:r w:rsidR="002409C2" w:rsidRPr="00635EAC">
        <w:rPr>
          <w:rFonts w:hint="eastAsia"/>
          <w:color w:val="000000" w:themeColor="text1"/>
          <w:sz w:val="24"/>
          <w:szCs w:val="24"/>
        </w:rPr>
        <w:t>，</w:t>
      </w:r>
      <w:proofErr w:type="gramStart"/>
      <w:r w:rsidR="002409C2" w:rsidRPr="00635EAC">
        <w:rPr>
          <w:rFonts w:hint="eastAsia"/>
          <w:color w:val="000000" w:themeColor="text1"/>
          <w:sz w:val="24"/>
          <w:szCs w:val="24"/>
        </w:rPr>
        <w:t>涂装应符合</w:t>
      </w:r>
      <w:proofErr w:type="gramEnd"/>
      <w:r w:rsidR="002409C2" w:rsidRPr="00635EAC">
        <w:rPr>
          <w:rFonts w:hint="eastAsia"/>
          <w:color w:val="000000" w:themeColor="text1"/>
          <w:sz w:val="24"/>
          <w:szCs w:val="24"/>
        </w:rPr>
        <w:t>现行《</w:t>
      </w:r>
      <w:r w:rsidR="006424CB" w:rsidRPr="00635EAC">
        <w:rPr>
          <w:rFonts w:hint="eastAsia"/>
          <w:color w:val="000000" w:themeColor="text1"/>
          <w:sz w:val="24"/>
          <w:szCs w:val="24"/>
        </w:rPr>
        <w:t>钢结构设计标准</w:t>
      </w:r>
      <w:r w:rsidR="002409C2" w:rsidRPr="00635EAC">
        <w:rPr>
          <w:rFonts w:hint="eastAsia"/>
          <w:color w:val="000000" w:themeColor="text1"/>
          <w:sz w:val="24"/>
          <w:szCs w:val="24"/>
        </w:rPr>
        <w:t>》</w:t>
      </w:r>
      <w:r w:rsidR="006424CB" w:rsidRPr="00635EAC">
        <w:rPr>
          <w:rFonts w:hint="eastAsia"/>
          <w:color w:val="000000" w:themeColor="text1"/>
          <w:sz w:val="24"/>
          <w:szCs w:val="24"/>
        </w:rPr>
        <w:t>GB 50017-2017</w:t>
      </w:r>
      <w:r w:rsidR="006424CB" w:rsidRPr="00635EAC">
        <w:rPr>
          <w:rFonts w:hint="eastAsia"/>
          <w:color w:val="000000" w:themeColor="text1"/>
          <w:sz w:val="24"/>
          <w:szCs w:val="24"/>
        </w:rPr>
        <w:t>；</w:t>
      </w:r>
      <w:r w:rsidR="00AB78A2" w:rsidRPr="00635EAC">
        <w:rPr>
          <w:rFonts w:hint="eastAsia"/>
          <w:color w:val="000000" w:themeColor="text1"/>
          <w:sz w:val="24"/>
          <w:szCs w:val="24"/>
        </w:rPr>
        <w:t>《钢结构防腐蚀涂装技术规程》</w:t>
      </w:r>
      <w:r w:rsidR="00AB78A2" w:rsidRPr="00635EAC">
        <w:rPr>
          <w:rFonts w:hint="eastAsia"/>
          <w:color w:val="000000" w:themeColor="text1"/>
          <w:sz w:val="24"/>
          <w:szCs w:val="24"/>
        </w:rPr>
        <w:t>CECS343</w:t>
      </w:r>
      <w:r w:rsidR="00AB78A2" w:rsidRPr="00635EAC">
        <w:rPr>
          <w:rFonts w:hint="eastAsia"/>
          <w:color w:val="000000" w:themeColor="text1"/>
          <w:sz w:val="24"/>
          <w:szCs w:val="24"/>
        </w:rPr>
        <w:t>的有关规定，涂装颜色应</w:t>
      </w:r>
      <w:proofErr w:type="gramStart"/>
      <w:r w:rsidR="00AB78A2" w:rsidRPr="00635EAC">
        <w:rPr>
          <w:rFonts w:hint="eastAsia"/>
          <w:color w:val="000000" w:themeColor="text1"/>
          <w:sz w:val="24"/>
          <w:szCs w:val="24"/>
        </w:rPr>
        <w:t>与无涂装</w:t>
      </w:r>
      <w:proofErr w:type="gramEnd"/>
      <w:r w:rsidR="00AB78A2" w:rsidRPr="00635EAC">
        <w:rPr>
          <w:rFonts w:hint="eastAsia"/>
          <w:color w:val="000000" w:themeColor="text1"/>
          <w:sz w:val="24"/>
          <w:szCs w:val="24"/>
        </w:rPr>
        <w:t>耐候钢的最终预期颜色相协调。</w:t>
      </w:r>
      <w:bookmarkStart w:id="29" w:name="_Hlk147666427"/>
    </w:p>
    <w:p w14:paraId="1C14C0F6" w14:textId="2A6EC2C8" w:rsidR="001C3998" w:rsidRPr="00635EAC" w:rsidRDefault="00B73007" w:rsidP="00B73007">
      <w:pPr>
        <w:tabs>
          <w:tab w:val="left" w:pos="735"/>
        </w:tabs>
        <w:rPr>
          <w:color w:val="000000" w:themeColor="text1"/>
          <w:sz w:val="24"/>
          <w:szCs w:val="24"/>
          <w:lang w:val="en-AU"/>
        </w:rPr>
      </w:pPr>
      <w:r w:rsidRPr="00635EAC">
        <w:rPr>
          <w:color w:val="000000" w:themeColor="text1"/>
          <w:sz w:val="24"/>
          <w:szCs w:val="24"/>
          <w:lang w:val="en-AU"/>
        </w:rPr>
        <w:br w:type="page"/>
      </w:r>
    </w:p>
    <w:p w14:paraId="487C19F6" w14:textId="2999D7B2" w:rsidR="00931FA6" w:rsidRPr="00635EAC" w:rsidRDefault="001C3998" w:rsidP="001C3998">
      <w:pPr>
        <w:pStyle w:val="1"/>
        <w:spacing w:before="468" w:after="468"/>
        <w:rPr>
          <w:strike/>
          <w:color w:val="000000" w:themeColor="text1"/>
          <w:lang w:val="en-AU"/>
        </w:rPr>
      </w:pPr>
      <w:bookmarkStart w:id="30" w:name="_Toc155165342"/>
      <w:bookmarkStart w:id="31" w:name="_Toc156920515"/>
      <w:r w:rsidRPr="00635EAC">
        <w:rPr>
          <w:color w:val="000000" w:themeColor="text1"/>
          <w:lang w:val="en-AU"/>
        </w:rPr>
        <w:lastRenderedPageBreak/>
        <w:t xml:space="preserve">4  </w:t>
      </w:r>
      <w:r w:rsidRPr="00635EAC">
        <w:rPr>
          <w:color w:val="000000" w:themeColor="text1"/>
          <w:lang w:val="en-AU"/>
        </w:rPr>
        <w:t>材料</w:t>
      </w:r>
      <w:bookmarkEnd w:id="29"/>
      <w:r w:rsidR="00FF386F" w:rsidRPr="00635EAC">
        <w:rPr>
          <w:rFonts w:hint="eastAsia"/>
          <w:color w:val="000000" w:themeColor="text1"/>
          <w:lang w:val="en-AU"/>
        </w:rPr>
        <w:t>与设计指标</w:t>
      </w:r>
      <w:bookmarkEnd w:id="30"/>
      <w:bookmarkEnd w:id="31"/>
    </w:p>
    <w:p w14:paraId="5BFCD3B3" w14:textId="4ADB66B7" w:rsidR="0046562F" w:rsidRPr="00635EAC" w:rsidRDefault="00EF1188" w:rsidP="004D51B5">
      <w:pPr>
        <w:widowControl/>
        <w:tabs>
          <w:tab w:val="right" w:pos="6069"/>
        </w:tabs>
        <w:spacing w:beforeLines="50" w:before="156" w:afterLines="50" w:after="156"/>
        <w:jc w:val="center"/>
        <w:outlineLvl w:val="1"/>
        <w:rPr>
          <w:rFonts w:eastAsia="黑体"/>
          <w:color w:val="000000" w:themeColor="text1"/>
          <w:sz w:val="24"/>
          <w:szCs w:val="24"/>
          <w:lang w:val="en-AU"/>
        </w:rPr>
      </w:pPr>
      <w:bookmarkStart w:id="32" w:name="_Toc155165343"/>
      <w:bookmarkStart w:id="33" w:name="_Toc156920516"/>
      <w:r w:rsidRPr="00635EAC">
        <w:rPr>
          <w:rFonts w:eastAsia="黑体"/>
          <w:color w:val="000000" w:themeColor="text1"/>
          <w:sz w:val="24"/>
          <w:szCs w:val="24"/>
          <w:lang w:val="en-AU"/>
        </w:rPr>
        <w:t>4.1</w:t>
      </w:r>
      <w:r w:rsidR="001C3998" w:rsidRPr="00635EAC">
        <w:rPr>
          <w:rFonts w:eastAsia="黑体"/>
          <w:color w:val="000000" w:themeColor="text1"/>
          <w:sz w:val="24"/>
          <w:szCs w:val="24"/>
          <w:lang w:val="en-AU"/>
        </w:rPr>
        <w:t xml:space="preserve">  </w:t>
      </w:r>
      <w:r w:rsidR="00326ED7" w:rsidRPr="00635EAC">
        <w:rPr>
          <w:rFonts w:eastAsia="黑体" w:hint="eastAsia"/>
          <w:color w:val="000000" w:themeColor="text1"/>
          <w:sz w:val="24"/>
          <w:szCs w:val="24"/>
          <w:lang w:val="en-AU"/>
        </w:rPr>
        <w:t>主体材料及选用标准</w:t>
      </w:r>
      <w:bookmarkEnd w:id="32"/>
      <w:bookmarkEnd w:id="33"/>
    </w:p>
    <w:p w14:paraId="5D312DF5" w14:textId="731750D4" w:rsidR="00A65E56" w:rsidRPr="00635EAC" w:rsidRDefault="00A65E56" w:rsidP="00A65E56">
      <w:pPr>
        <w:spacing w:line="360" w:lineRule="auto"/>
        <w:rPr>
          <w:color w:val="000000" w:themeColor="text1"/>
          <w:sz w:val="24"/>
          <w:szCs w:val="24"/>
        </w:rPr>
      </w:pPr>
      <w:r w:rsidRPr="00635EAC">
        <w:rPr>
          <w:rFonts w:hint="eastAsia"/>
          <w:b/>
          <w:color w:val="000000" w:themeColor="text1"/>
          <w:sz w:val="24"/>
          <w:szCs w:val="24"/>
          <w:lang w:val="en-AU"/>
        </w:rPr>
        <w:t>4.1.</w:t>
      </w:r>
      <w:r>
        <w:rPr>
          <w:b/>
          <w:color w:val="000000" w:themeColor="text1"/>
          <w:sz w:val="24"/>
          <w:szCs w:val="24"/>
          <w:lang w:val="en-AU"/>
        </w:rPr>
        <w:t>1</w:t>
      </w:r>
      <w:r w:rsidRPr="00635EAC">
        <w:rPr>
          <w:color w:val="000000" w:themeColor="text1"/>
          <w:sz w:val="24"/>
          <w:szCs w:val="24"/>
        </w:rPr>
        <w:t xml:space="preserve"> </w:t>
      </w:r>
      <w:r w:rsidRPr="00635EAC">
        <w:rPr>
          <w:rFonts w:hint="eastAsia"/>
          <w:color w:val="000000" w:themeColor="text1"/>
          <w:sz w:val="24"/>
          <w:szCs w:val="24"/>
        </w:rPr>
        <w:t>景观用耐候钢</w:t>
      </w:r>
      <w:r>
        <w:rPr>
          <w:rFonts w:hint="eastAsia"/>
          <w:color w:val="000000" w:themeColor="text1"/>
          <w:sz w:val="24"/>
          <w:szCs w:val="24"/>
        </w:rPr>
        <w:t>材料性能</w:t>
      </w:r>
      <w:r w:rsidRPr="00635EAC">
        <w:rPr>
          <w:rFonts w:hint="eastAsia"/>
          <w:color w:val="000000" w:themeColor="text1"/>
          <w:sz w:val="24"/>
          <w:szCs w:val="24"/>
        </w:rPr>
        <w:t>应符合</w:t>
      </w:r>
      <w:r>
        <w:rPr>
          <w:rFonts w:hint="eastAsia"/>
          <w:color w:val="000000" w:themeColor="text1"/>
          <w:sz w:val="24"/>
          <w:szCs w:val="24"/>
        </w:rPr>
        <w:t>现行国家标准</w:t>
      </w:r>
      <w:r w:rsidRPr="00635EAC">
        <w:rPr>
          <w:rFonts w:hint="eastAsia"/>
          <w:color w:val="000000" w:themeColor="text1"/>
          <w:sz w:val="24"/>
          <w:szCs w:val="24"/>
        </w:rPr>
        <w:t>《耐候结构钢》</w:t>
      </w:r>
      <w:r w:rsidRPr="00635EAC">
        <w:rPr>
          <w:rFonts w:hint="eastAsia"/>
          <w:color w:val="000000" w:themeColor="text1"/>
          <w:sz w:val="24"/>
          <w:szCs w:val="24"/>
        </w:rPr>
        <w:t>GBT4171</w:t>
      </w:r>
      <w:r>
        <w:rPr>
          <w:rFonts w:hint="eastAsia"/>
          <w:color w:val="000000" w:themeColor="text1"/>
          <w:sz w:val="24"/>
          <w:szCs w:val="24"/>
        </w:rPr>
        <w:t>、</w:t>
      </w:r>
      <w:r w:rsidRPr="00A65E56">
        <w:rPr>
          <w:rFonts w:hint="eastAsia"/>
          <w:color w:val="000000" w:themeColor="text1"/>
          <w:sz w:val="24"/>
          <w:szCs w:val="24"/>
        </w:rPr>
        <w:t>《焊接结构用耐候钢》</w:t>
      </w:r>
      <w:r w:rsidRPr="00A65E56">
        <w:rPr>
          <w:rFonts w:hint="eastAsia"/>
          <w:color w:val="000000" w:themeColor="text1"/>
          <w:sz w:val="24"/>
          <w:szCs w:val="24"/>
        </w:rPr>
        <w:t>GB</w:t>
      </w:r>
      <w:r w:rsidRPr="00A65E56">
        <w:rPr>
          <w:rFonts w:hint="eastAsia"/>
          <w:color w:val="000000" w:themeColor="text1"/>
          <w:sz w:val="24"/>
          <w:szCs w:val="24"/>
        </w:rPr>
        <w:t>／</w:t>
      </w:r>
      <w:r w:rsidRPr="00A65E56">
        <w:rPr>
          <w:rFonts w:hint="eastAsia"/>
          <w:color w:val="000000" w:themeColor="text1"/>
          <w:sz w:val="24"/>
          <w:szCs w:val="24"/>
        </w:rPr>
        <w:t>T4172</w:t>
      </w:r>
      <w:r w:rsidRPr="00635EAC">
        <w:rPr>
          <w:rFonts w:hint="eastAsia"/>
          <w:color w:val="000000" w:themeColor="text1"/>
          <w:sz w:val="24"/>
          <w:szCs w:val="24"/>
        </w:rPr>
        <w:t>的有关规定</w:t>
      </w:r>
      <w:r>
        <w:rPr>
          <w:rFonts w:hint="eastAsia"/>
          <w:color w:val="000000" w:themeColor="text1"/>
          <w:sz w:val="24"/>
          <w:szCs w:val="24"/>
        </w:rPr>
        <w:t>，</w:t>
      </w:r>
      <w:r w:rsidRPr="00635EAC">
        <w:rPr>
          <w:rFonts w:hint="eastAsia"/>
          <w:color w:val="000000" w:themeColor="text1"/>
          <w:sz w:val="24"/>
          <w:szCs w:val="24"/>
        </w:rPr>
        <w:t>可采用牌号为</w:t>
      </w:r>
      <w:r w:rsidRPr="00635EAC">
        <w:rPr>
          <w:rFonts w:hint="eastAsia"/>
          <w:color w:val="000000" w:themeColor="text1"/>
          <w:sz w:val="24"/>
          <w:szCs w:val="24"/>
        </w:rPr>
        <w:t>Q265GNH</w:t>
      </w:r>
      <w:r w:rsidRPr="00635EAC">
        <w:rPr>
          <w:rFonts w:hint="eastAsia"/>
          <w:color w:val="000000" w:themeColor="text1"/>
          <w:sz w:val="24"/>
          <w:szCs w:val="24"/>
        </w:rPr>
        <w:t>、</w:t>
      </w:r>
      <w:r w:rsidRPr="00635EAC">
        <w:rPr>
          <w:rFonts w:hint="eastAsia"/>
          <w:color w:val="000000" w:themeColor="text1"/>
          <w:sz w:val="24"/>
          <w:szCs w:val="24"/>
        </w:rPr>
        <w:t>Q295GNH</w:t>
      </w:r>
      <w:r w:rsidRPr="00635EAC">
        <w:rPr>
          <w:rFonts w:hint="eastAsia"/>
          <w:color w:val="000000" w:themeColor="text1"/>
          <w:sz w:val="24"/>
          <w:szCs w:val="24"/>
        </w:rPr>
        <w:t>、</w:t>
      </w:r>
      <w:r w:rsidRPr="00635EAC">
        <w:rPr>
          <w:rFonts w:hint="eastAsia"/>
          <w:color w:val="000000" w:themeColor="text1"/>
          <w:sz w:val="24"/>
          <w:szCs w:val="24"/>
        </w:rPr>
        <w:t>Q310GNH</w:t>
      </w:r>
      <w:r w:rsidRPr="00635EAC">
        <w:rPr>
          <w:rFonts w:hint="eastAsia"/>
          <w:color w:val="000000" w:themeColor="text1"/>
          <w:sz w:val="24"/>
          <w:szCs w:val="24"/>
        </w:rPr>
        <w:t>、</w:t>
      </w:r>
      <w:r w:rsidRPr="00635EAC">
        <w:rPr>
          <w:rFonts w:hint="eastAsia"/>
          <w:color w:val="000000" w:themeColor="text1"/>
          <w:sz w:val="24"/>
          <w:szCs w:val="24"/>
        </w:rPr>
        <w:t>Q355GNH</w:t>
      </w:r>
      <w:r w:rsidRPr="00635EAC">
        <w:rPr>
          <w:rFonts w:hint="eastAsia"/>
          <w:color w:val="000000" w:themeColor="text1"/>
          <w:sz w:val="24"/>
          <w:szCs w:val="24"/>
        </w:rPr>
        <w:t>，</w:t>
      </w:r>
      <w:r w:rsidRPr="00635EAC">
        <w:rPr>
          <w:rFonts w:hint="eastAsia"/>
          <w:color w:val="000000" w:themeColor="text1"/>
          <w:sz w:val="24"/>
          <w:szCs w:val="24"/>
        </w:rPr>
        <w:t>Q235NH</w:t>
      </w:r>
      <w:r w:rsidRPr="00635EAC">
        <w:rPr>
          <w:rFonts w:hint="eastAsia"/>
          <w:color w:val="000000" w:themeColor="text1"/>
          <w:sz w:val="24"/>
          <w:szCs w:val="24"/>
        </w:rPr>
        <w:t>、</w:t>
      </w:r>
      <w:r w:rsidRPr="00635EAC">
        <w:rPr>
          <w:rFonts w:hint="eastAsia"/>
          <w:color w:val="000000" w:themeColor="text1"/>
          <w:sz w:val="24"/>
          <w:szCs w:val="24"/>
        </w:rPr>
        <w:t>Q295NH</w:t>
      </w:r>
      <w:r w:rsidRPr="00635EAC">
        <w:rPr>
          <w:rFonts w:hint="eastAsia"/>
          <w:color w:val="000000" w:themeColor="text1"/>
          <w:sz w:val="24"/>
          <w:szCs w:val="24"/>
        </w:rPr>
        <w:t>、</w:t>
      </w:r>
      <w:r w:rsidRPr="00635EAC">
        <w:rPr>
          <w:rFonts w:hint="eastAsia"/>
          <w:color w:val="000000" w:themeColor="text1"/>
          <w:sz w:val="24"/>
          <w:szCs w:val="24"/>
        </w:rPr>
        <w:t>Q355NH</w:t>
      </w:r>
      <w:r w:rsidRPr="00635EAC">
        <w:rPr>
          <w:rFonts w:hint="eastAsia"/>
          <w:color w:val="000000" w:themeColor="text1"/>
          <w:sz w:val="24"/>
          <w:szCs w:val="24"/>
        </w:rPr>
        <w:t>、</w:t>
      </w:r>
      <w:r w:rsidRPr="00635EAC">
        <w:rPr>
          <w:rFonts w:hint="eastAsia"/>
          <w:color w:val="000000" w:themeColor="text1"/>
          <w:sz w:val="24"/>
          <w:szCs w:val="24"/>
        </w:rPr>
        <w:t>Q415NH</w:t>
      </w:r>
      <w:r w:rsidRPr="00635EAC">
        <w:rPr>
          <w:rFonts w:hint="eastAsia"/>
          <w:color w:val="000000" w:themeColor="text1"/>
          <w:sz w:val="24"/>
          <w:szCs w:val="24"/>
        </w:rPr>
        <w:t>、</w:t>
      </w:r>
      <w:r w:rsidRPr="00635EAC">
        <w:rPr>
          <w:rFonts w:hint="eastAsia"/>
          <w:color w:val="000000" w:themeColor="text1"/>
          <w:sz w:val="24"/>
          <w:szCs w:val="24"/>
        </w:rPr>
        <w:t>Q460NH</w:t>
      </w:r>
      <w:r w:rsidRPr="00635EAC">
        <w:rPr>
          <w:rFonts w:hint="eastAsia"/>
          <w:color w:val="000000" w:themeColor="text1"/>
          <w:sz w:val="24"/>
          <w:szCs w:val="24"/>
        </w:rPr>
        <w:t>、</w:t>
      </w:r>
      <w:r w:rsidRPr="00635EAC">
        <w:rPr>
          <w:rFonts w:hint="eastAsia"/>
          <w:color w:val="000000" w:themeColor="text1"/>
          <w:sz w:val="24"/>
          <w:szCs w:val="24"/>
        </w:rPr>
        <w:t>Q500NH</w:t>
      </w:r>
      <w:r w:rsidRPr="00635EAC">
        <w:rPr>
          <w:rFonts w:hint="eastAsia"/>
          <w:color w:val="000000" w:themeColor="text1"/>
          <w:sz w:val="24"/>
          <w:szCs w:val="24"/>
        </w:rPr>
        <w:t>；当有可靠依据时，可采用其他</w:t>
      </w:r>
      <w:r>
        <w:rPr>
          <w:rFonts w:hint="eastAsia"/>
          <w:color w:val="000000" w:themeColor="text1"/>
          <w:sz w:val="24"/>
          <w:szCs w:val="24"/>
        </w:rPr>
        <w:t>型号</w:t>
      </w:r>
      <w:r w:rsidRPr="00635EAC">
        <w:rPr>
          <w:rFonts w:hint="eastAsia"/>
          <w:color w:val="000000" w:themeColor="text1"/>
          <w:sz w:val="24"/>
          <w:szCs w:val="24"/>
        </w:rPr>
        <w:t>的耐候钢。</w:t>
      </w:r>
    </w:p>
    <w:p w14:paraId="3724F4EA" w14:textId="1F3BDBA6" w:rsidR="003D6BB7" w:rsidRPr="00935D08" w:rsidRDefault="00BB4E69" w:rsidP="00326ED7">
      <w:pPr>
        <w:spacing w:line="360" w:lineRule="auto"/>
        <w:rPr>
          <w:color w:val="000000" w:themeColor="text1"/>
          <w:sz w:val="24"/>
          <w:szCs w:val="24"/>
        </w:rPr>
      </w:pPr>
      <w:r w:rsidRPr="00935D08">
        <w:rPr>
          <w:rFonts w:hint="eastAsia"/>
          <w:b/>
          <w:color w:val="000000" w:themeColor="text1"/>
          <w:sz w:val="24"/>
          <w:szCs w:val="24"/>
          <w:lang w:val="en-AU"/>
        </w:rPr>
        <w:t>4.1.</w:t>
      </w:r>
      <w:r w:rsidR="00A65E56" w:rsidRPr="00935D08">
        <w:rPr>
          <w:b/>
          <w:color w:val="000000" w:themeColor="text1"/>
          <w:sz w:val="24"/>
          <w:szCs w:val="24"/>
          <w:lang w:val="en-AU"/>
        </w:rPr>
        <w:t>2</w:t>
      </w:r>
      <w:r w:rsidR="00DB57CF" w:rsidRPr="00935D08">
        <w:rPr>
          <w:color w:val="000000" w:themeColor="text1"/>
          <w:sz w:val="24"/>
          <w:szCs w:val="24"/>
        </w:rPr>
        <w:t xml:space="preserve"> </w:t>
      </w:r>
      <w:r w:rsidR="00210789" w:rsidRPr="00935D08">
        <w:rPr>
          <w:rFonts w:hint="eastAsia"/>
          <w:color w:val="000000" w:themeColor="text1"/>
          <w:sz w:val="24"/>
          <w:szCs w:val="24"/>
        </w:rPr>
        <w:t>耐候钢板尺寸</w:t>
      </w:r>
      <w:r w:rsidR="00EF1188" w:rsidRPr="00935D08">
        <w:rPr>
          <w:rFonts w:hint="eastAsia"/>
          <w:color w:val="000000" w:themeColor="text1"/>
          <w:sz w:val="24"/>
          <w:szCs w:val="24"/>
        </w:rPr>
        <w:t>、</w:t>
      </w:r>
      <w:r w:rsidR="00210789" w:rsidRPr="00935D08">
        <w:rPr>
          <w:rFonts w:hint="eastAsia"/>
          <w:color w:val="000000" w:themeColor="text1"/>
          <w:sz w:val="24"/>
          <w:szCs w:val="24"/>
        </w:rPr>
        <w:t>外形</w:t>
      </w:r>
      <w:r w:rsidR="00EF1188" w:rsidRPr="00935D08">
        <w:rPr>
          <w:rFonts w:hint="eastAsia"/>
          <w:color w:val="000000" w:themeColor="text1"/>
          <w:sz w:val="24"/>
          <w:szCs w:val="24"/>
        </w:rPr>
        <w:t>、</w:t>
      </w:r>
      <w:r w:rsidR="00210789" w:rsidRPr="00935D08">
        <w:rPr>
          <w:rFonts w:hint="eastAsia"/>
          <w:color w:val="000000" w:themeColor="text1"/>
          <w:sz w:val="24"/>
          <w:szCs w:val="24"/>
        </w:rPr>
        <w:t>重量及允许偏差应</w:t>
      </w:r>
      <w:r w:rsidR="00A65E56" w:rsidRPr="00935D08">
        <w:rPr>
          <w:rFonts w:hint="eastAsia"/>
          <w:color w:val="000000" w:themeColor="text1"/>
          <w:sz w:val="24"/>
          <w:szCs w:val="24"/>
        </w:rPr>
        <w:t>符合现行标准《建筑结构用钢板》</w:t>
      </w:r>
      <w:r w:rsidR="00A65E56" w:rsidRPr="00935D08">
        <w:rPr>
          <w:rFonts w:hint="eastAsia"/>
          <w:color w:val="000000" w:themeColor="text1"/>
          <w:sz w:val="24"/>
          <w:szCs w:val="24"/>
        </w:rPr>
        <w:t>GB/T19879</w:t>
      </w:r>
      <w:r w:rsidR="00A65E56" w:rsidRPr="00935D08">
        <w:rPr>
          <w:rFonts w:hint="eastAsia"/>
          <w:color w:val="000000" w:themeColor="text1"/>
          <w:sz w:val="24"/>
          <w:szCs w:val="24"/>
        </w:rPr>
        <w:t>、《冷轧钢板和钢带的尺寸、外形、重量及允许偏差》</w:t>
      </w:r>
      <w:r w:rsidR="00A65E56" w:rsidRPr="00935D08">
        <w:rPr>
          <w:rFonts w:hint="eastAsia"/>
          <w:color w:val="000000" w:themeColor="text1"/>
          <w:sz w:val="24"/>
          <w:szCs w:val="24"/>
        </w:rPr>
        <w:t>GB/T708</w:t>
      </w:r>
      <w:r w:rsidR="00A65E56" w:rsidRPr="00935D08">
        <w:rPr>
          <w:rFonts w:hint="eastAsia"/>
          <w:color w:val="000000" w:themeColor="text1"/>
          <w:sz w:val="24"/>
          <w:szCs w:val="24"/>
        </w:rPr>
        <w:t>、《热轧钢板和钢带的尺寸、外形、重量及允许偏差》</w:t>
      </w:r>
      <w:r w:rsidR="00A65E56" w:rsidRPr="00935D08">
        <w:rPr>
          <w:rFonts w:hint="eastAsia"/>
          <w:color w:val="000000" w:themeColor="text1"/>
          <w:sz w:val="24"/>
          <w:szCs w:val="24"/>
        </w:rPr>
        <w:t>GB/T709</w:t>
      </w:r>
      <w:r w:rsidR="00A65E56" w:rsidRPr="00935D08">
        <w:rPr>
          <w:rFonts w:hint="eastAsia"/>
          <w:color w:val="000000" w:themeColor="text1"/>
          <w:sz w:val="24"/>
          <w:szCs w:val="24"/>
        </w:rPr>
        <w:t>等的有关规定，</w:t>
      </w:r>
      <w:r w:rsidR="00326ED7" w:rsidRPr="00935D08">
        <w:rPr>
          <w:rFonts w:hint="eastAsia"/>
          <w:color w:val="000000" w:themeColor="text1"/>
          <w:sz w:val="24"/>
          <w:szCs w:val="24"/>
        </w:rPr>
        <w:t>并应具有钢厂出具的产品质量合格证明书或检验报告</w:t>
      </w:r>
      <w:r w:rsidR="00210789" w:rsidRPr="00935D08">
        <w:rPr>
          <w:rFonts w:hint="eastAsia"/>
          <w:color w:val="000000" w:themeColor="text1"/>
          <w:sz w:val="24"/>
          <w:szCs w:val="24"/>
        </w:rPr>
        <w:t>。</w:t>
      </w:r>
    </w:p>
    <w:p w14:paraId="2DFB6206" w14:textId="297F652C" w:rsidR="002C48E9" w:rsidRPr="00635EAC" w:rsidRDefault="002C48E9" w:rsidP="002C48E9">
      <w:pPr>
        <w:spacing w:line="360" w:lineRule="auto"/>
        <w:rPr>
          <w:color w:val="000000" w:themeColor="text1"/>
          <w:sz w:val="24"/>
          <w:szCs w:val="24"/>
        </w:rPr>
      </w:pPr>
      <w:r w:rsidRPr="00635EAC">
        <w:rPr>
          <w:rFonts w:hint="eastAsia"/>
          <w:b/>
          <w:color w:val="000000" w:themeColor="text1"/>
          <w:sz w:val="24"/>
          <w:szCs w:val="24"/>
          <w:lang w:val="en-AU"/>
        </w:rPr>
        <w:t>4.1.</w:t>
      </w:r>
      <w:r>
        <w:rPr>
          <w:b/>
          <w:color w:val="000000" w:themeColor="text1"/>
          <w:sz w:val="24"/>
          <w:szCs w:val="24"/>
          <w:lang w:val="en-AU"/>
        </w:rPr>
        <w:t>3</w:t>
      </w:r>
      <w:r w:rsidRPr="00635EAC">
        <w:rPr>
          <w:color w:val="000000" w:themeColor="text1"/>
          <w:sz w:val="24"/>
          <w:szCs w:val="24"/>
        </w:rPr>
        <w:t xml:space="preserve"> </w:t>
      </w:r>
      <w:r w:rsidRPr="00635EAC">
        <w:rPr>
          <w:rFonts w:hint="eastAsia"/>
          <w:color w:val="000000" w:themeColor="text1"/>
          <w:sz w:val="24"/>
          <w:szCs w:val="24"/>
        </w:rPr>
        <w:t>结构用直缝耐候焊接钢管，其质量应符合现行标准</w:t>
      </w:r>
      <w:r w:rsidRPr="00635EAC">
        <w:rPr>
          <w:rFonts w:hint="eastAsia"/>
          <w:color w:val="000000" w:themeColor="text1"/>
          <w:sz w:val="24"/>
          <w:szCs w:val="28"/>
        </w:rPr>
        <w:t>《结构用耐候焊接钢管》</w:t>
      </w:r>
      <w:hyperlink r:id="rId10" w:tgtFrame="http://www.jianbiaoku.com/webarbs/book/72001/_self" w:history="1">
        <w:r w:rsidRPr="00635EAC">
          <w:rPr>
            <w:rFonts w:hint="eastAsia"/>
            <w:color w:val="000000" w:themeColor="text1"/>
            <w:sz w:val="24"/>
            <w:szCs w:val="28"/>
          </w:rPr>
          <w:t xml:space="preserve"> YB/T4112</w:t>
        </w:r>
      </w:hyperlink>
      <w:r w:rsidRPr="00635EAC">
        <w:rPr>
          <w:rFonts w:hint="eastAsia"/>
          <w:color w:val="000000" w:themeColor="text1"/>
          <w:sz w:val="24"/>
          <w:szCs w:val="24"/>
        </w:rPr>
        <w:t>的规定。</w:t>
      </w:r>
    </w:p>
    <w:p w14:paraId="1FEC5ED1" w14:textId="50D09360" w:rsidR="002C48E9" w:rsidRPr="00635EAC" w:rsidRDefault="002C48E9" w:rsidP="002C48E9">
      <w:pPr>
        <w:spacing w:line="360" w:lineRule="auto"/>
        <w:rPr>
          <w:color w:val="000000" w:themeColor="text1"/>
          <w:sz w:val="24"/>
          <w:szCs w:val="24"/>
        </w:rPr>
      </w:pPr>
      <w:r w:rsidRPr="00635EAC">
        <w:rPr>
          <w:rFonts w:hint="eastAsia"/>
          <w:b/>
          <w:color w:val="000000" w:themeColor="text1"/>
          <w:sz w:val="24"/>
          <w:szCs w:val="24"/>
          <w:lang w:val="en-AU"/>
        </w:rPr>
        <w:t>4.1.</w:t>
      </w:r>
      <w:r>
        <w:rPr>
          <w:b/>
          <w:color w:val="000000" w:themeColor="text1"/>
          <w:sz w:val="24"/>
          <w:szCs w:val="24"/>
          <w:lang w:val="en-AU"/>
        </w:rPr>
        <w:t>4</w:t>
      </w:r>
      <w:r w:rsidRPr="00635EAC">
        <w:rPr>
          <w:color w:val="000000" w:themeColor="text1"/>
          <w:sz w:val="24"/>
          <w:szCs w:val="24"/>
        </w:rPr>
        <w:t xml:space="preserve"> </w:t>
      </w:r>
      <w:r w:rsidRPr="00635EAC">
        <w:rPr>
          <w:rFonts w:hint="eastAsia"/>
          <w:color w:val="000000" w:themeColor="text1"/>
          <w:sz w:val="24"/>
          <w:szCs w:val="24"/>
        </w:rPr>
        <w:t>焊接承重结构为防止耐候钢材的层状撕裂而采用</w:t>
      </w:r>
      <w:r w:rsidRPr="00635EAC">
        <w:rPr>
          <w:rFonts w:hint="eastAsia"/>
          <w:color w:val="000000" w:themeColor="text1"/>
          <w:sz w:val="24"/>
          <w:szCs w:val="24"/>
        </w:rPr>
        <w:t>Z</w:t>
      </w:r>
      <w:proofErr w:type="gramStart"/>
      <w:r w:rsidRPr="00635EAC">
        <w:rPr>
          <w:rFonts w:hint="eastAsia"/>
          <w:color w:val="000000" w:themeColor="text1"/>
          <w:sz w:val="24"/>
          <w:szCs w:val="24"/>
        </w:rPr>
        <w:t>向钢时</w:t>
      </w:r>
      <w:proofErr w:type="gramEnd"/>
      <w:r w:rsidRPr="00635EAC">
        <w:rPr>
          <w:rFonts w:hint="eastAsia"/>
          <w:color w:val="000000" w:themeColor="text1"/>
          <w:sz w:val="24"/>
          <w:szCs w:val="24"/>
        </w:rPr>
        <w:t>，其质量应符合现行国家标准《厚度方向性能钢板》</w:t>
      </w:r>
      <w:r w:rsidRPr="00635EAC">
        <w:rPr>
          <w:rFonts w:hint="eastAsia"/>
          <w:color w:val="000000" w:themeColor="text1"/>
          <w:sz w:val="24"/>
          <w:szCs w:val="24"/>
        </w:rPr>
        <w:t>GB/T5313</w:t>
      </w:r>
      <w:r w:rsidRPr="00635EAC">
        <w:rPr>
          <w:rFonts w:hint="eastAsia"/>
          <w:color w:val="000000" w:themeColor="text1"/>
          <w:sz w:val="24"/>
          <w:szCs w:val="24"/>
        </w:rPr>
        <w:t>的规定。</w:t>
      </w:r>
    </w:p>
    <w:p w14:paraId="0E795FE9" w14:textId="1F2AD388" w:rsidR="00326ED7" w:rsidRPr="00635EAC" w:rsidRDefault="00326ED7" w:rsidP="00BB4E69">
      <w:pPr>
        <w:spacing w:line="360" w:lineRule="auto"/>
        <w:rPr>
          <w:color w:val="000000" w:themeColor="text1"/>
          <w:sz w:val="24"/>
          <w:szCs w:val="24"/>
        </w:rPr>
      </w:pPr>
      <w:r w:rsidRPr="00635EAC">
        <w:rPr>
          <w:b/>
          <w:color w:val="000000" w:themeColor="text1"/>
          <w:sz w:val="24"/>
          <w:szCs w:val="24"/>
          <w:lang w:val="en-AU"/>
        </w:rPr>
        <w:t>4.1.</w:t>
      </w:r>
      <w:r w:rsidR="002C48E9">
        <w:rPr>
          <w:b/>
          <w:color w:val="000000" w:themeColor="text1"/>
          <w:sz w:val="24"/>
          <w:szCs w:val="24"/>
          <w:lang w:val="en-AU"/>
        </w:rPr>
        <w:t>5</w:t>
      </w:r>
      <w:r w:rsidRPr="00635EAC">
        <w:rPr>
          <w:rFonts w:hint="eastAsia"/>
          <w:color w:val="000000" w:themeColor="text1"/>
          <w:sz w:val="24"/>
          <w:szCs w:val="24"/>
        </w:rPr>
        <w:t>当采用本标准未列出的其他牌号钢材时，</w:t>
      </w:r>
      <w:proofErr w:type="gramStart"/>
      <w:r w:rsidRPr="00635EAC">
        <w:rPr>
          <w:rFonts w:hint="eastAsia"/>
          <w:color w:val="000000" w:themeColor="text1"/>
          <w:sz w:val="24"/>
          <w:szCs w:val="24"/>
        </w:rPr>
        <w:t>宜按照</w:t>
      </w:r>
      <w:proofErr w:type="gramEnd"/>
      <w:r w:rsidRPr="00635EAC">
        <w:rPr>
          <w:rFonts w:hint="eastAsia"/>
          <w:color w:val="000000" w:themeColor="text1"/>
          <w:sz w:val="24"/>
          <w:szCs w:val="24"/>
        </w:rPr>
        <w:t>现行国家标准《建筑结构可靠度设计统一标准》</w:t>
      </w:r>
      <w:r w:rsidRPr="00635EAC">
        <w:rPr>
          <w:rFonts w:hint="eastAsia"/>
          <w:color w:val="000000" w:themeColor="text1"/>
          <w:sz w:val="24"/>
          <w:szCs w:val="24"/>
        </w:rPr>
        <w:t>GB 50068</w:t>
      </w:r>
      <w:r w:rsidRPr="00635EAC">
        <w:rPr>
          <w:rFonts w:hint="eastAsia"/>
          <w:color w:val="000000" w:themeColor="text1"/>
          <w:sz w:val="24"/>
          <w:szCs w:val="24"/>
        </w:rPr>
        <w:t>进行统计分析，研究确定其设计指标及适用范围。</w:t>
      </w:r>
    </w:p>
    <w:p w14:paraId="670F442E" w14:textId="62ED9AA2" w:rsidR="002C48E9" w:rsidRPr="00635EAC" w:rsidRDefault="002C48E9" w:rsidP="002C48E9">
      <w:pPr>
        <w:spacing w:line="360" w:lineRule="auto"/>
        <w:rPr>
          <w:color w:val="000000" w:themeColor="text1"/>
          <w:sz w:val="24"/>
          <w:szCs w:val="24"/>
        </w:rPr>
      </w:pPr>
      <w:r w:rsidRPr="00635EAC">
        <w:rPr>
          <w:rFonts w:hint="eastAsia"/>
          <w:b/>
          <w:color w:val="000000" w:themeColor="text1"/>
          <w:sz w:val="24"/>
          <w:szCs w:val="24"/>
          <w:lang w:val="en-AU"/>
        </w:rPr>
        <w:t>4.1.</w:t>
      </w:r>
      <w:r>
        <w:rPr>
          <w:b/>
          <w:color w:val="000000" w:themeColor="text1"/>
          <w:sz w:val="24"/>
          <w:szCs w:val="24"/>
          <w:lang w:val="en-AU"/>
        </w:rPr>
        <w:t>6</w:t>
      </w:r>
      <w:r w:rsidRPr="00635EAC">
        <w:rPr>
          <w:color w:val="000000" w:themeColor="text1"/>
          <w:sz w:val="24"/>
          <w:szCs w:val="24"/>
        </w:rPr>
        <w:t xml:space="preserve"> </w:t>
      </w:r>
      <w:r w:rsidRPr="00635EAC">
        <w:rPr>
          <w:rFonts w:hint="eastAsia"/>
          <w:color w:val="000000" w:themeColor="text1"/>
          <w:sz w:val="24"/>
          <w:szCs w:val="24"/>
        </w:rPr>
        <w:t>景观用耐候钢，应根据重要性、荷载特性、结构形式、应力状态、钢材厚度、成型方法、工作环境、表面要求等因素合理选用耐候钢型号和性能指标，并在设计中明确。</w:t>
      </w:r>
    </w:p>
    <w:p w14:paraId="6474A640" w14:textId="7ACE7D80" w:rsidR="00326ED7" w:rsidRPr="00635EAC" w:rsidRDefault="00326ED7" w:rsidP="00BB4E69">
      <w:pPr>
        <w:spacing w:line="360" w:lineRule="auto"/>
        <w:rPr>
          <w:color w:val="000000" w:themeColor="text1"/>
          <w:sz w:val="24"/>
          <w:szCs w:val="24"/>
        </w:rPr>
      </w:pPr>
      <w:r w:rsidRPr="00635EAC">
        <w:rPr>
          <w:rFonts w:hint="eastAsia"/>
          <w:b/>
          <w:color w:val="000000" w:themeColor="text1"/>
          <w:sz w:val="24"/>
          <w:szCs w:val="24"/>
          <w:lang w:val="en-AU"/>
        </w:rPr>
        <w:t>4.1.</w:t>
      </w:r>
      <w:r w:rsidR="002C48E9">
        <w:rPr>
          <w:b/>
          <w:color w:val="000000" w:themeColor="text1"/>
          <w:sz w:val="24"/>
          <w:szCs w:val="24"/>
          <w:lang w:val="en-AU"/>
        </w:rPr>
        <w:t>7</w:t>
      </w:r>
      <w:r w:rsidRPr="00635EAC">
        <w:rPr>
          <w:color w:val="000000" w:themeColor="text1"/>
          <w:sz w:val="24"/>
          <w:szCs w:val="24"/>
        </w:rPr>
        <w:t xml:space="preserve"> </w:t>
      </w:r>
      <w:proofErr w:type="gramStart"/>
      <w:r w:rsidRPr="00635EAC">
        <w:rPr>
          <w:rFonts w:hint="eastAsia"/>
          <w:color w:val="000000" w:themeColor="text1"/>
          <w:sz w:val="24"/>
          <w:szCs w:val="24"/>
        </w:rPr>
        <w:t>当结构</w:t>
      </w:r>
      <w:proofErr w:type="gramEnd"/>
      <w:r w:rsidRPr="00635EAC">
        <w:rPr>
          <w:rFonts w:hint="eastAsia"/>
          <w:color w:val="000000" w:themeColor="text1"/>
          <w:sz w:val="24"/>
          <w:szCs w:val="24"/>
        </w:rPr>
        <w:t>工作温度不高于</w:t>
      </w:r>
      <w:r w:rsidRPr="00635EAC">
        <w:rPr>
          <w:rFonts w:hint="eastAsia"/>
          <w:color w:val="000000" w:themeColor="text1"/>
          <w:sz w:val="24"/>
          <w:szCs w:val="24"/>
        </w:rPr>
        <w:t>-40</w:t>
      </w:r>
      <w:r w:rsidR="00846C9F" w:rsidRPr="00635EAC">
        <w:rPr>
          <w:rFonts w:hint="eastAsia"/>
          <w:color w:val="000000" w:themeColor="text1"/>
          <w:sz w:val="24"/>
          <w:szCs w:val="24"/>
        </w:rPr>
        <w:t>度</w:t>
      </w:r>
      <w:r w:rsidRPr="00635EAC">
        <w:rPr>
          <w:rFonts w:hint="eastAsia"/>
          <w:color w:val="000000" w:themeColor="text1"/>
          <w:sz w:val="24"/>
          <w:szCs w:val="24"/>
        </w:rPr>
        <w:t>时，耐候钢材质量等级应满足不低于</w:t>
      </w:r>
      <w:r w:rsidRPr="00635EAC">
        <w:rPr>
          <w:rFonts w:hint="eastAsia"/>
          <w:color w:val="000000" w:themeColor="text1"/>
          <w:sz w:val="24"/>
          <w:szCs w:val="24"/>
        </w:rPr>
        <w:t>C</w:t>
      </w:r>
      <w:proofErr w:type="gramStart"/>
      <w:r w:rsidRPr="00635EAC">
        <w:rPr>
          <w:rFonts w:hint="eastAsia"/>
          <w:color w:val="000000" w:themeColor="text1"/>
          <w:sz w:val="24"/>
          <w:szCs w:val="24"/>
        </w:rPr>
        <w:t>级钢质量</w:t>
      </w:r>
      <w:proofErr w:type="gramEnd"/>
      <w:r w:rsidRPr="00635EAC">
        <w:rPr>
          <w:rFonts w:hint="eastAsia"/>
          <w:color w:val="000000" w:themeColor="text1"/>
          <w:sz w:val="24"/>
          <w:szCs w:val="24"/>
        </w:rPr>
        <w:t>要求，当采用</w:t>
      </w:r>
      <w:r w:rsidRPr="00635EAC">
        <w:rPr>
          <w:rFonts w:hint="eastAsia"/>
          <w:color w:val="000000" w:themeColor="text1"/>
          <w:sz w:val="24"/>
          <w:szCs w:val="24"/>
        </w:rPr>
        <w:t>Q460</w:t>
      </w:r>
      <w:r w:rsidRPr="00635EAC">
        <w:rPr>
          <w:rFonts w:hint="eastAsia"/>
          <w:color w:val="000000" w:themeColor="text1"/>
          <w:sz w:val="24"/>
          <w:szCs w:val="24"/>
        </w:rPr>
        <w:t>以上耐候钢质量等级应满足不低于</w:t>
      </w:r>
      <w:r w:rsidRPr="00635EAC">
        <w:rPr>
          <w:rFonts w:hint="eastAsia"/>
          <w:color w:val="000000" w:themeColor="text1"/>
          <w:sz w:val="24"/>
          <w:szCs w:val="24"/>
        </w:rPr>
        <w:t>D</w:t>
      </w:r>
      <w:proofErr w:type="gramStart"/>
      <w:r w:rsidRPr="00635EAC">
        <w:rPr>
          <w:rFonts w:hint="eastAsia"/>
          <w:color w:val="000000" w:themeColor="text1"/>
          <w:sz w:val="24"/>
          <w:szCs w:val="24"/>
        </w:rPr>
        <w:t>级钢的</w:t>
      </w:r>
      <w:proofErr w:type="gramEnd"/>
      <w:r w:rsidRPr="00635EAC">
        <w:rPr>
          <w:rFonts w:hint="eastAsia"/>
          <w:color w:val="000000" w:themeColor="text1"/>
          <w:sz w:val="24"/>
          <w:szCs w:val="24"/>
        </w:rPr>
        <w:t>质量要求。</w:t>
      </w:r>
    </w:p>
    <w:p w14:paraId="5250D510" w14:textId="5C553A50" w:rsidR="00BC3BF1" w:rsidRPr="00635EAC" w:rsidRDefault="00BB4E69" w:rsidP="00BB4E69">
      <w:pPr>
        <w:spacing w:line="360" w:lineRule="auto"/>
        <w:rPr>
          <w:color w:val="000000" w:themeColor="text1"/>
          <w:sz w:val="24"/>
          <w:szCs w:val="24"/>
        </w:rPr>
      </w:pPr>
      <w:r w:rsidRPr="00635EAC">
        <w:rPr>
          <w:rFonts w:hint="eastAsia"/>
          <w:b/>
          <w:color w:val="000000" w:themeColor="text1"/>
          <w:sz w:val="24"/>
          <w:szCs w:val="24"/>
          <w:lang w:val="en-AU"/>
        </w:rPr>
        <w:t>4.1.</w:t>
      </w:r>
      <w:r w:rsidR="002C48E9">
        <w:rPr>
          <w:b/>
          <w:color w:val="000000" w:themeColor="text1"/>
          <w:sz w:val="24"/>
          <w:szCs w:val="24"/>
          <w:lang w:val="en-AU"/>
        </w:rPr>
        <w:t>8</w:t>
      </w:r>
      <w:r w:rsidR="00F6758C" w:rsidRPr="00635EAC">
        <w:rPr>
          <w:b/>
          <w:color w:val="000000" w:themeColor="text1"/>
          <w:sz w:val="24"/>
          <w:szCs w:val="24"/>
          <w:lang w:val="en-AU"/>
        </w:rPr>
        <w:t xml:space="preserve"> </w:t>
      </w:r>
      <w:r w:rsidR="00EF1188" w:rsidRPr="00635EAC">
        <w:rPr>
          <w:rFonts w:hint="eastAsia"/>
          <w:color w:val="000000" w:themeColor="text1"/>
          <w:sz w:val="24"/>
          <w:szCs w:val="24"/>
        </w:rPr>
        <w:t>承</w:t>
      </w:r>
      <w:r w:rsidR="00AD213C" w:rsidRPr="00635EAC">
        <w:rPr>
          <w:rFonts w:hint="eastAsia"/>
          <w:color w:val="000000" w:themeColor="text1"/>
          <w:sz w:val="24"/>
          <w:szCs w:val="24"/>
        </w:rPr>
        <w:t>重结构采用的耐候钢材料应具有</w:t>
      </w:r>
      <w:r w:rsidR="00EF1188" w:rsidRPr="00635EAC">
        <w:rPr>
          <w:rFonts w:hint="eastAsia"/>
          <w:color w:val="000000" w:themeColor="text1"/>
          <w:sz w:val="24"/>
          <w:szCs w:val="24"/>
        </w:rPr>
        <w:t>名义屈服强度、抗拉强度、伸长率和</w:t>
      </w:r>
      <w:proofErr w:type="gramStart"/>
      <w:r w:rsidR="00EF1188" w:rsidRPr="00635EAC">
        <w:rPr>
          <w:rFonts w:hint="eastAsia"/>
          <w:color w:val="000000" w:themeColor="text1"/>
          <w:sz w:val="24"/>
          <w:szCs w:val="24"/>
        </w:rPr>
        <w:t>铜</w:t>
      </w:r>
      <w:r w:rsidR="00EF1188" w:rsidRPr="00635EAC">
        <w:rPr>
          <w:rFonts w:hint="eastAsia"/>
          <w:color w:val="000000" w:themeColor="text1"/>
          <w:sz w:val="24"/>
          <w:szCs w:val="24"/>
        </w:rPr>
        <w:t>Cu</w:t>
      </w:r>
      <w:proofErr w:type="gramEnd"/>
      <w:r w:rsidR="00EF1188" w:rsidRPr="00635EAC">
        <w:rPr>
          <w:rFonts w:hint="eastAsia"/>
          <w:color w:val="000000" w:themeColor="text1"/>
          <w:sz w:val="24"/>
          <w:szCs w:val="24"/>
        </w:rPr>
        <w:t>、磷</w:t>
      </w:r>
      <w:r w:rsidR="00EF1188" w:rsidRPr="00635EAC">
        <w:rPr>
          <w:rFonts w:hint="eastAsia"/>
          <w:color w:val="000000" w:themeColor="text1"/>
          <w:sz w:val="24"/>
          <w:szCs w:val="24"/>
        </w:rPr>
        <w:t>P</w:t>
      </w:r>
      <w:r w:rsidR="00EF1188" w:rsidRPr="00635EAC">
        <w:rPr>
          <w:rFonts w:hint="eastAsia"/>
          <w:color w:val="000000" w:themeColor="text1"/>
          <w:sz w:val="24"/>
          <w:szCs w:val="24"/>
        </w:rPr>
        <w:t>、铬</w:t>
      </w:r>
      <w:r w:rsidR="00EF1188" w:rsidRPr="00635EAC">
        <w:rPr>
          <w:rFonts w:hint="eastAsia"/>
          <w:color w:val="000000" w:themeColor="text1"/>
          <w:sz w:val="24"/>
          <w:szCs w:val="24"/>
        </w:rPr>
        <w:t>Cr</w:t>
      </w:r>
      <w:r w:rsidR="00EF1188" w:rsidRPr="00635EAC">
        <w:rPr>
          <w:rFonts w:hint="eastAsia"/>
          <w:color w:val="000000" w:themeColor="text1"/>
          <w:sz w:val="24"/>
          <w:szCs w:val="24"/>
        </w:rPr>
        <w:t>、镍</w:t>
      </w:r>
      <w:r w:rsidR="00EF1188" w:rsidRPr="00635EAC">
        <w:rPr>
          <w:rFonts w:hint="eastAsia"/>
          <w:color w:val="000000" w:themeColor="text1"/>
          <w:sz w:val="24"/>
          <w:szCs w:val="24"/>
        </w:rPr>
        <w:t>Ni</w:t>
      </w:r>
      <w:r w:rsidR="00EF1188" w:rsidRPr="00635EAC">
        <w:rPr>
          <w:rFonts w:hint="eastAsia"/>
          <w:color w:val="000000" w:themeColor="text1"/>
          <w:sz w:val="24"/>
          <w:szCs w:val="24"/>
        </w:rPr>
        <w:t>等含量的合格保证。</w:t>
      </w:r>
    </w:p>
    <w:p w14:paraId="44E9D908" w14:textId="61F8380D" w:rsidR="00F03FFE" w:rsidRPr="00635EAC" w:rsidRDefault="00F03FFE" w:rsidP="000906D3">
      <w:pPr>
        <w:spacing w:line="360" w:lineRule="auto"/>
        <w:rPr>
          <w:rFonts w:eastAsia="黑体"/>
          <w:color w:val="000000" w:themeColor="text1"/>
          <w:sz w:val="24"/>
          <w:szCs w:val="24"/>
        </w:rPr>
      </w:pPr>
    </w:p>
    <w:p w14:paraId="020AAD8B" w14:textId="258C4B1B" w:rsidR="00BC3BF1" w:rsidRPr="00635EAC" w:rsidRDefault="00EF1188" w:rsidP="00DD5BAD">
      <w:pPr>
        <w:widowControl/>
        <w:tabs>
          <w:tab w:val="right" w:pos="6069"/>
        </w:tabs>
        <w:spacing w:beforeLines="50" w:before="156" w:afterLines="50" w:after="156"/>
        <w:jc w:val="center"/>
        <w:outlineLvl w:val="1"/>
        <w:rPr>
          <w:rFonts w:eastAsia="黑体"/>
          <w:color w:val="000000" w:themeColor="text1"/>
          <w:sz w:val="24"/>
          <w:szCs w:val="24"/>
          <w:lang w:val="en-AU"/>
        </w:rPr>
      </w:pPr>
      <w:bookmarkStart w:id="34" w:name="_Toc155165344"/>
      <w:bookmarkStart w:id="35" w:name="_Toc156920517"/>
      <w:r w:rsidRPr="00635EAC">
        <w:rPr>
          <w:rFonts w:eastAsia="黑体"/>
          <w:color w:val="000000" w:themeColor="text1"/>
          <w:sz w:val="24"/>
          <w:szCs w:val="24"/>
          <w:lang w:val="en-AU"/>
        </w:rPr>
        <w:t>4.2</w:t>
      </w:r>
      <w:r w:rsidR="00F03FFE" w:rsidRPr="00635EAC">
        <w:rPr>
          <w:rFonts w:eastAsia="黑体"/>
          <w:color w:val="000000" w:themeColor="text1"/>
          <w:sz w:val="24"/>
          <w:szCs w:val="24"/>
          <w:lang w:val="en-AU"/>
        </w:rPr>
        <w:t xml:space="preserve">  </w:t>
      </w:r>
      <w:r w:rsidR="003C2511" w:rsidRPr="00635EAC">
        <w:rPr>
          <w:rFonts w:eastAsia="黑体" w:hint="eastAsia"/>
          <w:color w:val="000000" w:themeColor="text1"/>
          <w:sz w:val="24"/>
          <w:szCs w:val="24"/>
          <w:lang w:val="en-AU"/>
        </w:rPr>
        <w:t>连接</w:t>
      </w:r>
      <w:r w:rsidRPr="00635EAC">
        <w:rPr>
          <w:rFonts w:eastAsia="黑体"/>
          <w:color w:val="000000" w:themeColor="text1"/>
          <w:sz w:val="24"/>
          <w:szCs w:val="24"/>
          <w:lang w:val="en-AU"/>
        </w:rPr>
        <w:t>材料</w:t>
      </w:r>
      <w:r w:rsidR="00326ED7" w:rsidRPr="00635EAC">
        <w:rPr>
          <w:rFonts w:eastAsia="黑体" w:hint="eastAsia"/>
          <w:color w:val="000000" w:themeColor="text1"/>
          <w:sz w:val="24"/>
          <w:szCs w:val="24"/>
          <w:lang w:val="en-AU"/>
        </w:rPr>
        <w:t>及选用标准</w:t>
      </w:r>
      <w:bookmarkEnd w:id="34"/>
      <w:bookmarkEnd w:id="35"/>
    </w:p>
    <w:p w14:paraId="6EB06218" w14:textId="5003075B" w:rsidR="00EF1188" w:rsidRPr="00635EAC" w:rsidRDefault="00EF1188" w:rsidP="00E922DE">
      <w:pPr>
        <w:spacing w:line="360" w:lineRule="auto"/>
        <w:rPr>
          <w:color w:val="000000" w:themeColor="text1"/>
          <w:sz w:val="24"/>
          <w:szCs w:val="24"/>
        </w:rPr>
      </w:pPr>
      <w:r w:rsidRPr="00635EAC">
        <w:rPr>
          <w:rFonts w:hint="eastAsia"/>
          <w:b/>
          <w:color w:val="000000" w:themeColor="text1"/>
          <w:sz w:val="24"/>
          <w:szCs w:val="24"/>
          <w:lang w:val="en-AU"/>
        </w:rPr>
        <w:t>4.2.1</w:t>
      </w:r>
      <w:r w:rsidR="00C15BAA" w:rsidRPr="00635EAC">
        <w:rPr>
          <w:color w:val="000000" w:themeColor="text1"/>
          <w:sz w:val="24"/>
          <w:szCs w:val="24"/>
        </w:rPr>
        <w:t xml:space="preserve"> </w:t>
      </w:r>
      <w:r w:rsidRPr="00635EAC">
        <w:rPr>
          <w:rFonts w:hint="eastAsia"/>
          <w:color w:val="000000" w:themeColor="text1"/>
          <w:sz w:val="24"/>
          <w:szCs w:val="24"/>
        </w:rPr>
        <w:t>景观用耐候钢的焊接材料应符合</w:t>
      </w:r>
      <w:r w:rsidR="00E922DE" w:rsidRPr="00635EAC">
        <w:rPr>
          <w:rFonts w:hint="eastAsia"/>
          <w:color w:val="000000" w:themeColor="text1"/>
          <w:sz w:val="24"/>
          <w:szCs w:val="24"/>
        </w:rPr>
        <w:t>下列</w:t>
      </w:r>
      <w:r w:rsidRPr="00635EAC">
        <w:rPr>
          <w:rFonts w:hint="eastAsia"/>
          <w:color w:val="000000" w:themeColor="text1"/>
          <w:sz w:val="24"/>
          <w:szCs w:val="24"/>
        </w:rPr>
        <w:t>规定：</w:t>
      </w:r>
    </w:p>
    <w:p w14:paraId="7FB02030" w14:textId="2B76C092" w:rsidR="00E922DE" w:rsidRPr="00635EAC" w:rsidRDefault="00BB4E69" w:rsidP="00C15BAA">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1</w:t>
      </w:r>
      <w:r w:rsidR="00C15BAA" w:rsidRPr="00635EAC">
        <w:rPr>
          <w:color w:val="000000" w:themeColor="text1"/>
          <w:sz w:val="24"/>
          <w:szCs w:val="24"/>
        </w:rPr>
        <w:t xml:space="preserve"> </w:t>
      </w:r>
      <w:r w:rsidR="00E922DE" w:rsidRPr="00635EAC">
        <w:rPr>
          <w:rFonts w:hint="eastAsia"/>
          <w:color w:val="000000" w:themeColor="text1"/>
          <w:sz w:val="24"/>
          <w:szCs w:val="24"/>
        </w:rPr>
        <w:t>焊接材料应与母材性能和成分相匹配，应保证焊接接头</w:t>
      </w:r>
      <w:proofErr w:type="gramStart"/>
      <w:r w:rsidR="00E922DE" w:rsidRPr="00635EAC">
        <w:rPr>
          <w:rFonts w:hint="eastAsia"/>
          <w:color w:val="000000" w:themeColor="text1"/>
          <w:sz w:val="24"/>
          <w:szCs w:val="24"/>
        </w:rPr>
        <w:t>满足无涂装</w:t>
      </w:r>
      <w:proofErr w:type="gramEnd"/>
      <w:r w:rsidR="00E922DE" w:rsidRPr="00635EAC">
        <w:rPr>
          <w:rFonts w:hint="eastAsia"/>
          <w:color w:val="000000" w:themeColor="text1"/>
          <w:sz w:val="24"/>
          <w:szCs w:val="24"/>
        </w:rPr>
        <w:t>使用</w:t>
      </w:r>
      <w:r w:rsidR="00E922DE" w:rsidRPr="00635EAC">
        <w:rPr>
          <w:rFonts w:hint="eastAsia"/>
          <w:color w:val="000000" w:themeColor="text1"/>
          <w:sz w:val="24"/>
          <w:szCs w:val="24"/>
        </w:rPr>
        <w:lastRenderedPageBreak/>
        <w:t>的要求。焊接材料应由权威机构认证其耐候性。</w:t>
      </w:r>
    </w:p>
    <w:p w14:paraId="1987D3E1" w14:textId="30708E8E" w:rsidR="00EF1188" w:rsidRPr="00635EAC" w:rsidRDefault="00BB4E69" w:rsidP="00C15BAA">
      <w:pPr>
        <w:spacing w:line="360" w:lineRule="auto"/>
        <w:ind w:firstLineChars="200" w:firstLine="482"/>
        <w:rPr>
          <w:color w:val="000000" w:themeColor="text1"/>
          <w:sz w:val="24"/>
          <w:szCs w:val="24"/>
          <w:lang w:val="en-AU"/>
        </w:rPr>
      </w:pPr>
      <w:r w:rsidRPr="00635EAC">
        <w:rPr>
          <w:rFonts w:hint="eastAsia"/>
          <w:b/>
          <w:color w:val="000000" w:themeColor="text1"/>
          <w:sz w:val="24"/>
          <w:szCs w:val="24"/>
          <w:lang w:val="en-AU"/>
        </w:rPr>
        <w:t>2</w:t>
      </w:r>
      <w:r w:rsidR="00C15BAA" w:rsidRPr="00635EAC">
        <w:rPr>
          <w:color w:val="000000" w:themeColor="text1"/>
          <w:sz w:val="24"/>
          <w:szCs w:val="24"/>
        </w:rPr>
        <w:t xml:space="preserve"> </w:t>
      </w:r>
      <w:r w:rsidR="000906D3" w:rsidRPr="00635EAC">
        <w:rPr>
          <w:rFonts w:hint="eastAsia"/>
          <w:color w:val="000000" w:themeColor="text1"/>
          <w:sz w:val="24"/>
          <w:szCs w:val="24"/>
        </w:rPr>
        <w:t>耐候钢焊接用焊条应符合现行国家标准《非金属钢及细晶粒钢焊条》</w:t>
      </w:r>
      <w:r w:rsidR="000906D3" w:rsidRPr="00635EAC">
        <w:rPr>
          <w:rFonts w:hint="eastAsia"/>
          <w:color w:val="000000" w:themeColor="text1"/>
          <w:sz w:val="24"/>
          <w:szCs w:val="24"/>
        </w:rPr>
        <w:t xml:space="preserve"> GB/T5117</w:t>
      </w:r>
      <w:r w:rsidR="000906D3" w:rsidRPr="00635EAC">
        <w:rPr>
          <w:rFonts w:hint="eastAsia"/>
          <w:color w:val="000000" w:themeColor="text1"/>
          <w:sz w:val="24"/>
          <w:szCs w:val="24"/>
        </w:rPr>
        <w:t>有关耐候钢焊条，现行国家标准《不锈钢焊条》</w:t>
      </w:r>
      <w:r w:rsidR="000906D3" w:rsidRPr="00635EAC">
        <w:rPr>
          <w:rFonts w:hint="eastAsia"/>
          <w:color w:val="000000" w:themeColor="text1"/>
          <w:sz w:val="24"/>
          <w:szCs w:val="24"/>
        </w:rPr>
        <w:t>GB983</w:t>
      </w:r>
      <w:r w:rsidR="000906D3" w:rsidRPr="00635EAC">
        <w:rPr>
          <w:rFonts w:hint="eastAsia"/>
          <w:color w:val="000000" w:themeColor="text1"/>
          <w:sz w:val="24"/>
          <w:szCs w:val="24"/>
        </w:rPr>
        <w:t>有关不锈钢焊条。</w:t>
      </w:r>
    </w:p>
    <w:p w14:paraId="1A9BC267" w14:textId="1C9F1252" w:rsidR="000906D3" w:rsidRPr="00635EAC" w:rsidRDefault="00BB4E69" w:rsidP="000906D3">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3</w:t>
      </w:r>
      <w:r w:rsidR="00C15BAA" w:rsidRPr="00635EAC">
        <w:rPr>
          <w:color w:val="000000" w:themeColor="text1"/>
          <w:sz w:val="24"/>
          <w:szCs w:val="24"/>
        </w:rPr>
        <w:t xml:space="preserve"> </w:t>
      </w:r>
      <w:r w:rsidR="000906D3" w:rsidRPr="00635EAC">
        <w:rPr>
          <w:rFonts w:hint="eastAsia"/>
          <w:color w:val="000000" w:themeColor="text1"/>
          <w:sz w:val="24"/>
          <w:szCs w:val="24"/>
        </w:rPr>
        <w:t>耐候钢焊接用焊丝应符合现行国家标准《</w:t>
      </w:r>
      <w:r w:rsidR="000906D3" w:rsidRPr="00635EAC">
        <w:rPr>
          <w:rFonts w:hint="eastAsia"/>
          <w:color w:val="000000" w:themeColor="text1"/>
          <w:sz w:val="24"/>
          <w:szCs w:val="24"/>
          <w:lang w:val="en-AU"/>
        </w:rPr>
        <w:t>耐蚀合金焊丝</w:t>
      </w:r>
      <w:r w:rsidR="000906D3" w:rsidRPr="00635EAC">
        <w:rPr>
          <w:rFonts w:hint="eastAsia"/>
          <w:color w:val="000000" w:themeColor="text1"/>
          <w:sz w:val="24"/>
          <w:szCs w:val="24"/>
        </w:rPr>
        <w:t>》</w:t>
      </w:r>
      <w:r w:rsidR="000906D3" w:rsidRPr="00635EAC">
        <w:rPr>
          <w:rFonts w:hint="eastAsia"/>
          <w:color w:val="000000" w:themeColor="text1"/>
          <w:sz w:val="24"/>
          <w:szCs w:val="24"/>
          <w:lang w:val="en-AU"/>
        </w:rPr>
        <w:t>GB/T37612</w:t>
      </w:r>
      <w:r w:rsidR="000906D3" w:rsidRPr="00635EAC">
        <w:rPr>
          <w:rFonts w:hint="eastAsia"/>
          <w:color w:val="000000" w:themeColor="text1"/>
          <w:sz w:val="24"/>
          <w:szCs w:val="24"/>
        </w:rPr>
        <w:t>、《</w:t>
      </w:r>
      <w:r w:rsidR="000906D3" w:rsidRPr="00635EAC">
        <w:rPr>
          <w:rFonts w:hint="eastAsia"/>
          <w:color w:val="000000" w:themeColor="text1"/>
          <w:sz w:val="24"/>
          <w:szCs w:val="24"/>
          <w:lang w:val="en-AU"/>
        </w:rPr>
        <w:t>耐蚀合金焊带和焊丝通用技术条件</w:t>
      </w:r>
      <w:r w:rsidR="000906D3" w:rsidRPr="00635EAC">
        <w:rPr>
          <w:rFonts w:hint="eastAsia"/>
          <w:color w:val="000000" w:themeColor="text1"/>
          <w:sz w:val="24"/>
          <w:szCs w:val="24"/>
        </w:rPr>
        <w:t>》</w:t>
      </w:r>
      <w:r w:rsidR="000906D3" w:rsidRPr="00635EAC">
        <w:rPr>
          <w:rFonts w:hint="eastAsia"/>
          <w:color w:val="000000" w:themeColor="text1"/>
          <w:sz w:val="24"/>
          <w:szCs w:val="24"/>
          <w:lang w:val="en-AU"/>
        </w:rPr>
        <w:t>GB/T37609</w:t>
      </w:r>
      <w:r w:rsidR="000906D3" w:rsidRPr="00635EAC">
        <w:rPr>
          <w:rFonts w:hint="eastAsia"/>
          <w:color w:val="000000" w:themeColor="text1"/>
          <w:sz w:val="24"/>
          <w:szCs w:val="24"/>
        </w:rPr>
        <w:t>有关规定。</w:t>
      </w:r>
    </w:p>
    <w:p w14:paraId="1983322E" w14:textId="3AE17D4A" w:rsidR="000906D3" w:rsidRPr="00635EAC" w:rsidRDefault="000906D3" w:rsidP="000906D3">
      <w:pPr>
        <w:spacing w:line="360" w:lineRule="auto"/>
        <w:rPr>
          <w:color w:val="000000" w:themeColor="text1"/>
          <w:sz w:val="24"/>
          <w:szCs w:val="24"/>
        </w:rPr>
      </w:pPr>
      <w:r w:rsidRPr="00635EAC">
        <w:rPr>
          <w:rFonts w:hint="eastAsia"/>
          <w:b/>
          <w:color w:val="000000" w:themeColor="text1"/>
          <w:sz w:val="24"/>
          <w:szCs w:val="24"/>
          <w:lang w:val="en-AU"/>
        </w:rPr>
        <w:t>4.2.</w:t>
      </w:r>
      <w:r w:rsidRPr="00635EAC">
        <w:rPr>
          <w:b/>
          <w:color w:val="000000" w:themeColor="text1"/>
          <w:sz w:val="24"/>
          <w:szCs w:val="24"/>
          <w:lang w:val="en-AU"/>
        </w:rPr>
        <w:t>2</w:t>
      </w:r>
      <w:r w:rsidRPr="00635EAC">
        <w:rPr>
          <w:color w:val="000000" w:themeColor="text1"/>
          <w:sz w:val="24"/>
          <w:szCs w:val="24"/>
        </w:rPr>
        <w:t xml:space="preserve"> </w:t>
      </w:r>
      <w:r w:rsidRPr="00635EAC">
        <w:rPr>
          <w:rFonts w:hint="eastAsia"/>
          <w:color w:val="000000" w:themeColor="text1"/>
          <w:sz w:val="24"/>
          <w:szCs w:val="24"/>
        </w:rPr>
        <w:t>景观耐候钢焊接应满足标准：</w:t>
      </w:r>
    </w:p>
    <w:p w14:paraId="20E31B43" w14:textId="78FF9DA2" w:rsidR="00EF1188" w:rsidRPr="00635EAC" w:rsidRDefault="000906D3" w:rsidP="00C15BAA">
      <w:pPr>
        <w:spacing w:line="360" w:lineRule="auto"/>
        <w:ind w:firstLineChars="200" w:firstLine="482"/>
        <w:rPr>
          <w:color w:val="000000" w:themeColor="text1"/>
          <w:sz w:val="24"/>
          <w:szCs w:val="24"/>
        </w:rPr>
      </w:pPr>
      <w:r w:rsidRPr="00635EAC">
        <w:rPr>
          <w:b/>
          <w:color w:val="000000" w:themeColor="text1"/>
          <w:sz w:val="24"/>
          <w:szCs w:val="24"/>
          <w:lang w:val="en-AU"/>
        </w:rPr>
        <w:t>1</w:t>
      </w:r>
      <w:r w:rsidR="00C15BAA" w:rsidRPr="00635EAC">
        <w:rPr>
          <w:color w:val="000000" w:themeColor="text1"/>
          <w:sz w:val="24"/>
          <w:szCs w:val="24"/>
        </w:rPr>
        <w:t xml:space="preserve"> </w:t>
      </w:r>
      <w:r w:rsidR="00EF1188" w:rsidRPr="00635EAC">
        <w:rPr>
          <w:rFonts w:hint="eastAsia"/>
          <w:color w:val="000000" w:themeColor="text1"/>
          <w:sz w:val="24"/>
          <w:szCs w:val="24"/>
        </w:rPr>
        <w:t>两种不同强度级别的同类耐候钢相焊接时，宜采用</w:t>
      </w:r>
      <w:r w:rsidR="00E922DE" w:rsidRPr="00635EAC">
        <w:rPr>
          <w:rFonts w:hint="eastAsia"/>
          <w:color w:val="000000" w:themeColor="text1"/>
          <w:sz w:val="24"/>
          <w:szCs w:val="24"/>
        </w:rPr>
        <w:t>与主体金属强度较低</w:t>
      </w:r>
      <w:r w:rsidR="00736D09" w:rsidRPr="00635EAC">
        <w:rPr>
          <w:rFonts w:hint="eastAsia"/>
          <w:color w:val="000000" w:themeColor="text1"/>
          <w:sz w:val="24"/>
          <w:szCs w:val="24"/>
        </w:rPr>
        <w:t>一种耐候钢先适应的焊条或焊丝</w:t>
      </w:r>
      <w:r w:rsidR="00E922DE" w:rsidRPr="00635EAC">
        <w:rPr>
          <w:rFonts w:hint="eastAsia"/>
          <w:color w:val="000000" w:themeColor="text1"/>
          <w:sz w:val="24"/>
          <w:szCs w:val="24"/>
        </w:rPr>
        <w:t>。</w:t>
      </w:r>
    </w:p>
    <w:p w14:paraId="4399A95D" w14:textId="2B4DC6DA" w:rsidR="00E922DE" w:rsidRPr="00635EAC" w:rsidRDefault="000906D3" w:rsidP="00C15BAA">
      <w:pPr>
        <w:spacing w:line="360" w:lineRule="auto"/>
        <w:ind w:firstLineChars="200" w:firstLine="482"/>
        <w:rPr>
          <w:color w:val="000000" w:themeColor="text1"/>
          <w:sz w:val="24"/>
          <w:szCs w:val="24"/>
        </w:rPr>
      </w:pPr>
      <w:r w:rsidRPr="00635EAC">
        <w:rPr>
          <w:b/>
          <w:color w:val="000000" w:themeColor="text1"/>
          <w:sz w:val="24"/>
          <w:szCs w:val="24"/>
          <w:lang w:val="en-AU"/>
        </w:rPr>
        <w:t>2</w:t>
      </w:r>
      <w:r w:rsidR="00C15BAA" w:rsidRPr="00635EAC">
        <w:rPr>
          <w:color w:val="000000" w:themeColor="text1"/>
          <w:sz w:val="24"/>
          <w:szCs w:val="24"/>
        </w:rPr>
        <w:t xml:space="preserve"> </w:t>
      </w:r>
      <w:r w:rsidR="00EF1188" w:rsidRPr="00635EAC">
        <w:rPr>
          <w:rFonts w:hint="eastAsia"/>
          <w:color w:val="000000" w:themeColor="text1"/>
          <w:sz w:val="24"/>
          <w:szCs w:val="24"/>
        </w:rPr>
        <w:t>不宜将不同类</w:t>
      </w:r>
      <w:r w:rsidR="002D6EC9">
        <w:rPr>
          <w:rFonts w:hint="eastAsia"/>
          <w:color w:val="000000" w:themeColor="text1"/>
          <w:sz w:val="24"/>
          <w:szCs w:val="24"/>
        </w:rPr>
        <w:t>别</w:t>
      </w:r>
      <w:r w:rsidR="00EF1188" w:rsidRPr="00635EAC">
        <w:rPr>
          <w:rFonts w:hint="eastAsia"/>
          <w:color w:val="000000" w:themeColor="text1"/>
          <w:sz w:val="24"/>
          <w:szCs w:val="24"/>
        </w:rPr>
        <w:t>的</w:t>
      </w:r>
      <w:r w:rsidR="00E922DE" w:rsidRPr="00635EAC">
        <w:rPr>
          <w:rFonts w:hint="eastAsia"/>
          <w:color w:val="000000" w:themeColor="text1"/>
          <w:sz w:val="24"/>
          <w:szCs w:val="24"/>
        </w:rPr>
        <w:t>耐候</w:t>
      </w:r>
      <w:r w:rsidR="00EF1188" w:rsidRPr="00635EAC">
        <w:rPr>
          <w:rFonts w:hint="eastAsia"/>
          <w:color w:val="000000" w:themeColor="text1"/>
          <w:sz w:val="24"/>
          <w:szCs w:val="24"/>
        </w:rPr>
        <w:t>钢材料焊接</w:t>
      </w:r>
      <w:r w:rsidR="00E922DE" w:rsidRPr="00635EAC">
        <w:rPr>
          <w:rFonts w:hint="eastAsia"/>
          <w:color w:val="000000" w:themeColor="text1"/>
          <w:sz w:val="24"/>
          <w:szCs w:val="24"/>
        </w:rPr>
        <w:t>，不宜将耐候钢与普通钢材焊接</w:t>
      </w:r>
      <w:r w:rsidR="00EF1188" w:rsidRPr="00635EAC">
        <w:rPr>
          <w:rFonts w:hint="eastAsia"/>
          <w:color w:val="000000" w:themeColor="text1"/>
          <w:sz w:val="24"/>
          <w:szCs w:val="24"/>
        </w:rPr>
        <w:t>。</w:t>
      </w:r>
    </w:p>
    <w:p w14:paraId="4B04D301" w14:textId="6D81E57C" w:rsidR="000906D3" w:rsidRPr="00635EAC" w:rsidRDefault="000906D3" w:rsidP="00C459FA">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3</w:t>
      </w:r>
      <w:r w:rsidRPr="00635EAC">
        <w:rPr>
          <w:color w:val="000000" w:themeColor="text1"/>
          <w:sz w:val="24"/>
          <w:szCs w:val="24"/>
        </w:rPr>
        <w:t xml:space="preserve"> </w:t>
      </w:r>
      <w:r w:rsidRPr="00635EAC">
        <w:rPr>
          <w:rFonts w:hint="eastAsia"/>
          <w:color w:val="000000" w:themeColor="text1"/>
          <w:sz w:val="24"/>
          <w:szCs w:val="24"/>
        </w:rPr>
        <w:t>耐候</w:t>
      </w:r>
      <w:r w:rsidRPr="00635EAC">
        <w:rPr>
          <w:color w:val="000000" w:themeColor="text1"/>
          <w:sz w:val="24"/>
          <w:szCs w:val="24"/>
          <w:lang w:val="en-AU"/>
        </w:rPr>
        <w:t>钢的焊接，选</w:t>
      </w:r>
      <w:r w:rsidRPr="00635EAC">
        <w:rPr>
          <w:rFonts w:hint="eastAsia"/>
          <w:color w:val="000000" w:themeColor="text1"/>
          <w:sz w:val="24"/>
          <w:szCs w:val="24"/>
          <w:lang w:val="en-AU"/>
        </w:rPr>
        <w:t>用</w:t>
      </w:r>
      <w:r w:rsidRPr="00635EAC">
        <w:rPr>
          <w:color w:val="000000" w:themeColor="text1"/>
          <w:sz w:val="24"/>
          <w:szCs w:val="24"/>
          <w:lang w:val="en-AU"/>
        </w:rPr>
        <w:t>的焊条或焊丝和相应的焊剂型号及性能应与选用的</w:t>
      </w:r>
      <w:r w:rsidRPr="00635EAC">
        <w:rPr>
          <w:rFonts w:hint="eastAsia"/>
          <w:color w:val="000000" w:themeColor="text1"/>
          <w:sz w:val="24"/>
          <w:szCs w:val="24"/>
        </w:rPr>
        <w:t>耐候</w:t>
      </w:r>
      <w:r w:rsidRPr="00635EAC">
        <w:rPr>
          <w:color w:val="000000" w:themeColor="text1"/>
          <w:sz w:val="24"/>
          <w:szCs w:val="24"/>
          <w:lang w:val="en-AU"/>
        </w:rPr>
        <w:t>钢力学性能相适应，其熔敷金属的力学性能应符合设计规定，且不应低于相应</w:t>
      </w:r>
      <w:r w:rsidRPr="00635EAC">
        <w:rPr>
          <w:rFonts w:hint="eastAsia"/>
          <w:color w:val="000000" w:themeColor="text1"/>
          <w:sz w:val="24"/>
          <w:szCs w:val="24"/>
        </w:rPr>
        <w:t>耐候</w:t>
      </w:r>
      <w:r w:rsidRPr="00635EAC">
        <w:rPr>
          <w:color w:val="000000" w:themeColor="text1"/>
          <w:sz w:val="24"/>
          <w:szCs w:val="24"/>
          <w:lang w:val="en-AU"/>
        </w:rPr>
        <w:t>钢母材标准的下限值，并应符合现行国家标准《钢结构焊接规范》</w:t>
      </w:r>
      <w:r w:rsidRPr="00635EAC">
        <w:rPr>
          <w:color w:val="000000" w:themeColor="text1"/>
          <w:sz w:val="24"/>
          <w:szCs w:val="24"/>
          <w:lang w:val="en-AU"/>
        </w:rPr>
        <w:t>GB 50661</w:t>
      </w:r>
      <w:r w:rsidRPr="00635EAC">
        <w:rPr>
          <w:color w:val="000000" w:themeColor="text1"/>
          <w:sz w:val="24"/>
          <w:szCs w:val="24"/>
          <w:lang w:val="en-AU"/>
        </w:rPr>
        <w:t>的规定。</w:t>
      </w:r>
    </w:p>
    <w:p w14:paraId="79032E52" w14:textId="392626E1" w:rsidR="00EF1188" w:rsidRPr="00635EAC" w:rsidRDefault="00EF1188" w:rsidP="00E922DE">
      <w:pPr>
        <w:spacing w:line="360" w:lineRule="auto"/>
        <w:rPr>
          <w:color w:val="000000" w:themeColor="text1"/>
          <w:sz w:val="24"/>
          <w:szCs w:val="24"/>
        </w:rPr>
      </w:pPr>
      <w:r w:rsidRPr="00635EAC">
        <w:rPr>
          <w:rFonts w:hint="eastAsia"/>
          <w:b/>
          <w:color w:val="000000" w:themeColor="text1"/>
          <w:sz w:val="24"/>
          <w:szCs w:val="24"/>
          <w:lang w:val="en-AU"/>
        </w:rPr>
        <w:t>4.2.</w:t>
      </w:r>
      <w:r w:rsidR="001B45AA" w:rsidRPr="00635EAC">
        <w:rPr>
          <w:b/>
          <w:color w:val="000000" w:themeColor="text1"/>
          <w:sz w:val="24"/>
          <w:szCs w:val="24"/>
          <w:lang w:val="en-AU"/>
        </w:rPr>
        <w:t>3</w:t>
      </w:r>
      <w:r w:rsidRPr="00635EAC">
        <w:rPr>
          <w:rFonts w:hint="eastAsia"/>
          <w:color w:val="000000" w:themeColor="text1"/>
          <w:sz w:val="24"/>
          <w:szCs w:val="24"/>
        </w:rPr>
        <w:t>景观用耐候钢的连接紧固件应符合下列规定：</w:t>
      </w:r>
      <w:r w:rsidR="00BB4E69" w:rsidRPr="00635EAC">
        <w:rPr>
          <w:color w:val="000000" w:themeColor="text1"/>
          <w:sz w:val="24"/>
          <w:szCs w:val="24"/>
        </w:rPr>
        <w:t xml:space="preserve"> </w:t>
      </w:r>
    </w:p>
    <w:p w14:paraId="6306A116" w14:textId="16F5B189" w:rsidR="00210698" w:rsidRPr="00635EAC" w:rsidRDefault="00BB4E69" w:rsidP="00E34003">
      <w:pPr>
        <w:spacing w:line="360" w:lineRule="auto"/>
        <w:ind w:firstLineChars="200" w:firstLine="482"/>
        <w:rPr>
          <w:iCs/>
          <w:color w:val="000000" w:themeColor="text1"/>
          <w:sz w:val="24"/>
          <w:szCs w:val="24"/>
        </w:rPr>
      </w:pPr>
      <w:r w:rsidRPr="00635EAC">
        <w:rPr>
          <w:rFonts w:hint="eastAsia"/>
          <w:b/>
          <w:color w:val="000000" w:themeColor="text1"/>
          <w:sz w:val="24"/>
          <w:szCs w:val="24"/>
          <w:lang w:val="en-AU"/>
        </w:rPr>
        <w:t>1</w:t>
      </w:r>
      <w:r w:rsidR="00F90557" w:rsidRPr="00635EAC">
        <w:rPr>
          <w:color w:val="000000" w:themeColor="text1"/>
          <w:sz w:val="24"/>
          <w:szCs w:val="24"/>
        </w:rPr>
        <w:t xml:space="preserve"> </w:t>
      </w:r>
      <w:r w:rsidR="00210698" w:rsidRPr="00635EAC">
        <w:rPr>
          <w:rFonts w:hint="eastAsia"/>
          <w:iCs/>
          <w:color w:val="000000" w:themeColor="text1"/>
          <w:sz w:val="24"/>
          <w:szCs w:val="24"/>
        </w:rPr>
        <w:t>气候温和干燥地区可选用无表面处理的耐候高强螺栓，气候复杂地区宜选用处理（磷皂化、发黑）的耐候高强螺栓</w:t>
      </w:r>
      <w:r w:rsidR="00E34003" w:rsidRPr="00635EAC">
        <w:rPr>
          <w:rFonts w:hint="eastAsia"/>
          <w:iCs/>
          <w:color w:val="000000" w:themeColor="text1"/>
          <w:sz w:val="24"/>
          <w:szCs w:val="24"/>
        </w:rPr>
        <w:t>。</w:t>
      </w:r>
    </w:p>
    <w:p w14:paraId="7E6B880F" w14:textId="0D3C49BB" w:rsidR="00E34003" w:rsidRPr="00635EAC" w:rsidRDefault="00F90557" w:rsidP="00C407CE">
      <w:pPr>
        <w:spacing w:line="360" w:lineRule="auto"/>
        <w:ind w:firstLineChars="200" w:firstLine="482"/>
        <w:rPr>
          <w:color w:val="000000" w:themeColor="text1"/>
          <w:sz w:val="24"/>
          <w:szCs w:val="24"/>
        </w:rPr>
      </w:pPr>
      <w:r w:rsidRPr="00635EAC">
        <w:rPr>
          <w:b/>
          <w:color w:val="000000" w:themeColor="text1"/>
          <w:sz w:val="24"/>
          <w:szCs w:val="24"/>
          <w:lang w:val="en-AU"/>
        </w:rPr>
        <w:t>2</w:t>
      </w:r>
      <w:r w:rsidR="00C15BAA" w:rsidRPr="00635EAC">
        <w:rPr>
          <w:color w:val="000000" w:themeColor="text1"/>
          <w:sz w:val="24"/>
          <w:szCs w:val="24"/>
        </w:rPr>
        <w:t xml:space="preserve"> </w:t>
      </w:r>
      <w:r w:rsidR="00E34003" w:rsidRPr="00635EAC">
        <w:rPr>
          <w:rFonts w:hint="eastAsia"/>
          <w:color w:val="000000" w:themeColor="text1"/>
          <w:sz w:val="24"/>
          <w:szCs w:val="24"/>
        </w:rPr>
        <w:t>耐候钢螺栓、螺母和垫圈的配合</w:t>
      </w:r>
      <w:proofErr w:type="gramStart"/>
      <w:r w:rsidR="00E34003" w:rsidRPr="00635EAC">
        <w:rPr>
          <w:rFonts w:hint="eastAsia"/>
          <w:color w:val="000000" w:themeColor="text1"/>
          <w:sz w:val="24"/>
          <w:szCs w:val="24"/>
        </w:rPr>
        <w:t>宜按照</w:t>
      </w:r>
      <w:proofErr w:type="gramEnd"/>
      <w:r w:rsidR="00E34003" w:rsidRPr="00635EAC">
        <w:rPr>
          <w:rFonts w:hint="eastAsia"/>
          <w:color w:val="000000" w:themeColor="text1"/>
          <w:sz w:val="24"/>
          <w:szCs w:val="24"/>
        </w:rPr>
        <w:t>现行标准《</w:t>
      </w:r>
      <w:r>
        <w:fldChar w:fldCharType="begin"/>
      </w:r>
      <w:r>
        <w:instrText>HYPERLINK "http://www.baidu.com/link?url=orBrKKa2eeWV3gdZHB6ClIOeSY3eSgFHpW91o1bfuGRUmoiD3Yn2Ib2feKSGz2FmEgH6Y_54cjNC55zQascZvSipMZsMGDSbj6IzqKYJpVG" \t "https://www.baidu.com/_blank"</w:instrText>
      </w:r>
      <w:r>
        <w:fldChar w:fldCharType="separate"/>
      </w:r>
      <w:r w:rsidR="00E34003" w:rsidRPr="00635EAC">
        <w:rPr>
          <w:rFonts w:hint="eastAsia"/>
          <w:color w:val="000000" w:themeColor="text1"/>
          <w:sz w:val="24"/>
          <w:szCs w:val="24"/>
        </w:rPr>
        <w:t>钢结构用高强度大六角头螺栓》</w:t>
      </w:r>
      <w:r>
        <w:rPr>
          <w:color w:val="000000" w:themeColor="text1"/>
          <w:sz w:val="24"/>
          <w:szCs w:val="24"/>
        </w:rPr>
        <w:fldChar w:fldCharType="end"/>
      </w:r>
      <w:r w:rsidR="00E34003" w:rsidRPr="00635EAC">
        <w:rPr>
          <w:rFonts w:hint="eastAsia"/>
          <w:color w:val="000000" w:themeColor="text1"/>
          <w:sz w:val="24"/>
          <w:szCs w:val="24"/>
        </w:rPr>
        <w:t>GB/T1228</w:t>
      </w:r>
      <w:r w:rsidR="00E34003" w:rsidRPr="00635EAC">
        <w:rPr>
          <w:rFonts w:hint="eastAsia"/>
          <w:color w:val="000000" w:themeColor="text1"/>
          <w:sz w:val="24"/>
          <w:szCs w:val="24"/>
        </w:rPr>
        <w:t>、《</w:t>
      </w:r>
      <w:r>
        <w:fldChar w:fldCharType="begin"/>
      </w:r>
      <w:r>
        <w:instrText>HYPERLINK "http://www.baidu.com/link?url=jYlLg8GwA-rpStRrYixJ1WOinR4e1RMloYXqpQe5_fq67boZ8nPBdzLja4izAezDDKw-XAyBdi8WYFVtFlw4b_" \t "https://www.baidu.com/_blank"</w:instrText>
      </w:r>
      <w:r>
        <w:fldChar w:fldCharType="separate"/>
      </w:r>
      <w:r w:rsidR="00E34003" w:rsidRPr="00635EAC">
        <w:rPr>
          <w:rFonts w:hint="eastAsia"/>
          <w:color w:val="000000" w:themeColor="text1"/>
          <w:sz w:val="24"/>
          <w:szCs w:val="24"/>
        </w:rPr>
        <w:t>钢结构用高强度大六角螺母</w:t>
      </w:r>
      <w:r>
        <w:rPr>
          <w:color w:val="000000" w:themeColor="text1"/>
          <w:sz w:val="24"/>
          <w:szCs w:val="24"/>
        </w:rPr>
        <w:fldChar w:fldCharType="end"/>
      </w:r>
      <w:r w:rsidR="00E34003" w:rsidRPr="00635EAC">
        <w:rPr>
          <w:rFonts w:hint="eastAsia"/>
          <w:color w:val="000000" w:themeColor="text1"/>
          <w:sz w:val="24"/>
          <w:szCs w:val="24"/>
        </w:rPr>
        <w:t>》</w:t>
      </w:r>
      <w:r w:rsidR="00E34003" w:rsidRPr="00635EAC">
        <w:rPr>
          <w:rFonts w:hint="eastAsia"/>
          <w:color w:val="000000" w:themeColor="text1"/>
          <w:sz w:val="24"/>
          <w:szCs w:val="24"/>
        </w:rPr>
        <w:t>GB/T1229</w:t>
      </w:r>
      <w:r w:rsidR="00E34003" w:rsidRPr="00635EAC">
        <w:rPr>
          <w:rFonts w:hint="eastAsia"/>
          <w:color w:val="000000" w:themeColor="text1"/>
          <w:sz w:val="24"/>
          <w:szCs w:val="24"/>
        </w:rPr>
        <w:t>、《</w:t>
      </w:r>
      <w:r>
        <w:fldChar w:fldCharType="begin"/>
      </w:r>
      <w:r>
        <w:instrText>HYPERLINK "http://www.baidu.com/link?url=eC5QZLbiPCKPFxp71VeaA51Swf29hv99DyFdAwlvlZVOeLvhcnuVDQWeuzTz3jxoCsE5xdw7HweLYf8ad1DF9a" \t "https://www.baidu.com/_blank"</w:instrText>
      </w:r>
      <w:r>
        <w:fldChar w:fldCharType="separate"/>
      </w:r>
      <w:r w:rsidR="00E34003" w:rsidRPr="00635EAC">
        <w:rPr>
          <w:rFonts w:hint="eastAsia"/>
          <w:color w:val="000000" w:themeColor="text1"/>
          <w:sz w:val="24"/>
          <w:szCs w:val="24"/>
        </w:rPr>
        <w:t>钢结构用高强度垫圈</w:t>
      </w:r>
      <w:r>
        <w:rPr>
          <w:color w:val="000000" w:themeColor="text1"/>
          <w:sz w:val="24"/>
          <w:szCs w:val="24"/>
        </w:rPr>
        <w:fldChar w:fldCharType="end"/>
      </w:r>
      <w:r w:rsidR="00E34003" w:rsidRPr="00635EAC">
        <w:rPr>
          <w:rFonts w:hint="eastAsia"/>
          <w:color w:val="000000" w:themeColor="text1"/>
          <w:sz w:val="24"/>
          <w:szCs w:val="24"/>
        </w:rPr>
        <w:t>》</w:t>
      </w:r>
      <w:r w:rsidR="00E34003" w:rsidRPr="00635EAC">
        <w:rPr>
          <w:rFonts w:hint="eastAsia"/>
          <w:color w:val="000000" w:themeColor="text1"/>
          <w:sz w:val="24"/>
          <w:szCs w:val="24"/>
        </w:rPr>
        <w:t>GB/T1230</w:t>
      </w:r>
      <w:r w:rsidR="00E34003" w:rsidRPr="00635EAC">
        <w:rPr>
          <w:rFonts w:hint="eastAsia"/>
          <w:color w:val="000000" w:themeColor="text1"/>
          <w:sz w:val="24"/>
          <w:szCs w:val="24"/>
        </w:rPr>
        <w:t>的有关规定执行。</w:t>
      </w:r>
    </w:p>
    <w:p w14:paraId="3CCCE1DD" w14:textId="5A890973" w:rsidR="00757155" w:rsidRPr="00635EAC" w:rsidRDefault="00210698" w:rsidP="00E922DE">
      <w:pPr>
        <w:spacing w:line="360" w:lineRule="auto"/>
        <w:rPr>
          <w:i/>
          <w:color w:val="000000" w:themeColor="text1"/>
          <w:sz w:val="24"/>
          <w:szCs w:val="24"/>
        </w:rPr>
      </w:pPr>
      <w:r w:rsidRPr="00635EAC">
        <w:rPr>
          <w:rFonts w:hint="eastAsia"/>
          <w:b/>
          <w:color w:val="000000" w:themeColor="text1"/>
          <w:sz w:val="24"/>
          <w:szCs w:val="24"/>
          <w:lang w:val="en-AU"/>
        </w:rPr>
        <w:t>4.2.3</w:t>
      </w:r>
      <w:r w:rsidRPr="00635EAC">
        <w:rPr>
          <w:rFonts w:hint="eastAsia"/>
          <w:color w:val="000000" w:themeColor="text1"/>
          <w:sz w:val="24"/>
          <w:szCs w:val="24"/>
        </w:rPr>
        <w:t>景观用耐候钢叠合部位、接缝部位宜采用密封胶封严，</w:t>
      </w:r>
      <w:proofErr w:type="gramStart"/>
      <w:r w:rsidRPr="00635EAC">
        <w:rPr>
          <w:rFonts w:hint="eastAsia"/>
          <w:color w:val="000000" w:themeColor="text1"/>
          <w:sz w:val="24"/>
          <w:szCs w:val="24"/>
        </w:rPr>
        <w:t>密封胶应与</w:t>
      </w:r>
      <w:proofErr w:type="gramEnd"/>
      <w:r w:rsidRPr="00635EAC">
        <w:rPr>
          <w:rFonts w:hint="eastAsia"/>
          <w:color w:val="000000" w:themeColor="text1"/>
          <w:sz w:val="24"/>
          <w:szCs w:val="24"/>
        </w:rPr>
        <w:t>基材相</w:t>
      </w:r>
      <w:r w:rsidR="00C20F27" w:rsidRPr="00635EAC">
        <w:rPr>
          <w:rFonts w:hint="eastAsia"/>
          <w:color w:val="000000" w:themeColor="text1"/>
          <w:sz w:val="24"/>
          <w:szCs w:val="24"/>
        </w:rPr>
        <w:t>匹配</w:t>
      </w:r>
      <w:r w:rsidR="00BB4E69" w:rsidRPr="00635EAC">
        <w:rPr>
          <w:rFonts w:hint="eastAsia"/>
          <w:i/>
          <w:color w:val="000000" w:themeColor="text1"/>
          <w:sz w:val="24"/>
          <w:szCs w:val="24"/>
        </w:rPr>
        <w:t>。</w:t>
      </w:r>
    </w:p>
    <w:p w14:paraId="36348A82" w14:textId="198C9FAA" w:rsidR="003D6BB7" w:rsidRPr="00635EAC" w:rsidRDefault="003D6BB7" w:rsidP="00DD5BAD">
      <w:pPr>
        <w:widowControl/>
        <w:tabs>
          <w:tab w:val="right" w:pos="6069"/>
        </w:tabs>
        <w:spacing w:beforeLines="50" w:before="156" w:afterLines="50" w:after="156"/>
        <w:jc w:val="center"/>
        <w:outlineLvl w:val="1"/>
        <w:rPr>
          <w:rFonts w:eastAsia="黑体"/>
          <w:color w:val="000000" w:themeColor="text1"/>
          <w:sz w:val="24"/>
          <w:szCs w:val="24"/>
          <w:lang w:val="en-AU"/>
        </w:rPr>
      </w:pPr>
      <w:bookmarkStart w:id="36" w:name="_Toc155165345"/>
      <w:bookmarkStart w:id="37" w:name="_Toc156920518"/>
      <w:r w:rsidRPr="00635EAC">
        <w:rPr>
          <w:rFonts w:eastAsia="黑体" w:hint="eastAsia"/>
          <w:color w:val="000000" w:themeColor="text1"/>
          <w:sz w:val="24"/>
          <w:szCs w:val="24"/>
          <w:lang w:val="en-AU"/>
        </w:rPr>
        <w:t>4.3</w:t>
      </w:r>
      <w:r w:rsidR="00757155" w:rsidRPr="00635EAC">
        <w:rPr>
          <w:rFonts w:eastAsia="黑体"/>
          <w:color w:val="000000" w:themeColor="text1"/>
          <w:sz w:val="24"/>
          <w:szCs w:val="24"/>
          <w:lang w:val="en-AU"/>
        </w:rPr>
        <w:t xml:space="preserve">  </w:t>
      </w:r>
      <w:r w:rsidR="004D0B1D" w:rsidRPr="00635EAC">
        <w:rPr>
          <w:rFonts w:eastAsia="黑体" w:hint="eastAsia"/>
          <w:color w:val="000000" w:themeColor="text1"/>
          <w:sz w:val="24"/>
          <w:szCs w:val="24"/>
          <w:lang w:val="en-AU"/>
        </w:rPr>
        <w:t>材料</w:t>
      </w:r>
      <w:r w:rsidRPr="00635EAC">
        <w:rPr>
          <w:rFonts w:eastAsia="黑体" w:hint="eastAsia"/>
          <w:color w:val="000000" w:themeColor="text1"/>
          <w:sz w:val="24"/>
          <w:szCs w:val="24"/>
          <w:lang w:val="en-AU"/>
        </w:rPr>
        <w:t>设计指标</w:t>
      </w:r>
      <w:r w:rsidR="001B4E4D" w:rsidRPr="00635EAC">
        <w:rPr>
          <w:rFonts w:eastAsia="黑体" w:hint="eastAsia"/>
          <w:color w:val="000000" w:themeColor="text1"/>
          <w:sz w:val="24"/>
          <w:szCs w:val="24"/>
          <w:lang w:val="en-AU"/>
        </w:rPr>
        <w:t>与力学性能</w:t>
      </w:r>
      <w:bookmarkEnd w:id="36"/>
      <w:bookmarkEnd w:id="37"/>
    </w:p>
    <w:p w14:paraId="6F3E68F9" w14:textId="5D789C42" w:rsidR="001B4E4D" w:rsidRPr="00635EAC" w:rsidRDefault="003D6BB7" w:rsidP="001B4E4D">
      <w:pPr>
        <w:spacing w:line="360" w:lineRule="auto"/>
        <w:rPr>
          <w:color w:val="000000" w:themeColor="text1"/>
          <w:sz w:val="24"/>
          <w:szCs w:val="24"/>
          <w:lang w:val="en-AU"/>
        </w:rPr>
      </w:pPr>
      <w:r w:rsidRPr="00635EAC">
        <w:rPr>
          <w:rFonts w:hint="eastAsia"/>
          <w:b/>
          <w:color w:val="000000" w:themeColor="text1"/>
          <w:sz w:val="24"/>
          <w:szCs w:val="24"/>
          <w:lang w:val="en-AU"/>
        </w:rPr>
        <w:t>4.3.1</w:t>
      </w:r>
      <w:r w:rsidR="00C407CE" w:rsidRPr="00635EAC">
        <w:rPr>
          <w:color w:val="000000" w:themeColor="text1"/>
          <w:sz w:val="24"/>
          <w:szCs w:val="24"/>
        </w:rPr>
        <w:t xml:space="preserve"> </w:t>
      </w:r>
      <w:r w:rsidRPr="00635EAC">
        <w:rPr>
          <w:rFonts w:hint="eastAsia"/>
          <w:color w:val="000000" w:themeColor="text1"/>
          <w:sz w:val="24"/>
          <w:szCs w:val="24"/>
        </w:rPr>
        <w:t>景观用耐候钢的</w:t>
      </w:r>
      <w:r w:rsidR="00C407CE" w:rsidRPr="00635EAC">
        <w:rPr>
          <w:color w:val="000000" w:themeColor="text1"/>
          <w:sz w:val="24"/>
          <w:szCs w:val="24"/>
          <w:lang w:val="en-AU"/>
        </w:rPr>
        <w:t>性能指标应</w:t>
      </w:r>
      <w:r w:rsidR="00C407CE" w:rsidRPr="00635EAC">
        <w:rPr>
          <w:rFonts w:hint="eastAsia"/>
          <w:color w:val="000000" w:themeColor="text1"/>
          <w:sz w:val="24"/>
          <w:szCs w:val="24"/>
        </w:rPr>
        <w:t>符合现行标准《</w:t>
      </w:r>
      <w:r w:rsidR="00D400B4" w:rsidRPr="00635EAC">
        <w:rPr>
          <w:rFonts w:cstheme="minorBidi" w:hint="eastAsia"/>
          <w:color w:val="000000" w:themeColor="text1"/>
          <w:sz w:val="24"/>
          <w:szCs w:val="24"/>
        </w:rPr>
        <w:t>耐候结构钢</w:t>
      </w:r>
      <w:r w:rsidR="00C407CE" w:rsidRPr="00635EAC">
        <w:rPr>
          <w:rFonts w:hint="eastAsia"/>
          <w:color w:val="000000" w:themeColor="text1"/>
          <w:sz w:val="24"/>
          <w:szCs w:val="24"/>
        </w:rPr>
        <w:t>》</w:t>
      </w:r>
      <w:r w:rsidR="00C407CE" w:rsidRPr="00635EAC">
        <w:rPr>
          <w:rFonts w:hint="eastAsia"/>
          <w:color w:val="000000" w:themeColor="text1"/>
          <w:sz w:val="24"/>
          <w:szCs w:val="24"/>
        </w:rPr>
        <w:t>GB/T4171</w:t>
      </w:r>
      <w:r w:rsidR="00C407CE" w:rsidRPr="00635EAC">
        <w:rPr>
          <w:rFonts w:hint="eastAsia"/>
          <w:color w:val="000000" w:themeColor="text1"/>
          <w:sz w:val="24"/>
          <w:szCs w:val="24"/>
        </w:rPr>
        <w:t>、《焊接结构用耐候钢》</w:t>
      </w:r>
      <w:r w:rsidR="00C407CE" w:rsidRPr="00635EAC">
        <w:rPr>
          <w:rFonts w:hint="eastAsia"/>
          <w:color w:val="000000" w:themeColor="text1"/>
          <w:sz w:val="24"/>
          <w:szCs w:val="24"/>
        </w:rPr>
        <w:t>GB</w:t>
      </w:r>
      <w:r w:rsidR="00C407CE" w:rsidRPr="00635EAC">
        <w:rPr>
          <w:rFonts w:hint="eastAsia"/>
          <w:color w:val="000000" w:themeColor="text1"/>
          <w:sz w:val="24"/>
          <w:szCs w:val="24"/>
        </w:rPr>
        <w:t>／</w:t>
      </w:r>
      <w:r w:rsidR="00C407CE" w:rsidRPr="00635EAC">
        <w:rPr>
          <w:rFonts w:hint="eastAsia"/>
          <w:color w:val="000000" w:themeColor="text1"/>
          <w:sz w:val="24"/>
          <w:szCs w:val="24"/>
        </w:rPr>
        <w:t>T4172</w:t>
      </w:r>
      <w:r w:rsidR="00C407CE" w:rsidRPr="00635EAC">
        <w:rPr>
          <w:rFonts w:hint="eastAsia"/>
          <w:color w:val="000000" w:themeColor="text1"/>
          <w:sz w:val="24"/>
          <w:szCs w:val="24"/>
        </w:rPr>
        <w:t>的有关规定</w:t>
      </w:r>
      <w:r w:rsidR="001B4E4D" w:rsidRPr="00635EAC">
        <w:rPr>
          <w:rFonts w:hint="eastAsia"/>
          <w:color w:val="000000" w:themeColor="text1"/>
          <w:sz w:val="24"/>
          <w:szCs w:val="24"/>
          <w:lang w:val="en-AU"/>
        </w:rPr>
        <w:t>，应按表</w:t>
      </w:r>
      <w:r w:rsidR="001B4E4D" w:rsidRPr="00635EAC">
        <w:rPr>
          <w:color w:val="000000" w:themeColor="text1"/>
          <w:sz w:val="24"/>
          <w:szCs w:val="24"/>
          <w:lang w:val="en-AU"/>
        </w:rPr>
        <w:t>4.3.1</w:t>
      </w:r>
      <w:r w:rsidR="001B4E4D" w:rsidRPr="00635EAC">
        <w:rPr>
          <w:rFonts w:hint="eastAsia"/>
          <w:color w:val="000000" w:themeColor="text1"/>
          <w:sz w:val="24"/>
          <w:szCs w:val="24"/>
          <w:lang w:val="en-AU"/>
        </w:rPr>
        <w:t>采用。</w:t>
      </w:r>
    </w:p>
    <w:p w14:paraId="484DFEA9" w14:textId="71E90C28" w:rsidR="001B4E4D" w:rsidRPr="00635EAC" w:rsidRDefault="001B4E4D" w:rsidP="001B4E4D">
      <w:pPr>
        <w:tabs>
          <w:tab w:val="left" w:pos="735"/>
        </w:tabs>
        <w:spacing w:beforeLines="50" w:before="156"/>
        <w:jc w:val="center"/>
        <w:rPr>
          <w:color w:val="000000" w:themeColor="text1"/>
          <w:sz w:val="24"/>
          <w:szCs w:val="24"/>
          <w:lang w:val="en-AU"/>
        </w:rPr>
      </w:pPr>
      <w:r w:rsidRPr="00635EAC">
        <w:rPr>
          <w:rFonts w:hint="eastAsia"/>
          <w:color w:val="000000" w:themeColor="text1"/>
          <w:sz w:val="24"/>
          <w:szCs w:val="24"/>
          <w:lang w:val="en-AU"/>
        </w:rPr>
        <w:t>表</w:t>
      </w:r>
      <w:r w:rsidRPr="00635EAC">
        <w:rPr>
          <w:color w:val="000000" w:themeColor="text1"/>
          <w:sz w:val="24"/>
          <w:szCs w:val="24"/>
        </w:rPr>
        <w:t>4.3.1</w:t>
      </w:r>
      <w:r w:rsidRPr="00635EAC">
        <w:rPr>
          <w:rFonts w:hint="eastAsia"/>
          <w:color w:val="000000" w:themeColor="text1"/>
          <w:sz w:val="24"/>
          <w:szCs w:val="24"/>
        </w:rPr>
        <w:t>耐候</w:t>
      </w:r>
      <w:r w:rsidRPr="00635EAC">
        <w:rPr>
          <w:rFonts w:hint="eastAsia"/>
          <w:color w:val="000000" w:themeColor="text1"/>
          <w:sz w:val="24"/>
          <w:szCs w:val="24"/>
          <w:lang w:val="en-AU"/>
        </w:rPr>
        <w:t>钢的物理性能指标</w:t>
      </w:r>
    </w:p>
    <w:tbl>
      <w:tblPr>
        <w:tblStyle w:val="ac"/>
        <w:tblW w:w="6067" w:type="dxa"/>
        <w:jc w:val="center"/>
        <w:tblLook w:val="04A0" w:firstRow="1" w:lastRow="0" w:firstColumn="1" w:lastColumn="0" w:noHBand="0" w:noVBand="1"/>
      </w:tblPr>
      <w:tblGrid>
        <w:gridCol w:w="1516"/>
        <w:gridCol w:w="1517"/>
        <w:gridCol w:w="1517"/>
        <w:gridCol w:w="1517"/>
      </w:tblGrid>
      <w:tr w:rsidR="00635EAC" w:rsidRPr="00635EAC" w14:paraId="2D895172" w14:textId="77777777" w:rsidTr="005152D7">
        <w:trPr>
          <w:jc w:val="center"/>
        </w:trPr>
        <w:tc>
          <w:tcPr>
            <w:tcW w:w="1516" w:type="dxa"/>
            <w:tcBorders>
              <w:top w:val="single" w:sz="8" w:space="0" w:color="auto"/>
              <w:left w:val="single" w:sz="8" w:space="0" w:color="auto"/>
            </w:tcBorders>
            <w:vAlign w:val="center"/>
          </w:tcPr>
          <w:p w14:paraId="732F69F1" w14:textId="77777777" w:rsidR="001B4E4D" w:rsidRPr="00635EAC" w:rsidRDefault="001B4E4D" w:rsidP="005152D7">
            <w:pPr>
              <w:tabs>
                <w:tab w:val="left" w:pos="735"/>
              </w:tabs>
              <w:jc w:val="center"/>
              <w:rPr>
                <w:color w:val="000000" w:themeColor="text1"/>
                <w:szCs w:val="21"/>
                <w:lang w:val="en-AU"/>
              </w:rPr>
            </w:pPr>
            <w:r w:rsidRPr="00635EAC">
              <w:rPr>
                <w:color w:val="000000" w:themeColor="text1"/>
                <w:szCs w:val="21"/>
                <w:lang w:val="en-AU"/>
              </w:rPr>
              <w:t>弹性模量</w:t>
            </w:r>
            <w:r w:rsidRPr="00635EAC">
              <w:rPr>
                <w:color w:val="000000" w:themeColor="text1"/>
                <w:szCs w:val="21"/>
                <w:lang w:val="en-AU"/>
              </w:rPr>
              <w:t xml:space="preserve"> </w:t>
            </w:r>
            <w:r w:rsidRPr="00635EAC">
              <w:rPr>
                <w:i/>
                <w:color w:val="000000" w:themeColor="text1"/>
                <w:szCs w:val="21"/>
                <w:lang w:val="en-AU"/>
              </w:rPr>
              <w:t>E</w:t>
            </w:r>
          </w:p>
          <w:p w14:paraId="7D002680" w14:textId="77777777" w:rsidR="001B4E4D" w:rsidRPr="00635EAC" w:rsidRDefault="001B4E4D" w:rsidP="005152D7">
            <w:pPr>
              <w:tabs>
                <w:tab w:val="left" w:pos="735"/>
              </w:tabs>
              <w:jc w:val="center"/>
              <w:rPr>
                <w:color w:val="000000" w:themeColor="text1"/>
                <w:szCs w:val="21"/>
                <w:lang w:val="en-AU"/>
              </w:rPr>
            </w:pPr>
            <w:r w:rsidRPr="00635EAC">
              <w:rPr>
                <w:color w:val="000000" w:themeColor="text1"/>
                <w:szCs w:val="21"/>
                <w:lang w:val="en-AU"/>
              </w:rPr>
              <w:t>（</w:t>
            </w:r>
            <w:r w:rsidRPr="00635EAC">
              <w:rPr>
                <w:color w:val="000000" w:themeColor="text1"/>
                <w:szCs w:val="21"/>
                <w:lang w:val="en-AU"/>
              </w:rPr>
              <w:t>N/mm</w:t>
            </w:r>
            <w:r w:rsidRPr="00635EAC">
              <w:rPr>
                <w:color w:val="000000" w:themeColor="text1"/>
                <w:szCs w:val="21"/>
                <w:vertAlign w:val="superscript"/>
                <w:lang w:val="en-AU"/>
              </w:rPr>
              <w:t>2</w:t>
            </w:r>
            <w:r w:rsidRPr="00635EAC">
              <w:rPr>
                <w:color w:val="000000" w:themeColor="text1"/>
                <w:szCs w:val="21"/>
                <w:lang w:val="en-AU"/>
              </w:rPr>
              <w:t>）</w:t>
            </w:r>
          </w:p>
        </w:tc>
        <w:tc>
          <w:tcPr>
            <w:tcW w:w="1517" w:type="dxa"/>
            <w:tcBorders>
              <w:top w:val="single" w:sz="8" w:space="0" w:color="auto"/>
            </w:tcBorders>
            <w:vAlign w:val="center"/>
          </w:tcPr>
          <w:p w14:paraId="09D208B2" w14:textId="77777777" w:rsidR="001B4E4D" w:rsidRPr="00635EAC" w:rsidRDefault="001B4E4D" w:rsidP="005152D7">
            <w:pPr>
              <w:tabs>
                <w:tab w:val="left" w:pos="735"/>
              </w:tabs>
              <w:jc w:val="center"/>
              <w:rPr>
                <w:color w:val="000000" w:themeColor="text1"/>
                <w:szCs w:val="21"/>
                <w:lang w:val="en-AU"/>
              </w:rPr>
            </w:pPr>
            <w:proofErr w:type="gramStart"/>
            <w:r w:rsidRPr="00635EAC">
              <w:rPr>
                <w:rFonts w:hint="eastAsia"/>
                <w:color w:val="000000" w:themeColor="text1"/>
                <w:szCs w:val="21"/>
                <w:lang w:val="en-AU"/>
              </w:rPr>
              <w:t>剪变</w:t>
            </w:r>
            <w:r w:rsidRPr="00635EAC">
              <w:rPr>
                <w:color w:val="000000" w:themeColor="text1"/>
                <w:szCs w:val="21"/>
                <w:lang w:val="en-AU"/>
              </w:rPr>
              <w:t>模量</w:t>
            </w:r>
            <w:proofErr w:type="gramEnd"/>
            <w:r w:rsidRPr="00635EAC">
              <w:rPr>
                <w:color w:val="000000" w:themeColor="text1"/>
                <w:szCs w:val="21"/>
                <w:lang w:val="en-AU"/>
              </w:rPr>
              <w:t xml:space="preserve"> </w:t>
            </w:r>
            <w:r w:rsidRPr="00635EAC">
              <w:rPr>
                <w:i/>
                <w:color w:val="000000" w:themeColor="text1"/>
                <w:szCs w:val="21"/>
                <w:lang w:val="en-AU"/>
              </w:rPr>
              <w:t>G</w:t>
            </w:r>
          </w:p>
          <w:p w14:paraId="59A44272" w14:textId="77777777" w:rsidR="001B4E4D" w:rsidRPr="00635EAC" w:rsidRDefault="001B4E4D" w:rsidP="005152D7">
            <w:pPr>
              <w:tabs>
                <w:tab w:val="left" w:pos="735"/>
              </w:tabs>
              <w:jc w:val="center"/>
              <w:rPr>
                <w:color w:val="000000" w:themeColor="text1"/>
                <w:szCs w:val="21"/>
                <w:lang w:val="en-AU"/>
              </w:rPr>
            </w:pPr>
            <w:r w:rsidRPr="00635EAC">
              <w:rPr>
                <w:color w:val="000000" w:themeColor="text1"/>
                <w:szCs w:val="21"/>
                <w:lang w:val="en-AU"/>
              </w:rPr>
              <w:t>（</w:t>
            </w:r>
            <w:r w:rsidRPr="00635EAC">
              <w:rPr>
                <w:color w:val="000000" w:themeColor="text1"/>
                <w:szCs w:val="21"/>
                <w:lang w:val="en-AU"/>
              </w:rPr>
              <w:t>N/mm</w:t>
            </w:r>
            <w:r w:rsidRPr="00635EAC">
              <w:rPr>
                <w:color w:val="000000" w:themeColor="text1"/>
                <w:szCs w:val="21"/>
                <w:vertAlign w:val="superscript"/>
                <w:lang w:val="en-AU"/>
              </w:rPr>
              <w:t>2</w:t>
            </w:r>
            <w:r w:rsidRPr="00635EAC">
              <w:rPr>
                <w:color w:val="000000" w:themeColor="text1"/>
                <w:szCs w:val="21"/>
                <w:lang w:val="en-AU"/>
              </w:rPr>
              <w:t>）</w:t>
            </w:r>
          </w:p>
        </w:tc>
        <w:tc>
          <w:tcPr>
            <w:tcW w:w="1517" w:type="dxa"/>
            <w:tcBorders>
              <w:top w:val="single" w:sz="8" w:space="0" w:color="auto"/>
            </w:tcBorders>
            <w:vAlign w:val="center"/>
          </w:tcPr>
          <w:p w14:paraId="0D95E895" w14:textId="77777777" w:rsidR="001B4E4D" w:rsidRPr="00635EAC" w:rsidRDefault="001B4E4D" w:rsidP="005152D7">
            <w:pPr>
              <w:tabs>
                <w:tab w:val="left" w:pos="735"/>
              </w:tabs>
              <w:jc w:val="center"/>
              <w:rPr>
                <w:color w:val="000000" w:themeColor="text1"/>
                <w:szCs w:val="21"/>
                <w:lang w:val="en-AU"/>
              </w:rPr>
            </w:pPr>
            <w:r w:rsidRPr="00635EAC">
              <w:rPr>
                <w:color w:val="000000" w:themeColor="text1"/>
                <w:szCs w:val="21"/>
                <w:lang w:val="en-AU"/>
              </w:rPr>
              <w:t>线膨胀系数</w:t>
            </w:r>
            <w:r w:rsidRPr="00635EAC">
              <w:rPr>
                <w:color w:val="000000" w:themeColor="text1"/>
                <w:szCs w:val="21"/>
                <w:lang w:val="en-AU"/>
              </w:rPr>
              <w:t xml:space="preserve"> </w:t>
            </w:r>
            <w:r w:rsidRPr="00635EAC">
              <w:rPr>
                <w:i/>
                <w:color w:val="000000" w:themeColor="text1"/>
                <w:szCs w:val="21"/>
                <w:lang w:val="en-AU"/>
              </w:rPr>
              <w:t>α</w:t>
            </w:r>
          </w:p>
          <w:p w14:paraId="4B085573" w14:textId="77777777" w:rsidR="001B4E4D" w:rsidRPr="00635EAC" w:rsidRDefault="001B4E4D" w:rsidP="005152D7">
            <w:pPr>
              <w:tabs>
                <w:tab w:val="left" w:pos="735"/>
              </w:tabs>
              <w:jc w:val="center"/>
              <w:rPr>
                <w:color w:val="000000" w:themeColor="text1"/>
                <w:szCs w:val="21"/>
                <w:lang w:val="en-AU"/>
              </w:rPr>
            </w:pPr>
            <w:r w:rsidRPr="00635EAC">
              <w:rPr>
                <w:color w:val="000000" w:themeColor="text1"/>
                <w:szCs w:val="21"/>
                <w:lang w:val="en-AU"/>
              </w:rPr>
              <w:t>（以每</w:t>
            </w:r>
            <w:r w:rsidRPr="00635EAC">
              <w:rPr>
                <w:color w:val="000000" w:themeColor="text1"/>
                <w:szCs w:val="21"/>
                <w:lang w:val="en-AU"/>
              </w:rPr>
              <w:t>℃</w:t>
            </w:r>
            <w:r w:rsidRPr="00635EAC">
              <w:rPr>
                <w:color w:val="000000" w:themeColor="text1"/>
                <w:szCs w:val="21"/>
                <w:lang w:val="en-AU"/>
              </w:rPr>
              <w:t>计）</w:t>
            </w:r>
          </w:p>
        </w:tc>
        <w:tc>
          <w:tcPr>
            <w:tcW w:w="1517" w:type="dxa"/>
            <w:tcBorders>
              <w:top w:val="single" w:sz="8" w:space="0" w:color="auto"/>
              <w:right w:val="single" w:sz="8" w:space="0" w:color="auto"/>
            </w:tcBorders>
            <w:vAlign w:val="center"/>
          </w:tcPr>
          <w:p w14:paraId="19C2F4E5" w14:textId="77777777" w:rsidR="001B4E4D" w:rsidRPr="00635EAC" w:rsidRDefault="001B4E4D" w:rsidP="005152D7">
            <w:pPr>
              <w:tabs>
                <w:tab w:val="left" w:pos="735"/>
              </w:tabs>
              <w:jc w:val="center"/>
              <w:rPr>
                <w:color w:val="000000" w:themeColor="text1"/>
                <w:szCs w:val="21"/>
                <w:lang w:val="en-AU"/>
              </w:rPr>
            </w:pPr>
            <w:r w:rsidRPr="00635EAC">
              <w:rPr>
                <w:color w:val="000000" w:themeColor="text1"/>
                <w:szCs w:val="21"/>
                <w:lang w:val="en-AU"/>
              </w:rPr>
              <w:t>质量密度</w:t>
            </w:r>
            <w:r w:rsidRPr="00635EAC">
              <w:rPr>
                <w:color w:val="000000" w:themeColor="text1"/>
                <w:szCs w:val="21"/>
                <w:lang w:val="en-AU"/>
              </w:rPr>
              <w:t xml:space="preserve"> </w:t>
            </w:r>
            <w:r w:rsidRPr="00635EAC">
              <w:rPr>
                <w:i/>
                <w:color w:val="000000" w:themeColor="text1"/>
                <w:szCs w:val="21"/>
                <w:lang w:val="en-AU"/>
              </w:rPr>
              <w:t>ρ</w:t>
            </w:r>
          </w:p>
          <w:p w14:paraId="6739C00B" w14:textId="77777777" w:rsidR="001B4E4D" w:rsidRPr="00635EAC" w:rsidRDefault="001B4E4D" w:rsidP="005152D7">
            <w:pPr>
              <w:tabs>
                <w:tab w:val="left" w:pos="735"/>
              </w:tabs>
              <w:jc w:val="center"/>
              <w:rPr>
                <w:color w:val="000000" w:themeColor="text1"/>
                <w:szCs w:val="21"/>
                <w:lang w:val="en-AU"/>
              </w:rPr>
            </w:pPr>
            <w:r w:rsidRPr="00635EAC">
              <w:rPr>
                <w:color w:val="000000" w:themeColor="text1"/>
                <w:szCs w:val="21"/>
                <w:lang w:val="en-AU"/>
              </w:rPr>
              <w:t>（</w:t>
            </w:r>
            <w:r w:rsidRPr="00635EAC">
              <w:rPr>
                <w:color w:val="000000" w:themeColor="text1"/>
                <w:szCs w:val="21"/>
                <w:lang w:val="en-AU"/>
              </w:rPr>
              <w:t>kg/m</w:t>
            </w:r>
            <w:r w:rsidRPr="00635EAC">
              <w:rPr>
                <w:color w:val="000000" w:themeColor="text1"/>
                <w:szCs w:val="21"/>
                <w:vertAlign w:val="superscript"/>
                <w:lang w:val="en-AU"/>
              </w:rPr>
              <w:t>3</w:t>
            </w:r>
            <w:r w:rsidRPr="00635EAC">
              <w:rPr>
                <w:color w:val="000000" w:themeColor="text1"/>
                <w:szCs w:val="21"/>
                <w:lang w:val="en-AU"/>
              </w:rPr>
              <w:t>）</w:t>
            </w:r>
          </w:p>
        </w:tc>
      </w:tr>
      <w:tr w:rsidR="001B4E4D" w:rsidRPr="00635EAC" w14:paraId="7FA38101" w14:textId="77777777" w:rsidTr="005152D7">
        <w:trPr>
          <w:jc w:val="center"/>
        </w:trPr>
        <w:tc>
          <w:tcPr>
            <w:tcW w:w="1516" w:type="dxa"/>
            <w:tcBorders>
              <w:left w:val="single" w:sz="8" w:space="0" w:color="auto"/>
              <w:bottom w:val="single" w:sz="8" w:space="0" w:color="auto"/>
            </w:tcBorders>
          </w:tcPr>
          <w:p w14:paraId="08064807" w14:textId="77777777" w:rsidR="001B4E4D" w:rsidRPr="00635EAC" w:rsidRDefault="001B4E4D" w:rsidP="005152D7">
            <w:pPr>
              <w:tabs>
                <w:tab w:val="left" w:pos="735"/>
              </w:tabs>
              <w:jc w:val="center"/>
              <w:rPr>
                <w:color w:val="000000" w:themeColor="text1"/>
                <w:szCs w:val="21"/>
                <w:lang w:val="en-AU"/>
              </w:rPr>
            </w:pPr>
            <w:r w:rsidRPr="00635EAC">
              <w:rPr>
                <w:color w:val="000000" w:themeColor="text1"/>
                <w:szCs w:val="21"/>
                <w:lang w:val="en-AU"/>
              </w:rPr>
              <w:t>206×10</w:t>
            </w:r>
            <w:r w:rsidRPr="00635EAC">
              <w:rPr>
                <w:color w:val="000000" w:themeColor="text1"/>
                <w:szCs w:val="21"/>
                <w:vertAlign w:val="superscript"/>
                <w:lang w:val="en-AU"/>
              </w:rPr>
              <w:t>3</w:t>
            </w:r>
          </w:p>
        </w:tc>
        <w:tc>
          <w:tcPr>
            <w:tcW w:w="1517" w:type="dxa"/>
            <w:tcBorders>
              <w:bottom w:val="single" w:sz="8" w:space="0" w:color="auto"/>
            </w:tcBorders>
          </w:tcPr>
          <w:p w14:paraId="7405DE33" w14:textId="77777777" w:rsidR="001B4E4D" w:rsidRPr="00635EAC" w:rsidRDefault="001B4E4D" w:rsidP="005152D7">
            <w:pPr>
              <w:jc w:val="center"/>
              <w:rPr>
                <w:color w:val="000000" w:themeColor="text1"/>
                <w:szCs w:val="21"/>
                <w:lang w:val="en-AU"/>
              </w:rPr>
            </w:pPr>
            <w:r w:rsidRPr="00635EAC">
              <w:rPr>
                <w:color w:val="000000" w:themeColor="text1"/>
                <w:szCs w:val="21"/>
                <w:lang w:val="en-AU"/>
              </w:rPr>
              <w:t>79×10</w:t>
            </w:r>
            <w:r w:rsidRPr="00635EAC">
              <w:rPr>
                <w:color w:val="000000" w:themeColor="text1"/>
                <w:szCs w:val="21"/>
                <w:vertAlign w:val="superscript"/>
                <w:lang w:val="en-AU"/>
              </w:rPr>
              <w:t>3</w:t>
            </w:r>
          </w:p>
        </w:tc>
        <w:tc>
          <w:tcPr>
            <w:tcW w:w="1517" w:type="dxa"/>
            <w:tcBorders>
              <w:bottom w:val="single" w:sz="8" w:space="0" w:color="auto"/>
            </w:tcBorders>
          </w:tcPr>
          <w:p w14:paraId="202A4A6F" w14:textId="77777777" w:rsidR="001B4E4D" w:rsidRPr="00635EAC" w:rsidRDefault="001B4E4D" w:rsidP="005152D7">
            <w:pPr>
              <w:jc w:val="center"/>
              <w:rPr>
                <w:color w:val="000000" w:themeColor="text1"/>
                <w:szCs w:val="21"/>
                <w:lang w:val="en-AU"/>
              </w:rPr>
            </w:pPr>
            <w:r w:rsidRPr="00635EAC">
              <w:rPr>
                <w:color w:val="000000" w:themeColor="text1"/>
                <w:szCs w:val="21"/>
                <w:lang w:val="en-AU"/>
              </w:rPr>
              <w:t>12×10</w:t>
            </w:r>
            <w:r w:rsidRPr="00635EAC">
              <w:rPr>
                <w:color w:val="000000" w:themeColor="text1"/>
                <w:szCs w:val="21"/>
                <w:vertAlign w:val="superscript"/>
                <w:lang w:val="en-AU"/>
              </w:rPr>
              <w:t>-6</w:t>
            </w:r>
          </w:p>
        </w:tc>
        <w:tc>
          <w:tcPr>
            <w:tcW w:w="1517" w:type="dxa"/>
            <w:tcBorders>
              <w:bottom w:val="single" w:sz="8" w:space="0" w:color="auto"/>
              <w:right w:val="single" w:sz="8" w:space="0" w:color="auto"/>
            </w:tcBorders>
          </w:tcPr>
          <w:p w14:paraId="11763A33" w14:textId="77777777" w:rsidR="001B4E4D" w:rsidRPr="00635EAC" w:rsidRDefault="001B4E4D" w:rsidP="005152D7">
            <w:pPr>
              <w:jc w:val="center"/>
              <w:rPr>
                <w:color w:val="000000" w:themeColor="text1"/>
                <w:szCs w:val="21"/>
                <w:lang w:val="en-AU"/>
              </w:rPr>
            </w:pPr>
            <w:r w:rsidRPr="00635EAC">
              <w:rPr>
                <w:color w:val="000000" w:themeColor="text1"/>
                <w:szCs w:val="21"/>
                <w:lang w:val="en-AU"/>
              </w:rPr>
              <w:t>7850</w:t>
            </w:r>
          </w:p>
        </w:tc>
      </w:tr>
    </w:tbl>
    <w:p w14:paraId="51C43552" w14:textId="77777777" w:rsidR="001B4E4D" w:rsidRPr="00635EAC" w:rsidRDefault="001B4E4D" w:rsidP="00C407CE">
      <w:pPr>
        <w:spacing w:line="360" w:lineRule="auto"/>
        <w:rPr>
          <w:color w:val="000000" w:themeColor="text1"/>
          <w:sz w:val="24"/>
          <w:szCs w:val="24"/>
          <w:lang w:val="en-AU"/>
        </w:rPr>
      </w:pPr>
    </w:p>
    <w:p w14:paraId="0A9DA09A" w14:textId="1FD62871" w:rsidR="006861F1" w:rsidRPr="00635EAC" w:rsidRDefault="00C407CE" w:rsidP="00C407CE">
      <w:pPr>
        <w:spacing w:line="360" w:lineRule="auto"/>
        <w:rPr>
          <w:color w:val="000000" w:themeColor="text1"/>
          <w:sz w:val="24"/>
          <w:szCs w:val="24"/>
          <w:lang w:val="en-AU"/>
        </w:rPr>
      </w:pPr>
      <w:r w:rsidRPr="00635EAC">
        <w:rPr>
          <w:rFonts w:hint="eastAsia"/>
          <w:b/>
          <w:color w:val="000000" w:themeColor="text1"/>
          <w:sz w:val="24"/>
          <w:szCs w:val="24"/>
          <w:lang w:val="en-AU"/>
        </w:rPr>
        <w:lastRenderedPageBreak/>
        <w:t>4.3.</w:t>
      </w:r>
      <w:r w:rsidRPr="00635EAC">
        <w:rPr>
          <w:b/>
          <w:color w:val="000000" w:themeColor="text1"/>
          <w:sz w:val="24"/>
          <w:szCs w:val="24"/>
          <w:lang w:val="en-AU"/>
        </w:rPr>
        <w:t xml:space="preserve">2 </w:t>
      </w:r>
      <w:r w:rsidRPr="00635EAC">
        <w:rPr>
          <w:rFonts w:hint="eastAsia"/>
          <w:color w:val="000000" w:themeColor="text1"/>
          <w:sz w:val="24"/>
          <w:szCs w:val="24"/>
        </w:rPr>
        <w:t>耐候</w:t>
      </w:r>
      <w:r w:rsidRPr="00635EAC">
        <w:rPr>
          <w:color w:val="000000" w:themeColor="text1"/>
          <w:sz w:val="24"/>
          <w:szCs w:val="24"/>
          <w:lang w:val="en-AU"/>
        </w:rPr>
        <w:t>钢</w:t>
      </w:r>
      <w:r w:rsidRPr="00635EAC">
        <w:rPr>
          <w:rFonts w:hint="eastAsia"/>
          <w:color w:val="000000" w:themeColor="text1"/>
          <w:sz w:val="24"/>
          <w:szCs w:val="24"/>
        </w:rPr>
        <w:t>及其</w:t>
      </w:r>
      <w:r w:rsidRPr="00935D08">
        <w:rPr>
          <w:color w:val="000000" w:themeColor="text1"/>
          <w:sz w:val="24"/>
          <w:szCs w:val="24"/>
          <w:lang w:val="en-AU"/>
        </w:rPr>
        <w:t>连接</w:t>
      </w:r>
      <w:r w:rsidRPr="00935D08">
        <w:rPr>
          <w:rFonts w:hint="eastAsia"/>
          <w:color w:val="000000" w:themeColor="text1"/>
          <w:sz w:val="24"/>
          <w:szCs w:val="24"/>
          <w:lang w:val="en-AU"/>
        </w:rPr>
        <w:t>材料</w:t>
      </w:r>
      <w:r w:rsidR="006861F1" w:rsidRPr="00935D08">
        <w:rPr>
          <w:rFonts w:hint="eastAsia"/>
          <w:color w:val="000000" w:themeColor="text1"/>
          <w:sz w:val="24"/>
          <w:szCs w:val="24"/>
          <w:lang w:val="en-AU"/>
        </w:rPr>
        <w:t>（焊缝连接、螺栓连接等）</w:t>
      </w:r>
      <w:r w:rsidRPr="00935D08">
        <w:rPr>
          <w:color w:val="000000" w:themeColor="text1"/>
          <w:sz w:val="24"/>
          <w:szCs w:val="24"/>
          <w:lang w:val="en-AU"/>
        </w:rPr>
        <w:t>的</w:t>
      </w:r>
      <w:r w:rsidRPr="00635EAC">
        <w:rPr>
          <w:color w:val="000000" w:themeColor="text1"/>
          <w:sz w:val="24"/>
          <w:szCs w:val="24"/>
          <w:lang w:val="en-AU"/>
        </w:rPr>
        <w:t>强度设计值应按现行国家标准</w:t>
      </w:r>
      <w:r w:rsidRPr="00635EAC">
        <w:rPr>
          <w:rFonts w:hint="eastAsia"/>
          <w:color w:val="000000" w:themeColor="text1"/>
          <w:sz w:val="24"/>
          <w:szCs w:val="24"/>
          <w:lang w:val="en-AU"/>
        </w:rPr>
        <w:t>《</w:t>
      </w:r>
      <w:r w:rsidR="00B1297A" w:rsidRPr="00635EAC">
        <w:rPr>
          <w:rFonts w:hint="eastAsia"/>
          <w:color w:val="000000" w:themeColor="text1"/>
          <w:sz w:val="24"/>
          <w:szCs w:val="24"/>
          <w:lang w:val="en-AU"/>
        </w:rPr>
        <w:t>钢结构设计规范</w:t>
      </w:r>
      <w:r w:rsidRPr="00635EAC">
        <w:rPr>
          <w:rFonts w:hint="eastAsia"/>
          <w:color w:val="000000" w:themeColor="text1"/>
          <w:sz w:val="24"/>
          <w:szCs w:val="24"/>
          <w:lang w:val="en-AU"/>
        </w:rPr>
        <w:t>》</w:t>
      </w:r>
      <w:r w:rsidRPr="00635EAC">
        <w:rPr>
          <w:rFonts w:hint="eastAsia"/>
          <w:color w:val="000000" w:themeColor="text1"/>
          <w:sz w:val="24"/>
          <w:szCs w:val="24"/>
        </w:rPr>
        <w:t>GB50</w:t>
      </w:r>
      <w:r w:rsidR="00B1297A" w:rsidRPr="00635EAC">
        <w:rPr>
          <w:color w:val="000000" w:themeColor="text1"/>
          <w:sz w:val="24"/>
          <w:szCs w:val="24"/>
        </w:rPr>
        <w:t>017</w:t>
      </w:r>
      <w:r w:rsidRPr="00635EAC">
        <w:rPr>
          <w:rFonts w:hint="eastAsia"/>
          <w:color w:val="000000" w:themeColor="text1"/>
          <w:sz w:val="24"/>
          <w:szCs w:val="24"/>
        </w:rPr>
        <w:t>的有关规定</w:t>
      </w:r>
      <w:r w:rsidRPr="00635EAC">
        <w:rPr>
          <w:color w:val="000000" w:themeColor="text1"/>
          <w:sz w:val="24"/>
          <w:szCs w:val="24"/>
          <w:lang w:val="en-AU"/>
        </w:rPr>
        <w:t>执行。</w:t>
      </w:r>
    </w:p>
    <w:p w14:paraId="1847B86C" w14:textId="625F1CF0" w:rsidR="00C407CE" w:rsidRPr="00635EAC" w:rsidRDefault="00C407CE" w:rsidP="00B741DB">
      <w:pPr>
        <w:spacing w:line="360" w:lineRule="auto"/>
        <w:rPr>
          <w:color w:val="000000" w:themeColor="text1"/>
          <w:sz w:val="24"/>
          <w:szCs w:val="24"/>
          <w:lang w:val="en-AU"/>
        </w:rPr>
      </w:pPr>
      <w:r w:rsidRPr="00635EAC">
        <w:rPr>
          <w:rFonts w:hint="eastAsia"/>
          <w:b/>
          <w:color w:val="000000" w:themeColor="text1"/>
          <w:sz w:val="24"/>
          <w:szCs w:val="24"/>
          <w:lang w:val="en-AU"/>
        </w:rPr>
        <w:t>4.3.</w:t>
      </w:r>
      <w:r w:rsidRPr="00635EAC">
        <w:rPr>
          <w:b/>
          <w:color w:val="000000" w:themeColor="text1"/>
          <w:sz w:val="24"/>
          <w:szCs w:val="24"/>
          <w:lang w:val="en-AU"/>
        </w:rPr>
        <w:t>3</w:t>
      </w:r>
      <w:r w:rsidRPr="00635EAC">
        <w:rPr>
          <w:color w:val="000000" w:themeColor="text1"/>
          <w:sz w:val="24"/>
          <w:szCs w:val="24"/>
        </w:rPr>
        <w:t xml:space="preserve"> </w:t>
      </w:r>
      <w:r w:rsidRPr="00635EAC">
        <w:rPr>
          <w:rFonts w:hint="eastAsia"/>
          <w:color w:val="000000" w:themeColor="text1"/>
          <w:sz w:val="24"/>
          <w:szCs w:val="24"/>
        </w:rPr>
        <w:t>耐候高强力学性能不应低于同等级的高强螺栓。</w:t>
      </w:r>
    </w:p>
    <w:p w14:paraId="1456B050" w14:textId="77FA4482" w:rsidR="00C407CE" w:rsidRPr="00635EAC" w:rsidRDefault="00C407CE" w:rsidP="00B741DB">
      <w:pPr>
        <w:spacing w:line="360" w:lineRule="auto"/>
        <w:rPr>
          <w:color w:val="000000" w:themeColor="text1"/>
          <w:sz w:val="24"/>
          <w:szCs w:val="24"/>
          <w:lang w:val="en-AU"/>
        </w:rPr>
      </w:pPr>
      <w:r w:rsidRPr="00635EAC">
        <w:rPr>
          <w:rFonts w:hint="eastAsia"/>
          <w:b/>
          <w:color w:val="000000" w:themeColor="text1"/>
          <w:sz w:val="24"/>
          <w:szCs w:val="24"/>
          <w:lang w:val="en-AU"/>
        </w:rPr>
        <w:t>4.3.</w:t>
      </w:r>
      <w:r w:rsidRPr="00635EAC">
        <w:rPr>
          <w:b/>
          <w:color w:val="000000" w:themeColor="text1"/>
          <w:sz w:val="24"/>
          <w:szCs w:val="24"/>
          <w:lang w:val="en-AU"/>
        </w:rPr>
        <w:t>4</w:t>
      </w:r>
      <w:r w:rsidRPr="00635EAC">
        <w:rPr>
          <w:color w:val="000000" w:themeColor="text1"/>
          <w:sz w:val="24"/>
          <w:szCs w:val="24"/>
        </w:rPr>
        <w:t xml:space="preserve"> </w:t>
      </w:r>
      <w:r w:rsidR="00614FC1" w:rsidRPr="00635EAC">
        <w:rPr>
          <w:rFonts w:hint="eastAsia"/>
          <w:color w:val="000000" w:themeColor="text1"/>
          <w:sz w:val="24"/>
          <w:szCs w:val="24"/>
        </w:rPr>
        <w:t>耐候钢材的力学性能</w:t>
      </w:r>
      <w:r w:rsidR="00645D37">
        <w:rPr>
          <w:rFonts w:hint="eastAsia"/>
          <w:color w:val="000000" w:themeColor="text1"/>
          <w:sz w:val="24"/>
          <w:szCs w:val="24"/>
        </w:rPr>
        <w:t>、</w:t>
      </w:r>
      <w:r w:rsidR="00614FC1" w:rsidRPr="00635EAC">
        <w:rPr>
          <w:rFonts w:hint="eastAsia"/>
          <w:color w:val="000000" w:themeColor="text1"/>
          <w:sz w:val="24"/>
          <w:szCs w:val="24"/>
        </w:rPr>
        <w:t>工艺性能</w:t>
      </w:r>
      <w:r w:rsidR="00645D37">
        <w:rPr>
          <w:rFonts w:hint="eastAsia"/>
          <w:color w:val="000000" w:themeColor="text1"/>
          <w:sz w:val="24"/>
          <w:szCs w:val="24"/>
        </w:rPr>
        <w:t>和</w:t>
      </w:r>
      <w:r w:rsidR="00645D37" w:rsidRPr="00635EAC">
        <w:rPr>
          <w:rFonts w:hint="eastAsia"/>
          <w:bCs/>
          <w:color w:val="000000" w:themeColor="text1"/>
          <w:sz w:val="24"/>
          <w:szCs w:val="24"/>
        </w:rPr>
        <w:t>强度设计值</w:t>
      </w:r>
      <w:r w:rsidR="00645D37">
        <w:rPr>
          <w:rFonts w:hint="eastAsia"/>
          <w:color w:val="000000" w:themeColor="text1"/>
          <w:sz w:val="24"/>
          <w:szCs w:val="24"/>
        </w:rPr>
        <w:t>及</w:t>
      </w:r>
      <w:r w:rsidR="00645D37" w:rsidRPr="00635EAC">
        <w:rPr>
          <w:rFonts w:hint="eastAsia"/>
          <w:color w:val="000000" w:themeColor="text1"/>
          <w:sz w:val="24"/>
          <w:szCs w:val="24"/>
        </w:rPr>
        <w:t>耐候钢高强螺栓</w:t>
      </w:r>
      <w:r w:rsidR="00645D37">
        <w:rPr>
          <w:rFonts w:hint="eastAsia"/>
          <w:color w:val="000000" w:themeColor="text1"/>
          <w:sz w:val="24"/>
          <w:szCs w:val="24"/>
        </w:rPr>
        <w:t>的</w:t>
      </w:r>
      <w:r w:rsidR="00645D37" w:rsidRPr="00635EAC">
        <w:rPr>
          <w:rFonts w:hint="eastAsia"/>
          <w:color w:val="000000" w:themeColor="text1"/>
          <w:sz w:val="24"/>
          <w:szCs w:val="24"/>
        </w:rPr>
        <w:t>力学性能</w:t>
      </w:r>
      <w:r w:rsidR="00645D37">
        <w:rPr>
          <w:rFonts w:hint="eastAsia"/>
          <w:color w:val="000000" w:themeColor="text1"/>
          <w:sz w:val="24"/>
          <w:szCs w:val="24"/>
        </w:rPr>
        <w:t>均</w:t>
      </w:r>
      <w:r w:rsidR="00614FC1" w:rsidRPr="00635EAC">
        <w:rPr>
          <w:rFonts w:hint="eastAsia"/>
          <w:color w:val="000000" w:themeColor="text1"/>
          <w:sz w:val="24"/>
          <w:szCs w:val="24"/>
        </w:rPr>
        <w:t>应符合</w:t>
      </w:r>
      <w:r w:rsidR="00B741DB" w:rsidRPr="00635EAC">
        <w:rPr>
          <w:rFonts w:hint="eastAsia"/>
          <w:color w:val="000000" w:themeColor="text1"/>
          <w:sz w:val="24"/>
          <w:szCs w:val="24"/>
        </w:rPr>
        <w:t>附录</w:t>
      </w:r>
      <w:r w:rsidR="00B741DB" w:rsidRPr="00635EAC">
        <w:rPr>
          <w:rFonts w:hint="eastAsia"/>
          <w:color w:val="000000" w:themeColor="text1"/>
          <w:sz w:val="24"/>
          <w:szCs w:val="24"/>
        </w:rPr>
        <w:t>A</w:t>
      </w:r>
      <w:r w:rsidR="00614FC1" w:rsidRPr="00635EAC">
        <w:rPr>
          <w:rFonts w:hint="eastAsia"/>
          <w:color w:val="000000" w:themeColor="text1"/>
          <w:sz w:val="24"/>
          <w:szCs w:val="24"/>
        </w:rPr>
        <w:t>的有关规定。</w:t>
      </w:r>
    </w:p>
    <w:p w14:paraId="7028A5B0" w14:textId="2719919D" w:rsidR="008A34E6" w:rsidRPr="00935D08" w:rsidRDefault="008A34E6" w:rsidP="00B741DB">
      <w:pPr>
        <w:spacing w:line="360" w:lineRule="auto"/>
        <w:rPr>
          <w:color w:val="000000" w:themeColor="text1"/>
          <w:sz w:val="24"/>
          <w:szCs w:val="24"/>
        </w:rPr>
      </w:pPr>
      <w:r w:rsidRPr="00935D08">
        <w:rPr>
          <w:rFonts w:hint="eastAsia"/>
          <w:b/>
          <w:color w:val="000000" w:themeColor="text1"/>
          <w:sz w:val="24"/>
          <w:szCs w:val="24"/>
          <w:lang w:val="en-AU"/>
        </w:rPr>
        <w:t>4</w:t>
      </w:r>
      <w:r w:rsidRPr="00935D08">
        <w:rPr>
          <w:b/>
          <w:color w:val="000000" w:themeColor="text1"/>
          <w:sz w:val="24"/>
          <w:szCs w:val="24"/>
          <w:lang w:val="en-AU"/>
        </w:rPr>
        <w:t>.3.</w:t>
      </w:r>
      <w:r w:rsidR="00645D37" w:rsidRPr="00935D08">
        <w:rPr>
          <w:b/>
          <w:color w:val="000000" w:themeColor="text1"/>
          <w:sz w:val="24"/>
          <w:szCs w:val="24"/>
          <w:lang w:val="en-AU"/>
        </w:rPr>
        <w:t>5</w:t>
      </w:r>
      <w:r w:rsidRPr="00935D08">
        <w:rPr>
          <w:color w:val="000000" w:themeColor="text1"/>
          <w:sz w:val="24"/>
          <w:szCs w:val="24"/>
        </w:rPr>
        <w:t xml:space="preserve"> </w:t>
      </w:r>
      <w:r w:rsidRPr="00935D08">
        <w:rPr>
          <w:color w:val="000000" w:themeColor="text1"/>
          <w:sz w:val="24"/>
          <w:szCs w:val="24"/>
        </w:rPr>
        <w:t>大气环境对钢结构长期</w:t>
      </w:r>
      <w:r w:rsidR="00666F13" w:rsidRPr="00935D08">
        <w:rPr>
          <w:rFonts w:hint="eastAsia"/>
          <w:color w:val="000000" w:themeColor="text1"/>
          <w:sz w:val="24"/>
          <w:szCs w:val="24"/>
        </w:rPr>
        <w:t>的</w:t>
      </w:r>
      <w:r w:rsidRPr="00935D08">
        <w:rPr>
          <w:color w:val="000000" w:themeColor="text1"/>
          <w:sz w:val="24"/>
          <w:szCs w:val="24"/>
        </w:rPr>
        <w:t>环境腐蚀性分类可按表</w:t>
      </w:r>
      <w:r w:rsidRPr="00935D08">
        <w:rPr>
          <w:color w:val="000000" w:themeColor="text1"/>
          <w:sz w:val="24"/>
          <w:szCs w:val="24"/>
        </w:rPr>
        <w:t>4.3.</w:t>
      </w:r>
      <w:r w:rsidR="00666F13" w:rsidRPr="00935D08">
        <w:rPr>
          <w:color w:val="000000" w:themeColor="text1"/>
          <w:sz w:val="24"/>
          <w:szCs w:val="24"/>
        </w:rPr>
        <w:t>5</w:t>
      </w:r>
      <w:r w:rsidRPr="00935D08">
        <w:rPr>
          <w:color w:val="000000" w:themeColor="text1"/>
          <w:sz w:val="24"/>
          <w:szCs w:val="24"/>
        </w:rPr>
        <w:t>进行确定。</w:t>
      </w:r>
    </w:p>
    <w:p w14:paraId="59BB3AF1" w14:textId="654E1727" w:rsidR="001B4E4D" w:rsidRPr="00935D08" w:rsidRDefault="001B4E4D" w:rsidP="001B4E4D">
      <w:pPr>
        <w:ind w:firstLine="301"/>
        <w:jc w:val="center"/>
        <w:rPr>
          <w:color w:val="000000" w:themeColor="text1"/>
          <w:szCs w:val="21"/>
        </w:rPr>
      </w:pPr>
      <w:r w:rsidRPr="00935D08">
        <w:rPr>
          <w:color w:val="000000" w:themeColor="text1"/>
          <w:szCs w:val="21"/>
        </w:rPr>
        <w:t>表</w:t>
      </w:r>
      <w:r w:rsidRPr="00935D08">
        <w:rPr>
          <w:color w:val="000000" w:themeColor="text1"/>
          <w:szCs w:val="21"/>
        </w:rPr>
        <w:t>4.3.</w:t>
      </w:r>
      <w:r w:rsidR="00666F13" w:rsidRPr="00935D08">
        <w:rPr>
          <w:color w:val="000000" w:themeColor="text1"/>
          <w:szCs w:val="21"/>
        </w:rPr>
        <w:t>5</w:t>
      </w:r>
      <w:r w:rsidRPr="00935D08">
        <w:rPr>
          <w:color w:val="000000" w:themeColor="text1"/>
          <w:szCs w:val="21"/>
        </w:rPr>
        <w:t xml:space="preserve"> </w:t>
      </w:r>
      <w:r w:rsidRPr="00935D08">
        <w:rPr>
          <w:color w:val="000000" w:themeColor="text1"/>
          <w:szCs w:val="21"/>
        </w:rPr>
        <w:t>钢材暴露第一年的腐蚀速率进行环境腐蚀性分类</w:t>
      </w:r>
    </w:p>
    <w:tbl>
      <w:tblPr>
        <w:tblStyle w:val="ac"/>
        <w:tblW w:w="0" w:type="auto"/>
        <w:jc w:val="center"/>
        <w:tblLook w:val="04A0" w:firstRow="1" w:lastRow="0" w:firstColumn="1" w:lastColumn="0" w:noHBand="0" w:noVBand="1"/>
      </w:tblPr>
      <w:tblGrid>
        <w:gridCol w:w="1120"/>
        <w:gridCol w:w="2728"/>
        <w:gridCol w:w="1924"/>
      </w:tblGrid>
      <w:tr w:rsidR="00935D08" w:rsidRPr="00935D08" w14:paraId="358BC2BB" w14:textId="77777777" w:rsidTr="005152D7">
        <w:trPr>
          <w:cantSplit/>
          <w:jc w:val="center"/>
        </w:trPr>
        <w:tc>
          <w:tcPr>
            <w:tcW w:w="1120" w:type="dxa"/>
            <w:vMerge w:val="restart"/>
            <w:tcMar>
              <w:left w:w="0" w:type="dxa"/>
              <w:right w:w="0" w:type="dxa"/>
            </w:tcMar>
            <w:vAlign w:val="center"/>
          </w:tcPr>
          <w:p w14:paraId="7ED1050A" w14:textId="77777777" w:rsidR="001B4E4D" w:rsidRPr="00935D08" w:rsidRDefault="001B4E4D" w:rsidP="005152D7">
            <w:pPr>
              <w:contextualSpacing/>
              <w:rPr>
                <w:color w:val="000000" w:themeColor="text1"/>
                <w:szCs w:val="21"/>
              </w:rPr>
            </w:pPr>
            <w:r w:rsidRPr="00935D08">
              <w:rPr>
                <w:color w:val="000000" w:themeColor="text1"/>
                <w:szCs w:val="21"/>
              </w:rPr>
              <w:t>腐蚀性级别</w:t>
            </w:r>
          </w:p>
        </w:tc>
        <w:tc>
          <w:tcPr>
            <w:tcW w:w="4652" w:type="dxa"/>
            <w:gridSpan w:val="2"/>
            <w:tcMar>
              <w:left w:w="0" w:type="dxa"/>
              <w:right w:w="0" w:type="dxa"/>
            </w:tcMar>
            <w:vAlign w:val="center"/>
          </w:tcPr>
          <w:p w14:paraId="33BB5A80" w14:textId="77777777" w:rsidR="001B4E4D" w:rsidRPr="00935D08" w:rsidRDefault="001B4E4D" w:rsidP="005152D7">
            <w:pPr>
              <w:contextualSpacing/>
              <w:jc w:val="center"/>
              <w:rPr>
                <w:color w:val="000000" w:themeColor="text1"/>
                <w:szCs w:val="21"/>
              </w:rPr>
            </w:pPr>
            <w:r w:rsidRPr="00935D08">
              <w:rPr>
                <w:color w:val="000000" w:themeColor="text1"/>
                <w:szCs w:val="21"/>
              </w:rPr>
              <w:t>钢材的腐蚀速率</w:t>
            </w:r>
          </w:p>
        </w:tc>
      </w:tr>
      <w:tr w:rsidR="00935D08" w:rsidRPr="00935D08" w14:paraId="141EAA0F" w14:textId="77777777" w:rsidTr="005152D7">
        <w:trPr>
          <w:cantSplit/>
          <w:jc w:val="center"/>
        </w:trPr>
        <w:tc>
          <w:tcPr>
            <w:tcW w:w="1120" w:type="dxa"/>
            <w:vMerge/>
            <w:tcMar>
              <w:left w:w="0" w:type="dxa"/>
              <w:right w:w="0" w:type="dxa"/>
            </w:tcMar>
            <w:vAlign w:val="center"/>
          </w:tcPr>
          <w:p w14:paraId="4DBA5ECB" w14:textId="77777777" w:rsidR="001B4E4D" w:rsidRPr="00935D08" w:rsidRDefault="001B4E4D" w:rsidP="005152D7">
            <w:pPr>
              <w:ind w:firstLine="300"/>
              <w:contextualSpacing/>
              <w:rPr>
                <w:color w:val="000000" w:themeColor="text1"/>
                <w:szCs w:val="21"/>
              </w:rPr>
            </w:pPr>
          </w:p>
        </w:tc>
        <w:tc>
          <w:tcPr>
            <w:tcW w:w="2728" w:type="dxa"/>
            <w:tcMar>
              <w:left w:w="0" w:type="dxa"/>
              <w:right w:w="0" w:type="dxa"/>
            </w:tcMar>
            <w:vAlign w:val="center"/>
          </w:tcPr>
          <w:p w14:paraId="01D369F1" w14:textId="77777777" w:rsidR="001B4E4D" w:rsidRPr="00935D08" w:rsidRDefault="001B4E4D" w:rsidP="005152D7">
            <w:pPr>
              <w:ind w:firstLine="300"/>
              <w:contextualSpacing/>
              <w:jc w:val="center"/>
              <w:rPr>
                <w:color w:val="000000" w:themeColor="text1"/>
                <w:szCs w:val="21"/>
              </w:rPr>
            </w:pPr>
            <w:r w:rsidRPr="00935D08">
              <w:rPr>
                <w:color w:val="000000" w:themeColor="text1"/>
                <w:szCs w:val="21"/>
              </w:rPr>
              <w:t>单位</w:t>
            </w:r>
          </w:p>
        </w:tc>
        <w:tc>
          <w:tcPr>
            <w:tcW w:w="1924" w:type="dxa"/>
            <w:tcMar>
              <w:left w:w="0" w:type="dxa"/>
              <w:right w:w="0" w:type="dxa"/>
            </w:tcMar>
            <w:vAlign w:val="center"/>
          </w:tcPr>
          <w:p w14:paraId="2693EE03" w14:textId="77777777" w:rsidR="001B4E4D" w:rsidRPr="00935D08" w:rsidRDefault="001B4E4D" w:rsidP="005152D7">
            <w:pPr>
              <w:ind w:firstLine="300"/>
              <w:contextualSpacing/>
              <w:jc w:val="center"/>
              <w:rPr>
                <w:color w:val="000000" w:themeColor="text1"/>
                <w:szCs w:val="21"/>
              </w:rPr>
            </w:pPr>
            <w:r w:rsidRPr="00935D08">
              <w:rPr>
                <w:color w:val="000000" w:themeColor="text1"/>
                <w:szCs w:val="21"/>
              </w:rPr>
              <w:t>钢材</w:t>
            </w:r>
          </w:p>
        </w:tc>
      </w:tr>
      <w:tr w:rsidR="00935D08" w:rsidRPr="00935D08" w14:paraId="6E8C14D1" w14:textId="77777777" w:rsidTr="005152D7">
        <w:trPr>
          <w:cantSplit/>
          <w:jc w:val="center"/>
        </w:trPr>
        <w:tc>
          <w:tcPr>
            <w:tcW w:w="1120" w:type="dxa"/>
            <w:vMerge w:val="restart"/>
            <w:tcMar>
              <w:left w:w="0" w:type="dxa"/>
              <w:right w:w="0" w:type="dxa"/>
            </w:tcMar>
            <w:vAlign w:val="center"/>
          </w:tcPr>
          <w:p w14:paraId="776EB812" w14:textId="77777777" w:rsidR="001B4E4D" w:rsidRPr="00935D08" w:rsidRDefault="001B4E4D" w:rsidP="005152D7">
            <w:pPr>
              <w:ind w:firstLine="300"/>
              <w:contextualSpacing/>
              <w:rPr>
                <w:color w:val="000000" w:themeColor="text1"/>
                <w:szCs w:val="21"/>
              </w:rPr>
            </w:pPr>
            <w:r w:rsidRPr="00935D08">
              <w:rPr>
                <w:color w:val="000000" w:themeColor="text1"/>
                <w:szCs w:val="21"/>
              </w:rPr>
              <w:t>C1</w:t>
            </w:r>
          </w:p>
        </w:tc>
        <w:tc>
          <w:tcPr>
            <w:tcW w:w="2728" w:type="dxa"/>
            <w:tcMar>
              <w:left w:w="0" w:type="dxa"/>
              <w:right w:w="0" w:type="dxa"/>
            </w:tcMar>
            <w:vAlign w:val="center"/>
          </w:tcPr>
          <w:p w14:paraId="6D987456" w14:textId="77777777" w:rsidR="001B4E4D" w:rsidRPr="00935D08" w:rsidRDefault="001B4E4D" w:rsidP="005152D7">
            <w:pPr>
              <w:ind w:firstLine="300"/>
              <w:contextualSpacing/>
              <w:jc w:val="center"/>
              <w:rPr>
                <w:color w:val="000000" w:themeColor="text1"/>
                <w:szCs w:val="21"/>
              </w:rPr>
            </w:pPr>
            <w:r w:rsidRPr="00935D08">
              <w:rPr>
                <w:color w:val="000000" w:themeColor="text1"/>
                <w:szCs w:val="21"/>
              </w:rPr>
              <w:t>g/</w:t>
            </w:r>
            <w:r w:rsidRPr="00935D08">
              <w:rPr>
                <w:color w:val="000000" w:themeColor="text1"/>
                <w:szCs w:val="21"/>
              </w:rPr>
              <w:t>（</w:t>
            </w:r>
            <w:r w:rsidRPr="00935D08">
              <w:rPr>
                <w:color w:val="000000" w:themeColor="text1"/>
                <w:szCs w:val="21"/>
              </w:rPr>
              <w:t>m</w:t>
            </w:r>
            <w:r w:rsidRPr="00935D08">
              <w:rPr>
                <w:color w:val="000000" w:themeColor="text1"/>
                <w:szCs w:val="21"/>
                <w:vertAlign w:val="superscript"/>
              </w:rPr>
              <w:t>2</w:t>
            </w:r>
            <w:r w:rsidRPr="00935D08">
              <w:rPr>
                <w:color w:val="000000" w:themeColor="text1"/>
                <w:szCs w:val="21"/>
              </w:rPr>
              <w:t>·a</w:t>
            </w:r>
            <w:r w:rsidRPr="00935D08">
              <w:rPr>
                <w:color w:val="000000" w:themeColor="text1"/>
                <w:szCs w:val="21"/>
              </w:rPr>
              <w:t>）</w:t>
            </w:r>
          </w:p>
        </w:tc>
        <w:tc>
          <w:tcPr>
            <w:tcW w:w="1924" w:type="dxa"/>
            <w:tcMar>
              <w:left w:w="0" w:type="dxa"/>
              <w:right w:w="0" w:type="dxa"/>
            </w:tcMar>
            <w:vAlign w:val="center"/>
          </w:tcPr>
          <w:p w14:paraId="0CB3F35E" w14:textId="77777777" w:rsidR="001B4E4D" w:rsidRPr="00935D08" w:rsidRDefault="001B4E4D" w:rsidP="005152D7">
            <w:pPr>
              <w:contextualSpacing/>
              <w:jc w:val="center"/>
              <w:rPr>
                <w:color w:val="000000" w:themeColor="text1"/>
                <w:szCs w:val="21"/>
              </w:rPr>
            </w:pPr>
            <w:r w:rsidRPr="00935D08">
              <w:rPr>
                <w:i/>
                <w:iCs/>
                <w:color w:val="000000" w:themeColor="text1"/>
                <w:szCs w:val="21"/>
              </w:rPr>
              <w:t>r</w:t>
            </w:r>
            <w:r w:rsidRPr="00935D08">
              <w:rPr>
                <w:color w:val="000000" w:themeColor="text1"/>
                <w:szCs w:val="21"/>
                <w:vertAlign w:val="subscript"/>
              </w:rPr>
              <w:t>corr</w:t>
            </w:r>
            <w:r w:rsidRPr="00935D08">
              <w:rPr>
                <w:color w:val="000000" w:themeColor="text1"/>
                <w:szCs w:val="21"/>
              </w:rPr>
              <w:t>≤10</w:t>
            </w:r>
          </w:p>
        </w:tc>
      </w:tr>
      <w:tr w:rsidR="00935D08" w:rsidRPr="00935D08" w14:paraId="6F1A31C4" w14:textId="77777777" w:rsidTr="005152D7">
        <w:trPr>
          <w:cantSplit/>
          <w:trHeight w:val="90"/>
          <w:jc w:val="center"/>
        </w:trPr>
        <w:tc>
          <w:tcPr>
            <w:tcW w:w="1120" w:type="dxa"/>
            <w:vMerge/>
            <w:tcMar>
              <w:left w:w="0" w:type="dxa"/>
              <w:right w:w="0" w:type="dxa"/>
            </w:tcMar>
            <w:vAlign w:val="center"/>
          </w:tcPr>
          <w:p w14:paraId="0F07948F" w14:textId="77777777" w:rsidR="001B4E4D" w:rsidRPr="00935D08" w:rsidRDefault="001B4E4D" w:rsidP="005152D7">
            <w:pPr>
              <w:ind w:firstLine="300"/>
              <w:contextualSpacing/>
              <w:rPr>
                <w:color w:val="000000" w:themeColor="text1"/>
                <w:szCs w:val="21"/>
              </w:rPr>
            </w:pPr>
          </w:p>
        </w:tc>
        <w:tc>
          <w:tcPr>
            <w:tcW w:w="2728" w:type="dxa"/>
            <w:tcMar>
              <w:left w:w="0" w:type="dxa"/>
              <w:right w:w="0" w:type="dxa"/>
            </w:tcMar>
            <w:vAlign w:val="center"/>
          </w:tcPr>
          <w:p w14:paraId="30DAE487" w14:textId="77777777" w:rsidR="001B4E4D" w:rsidRPr="00935D08" w:rsidRDefault="001B4E4D" w:rsidP="005152D7">
            <w:pPr>
              <w:ind w:firstLine="300"/>
              <w:contextualSpacing/>
              <w:jc w:val="center"/>
              <w:rPr>
                <w:color w:val="000000" w:themeColor="text1"/>
                <w:szCs w:val="21"/>
              </w:rPr>
            </w:pPr>
            <w:r w:rsidRPr="00935D08">
              <w:rPr>
                <w:i/>
                <w:iCs/>
                <w:color w:val="000000" w:themeColor="text1"/>
                <w:szCs w:val="21"/>
              </w:rPr>
              <w:t>u</w:t>
            </w:r>
            <w:r w:rsidRPr="00935D08">
              <w:rPr>
                <w:color w:val="000000" w:themeColor="text1"/>
                <w:szCs w:val="21"/>
              </w:rPr>
              <w:t>m/a</w:t>
            </w:r>
          </w:p>
        </w:tc>
        <w:tc>
          <w:tcPr>
            <w:tcW w:w="1924" w:type="dxa"/>
            <w:tcMar>
              <w:left w:w="0" w:type="dxa"/>
              <w:right w:w="0" w:type="dxa"/>
            </w:tcMar>
            <w:vAlign w:val="center"/>
          </w:tcPr>
          <w:p w14:paraId="587DD9D2" w14:textId="77777777" w:rsidR="001B4E4D" w:rsidRPr="00935D08" w:rsidRDefault="001B4E4D" w:rsidP="005152D7">
            <w:pPr>
              <w:contextualSpacing/>
              <w:jc w:val="center"/>
              <w:rPr>
                <w:color w:val="000000" w:themeColor="text1"/>
                <w:szCs w:val="21"/>
              </w:rPr>
            </w:pPr>
            <w:r w:rsidRPr="00935D08">
              <w:rPr>
                <w:i/>
                <w:iCs/>
                <w:color w:val="000000" w:themeColor="text1"/>
                <w:szCs w:val="21"/>
              </w:rPr>
              <w:t>r</w:t>
            </w:r>
            <w:r w:rsidRPr="00935D08">
              <w:rPr>
                <w:color w:val="000000" w:themeColor="text1"/>
                <w:szCs w:val="21"/>
                <w:vertAlign w:val="subscript"/>
              </w:rPr>
              <w:t>corr</w:t>
            </w:r>
            <w:r w:rsidRPr="00935D08">
              <w:rPr>
                <w:color w:val="000000" w:themeColor="text1"/>
                <w:szCs w:val="21"/>
              </w:rPr>
              <w:t>≤1.3</w:t>
            </w:r>
          </w:p>
        </w:tc>
      </w:tr>
      <w:tr w:rsidR="00935D08" w:rsidRPr="00935D08" w14:paraId="1443FE0A" w14:textId="77777777" w:rsidTr="005152D7">
        <w:trPr>
          <w:cantSplit/>
          <w:jc w:val="center"/>
        </w:trPr>
        <w:tc>
          <w:tcPr>
            <w:tcW w:w="1120" w:type="dxa"/>
            <w:vMerge w:val="restart"/>
            <w:tcMar>
              <w:left w:w="0" w:type="dxa"/>
              <w:right w:w="0" w:type="dxa"/>
            </w:tcMar>
            <w:vAlign w:val="center"/>
          </w:tcPr>
          <w:p w14:paraId="5AF41C4B" w14:textId="77777777" w:rsidR="001B4E4D" w:rsidRPr="00935D08" w:rsidRDefault="001B4E4D" w:rsidP="005152D7">
            <w:pPr>
              <w:ind w:firstLine="300"/>
              <w:contextualSpacing/>
              <w:rPr>
                <w:color w:val="000000" w:themeColor="text1"/>
                <w:szCs w:val="21"/>
              </w:rPr>
            </w:pPr>
            <w:r w:rsidRPr="00935D08">
              <w:rPr>
                <w:color w:val="000000" w:themeColor="text1"/>
                <w:szCs w:val="21"/>
              </w:rPr>
              <w:t>C2</w:t>
            </w:r>
          </w:p>
        </w:tc>
        <w:tc>
          <w:tcPr>
            <w:tcW w:w="2728" w:type="dxa"/>
            <w:tcMar>
              <w:left w:w="0" w:type="dxa"/>
              <w:right w:w="0" w:type="dxa"/>
            </w:tcMar>
            <w:vAlign w:val="center"/>
          </w:tcPr>
          <w:p w14:paraId="61EE5F42" w14:textId="77777777" w:rsidR="001B4E4D" w:rsidRPr="00935D08" w:rsidRDefault="001B4E4D" w:rsidP="005152D7">
            <w:pPr>
              <w:ind w:firstLine="300"/>
              <w:contextualSpacing/>
              <w:jc w:val="center"/>
              <w:rPr>
                <w:color w:val="000000" w:themeColor="text1"/>
                <w:szCs w:val="21"/>
              </w:rPr>
            </w:pPr>
            <w:r w:rsidRPr="00935D08">
              <w:rPr>
                <w:color w:val="000000" w:themeColor="text1"/>
                <w:szCs w:val="21"/>
              </w:rPr>
              <w:t>g/</w:t>
            </w:r>
            <w:r w:rsidRPr="00935D08">
              <w:rPr>
                <w:color w:val="000000" w:themeColor="text1"/>
                <w:szCs w:val="21"/>
              </w:rPr>
              <w:t>（</w:t>
            </w:r>
            <w:r w:rsidRPr="00935D08">
              <w:rPr>
                <w:color w:val="000000" w:themeColor="text1"/>
                <w:szCs w:val="21"/>
              </w:rPr>
              <w:t>m</w:t>
            </w:r>
            <w:r w:rsidRPr="00935D08">
              <w:rPr>
                <w:color w:val="000000" w:themeColor="text1"/>
                <w:szCs w:val="21"/>
                <w:vertAlign w:val="superscript"/>
              </w:rPr>
              <w:t>2</w:t>
            </w:r>
            <w:r w:rsidRPr="00935D08">
              <w:rPr>
                <w:color w:val="000000" w:themeColor="text1"/>
                <w:szCs w:val="21"/>
              </w:rPr>
              <w:t>·a</w:t>
            </w:r>
            <w:r w:rsidRPr="00935D08">
              <w:rPr>
                <w:color w:val="000000" w:themeColor="text1"/>
                <w:szCs w:val="21"/>
              </w:rPr>
              <w:t>）</w:t>
            </w:r>
          </w:p>
        </w:tc>
        <w:tc>
          <w:tcPr>
            <w:tcW w:w="1924" w:type="dxa"/>
            <w:tcMar>
              <w:left w:w="0" w:type="dxa"/>
              <w:right w:w="0" w:type="dxa"/>
            </w:tcMar>
            <w:vAlign w:val="center"/>
          </w:tcPr>
          <w:p w14:paraId="10C9440A" w14:textId="77777777" w:rsidR="001B4E4D" w:rsidRPr="00935D08" w:rsidRDefault="001B4E4D" w:rsidP="005152D7">
            <w:pPr>
              <w:contextualSpacing/>
              <w:jc w:val="center"/>
              <w:rPr>
                <w:color w:val="000000" w:themeColor="text1"/>
                <w:szCs w:val="21"/>
              </w:rPr>
            </w:pPr>
            <w:r w:rsidRPr="00935D08">
              <w:rPr>
                <w:color w:val="000000" w:themeColor="text1"/>
                <w:szCs w:val="21"/>
              </w:rPr>
              <w:t>10</w:t>
            </w:r>
            <w:r w:rsidRPr="00935D08">
              <w:rPr>
                <w:i/>
                <w:iCs/>
                <w:color w:val="000000" w:themeColor="text1"/>
                <w:szCs w:val="21"/>
              </w:rPr>
              <w:t>&lt;r</w:t>
            </w:r>
            <w:r w:rsidRPr="00935D08">
              <w:rPr>
                <w:color w:val="000000" w:themeColor="text1"/>
                <w:szCs w:val="21"/>
                <w:vertAlign w:val="subscript"/>
              </w:rPr>
              <w:t>corr</w:t>
            </w:r>
            <w:r w:rsidRPr="00935D08">
              <w:rPr>
                <w:color w:val="000000" w:themeColor="text1"/>
                <w:szCs w:val="21"/>
              </w:rPr>
              <w:t>≤200</w:t>
            </w:r>
          </w:p>
        </w:tc>
      </w:tr>
      <w:tr w:rsidR="00935D08" w:rsidRPr="00935D08" w14:paraId="7B81AF77" w14:textId="77777777" w:rsidTr="005152D7">
        <w:trPr>
          <w:cantSplit/>
          <w:jc w:val="center"/>
        </w:trPr>
        <w:tc>
          <w:tcPr>
            <w:tcW w:w="1120" w:type="dxa"/>
            <w:vMerge/>
            <w:tcMar>
              <w:left w:w="0" w:type="dxa"/>
              <w:right w:w="0" w:type="dxa"/>
            </w:tcMar>
            <w:vAlign w:val="center"/>
          </w:tcPr>
          <w:p w14:paraId="0F758746" w14:textId="77777777" w:rsidR="001B4E4D" w:rsidRPr="00935D08" w:rsidRDefault="001B4E4D" w:rsidP="005152D7">
            <w:pPr>
              <w:ind w:firstLine="300"/>
              <w:contextualSpacing/>
              <w:rPr>
                <w:color w:val="000000" w:themeColor="text1"/>
                <w:szCs w:val="21"/>
              </w:rPr>
            </w:pPr>
          </w:p>
        </w:tc>
        <w:tc>
          <w:tcPr>
            <w:tcW w:w="2728" w:type="dxa"/>
            <w:tcMar>
              <w:left w:w="0" w:type="dxa"/>
              <w:right w:w="0" w:type="dxa"/>
            </w:tcMar>
            <w:vAlign w:val="center"/>
          </w:tcPr>
          <w:p w14:paraId="2AD34067" w14:textId="77777777" w:rsidR="001B4E4D" w:rsidRPr="00935D08" w:rsidRDefault="001B4E4D" w:rsidP="005152D7">
            <w:pPr>
              <w:ind w:firstLine="300"/>
              <w:contextualSpacing/>
              <w:jc w:val="center"/>
              <w:rPr>
                <w:color w:val="000000" w:themeColor="text1"/>
                <w:szCs w:val="21"/>
              </w:rPr>
            </w:pPr>
            <w:r w:rsidRPr="00935D08">
              <w:rPr>
                <w:i/>
                <w:iCs/>
                <w:color w:val="000000" w:themeColor="text1"/>
                <w:szCs w:val="21"/>
              </w:rPr>
              <w:t>u</w:t>
            </w:r>
            <w:r w:rsidRPr="00935D08">
              <w:rPr>
                <w:color w:val="000000" w:themeColor="text1"/>
                <w:szCs w:val="21"/>
              </w:rPr>
              <w:t>m/a</w:t>
            </w:r>
          </w:p>
        </w:tc>
        <w:tc>
          <w:tcPr>
            <w:tcW w:w="1924" w:type="dxa"/>
            <w:tcMar>
              <w:left w:w="0" w:type="dxa"/>
              <w:right w:w="0" w:type="dxa"/>
            </w:tcMar>
            <w:vAlign w:val="center"/>
          </w:tcPr>
          <w:p w14:paraId="055A7D33" w14:textId="77777777" w:rsidR="001B4E4D" w:rsidRPr="00935D08" w:rsidRDefault="001B4E4D" w:rsidP="005152D7">
            <w:pPr>
              <w:contextualSpacing/>
              <w:jc w:val="center"/>
              <w:rPr>
                <w:color w:val="000000" w:themeColor="text1"/>
                <w:szCs w:val="21"/>
              </w:rPr>
            </w:pPr>
            <w:r w:rsidRPr="00935D08">
              <w:rPr>
                <w:color w:val="000000" w:themeColor="text1"/>
                <w:szCs w:val="21"/>
              </w:rPr>
              <w:t>1.3</w:t>
            </w:r>
            <w:r w:rsidRPr="00935D08">
              <w:rPr>
                <w:i/>
                <w:iCs/>
                <w:color w:val="000000" w:themeColor="text1"/>
                <w:szCs w:val="21"/>
              </w:rPr>
              <w:t>&lt;r</w:t>
            </w:r>
            <w:r w:rsidRPr="00935D08">
              <w:rPr>
                <w:color w:val="000000" w:themeColor="text1"/>
                <w:szCs w:val="21"/>
                <w:vertAlign w:val="subscript"/>
              </w:rPr>
              <w:t>corr</w:t>
            </w:r>
            <w:r w:rsidRPr="00935D08">
              <w:rPr>
                <w:color w:val="000000" w:themeColor="text1"/>
                <w:szCs w:val="21"/>
              </w:rPr>
              <w:t>≤25</w:t>
            </w:r>
          </w:p>
        </w:tc>
      </w:tr>
      <w:tr w:rsidR="00935D08" w:rsidRPr="00935D08" w14:paraId="53856B2B" w14:textId="77777777" w:rsidTr="005152D7">
        <w:trPr>
          <w:cantSplit/>
          <w:jc w:val="center"/>
        </w:trPr>
        <w:tc>
          <w:tcPr>
            <w:tcW w:w="1120" w:type="dxa"/>
            <w:vMerge w:val="restart"/>
            <w:tcMar>
              <w:left w:w="0" w:type="dxa"/>
              <w:right w:w="0" w:type="dxa"/>
            </w:tcMar>
            <w:vAlign w:val="center"/>
          </w:tcPr>
          <w:p w14:paraId="3935734C" w14:textId="77777777" w:rsidR="001B4E4D" w:rsidRPr="00935D08" w:rsidRDefault="001B4E4D" w:rsidP="005152D7">
            <w:pPr>
              <w:ind w:firstLine="300"/>
              <w:contextualSpacing/>
              <w:rPr>
                <w:color w:val="000000" w:themeColor="text1"/>
                <w:szCs w:val="21"/>
              </w:rPr>
            </w:pPr>
            <w:r w:rsidRPr="00935D08">
              <w:rPr>
                <w:color w:val="000000" w:themeColor="text1"/>
                <w:szCs w:val="21"/>
              </w:rPr>
              <w:t>C3</w:t>
            </w:r>
          </w:p>
        </w:tc>
        <w:tc>
          <w:tcPr>
            <w:tcW w:w="2728" w:type="dxa"/>
            <w:tcMar>
              <w:left w:w="0" w:type="dxa"/>
              <w:right w:w="0" w:type="dxa"/>
            </w:tcMar>
            <w:vAlign w:val="center"/>
          </w:tcPr>
          <w:p w14:paraId="5295093E" w14:textId="77777777" w:rsidR="001B4E4D" w:rsidRPr="00935D08" w:rsidRDefault="001B4E4D" w:rsidP="005152D7">
            <w:pPr>
              <w:ind w:firstLine="300"/>
              <w:contextualSpacing/>
              <w:jc w:val="center"/>
              <w:rPr>
                <w:color w:val="000000" w:themeColor="text1"/>
                <w:szCs w:val="21"/>
              </w:rPr>
            </w:pPr>
            <w:r w:rsidRPr="00935D08">
              <w:rPr>
                <w:color w:val="000000" w:themeColor="text1"/>
                <w:szCs w:val="21"/>
              </w:rPr>
              <w:t>g/</w:t>
            </w:r>
            <w:r w:rsidRPr="00935D08">
              <w:rPr>
                <w:color w:val="000000" w:themeColor="text1"/>
                <w:szCs w:val="21"/>
              </w:rPr>
              <w:t>（</w:t>
            </w:r>
            <w:r w:rsidRPr="00935D08">
              <w:rPr>
                <w:color w:val="000000" w:themeColor="text1"/>
                <w:szCs w:val="21"/>
              </w:rPr>
              <w:t>m</w:t>
            </w:r>
            <w:r w:rsidRPr="00935D08">
              <w:rPr>
                <w:color w:val="000000" w:themeColor="text1"/>
                <w:szCs w:val="21"/>
                <w:vertAlign w:val="superscript"/>
              </w:rPr>
              <w:t>2</w:t>
            </w:r>
            <w:r w:rsidRPr="00935D08">
              <w:rPr>
                <w:color w:val="000000" w:themeColor="text1"/>
                <w:szCs w:val="21"/>
              </w:rPr>
              <w:t>·a</w:t>
            </w:r>
            <w:r w:rsidRPr="00935D08">
              <w:rPr>
                <w:color w:val="000000" w:themeColor="text1"/>
                <w:szCs w:val="21"/>
              </w:rPr>
              <w:t>）</w:t>
            </w:r>
          </w:p>
        </w:tc>
        <w:tc>
          <w:tcPr>
            <w:tcW w:w="1924" w:type="dxa"/>
            <w:tcMar>
              <w:left w:w="0" w:type="dxa"/>
              <w:right w:w="0" w:type="dxa"/>
            </w:tcMar>
            <w:vAlign w:val="center"/>
          </w:tcPr>
          <w:p w14:paraId="3A90792C" w14:textId="77777777" w:rsidR="001B4E4D" w:rsidRPr="00935D08" w:rsidRDefault="001B4E4D" w:rsidP="005152D7">
            <w:pPr>
              <w:contextualSpacing/>
              <w:jc w:val="center"/>
              <w:rPr>
                <w:color w:val="000000" w:themeColor="text1"/>
                <w:szCs w:val="21"/>
              </w:rPr>
            </w:pPr>
            <w:r w:rsidRPr="00935D08">
              <w:rPr>
                <w:color w:val="000000" w:themeColor="text1"/>
                <w:szCs w:val="21"/>
              </w:rPr>
              <w:t>200</w:t>
            </w:r>
            <w:r w:rsidRPr="00935D08">
              <w:rPr>
                <w:i/>
                <w:iCs/>
                <w:color w:val="000000" w:themeColor="text1"/>
                <w:szCs w:val="21"/>
              </w:rPr>
              <w:t>&lt;r</w:t>
            </w:r>
            <w:r w:rsidRPr="00935D08">
              <w:rPr>
                <w:color w:val="000000" w:themeColor="text1"/>
                <w:szCs w:val="21"/>
                <w:vertAlign w:val="subscript"/>
              </w:rPr>
              <w:t>corr</w:t>
            </w:r>
            <w:r w:rsidRPr="00935D08">
              <w:rPr>
                <w:color w:val="000000" w:themeColor="text1"/>
                <w:szCs w:val="21"/>
              </w:rPr>
              <w:t>≤400</w:t>
            </w:r>
          </w:p>
        </w:tc>
      </w:tr>
      <w:tr w:rsidR="00935D08" w:rsidRPr="00935D08" w14:paraId="08ECF15D" w14:textId="77777777" w:rsidTr="005152D7">
        <w:trPr>
          <w:cantSplit/>
          <w:jc w:val="center"/>
        </w:trPr>
        <w:tc>
          <w:tcPr>
            <w:tcW w:w="1120" w:type="dxa"/>
            <w:vMerge/>
            <w:tcMar>
              <w:left w:w="0" w:type="dxa"/>
              <w:right w:w="0" w:type="dxa"/>
            </w:tcMar>
            <w:vAlign w:val="center"/>
          </w:tcPr>
          <w:p w14:paraId="406D36D3" w14:textId="77777777" w:rsidR="001B4E4D" w:rsidRPr="00935D08" w:rsidRDefault="001B4E4D" w:rsidP="005152D7">
            <w:pPr>
              <w:ind w:firstLine="300"/>
              <w:contextualSpacing/>
              <w:rPr>
                <w:color w:val="000000" w:themeColor="text1"/>
                <w:szCs w:val="21"/>
              </w:rPr>
            </w:pPr>
          </w:p>
        </w:tc>
        <w:tc>
          <w:tcPr>
            <w:tcW w:w="2728" w:type="dxa"/>
            <w:tcMar>
              <w:left w:w="0" w:type="dxa"/>
              <w:right w:w="0" w:type="dxa"/>
            </w:tcMar>
            <w:vAlign w:val="center"/>
          </w:tcPr>
          <w:p w14:paraId="38DD0D33" w14:textId="77777777" w:rsidR="001B4E4D" w:rsidRPr="00935D08" w:rsidRDefault="001B4E4D" w:rsidP="005152D7">
            <w:pPr>
              <w:ind w:firstLine="300"/>
              <w:contextualSpacing/>
              <w:jc w:val="center"/>
              <w:rPr>
                <w:color w:val="000000" w:themeColor="text1"/>
                <w:szCs w:val="21"/>
              </w:rPr>
            </w:pPr>
            <w:r w:rsidRPr="00935D08">
              <w:rPr>
                <w:i/>
                <w:iCs/>
                <w:color w:val="000000" w:themeColor="text1"/>
                <w:szCs w:val="21"/>
              </w:rPr>
              <w:t>u</w:t>
            </w:r>
            <w:r w:rsidRPr="00935D08">
              <w:rPr>
                <w:color w:val="000000" w:themeColor="text1"/>
                <w:szCs w:val="21"/>
              </w:rPr>
              <w:t>m/a</w:t>
            </w:r>
          </w:p>
        </w:tc>
        <w:tc>
          <w:tcPr>
            <w:tcW w:w="1924" w:type="dxa"/>
            <w:tcMar>
              <w:left w:w="0" w:type="dxa"/>
              <w:right w:w="0" w:type="dxa"/>
            </w:tcMar>
            <w:vAlign w:val="center"/>
          </w:tcPr>
          <w:p w14:paraId="1350417C" w14:textId="77777777" w:rsidR="001B4E4D" w:rsidRPr="00935D08" w:rsidRDefault="001B4E4D" w:rsidP="005152D7">
            <w:pPr>
              <w:contextualSpacing/>
              <w:jc w:val="center"/>
              <w:rPr>
                <w:color w:val="000000" w:themeColor="text1"/>
                <w:szCs w:val="21"/>
              </w:rPr>
            </w:pPr>
            <w:r w:rsidRPr="00935D08">
              <w:rPr>
                <w:color w:val="000000" w:themeColor="text1"/>
                <w:szCs w:val="21"/>
              </w:rPr>
              <w:t>25</w:t>
            </w:r>
            <w:r w:rsidRPr="00935D08">
              <w:rPr>
                <w:i/>
                <w:iCs/>
                <w:color w:val="000000" w:themeColor="text1"/>
                <w:szCs w:val="21"/>
              </w:rPr>
              <w:t>&lt;r</w:t>
            </w:r>
            <w:r w:rsidRPr="00935D08">
              <w:rPr>
                <w:color w:val="000000" w:themeColor="text1"/>
                <w:szCs w:val="21"/>
                <w:vertAlign w:val="subscript"/>
              </w:rPr>
              <w:t>corr</w:t>
            </w:r>
            <w:r w:rsidRPr="00935D08">
              <w:rPr>
                <w:color w:val="000000" w:themeColor="text1"/>
                <w:szCs w:val="21"/>
              </w:rPr>
              <w:t>≤50</w:t>
            </w:r>
          </w:p>
        </w:tc>
      </w:tr>
      <w:tr w:rsidR="00935D08" w:rsidRPr="00935D08" w14:paraId="55198766" w14:textId="77777777" w:rsidTr="005152D7">
        <w:trPr>
          <w:cantSplit/>
          <w:jc w:val="center"/>
        </w:trPr>
        <w:tc>
          <w:tcPr>
            <w:tcW w:w="1120" w:type="dxa"/>
            <w:vMerge w:val="restart"/>
            <w:tcMar>
              <w:left w:w="0" w:type="dxa"/>
              <w:right w:w="0" w:type="dxa"/>
            </w:tcMar>
            <w:vAlign w:val="center"/>
          </w:tcPr>
          <w:p w14:paraId="04F442EC" w14:textId="77777777" w:rsidR="001B4E4D" w:rsidRPr="00935D08" w:rsidRDefault="001B4E4D" w:rsidP="005152D7">
            <w:pPr>
              <w:ind w:firstLine="300"/>
              <w:contextualSpacing/>
              <w:rPr>
                <w:color w:val="000000" w:themeColor="text1"/>
                <w:szCs w:val="21"/>
              </w:rPr>
            </w:pPr>
            <w:r w:rsidRPr="00935D08">
              <w:rPr>
                <w:color w:val="000000" w:themeColor="text1"/>
                <w:szCs w:val="21"/>
              </w:rPr>
              <w:t>C4</w:t>
            </w:r>
          </w:p>
        </w:tc>
        <w:tc>
          <w:tcPr>
            <w:tcW w:w="2728" w:type="dxa"/>
            <w:tcMar>
              <w:left w:w="0" w:type="dxa"/>
              <w:right w:w="0" w:type="dxa"/>
            </w:tcMar>
            <w:vAlign w:val="center"/>
          </w:tcPr>
          <w:p w14:paraId="29B80BD0" w14:textId="77777777" w:rsidR="001B4E4D" w:rsidRPr="00935D08" w:rsidRDefault="001B4E4D" w:rsidP="005152D7">
            <w:pPr>
              <w:ind w:firstLine="300"/>
              <w:contextualSpacing/>
              <w:jc w:val="center"/>
              <w:rPr>
                <w:color w:val="000000" w:themeColor="text1"/>
                <w:szCs w:val="21"/>
              </w:rPr>
            </w:pPr>
            <w:r w:rsidRPr="00935D08">
              <w:rPr>
                <w:color w:val="000000" w:themeColor="text1"/>
                <w:szCs w:val="21"/>
              </w:rPr>
              <w:t>g/</w:t>
            </w:r>
            <w:r w:rsidRPr="00935D08">
              <w:rPr>
                <w:color w:val="000000" w:themeColor="text1"/>
                <w:szCs w:val="21"/>
              </w:rPr>
              <w:t>（</w:t>
            </w:r>
            <w:r w:rsidRPr="00935D08">
              <w:rPr>
                <w:color w:val="000000" w:themeColor="text1"/>
                <w:szCs w:val="21"/>
              </w:rPr>
              <w:t>m</w:t>
            </w:r>
            <w:r w:rsidRPr="00935D08">
              <w:rPr>
                <w:color w:val="000000" w:themeColor="text1"/>
                <w:szCs w:val="21"/>
                <w:vertAlign w:val="superscript"/>
              </w:rPr>
              <w:t>2</w:t>
            </w:r>
            <w:r w:rsidRPr="00935D08">
              <w:rPr>
                <w:color w:val="000000" w:themeColor="text1"/>
                <w:szCs w:val="21"/>
              </w:rPr>
              <w:t>·a</w:t>
            </w:r>
            <w:r w:rsidRPr="00935D08">
              <w:rPr>
                <w:color w:val="000000" w:themeColor="text1"/>
                <w:szCs w:val="21"/>
              </w:rPr>
              <w:t>）</w:t>
            </w:r>
          </w:p>
        </w:tc>
        <w:tc>
          <w:tcPr>
            <w:tcW w:w="1924" w:type="dxa"/>
            <w:tcMar>
              <w:left w:w="0" w:type="dxa"/>
              <w:right w:w="0" w:type="dxa"/>
            </w:tcMar>
            <w:vAlign w:val="center"/>
          </w:tcPr>
          <w:p w14:paraId="14A9E742" w14:textId="77777777" w:rsidR="001B4E4D" w:rsidRPr="00935D08" w:rsidRDefault="001B4E4D" w:rsidP="005152D7">
            <w:pPr>
              <w:contextualSpacing/>
              <w:jc w:val="center"/>
              <w:rPr>
                <w:color w:val="000000" w:themeColor="text1"/>
                <w:szCs w:val="21"/>
              </w:rPr>
            </w:pPr>
            <w:r w:rsidRPr="00935D08">
              <w:rPr>
                <w:color w:val="000000" w:themeColor="text1"/>
                <w:szCs w:val="21"/>
              </w:rPr>
              <w:t>400</w:t>
            </w:r>
            <w:r w:rsidRPr="00935D08">
              <w:rPr>
                <w:i/>
                <w:iCs/>
                <w:color w:val="000000" w:themeColor="text1"/>
                <w:szCs w:val="21"/>
              </w:rPr>
              <w:t>&lt;r</w:t>
            </w:r>
            <w:r w:rsidRPr="00935D08">
              <w:rPr>
                <w:color w:val="000000" w:themeColor="text1"/>
                <w:szCs w:val="21"/>
                <w:vertAlign w:val="subscript"/>
              </w:rPr>
              <w:t>corr</w:t>
            </w:r>
            <w:r w:rsidRPr="00935D08">
              <w:rPr>
                <w:color w:val="000000" w:themeColor="text1"/>
                <w:szCs w:val="21"/>
              </w:rPr>
              <w:t>≤650</w:t>
            </w:r>
          </w:p>
        </w:tc>
      </w:tr>
      <w:tr w:rsidR="00935D08" w:rsidRPr="00935D08" w14:paraId="7B9C01C1" w14:textId="77777777" w:rsidTr="005152D7">
        <w:trPr>
          <w:cantSplit/>
          <w:jc w:val="center"/>
        </w:trPr>
        <w:tc>
          <w:tcPr>
            <w:tcW w:w="1120" w:type="dxa"/>
            <w:vMerge/>
            <w:tcMar>
              <w:left w:w="0" w:type="dxa"/>
              <w:right w:w="0" w:type="dxa"/>
            </w:tcMar>
            <w:vAlign w:val="center"/>
          </w:tcPr>
          <w:p w14:paraId="4F6C2547" w14:textId="77777777" w:rsidR="001B4E4D" w:rsidRPr="00935D08" w:rsidRDefault="001B4E4D" w:rsidP="005152D7">
            <w:pPr>
              <w:ind w:firstLine="300"/>
              <w:contextualSpacing/>
              <w:rPr>
                <w:color w:val="000000" w:themeColor="text1"/>
                <w:szCs w:val="21"/>
              </w:rPr>
            </w:pPr>
          </w:p>
        </w:tc>
        <w:tc>
          <w:tcPr>
            <w:tcW w:w="2728" w:type="dxa"/>
            <w:tcMar>
              <w:left w:w="0" w:type="dxa"/>
              <w:right w:w="0" w:type="dxa"/>
            </w:tcMar>
            <w:vAlign w:val="center"/>
          </w:tcPr>
          <w:p w14:paraId="02DEEABD" w14:textId="77777777" w:rsidR="001B4E4D" w:rsidRPr="00935D08" w:rsidRDefault="001B4E4D" w:rsidP="005152D7">
            <w:pPr>
              <w:ind w:firstLine="300"/>
              <w:contextualSpacing/>
              <w:jc w:val="center"/>
              <w:rPr>
                <w:color w:val="000000" w:themeColor="text1"/>
                <w:szCs w:val="21"/>
              </w:rPr>
            </w:pPr>
            <w:r w:rsidRPr="00935D08">
              <w:rPr>
                <w:i/>
                <w:iCs/>
                <w:color w:val="000000" w:themeColor="text1"/>
                <w:szCs w:val="21"/>
              </w:rPr>
              <w:t>u</w:t>
            </w:r>
            <w:r w:rsidRPr="00935D08">
              <w:rPr>
                <w:color w:val="000000" w:themeColor="text1"/>
                <w:szCs w:val="21"/>
              </w:rPr>
              <w:t>m/a</w:t>
            </w:r>
          </w:p>
        </w:tc>
        <w:tc>
          <w:tcPr>
            <w:tcW w:w="1924" w:type="dxa"/>
            <w:tcMar>
              <w:left w:w="0" w:type="dxa"/>
              <w:right w:w="0" w:type="dxa"/>
            </w:tcMar>
            <w:vAlign w:val="center"/>
          </w:tcPr>
          <w:p w14:paraId="3CE01540" w14:textId="77777777" w:rsidR="001B4E4D" w:rsidRPr="00935D08" w:rsidRDefault="001B4E4D" w:rsidP="005152D7">
            <w:pPr>
              <w:contextualSpacing/>
              <w:jc w:val="center"/>
              <w:rPr>
                <w:color w:val="000000" w:themeColor="text1"/>
                <w:szCs w:val="21"/>
              </w:rPr>
            </w:pPr>
            <w:r w:rsidRPr="00935D08">
              <w:rPr>
                <w:color w:val="000000" w:themeColor="text1"/>
                <w:szCs w:val="21"/>
              </w:rPr>
              <w:t>50</w:t>
            </w:r>
            <w:r w:rsidRPr="00935D08">
              <w:rPr>
                <w:i/>
                <w:iCs/>
                <w:color w:val="000000" w:themeColor="text1"/>
                <w:szCs w:val="21"/>
              </w:rPr>
              <w:t>&lt;r</w:t>
            </w:r>
            <w:r w:rsidRPr="00935D08">
              <w:rPr>
                <w:color w:val="000000" w:themeColor="text1"/>
                <w:szCs w:val="21"/>
                <w:vertAlign w:val="subscript"/>
              </w:rPr>
              <w:t>corr</w:t>
            </w:r>
            <w:r w:rsidRPr="00935D08">
              <w:rPr>
                <w:color w:val="000000" w:themeColor="text1"/>
                <w:szCs w:val="21"/>
              </w:rPr>
              <w:t>≤80</w:t>
            </w:r>
          </w:p>
        </w:tc>
      </w:tr>
      <w:tr w:rsidR="00935D08" w:rsidRPr="00935D08" w14:paraId="0A39862D" w14:textId="77777777" w:rsidTr="005152D7">
        <w:trPr>
          <w:cantSplit/>
          <w:jc w:val="center"/>
        </w:trPr>
        <w:tc>
          <w:tcPr>
            <w:tcW w:w="1120" w:type="dxa"/>
            <w:vMerge w:val="restart"/>
            <w:tcMar>
              <w:left w:w="0" w:type="dxa"/>
              <w:right w:w="0" w:type="dxa"/>
            </w:tcMar>
            <w:vAlign w:val="center"/>
          </w:tcPr>
          <w:p w14:paraId="2AFC413A" w14:textId="77777777" w:rsidR="001B4E4D" w:rsidRPr="00935D08" w:rsidRDefault="001B4E4D" w:rsidP="005152D7">
            <w:pPr>
              <w:ind w:firstLine="300"/>
              <w:contextualSpacing/>
              <w:rPr>
                <w:color w:val="000000" w:themeColor="text1"/>
                <w:szCs w:val="21"/>
              </w:rPr>
            </w:pPr>
            <w:r w:rsidRPr="00935D08">
              <w:rPr>
                <w:color w:val="000000" w:themeColor="text1"/>
                <w:szCs w:val="21"/>
              </w:rPr>
              <w:t>C5</w:t>
            </w:r>
          </w:p>
        </w:tc>
        <w:tc>
          <w:tcPr>
            <w:tcW w:w="2728" w:type="dxa"/>
            <w:tcMar>
              <w:left w:w="0" w:type="dxa"/>
              <w:right w:w="0" w:type="dxa"/>
            </w:tcMar>
            <w:vAlign w:val="center"/>
          </w:tcPr>
          <w:p w14:paraId="2A5F0824" w14:textId="77777777" w:rsidR="001B4E4D" w:rsidRPr="00935D08" w:rsidRDefault="001B4E4D" w:rsidP="005152D7">
            <w:pPr>
              <w:ind w:firstLine="300"/>
              <w:contextualSpacing/>
              <w:jc w:val="center"/>
              <w:rPr>
                <w:color w:val="000000" w:themeColor="text1"/>
                <w:szCs w:val="21"/>
              </w:rPr>
            </w:pPr>
            <w:r w:rsidRPr="00935D08">
              <w:rPr>
                <w:color w:val="000000" w:themeColor="text1"/>
                <w:szCs w:val="21"/>
              </w:rPr>
              <w:t>g/</w:t>
            </w:r>
            <w:r w:rsidRPr="00935D08">
              <w:rPr>
                <w:color w:val="000000" w:themeColor="text1"/>
                <w:szCs w:val="21"/>
              </w:rPr>
              <w:t>（</w:t>
            </w:r>
            <w:r w:rsidRPr="00935D08">
              <w:rPr>
                <w:color w:val="000000" w:themeColor="text1"/>
                <w:szCs w:val="21"/>
              </w:rPr>
              <w:t>m</w:t>
            </w:r>
            <w:r w:rsidRPr="00935D08">
              <w:rPr>
                <w:color w:val="000000" w:themeColor="text1"/>
                <w:szCs w:val="21"/>
                <w:vertAlign w:val="superscript"/>
              </w:rPr>
              <w:t>2</w:t>
            </w:r>
            <w:r w:rsidRPr="00935D08">
              <w:rPr>
                <w:color w:val="000000" w:themeColor="text1"/>
                <w:szCs w:val="21"/>
              </w:rPr>
              <w:t>·a</w:t>
            </w:r>
            <w:r w:rsidRPr="00935D08">
              <w:rPr>
                <w:color w:val="000000" w:themeColor="text1"/>
                <w:szCs w:val="21"/>
              </w:rPr>
              <w:t>）</w:t>
            </w:r>
          </w:p>
        </w:tc>
        <w:tc>
          <w:tcPr>
            <w:tcW w:w="1924" w:type="dxa"/>
            <w:tcMar>
              <w:left w:w="0" w:type="dxa"/>
              <w:right w:w="0" w:type="dxa"/>
            </w:tcMar>
            <w:vAlign w:val="center"/>
          </w:tcPr>
          <w:p w14:paraId="1AC81E27" w14:textId="77777777" w:rsidR="001B4E4D" w:rsidRPr="00935D08" w:rsidRDefault="001B4E4D" w:rsidP="005152D7">
            <w:pPr>
              <w:contextualSpacing/>
              <w:jc w:val="center"/>
              <w:rPr>
                <w:color w:val="000000" w:themeColor="text1"/>
                <w:szCs w:val="21"/>
              </w:rPr>
            </w:pPr>
            <w:r w:rsidRPr="00935D08">
              <w:rPr>
                <w:color w:val="000000" w:themeColor="text1"/>
                <w:szCs w:val="21"/>
              </w:rPr>
              <w:t>650</w:t>
            </w:r>
            <w:r w:rsidRPr="00935D08">
              <w:rPr>
                <w:i/>
                <w:iCs/>
                <w:color w:val="000000" w:themeColor="text1"/>
                <w:szCs w:val="21"/>
              </w:rPr>
              <w:t>&lt;r</w:t>
            </w:r>
            <w:r w:rsidRPr="00935D08">
              <w:rPr>
                <w:color w:val="000000" w:themeColor="text1"/>
                <w:szCs w:val="21"/>
                <w:vertAlign w:val="subscript"/>
              </w:rPr>
              <w:t>corr</w:t>
            </w:r>
            <w:r w:rsidRPr="00935D08">
              <w:rPr>
                <w:color w:val="000000" w:themeColor="text1"/>
                <w:szCs w:val="21"/>
              </w:rPr>
              <w:t>≤1500</w:t>
            </w:r>
          </w:p>
        </w:tc>
      </w:tr>
      <w:tr w:rsidR="00935D08" w:rsidRPr="00935D08" w14:paraId="2D39FC83" w14:textId="77777777" w:rsidTr="005152D7">
        <w:trPr>
          <w:cantSplit/>
          <w:jc w:val="center"/>
        </w:trPr>
        <w:tc>
          <w:tcPr>
            <w:tcW w:w="1120" w:type="dxa"/>
            <w:vMerge/>
            <w:tcMar>
              <w:left w:w="0" w:type="dxa"/>
              <w:right w:w="0" w:type="dxa"/>
            </w:tcMar>
            <w:vAlign w:val="center"/>
          </w:tcPr>
          <w:p w14:paraId="5BDD352D" w14:textId="77777777" w:rsidR="001B4E4D" w:rsidRPr="00935D08" w:rsidRDefault="001B4E4D" w:rsidP="005152D7">
            <w:pPr>
              <w:ind w:firstLine="300"/>
              <w:contextualSpacing/>
              <w:rPr>
                <w:color w:val="000000" w:themeColor="text1"/>
                <w:szCs w:val="21"/>
              </w:rPr>
            </w:pPr>
          </w:p>
        </w:tc>
        <w:tc>
          <w:tcPr>
            <w:tcW w:w="2728" w:type="dxa"/>
            <w:tcMar>
              <w:left w:w="0" w:type="dxa"/>
              <w:right w:w="0" w:type="dxa"/>
            </w:tcMar>
            <w:vAlign w:val="center"/>
          </w:tcPr>
          <w:p w14:paraId="504DEE77" w14:textId="77777777" w:rsidR="001B4E4D" w:rsidRPr="00935D08" w:rsidRDefault="001B4E4D" w:rsidP="005152D7">
            <w:pPr>
              <w:ind w:firstLine="300"/>
              <w:contextualSpacing/>
              <w:jc w:val="center"/>
              <w:rPr>
                <w:color w:val="000000" w:themeColor="text1"/>
                <w:szCs w:val="21"/>
              </w:rPr>
            </w:pPr>
            <w:r w:rsidRPr="00935D08">
              <w:rPr>
                <w:i/>
                <w:iCs/>
                <w:color w:val="000000" w:themeColor="text1"/>
                <w:szCs w:val="21"/>
              </w:rPr>
              <w:t>u</w:t>
            </w:r>
            <w:r w:rsidRPr="00935D08">
              <w:rPr>
                <w:color w:val="000000" w:themeColor="text1"/>
                <w:szCs w:val="21"/>
              </w:rPr>
              <w:t>m/a</w:t>
            </w:r>
          </w:p>
        </w:tc>
        <w:tc>
          <w:tcPr>
            <w:tcW w:w="1924" w:type="dxa"/>
            <w:tcMar>
              <w:left w:w="0" w:type="dxa"/>
              <w:right w:w="0" w:type="dxa"/>
            </w:tcMar>
            <w:vAlign w:val="center"/>
          </w:tcPr>
          <w:p w14:paraId="58C23361" w14:textId="77777777" w:rsidR="001B4E4D" w:rsidRPr="00935D08" w:rsidRDefault="001B4E4D" w:rsidP="005152D7">
            <w:pPr>
              <w:contextualSpacing/>
              <w:jc w:val="center"/>
              <w:rPr>
                <w:color w:val="000000" w:themeColor="text1"/>
                <w:szCs w:val="21"/>
              </w:rPr>
            </w:pPr>
            <w:r w:rsidRPr="00935D08">
              <w:rPr>
                <w:color w:val="000000" w:themeColor="text1"/>
                <w:szCs w:val="21"/>
              </w:rPr>
              <w:t>80</w:t>
            </w:r>
            <w:r w:rsidRPr="00935D08">
              <w:rPr>
                <w:i/>
                <w:iCs/>
                <w:color w:val="000000" w:themeColor="text1"/>
                <w:szCs w:val="21"/>
              </w:rPr>
              <w:t>&lt;r</w:t>
            </w:r>
            <w:r w:rsidRPr="00935D08">
              <w:rPr>
                <w:color w:val="000000" w:themeColor="text1"/>
                <w:szCs w:val="21"/>
                <w:vertAlign w:val="subscript"/>
              </w:rPr>
              <w:t>corr</w:t>
            </w:r>
            <w:r w:rsidRPr="00935D08">
              <w:rPr>
                <w:color w:val="000000" w:themeColor="text1"/>
                <w:szCs w:val="21"/>
              </w:rPr>
              <w:t>≤200</w:t>
            </w:r>
          </w:p>
        </w:tc>
      </w:tr>
    </w:tbl>
    <w:p w14:paraId="65E19206" w14:textId="0F300EF1" w:rsidR="00E60F96" w:rsidRPr="00635EAC" w:rsidRDefault="00E60F96" w:rsidP="001B4E4D">
      <w:pPr>
        <w:spacing w:line="360" w:lineRule="auto"/>
        <w:rPr>
          <w:color w:val="000000" w:themeColor="text1"/>
          <w:sz w:val="24"/>
          <w:szCs w:val="24"/>
        </w:rPr>
      </w:pPr>
    </w:p>
    <w:p w14:paraId="19ABEFA3" w14:textId="77777777" w:rsidR="005B1C8D" w:rsidRPr="00635EAC" w:rsidRDefault="005B1C8D" w:rsidP="00AD213C">
      <w:pPr>
        <w:spacing w:line="360" w:lineRule="auto"/>
        <w:ind w:left="480"/>
        <w:rPr>
          <w:color w:val="000000" w:themeColor="text1"/>
          <w:sz w:val="24"/>
          <w:szCs w:val="24"/>
        </w:rPr>
      </w:pPr>
    </w:p>
    <w:p w14:paraId="5B4201C1" w14:textId="77777777" w:rsidR="000C3ED4" w:rsidRPr="00635EAC" w:rsidRDefault="000C3ED4" w:rsidP="00AD213C">
      <w:pPr>
        <w:spacing w:line="360" w:lineRule="auto"/>
        <w:ind w:left="480"/>
        <w:rPr>
          <w:color w:val="000000" w:themeColor="text1"/>
          <w:sz w:val="24"/>
          <w:szCs w:val="24"/>
        </w:rPr>
      </w:pPr>
    </w:p>
    <w:p w14:paraId="4DF4F342" w14:textId="77777777" w:rsidR="000C3ED4" w:rsidRPr="00635EAC" w:rsidRDefault="000C3ED4" w:rsidP="00AD213C">
      <w:pPr>
        <w:spacing w:line="360" w:lineRule="auto"/>
        <w:ind w:left="480"/>
        <w:rPr>
          <w:color w:val="000000" w:themeColor="text1"/>
          <w:sz w:val="24"/>
          <w:szCs w:val="24"/>
        </w:rPr>
      </w:pPr>
    </w:p>
    <w:p w14:paraId="253641E9" w14:textId="59FAF8BE" w:rsidR="00B73007" w:rsidRPr="00635EAC" w:rsidRDefault="00B73007" w:rsidP="00B73007">
      <w:pPr>
        <w:tabs>
          <w:tab w:val="left" w:pos="735"/>
        </w:tabs>
        <w:rPr>
          <w:color w:val="000000" w:themeColor="text1"/>
          <w:sz w:val="24"/>
          <w:szCs w:val="24"/>
          <w:lang w:val="en-AU"/>
        </w:rPr>
      </w:pPr>
      <w:r w:rsidRPr="00635EAC">
        <w:rPr>
          <w:color w:val="000000" w:themeColor="text1"/>
          <w:sz w:val="24"/>
          <w:szCs w:val="24"/>
          <w:lang w:val="en-AU"/>
        </w:rPr>
        <w:br w:type="page"/>
      </w:r>
    </w:p>
    <w:p w14:paraId="04FA95DF" w14:textId="185A3EDE" w:rsidR="00817119" w:rsidRPr="00635EAC" w:rsidRDefault="00817119" w:rsidP="00817119">
      <w:pPr>
        <w:pStyle w:val="1"/>
        <w:spacing w:before="468" w:after="468"/>
        <w:rPr>
          <w:strike/>
          <w:color w:val="000000" w:themeColor="text1"/>
          <w:lang w:val="en-AU"/>
        </w:rPr>
      </w:pPr>
      <w:bookmarkStart w:id="38" w:name="_Toc155165346"/>
      <w:bookmarkStart w:id="39" w:name="_Toc156920519"/>
      <w:r w:rsidRPr="00635EAC">
        <w:rPr>
          <w:color w:val="000000" w:themeColor="text1"/>
          <w:lang w:val="en-AU"/>
        </w:rPr>
        <w:lastRenderedPageBreak/>
        <w:t xml:space="preserve">5  </w:t>
      </w:r>
      <w:r w:rsidRPr="00635EAC">
        <w:rPr>
          <w:rFonts w:hint="eastAsia"/>
          <w:color w:val="000000" w:themeColor="text1"/>
          <w:lang w:val="en-AU"/>
        </w:rPr>
        <w:t>部品设计</w:t>
      </w:r>
      <w:bookmarkEnd w:id="38"/>
      <w:bookmarkEnd w:id="39"/>
    </w:p>
    <w:p w14:paraId="1C542C15" w14:textId="75E4B732" w:rsidR="00817119" w:rsidRPr="00635EAC" w:rsidRDefault="00817119" w:rsidP="00DD5BAD">
      <w:pPr>
        <w:widowControl/>
        <w:tabs>
          <w:tab w:val="right" w:pos="6069"/>
        </w:tabs>
        <w:spacing w:beforeLines="50" w:before="156" w:afterLines="50" w:after="156"/>
        <w:jc w:val="center"/>
        <w:outlineLvl w:val="1"/>
        <w:rPr>
          <w:rFonts w:eastAsia="黑体"/>
          <w:color w:val="000000" w:themeColor="text1"/>
          <w:sz w:val="24"/>
          <w:szCs w:val="24"/>
          <w:lang w:val="en-AU"/>
        </w:rPr>
      </w:pPr>
      <w:bookmarkStart w:id="40" w:name="_Toc155165347"/>
      <w:bookmarkStart w:id="41" w:name="_Toc156920520"/>
      <w:r w:rsidRPr="00635EAC">
        <w:rPr>
          <w:rFonts w:eastAsia="黑体"/>
          <w:color w:val="000000" w:themeColor="text1"/>
          <w:sz w:val="24"/>
          <w:szCs w:val="24"/>
          <w:lang w:val="en-AU"/>
        </w:rPr>
        <w:t xml:space="preserve">5.1  </w:t>
      </w:r>
      <w:r w:rsidRPr="00635EAC">
        <w:rPr>
          <w:rFonts w:eastAsia="黑体" w:hint="eastAsia"/>
          <w:color w:val="000000" w:themeColor="text1"/>
          <w:sz w:val="24"/>
          <w:szCs w:val="24"/>
          <w:lang w:val="en-AU"/>
        </w:rPr>
        <w:t>一般规定</w:t>
      </w:r>
      <w:bookmarkEnd w:id="40"/>
      <w:bookmarkEnd w:id="41"/>
    </w:p>
    <w:p w14:paraId="7CBEB055" w14:textId="4FF73760" w:rsidR="00872550" w:rsidRPr="00872550" w:rsidRDefault="00872550" w:rsidP="00E8342E">
      <w:pPr>
        <w:spacing w:line="360" w:lineRule="auto"/>
        <w:rPr>
          <w:color w:val="000000" w:themeColor="text1"/>
          <w:sz w:val="24"/>
          <w:szCs w:val="24"/>
        </w:rPr>
      </w:pPr>
      <w:r w:rsidRPr="00635EAC">
        <w:rPr>
          <w:b/>
          <w:color w:val="000000" w:themeColor="text1"/>
          <w:sz w:val="24"/>
          <w:szCs w:val="24"/>
          <w:lang w:val="en-AU"/>
        </w:rPr>
        <w:t>5.1.1</w:t>
      </w:r>
      <w:r w:rsidRPr="00635EAC">
        <w:rPr>
          <w:color w:val="000000" w:themeColor="text1"/>
          <w:sz w:val="24"/>
          <w:szCs w:val="24"/>
        </w:rPr>
        <w:t xml:space="preserve"> </w:t>
      </w:r>
      <w:r w:rsidRPr="00635EAC">
        <w:rPr>
          <w:rFonts w:hint="eastAsia"/>
          <w:color w:val="000000" w:themeColor="text1"/>
          <w:sz w:val="24"/>
          <w:szCs w:val="24"/>
        </w:rPr>
        <w:t>景观耐候钢结构体系的选用应结合体系的适用性、结构的合理性、施工工艺的可行性及结构的经济性等因素综合确定。</w:t>
      </w:r>
    </w:p>
    <w:p w14:paraId="78E3E9F4" w14:textId="413E3C5E" w:rsidR="00E8342E" w:rsidRPr="00635EAC" w:rsidRDefault="00E8342E" w:rsidP="00E8342E">
      <w:pPr>
        <w:spacing w:line="360" w:lineRule="auto"/>
        <w:rPr>
          <w:color w:val="000000" w:themeColor="text1"/>
          <w:sz w:val="24"/>
          <w:szCs w:val="24"/>
        </w:rPr>
      </w:pPr>
      <w:r w:rsidRPr="00635EAC">
        <w:rPr>
          <w:b/>
          <w:color w:val="000000" w:themeColor="text1"/>
          <w:sz w:val="24"/>
          <w:szCs w:val="24"/>
          <w:lang w:val="en-AU"/>
        </w:rPr>
        <w:t>5.1</w:t>
      </w:r>
      <w:r w:rsidRPr="00635EAC">
        <w:rPr>
          <w:rFonts w:hint="eastAsia"/>
          <w:b/>
          <w:color w:val="000000" w:themeColor="text1"/>
          <w:sz w:val="24"/>
          <w:szCs w:val="24"/>
          <w:lang w:val="en-AU"/>
        </w:rPr>
        <w:t>.</w:t>
      </w:r>
      <w:r w:rsidR="00872550">
        <w:rPr>
          <w:b/>
          <w:color w:val="000000" w:themeColor="text1"/>
          <w:sz w:val="24"/>
          <w:szCs w:val="24"/>
          <w:lang w:val="en-AU"/>
        </w:rPr>
        <w:t>2</w:t>
      </w:r>
      <w:r w:rsidRPr="00635EAC">
        <w:rPr>
          <w:bCs/>
          <w:color w:val="000000" w:themeColor="text1"/>
          <w:sz w:val="24"/>
          <w:szCs w:val="24"/>
        </w:rPr>
        <w:t xml:space="preserve"> </w:t>
      </w:r>
      <w:r w:rsidRPr="00635EAC">
        <w:rPr>
          <w:rFonts w:hint="eastAsia"/>
          <w:color w:val="000000" w:themeColor="text1"/>
          <w:sz w:val="24"/>
          <w:szCs w:val="24"/>
        </w:rPr>
        <w:t>扶手不应使用耐候钢，应避免耐候钢与电镀异种金属部件直接连接。</w:t>
      </w:r>
    </w:p>
    <w:p w14:paraId="33905209" w14:textId="65E63054" w:rsidR="00E0099E" w:rsidRPr="00635EAC" w:rsidRDefault="00E0099E" w:rsidP="00817119">
      <w:pPr>
        <w:spacing w:line="360" w:lineRule="auto"/>
        <w:rPr>
          <w:bCs/>
          <w:color w:val="000000" w:themeColor="text1"/>
          <w:sz w:val="24"/>
          <w:szCs w:val="24"/>
        </w:rPr>
      </w:pPr>
      <w:r w:rsidRPr="00635EAC">
        <w:rPr>
          <w:b/>
          <w:color w:val="000000" w:themeColor="text1"/>
          <w:sz w:val="24"/>
          <w:szCs w:val="24"/>
          <w:lang w:val="en-AU"/>
        </w:rPr>
        <w:t>5.1</w:t>
      </w:r>
      <w:r w:rsidRPr="00635EAC">
        <w:rPr>
          <w:rFonts w:hint="eastAsia"/>
          <w:b/>
          <w:color w:val="000000" w:themeColor="text1"/>
          <w:sz w:val="24"/>
          <w:szCs w:val="24"/>
          <w:lang w:val="en-AU"/>
        </w:rPr>
        <w:t>.</w:t>
      </w:r>
      <w:r w:rsidR="00872550">
        <w:rPr>
          <w:b/>
          <w:color w:val="000000" w:themeColor="text1"/>
          <w:sz w:val="24"/>
          <w:szCs w:val="24"/>
          <w:lang w:val="en-AU"/>
        </w:rPr>
        <w:t>3</w:t>
      </w:r>
      <w:r w:rsidRPr="00635EAC">
        <w:rPr>
          <w:bCs/>
          <w:color w:val="000000" w:themeColor="text1"/>
          <w:sz w:val="24"/>
          <w:szCs w:val="24"/>
        </w:rPr>
        <w:t xml:space="preserve"> </w:t>
      </w:r>
      <w:r w:rsidRPr="00635EAC">
        <w:rPr>
          <w:rFonts w:hint="eastAsia"/>
          <w:bCs/>
          <w:color w:val="000000" w:themeColor="text1"/>
          <w:sz w:val="24"/>
          <w:szCs w:val="24"/>
        </w:rPr>
        <w:t>园林景观工程耐候钢的结构设计</w:t>
      </w:r>
      <w:r w:rsidR="001F45A5" w:rsidRPr="00635EAC">
        <w:rPr>
          <w:rFonts w:hint="eastAsia"/>
          <w:bCs/>
          <w:color w:val="000000" w:themeColor="text1"/>
          <w:sz w:val="24"/>
          <w:szCs w:val="24"/>
        </w:rPr>
        <w:t>应符合</w:t>
      </w:r>
      <w:r w:rsidRPr="00635EAC">
        <w:rPr>
          <w:rFonts w:hint="eastAsia"/>
          <w:bCs/>
          <w:color w:val="000000" w:themeColor="text1"/>
          <w:sz w:val="24"/>
          <w:szCs w:val="24"/>
        </w:rPr>
        <w:t>《钢结构设计标准》</w:t>
      </w:r>
      <w:r w:rsidRPr="00635EAC">
        <w:rPr>
          <w:rFonts w:hint="eastAsia"/>
          <w:bCs/>
          <w:color w:val="000000" w:themeColor="text1"/>
          <w:sz w:val="24"/>
          <w:szCs w:val="24"/>
        </w:rPr>
        <w:t>GB50017-2017</w:t>
      </w:r>
      <w:r w:rsidRPr="00635EAC">
        <w:rPr>
          <w:rFonts w:hint="eastAsia"/>
          <w:bCs/>
          <w:color w:val="000000" w:themeColor="text1"/>
          <w:sz w:val="24"/>
          <w:szCs w:val="24"/>
        </w:rPr>
        <w:t>，《钢结构工程施工质量验收标准》</w:t>
      </w:r>
      <w:r w:rsidRPr="00635EAC">
        <w:rPr>
          <w:rFonts w:hint="eastAsia"/>
          <w:bCs/>
          <w:color w:val="000000" w:themeColor="text1"/>
          <w:sz w:val="24"/>
          <w:szCs w:val="24"/>
        </w:rPr>
        <w:t>GB50205-2020</w:t>
      </w:r>
      <w:r w:rsidRPr="00635EAC">
        <w:rPr>
          <w:rFonts w:hint="eastAsia"/>
          <w:bCs/>
          <w:color w:val="000000" w:themeColor="text1"/>
          <w:sz w:val="24"/>
          <w:szCs w:val="24"/>
        </w:rPr>
        <w:t>的规定，并应充分考虑环境腐蚀对于构件美观和结构性能的影响。</w:t>
      </w:r>
    </w:p>
    <w:p w14:paraId="42A7FBAF" w14:textId="7E2F28B3" w:rsidR="00E0099E" w:rsidRPr="00635EAC" w:rsidRDefault="00817119" w:rsidP="00817119">
      <w:pPr>
        <w:spacing w:line="360" w:lineRule="auto"/>
        <w:rPr>
          <w:bCs/>
          <w:color w:val="000000" w:themeColor="text1"/>
          <w:sz w:val="24"/>
          <w:szCs w:val="24"/>
        </w:rPr>
      </w:pPr>
      <w:r w:rsidRPr="00635EAC">
        <w:rPr>
          <w:b/>
          <w:color w:val="000000" w:themeColor="text1"/>
          <w:sz w:val="24"/>
          <w:szCs w:val="24"/>
          <w:lang w:val="en-AU"/>
        </w:rPr>
        <w:t>5.1</w:t>
      </w:r>
      <w:r w:rsidRPr="00635EAC">
        <w:rPr>
          <w:rFonts w:hint="eastAsia"/>
          <w:b/>
          <w:color w:val="000000" w:themeColor="text1"/>
          <w:sz w:val="24"/>
          <w:szCs w:val="24"/>
          <w:lang w:val="en-AU"/>
        </w:rPr>
        <w:t>.</w:t>
      </w:r>
      <w:r w:rsidR="00872550">
        <w:rPr>
          <w:b/>
          <w:color w:val="000000" w:themeColor="text1"/>
          <w:sz w:val="24"/>
          <w:szCs w:val="24"/>
          <w:lang w:val="en-AU"/>
        </w:rPr>
        <w:t>4</w:t>
      </w:r>
      <w:r w:rsidR="00E0099E" w:rsidRPr="00635EAC">
        <w:rPr>
          <w:bCs/>
          <w:color w:val="000000" w:themeColor="text1"/>
          <w:sz w:val="24"/>
          <w:szCs w:val="24"/>
        </w:rPr>
        <w:t xml:space="preserve"> </w:t>
      </w:r>
      <w:r w:rsidR="00E0099E" w:rsidRPr="00635EAC">
        <w:rPr>
          <w:rFonts w:hint="eastAsia"/>
          <w:bCs/>
          <w:color w:val="000000" w:themeColor="text1"/>
          <w:sz w:val="24"/>
          <w:szCs w:val="24"/>
        </w:rPr>
        <w:t>结构受力分析可按线弹性理论进行，当极限状态下结构的变形不可忽略时，应考虑几何非线性对结构受力的影响。</w:t>
      </w:r>
    </w:p>
    <w:p w14:paraId="416F4F4D" w14:textId="1D6AD863" w:rsidR="00E0099E" w:rsidRPr="00635EAC" w:rsidRDefault="00817119" w:rsidP="00817119">
      <w:pPr>
        <w:spacing w:line="360" w:lineRule="auto"/>
        <w:rPr>
          <w:bCs/>
          <w:color w:val="000000" w:themeColor="text1"/>
          <w:sz w:val="24"/>
          <w:szCs w:val="24"/>
        </w:rPr>
      </w:pPr>
      <w:r w:rsidRPr="00635EAC">
        <w:rPr>
          <w:b/>
          <w:color w:val="000000" w:themeColor="text1"/>
          <w:sz w:val="24"/>
          <w:szCs w:val="24"/>
          <w:lang w:val="en-AU"/>
        </w:rPr>
        <w:t>5.1</w:t>
      </w:r>
      <w:r w:rsidRPr="00635EAC">
        <w:rPr>
          <w:rFonts w:hint="eastAsia"/>
          <w:b/>
          <w:color w:val="000000" w:themeColor="text1"/>
          <w:sz w:val="24"/>
          <w:szCs w:val="24"/>
          <w:lang w:val="en-AU"/>
        </w:rPr>
        <w:t>.</w:t>
      </w:r>
      <w:r w:rsidR="00872550">
        <w:rPr>
          <w:b/>
          <w:color w:val="000000" w:themeColor="text1"/>
          <w:sz w:val="24"/>
          <w:szCs w:val="24"/>
          <w:lang w:val="en-AU"/>
        </w:rPr>
        <w:t>5</w:t>
      </w:r>
      <w:r w:rsidR="00E0099E" w:rsidRPr="00635EAC">
        <w:rPr>
          <w:bCs/>
          <w:color w:val="000000" w:themeColor="text1"/>
          <w:sz w:val="24"/>
          <w:szCs w:val="24"/>
        </w:rPr>
        <w:t xml:space="preserve"> </w:t>
      </w:r>
      <w:proofErr w:type="gramStart"/>
      <w:r w:rsidR="002E2134" w:rsidRPr="00635EAC">
        <w:rPr>
          <w:rFonts w:hint="eastAsia"/>
          <w:bCs/>
          <w:color w:val="000000" w:themeColor="text1"/>
          <w:sz w:val="24"/>
          <w:szCs w:val="24"/>
        </w:rPr>
        <w:t>免涂装</w:t>
      </w:r>
      <w:proofErr w:type="gramEnd"/>
      <w:r w:rsidR="002E2134" w:rsidRPr="00635EAC">
        <w:rPr>
          <w:rFonts w:hint="eastAsia"/>
          <w:bCs/>
          <w:color w:val="000000" w:themeColor="text1"/>
          <w:sz w:val="24"/>
          <w:szCs w:val="24"/>
        </w:rPr>
        <w:t>耐候钢景观部品适用于大多数地区，</w:t>
      </w:r>
      <w:proofErr w:type="gramStart"/>
      <w:r w:rsidR="00244224" w:rsidRPr="00635EAC">
        <w:rPr>
          <w:rFonts w:hint="eastAsia"/>
          <w:bCs/>
          <w:color w:val="000000" w:themeColor="text1"/>
          <w:sz w:val="24"/>
          <w:szCs w:val="24"/>
        </w:rPr>
        <w:t>免</w:t>
      </w:r>
      <w:r w:rsidR="00E0099E" w:rsidRPr="00635EAC">
        <w:rPr>
          <w:rFonts w:hint="eastAsia"/>
          <w:bCs/>
          <w:color w:val="000000" w:themeColor="text1"/>
          <w:sz w:val="24"/>
          <w:szCs w:val="24"/>
        </w:rPr>
        <w:t>涂装</w:t>
      </w:r>
      <w:proofErr w:type="gramEnd"/>
      <w:r w:rsidR="00E0099E" w:rsidRPr="00635EAC">
        <w:rPr>
          <w:rFonts w:hint="eastAsia"/>
          <w:bCs/>
          <w:color w:val="000000" w:themeColor="text1"/>
          <w:sz w:val="24"/>
          <w:szCs w:val="24"/>
        </w:rPr>
        <w:t>园林景观工程耐候钢在设计时，截面板厚应考虑腐蚀裕量；涂装园林景观工程耐候钢景观可根据涂</w:t>
      </w:r>
      <w:proofErr w:type="gramStart"/>
      <w:r w:rsidR="00E0099E" w:rsidRPr="00635EAC">
        <w:rPr>
          <w:rFonts w:hint="eastAsia"/>
          <w:bCs/>
          <w:color w:val="000000" w:themeColor="text1"/>
          <w:sz w:val="24"/>
          <w:szCs w:val="24"/>
        </w:rPr>
        <w:t>装方案</w:t>
      </w:r>
      <w:proofErr w:type="gramEnd"/>
      <w:r w:rsidR="00E0099E" w:rsidRPr="00635EAC">
        <w:rPr>
          <w:rFonts w:hint="eastAsia"/>
          <w:bCs/>
          <w:color w:val="000000" w:themeColor="text1"/>
          <w:sz w:val="24"/>
          <w:szCs w:val="24"/>
        </w:rPr>
        <w:t>确定腐蚀裕量。</w:t>
      </w:r>
    </w:p>
    <w:p w14:paraId="3B10F078" w14:textId="2F767F34" w:rsidR="007B550F" w:rsidRPr="00635EAC" w:rsidRDefault="00817119" w:rsidP="00817119">
      <w:pPr>
        <w:tabs>
          <w:tab w:val="left" w:pos="735"/>
          <w:tab w:val="right" w:pos="6069"/>
        </w:tabs>
        <w:spacing w:line="360" w:lineRule="auto"/>
        <w:rPr>
          <w:color w:val="000000" w:themeColor="text1"/>
          <w:sz w:val="24"/>
          <w:szCs w:val="24"/>
        </w:rPr>
      </w:pPr>
      <w:r w:rsidRPr="00635EAC">
        <w:rPr>
          <w:b/>
          <w:color w:val="000000" w:themeColor="text1"/>
          <w:sz w:val="24"/>
          <w:szCs w:val="24"/>
          <w:lang w:val="en-AU"/>
        </w:rPr>
        <w:t>5.1</w:t>
      </w:r>
      <w:r w:rsidRPr="00635EAC">
        <w:rPr>
          <w:rFonts w:hint="eastAsia"/>
          <w:b/>
          <w:color w:val="000000" w:themeColor="text1"/>
          <w:sz w:val="24"/>
          <w:szCs w:val="24"/>
          <w:lang w:val="en-AU"/>
        </w:rPr>
        <w:t>.</w:t>
      </w:r>
      <w:r w:rsidR="00872550">
        <w:rPr>
          <w:b/>
          <w:color w:val="000000" w:themeColor="text1"/>
          <w:sz w:val="24"/>
          <w:szCs w:val="24"/>
          <w:lang w:val="en-AU"/>
        </w:rPr>
        <w:t>6</w:t>
      </w:r>
      <w:r w:rsidR="007B550F" w:rsidRPr="00635EAC">
        <w:rPr>
          <w:rFonts w:hint="eastAsia"/>
          <w:color w:val="000000" w:themeColor="text1"/>
          <w:sz w:val="24"/>
          <w:szCs w:val="24"/>
        </w:rPr>
        <w:t xml:space="preserve"> </w:t>
      </w:r>
      <w:r w:rsidR="007B550F" w:rsidRPr="00635EAC">
        <w:rPr>
          <w:rFonts w:hint="eastAsia"/>
          <w:color w:val="000000" w:themeColor="text1"/>
          <w:sz w:val="24"/>
          <w:szCs w:val="24"/>
        </w:rPr>
        <w:t>景观部品构造应尽量轻薄，大面积部品构件结构需考虑风荷载</w:t>
      </w:r>
      <w:r w:rsidR="00FF386F" w:rsidRPr="00635EAC">
        <w:rPr>
          <w:rFonts w:hint="eastAsia"/>
          <w:color w:val="000000" w:themeColor="text1"/>
          <w:sz w:val="24"/>
          <w:szCs w:val="24"/>
        </w:rPr>
        <w:t>、雪荷载</w:t>
      </w:r>
      <w:r w:rsidR="007B550F" w:rsidRPr="00635EAC">
        <w:rPr>
          <w:rFonts w:hint="eastAsia"/>
          <w:color w:val="000000" w:themeColor="text1"/>
          <w:sz w:val="24"/>
          <w:szCs w:val="24"/>
        </w:rPr>
        <w:t>作用。</w:t>
      </w:r>
      <w:r w:rsidR="007B550F" w:rsidRPr="00635EAC">
        <w:rPr>
          <w:color w:val="000000" w:themeColor="text1"/>
          <w:sz w:val="24"/>
          <w:szCs w:val="24"/>
        </w:rPr>
        <w:t xml:space="preserve"> </w:t>
      </w:r>
    </w:p>
    <w:p w14:paraId="12178191" w14:textId="00B67AAA" w:rsidR="00F27C0B" w:rsidRPr="00635EAC" w:rsidRDefault="00817119" w:rsidP="00817119">
      <w:pPr>
        <w:spacing w:line="360" w:lineRule="auto"/>
        <w:rPr>
          <w:bCs/>
          <w:color w:val="000000" w:themeColor="text1"/>
          <w:sz w:val="24"/>
          <w:szCs w:val="24"/>
        </w:rPr>
      </w:pPr>
      <w:r w:rsidRPr="00635EAC">
        <w:rPr>
          <w:b/>
          <w:color w:val="000000" w:themeColor="text1"/>
          <w:sz w:val="24"/>
          <w:szCs w:val="24"/>
          <w:lang w:val="en-AU"/>
        </w:rPr>
        <w:t>5.1</w:t>
      </w:r>
      <w:r w:rsidRPr="00635EAC">
        <w:rPr>
          <w:rFonts w:hint="eastAsia"/>
          <w:b/>
          <w:color w:val="000000" w:themeColor="text1"/>
          <w:sz w:val="24"/>
          <w:szCs w:val="24"/>
          <w:lang w:val="en-AU"/>
        </w:rPr>
        <w:t>.</w:t>
      </w:r>
      <w:r w:rsidR="00872550">
        <w:rPr>
          <w:b/>
          <w:color w:val="000000" w:themeColor="text1"/>
          <w:sz w:val="24"/>
          <w:szCs w:val="24"/>
          <w:lang w:val="en-AU"/>
        </w:rPr>
        <w:t>7</w:t>
      </w:r>
      <w:r w:rsidR="002E2134" w:rsidRPr="00635EAC">
        <w:rPr>
          <w:bCs/>
          <w:color w:val="000000" w:themeColor="text1"/>
          <w:sz w:val="24"/>
          <w:szCs w:val="24"/>
        </w:rPr>
        <w:t xml:space="preserve"> </w:t>
      </w:r>
      <w:r w:rsidR="002E2134" w:rsidRPr="00635EAC">
        <w:rPr>
          <w:rFonts w:hint="eastAsia"/>
          <w:bCs/>
          <w:color w:val="000000" w:themeColor="text1"/>
          <w:sz w:val="24"/>
          <w:szCs w:val="24"/>
        </w:rPr>
        <w:t>景观工程耐候钢部品</w:t>
      </w:r>
      <w:r w:rsidR="00872550">
        <w:rPr>
          <w:rFonts w:hint="eastAsia"/>
          <w:bCs/>
          <w:color w:val="000000" w:themeColor="text1"/>
          <w:sz w:val="24"/>
          <w:szCs w:val="24"/>
        </w:rPr>
        <w:t>应做好排水设计，</w:t>
      </w:r>
      <w:r w:rsidR="002E2134" w:rsidRPr="00635EAC">
        <w:rPr>
          <w:rFonts w:hint="eastAsia"/>
          <w:bCs/>
          <w:color w:val="000000" w:themeColor="text1"/>
          <w:sz w:val="24"/>
          <w:szCs w:val="24"/>
        </w:rPr>
        <w:t>不</w:t>
      </w:r>
      <w:r w:rsidR="00872550">
        <w:rPr>
          <w:rFonts w:hint="eastAsia"/>
          <w:bCs/>
          <w:color w:val="000000" w:themeColor="text1"/>
          <w:sz w:val="24"/>
          <w:szCs w:val="24"/>
        </w:rPr>
        <w:t>宜</w:t>
      </w:r>
      <w:r w:rsidR="002E2134" w:rsidRPr="00635EAC">
        <w:rPr>
          <w:rFonts w:hint="eastAsia"/>
          <w:bCs/>
          <w:color w:val="000000" w:themeColor="text1"/>
          <w:sz w:val="24"/>
          <w:szCs w:val="24"/>
        </w:rPr>
        <w:t>直接浸入水中、接触土壤及被植被覆盖。</w:t>
      </w:r>
      <w:r w:rsidR="00376408" w:rsidRPr="00635EAC">
        <w:rPr>
          <w:rFonts w:hint="eastAsia"/>
          <w:bCs/>
          <w:color w:val="000000" w:themeColor="text1"/>
          <w:sz w:val="24"/>
          <w:szCs w:val="24"/>
        </w:rPr>
        <w:t>埋设在土壤中或处于水中的耐候钢应进行涂装处理。</w:t>
      </w:r>
    </w:p>
    <w:p w14:paraId="048BC247" w14:textId="6FCBF489" w:rsidR="00F27C0B" w:rsidRPr="00635EAC" w:rsidRDefault="00817119" w:rsidP="00817119">
      <w:pPr>
        <w:spacing w:line="360" w:lineRule="auto"/>
        <w:rPr>
          <w:bCs/>
          <w:color w:val="000000" w:themeColor="text1"/>
          <w:sz w:val="24"/>
          <w:szCs w:val="24"/>
        </w:rPr>
      </w:pPr>
      <w:r w:rsidRPr="00635EAC">
        <w:rPr>
          <w:b/>
          <w:color w:val="000000" w:themeColor="text1"/>
          <w:sz w:val="24"/>
          <w:szCs w:val="24"/>
          <w:lang w:val="en-AU"/>
        </w:rPr>
        <w:t>5.1</w:t>
      </w:r>
      <w:r w:rsidRPr="00635EAC">
        <w:rPr>
          <w:rFonts w:hint="eastAsia"/>
          <w:b/>
          <w:color w:val="000000" w:themeColor="text1"/>
          <w:sz w:val="24"/>
          <w:szCs w:val="24"/>
          <w:lang w:val="en-AU"/>
        </w:rPr>
        <w:t>.</w:t>
      </w:r>
      <w:r w:rsidR="00872550">
        <w:rPr>
          <w:b/>
          <w:color w:val="000000" w:themeColor="text1"/>
          <w:sz w:val="24"/>
          <w:szCs w:val="24"/>
          <w:lang w:val="en-AU"/>
        </w:rPr>
        <w:t>8</w:t>
      </w:r>
      <w:r w:rsidR="00F27C0B" w:rsidRPr="00635EAC">
        <w:rPr>
          <w:bCs/>
          <w:color w:val="000000" w:themeColor="text1"/>
          <w:sz w:val="24"/>
          <w:szCs w:val="24"/>
        </w:rPr>
        <w:t xml:space="preserve"> </w:t>
      </w:r>
      <w:r w:rsidR="00F27C0B" w:rsidRPr="00635EAC">
        <w:rPr>
          <w:rFonts w:hint="eastAsia"/>
          <w:bCs/>
          <w:color w:val="000000" w:themeColor="text1"/>
          <w:sz w:val="24"/>
          <w:szCs w:val="24"/>
        </w:rPr>
        <w:t>耐候钢部品的装配需专业厂家进行二次深化设计、施工。</w:t>
      </w:r>
    </w:p>
    <w:p w14:paraId="1DD5B7C1" w14:textId="56BC40AF" w:rsidR="00312719" w:rsidRPr="00635EAC" w:rsidRDefault="00312719" w:rsidP="00817119">
      <w:pPr>
        <w:spacing w:line="360" w:lineRule="auto"/>
        <w:rPr>
          <w:bCs/>
          <w:color w:val="000000" w:themeColor="text1"/>
          <w:sz w:val="24"/>
          <w:szCs w:val="24"/>
        </w:rPr>
      </w:pPr>
      <w:r w:rsidRPr="00635EAC">
        <w:rPr>
          <w:b/>
          <w:color w:val="000000" w:themeColor="text1"/>
          <w:sz w:val="24"/>
          <w:szCs w:val="24"/>
          <w:lang w:val="en-AU"/>
        </w:rPr>
        <w:t>5.1</w:t>
      </w:r>
      <w:r w:rsidRPr="00635EAC">
        <w:rPr>
          <w:rFonts w:hint="eastAsia"/>
          <w:b/>
          <w:color w:val="000000" w:themeColor="text1"/>
          <w:sz w:val="24"/>
          <w:szCs w:val="24"/>
          <w:lang w:val="en-AU"/>
        </w:rPr>
        <w:t>.</w:t>
      </w:r>
      <w:r w:rsidR="00872550">
        <w:rPr>
          <w:b/>
          <w:color w:val="000000" w:themeColor="text1"/>
          <w:sz w:val="24"/>
          <w:szCs w:val="24"/>
          <w:lang w:val="en-AU"/>
        </w:rPr>
        <w:t>9</w:t>
      </w:r>
      <w:r w:rsidR="00E3258D" w:rsidRPr="00635EAC">
        <w:rPr>
          <w:b/>
          <w:color w:val="000000" w:themeColor="text1"/>
          <w:sz w:val="24"/>
          <w:szCs w:val="24"/>
          <w:lang w:val="en-AU"/>
        </w:rPr>
        <w:t xml:space="preserve"> </w:t>
      </w:r>
      <w:r w:rsidR="00E3258D" w:rsidRPr="00635EAC">
        <w:rPr>
          <w:rFonts w:hint="eastAsia"/>
          <w:bCs/>
          <w:color w:val="000000" w:themeColor="text1"/>
          <w:sz w:val="24"/>
          <w:szCs w:val="24"/>
          <w:lang w:val="en-AU"/>
        </w:rPr>
        <w:t>景观耐候钢廊架、装饰柱、照明灯罩、栏板等部品设计应预留</w:t>
      </w:r>
      <w:r w:rsidR="00DB41BF" w:rsidRPr="00635EAC">
        <w:rPr>
          <w:rFonts w:hint="eastAsia"/>
          <w:bCs/>
          <w:color w:val="000000" w:themeColor="text1"/>
          <w:sz w:val="24"/>
          <w:szCs w:val="24"/>
          <w:lang w:val="en-AU"/>
        </w:rPr>
        <w:t>电气照明管线通道或电路布设空间</w:t>
      </w:r>
      <w:r w:rsidR="006400DB" w:rsidRPr="00635EAC">
        <w:rPr>
          <w:rFonts w:hint="eastAsia"/>
          <w:bCs/>
          <w:color w:val="000000" w:themeColor="text1"/>
          <w:sz w:val="24"/>
          <w:szCs w:val="24"/>
          <w:lang w:val="en-AU"/>
        </w:rPr>
        <w:t>。</w:t>
      </w:r>
    </w:p>
    <w:p w14:paraId="00A8E1AF" w14:textId="43207B8D" w:rsidR="00F27C0B" w:rsidRPr="00635EAC" w:rsidRDefault="00817119" w:rsidP="00817119">
      <w:pPr>
        <w:spacing w:line="360" w:lineRule="auto"/>
        <w:rPr>
          <w:bCs/>
          <w:color w:val="000000" w:themeColor="text1"/>
          <w:sz w:val="24"/>
          <w:szCs w:val="24"/>
        </w:rPr>
      </w:pPr>
      <w:r w:rsidRPr="00635EAC">
        <w:rPr>
          <w:b/>
          <w:color w:val="000000" w:themeColor="text1"/>
          <w:sz w:val="24"/>
          <w:szCs w:val="24"/>
          <w:lang w:val="en-AU"/>
        </w:rPr>
        <w:t>5.1</w:t>
      </w:r>
      <w:r w:rsidRPr="00635EAC">
        <w:rPr>
          <w:rFonts w:hint="eastAsia"/>
          <w:b/>
          <w:color w:val="000000" w:themeColor="text1"/>
          <w:sz w:val="24"/>
          <w:szCs w:val="24"/>
          <w:lang w:val="en-AU"/>
        </w:rPr>
        <w:t>.</w:t>
      </w:r>
      <w:r w:rsidR="00872550">
        <w:rPr>
          <w:b/>
          <w:color w:val="000000" w:themeColor="text1"/>
          <w:sz w:val="24"/>
          <w:szCs w:val="24"/>
          <w:lang w:val="en-AU"/>
        </w:rPr>
        <w:t>10</w:t>
      </w:r>
      <w:r w:rsidR="00F27C0B" w:rsidRPr="00635EAC">
        <w:rPr>
          <w:bCs/>
          <w:color w:val="000000" w:themeColor="text1"/>
          <w:sz w:val="24"/>
          <w:szCs w:val="24"/>
        </w:rPr>
        <w:t xml:space="preserve"> </w:t>
      </w:r>
      <w:r w:rsidR="00F27C0B" w:rsidRPr="00635EAC">
        <w:rPr>
          <w:rFonts w:hint="eastAsia"/>
          <w:bCs/>
          <w:color w:val="000000" w:themeColor="text1"/>
          <w:sz w:val="24"/>
          <w:szCs w:val="24"/>
        </w:rPr>
        <w:t>未特别标明，金属构件之间采用焊接固定，做防腐防锈处理。</w:t>
      </w:r>
    </w:p>
    <w:p w14:paraId="44F5448F" w14:textId="7851BE74" w:rsidR="009D1433" w:rsidRPr="00635EAC" w:rsidRDefault="009D1433" w:rsidP="00C20F27">
      <w:pPr>
        <w:spacing w:line="360" w:lineRule="auto"/>
        <w:rPr>
          <w:color w:val="000000" w:themeColor="text1"/>
          <w:sz w:val="24"/>
          <w:szCs w:val="24"/>
        </w:rPr>
      </w:pPr>
      <w:r w:rsidRPr="00635EAC">
        <w:rPr>
          <w:rFonts w:hint="eastAsia"/>
          <w:b/>
          <w:color w:val="000000" w:themeColor="text1"/>
          <w:sz w:val="24"/>
          <w:szCs w:val="24"/>
          <w:lang w:val="en-AU"/>
        </w:rPr>
        <w:t>5.1.</w:t>
      </w:r>
      <w:r w:rsidR="00312719" w:rsidRPr="00635EAC">
        <w:rPr>
          <w:b/>
          <w:color w:val="000000" w:themeColor="text1"/>
          <w:sz w:val="24"/>
          <w:szCs w:val="24"/>
          <w:lang w:val="en-AU"/>
        </w:rPr>
        <w:t>1</w:t>
      </w:r>
      <w:r w:rsidR="00872550">
        <w:rPr>
          <w:b/>
          <w:color w:val="000000" w:themeColor="text1"/>
          <w:sz w:val="24"/>
          <w:szCs w:val="24"/>
          <w:lang w:val="en-AU"/>
        </w:rPr>
        <w:t>1</w:t>
      </w:r>
      <w:r w:rsidR="00817119" w:rsidRPr="00635EAC">
        <w:rPr>
          <w:color w:val="000000" w:themeColor="text1"/>
          <w:sz w:val="24"/>
          <w:szCs w:val="24"/>
        </w:rPr>
        <w:t xml:space="preserve"> </w:t>
      </w:r>
      <w:r w:rsidRPr="00635EAC">
        <w:rPr>
          <w:rFonts w:hint="eastAsia"/>
          <w:color w:val="000000" w:themeColor="text1"/>
          <w:sz w:val="24"/>
          <w:szCs w:val="24"/>
        </w:rPr>
        <w:t>耐候钢部品的结构安全等级和设计使用年限应符合现行《建筑结构可靠度设计统一标准》</w:t>
      </w:r>
      <w:r w:rsidRPr="00635EAC">
        <w:rPr>
          <w:rFonts w:hint="eastAsia"/>
          <w:color w:val="000000" w:themeColor="text1"/>
          <w:sz w:val="24"/>
          <w:szCs w:val="24"/>
        </w:rPr>
        <w:t>GB50086</w:t>
      </w:r>
      <w:r w:rsidRPr="00635EAC">
        <w:rPr>
          <w:rFonts w:hint="eastAsia"/>
          <w:color w:val="000000" w:themeColor="text1"/>
          <w:sz w:val="24"/>
          <w:szCs w:val="24"/>
        </w:rPr>
        <w:t>和</w:t>
      </w:r>
      <w:bookmarkStart w:id="42" w:name="_Hlk149135638"/>
      <w:r w:rsidRPr="00635EAC">
        <w:rPr>
          <w:rFonts w:hint="eastAsia"/>
          <w:color w:val="000000" w:themeColor="text1"/>
          <w:sz w:val="24"/>
          <w:szCs w:val="24"/>
        </w:rPr>
        <w:t>《工程结构可靠性设计统一标准》</w:t>
      </w:r>
      <w:r w:rsidRPr="00635EAC">
        <w:rPr>
          <w:rFonts w:hint="eastAsia"/>
          <w:color w:val="000000" w:themeColor="text1"/>
          <w:sz w:val="24"/>
          <w:szCs w:val="24"/>
        </w:rPr>
        <w:t>GB50153</w:t>
      </w:r>
      <w:bookmarkEnd w:id="42"/>
      <w:r w:rsidRPr="00635EAC">
        <w:rPr>
          <w:rFonts w:hint="eastAsia"/>
          <w:color w:val="000000" w:themeColor="text1"/>
          <w:sz w:val="24"/>
          <w:szCs w:val="24"/>
        </w:rPr>
        <w:t>的规定</w:t>
      </w:r>
      <w:r w:rsidR="00C20F27" w:rsidRPr="00635EAC">
        <w:rPr>
          <w:rFonts w:hint="eastAsia"/>
          <w:color w:val="000000" w:themeColor="text1"/>
          <w:sz w:val="24"/>
          <w:szCs w:val="24"/>
        </w:rPr>
        <w:t>。</w:t>
      </w:r>
      <w:r w:rsidR="001B68E1" w:rsidRPr="00635EAC">
        <w:rPr>
          <w:rFonts w:hint="eastAsia"/>
          <w:color w:val="000000" w:themeColor="text1"/>
          <w:sz w:val="24"/>
          <w:szCs w:val="24"/>
        </w:rPr>
        <w:t>耐候钢部品的安全等级不得低于三级，</w:t>
      </w:r>
      <w:proofErr w:type="gramStart"/>
      <w:r w:rsidR="001B68E1" w:rsidRPr="00635EAC">
        <w:rPr>
          <w:rFonts w:hint="eastAsia"/>
          <w:color w:val="000000" w:themeColor="text1"/>
          <w:sz w:val="24"/>
          <w:szCs w:val="24"/>
        </w:rPr>
        <w:t>当用于</w:t>
      </w:r>
      <w:proofErr w:type="gramEnd"/>
      <w:r w:rsidR="001B68E1" w:rsidRPr="00635EAC">
        <w:rPr>
          <w:rFonts w:hint="eastAsia"/>
          <w:color w:val="000000" w:themeColor="text1"/>
          <w:sz w:val="24"/>
          <w:szCs w:val="24"/>
        </w:rPr>
        <w:t>建筑物时应与整个建筑结构的安全等级相同。设计使用年限不宜低于</w:t>
      </w:r>
      <w:r w:rsidR="001B68E1" w:rsidRPr="00635EAC">
        <w:rPr>
          <w:rFonts w:hint="eastAsia"/>
          <w:color w:val="000000" w:themeColor="text1"/>
          <w:sz w:val="24"/>
          <w:szCs w:val="24"/>
        </w:rPr>
        <w:t>10</w:t>
      </w:r>
      <w:r w:rsidR="001B68E1" w:rsidRPr="00635EAC">
        <w:rPr>
          <w:rFonts w:hint="eastAsia"/>
          <w:color w:val="000000" w:themeColor="text1"/>
          <w:sz w:val="24"/>
          <w:szCs w:val="24"/>
        </w:rPr>
        <w:t>年。</w:t>
      </w:r>
    </w:p>
    <w:p w14:paraId="4D081559" w14:textId="77777777" w:rsidR="00107DF4" w:rsidRPr="00635EAC" w:rsidRDefault="00107DF4" w:rsidP="00C20F27">
      <w:pPr>
        <w:spacing w:line="360" w:lineRule="auto"/>
        <w:rPr>
          <w:color w:val="000000" w:themeColor="text1"/>
          <w:sz w:val="24"/>
          <w:szCs w:val="24"/>
        </w:rPr>
      </w:pPr>
    </w:p>
    <w:p w14:paraId="6E2C3CB5" w14:textId="606AA5CB" w:rsidR="00817119" w:rsidRPr="00635EAC" w:rsidRDefault="00817119" w:rsidP="00DD5BAD">
      <w:pPr>
        <w:widowControl/>
        <w:tabs>
          <w:tab w:val="right" w:pos="6069"/>
        </w:tabs>
        <w:spacing w:beforeLines="50" w:before="156" w:afterLines="50" w:after="156"/>
        <w:jc w:val="center"/>
        <w:outlineLvl w:val="1"/>
        <w:rPr>
          <w:rFonts w:eastAsia="黑体"/>
          <w:color w:val="000000" w:themeColor="text1"/>
          <w:sz w:val="24"/>
          <w:szCs w:val="24"/>
          <w:lang w:val="en-AU"/>
        </w:rPr>
      </w:pPr>
      <w:bookmarkStart w:id="43" w:name="_Toc155165348"/>
      <w:bookmarkStart w:id="44" w:name="_Toc156920521"/>
      <w:r w:rsidRPr="00635EAC">
        <w:rPr>
          <w:rFonts w:eastAsia="黑体"/>
          <w:color w:val="000000" w:themeColor="text1"/>
          <w:sz w:val="24"/>
          <w:szCs w:val="24"/>
          <w:lang w:val="en-AU"/>
        </w:rPr>
        <w:t xml:space="preserve">5.2  </w:t>
      </w:r>
      <w:r w:rsidRPr="00635EAC">
        <w:rPr>
          <w:rFonts w:eastAsia="黑体" w:hint="eastAsia"/>
          <w:color w:val="000000" w:themeColor="text1"/>
          <w:sz w:val="24"/>
          <w:szCs w:val="24"/>
          <w:lang w:val="en-AU"/>
        </w:rPr>
        <w:t>景观设计</w:t>
      </w:r>
      <w:bookmarkEnd w:id="43"/>
      <w:bookmarkEnd w:id="44"/>
    </w:p>
    <w:p w14:paraId="10D516C9" w14:textId="3D590EBC" w:rsidR="00BF343D" w:rsidRPr="00635EAC" w:rsidRDefault="00BF343D" w:rsidP="00C20F27">
      <w:pPr>
        <w:spacing w:line="360" w:lineRule="auto"/>
        <w:rPr>
          <w:color w:val="000000" w:themeColor="text1"/>
          <w:sz w:val="24"/>
          <w:szCs w:val="24"/>
        </w:rPr>
      </w:pPr>
      <w:r w:rsidRPr="00635EAC">
        <w:rPr>
          <w:rFonts w:hint="eastAsia"/>
          <w:b/>
          <w:color w:val="000000" w:themeColor="text1"/>
          <w:sz w:val="24"/>
          <w:szCs w:val="24"/>
          <w:lang w:val="en-AU"/>
        </w:rPr>
        <w:t>5.</w:t>
      </w:r>
      <w:r w:rsidRPr="00635EAC">
        <w:rPr>
          <w:b/>
          <w:color w:val="000000" w:themeColor="text1"/>
          <w:sz w:val="24"/>
          <w:szCs w:val="24"/>
          <w:lang w:val="en-AU"/>
        </w:rPr>
        <w:t>2.1</w:t>
      </w:r>
      <w:r w:rsidRPr="00635EAC">
        <w:rPr>
          <w:color w:val="000000" w:themeColor="text1"/>
          <w:sz w:val="24"/>
          <w:szCs w:val="24"/>
        </w:rPr>
        <w:t xml:space="preserve"> </w:t>
      </w:r>
      <w:r w:rsidRPr="00635EAC">
        <w:rPr>
          <w:rFonts w:hint="eastAsia"/>
          <w:color w:val="000000" w:themeColor="text1"/>
          <w:sz w:val="24"/>
          <w:szCs w:val="24"/>
        </w:rPr>
        <w:t>景观构筑物部品设计应按以下规定进行：</w:t>
      </w:r>
    </w:p>
    <w:p w14:paraId="39AEF97B" w14:textId="66610802" w:rsidR="00817119" w:rsidRPr="00635EAC" w:rsidRDefault="00BF343D" w:rsidP="00BF343D">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lastRenderedPageBreak/>
        <w:t>1</w:t>
      </w:r>
      <w:r w:rsidRPr="00635EAC">
        <w:rPr>
          <w:color w:val="000000" w:themeColor="text1"/>
          <w:sz w:val="24"/>
          <w:szCs w:val="24"/>
        </w:rPr>
        <w:t xml:space="preserve"> </w:t>
      </w:r>
      <w:r w:rsidRPr="00635EAC">
        <w:rPr>
          <w:rFonts w:hint="eastAsia"/>
          <w:color w:val="000000" w:themeColor="text1"/>
          <w:sz w:val="24"/>
          <w:szCs w:val="24"/>
        </w:rPr>
        <w:t>耐候钢景观构筑物部品及设计可按</w:t>
      </w:r>
      <w:r w:rsidR="00FC4BE4" w:rsidRPr="00635EAC">
        <w:rPr>
          <w:rFonts w:hint="eastAsia"/>
          <w:color w:val="000000" w:themeColor="text1"/>
          <w:sz w:val="24"/>
          <w:szCs w:val="24"/>
        </w:rPr>
        <w:t>附录</w:t>
      </w:r>
      <w:r w:rsidR="00FC4BE4" w:rsidRPr="00635EAC">
        <w:rPr>
          <w:rFonts w:hint="eastAsia"/>
          <w:color w:val="000000" w:themeColor="text1"/>
          <w:sz w:val="24"/>
          <w:szCs w:val="24"/>
        </w:rPr>
        <w:t>B</w:t>
      </w:r>
      <w:r w:rsidR="00FC4BE4" w:rsidRPr="00635EAC">
        <w:rPr>
          <w:rFonts w:hint="eastAsia"/>
          <w:color w:val="000000" w:themeColor="text1"/>
          <w:sz w:val="24"/>
          <w:szCs w:val="24"/>
        </w:rPr>
        <w:t>（表</w:t>
      </w:r>
      <w:r w:rsidR="00FC4BE4" w:rsidRPr="00635EAC">
        <w:rPr>
          <w:rFonts w:hint="eastAsia"/>
          <w:color w:val="000000" w:themeColor="text1"/>
          <w:sz w:val="24"/>
          <w:szCs w:val="24"/>
        </w:rPr>
        <w:t>B.0.1</w:t>
      </w:r>
      <w:r w:rsidR="00FC4BE4" w:rsidRPr="00635EAC">
        <w:rPr>
          <w:rFonts w:hint="eastAsia"/>
          <w:color w:val="000000" w:themeColor="text1"/>
          <w:sz w:val="24"/>
          <w:szCs w:val="24"/>
        </w:rPr>
        <w:t>）</w:t>
      </w:r>
      <w:r w:rsidRPr="00635EAC">
        <w:rPr>
          <w:bCs/>
          <w:color w:val="000000" w:themeColor="text1"/>
          <w:sz w:val="24"/>
          <w:szCs w:val="24"/>
        </w:rPr>
        <w:t>进行确定。</w:t>
      </w:r>
    </w:p>
    <w:p w14:paraId="30917F0E" w14:textId="101CB7BF" w:rsidR="00BF343D" w:rsidRPr="00635EAC" w:rsidRDefault="00BF343D" w:rsidP="00E8342E">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2</w:t>
      </w:r>
      <w:r w:rsidR="00E8342E" w:rsidRPr="00635EAC">
        <w:rPr>
          <w:color w:val="000000" w:themeColor="text1"/>
          <w:sz w:val="24"/>
          <w:szCs w:val="24"/>
        </w:rPr>
        <w:t xml:space="preserve"> </w:t>
      </w:r>
      <w:r w:rsidRPr="00635EAC">
        <w:rPr>
          <w:rFonts w:hint="eastAsia"/>
          <w:color w:val="000000" w:themeColor="text1"/>
          <w:sz w:val="24"/>
          <w:szCs w:val="24"/>
        </w:rPr>
        <w:t>耐候钢景观构筑物部品在景观设计中应创造轻松自然的空间氛围，形成立体景观协调的空间效果。</w:t>
      </w:r>
    </w:p>
    <w:p w14:paraId="58C3F88D" w14:textId="1AF26ABC" w:rsidR="00BF343D" w:rsidRPr="00635EAC" w:rsidRDefault="00BF343D" w:rsidP="00E8342E">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3</w:t>
      </w:r>
      <w:r w:rsidR="00E8342E" w:rsidRPr="00635EAC">
        <w:rPr>
          <w:color w:val="000000" w:themeColor="text1"/>
          <w:sz w:val="24"/>
          <w:szCs w:val="24"/>
        </w:rPr>
        <w:t xml:space="preserve"> </w:t>
      </w:r>
      <w:r w:rsidRPr="00635EAC">
        <w:rPr>
          <w:rFonts w:hint="eastAsia"/>
          <w:color w:val="000000" w:themeColor="text1"/>
          <w:sz w:val="24"/>
          <w:szCs w:val="24"/>
        </w:rPr>
        <w:t>在耐候钢的使用上要配合其他材质使用，注重</w:t>
      </w:r>
      <w:r w:rsidR="00A271AE" w:rsidRPr="00635EAC">
        <w:rPr>
          <w:rFonts w:hint="eastAsia"/>
          <w:color w:val="000000" w:themeColor="text1"/>
          <w:sz w:val="24"/>
          <w:szCs w:val="24"/>
        </w:rPr>
        <w:t>与混凝土、木材</w:t>
      </w:r>
      <w:r w:rsidR="00872550">
        <w:rPr>
          <w:rFonts w:hint="eastAsia"/>
          <w:color w:val="000000" w:themeColor="text1"/>
          <w:sz w:val="24"/>
          <w:szCs w:val="24"/>
        </w:rPr>
        <w:t>、玻璃、不锈钢</w:t>
      </w:r>
      <w:r w:rsidR="00A271AE" w:rsidRPr="00635EAC">
        <w:rPr>
          <w:rFonts w:hint="eastAsia"/>
          <w:color w:val="000000" w:themeColor="text1"/>
          <w:sz w:val="24"/>
          <w:szCs w:val="24"/>
        </w:rPr>
        <w:t>等</w:t>
      </w:r>
      <w:r w:rsidRPr="00635EAC">
        <w:rPr>
          <w:rFonts w:hint="eastAsia"/>
          <w:color w:val="000000" w:themeColor="text1"/>
          <w:sz w:val="24"/>
          <w:szCs w:val="24"/>
        </w:rPr>
        <w:t>各材质的</w:t>
      </w:r>
      <w:r w:rsidR="00A271AE" w:rsidRPr="00635EAC">
        <w:rPr>
          <w:rFonts w:hint="eastAsia"/>
          <w:color w:val="000000" w:themeColor="text1"/>
          <w:sz w:val="24"/>
          <w:szCs w:val="24"/>
        </w:rPr>
        <w:t>配合</w:t>
      </w:r>
      <w:r w:rsidRPr="00635EAC">
        <w:rPr>
          <w:rFonts w:hint="eastAsia"/>
          <w:color w:val="000000" w:themeColor="text1"/>
          <w:sz w:val="24"/>
          <w:szCs w:val="24"/>
        </w:rPr>
        <w:t>衔接</w:t>
      </w:r>
      <w:r w:rsidR="009D16BF" w:rsidRPr="00635EAC">
        <w:rPr>
          <w:rFonts w:hint="eastAsia"/>
          <w:color w:val="000000" w:themeColor="text1"/>
          <w:sz w:val="24"/>
          <w:szCs w:val="24"/>
        </w:rPr>
        <w:t>。</w:t>
      </w:r>
    </w:p>
    <w:p w14:paraId="2650732C" w14:textId="6280837B" w:rsidR="00BF343D" w:rsidRPr="00635EAC" w:rsidRDefault="00BF343D" w:rsidP="00BF343D">
      <w:pPr>
        <w:spacing w:line="360" w:lineRule="auto"/>
        <w:rPr>
          <w:color w:val="000000" w:themeColor="text1"/>
          <w:sz w:val="24"/>
          <w:szCs w:val="24"/>
        </w:rPr>
      </w:pPr>
      <w:r w:rsidRPr="00635EAC">
        <w:rPr>
          <w:rFonts w:hint="eastAsia"/>
          <w:b/>
          <w:color w:val="000000" w:themeColor="text1"/>
          <w:sz w:val="24"/>
          <w:szCs w:val="24"/>
          <w:lang w:val="en-AU"/>
        </w:rPr>
        <w:t>5.</w:t>
      </w:r>
      <w:r w:rsidRPr="00635EAC">
        <w:rPr>
          <w:b/>
          <w:color w:val="000000" w:themeColor="text1"/>
          <w:sz w:val="24"/>
          <w:szCs w:val="24"/>
          <w:lang w:val="en-AU"/>
        </w:rPr>
        <w:t xml:space="preserve">2.2 </w:t>
      </w:r>
      <w:r w:rsidRPr="00635EAC">
        <w:rPr>
          <w:rFonts w:hint="eastAsia"/>
          <w:color w:val="000000" w:themeColor="text1"/>
          <w:sz w:val="24"/>
          <w:szCs w:val="24"/>
        </w:rPr>
        <w:t>耐候钢地面铺装部品设计应满足以下要求：</w:t>
      </w:r>
    </w:p>
    <w:p w14:paraId="50A7F45A" w14:textId="10195A5A" w:rsidR="00BF343D" w:rsidRPr="00635EAC" w:rsidRDefault="00BF343D" w:rsidP="00BF343D">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1</w:t>
      </w:r>
      <w:r w:rsidRPr="00635EAC">
        <w:rPr>
          <w:color w:val="000000" w:themeColor="text1"/>
          <w:sz w:val="24"/>
          <w:szCs w:val="24"/>
        </w:rPr>
        <w:t xml:space="preserve"> </w:t>
      </w:r>
      <w:r w:rsidRPr="00635EAC">
        <w:rPr>
          <w:rFonts w:hint="eastAsia"/>
          <w:color w:val="000000" w:themeColor="text1"/>
          <w:sz w:val="24"/>
          <w:szCs w:val="24"/>
        </w:rPr>
        <w:t>耐候钢台阶踏步应满足基本规范要求，高≤</w:t>
      </w:r>
      <w:r w:rsidRPr="00635EAC">
        <w:rPr>
          <w:rFonts w:hint="eastAsia"/>
          <w:color w:val="000000" w:themeColor="text1"/>
          <w:sz w:val="24"/>
          <w:szCs w:val="24"/>
        </w:rPr>
        <w:t>0.15m</w:t>
      </w:r>
      <w:r w:rsidRPr="00635EAC">
        <w:rPr>
          <w:rFonts w:hint="eastAsia"/>
          <w:color w:val="000000" w:themeColor="text1"/>
          <w:sz w:val="24"/>
          <w:szCs w:val="24"/>
        </w:rPr>
        <w:t>，宽≥</w:t>
      </w:r>
      <w:r w:rsidRPr="00635EAC">
        <w:rPr>
          <w:rFonts w:hint="eastAsia"/>
          <w:color w:val="000000" w:themeColor="text1"/>
          <w:sz w:val="24"/>
          <w:szCs w:val="24"/>
        </w:rPr>
        <w:t>0.3m,</w:t>
      </w:r>
      <w:r w:rsidRPr="00635EAC">
        <w:rPr>
          <w:rFonts w:hint="eastAsia"/>
          <w:color w:val="000000" w:themeColor="text1"/>
          <w:sz w:val="24"/>
          <w:szCs w:val="24"/>
        </w:rPr>
        <w:t>平台宽≥</w:t>
      </w:r>
      <w:r w:rsidRPr="00635EAC">
        <w:rPr>
          <w:rFonts w:hint="eastAsia"/>
          <w:color w:val="000000" w:themeColor="text1"/>
          <w:sz w:val="24"/>
          <w:szCs w:val="24"/>
        </w:rPr>
        <w:t>1.5m</w:t>
      </w:r>
      <w:r w:rsidRPr="00635EAC">
        <w:rPr>
          <w:rFonts w:hint="eastAsia"/>
          <w:color w:val="000000" w:themeColor="text1"/>
          <w:sz w:val="24"/>
          <w:szCs w:val="24"/>
        </w:rPr>
        <w:t>，附近应设置无障碍坡道。</w:t>
      </w:r>
    </w:p>
    <w:p w14:paraId="565609F8" w14:textId="326A35BF" w:rsidR="00BF343D" w:rsidRPr="00635EAC" w:rsidRDefault="00BF343D" w:rsidP="00BF343D">
      <w:pPr>
        <w:spacing w:line="360" w:lineRule="auto"/>
        <w:ind w:firstLineChars="200" w:firstLine="482"/>
        <w:rPr>
          <w:color w:val="000000" w:themeColor="text1"/>
          <w:sz w:val="24"/>
          <w:szCs w:val="24"/>
        </w:rPr>
      </w:pPr>
      <w:r w:rsidRPr="00635EAC">
        <w:rPr>
          <w:b/>
          <w:color w:val="000000" w:themeColor="text1"/>
          <w:sz w:val="24"/>
          <w:szCs w:val="24"/>
          <w:lang w:val="en-AU"/>
        </w:rPr>
        <w:t>2</w:t>
      </w:r>
      <w:r w:rsidRPr="00635EAC">
        <w:rPr>
          <w:color w:val="000000" w:themeColor="text1"/>
          <w:sz w:val="24"/>
          <w:szCs w:val="24"/>
        </w:rPr>
        <w:t xml:space="preserve"> </w:t>
      </w:r>
      <w:r w:rsidRPr="00635EAC">
        <w:rPr>
          <w:rFonts w:hint="eastAsia"/>
          <w:color w:val="000000" w:themeColor="text1"/>
          <w:sz w:val="24"/>
          <w:szCs w:val="24"/>
        </w:rPr>
        <w:t>耐候钢地面铺装部品应考虑与建筑、植物环境、地下管线、高压电线等设施的关系，保持空间的流畅实用。</w:t>
      </w:r>
    </w:p>
    <w:p w14:paraId="0B882378" w14:textId="34A5E0A5" w:rsidR="00BF343D" w:rsidRPr="00635EAC" w:rsidRDefault="00BF343D" w:rsidP="00BF343D">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3</w:t>
      </w:r>
      <w:r w:rsidR="00E8342E" w:rsidRPr="00635EAC">
        <w:rPr>
          <w:color w:val="000000" w:themeColor="text1"/>
          <w:sz w:val="24"/>
          <w:szCs w:val="24"/>
        </w:rPr>
        <w:t xml:space="preserve"> </w:t>
      </w:r>
      <w:r w:rsidRPr="00635EAC">
        <w:rPr>
          <w:rFonts w:hint="eastAsia"/>
          <w:color w:val="000000" w:themeColor="text1"/>
          <w:sz w:val="24"/>
          <w:szCs w:val="24"/>
        </w:rPr>
        <w:t>耐候钢可作为道路金属收边，可配合碎石和鹅卵石的排水作用使用。</w:t>
      </w:r>
    </w:p>
    <w:p w14:paraId="37681FAF" w14:textId="1FB739A0" w:rsidR="00BF343D" w:rsidRPr="00635EAC" w:rsidRDefault="00BF343D" w:rsidP="00BF343D">
      <w:pPr>
        <w:spacing w:line="360" w:lineRule="auto"/>
        <w:rPr>
          <w:color w:val="000000" w:themeColor="text1"/>
          <w:sz w:val="24"/>
          <w:szCs w:val="24"/>
        </w:rPr>
      </w:pPr>
      <w:r w:rsidRPr="00635EAC">
        <w:rPr>
          <w:rFonts w:hint="eastAsia"/>
          <w:b/>
          <w:color w:val="000000" w:themeColor="text1"/>
          <w:sz w:val="24"/>
          <w:szCs w:val="24"/>
          <w:lang w:val="en-AU"/>
        </w:rPr>
        <w:t>5.</w:t>
      </w:r>
      <w:r w:rsidRPr="00635EAC">
        <w:rPr>
          <w:b/>
          <w:color w:val="000000" w:themeColor="text1"/>
          <w:sz w:val="24"/>
          <w:szCs w:val="24"/>
          <w:lang w:val="en-AU"/>
        </w:rPr>
        <w:t>2.3</w:t>
      </w:r>
      <w:r w:rsidRPr="00635EAC">
        <w:rPr>
          <w:color w:val="000000" w:themeColor="text1"/>
          <w:sz w:val="24"/>
          <w:szCs w:val="24"/>
        </w:rPr>
        <w:t xml:space="preserve"> </w:t>
      </w:r>
      <w:r w:rsidRPr="00635EAC">
        <w:rPr>
          <w:rFonts w:hint="eastAsia"/>
          <w:color w:val="000000" w:themeColor="text1"/>
          <w:sz w:val="24"/>
          <w:szCs w:val="24"/>
        </w:rPr>
        <w:t>耐候钢墙部品设计应按以下规定进行：</w:t>
      </w:r>
    </w:p>
    <w:p w14:paraId="2A93370D" w14:textId="3339D523" w:rsidR="00817119" w:rsidRPr="00635EAC" w:rsidRDefault="00BF343D" w:rsidP="00C20F27">
      <w:pPr>
        <w:spacing w:line="360" w:lineRule="auto"/>
        <w:rPr>
          <w:color w:val="000000" w:themeColor="text1"/>
          <w:sz w:val="24"/>
          <w:szCs w:val="24"/>
        </w:rPr>
      </w:pPr>
      <w:r w:rsidRPr="00635EAC">
        <w:rPr>
          <w:rFonts w:hint="eastAsia"/>
          <w:color w:val="000000" w:themeColor="text1"/>
          <w:sz w:val="24"/>
          <w:szCs w:val="24"/>
        </w:rPr>
        <w:t xml:space="preserve"> </w:t>
      </w:r>
      <w:r w:rsidRPr="00635EAC">
        <w:rPr>
          <w:color w:val="000000" w:themeColor="text1"/>
          <w:sz w:val="24"/>
          <w:szCs w:val="24"/>
        </w:rPr>
        <w:t xml:space="preserve">   </w:t>
      </w:r>
      <w:r w:rsidR="00FC4BE4" w:rsidRPr="00635EAC">
        <w:rPr>
          <w:color w:val="000000" w:themeColor="text1"/>
          <w:sz w:val="24"/>
          <w:szCs w:val="24"/>
        </w:rPr>
        <w:t xml:space="preserve">    </w:t>
      </w:r>
      <w:r w:rsidRPr="00635EAC">
        <w:rPr>
          <w:b/>
          <w:color w:val="000000" w:themeColor="text1"/>
          <w:sz w:val="24"/>
          <w:szCs w:val="24"/>
          <w:lang w:val="en-AU"/>
        </w:rPr>
        <w:t>1</w:t>
      </w:r>
      <w:r w:rsidRPr="00635EAC">
        <w:rPr>
          <w:color w:val="000000" w:themeColor="text1"/>
          <w:sz w:val="24"/>
          <w:szCs w:val="24"/>
        </w:rPr>
        <w:t xml:space="preserve"> </w:t>
      </w:r>
      <w:r w:rsidRPr="00635EAC">
        <w:rPr>
          <w:rFonts w:hint="eastAsia"/>
          <w:color w:val="000000" w:themeColor="text1"/>
          <w:sz w:val="24"/>
          <w:szCs w:val="24"/>
        </w:rPr>
        <w:t>耐候钢侧壁挡墙部品及设计可按</w:t>
      </w:r>
      <w:r w:rsidR="00823F32" w:rsidRPr="00635EAC">
        <w:rPr>
          <w:rFonts w:hint="eastAsia"/>
          <w:color w:val="000000" w:themeColor="text1"/>
          <w:sz w:val="24"/>
          <w:szCs w:val="24"/>
        </w:rPr>
        <w:t>附录</w:t>
      </w:r>
      <w:r w:rsidR="00823F32" w:rsidRPr="00635EAC">
        <w:rPr>
          <w:rFonts w:hint="eastAsia"/>
          <w:color w:val="000000" w:themeColor="text1"/>
          <w:sz w:val="24"/>
          <w:szCs w:val="24"/>
        </w:rPr>
        <w:t>B</w:t>
      </w:r>
      <w:r w:rsidR="00823F32" w:rsidRPr="00635EAC">
        <w:rPr>
          <w:rFonts w:hint="eastAsia"/>
          <w:color w:val="000000" w:themeColor="text1"/>
          <w:sz w:val="24"/>
          <w:szCs w:val="24"/>
        </w:rPr>
        <w:t>（表</w:t>
      </w:r>
      <w:r w:rsidR="00823F32" w:rsidRPr="00635EAC">
        <w:rPr>
          <w:rFonts w:hint="eastAsia"/>
          <w:color w:val="000000" w:themeColor="text1"/>
          <w:sz w:val="24"/>
          <w:szCs w:val="24"/>
        </w:rPr>
        <w:t>B.0.</w:t>
      </w:r>
      <w:r w:rsidR="00823F32" w:rsidRPr="00635EAC">
        <w:rPr>
          <w:color w:val="000000" w:themeColor="text1"/>
          <w:sz w:val="24"/>
          <w:szCs w:val="24"/>
        </w:rPr>
        <w:t>2</w:t>
      </w:r>
      <w:r w:rsidR="00823F32" w:rsidRPr="00635EAC">
        <w:rPr>
          <w:rFonts w:hint="eastAsia"/>
          <w:color w:val="000000" w:themeColor="text1"/>
          <w:sz w:val="24"/>
          <w:szCs w:val="24"/>
        </w:rPr>
        <w:t>）</w:t>
      </w:r>
      <w:r w:rsidRPr="00635EAC">
        <w:rPr>
          <w:bCs/>
          <w:color w:val="000000" w:themeColor="text1"/>
          <w:sz w:val="24"/>
          <w:szCs w:val="24"/>
        </w:rPr>
        <w:t>进行确定。</w:t>
      </w:r>
    </w:p>
    <w:p w14:paraId="31411A61" w14:textId="6D4CE185" w:rsidR="00BF343D" w:rsidRPr="00635EAC" w:rsidRDefault="00BF343D" w:rsidP="00BF343D">
      <w:pPr>
        <w:spacing w:line="360" w:lineRule="auto"/>
        <w:rPr>
          <w:color w:val="000000" w:themeColor="text1"/>
          <w:sz w:val="24"/>
          <w:szCs w:val="24"/>
        </w:rPr>
      </w:pPr>
      <w:r w:rsidRPr="00635EAC">
        <w:rPr>
          <w:rFonts w:hint="eastAsia"/>
          <w:color w:val="000000" w:themeColor="text1"/>
          <w:sz w:val="24"/>
          <w:szCs w:val="24"/>
        </w:rPr>
        <w:t xml:space="preserve"> </w:t>
      </w:r>
      <w:r w:rsidRPr="00635EAC">
        <w:rPr>
          <w:color w:val="000000" w:themeColor="text1"/>
          <w:sz w:val="24"/>
          <w:szCs w:val="24"/>
        </w:rPr>
        <w:t xml:space="preserve"> </w:t>
      </w:r>
      <w:r w:rsidR="00173B50" w:rsidRPr="00635EAC">
        <w:rPr>
          <w:color w:val="000000" w:themeColor="text1"/>
          <w:sz w:val="24"/>
          <w:szCs w:val="24"/>
        </w:rPr>
        <w:t xml:space="preserve">    </w:t>
      </w:r>
      <w:r w:rsidRPr="00635EAC">
        <w:rPr>
          <w:color w:val="000000" w:themeColor="text1"/>
          <w:sz w:val="24"/>
          <w:szCs w:val="24"/>
        </w:rPr>
        <w:t xml:space="preserve">  </w:t>
      </w:r>
      <w:r w:rsidRPr="00635EAC">
        <w:rPr>
          <w:b/>
          <w:color w:val="000000" w:themeColor="text1"/>
          <w:sz w:val="24"/>
          <w:szCs w:val="24"/>
          <w:lang w:val="en-AU"/>
        </w:rPr>
        <w:t>2</w:t>
      </w:r>
      <w:r w:rsidRPr="00635EAC">
        <w:rPr>
          <w:color w:val="000000" w:themeColor="text1"/>
          <w:sz w:val="24"/>
          <w:szCs w:val="24"/>
        </w:rPr>
        <w:t xml:space="preserve"> </w:t>
      </w:r>
      <w:r w:rsidRPr="00635EAC">
        <w:rPr>
          <w:rFonts w:hint="eastAsia"/>
          <w:color w:val="000000" w:themeColor="text1"/>
          <w:sz w:val="24"/>
          <w:szCs w:val="24"/>
        </w:rPr>
        <w:t>耐候钢侧壁挡墙部品应以场地总平面的控制高程为依据进行竖向设计。</w:t>
      </w:r>
    </w:p>
    <w:p w14:paraId="267AC4F2" w14:textId="4EE235E1" w:rsidR="00323B08" w:rsidRPr="00635EAC" w:rsidRDefault="00BF343D" w:rsidP="00323B08">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3</w:t>
      </w:r>
      <w:r w:rsidRPr="00635EAC">
        <w:rPr>
          <w:color w:val="000000" w:themeColor="text1"/>
          <w:sz w:val="24"/>
          <w:szCs w:val="24"/>
        </w:rPr>
        <w:t xml:space="preserve"> </w:t>
      </w:r>
      <w:r w:rsidRPr="00635EAC">
        <w:rPr>
          <w:rFonts w:hint="eastAsia"/>
          <w:color w:val="000000" w:themeColor="text1"/>
          <w:sz w:val="24"/>
          <w:szCs w:val="24"/>
        </w:rPr>
        <w:t>耐候钢侧壁挡墙部品的使用除创造微地形景观外，还应考虑植物的种植和给排水条件。</w:t>
      </w:r>
    </w:p>
    <w:p w14:paraId="66C71AB5" w14:textId="0D397FAF" w:rsidR="00BF343D" w:rsidRPr="00635EAC" w:rsidRDefault="00BF343D" w:rsidP="00BF343D">
      <w:pPr>
        <w:spacing w:line="360" w:lineRule="auto"/>
        <w:rPr>
          <w:color w:val="000000" w:themeColor="text1"/>
          <w:sz w:val="24"/>
          <w:szCs w:val="24"/>
        </w:rPr>
      </w:pPr>
      <w:r w:rsidRPr="00635EAC">
        <w:rPr>
          <w:rFonts w:hint="eastAsia"/>
          <w:b/>
          <w:color w:val="000000" w:themeColor="text1"/>
          <w:sz w:val="24"/>
          <w:szCs w:val="24"/>
          <w:lang w:val="en-AU"/>
        </w:rPr>
        <w:t>5.</w:t>
      </w:r>
      <w:r w:rsidRPr="00635EAC">
        <w:rPr>
          <w:b/>
          <w:color w:val="000000" w:themeColor="text1"/>
          <w:sz w:val="24"/>
          <w:szCs w:val="24"/>
          <w:lang w:val="en-AU"/>
        </w:rPr>
        <w:t>2.4</w:t>
      </w:r>
      <w:r w:rsidRPr="00635EAC">
        <w:rPr>
          <w:color w:val="000000" w:themeColor="text1"/>
          <w:sz w:val="24"/>
          <w:szCs w:val="24"/>
        </w:rPr>
        <w:t xml:space="preserve"> </w:t>
      </w:r>
      <w:r w:rsidRPr="00635EAC">
        <w:rPr>
          <w:rFonts w:hint="eastAsia"/>
          <w:color w:val="000000" w:themeColor="text1"/>
          <w:sz w:val="24"/>
          <w:szCs w:val="24"/>
        </w:rPr>
        <w:t>耐候钢</w:t>
      </w:r>
      <w:proofErr w:type="gramStart"/>
      <w:r w:rsidRPr="00635EAC">
        <w:rPr>
          <w:rFonts w:hint="eastAsia"/>
          <w:color w:val="000000" w:themeColor="text1"/>
          <w:sz w:val="24"/>
          <w:szCs w:val="24"/>
        </w:rPr>
        <w:t>雕塑部</w:t>
      </w:r>
      <w:proofErr w:type="gramEnd"/>
      <w:r w:rsidRPr="00635EAC">
        <w:rPr>
          <w:rFonts w:hint="eastAsia"/>
          <w:color w:val="000000" w:themeColor="text1"/>
          <w:sz w:val="24"/>
          <w:szCs w:val="24"/>
        </w:rPr>
        <w:t>品设计应满足以下要求：</w:t>
      </w:r>
    </w:p>
    <w:p w14:paraId="1B8632FD" w14:textId="0C6608A0" w:rsidR="00BF343D" w:rsidRPr="00635EAC" w:rsidRDefault="00BF343D" w:rsidP="00BF343D">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1</w:t>
      </w:r>
      <w:r w:rsidR="00D36F0E" w:rsidRPr="00635EAC">
        <w:rPr>
          <w:color w:val="000000" w:themeColor="text1"/>
          <w:sz w:val="24"/>
          <w:szCs w:val="24"/>
        </w:rPr>
        <w:t xml:space="preserve"> </w:t>
      </w:r>
      <w:r w:rsidRPr="00635EAC">
        <w:rPr>
          <w:rFonts w:hint="eastAsia"/>
          <w:color w:val="000000" w:themeColor="text1"/>
          <w:sz w:val="24"/>
          <w:szCs w:val="24"/>
        </w:rPr>
        <w:t>耐候钢</w:t>
      </w:r>
      <w:proofErr w:type="gramStart"/>
      <w:r w:rsidRPr="00635EAC">
        <w:rPr>
          <w:rFonts w:hint="eastAsia"/>
          <w:color w:val="000000" w:themeColor="text1"/>
          <w:sz w:val="24"/>
          <w:szCs w:val="24"/>
        </w:rPr>
        <w:t>雕塑部</w:t>
      </w:r>
      <w:proofErr w:type="gramEnd"/>
      <w:r w:rsidRPr="00635EAC">
        <w:rPr>
          <w:rFonts w:hint="eastAsia"/>
          <w:color w:val="000000" w:themeColor="text1"/>
          <w:sz w:val="24"/>
          <w:szCs w:val="24"/>
        </w:rPr>
        <w:t>品的设置宜发挥其艺术价值，与景观环境配合尺度适宜。</w:t>
      </w:r>
    </w:p>
    <w:p w14:paraId="065ED7CD" w14:textId="4165898A" w:rsidR="00BF343D" w:rsidRPr="00635EAC" w:rsidRDefault="00BF343D" w:rsidP="00BF343D">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2</w:t>
      </w:r>
      <w:r w:rsidR="00D36F0E" w:rsidRPr="00635EAC">
        <w:rPr>
          <w:color w:val="000000" w:themeColor="text1"/>
          <w:sz w:val="24"/>
          <w:szCs w:val="24"/>
        </w:rPr>
        <w:t xml:space="preserve"> </w:t>
      </w:r>
      <w:r w:rsidRPr="00635EAC">
        <w:rPr>
          <w:rFonts w:hint="eastAsia"/>
          <w:color w:val="000000" w:themeColor="text1"/>
          <w:sz w:val="24"/>
          <w:szCs w:val="24"/>
        </w:rPr>
        <w:t>耐候钢</w:t>
      </w:r>
      <w:proofErr w:type="gramStart"/>
      <w:r w:rsidRPr="00635EAC">
        <w:rPr>
          <w:rFonts w:hint="eastAsia"/>
          <w:color w:val="000000" w:themeColor="text1"/>
          <w:sz w:val="24"/>
          <w:szCs w:val="24"/>
        </w:rPr>
        <w:t>雕塑部</w:t>
      </w:r>
      <w:proofErr w:type="gramEnd"/>
      <w:r w:rsidRPr="00635EAC">
        <w:rPr>
          <w:rFonts w:hint="eastAsia"/>
          <w:color w:val="000000" w:themeColor="text1"/>
          <w:sz w:val="24"/>
          <w:szCs w:val="24"/>
        </w:rPr>
        <w:t>品的选取应与景观的整体规划主题一致。</w:t>
      </w:r>
    </w:p>
    <w:p w14:paraId="469429FD" w14:textId="6F5A3B70" w:rsidR="00BF343D" w:rsidRPr="00635EAC" w:rsidRDefault="00BF343D" w:rsidP="00BF343D">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3</w:t>
      </w:r>
      <w:r w:rsidR="00D36F0E" w:rsidRPr="00635EAC">
        <w:rPr>
          <w:color w:val="000000" w:themeColor="text1"/>
          <w:sz w:val="24"/>
          <w:szCs w:val="24"/>
        </w:rPr>
        <w:t xml:space="preserve"> </w:t>
      </w:r>
      <w:r w:rsidRPr="00635EAC">
        <w:rPr>
          <w:rFonts w:hint="eastAsia"/>
          <w:color w:val="000000" w:themeColor="text1"/>
          <w:sz w:val="24"/>
          <w:szCs w:val="24"/>
        </w:rPr>
        <w:t>应保证安全性、经济性和</w:t>
      </w:r>
      <w:proofErr w:type="gramStart"/>
      <w:r w:rsidRPr="00635EAC">
        <w:rPr>
          <w:rFonts w:hint="eastAsia"/>
          <w:color w:val="000000" w:themeColor="text1"/>
          <w:sz w:val="24"/>
          <w:szCs w:val="24"/>
        </w:rPr>
        <w:t>可</w:t>
      </w:r>
      <w:proofErr w:type="gramEnd"/>
      <w:r w:rsidRPr="00635EAC">
        <w:rPr>
          <w:rFonts w:hint="eastAsia"/>
          <w:color w:val="000000" w:themeColor="text1"/>
          <w:sz w:val="24"/>
          <w:szCs w:val="24"/>
        </w:rPr>
        <w:t>持续性，</w:t>
      </w:r>
      <w:proofErr w:type="gramStart"/>
      <w:r w:rsidRPr="00635EAC">
        <w:rPr>
          <w:rFonts w:hint="eastAsia"/>
          <w:color w:val="000000" w:themeColor="text1"/>
          <w:sz w:val="24"/>
          <w:szCs w:val="24"/>
        </w:rPr>
        <w:t>考虑部品全</w:t>
      </w:r>
      <w:proofErr w:type="gramEnd"/>
      <w:r w:rsidRPr="00635EAC">
        <w:rPr>
          <w:rFonts w:hint="eastAsia"/>
          <w:color w:val="000000" w:themeColor="text1"/>
          <w:sz w:val="24"/>
          <w:szCs w:val="24"/>
        </w:rPr>
        <w:t>生命周期的维护。</w:t>
      </w:r>
    </w:p>
    <w:p w14:paraId="618F5B15" w14:textId="77777777" w:rsidR="00323B08" w:rsidRPr="00635EAC" w:rsidRDefault="00323B08" w:rsidP="00BF343D">
      <w:pPr>
        <w:spacing w:line="360" w:lineRule="auto"/>
        <w:ind w:firstLineChars="200" w:firstLine="480"/>
        <w:rPr>
          <w:color w:val="000000" w:themeColor="text1"/>
          <w:sz w:val="24"/>
          <w:szCs w:val="24"/>
        </w:rPr>
      </w:pPr>
    </w:p>
    <w:p w14:paraId="24E4BF00" w14:textId="200577CA" w:rsidR="00323B08" w:rsidRPr="00635EAC" w:rsidRDefault="00323B08" w:rsidP="00323B08">
      <w:pPr>
        <w:widowControl/>
        <w:tabs>
          <w:tab w:val="right" w:pos="6069"/>
        </w:tabs>
        <w:spacing w:beforeLines="50" w:before="156" w:afterLines="50" w:after="156"/>
        <w:jc w:val="center"/>
        <w:outlineLvl w:val="1"/>
        <w:rPr>
          <w:rFonts w:eastAsia="黑体"/>
          <w:color w:val="000000" w:themeColor="text1"/>
          <w:sz w:val="24"/>
          <w:szCs w:val="24"/>
          <w:lang w:val="en-AU"/>
        </w:rPr>
      </w:pPr>
      <w:bookmarkStart w:id="45" w:name="_Toc155165349"/>
      <w:bookmarkStart w:id="46" w:name="_Toc156920522"/>
      <w:r w:rsidRPr="00635EAC">
        <w:rPr>
          <w:rFonts w:eastAsia="黑体"/>
          <w:color w:val="000000" w:themeColor="text1"/>
          <w:sz w:val="24"/>
          <w:szCs w:val="24"/>
          <w:lang w:val="en-AU"/>
        </w:rPr>
        <w:t xml:space="preserve">5.3  </w:t>
      </w:r>
      <w:r w:rsidRPr="00635EAC">
        <w:rPr>
          <w:rFonts w:eastAsia="黑体" w:hint="eastAsia"/>
          <w:color w:val="000000" w:themeColor="text1"/>
          <w:sz w:val="24"/>
          <w:szCs w:val="24"/>
          <w:lang w:val="en-AU"/>
        </w:rPr>
        <w:t>电气设计</w:t>
      </w:r>
      <w:bookmarkEnd w:id="45"/>
      <w:bookmarkEnd w:id="46"/>
    </w:p>
    <w:p w14:paraId="3F954977" w14:textId="03FFC976" w:rsidR="00CD3C39" w:rsidRPr="00635EAC" w:rsidRDefault="00323B08" w:rsidP="00CD3C39">
      <w:pPr>
        <w:spacing w:line="360" w:lineRule="auto"/>
        <w:rPr>
          <w:bCs/>
          <w:color w:val="000000" w:themeColor="text1"/>
          <w:sz w:val="24"/>
          <w:szCs w:val="24"/>
          <w:lang w:val="en-AU"/>
        </w:rPr>
      </w:pPr>
      <w:r w:rsidRPr="00635EAC">
        <w:rPr>
          <w:rFonts w:hint="eastAsia"/>
          <w:b/>
          <w:color w:val="000000" w:themeColor="text1"/>
          <w:sz w:val="24"/>
          <w:szCs w:val="24"/>
          <w:lang w:val="en-AU"/>
        </w:rPr>
        <w:t>5.</w:t>
      </w:r>
      <w:r w:rsidRPr="00635EAC">
        <w:rPr>
          <w:b/>
          <w:color w:val="000000" w:themeColor="text1"/>
          <w:sz w:val="24"/>
          <w:szCs w:val="24"/>
          <w:lang w:val="en-AU"/>
        </w:rPr>
        <w:t>3.1</w:t>
      </w:r>
      <w:r w:rsidRPr="00635EAC">
        <w:rPr>
          <w:color w:val="000000" w:themeColor="text1"/>
          <w:sz w:val="24"/>
          <w:szCs w:val="24"/>
        </w:rPr>
        <w:t xml:space="preserve"> </w:t>
      </w:r>
      <w:r w:rsidR="00CD3C39" w:rsidRPr="00635EAC">
        <w:rPr>
          <w:rFonts w:hint="eastAsia"/>
          <w:bCs/>
          <w:color w:val="000000" w:themeColor="text1"/>
          <w:sz w:val="24"/>
          <w:szCs w:val="24"/>
          <w:lang w:val="en-AU"/>
        </w:rPr>
        <w:t>景观耐候钢部品电路</w:t>
      </w:r>
      <w:r w:rsidR="00C30080" w:rsidRPr="00635EAC">
        <w:rPr>
          <w:rFonts w:hint="eastAsia"/>
          <w:bCs/>
          <w:color w:val="000000" w:themeColor="text1"/>
          <w:sz w:val="24"/>
          <w:szCs w:val="24"/>
          <w:lang w:val="en-AU"/>
        </w:rPr>
        <w:t>设计</w:t>
      </w:r>
      <w:r w:rsidR="00CD3C39" w:rsidRPr="00635EAC">
        <w:rPr>
          <w:rFonts w:hint="eastAsia"/>
          <w:bCs/>
          <w:color w:val="000000" w:themeColor="text1"/>
          <w:sz w:val="24"/>
          <w:szCs w:val="24"/>
          <w:lang w:val="en-AU"/>
        </w:rPr>
        <w:t>应满足夜间照明需求，白天应处于断电状态。</w:t>
      </w:r>
    </w:p>
    <w:p w14:paraId="0E46D8FD" w14:textId="17FBF797" w:rsidR="000762A2" w:rsidRPr="00635EAC" w:rsidRDefault="000762A2" w:rsidP="003A025C">
      <w:pPr>
        <w:spacing w:line="360" w:lineRule="auto"/>
        <w:rPr>
          <w:bCs/>
          <w:color w:val="000000" w:themeColor="text1"/>
          <w:sz w:val="24"/>
          <w:szCs w:val="24"/>
          <w:lang w:val="en-AU"/>
        </w:rPr>
      </w:pPr>
      <w:r w:rsidRPr="00635EAC">
        <w:rPr>
          <w:rFonts w:hint="eastAsia"/>
          <w:b/>
          <w:color w:val="000000" w:themeColor="text1"/>
          <w:sz w:val="24"/>
          <w:szCs w:val="24"/>
          <w:lang w:val="en-AU"/>
        </w:rPr>
        <w:t>5.</w:t>
      </w:r>
      <w:r w:rsidRPr="00635EAC">
        <w:rPr>
          <w:b/>
          <w:color w:val="000000" w:themeColor="text1"/>
          <w:sz w:val="24"/>
          <w:szCs w:val="24"/>
          <w:lang w:val="en-AU"/>
        </w:rPr>
        <w:t xml:space="preserve">3.2 </w:t>
      </w:r>
      <w:r w:rsidR="003A025C" w:rsidRPr="00635EAC">
        <w:rPr>
          <w:rFonts w:hint="eastAsia"/>
          <w:bCs/>
          <w:color w:val="000000" w:themeColor="text1"/>
          <w:sz w:val="24"/>
          <w:szCs w:val="24"/>
          <w:lang w:val="en-AU"/>
        </w:rPr>
        <w:t>景观照明光源宜采用</w:t>
      </w:r>
      <w:r w:rsidR="003A025C" w:rsidRPr="00635EAC">
        <w:rPr>
          <w:rFonts w:hint="eastAsia"/>
          <w:bCs/>
          <w:color w:val="000000" w:themeColor="text1"/>
          <w:sz w:val="24"/>
          <w:szCs w:val="24"/>
          <w:lang w:val="en-AU"/>
        </w:rPr>
        <w:t xml:space="preserve"> LED </w:t>
      </w:r>
      <w:r w:rsidR="003A025C" w:rsidRPr="00635EAC">
        <w:rPr>
          <w:rFonts w:hint="eastAsia"/>
          <w:bCs/>
          <w:color w:val="000000" w:themeColor="text1"/>
          <w:sz w:val="24"/>
          <w:szCs w:val="24"/>
          <w:lang w:val="en-AU"/>
        </w:rPr>
        <w:t>灯。根据照明方式及照明场所，泛光照明和重点照明可采用金属卤化物灯、高压钠灯，内透光照明可采用荧光灯。</w:t>
      </w:r>
    </w:p>
    <w:p w14:paraId="1D76C55C" w14:textId="535B688B" w:rsidR="00C30080" w:rsidRPr="00635EAC" w:rsidRDefault="00C30080" w:rsidP="00CD3C39">
      <w:pPr>
        <w:spacing w:line="360" w:lineRule="auto"/>
        <w:rPr>
          <w:bCs/>
          <w:color w:val="000000" w:themeColor="text1"/>
          <w:sz w:val="24"/>
          <w:szCs w:val="24"/>
          <w:lang w:val="en-AU"/>
        </w:rPr>
      </w:pPr>
      <w:r w:rsidRPr="00635EAC">
        <w:rPr>
          <w:rFonts w:hint="eastAsia"/>
          <w:b/>
          <w:color w:val="000000" w:themeColor="text1"/>
          <w:sz w:val="24"/>
          <w:szCs w:val="24"/>
          <w:lang w:val="en-AU"/>
        </w:rPr>
        <w:t>5.</w:t>
      </w:r>
      <w:r w:rsidRPr="00635EAC">
        <w:rPr>
          <w:b/>
          <w:color w:val="000000" w:themeColor="text1"/>
          <w:sz w:val="24"/>
          <w:szCs w:val="24"/>
          <w:lang w:val="en-AU"/>
        </w:rPr>
        <w:t>3.</w:t>
      </w:r>
      <w:r w:rsidR="000762A2" w:rsidRPr="00635EAC">
        <w:rPr>
          <w:b/>
          <w:color w:val="000000" w:themeColor="text1"/>
          <w:sz w:val="24"/>
          <w:szCs w:val="24"/>
          <w:lang w:val="en-AU"/>
        </w:rPr>
        <w:t>3</w:t>
      </w:r>
      <w:r w:rsidR="00CE71F5" w:rsidRPr="00635EAC">
        <w:rPr>
          <w:b/>
          <w:color w:val="000000" w:themeColor="text1"/>
          <w:sz w:val="24"/>
          <w:szCs w:val="24"/>
          <w:lang w:val="en-AU"/>
        </w:rPr>
        <w:t xml:space="preserve"> </w:t>
      </w:r>
      <w:r w:rsidR="00CE71F5" w:rsidRPr="00635EAC">
        <w:rPr>
          <w:rFonts w:hint="eastAsia"/>
          <w:bCs/>
          <w:color w:val="000000" w:themeColor="text1"/>
          <w:sz w:val="24"/>
          <w:szCs w:val="24"/>
          <w:lang w:val="en-AU"/>
        </w:rPr>
        <w:t>耐候钢景观</w:t>
      </w:r>
      <w:r w:rsidRPr="00635EAC">
        <w:rPr>
          <w:rFonts w:hint="eastAsia"/>
          <w:bCs/>
          <w:color w:val="000000" w:themeColor="text1"/>
          <w:sz w:val="24"/>
          <w:szCs w:val="24"/>
          <w:lang w:val="en-AU"/>
        </w:rPr>
        <w:t>部品设计应平衡灯具选择和照明效果之间的关系，在保证环境照明水平的情况下，最大化达成高效的节能效果，</w:t>
      </w:r>
      <w:r w:rsidR="00CE71F5" w:rsidRPr="00635EAC">
        <w:rPr>
          <w:rFonts w:hint="eastAsia"/>
          <w:bCs/>
          <w:color w:val="000000" w:themeColor="text1"/>
          <w:sz w:val="24"/>
          <w:szCs w:val="24"/>
          <w:lang w:val="en-AU"/>
        </w:rPr>
        <w:t>宜</w:t>
      </w:r>
      <w:r w:rsidRPr="00635EAC">
        <w:rPr>
          <w:rFonts w:hint="eastAsia"/>
          <w:bCs/>
          <w:color w:val="000000" w:themeColor="text1"/>
          <w:sz w:val="24"/>
          <w:szCs w:val="24"/>
          <w:lang w:val="en-AU"/>
        </w:rPr>
        <w:t>采用太阳能等可再生能源或可回收材料的</w:t>
      </w:r>
      <w:r w:rsidR="000762A2" w:rsidRPr="00635EAC">
        <w:rPr>
          <w:rFonts w:hint="eastAsia"/>
          <w:bCs/>
          <w:color w:val="000000" w:themeColor="text1"/>
          <w:sz w:val="24"/>
          <w:szCs w:val="24"/>
          <w:lang w:val="en-AU"/>
        </w:rPr>
        <w:t>照明</w:t>
      </w:r>
      <w:r w:rsidRPr="00635EAC">
        <w:rPr>
          <w:rFonts w:hint="eastAsia"/>
          <w:bCs/>
          <w:color w:val="000000" w:themeColor="text1"/>
          <w:sz w:val="24"/>
          <w:szCs w:val="24"/>
          <w:lang w:val="en-AU"/>
        </w:rPr>
        <w:t>灯具，并与耐候钢景观构件配合使用。</w:t>
      </w:r>
    </w:p>
    <w:p w14:paraId="61BA19B8" w14:textId="7E0403E9" w:rsidR="00CD3C39" w:rsidRPr="00635EAC" w:rsidRDefault="00CD3C39" w:rsidP="00CD3C39">
      <w:pPr>
        <w:spacing w:line="360" w:lineRule="auto"/>
        <w:rPr>
          <w:bCs/>
          <w:color w:val="000000" w:themeColor="text1"/>
          <w:sz w:val="24"/>
          <w:szCs w:val="24"/>
          <w:lang w:val="en-AU"/>
        </w:rPr>
      </w:pPr>
      <w:r w:rsidRPr="00635EAC">
        <w:rPr>
          <w:rFonts w:hint="eastAsia"/>
          <w:b/>
          <w:color w:val="000000" w:themeColor="text1"/>
          <w:sz w:val="24"/>
          <w:szCs w:val="24"/>
          <w:lang w:val="en-AU"/>
        </w:rPr>
        <w:t>5.</w:t>
      </w:r>
      <w:r w:rsidRPr="00635EAC">
        <w:rPr>
          <w:b/>
          <w:color w:val="000000" w:themeColor="text1"/>
          <w:sz w:val="24"/>
          <w:szCs w:val="24"/>
          <w:lang w:val="en-AU"/>
        </w:rPr>
        <w:t>3.</w:t>
      </w:r>
      <w:r w:rsidR="000762A2" w:rsidRPr="00635EAC">
        <w:rPr>
          <w:b/>
          <w:color w:val="000000" w:themeColor="text1"/>
          <w:sz w:val="24"/>
          <w:szCs w:val="24"/>
          <w:lang w:val="en-AU"/>
        </w:rPr>
        <w:t>4</w:t>
      </w:r>
      <w:r w:rsidR="00C30080" w:rsidRPr="00635EAC">
        <w:rPr>
          <w:rFonts w:hint="eastAsia"/>
          <w:bCs/>
          <w:color w:val="000000" w:themeColor="text1"/>
          <w:sz w:val="24"/>
          <w:szCs w:val="24"/>
          <w:lang w:val="en-AU"/>
        </w:rPr>
        <w:t>耐候钢景观照明系统中灯具的选择会配合景观设计的相应场景。庭院</w:t>
      </w:r>
      <w:proofErr w:type="gramStart"/>
      <w:r w:rsidR="00C30080" w:rsidRPr="00635EAC">
        <w:rPr>
          <w:rFonts w:hint="eastAsia"/>
          <w:bCs/>
          <w:color w:val="000000" w:themeColor="text1"/>
          <w:sz w:val="24"/>
          <w:szCs w:val="24"/>
          <w:lang w:val="en-AU"/>
        </w:rPr>
        <w:t>灯用</w:t>
      </w:r>
      <w:r w:rsidR="00C30080" w:rsidRPr="00635EAC">
        <w:rPr>
          <w:rFonts w:hint="eastAsia"/>
          <w:bCs/>
          <w:color w:val="000000" w:themeColor="text1"/>
          <w:sz w:val="24"/>
          <w:szCs w:val="24"/>
          <w:lang w:val="en-AU"/>
        </w:rPr>
        <w:lastRenderedPageBreak/>
        <w:t>于</w:t>
      </w:r>
      <w:proofErr w:type="gramEnd"/>
      <w:r w:rsidR="00C30080" w:rsidRPr="00635EAC">
        <w:rPr>
          <w:rFonts w:hint="eastAsia"/>
          <w:bCs/>
          <w:color w:val="000000" w:themeColor="text1"/>
          <w:sz w:val="24"/>
          <w:szCs w:val="24"/>
          <w:lang w:val="en-AU"/>
        </w:rPr>
        <w:t>道路和活动场地的照明、景观</w:t>
      </w:r>
      <w:proofErr w:type="gramStart"/>
      <w:r w:rsidR="00C30080" w:rsidRPr="00635EAC">
        <w:rPr>
          <w:rFonts w:hint="eastAsia"/>
          <w:bCs/>
          <w:color w:val="000000" w:themeColor="text1"/>
          <w:sz w:val="24"/>
          <w:szCs w:val="24"/>
          <w:lang w:val="en-AU"/>
        </w:rPr>
        <w:t>灯用于</w:t>
      </w:r>
      <w:proofErr w:type="gramEnd"/>
      <w:r w:rsidR="00C30080" w:rsidRPr="00635EAC">
        <w:rPr>
          <w:rFonts w:hint="eastAsia"/>
          <w:bCs/>
          <w:color w:val="000000" w:themeColor="text1"/>
          <w:sz w:val="24"/>
          <w:szCs w:val="24"/>
          <w:lang w:val="en-AU"/>
        </w:rPr>
        <w:t>核心区域的耐候钢雕塑、地</w:t>
      </w:r>
      <w:proofErr w:type="gramStart"/>
      <w:r w:rsidR="00C30080" w:rsidRPr="00635EAC">
        <w:rPr>
          <w:rFonts w:hint="eastAsia"/>
          <w:bCs/>
          <w:color w:val="000000" w:themeColor="text1"/>
          <w:sz w:val="24"/>
          <w:szCs w:val="24"/>
          <w:lang w:val="en-AU"/>
        </w:rPr>
        <w:t>埋灯用于</w:t>
      </w:r>
      <w:proofErr w:type="gramEnd"/>
      <w:r w:rsidR="00C30080" w:rsidRPr="00635EAC">
        <w:rPr>
          <w:rFonts w:hint="eastAsia"/>
          <w:bCs/>
          <w:color w:val="000000" w:themeColor="text1"/>
          <w:sz w:val="24"/>
          <w:szCs w:val="24"/>
          <w:lang w:val="en-AU"/>
        </w:rPr>
        <w:t>耐候钢花坛、</w:t>
      </w:r>
      <w:proofErr w:type="gramStart"/>
      <w:r w:rsidR="00C30080" w:rsidRPr="00635EAC">
        <w:rPr>
          <w:rFonts w:hint="eastAsia"/>
          <w:bCs/>
          <w:color w:val="000000" w:themeColor="text1"/>
          <w:sz w:val="24"/>
          <w:szCs w:val="24"/>
          <w:lang w:val="en-AU"/>
        </w:rPr>
        <w:t>照树灯</w:t>
      </w:r>
      <w:proofErr w:type="gramEnd"/>
      <w:r w:rsidR="00C30080" w:rsidRPr="00635EAC">
        <w:rPr>
          <w:rFonts w:hint="eastAsia"/>
          <w:bCs/>
          <w:color w:val="000000" w:themeColor="text1"/>
          <w:sz w:val="24"/>
          <w:szCs w:val="24"/>
          <w:lang w:val="en-AU"/>
        </w:rPr>
        <w:t>置于草坪和乔木灌木附近。</w:t>
      </w:r>
    </w:p>
    <w:p w14:paraId="5D68FADE" w14:textId="39FCD29E" w:rsidR="00CD3C39" w:rsidRPr="00635EAC" w:rsidRDefault="00CD3C39" w:rsidP="00CD3C39">
      <w:pPr>
        <w:spacing w:line="360" w:lineRule="auto"/>
        <w:rPr>
          <w:color w:val="000000" w:themeColor="text1"/>
          <w:sz w:val="24"/>
          <w:szCs w:val="24"/>
        </w:rPr>
      </w:pPr>
      <w:r w:rsidRPr="00635EAC">
        <w:rPr>
          <w:rFonts w:hint="eastAsia"/>
          <w:b/>
          <w:color w:val="000000" w:themeColor="text1"/>
          <w:sz w:val="24"/>
          <w:szCs w:val="24"/>
          <w:lang w:val="en-AU"/>
        </w:rPr>
        <w:t>5.</w:t>
      </w:r>
      <w:r w:rsidRPr="00635EAC">
        <w:rPr>
          <w:b/>
          <w:color w:val="000000" w:themeColor="text1"/>
          <w:sz w:val="24"/>
          <w:szCs w:val="24"/>
          <w:lang w:val="en-AU"/>
        </w:rPr>
        <w:t>3.</w:t>
      </w:r>
      <w:r w:rsidR="000762A2" w:rsidRPr="00635EAC">
        <w:rPr>
          <w:b/>
          <w:color w:val="000000" w:themeColor="text1"/>
          <w:sz w:val="24"/>
          <w:szCs w:val="24"/>
          <w:lang w:val="en-AU"/>
        </w:rPr>
        <w:t>5</w:t>
      </w:r>
      <w:r w:rsidRPr="00635EAC">
        <w:rPr>
          <w:color w:val="000000" w:themeColor="text1"/>
          <w:sz w:val="24"/>
          <w:szCs w:val="24"/>
        </w:rPr>
        <w:t xml:space="preserve"> </w:t>
      </w:r>
      <w:r w:rsidRPr="00635EAC">
        <w:rPr>
          <w:rFonts w:hint="eastAsia"/>
          <w:color w:val="000000" w:themeColor="text1"/>
          <w:sz w:val="24"/>
          <w:szCs w:val="24"/>
        </w:rPr>
        <w:t>耐候钢景观照明</w:t>
      </w:r>
      <w:r w:rsidR="000762A2" w:rsidRPr="00635EAC">
        <w:rPr>
          <w:rFonts w:hint="eastAsia"/>
          <w:color w:val="000000" w:themeColor="text1"/>
          <w:sz w:val="24"/>
          <w:szCs w:val="24"/>
        </w:rPr>
        <w:t>效果</w:t>
      </w:r>
      <w:r w:rsidRPr="00635EAC">
        <w:rPr>
          <w:rFonts w:hint="eastAsia"/>
          <w:color w:val="000000" w:themeColor="text1"/>
          <w:sz w:val="24"/>
          <w:szCs w:val="24"/>
        </w:rPr>
        <w:t>设计应满足以下要求：</w:t>
      </w:r>
    </w:p>
    <w:p w14:paraId="3832CC51" w14:textId="5363C671" w:rsidR="00CD3C39" w:rsidRPr="00635EAC" w:rsidRDefault="00C30080" w:rsidP="00CD3C39">
      <w:pPr>
        <w:spacing w:line="360" w:lineRule="auto"/>
        <w:ind w:firstLineChars="200" w:firstLine="482"/>
        <w:rPr>
          <w:bCs/>
          <w:color w:val="000000" w:themeColor="text1"/>
          <w:sz w:val="24"/>
          <w:szCs w:val="24"/>
          <w:lang w:val="en-AU"/>
        </w:rPr>
      </w:pPr>
      <w:r w:rsidRPr="00635EAC">
        <w:rPr>
          <w:b/>
          <w:color w:val="000000" w:themeColor="text1"/>
          <w:sz w:val="24"/>
          <w:szCs w:val="24"/>
          <w:lang w:val="en-AU"/>
        </w:rPr>
        <w:t>1</w:t>
      </w:r>
      <w:r w:rsidR="00CD3C39" w:rsidRPr="00635EAC">
        <w:rPr>
          <w:bCs/>
          <w:color w:val="000000" w:themeColor="text1"/>
          <w:sz w:val="24"/>
          <w:szCs w:val="24"/>
          <w:lang w:val="en-AU"/>
        </w:rPr>
        <w:t xml:space="preserve"> </w:t>
      </w:r>
      <w:r w:rsidR="00CD3C39" w:rsidRPr="00635EAC">
        <w:rPr>
          <w:rFonts w:hint="eastAsia"/>
          <w:bCs/>
          <w:color w:val="000000" w:themeColor="text1"/>
          <w:sz w:val="24"/>
          <w:szCs w:val="24"/>
          <w:lang w:val="en-AU"/>
        </w:rPr>
        <w:t>景观耐候钢部品照明设计前必须明确设计主题，结合环境条件选择合适的光色，创造舒适的光环境，满足场景和视觉氛围的需求。</w:t>
      </w:r>
    </w:p>
    <w:p w14:paraId="2F8DA11A" w14:textId="3E406E79" w:rsidR="00CD3C39" w:rsidRPr="00635EAC" w:rsidRDefault="00C30080" w:rsidP="00CD3C39">
      <w:pPr>
        <w:spacing w:line="360" w:lineRule="auto"/>
        <w:ind w:firstLineChars="200" w:firstLine="482"/>
        <w:rPr>
          <w:bCs/>
          <w:color w:val="000000" w:themeColor="text1"/>
          <w:sz w:val="24"/>
          <w:szCs w:val="24"/>
          <w:lang w:val="en-AU"/>
        </w:rPr>
      </w:pPr>
      <w:r w:rsidRPr="00635EAC">
        <w:rPr>
          <w:b/>
          <w:color w:val="000000" w:themeColor="text1"/>
          <w:sz w:val="24"/>
          <w:szCs w:val="24"/>
          <w:lang w:val="en-AU"/>
        </w:rPr>
        <w:t>2</w:t>
      </w:r>
      <w:r w:rsidR="00CD3C39" w:rsidRPr="00635EAC">
        <w:rPr>
          <w:bCs/>
          <w:color w:val="000000" w:themeColor="text1"/>
          <w:sz w:val="24"/>
          <w:szCs w:val="24"/>
          <w:lang w:val="en-AU"/>
        </w:rPr>
        <w:t xml:space="preserve"> </w:t>
      </w:r>
      <w:r w:rsidR="00CD3C39" w:rsidRPr="00635EAC">
        <w:rPr>
          <w:rFonts w:hint="eastAsia"/>
          <w:bCs/>
          <w:color w:val="000000" w:themeColor="text1"/>
          <w:sz w:val="24"/>
          <w:szCs w:val="24"/>
          <w:lang w:val="en-AU"/>
        </w:rPr>
        <w:t>耐候钢景观照明设计应确保符合安全设计标准，安装和使用保证安全稳固，设计避免眩光阴影和不必要反射。</w:t>
      </w:r>
    </w:p>
    <w:p w14:paraId="63F20754" w14:textId="127810EA" w:rsidR="00323B08" w:rsidRPr="00635EAC" w:rsidRDefault="00C30080" w:rsidP="00323B08">
      <w:pPr>
        <w:spacing w:line="360" w:lineRule="auto"/>
        <w:ind w:firstLineChars="200" w:firstLine="482"/>
        <w:rPr>
          <w:bCs/>
          <w:color w:val="000000" w:themeColor="text1"/>
          <w:sz w:val="24"/>
          <w:szCs w:val="24"/>
          <w:lang w:val="en-AU"/>
        </w:rPr>
      </w:pPr>
      <w:r w:rsidRPr="00635EAC">
        <w:rPr>
          <w:b/>
          <w:color w:val="000000" w:themeColor="text1"/>
          <w:sz w:val="24"/>
          <w:szCs w:val="24"/>
          <w:lang w:val="en-AU"/>
        </w:rPr>
        <w:t>3</w:t>
      </w:r>
      <w:r w:rsidR="00CD3C39" w:rsidRPr="00635EAC">
        <w:rPr>
          <w:bCs/>
          <w:color w:val="000000" w:themeColor="text1"/>
          <w:sz w:val="24"/>
          <w:szCs w:val="24"/>
          <w:lang w:val="en-AU"/>
        </w:rPr>
        <w:t xml:space="preserve"> </w:t>
      </w:r>
      <w:r w:rsidR="00323B08" w:rsidRPr="00635EAC">
        <w:rPr>
          <w:rFonts w:hint="eastAsia"/>
          <w:bCs/>
          <w:color w:val="000000" w:themeColor="text1"/>
          <w:sz w:val="24"/>
          <w:szCs w:val="24"/>
          <w:lang w:val="en-AU"/>
        </w:rPr>
        <w:t>景观照明设计中的灯光应配合设计层次，选择不同的强度和明暗程度，在关键节点提高光强，弱化次要部分。</w:t>
      </w:r>
    </w:p>
    <w:p w14:paraId="363C9F4B" w14:textId="6B3BF2E0" w:rsidR="00323B08" w:rsidRPr="00635EAC" w:rsidRDefault="00C30080" w:rsidP="00323B08">
      <w:pPr>
        <w:spacing w:line="360" w:lineRule="auto"/>
        <w:ind w:firstLineChars="200" w:firstLine="482"/>
        <w:rPr>
          <w:bCs/>
          <w:color w:val="000000" w:themeColor="text1"/>
          <w:sz w:val="24"/>
          <w:szCs w:val="24"/>
          <w:lang w:val="en-AU"/>
        </w:rPr>
      </w:pPr>
      <w:r w:rsidRPr="00635EAC">
        <w:rPr>
          <w:b/>
          <w:color w:val="000000" w:themeColor="text1"/>
          <w:sz w:val="24"/>
          <w:szCs w:val="24"/>
          <w:lang w:val="en-AU"/>
        </w:rPr>
        <w:t>4</w:t>
      </w:r>
      <w:r w:rsidRPr="00635EAC">
        <w:rPr>
          <w:bCs/>
          <w:color w:val="000000" w:themeColor="text1"/>
          <w:sz w:val="24"/>
          <w:szCs w:val="24"/>
          <w:lang w:val="en-AU"/>
        </w:rPr>
        <w:t xml:space="preserve"> </w:t>
      </w:r>
      <w:r w:rsidR="00323B08" w:rsidRPr="00635EAC">
        <w:rPr>
          <w:rFonts w:hint="eastAsia"/>
          <w:bCs/>
          <w:color w:val="000000" w:themeColor="text1"/>
          <w:sz w:val="24"/>
          <w:szCs w:val="24"/>
          <w:lang w:val="en-AU"/>
        </w:rPr>
        <w:t>照明设计应降低光污染程度，考虑光照对周边地块的干扰，协调好各个功能区之间的关系，尽量减少对周边居民生活的影响，通过技术和设计做好光污染防治。</w:t>
      </w:r>
    </w:p>
    <w:p w14:paraId="21C639AA" w14:textId="200188F3" w:rsidR="00817119" w:rsidRPr="00635EAC" w:rsidRDefault="0019494B" w:rsidP="00C20F27">
      <w:pPr>
        <w:spacing w:line="360" w:lineRule="auto"/>
        <w:rPr>
          <w:bCs/>
          <w:color w:val="000000" w:themeColor="text1"/>
          <w:sz w:val="24"/>
          <w:szCs w:val="24"/>
          <w:lang w:val="en-AU"/>
        </w:rPr>
      </w:pPr>
      <w:r w:rsidRPr="00635EAC">
        <w:rPr>
          <w:rFonts w:hint="eastAsia"/>
          <w:b/>
          <w:color w:val="000000" w:themeColor="text1"/>
          <w:sz w:val="24"/>
          <w:szCs w:val="24"/>
          <w:lang w:val="en-AU"/>
        </w:rPr>
        <w:t>5.</w:t>
      </w:r>
      <w:r w:rsidRPr="00635EAC">
        <w:rPr>
          <w:b/>
          <w:color w:val="000000" w:themeColor="text1"/>
          <w:sz w:val="24"/>
          <w:szCs w:val="24"/>
          <w:lang w:val="en-AU"/>
        </w:rPr>
        <w:t>3.</w:t>
      </w:r>
      <w:r w:rsidR="000762A2" w:rsidRPr="00635EAC">
        <w:rPr>
          <w:b/>
          <w:color w:val="000000" w:themeColor="text1"/>
          <w:sz w:val="24"/>
          <w:szCs w:val="24"/>
          <w:lang w:val="en-AU"/>
        </w:rPr>
        <w:t>6</w:t>
      </w:r>
      <w:r w:rsidRPr="00635EAC">
        <w:rPr>
          <w:b/>
          <w:color w:val="000000" w:themeColor="text1"/>
          <w:sz w:val="24"/>
          <w:szCs w:val="24"/>
          <w:lang w:val="en-AU"/>
        </w:rPr>
        <w:t xml:space="preserve"> </w:t>
      </w:r>
      <w:r w:rsidR="003A025C" w:rsidRPr="00635EAC">
        <w:rPr>
          <w:rFonts w:hint="eastAsia"/>
          <w:bCs/>
          <w:color w:val="000000" w:themeColor="text1"/>
          <w:sz w:val="24"/>
          <w:szCs w:val="24"/>
          <w:lang w:val="en-AU"/>
        </w:rPr>
        <w:t>耐候钢景观照明的安全防护应</w:t>
      </w:r>
      <w:r w:rsidR="006D0537" w:rsidRPr="00635EAC">
        <w:rPr>
          <w:rFonts w:hint="eastAsia"/>
          <w:bCs/>
          <w:color w:val="000000" w:themeColor="text1"/>
          <w:sz w:val="24"/>
          <w:szCs w:val="24"/>
          <w:lang w:val="en-AU"/>
        </w:rPr>
        <w:t>设计</w:t>
      </w:r>
      <w:r w:rsidR="003A025C" w:rsidRPr="00635EAC">
        <w:rPr>
          <w:rFonts w:hint="eastAsia"/>
          <w:bCs/>
          <w:color w:val="000000" w:themeColor="text1"/>
          <w:sz w:val="24"/>
          <w:szCs w:val="24"/>
          <w:lang w:val="en-AU"/>
        </w:rPr>
        <w:t>符合下列规定：</w:t>
      </w:r>
    </w:p>
    <w:p w14:paraId="06103FD5" w14:textId="6A43E76D" w:rsidR="0019494B" w:rsidRPr="00635EAC" w:rsidRDefault="003A025C" w:rsidP="003A025C">
      <w:pPr>
        <w:spacing w:line="360" w:lineRule="auto"/>
        <w:rPr>
          <w:bCs/>
          <w:color w:val="000000" w:themeColor="text1"/>
          <w:sz w:val="24"/>
          <w:szCs w:val="24"/>
          <w:lang w:val="en-AU"/>
        </w:rPr>
      </w:pPr>
      <w:r w:rsidRPr="00635EAC">
        <w:rPr>
          <w:rFonts w:hint="eastAsia"/>
          <w:b/>
          <w:color w:val="000000" w:themeColor="text1"/>
          <w:sz w:val="24"/>
          <w:szCs w:val="24"/>
          <w:lang w:val="en-AU"/>
        </w:rPr>
        <w:t xml:space="preserve"> </w:t>
      </w:r>
      <w:r w:rsidRPr="00635EAC">
        <w:rPr>
          <w:b/>
          <w:color w:val="000000" w:themeColor="text1"/>
          <w:sz w:val="24"/>
          <w:szCs w:val="24"/>
          <w:lang w:val="en-AU"/>
        </w:rPr>
        <w:t xml:space="preserve">       1 </w:t>
      </w:r>
      <w:r w:rsidRPr="00635EAC">
        <w:rPr>
          <w:rFonts w:hint="eastAsia"/>
          <w:bCs/>
          <w:color w:val="000000" w:themeColor="text1"/>
          <w:sz w:val="24"/>
          <w:szCs w:val="24"/>
          <w:lang w:val="en-AU"/>
        </w:rPr>
        <w:t>安装在人员易触及的耐候钢花架、廊道等场所上的照明装置必须采用特低电压供电，否则应采取防意外触电的保护措施。</w:t>
      </w:r>
    </w:p>
    <w:p w14:paraId="59BD0704" w14:textId="138AD491" w:rsidR="0019494B" w:rsidRPr="00635EAC" w:rsidRDefault="003A025C" w:rsidP="003A025C">
      <w:pPr>
        <w:spacing w:line="360" w:lineRule="auto"/>
        <w:rPr>
          <w:b/>
          <w:color w:val="000000" w:themeColor="text1"/>
          <w:sz w:val="24"/>
          <w:szCs w:val="24"/>
          <w:lang w:val="en-AU"/>
        </w:rPr>
      </w:pPr>
      <w:r w:rsidRPr="00635EAC">
        <w:rPr>
          <w:rFonts w:hint="eastAsia"/>
          <w:b/>
          <w:color w:val="000000" w:themeColor="text1"/>
          <w:sz w:val="24"/>
          <w:szCs w:val="24"/>
          <w:lang w:val="en-AU"/>
        </w:rPr>
        <w:t xml:space="preserve"> </w:t>
      </w:r>
      <w:r w:rsidRPr="00635EAC">
        <w:rPr>
          <w:b/>
          <w:color w:val="000000" w:themeColor="text1"/>
          <w:sz w:val="24"/>
          <w:szCs w:val="24"/>
          <w:lang w:val="en-AU"/>
        </w:rPr>
        <w:t xml:space="preserve">       2 </w:t>
      </w:r>
      <w:r w:rsidRPr="00635EAC">
        <w:rPr>
          <w:rFonts w:hint="eastAsia"/>
          <w:bCs/>
          <w:color w:val="000000" w:themeColor="text1"/>
          <w:sz w:val="24"/>
          <w:szCs w:val="24"/>
          <w:lang w:val="en-AU"/>
        </w:rPr>
        <w:t>照明设备所有正常运行带电部分应采用绝缘、遮拦或外护物保护，距地面</w:t>
      </w:r>
      <w:r w:rsidRPr="00635EAC">
        <w:rPr>
          <w:rFonts w:hint="eastAsia"/>
          <w:bCs/>
          <w:color w:val="000000" w:themeColor="text1"/>
          <w:sz w:val="24"/>
          <w:szCs w:val="24"/>
          <w:lang w:val="en-AU"/>
        </w:rPr>
        <w:t xml:space="preserve">2.8m </w:t>
      </w:r>
      <w:r w:rsidRPr="00635EAC">
        <w:rPr>
          <w:rFonts w:hint="eastAsia"/>
          <w:bCs/>
          <w:color w:val="000000" w:themeColor="text1"/>
          <w:sz w:val="24"/>
          <w:szCs w:val="24"/>
          <w:lang w:val="en-AU"/>
        </w:rPr>
        <w:t>以下的照明设备应使用工具才能打开外壳进行光源维护。</w:t>
      </w:r>
    </w:p>
    <w:p w14:paraId="37904361" w14:textId="3F3B3B0F" w:rsidR="0019494B" w:rsidRPr="00635EAC" w:rsidRDefault="003A025C" w:rsidP="00C20F27">
      <w:pPr>
        <w:spacing w:line="360" w:lineRule="auto"/>
        <w:rPr>
          <w:bCs/>
          <w:color w:val="000000" w:themeColor="text1"/>
          <w:sz w:val="24"/>
          <w:szCs w:val="24"/>
          <w:lang w:val="en-AU"/>
        </w:rPr>
      </w:pPr>
      <w:r w:rsidRPr="00635EAC">
        <w:rPr>
          <w:rFonts w:hint="eastAsia"/>
          <w:b/>
          <w:color w:val="000000" w:themeColor="text1"/>
          <w:sz w:val="24"/>
          <w:szCs w:val="24"/>
          <w:lang w:val="en-AU"/>
        </w:rPr>
        <w:t xml:space="preserve"> </w:t>
      </w:r>
      <w:r w:rsidRPr="00635EAC">
        <w:rPr>
          <w:b/>
          <w:color w:val="000000" w:themeColor="text1"/>
          <w:sz w:val="24"/>
          <w:szCs w:val="24"/>
          <w:lang w:val="en-AU"/>
        </w:rPr>
        <w:t xml:space="preserve">       3 </w:t>
      </w:r>
      <w:r w:rsidRPr="00635EAC">
        <w:rPr>
          <w:rFonts w:hint="eastAsia"/>
          <w:bCs/>
          <w:color w:val="000000" w:themeColor="text1"/>
          <w:sz w:val="24"/>
          <w:szCs w:val="24"/>
          <w:lang w:val="en-AU"/>
        </w:rPr>
        <w:t>有坠落危险的灯具及其支架均应采取独立有效的防坠落设计。</w:t>
      </w:r>
    </w:p>
    <w:p w14:paraId="0BECFED3" w14:textId="77777777" w:rsidR="0019494B" w:rsidRPr="00635EAC" w:rsidRDefault="0019494B" w:rsidP="00C20F27">
      <w:pPr>
        <w:spacing w:line="360" w:lineRule="auto"/>
        <w:rPr>
          <w:bCs/>
          <w:color w:val="000000" w:themeColor="text1"/>
          <w:sz w:val="24"/>
          <w:szCs w:val="24"/>
        </w:rPr>
      </w:pPr>
    </w:p>
    <w:p w14:paraId="03D27101" w14:textId="3C917336" w:rsidR="0024724A" w:rsidRPr="00635EAC" w:rsidRDefault="00817119" w:rsidP="00DD5BAD">
      <w:pPr>
        <w:widowControl/>
        <w:tabs>
          <w:tab w:val="right" w:pos="6069"/>
        </w:tabs>
        <w:spacing w:beforeLines="50" w:before="156" w:afterLines="50" w:after="156"/>
        <w:jc w:val="center"/>
        <w:outlineLvl w:val="1"/>
        <w:rPr>
          <w:rFonts w:eastAsia="黑体"/>
          <w:color w:val="000000" w:themeColor="text1"/>
          <w:sz w:val="24"/>
          <w:szCs w:val="24"/>
          <w:lang w:val="en-AU"/>
        </w:rPr>
      </w:pPr>
      <w:bookmarkStart w:id="47" w:name="_Toc155165350"/>
      <w:bookmarkStart w:id="48" w:name="_Toc156920523"/>
      <w:r w:rsidRPr="00635EAC">
        <w:rPr>
          <w:rFonts w:eastAsia="黑体"/>
          <w:color w:val="000000" w:themeColor="text1"/>
          <w:sz w:val="24"/>
          <w:szCs w:val="24"/>
          <w:lang w:val="en-AU"/>
        </w:rPr>
        <w:t>5.</w:t>
      </w:r>
      <w:r w:rsidR="00323B08" w:rsidRPr="00635EAC">
        <w:rPr>
          <w:rFonts w:eastAsia="黑体"/>
          <w:color w:val="000000" w:themeColor="text1"/>
          <w:sz w:val="24"/>
          <w:szCs w:val="24"/>
          <w:lang w:val="en-AU"/>
        </w:rPr>
        <w:t>4</w:t>
      </w:r>
      <w:r w:rsidRPr="00635EAC">
        <w:rPr>
          <w:rFonts w:eastAsia="黑体"/>
          <w:color w:val="000000" w:themeColor="text1"/>
          <w:sz w:val="24"/>
          <w:szCs w:val="24"/>
          <w:lang w:val="en-AU"/>
        </w:rPr>
        <w:t xml:space="preserve">  </w:t>
      </w:r>
      <w:r w:rsidRPr="00635EAC">
        <w:rPr>
          <w:rFonts w:eastAsia="黑体" w:hint="eastAsia"/>
          <w:color w:val="000000" w:themeColor="text1"/>
          <w:sz w:val="24"/>
          <w:szCs w:val="24"/>
          <w:lang w:val="en-AU"/>
        </w:rPr>
        <w:t>结构设计</w:t>
      </w:r>
      <w:bookmarkEnd w:id="47"/>
      <w:bookmarkEnd w:id="48"/>
    </w:p>
    <w:p w14:paraId="52494767" w14:textId="4A1E97BD" w:rsidR="00927CAA" w:rsidRPr="00635EAC" w:rsidRDefault="005A33A5" w:rsidP="00927CAA">
      <w:pPr>
        <w:tabs>
          <w:tab w:val="left" w:pos="735"/>
          <w:tab w:val="right" w:pos="6069"/>
        </w:tabs>
        <w:spacing w:line="360" w:lineRule="auto"/>
        <w:rPr>
          <w:color w:val="000000" w:themeColor="text1"/>
          <w:sz w:val="24"/>
          <w:szCs w:val="24"/>
        </w:rPr>
      </w:pPr>
      <w:r w:rsidRPr="00635EAC">
        <w:rPr>
          <w:rFonts w:hint="eastAsia"/>
          <w:b/>
          <w:color w:val="000000" w:themeColor="text1"/>
          <w:sz w:val="24"/>
          <w:szCs w:val="24"/>
          <w:lang w:val="en-AU"/>
        </w:rPr>
        <w:t>5.</w:t>
      </w:r>
      <w:r w:rsidR="00323B08" w:rsidRPr="00635EAC">
        <w:rPr>
          <w:b/>
          <w:color w:val="000000" w:themeColor="text1"/>
          <w:sz w:val="24"/>
          <w:szCs w:val="24"/>
          <w:lang w:val="en-AU"/>
        </w:rPr>
        <w:t>4</w:t>
      </w:r>
      <w:r w:rsidR="00790DFA" w:rsidRPr="00635EAC">
        <w:rPr>
          <w:rFonts w:hint="eastAsia"/>
          <w:b/>
          <w:color w:val="000000" w:themeColor="text1"/>
          <w:sz w:val="24"/>
          <w:szCs w:val="24"/>
          <w:lang w:val="en-AU"/>
        </w:rPr>
        <w:t>.</w:t>
      </w:r>
      <w:r w:rsidR="00790DFA" w:rsidRPr="00635EAC">
        <w:rPr>
          <w:b/>
          <w:color w:val="000000" w:themeColor="text1"/>
          <w:sz w:val="24"/>
          <w:szCs w:val="24"/>
          <w:lang w:val="en-AU"/>
        </w:rPr>
        <w:t>1</w:t>
      </w:r>
      <w:r w:rsidR="00790DFA" w:rsidRPr="00635EAC">
        <w:rPr>
          <w:color w:val="000000" w:themeColor="text1"/>
          <w:sz w:val="24"/>
          <w:szCs w:val="24"/>
        </w:rPr>
        <w:t xml:space="preserve"> </w:t>
      </w:r>
      <w:r w:rsidR="00927CAA" w:rsidRPr="00635EAC">
        <w:rPr>
          <w:rFonts w:hint="eastAsia"/>
          <w:color w:val="000000" w:themeColor="text1"/>
          <w:sz w:val="24"/>
          <w:szCs w:val="24"/>
        </w:rPr>
        <w:t>对于承受疲劳动力作用的景观结构应进行抗疲劳设计。</w:t>
      </w:r>
    </w:p>
    <w:p w14:paraId="51233430" w14:textId="03DAC52C" w:rsidR="00165F75" w:rsidRPr="00635EAC" w:rsidRDefault="00927CAA" w:rsidP="00927CAA">
      <w:pPr>
        <w:tabs>
          <w:tab w:val="left" w:pos="735"/>
          <w:tab w:val="right" w:pos="6069"/>
        </w:tabs>
        <w:spacing w:line="360" w:lineRule="auto"/>
        <w:rPr>
          <w:color w:val="000000" w:themeColor="text1"/>
          <w:sz w:val="24"/>
          <w:szCs w:val="24"/>
        </w:rPr>
      </w:pPr>
      <w:r w:rsidRPr="00635EAC">
        <w:rPr>
          <w:rFonts w:hint="eastAsia"/>
          <w:b/>
          <w:color w:val="000000" w:themeColor="text1"/>
          <w:sz w:val="24"/>
          <w:szCs w:val="24"/>
          <w:lang w:val="en-AU"/>
        </w:rPr>
        <w:t>5.</w:t>
      </w:r>
      <w:r w:rsidR="00323B08" w:rsidRPr="00635EAC">
        <w:rPr>
          <w:b/>
          <w:color w:val="000000" w:themeColor="text1"/>
          <w:sz w:val="24"/>
          <w:szCs w:val="24"/>
          <w:lang w:val="en-AU"/>
        </w:rPr>
        <w:t>4</w:t>
      </w:r>
      <w:r w:rsidRPr="00635EAC">
        <w:rPr>
          <w:rFonts w:hint="eastAsia"/>
          <w:b/>
          <w:color w:val="000000" w:themeColor="text1"/>
          <w:sz w:val="24"/>
          <w:szCs w:val="24"/>
          <w:lang w:val="en-AU"/>
        </w:rPr>
        <w:t>.2</w:t>
      </w:r>
      <w:r w:rsidRPr="00635EAC">
        <w:rPr>
          <w:color w:val="000000" w:themeColor="text1"/>
          <w:sz w:val="24"/>
          <w:szCs w:val="24"/>
        </w:rPr>
        <w:t xml:space="preserve"> </w:t>
      </w:r>
      <w:r w:rsidRPr="00635EAC">
        <w:rPr>
          <w:rFonts w:hint="eastAsia"/>
          <w:color w:val="000000" w:themeColor="text1"/>
          <w:sz w:val="24"/>
          <w:szCs w:val="24"/>
        </w:rPr>
        <w:t>中重冰区各景观部品在覆冰工况下，均应计入构件覆冰对结构的影响。</w:t>
      </w:r>
    </w:p>
    <w:p w14:paraId="39A680EE" w14:textId="510E6858" w:rsidR="00927CAA" w:rsidRPr="00635EAC" w:rsidRDefault="00927CAA" w:rsidP="00927CAA">
      <w:pPr>
        <w:spacing w:line="360" w:lineRule="auto"/>
        <w:rPr>
          <w:color w:val="000000" w:themeColor="text1"/>
          <w:sz w:val="24"/>
          <w:szCs w:val="24"/>
        </w:rPr>
      </w:pPr>
      <w:r w:rsidRPr="00635EAC">
        <w:rPr>
          <w:rFonts w:hint="eastAsia"/>
          <w:b/>
          <w:color w:val="000000" w:themeColor="text1"/>
          <w:sz w:val="24"/>
          <w:szCs w:val="24"/>
          <w:lang w:val="en-AU"/>
        </w:rPr>
        <w:t>5.</w:t>
      </w:r>
      <w:r w:rsidR="00323B08" w:rsidRPr="00635EAC">
        <w:rPr>
          <w:b/>
          <w:color w:val="000000" w:themeColor="text1"/>
          <w:sz w:val="24"/>
          <w:szCs w:val="24"/>
          <w:lang w:val="en-AU"/>
        </w:rPr>
        <w:t>4</w:t>
      </w:r>
      <w:r w:rsidRPr="00635EAC">
        <w:rPr>
          <w:rFonts w:hint="eastAsia"/>
          <w:b/>
          <w:color w:val="000000" w:themeColor="text1"/>
          <w:sz w:val="24"/>
          <w:szCs w:val="24"/>
          <w:lang w:val="en-AU"/>
        </w:rPr>
        <w:t>.</w:t>
      </w:r>
      <w:r w:rsidR="00793052" w:rsidRPr="00635EAC">
        <w:rPr>
          <w:b/>
          <w:color w:val="000000" w:themeColor="text1"/>
          <w:sz w:val="24"/>
          <w:szCs w:val="24"/>
          <w:lang w:val="en-AU"/>
        </w:rPr>
        <w:t>3</w:t>
      </w:r>
      <w:r w:rsidR="00793052" w:rsidRPr="00635EAC">
        <w:rPr>
          <w:color w:val="000000" w:themeColor="text1"/>
          <w:sz w:val="24"/>
          <w:szCs w:val="24"/>
        </w:rPr>
        <w:t xml:space="preserve"> </w:t>
      </w:r>
      <w:r w:rsidRPr="00635EAC">
        <w:rPr>
          <w:rFonts w:hint="eastAsia"/>
          <w:color w:val="000000" w:themeColor="text1"/>
          <w:sz w:val="24"/>
          <w:szCs w:val="24"/>
        </w:rPr>
        <w:t>耐候钢与混凝土交接处应用</w:t>
      </w:r>
      <w:r w:rsidR="00EE794B" w:rsidRPr="00635EAC">
        <w:rPr>
          <w:rFonts w:hint="eastAsia"/>
          <w:color w:val="000000" w:themeColor="text1"/>
          <w:sz w:val="24"/>
          <w:szCs w:val="24"/>
        </w:rPr>
        <w:t>聚氨酯</w:t>
      </w:r>
      <w:r w:rsidRPr="00635EAC">
        <w:rPr>
          <w:rFonts w:hint="eastAsia"/>
          <w:color w:val="000000" w:themeColor="text1"/>
          <w:sz w:val="24"/>
          <w:szCs w:val="24"/>
        </w:rPr>
        <w:t>密封胶密封，防止水分进入，</w:t>
      </w:r>
      <w:proofErr w:type="gramStart"/>
      <w:r w:rsidRPr="00635EAC">
        <w:rPr>
          <w:rFonts w:hint="eastAsia"/>
          <w:color w:val="000000" w:themeColor="text1"/>
          <w:sz w:val="24"/>
          <w:szCs w:val="24"/>
        </w:rPr>
        <w:t>密封胶应与</w:t>
      </w:r>
      <w:proofErr w:type="gramEnd"/>
      <w:r w:rsidRPr="00635EAC">
        <w:rPr>
          <w:rFonts w:hint="eastAsia"/>
          <w:color w:val="000000" w:themeColor="text1"/>
          <w:sz w:val="24"/>
          <w:szCs w:val="24"/>
        </w:rPr>
        <w:t>基材相匹配。</w:t>
      </w:r>
    </w:p>
    <w:p w14:paraId="1A89E125" w14:textId="308D3E2F" w:rsidR="00793052" w:rsidRPr="00635EAC" w:rsidRDefault="00793052" w:rsidP="00927CAA">
      <w:pPr>
        <w:spacing w:line="360" w:lineRule="auto"/>
        <w:rPr>
          <w:color w:val="000000" w:themeColor="text1"/>
          <w:sz w:val="24"/>
          <w:szCs w:val="24"/>
        </w:rPr>
      </w:pPr>
      <w:r w:rsidRPr="00635EAC">
        <w:rPr>
          <w:rFonts w:hint="eastAsia"/>
          <w:b/>
          <w:color w:val="000000" w:themeColor="text1"/>
          <w:sz w:val="24"/>
          <w:szCs w:val="24"/>
          <w:lang w:val="en-AU"/>
        </w:rPr>
        <w:t>5.</w:t>
      </w:r>
      <w:r w:rsidR="00323B08" w:rsidRPr="00635EAC">
        <w:rPr>
          <w:b/>
          <w:color w:val="000000" w:themeColor="text1"/>
          <w:sz w:val="24"/>
          <w:szCs w:val="24"/>
          <w:lang w:val="en-AU"/>
        </w:rPr>
        <w:t>4</w:t>
      </w:r>
      <w:r w:rsidRPr="00635EAC">
        <w:rPr>
          <w:rFonts w:hint="eastAsia"/>
          <w:b/>
          <w:color w:val="000000" w:themeColor="text1"/>
          <w:sz w:val="24"/>
          <w:szCs w:val="24"/>
          <w:lang w:val="en-AU"/>
        </w:rPr>
        <w:t>.</w:t>
      </w:r>
      <w:r w:rsidRPr="00635EAC">
        <w:rPr>
          <w:b/>
          <w:color w:val="000000" w:themeColor="text1"/>
          <w:sz w:val="24"/>
          <w:szCs w:val="24"/>
          <w:lang w:val="en-AU"/>
        </w:rPr>
        <w:t>4</w:t>
      </w:r>
      <w:r w:rsidRPr="00635EAC">
        <w:rPr>
          <w:color w:val="000000" w:themeColor="text1"/>
          <w:sz w:val="24"/>
          <w:szCs w:val="24"/>
        </w:rPr>
        <w:t xml:space="preserve"> </w:t>
      </w:r>
      <w:r w:rsidRPr="00635EAC">
        <w:rPr>
          <w:rFonts w:hint="eastAsia"/>
          <w:color w:val="000000" w:themeColor="text1"/>
          <w:sz w:val="24"/>
          <w:szCs w:val="24"/>
        </w:rPr>
        <w:t>耐候钢水平面板应向外侧设排水坡，坡度不应小于</w:t>
      </w:r>
      <w:r w:rsidRPr="00635EAC">
        <w:rPr>
          <w:rFonts w:hint="eastAsia"/>
          <w:color w:val="000000" w:themeColor="text1"/>
          <w:sz w:val="24"/>
          <w:szCs w:val="24"/>
        </w:rPr>
        <w:t>5%</w:t>
      </w:r>
      <w:r w:rsidRPr="00635EAC">
        <w:rPr>
          <w:rFonts w:hint="eastAsia"/>
          <w:color w:val="000000" w:themeColor="text1"/>
          <w:sz w:val="24"/>
          <w:szCs w:val="24"/>
        </w:rPr>
        <w:t>。</w:t>
      </w:r>
    </w:p>
    <w:p w14:paraId="54222418" w14:textId="08AED592" w:rsidR="00793052" w:rsidRPr="00635EAC" w:rsidRDefault="00793052" w:rsidP="00927CAA">
      <w:pPr>
        <w:spacing w:line="360" w:lineRule="auto"/>
        <w:rPr>
          <w:color w:val="000000" w:themeColor="text1"/>
          <w:sz w:val="24"/>
          <w:szCs w:val="24"/>
        </w:rPr>
      </w:pPr>
      <w:r w:rsidRPr="00635EAC">
        <w:rPr>
          <w:rFonts w:hint="eastAsia"/>
          <w:b/>
          <w:color w:val="000000" w:themeColor="text1"/>
          <w:sz w:val="24"/>
          <w:szCs w:val="24"/>
          <w:lang w:val="en-AU"/>
        </w:rPr>
        <w:t>5.</w:t>
      </w:r>
      <w:r w:rsidR="00323B08" w:rsidRPr="00635EAC">
        <w:rPr>
          <w:b/>
          <w:color w:val="000000" w:themeColor="text1"/>
          <w:sz w:val="24"/>
          <w:szCs w:val="24"/>
          <w:lang w:val="en-AU"/>
        </w:rPr>
        <w:t>4</w:t>
      </w:r>
      <w:r w:rsidRPr="00635EAC">
        <w:rPr>
          <w:rFonts w:hint="eastAsia"/>
          <w:b/>
          <w:color w:val="000000" w:themeColor="text1"/>
          <w:sz w:val="24"/>
          <w:szCs w:val="24"/>
          <w:lang w:val="en-AU"/>
        </w:rPr>
        <w:t>.</w:t>
      </w:r>
      <w:r w:rsidRPr="00635EAC">
        <w:rPr>
          <w:b/>
          <w:color w:val="000000" w:themeColor="text1"/>
          <w:sz w:val="24"/>
          <w:szCs w:val="24"/>
          <w:lang w:val="en-AU"/>
        </w:rPr>
        <w:t>5</w:t>
      </w:r>
      <w:r w:rsidR="00F5447C" w:rsidRPr="00635EAC">
        <w:rPr>
          <w:color w:val="000000" w:themeColor="text1"/>
          <w:sz w:val="24"/>
          <w:szCs w:val="24"/>
        </w:rPr>
        <w:t xml:space="preserve"> </w:t>
      </w:r>
      <w:r w:rsidRPr="00635EAC">
        <w:rPr>
          <w:rFonts w:hint="eastAsia"/>
          <w:color w:val="000000" w:themeColor="text1"/>
          <w:sz w:val="24"/>
          <w:szCs w:val="24"/>
        </w:rPr>
        <w:t>耐候钢杆件节点部位应采用排水、通气较好的构造，存在</w:t>
      </w:r>
      <w:r w:rsidR="00430C12" w:rsidRPr="00635EAC">
        <w:rPr>
          <w:rFonts w:hint="eastAsia"/>
          <w:color w:val="000000" w:themeColor="text1"/>
          <w:sz w:val="24"/>
          <w:szCs w:val="24"/>
        </w:rPr>
        <w:t>较大</w:t>
      </w:r>
      <w:r w:rsidRPr="00635EAC">
        <w:rPr>
          <w:rFonts w:hint="eastAsia"/>
          <w:color w:val="000000" w:themeColor="text1"/>
          <w:sz w:val="24"/>
          <w:szCs w:val="24"/>
        </w:rPr>
        <w:t>倾斜角度及其他容易积水的部位应在最低部位设置排水孔。</w:t>
      </w:r>
    </w:p>
    <w:p w14:paraId="57A4001C" w14:textId="65D8B586" w:rsidR="00793052" w:rsidRPr="00635EAC" w:rsidRDefault="00793052" w:rsidP="00793052">
      <w:pPr>
        <w:spacing w:line="360" w:lineRule="auto"/>
        <w:rPr>
          <w:color w:val="000000" w:themeColor="text1"/>
          <w:sz w:val="24"/>
          <w:szCs w:val="24"/>
        </w:rPr>
      </w:pPr>
      <w:r w:rsidRPr="00635EAC">
        <w:rPr>
          <w:rFonts w:hint="eastAsia"/>
          <w:b/>
          <w:color w:val="000000" w:themeColor="text1"/>
          <w:sz w:val="24"/>
          <w:szCs w:val="24"/>
          <w:lang w:val="en-AU"/>
        </w:rPr>
        <w:t>5.</w:t>
      </w:r>
      <w:r w:rsidR="00323B08" w:rsidRPr="00635EAC">
        <w:rPr>
          <w:b/>
          <w:color w:val="000000" w:themeColor="text1"/>
          <w:sz w:val="24"/>
          <w:szCs w:val="24"/>
          <w:lang w:val="en-AU"/>
        </w:rPr>
        <w:t>4</w:t>
      </w:r>
      <w:r w:rsidRPr="00635EAC">
        <w:rPr>
          <w:rFonts w:hint="eastAsia"/>
          <w:b/>
          <w:color w:val="000000" w:themeColor="text1"/>
          <w:sz w:val="24"/>
          <w:szCs w:val="24"/>
          <w:lang w:val="en-AU"/>
        </w:rPr>
        <w:t>.</w:t>
      </w:r>
      <w:r w:rsidRPr="00635EAC">
        <w:rPr>
          <w:b/>
          <w:color w:val="000000" w:themeColor="text1"/>
          <w:sz w:val="24"/>
          <w:szCs w:val="24"/>
          <w:lang w:val="en-AU"/>
        </w:rPr>
        <w:t>6</w:t>
      </w:r>
      <w:r w:rsidRPr="00635EAC">
        <w:rPr>
          <w:color w:val="000000" w:themeColor="text1"/>
          <w:sz w:val="24"/>
          <w:szCs w:val="24"/>
        </w:rPr>
        <w:t xml:space="preserve"> </w:t>
      </w:r>
      <w:r w:rsidRPr="00635EAC">
        <w:rPr>
          <w:rFonts w:hint="eastAsia"/>
          <w:color w:val="000000" w:themeColor="text1"/>
          <w:sz w:val="24"/>
          <w:szCs w:val="24"/>
        </w:rPr>
        <w:t>景观杆件之间应设置</w:t>
      </w:r>
      <w:r w:rsidR="00BF7CE1" w:rsidRPr="00635EAC">
        <w:rPr>
          <w:rFonts w:hint="eastAsia"/>
          <w:color w:val="000000" w:themeColor="text1"/>
          <w:sz w:val="24"/>
          <w:szCs w:val="24"/>
        </w:rPr>
        <w:t>直径</w:t>
      </w:r>
      <w:r w:rsidR="00BF7CE1" w:rsidRPr="00635EAC">
        <w:rPr>
          <w:color w:val="000000" w:themeColor="text1"/>
          <w:sz w:val="24"/>
          <w:szCs w:val="24"/>
        </w:rPr>
        <w:t>50</w:t>
      </w:r>
      <w:r w:rsidRPr="00635EAC">
        <w:rPr>
          <w:rFonts w:hint="eastAsia"/>
          <w:color w:val="000000" w:themeColor="text1"/>
          <w:sz w:val="24"/>
          <w:szCs w:val="24"/>
        </w:rPr>
        <w:t>mm</w:t>
      </w:r>
      <w:r w:rsidRPr="00635EAC">
        <w:rPr>
          <w:rFonts w:hint="eastAsia"/>
          <w:color w:val="000000" w:themeColor="text1"/>
          <w:sz w:val="24"/>
          <w:szCs w:val="24"/>
        </w:rPr>
        <w:t>排水孔，或设置</w:t>
      </w:r>
      <w:r w:rsidRPr="00635EAC">
        <w:rPr>
          <w:rFonts w:hint="eastAsia"/>
          <w:color w:val="000000" w:themeColor="text1"/>
          <w:sz w:val="24"/>
          <w:szCs w:val="24"/>
        </w:rPr>
        <w:t>20mm</w:t>
      </w:r>
      <w:r w:rsidRPr="00635EAC">
        <w:rPr>
          <w:rFonts w:hint="eastAsia"/>
          <w:color w:val="000000" w:themeColor="text1"/>
          <w:sz w:val="24"/>
          <w:szCs w:val="24"/>
        </w:rPr>
        <w:t>间隙，以便雨水排出。</w:t>
      </w:r>
    </w:p>
    <w:p w14:paraId="724A6CA1" w14:textId="5B1AFD00" w:rsidR="00793052" w:rsidRPr="00635EAC" w:rsidRDefault="00793052" w:rsidP="00927CAA">
      <w:pPr>
        <w:spacing w:line="360" w:lineRule="auto"/>
        <w:rPr>
          <w:color w:val="000000" w:themeColor="text1"/>
          <w:sz w:val="24"/>
          <w:szCs w:val="24"/>
        </w:rPr>
      </w:pPr>
      <w:r w:rsidRPr="00635EAC">
        <w:rPr>
          <w:rFonts w:hint="eastAsia"/>
          <w:b/>
          <w:color w:val="000000" w:themeColor="text1"/>
          <w:sz w:val="24"/>
          <w:szCs w:val="24"/>
          <w:lang w:val="en-AU"/>
        </w:rPr>
        <w:lastRenderedPageBreak/>
        <w:t>5.</w:t>
      </w:r>
      <w:r w:rsidR="00323B08" w:rsidRPr="00635EAC">
        <w:rPr>
          <w:b/>
          <w:color w:val="000000" w:themeColor="text1"/>
          <w:sz w:val="24"/>
          <w:szCs w:val="24"/>
          <w:lang w:val="en-AU"/>
        </w:rPr>
        <w:t>4</w:t>
      </w:r>
      <w:r w:rsidRPr="00635EAC">
        <w:rPr>
          <w:rFonts w:hint="eastAsia"/>
          <w:b/>
          <w:color w:val="000000" w:themeColor="text1"/>
          <w:sz w:val="24"/>
          <w:szCs w:val="24"/>
          <w:lang w:val="en-AU"/>
        </w:rPr>
        <w:t>.</w:t>
      </w:r>
      <w:r w:rsidRPr="00635EAC">
        <w:rPr>
          <w:b/>
          <w:color w:val="000000" w:themeColor="text1"/>
          <w:sz w:val="24"/>
          <w:szCs w:val="24"/>
          <w:lang w:val="en-AU"/>
        </w:rPr>
        <w:t>7</w:t>
      </w:r>
      <w:r w:rsidRPr="00635EAC">
        <w:rPr>
          <w:color w:val="000000" w:themeColor="text1"/>
          <w:sz w:val="24"/>
          <w:szCs w:val="24"/>
        </w:rPr>
        <w:t xml:space="preserve"> </w:t>
      </w:r>
      <w:r w:rsidRPr="00635EAC">
        <w:rPr>
          <w:rFonts w:hint="eastAsia"/>
          <w:color w:val="000000" w:themeColor="text1"/>
          <w:sz w:val="24"/>
          <w:szCs w:val="24"/>
        </w:rPr>
        <w:t>景观耐候钢管内部应确保密封，如不能密封，应在内部最低点设置排水孔，使渗入的雨水及时排出。</w:t>
      </w:r>
    </w:p>
    <w:p w14:paraId="77E69847" w14:textId="1334D3AC" w:rsidR="00430C12" w:rsidRPr="00635EAC" w:rsidRDefault="00430C12" w:rsidP="00927CAA">
      <w:pPr>
        <w:spacing w:line="360" w:lineRule="auto"/>
        <w:rPr>
          <w:color w:val="000000" w:themeColor="text1"/>
          <w:sz w:val="24"/>
          <w:szCs w:val="24"/>
        </w:rPr>
      </w:pPr>
      <w:r w:rsidRPr="00635EAC">
        <w:rPr>
          <w:rFonts w:hint="eastAsia"/>
          <w:b/>
          <w:color w:val="000000" w:themeColor="text1"/>
          <w:sz w:val="24"/>
          <w:szCs w:val="24"/>
          <w:lang w:val="en-AU"/>
        </w:rPr>
        <w:t>5.</w:t>
      </w:r>
      <w:r w:rsidR="00323B08" w:rsidRPr="00635EAC">
        <w:rPr>
          <w:b/>
          <w:color w:val="000000" w:themeColor="text1"/>
          <w:sz w:val="24"/>
          <w:szCs w:val="24"/>
          <w:lang w:val="en-AU"/>
        </w:rPr>
        <w:t>4</w:t>
      </w:r>
      <w:r w:rsidRPr="00635EAC">
        <w:rPr>
          <w:rFonts w:hint="eastAsia"/>
          <w:b/>
          <w:color w:val="000000" w:themeColor="text1"/>
          <w:sz w:val="24"/>
          <w:szCs w:val="24"/>
          <w:lang w:val="en-AU"/>
        </w:rPr>
        <w:t>.</w:t>
      </w:r>
      <w:r w:rsidRPr="00635EAC">
        <w:rPr>
          <w:b/>
          <w:color w:val="000000" w:themeColor="text1"/>
          <w:sz w:val="24"/>
          <w:szCs w:val="24"/>
          <w:lang w:val="en-AU"/>
        </w:rPr>
        <w:t>8</w:t>
      </w:r>
      <w:r w:rsidRPr="00635EAC">
        <w:rPr>
          <w:color w:val="000000" w:themeColor="text1"/>
          <w:sz w:val="24"/>
          <w:szCs w:val="24"/>
        </w:rPr>
        <w:t xml:space="preserve"> </w:t>
      </w:r>
      <w:r w:rsidRPr="00635EAC">
        <w:rPr>
          <w:rFonts w:hint="eastAsia"/>
          <w:color w:val="000000" w:themeColor="text1"/>
          <w:sz w:val="24"/>
          <w:szCs w:val="24"/>
        </w:rPr>
        <w:t>宜使用格栅或网格防止鸟类和啮齿动物进入钢构件的内部腔室。</w:t>
      </w:r>
    </w:p>
    <w:p w14:paraId="10802BB3" w14:textId="2F8A8D3B" w:rsidR="005A33A5" w:rsidRPr="00635EAC" w:rsidRDefault="005A33A5" w:rsidP="00927CAA">
      <w:pPr>
        <w:spacing w:line="360" w:lineRule="auto"/>
        <w:rPr>
          <w:color w:val="000000" w:themeColor="text1"/>
          <w:sz w:val="24"/>
          <w:szCs w:val="24"/>
        </w:rPr>
      </w:pPr>
      <w:r w:rsidRPr="00635EAC">
        <w:rPr>
          <w:rFonts w:hint="eastAsia"/>
          <w:b/>
          <w:color w:val="000000" w:themeColor="text1"/>
          <w:sz w:val="24"/>
          <w:szCs w:val="24"/>
          <w:lang w:val="en-AU"/>
        </w:rPr>
        <w:t>5.</w:t>
      </w:r>
      <w:r w:rsidR="00323B08" w:rsidRPr="00635EAC">
        <w:rPr>
          <w:b/>
          <w:color w:val="000000" w:themeColor="text1"/>
          <w:sz w:val="24"/>
          <w:szCs w:val="24"/>
          <w:lang w:val="en-AU"/>
        </w:rPr>
        <w:t>4</w:t>
      </w:r>
      <w:r w:rsidRPr="00635EAC">
        <w:rPr>
          <w:rFonts w:hint="eastAsia"/>
          <w:b/>
          <w:color w:val="000000" w:themeColor="text1"/>
          <w:sz w:val="24"/>
          <w:szCs w:val="24"/>
          <w:lang w:val="en-AU"/>
        </w:rPr>
        <w:t>.</w:t>
      </w:r>
      <w:r w:rsidR="00430C12" w:rsidRPr="00635EAC">
        <w:rPr>
          <w:b/>
          <w:color w:val="000000" w:themeColor="text1"/>
          <w:sz w:val="24"/>
          <w:szCs w:val="24"/>
          <w:lang w:val="en-AU"/>
        </w:rPr>
        <w:t>9</w:t>
      </w:r>
      <w:r w:rsidR="00B85E40" w:rsidRPr="00635EAC">
        <w:rPr>
          <w:color w:val="000000" w:themeColor="text1"/>
          <w:sz w:val="24"/>
          <w:szCs w:val="24"/>
        </w:rPr>
        <w:t xml:space="preserve"> </w:t>
      </w:r>
      <w:r w:rsidR="00B85E40" w:rsidRPr="00635EAC">
        <w:rPr>
          <w:rFonts w:hint="eastAsia"/>
          <w:color w:val="000000" w:themeColor="text1"/>
          <w:sz w:val="24"/>
          <w:szCs w:val="24"/>
        </w:rPr>
        <w:t>景观耐候钢构件厚度应满足以下要求：</w:t>
      </w:r>
    </w:p>
    <w:p w14:paraId="20192727" w14:textId="592A811F" w:rsidR="00C20F27" w:rsidRPr="00635EAC" w:rsidRDefault="00BB4E69" w:rsidP="00927CAA">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1</w:t>
      </w:r>
      <w:r w:rsidR="00793052" w:rsidRPr="00635EAC">
        <w:rPr>
          <w:color w:val="000000" w:themeColor="text1"/>
          <w:sz w:val="24"/>
          <w:szCs w:val="24"/>
        </w:rPr>
        <w:t xml:space="preserve"> </w:t>
      </w:r>
      <w:r w:rsidR="006A3D41" w:rsidRPr="00635EAC">
        <w:rPr>
          <w:rFonts w:hint="eastAsia"/>
          <w:color w:val="000000" w:themeColor="text1"/>
          <w:sz w:val="24"/>
          <w:szCs w:val="24"/>
        </w:rPr>
        <w:t>承重</w:t>
      </w:r>
      <w:r w:rsidR="005A33A5" w:rsidRPr="00635EAC">
        <w:rPr>
          <w:rFonts w:hint="eastAsia"/>
          <w:color w:val="000000" w:themeColor="text1"/>
          <w:sz w:val="24"/>
          <w:szCs w:val="24"/>
        </w:rPr>
        <w:t>立柱壁厚不</w:t>
      </w:r>
      <w:r w:rsidR="00F54086" w:rsidRPr="00635EAC">
        <w:rPr>
          <w:rFonts w:hint="eastAsia"/>
          <w:color w:val="000000" w:themeColor="text1"/>
          <w:sz w:val="24"/>
          <w:szCs w:val="24"/>
        </w:rPr>
        <w:t>应</w:t>
      </w:r>
      <w:r w:rsidR="005A33A5" w:rsidRPr="00635EAC">
        <w:rPr>
          <w:rFonts w:hint="eastAsia"/>
          <w:color w:val="000000" w:themeColor="text1"/>
          <w:sz w:val="24"/>
          <w:szCs w:val="24"/>
        </w:rPr>
        <w:t>小于</w:t>
      </w:r>
      <w:r w:rsidR="00927CAA" w:rsidRPr="00635EAC">
        <w:rPr>
          <w:color w:val="000000" w:themeColor="text1"/>
          <w:sz w:val="24"/>
          <w:szCs w:val="24"/>
        </w:rPr>
        <w:t>3</w:t>
      </w:r>
      <w:r w:rsidR="00F54086" w:rsidRPr="00635EAC">
        <w:rPr>
          <w:rFonts w:hint="eastAsia"/>
          <w:color w:val="000000" w:themeColor="text1"/>
          <w:sz w:val="24"/>
          <w:szCs w:val="24"/>
        </w:rPr>
        <w:t>.</w:t>
      </w:r>
      <w:r w:rsidR="00927CAA" w:rsidRPr="00635EAC">
        <w:rPr>
          <w:color w:val="000000" w:themeColor="text1"/>
          <w:sz w:val="24"/>
          <w:szCs w:val="24"/>
        </w:rPr>
        <w:t>5</w:t>
      </w:r>
      <w:r w:rsidR="005A33A5" w:rsidRPr="00635EAC">
        <w:rPr>
          <w:rFonts w:hint="eastAsia"/>
          <w:color w:val="000000" w:themeColor="text1"/>
          <w:sz w:val="24"/>
          <w:szCs w:val="24"/>
        </w:rPr>
        <w:t>mm</w:t>
      </w:r>
      <w:r w:rsidR="00927CAA" w:rsidRPr="00635EAC">
        <w:rPr>
          <w:rFonts w:hint="eastAsia"/>
          <w:color w:val="000000" w:themeColor="text1"/>
          <w:sz w:val="24"/>
          <w:szCs w:val="24"/>
        </w:rPr>
        <w:t>。</w:t>
      </w:r>
    </w:p>
    <w:p w14:paraId="7FFFD4B0" w14:textId="4EA85E20" w:rsidR="00C20F27" w:rsidRPr="00635EAC" w:rsidRDefault="00BB4E69" w:rsidP="00B85E40">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2</w:t>
      </w:r>
      <w:r w:rsidR="00793052" w:rsidRPr="00635EAC">
        <w:rPr>
          <w:color w:val="000000" w:themeColor="text1"/>
          <w:sz w:val="24"/>
          <w:szCs w:val="24"/>
        </w:rPr>
        <w:t xml:space="preserve"> </w:t>
      </w:r>
      <w:r w:rsidR="005A33A5" w:rsidRPr="00635EAC">
        <w:rPr>
          <w:rFonts w:hint="eastAsia"/>
          <w:color w:val="000000" w:themeColor="text1"/>
          <w:sz w:val="24"/>
          <w:szCs w:val="24"/>
        </w:rPr>
        <w:t>承重横梁</w:t>
      </w:r>
      <w:r w:rsidR="00F54086" w:rsidRPr="00635EAC">
        <w:rPr>
          <w:rFonts w:hint="eastAsia"/>
          <w:color w:val="000000" w:themeColor="text1"/>
          <w:sz w:val="24"/>
          <w:szCs w:val="24"/>
        </w:rPr>
        <w:t>壁厚不应</w:t>
      </w:r>
      <w:r w:rsidR="005A33A5" w:rsidRPr="00635EAC">
        <w:rPr>
          <w:rFonts w:hint="eastAsia"/>
          <w:color w:val="000000" w:themeColor="text1"/>
          <w:sz w:val="24"/>
          <w:szCs w:val="24"/>
        </w:rPr>
        <w:t>小于</w:t>
      </w:r>
      <w:r w:rsidR="00927CAA" w:rsidRPr="00635EAC">
        <w:rPr>
          <w:color w:val="000000" w:themeColor="text1"/>
          <w:sz w:val="24"/>
          <w:szCs w:val="24"/>
        </w:rPr>
        <w:t>3</w:t>
      </w:r>
      <w:r w:rsidR="00F54086" w:rsidRPr="00635EAC">
        <w:rPr>
          <w:rFonts w:hint="eastAsia"/>
          <w:color w:val="000000" w:themeColor="text1"/>
          <w:sz w:val="24"/>
          <w:szCs w:val="24"/>
        </w:rPr>
        <w:t>.</w:t>
      </w:r>
      <w:r w:rsidR="00927CAA" w:rsidRPr="00635EAC">
        <w:rPr>
          <w:color w:val="000000" w:themeColor="text1"/>
          <w:sz w:val="24"/>
          <w:szCs w:val="24"/>
        </w:rPr>
        <w:t>5</w:t>
      </w:r>
      <w:r w:rsidR="005A33A5" w:rsidRPr="00635EAC">
        <w:rPr>
          <w:rFonts w:hint="eastAsia"/>
          <w:color w:val="000000" w:themeColor="text1"/>
          <w:sz w:val="24"/>
          <w:szCs w:val="24"/>
        </w:rPr>
        <w:t>mm</w:t>
      </w:r>
      <w:r w:rsidR="00927CAA" w:rsidRPr="00635EAC">
        <w:rPr>
          <w:rFonts w:hint="eastAsia"/>
          <w:color w:val="000000" w:themeColor="text1"/>
          <w:sz w:val="24"/>
          <w:szCs w:val="24"/>
        </w:rPr>
        <w:t>。</w:t>
      </w:r>
    </w:p>
    <w:p w14:paraId="148F55C2" w14:textId="2C2FBFA0" w:rsidR="00C20F27" w:rsidRPr="00635EAC" w:rsidRDefault="00BB4E69" w:rsidP="00B85E40">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3</w:t>
      </w:r>
      <w:r w:rsidR="00793052" w:rsidRPr="00635EAC">
        <w:rPr>
          <w:color w:val="000000" w:themeColor="text1"/>
          <w:sz w:val="24"/>
          <w:szCs w:val="24"/>
        </w:rPr>
        <w:t xml:space="preserve"> </w:t>
      </w:r>
      <w:r w:rsidR="006A3D41" w:rsidRPr="00635EAC">
        <w:rPr>
          <w:rFonts w:hint="eastAsia"/>
          <w:color w:val="000000" w:themeColor="text1"/>
          <w:sz w:val="24"/>
          <w:szCs w:val="24"/>
        </w:rPr>
        <w:t>立柱与横梁连接件</w:t>
      </w:r>
      <w:r w:rsidR="005A33A5" w:rsidRPr="00635EAC">
        <w:rPr>
          <w:rFonts w:hint="eastAsia"/>
          <w:color w:val="000000" w:themeColor="text1"/>
          <w:sz w:val="24"/>
          <w:szCs w:val="24"/>
        </w:rPr>
        <w:t>截面厚度</w:t>
      </w:r>
      <w:r w:rsidR="00F54086" w:rsidRPr="00635EAC">
        <w:rPr>
          <w:rFonts w:hint="eastAsia"/>
          <w:color w:val="000000" w:themeColor="text1"/>
          <w:sz w:val="24"/>
          <w:szCs w:val="24"/>
        </w:rPr>
        <w:t>不应</w:t>
      </w:r>
      <w:r w:rsidR="005A33A5" w:rsidRPr="00635EAC">
        <w:rPr>
          <w:rFonts w:hint="eastAsia"/>
          <w:color w:val="000000" w:themeColor="text1"/>
          <w:sz w:val="24"/>
          <w:szCs w:val="24"/>
        </w:rPr>
        <w:t>小于</w:t>
      </w:r>
      <w:r w:rsidR="00927CAA" w:rsidRPr="00635EAC">
        <w:rPr>
          <w:color w:val="000000" w:themeColor="text1"/>
          <w:sz w:val="24"/>
          <w:szCs w:val="24"/>
        </w:rPr>
        <w:t>3</w:t>
      </w:r>
      <w:r w:rsidR="00F54086" w:rsidRPr="00635EAC">
        <w:rPr>
          <w:rFonts w:hint="eastAsia"/>
          <w:color w:val="000000" w:themeColor="text1"/>
          <w:sz w:val="24"/>
          <w:szCs w:val="24"/>
        </w:rPr>
        <w:t>.</w:t>
      </w:r>
      <w:r w:rsidR="00927CAA" w:rsidRPr="00635EAC">
        <w:rPr>
          <w:color w:val="000000" w:themeColor="text1"/>
          <w:sz w:val="24"/>
          <w:szCs w:val="24"/>
        </w:rPr>
        <w:t>5</w:t>
      </w:r>
      <w:r w:rsidR="005A33A5" w:rsidRPr="00635EAC">
        <w:rPr>
          <w:rFonts w:hint="eastAsia"/>
          <w:color w:val="000000" w:themeColor="text1"/>
          <w:sz w:val="24"/>
          <w:szCs w:val="24"/>
        </w:rPr>
        <w:t>mm</w:t>
      </w:r>
      <w:r w:rsidR="00F54086" w:rsidRPr="00635EAC">
        <w:rPr>
          <w:rFonts w:hint="eastAsia"/>
          <w:color w:val="000000" w:themeColor="text1"/>
          <w:sz w:val="24"/>
          <w:szCs w:val="24"/>
        </w:rPr>
        <w:t>，且不小于被连接横梁和立柱中较大者的壁厚</w:t>
      </w:r>
      <w:r w:rsidR="00C20F27" w:rsidRPr="00635EAC">
        <w:rPr>
          <w:rFonts w:hint="eastAsia"/>
          <w:color w:val="000000" w:themeColor="text1"/>
          <w:sz w:val="24"/>
          <w:szCs w:val="24"/>
        </w:rPr>
        <w:t>。</w:t>
      </w:r>
    </w:p>
    <w:p w14:paraId="59D9A3A7" w14:textId="15F79864" w:rsidR="00C20F27" w:rsidRPr="00635EAC" w:rsidRDefault="00BB4E69" w:rsidP="00B85E40">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4</w:t>
      </w:r>
      <w:r w:rsidR="00793052" w:rsidRPr="00635EAC">
        <w:rPr>
          <w:color w:val="000000" w:themeColor="text1"/>
          <w:sz w:val="24"/>
          <w:szCs w:val="24"/>
        </w:rPr>
        <w:t xml:space="preserve"> </w:t>
      </w:r>
      <w:r w:rsidR="005A33A5" w:rsidRPr="00635EAC">
        <w:rPr>
          <w:rFonts w:hint="eastAsia"/>
          <w:color w:val="000000" w:themeColor="text1"/>
          <w:sz w:val="24"/>
          <w:szCs w:val="24"/>
        </w:rPr>
        <w:t>面板为平板时壁厚不</w:t>
      </w:r>
      <w:r w:rsidR="00F54086" w:rsidRPr="00635EAC">
        <w:rPr>
          <w:rFonts w:hint="eastAsia"/>
          <w:color w:val="000000" w:themeColor="text1"/>
          <w:sz w:val="24"/>
          <w:szCs w:val="24"/>
        </w:rPr>
        <w:t>应</w:t>
      </w:r>
      <w:r w:rsidR="005A33A5" w:rsidRPr="00635EAC">
        <w:rPr>
          <w:rFonts w:hint="eastAsia"/>
          <w:color w:val="000000" w:themeColor="text1"/>
          <w:sz w:val="24"/>
          <w:szCs w:val="24"/>
        </w:rPr>
        <w:t>小于</w:t>
      </w:r>
      <w:r w:rsidR="005A33A5" w:rsidRPr="00635EAC">
        <w:rPr>
          <w:rFonts w:hint="eastAsia"/>
          <w:color w:val="000000" w:themeColor="text1"/>
          <w:sz w:val="24"/>
          <w:szCs w:val="24"/>
        </w:rPr>
        <w:t>2mm</w:t>
      </w:r>
      <w:r w:rsidR="005A33A5" w:rsidRPr="00635EAC">
        <w:rPr>
          <w:rFonts w:hint="eastAsia"/>
          <w:color w:val="000000" w:themeColor="text1"/>
          <w:sz w:val="24"/>
          <w:szCs w:val="24"/>
        </w:rPr>
        <w:t>，面板为</w:t>
      </w:r>
      <w:r w:rsidR="00F54086" w:rsidRPr="00635EAC">
        <w:rPr>
          <w:rFonts w:hint="eastAsia"/>
          <w:color w:val="000000" w:themeColor="text1"/>
          <w:sz w:val="24"/>
          <w:szCs w:val="24"/>
        </w:rPr>
        <w:t>压型</w:t>
      </w:r>
      <w:r w:rsidR="005A33A5" w:rsidRPr="00635EAC">
        <w:rPr>
          <w:rFonts w:hint="eastAsia"/>
          <w:color w:val="000000" w:themeColor="text1"/>
          <w:sz w:val="24"/>
          <w:szCs w:val="24"/>
        </w:rPr>
        <w:t>板时壁厚不</w:t>
      </w:r>
      <w:r w:rsidR="00F54086" w:rsidRPr="00635EAC">
        <w:rPr>
          <w:rFonts w:hint="eastAsia"/>
          <w:color w:val="000000" w:themeColor="text1"/>
          <w:sz w:val="24"/>
          <w:szCs w:val="24"/>
        </w:rPr>
        <w:t>应</w:t>
      </w:r>
      <w:r w:rsidR="005A33A5" w:rsidRPr="00635EAC">
        <w:rPr>
          <w:rFonts w:hint="eastAsia"/>
          <w:color w:val="000000" w:themeColor="text1"/>
          <w:sz w:val="24"/>
          <w:szCs w:val="24"/>
        </w:rPr>
        <w:t>小于</w:t>
      </w:r>
      <w:r w:rsidR="009D1433" w:rsidRPr="00635EAC">
        <w:rPr>
          <w:rFonts w:hint="eastAsia"/>
          <w:color w:val="000000" w:themeColor="text1"/>
          <w:sz w:val="24"/>
          <w:szCs w:val="24"/>
        </w:rPr>
        <w:t>2</w:t>
      </w:r>
      <w:r w:rsidR="005A33A5" w:rsidRPr="00635EAC">
        <w:rPr>
          <w:rFonts w:hint="eastAsia"/>
          <w:color w:val="000000" w:themeColor="text1"/>
          <w:sz w:val="24"/>
          <w:szCs w:val="24"/>
        </w:rPr>
        <w:t>mm</w:t>
      </w:r>
    </w:p>
    <w:p w14:paraId="0D683602" w14:textId="3070B52B" w:rsidR="00C20F27" w:rsidRPr="00635EAC" w:rsidRDefault="00BB4E69" w:rsidP="00B85E40">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5</w:t>
      </w:r>
      <w:r w:rsidR="00793052" w:rsidRPr="00635EAC">
        <w:rPr>
          <w:color w:val="000000" w:themeColor="text1"/>
          <w:sz w:val="24"/>
          <w:szCs w:val="24"/>
        </w:rPr>
        <w:t xml:space="preserve"> </w:t>
      </w:r>
      <w:r w:rsidR="005A33A5" w:rsidRPr="00635EAC">
        <w:rPr>
          <w:rFonts w:hint="eastAsia"/>
          <w:color w:val="000000" w:themeColor="text1"/>
          <w:sz w:val="24"/>
          <w:szCs w:val="24"/>
        </w:rPr>
        <w:t>面板加强</w:t>
      </w:r>
      <w:proofErr w:type="gramStart"/>
      <w:r w:rsidR="005A33A5" w:rsidRPr="00635EAC">
        <w:rPr>
          <w:rFonts w:hint="eastAsia"/>
          <w:color w:val="000000" w:themeColor="text1"/>
          <w:sz w:val="24"/>
          <w:szCs w:val="24"/>
        </w:rPr>
        <w:t>肋</w:t>
      </w:r>
      <w:proofErr w:type="gramEnd"/>
      <w:r w:rsidR="005A33A5" w:rsidRPr="00635EAC">
        <w:rPr>
          <w:rFonts w:hint="eastAsia"/>
          <w:color w:val="000000" w:themeColor="text1"/>
          <w:sz w:val="24"/>
          <w:szCs w:val="24"/>
        </w:rPr>
        <w:t>厚度不</w:t>
      </w:r>
      <w:r w:rsidR="00F54086" w:rsidRPr="00635EAC">
        <w:rPr>
          <w:rFonts w:hint="eastAsia"/>
          <w:color w:val="000000" w:themeColor="text1"/>
          <w:sz w:val="24"/>
          <w:szCs w:val="24"/>
        </w:rPr>
        <w:t>应</w:t>
      </w:r>
      <w:r w:rsidR="005A33A5" w:rsidRPr="00635EAC">
        <w:rPr>
          <w:rFonts w:hint="eastAsia"/>
          <w:color w:val="000000" w:themeColor="text1"/>
          <w:sz w:val="24"/>
          <w:szCs w:val="24"/>
        </w:rPr>
        <w:t>小于</w:t>
      </w:r>
      <w:r w:rsidR="00E13873">
        <w:rPr>
          <w:color w:val="000000" w:themeColor="text1"/>
          <w:sz w:val="24"/>
          <w:szCs w:val="24"/>
        </w:rPr>
        <w:t>3.5</w:t>
      </w:r>
      <w:r w:rsidR="005A33A5" w:rsidRPr="00635EAC">
        <w:rPr>
          <w:rFonts w:hint="eastAsia"/>
          <w:color w:val="000000" w:themeColor="text1"/>
          <w:sz w:val="24"/>
          <w:szCs w:val="24"/>
        </w:rPr>
        <w:t>mm</w:t>
      </w:r>
      <w:r w:rsidR="00927CAA" w:rsidRPr="00635EAC">
        <w:rPr>
          <w:rFonts w:hint="eastAsia"/>
          <w:color w:val="000000" w:themeColor="text1"/>
          <w:sz w:val="24"/>
          <w:szCs w:val="24"/>
        </w:rPr>
        <w:t>。</w:t>
      </w:r>
    </w:p>
    <w:p w14:paraId="563A94E6" w14:textId="36CC0D8B" w:rsidR="00AF0BEA" w:rsidRPr="00635EAC" w:rsidRDefault="00BB4E69" w:rsidP="00B93518">
      <w:pPr>
        <w:spacing w:line="360" w:lineRule="auto"/>
        <w:ind w:firstLineChars="200" w:firstLine="482"/>
        <w:rPr>
          <w:color w:val="000000" w:themeColor="text1"/>
          <w:sz w:val="24"/>
          <w:szCs w:val="24"/>
        </w:rPr>
      </w:pPr>
      <w:r w:rsidRPr="00635EAC">
        <w:rPr>
          <w:rFonts w:hint="eastAsia"/>
          <w:b/>
          <w:color w:val="000000" w:themeColor="text1"/>
          <w:sz w:val="24"/>
          <w:szCs w:val="24"/>
          <w:lang w:val="en-AU"/>
        </w:rPr>
        <w:t>6</w:t>
      </w:r>
      <w:r w:rsidR="00793052" w:rsidRPr="00635EAC">
        <w:rPr>
          <w:color w:val="000000" w:themeColor="text1"/>
          <w:sz w:val="24"/>
          <w:szCs w:val="24"/>
        </w:rPr>
        <w:t xml:space="preserve"> </w:t>
      </w:r>
      <w:r w:rsidR="006A3D41" w:rsidRPr="00635EAC">
        <w:rPr>
          <w:rFonts w:hint="eastAsia"/>
          <w:color w:val="000000" w:themeColor="text1"/>
          <w:sz w:val="24"/>
          <w:szCs w:val="24"/>
        </w:rPr>
        <w:t>挂件截面厚度不应小于</w:t>
      </w:r>
      <w:r w:rsidR="00E13873">
        <w:rPr>
          <w:color w:val="000000" w:themeColor="text1"/>
          <w:sz w:val="24"/>
          <w:szCs w:val="24"/>
        </w:rPr>
        <w:t>2</w:t>
      </w:r>
      <w:r w:rsidR="006A3D41" w:rsidRPr="00635EAC">
        <w:rPr>
          <w:rFonts w:hint="eastAsia"/>
          <w:color w:val="000000" w:themeColor="text1"/>
          <w:sz w:val="24"/>
          <w:szCs w:val="24"/>
        </w:rPr>
        <w:t>mm</w:t>
      </w:r>
      <w:r w:rsidR="00927CAA" w:rsidRPr="00635EAC">
        <w:rPr>
          <w:rFonts w:hint="eastAsia"/>
          <w:color w:val="000000" w:themeColor="text1"/>
          <w:sz w:val="24"/>
          <w:szCs w:val="24"/>
        </w:rPr>
        <w:t>。</w:t>
      </w:r>
    </w:p>
    <w:p w14:paraId="75A8B938" w14:textId="0B74CF83" w:rsidR="002E046C" w:rsidRPr="00635EAC" w:rsidRDefault="00BE34F5" w:rsidP="00C20F27">
      <w:pPr>
        <w:spacing w:line="360" w:lineRule="auto"/>
        <w:rPr>
          <w:bCs/>
          <w:color w:val="000000" w:themeColor="text1"/>
          <w:sz w:val="24"/>
          <w:szCs w:val="24"/>
          <w:lang w:val="en-AU"/>
        </w:rPr>
      </w:pPr>
      <w:r w:rsidRPr="00635EAC">
        <w:rPr>
          <w:rFonts w:hint="eastAsia"/>
          <w:b/>
          <w:color w:val="000000" w:themeColor="text1"/>
          <w:sz w:val="24"/>
          <w:szCs w:val="24"/>
          <w:lang w:val="en-AU"/>
        </w:rPr>
        <w:t>5.</w:t>
      </w:r>
      <w:r w:rsidRPr="00635EAC">
        <w:rPr>
          <w:b/>
          <w:color w:val="000000" w:themeColor="text1"/>
          <w:sz w:val="24"/>
          <w:szCs w:val="24"/>
          <w:lang w:val="en-AU"/>
        </w:rPr>
        <w:t>4</w:t>
      </w:r>
      <w:r w:rsidRPr="00635EAC">
        <w:rPr>
          <w:rFonts w:hint="eastAsia"/>
          <w:b/>
          <w:color w:val="000000" w:themeColor="text1"/>
          <w:sz w:val="24"/>
          <w:szCs w:val="24"/>
          <w:lang w:val="en-AU"/>
        </w:rPr>
        <w:t>.</w:t>
      </w:r>
      <w:r w:rsidRPr="00635EAC">
        <w:rPr>
          <w:b/>
          <w:color w:val="000000" w:themeColor="text1"/>
          <w:sz w:val="24"/>
          <w:szCs w:val="24"/>
          <w:lang w:val="en-AU"/>
        </w:rPr>
        <w:t xml:space="preserve">10 </w:t>
      </w:r>
      <w:r w:rsidR="003A025C" w:rsidRPr="00635EAC">
        <w:rPr>
          <w:rFonts w:hint="eastAsia"/>
          <w:bCs/>
          <w:color w:val="000000" w:themeColor="text1"/>
          <w:sz w:val="24"/>
          <w:szCs w:val="24"/>
          <w:lang w:val="en-AU"/>
        </w:rPr>
        <w:t>耐候钢景观</w:t>
      </w:r>
      <w:r w:rsidR="000C27BE" w:rsidRPr="00635EAC">
        <w:rPr>
          <w:rFonts w:hint="eastAsia"/>
          <w:bCs/>
          <w:color w:val="000000" w:themeColor="text1"/>
          <w:sz w:val="24"/>
          <w:szCs w:val="24"/>
          <w:lang w:val="en-AU"/>
        </w:rPr>
        <w:t>部分的</w:t>
      </w:r>
      <w:r w:rsidR="003A025C" w:rsidRPr="00635EAC">
        <w:rPr>
          <w:rFonts w:hint="eastAsia"/>
          <w:bCs/>
          <w:color w:val="000000" w:themeColor="text1"/>
          <w:sz w:val="24"/>
          <w:szCs w:val="24"/>
          <w:lang w:val="en-AU"/>
        </w:rPr>
        <w:t>部品附属照明</w:t>
      </w:r>
      <w:r w:rsidR="00752ED1" w:rsidRPr="00635EAC">
        <w:rPr>
          <w:rFonts w:hint="eastAsia"/>
          <w:bCs/>
          <w:color w:val="000000" w:themeColor="text1"/>
          <w:sz w:val="24"/>
          <w:szCs w:val="24"/>
          <w:lang w:val="en-AU"/>
        </w:rPr>
        <w:t>结构应满足</w:t>
      </w:r>
      <w:r w:rsidR="00752ED1" w:rsidRPr="00635EAC">
        <w:rPr>
          <w:rFonts w:hint="eastAsia"/>
          <w:color w:val="000000" w:themeColor="text1"/>
          <w:sz w:val="24"/>
          <w:szCs w:val="24"/>
        </w:rPr>
        <w:t>以下构造要求：</w:t>
      </w:r>
    </w:p>
    <w:p w14:paraId="0E0941DA" w14:textId="1503C2C2" w:rsidR="00BE34F5" w:rsidRPr="00635EAC" w:rsidRDefault="00752ED1" w:rsidP="00752ED1">
      <w:pPr>
        <w:spacing w:line="360" w:lineRule="auto"/>
        <w:rPr>
          <w:color w:val="000000" w:themeColor="text1"/>
          <w:sz w:val="24"/>
          <w:szCs w:val="24"/>
        </w:rPr>
      </w:pPr>
      <w:r w:rsidRPr="00635EAC">
        <w:rPr>
          <w:rFonts w:hint="eastAsia"/>
          <w:b/>
          <w:color w:val="000000" w:themeColor="text1"/>
          <w:sz w:val="24"/>
          <w:szCs w:val="24"/>
          <w:lang w:val="en-AU"/>
        </w:rPr>
        <w:t xml:space="preserve"> </w:t>
      </w:r>
      <w:r w:rsidRPr="00635EAC">
        <w:rPr>
          <w:b/>
          <w:color w:val="000000" w:themeColor="text1"/>
          <w:sz w:val="24"/>
          <w:szCs w:val="24"/>
          <w:lang w:val="en-AU"/>
        </w:rPr>
        <w:t xml:space="preserve">       1 </w:t>
      </w:r>
      <w:r w:rsidRPr="00635EAC">
        <w:rPr>
          <w:rFonts w:hint="eastAsia"/>
          <w:bCs/>
          <w:color w:val="000000" w:themeColor="text1"/>
          <w:sz w:val="24"/>
          <w:szCs w:val="24"/>
          <w:lang w:val="en-AU"/>
        </w:rPr>
        <w:t>当无围栏保护时，耐候钢</w:t>
      </w:r>
      <w:r w:rsidRPr="00635EAC">
        <w:rPr>
          <w:bCs/>
          <w:color w:val="000000" w:themeColor="text1"/>
          <w:sz w:val="24"/>
          <w:szCs w:val="24"/>
        </w:rPr>
        <w:t>落</w:t>
      </w:r>
      <w:r w:rsidRPr="00635EAC">
        <w:rPr>
          <w:color w:val="000000" w:themeColor="text1"/>
          <w:sz w:val="24"/>
          <w:szCs w:val="24"/>
        </w:rPr>
        <w:t>地式或立杆式灯具</w:t>
      </w:r>
      <w:r w:rsidRPr="00635EAC">
        <w:rPr>
          <w:rFonts w:hint="eastAsia"/>
          <w:color w:val="000000" w:themeColor="text1"/>
          <w:sz w:val="24"/>
          <w:szCs w:val="24"/>
        </w:rPr>
        <w:t>距地面高度必须大于</w:t>
      </w:r>
      <w:r w:rsidRPr="00635EAC">
        <w:rPr>
          <w:rFonts w:hint="eastAsia"/>
          <w:color w:val="000000" w:themeColor="text1"/>
          <w:sz w:val="24"/>
          <w:szCs w:val="24"/>
        </w:rPr>
        <w:t>2.5m</w:t>
      </w:r>
      <w:r w:rsidRPr="00635EAC">
        <w:rPr>
          <w:rFonts w:hint="eastAsia"/>
          <w:color w:val="000000" w:themeColor="text1"/>
          <w:sz w:val="24"/>
          <w:szCs w:val="24"/>
        </w:rPr>
        <w:t>，金属架构及金属保护管应分别与保护导体采用焊接或螺栓连接，连接处必须设置接地标识。</w:t>
      </w:r>
    </w:p>
    <w:p w14:paraId="12A3F6E4" w14:textId="5C20623C" w:rsidR="00BE34F5" w:rsidRPr="00635EAC" w:rsidRDefault="00752ED1" w:rsidP="00C20F27">
      <w:pPr>
        <w:spacing w:line="360" w:lineRule="auto"/>
        <w:rPr>
          <w:bCs/>
          <w:color w:val="000000" w:themeColor="text1"/>
          <w:sz w:val="24"/>
          <w:szCs w:val="24"/>
        </w:rPr>
      </w:pPr>
      <w:r w:rsidRPr="00635EAC">
        <w:rPr>
          <w:b/>
          <w:color w:val="000000" w:themeColor="text1"/>
          <w:sz w:val="24"/>
          <w:szCs w:val="24"/>
        </w:rPr>
        <w:t xml:space="preserve">        2 </w:t>
      </w:r>
      <w:r w:rsidRPr="00635EAC">
        <w:rPr>
          <w:rFonts w:hint="eastAsia"/>
          <w:bCs/>
          <w:color w:val="000000" w:themeColor="text1"/>
          <w:sz w:val="24"/>
          <w:szCs w:val="24"/>
        </w:rPr>
        <w:t>耐候钢装饰墙面灯具的边框应紧贴安装面，固定用螺钉不应少于</w:t>
      </w:r>
      <w:r w:rsidRPr="00635EAC">
        <w:rPr>
          <w:rFonts w:hint="eastAsia"/>
          <w:bCs/>
          <w:color w:val="000000" w:themeColor="text1"/>
          <w:sz w:val="24"/>
          <w:szCs w:val="24"/>
        </w:rPr>
        <w:t>4</w:t>
      </w:r>
      <w:r w:rsidRPr="00635EAC">
        <w:rPr>
          <w:rFonts w:hint="eastAsia"/>
          <w:bCs/>
          <w:color w:val="000000" w:themeColor="text1"/>
          <w:sz w:val="24"/>
          <w:szCs w:val="24"/>
        </w:rPr>
        <w:t>个。</w:t>
      </w:r>
    </w:p>
    <w:p w14:paraId="2EF06DA3" w14:textId="647AF546" w:rsidR="00BE34F5" w:rsidRPr="00635EAC" w:rsidRDefault="00752ED1" w:rsidP="00C20F27">
      <w:pPr>
        <w:spacing w:line="360" w:lineRule="auto"/>
        <w:rPr>
          <w:color w:val="000000" w:themeColor="text1"/>
          <w:sz w:val="24"/>
          <w:szCs w:val="24"/>
        </w:rPr>
      </w:pPr>
      <w:r w:rsidRPr="00635EAC">
        <w:rPr>
          <w:color w:val="000000" w:themeColor="text1"/>
          <w:sz w:val="24"/>
          <w:szCs w:val="24"/>
        </w:rPr>
        <w:t xml:space="preserve">        </w:t>
      </w:r>
      <w:r w:rsidRPr="00635EAC">
        <w:rPr>
          <w:b/>
          <w:bCs/>
          <w:color w:val="000000" w:themeColor="text1"/>
          <w:sz w:val="24"/>
          <w:szCs w:val="24"/>
        </w:rPr>
        <w:t xml:space="preserve">3 </w:t>
      </w:r>
      <w:r w:rsidRPr="00635EAC">
        <w:rPr>
          <w:rFonts w:hint="eastAsia"/>
          <w:color w:val="000000" w:themeColor="text1"/>
          <w:sz w:val="24"/>
          <w:szCs w:val="24"/>
        </w:rPr>
        <w:t>耐候钢景观雨棚的</w:t>
      </w:r>
      <w:r w:rsidRPr="00635EAC">
        <w:rPr>
          <w:color w:val="000000" w:themeColor="text1"/>
          <w:sz w:val="24"/>
          <w:szCs w:val="24"/>
        </w:rPr>
        <w:t>吸顶或墙面安装灯具固定螺栓或螺钉不应少于</w:t>
      </w:r>
      <w:r w:rsidRPr="00635EAC">
        <w:rPr>
          <w:color w:val="000000" w:themeColor="text1"/>
          <w:sz w:val="24"/>
          <w:szCs w:val="24"/>
        </w:rPr>
        <w:t>2</w:t>
      </w:r>
      <w:r w:rsidRPr="00635EAC">
        <w:rPr>
          <w:color w:val="000000" w:themeColor="text1"/>
          <w:sz w:val="24"/>
          <w:szCs w:val="24"/>
        </w:rPr>
        <w:t>个</w:t>
      </w:r>
      <w:r w:rsidRPr="00635EAC">
        <w:rPr>
          <w:rFonts w:hint="eastAsia"/>
          <w:color w:val="000000" w:themeColor="text1"/>
          <w:sz w:val="24"/>
          <w:szCs w:val="24"/>
        </w:rPr>
        <w:t>。</w:t>
      </w:r>
    </w:p>
    <w:p w14:paraId="22B0BFD8" w14:textId="1929ECC6" w:rsidR="00752ED1" w:rsidRPr="00635EAC" w:rsidRDefault="00752ED1" w:rsidP="00752ED1">
      <w:pPr>
        <w:spacing w:line="360" w:lineRule="auto"/>
        <w:rPr>
          <w:color w:val="000000" w:themeColor="text1"/>
          <w:sz w:val="24"/>
          <w:szCs w:val="24"/>
        </w:rPr>
      </w:pPr>
      <w:r w:rsidRPr="00635EAC">
        <w:rPr>
          <w:rFonts w:hint="eastAsia"/>
          <w:color w:val="000000" w:themeColor="text1"/>
          <w:sz w:val="24"/>
          <w:szCs w:val="24"/>
        </w:rPr>
        <w:t xml:space="preserve"> </w:t>
      </w:r>
      <w:r w:rsidRPr="00635EAC">
        <w:rPr>
          <w:color w:val="000000" w:themeColor="text1"/>
          <w:sz w:val="24"/>
          <w:szCs w:val="24"/>
        </w:rPr>
        <w:t xml:space="preserve">       </w:t>
      </w:r>
      <w:r w:rsidRPr="00635EAC">
        <w:rPr>
          <w:b/>
          <w:bCs/>
          <w:color w:val="000000" w:themeColor="text1"/>
          <w:sz w:val="24"/>
          <w:szCs w:val="24"/>
        </w:rPr>
        <w:t>4</w:t>
      </w:r>
      <w:r w:rsidRPr="00635EAC">
        <w:rPr>
          <w:color w:val="000000" w:themeColor="text1"/>
          <w:sz w:val="24"/>
          <w:szCs w:val="24"/>
        </w:rPr>
        <w:t xml:space="preserve"> </w:t>
      </w:r>
      <w:r w:rsidRPr="00635EAC">
        <w:rPr>
          <w:rFonts w:hint="eastAsia"/>
          <w:color w:val="000000" w:themeColor="text1"/>
          <w:sz w:val="24"/>
          <w:szCs w:val="24"/>
        </w:rPr>
        <w:t>在耐候钢结构上安装灯具时，灯具不宜直接与钢结构接触，需增加隔热措施，避免灯具工作温度过高破坏耐候钢结构面层涂料。</w:t>
      </w:r>
    </w:p>
    <w:p w14:paraId="6AF4BB74" w14:textId="77777777" w:rsidR="00115B26" w:rsidRDefault="00165F75" w:rsidP="002E046C">
      <w:pPr>
        <w:tabs>
          <w:tab w:val="left" w:pos="735"/>
          <w:tab w:val="right" w:pos="6069"/>
        </w:tabs>
        <w:spacing w:line="360" w:lineRule="auto"/>
        <w:rPr>
          <w:bCs/>
          <w:color w:val="000000" w:themeColor="text1"/>
          <w:sz w:val="24"/>
          <w:szCs w:val="24"/>
        </w:rPr>
      </w:pPr>
      <w:r w:rsidRPr="00635EAC">
        <w:rPr>
          <w:rFonts w:hint="eastAsia"/>
          <w:b/>
          <w:color w:val="000000" w:themeColor="text1"/>
          <w:sz w:val="24"/>
          <w:szCs w:val="24"/>
          <w:lang w:val="en-AU"/>
        </w:rPr>
        <w:t>5.</w:t>
      </w:r>
      <w:r w:rsidR="00A2385B">
        <w:rPr>
          <w:b/>
          <w:color w:val="000000" w:themeColor="text1"/>
          <w:sz w:val="24"/>
          <w:szCs w:val="24"/>
          <w:lang w:val="en-AU"/>
        </w:rPr>
        <w:t>4</w:t>
      </w:r>
      <w:r w:rsidRPr="00635EAC">
        <w:rPr>
          <w:rFonts w:hint="eastAsia"/>
          <w:b/>
          <w:color w:val="000000" w:themeColor="text1"/>
          <w:sz w:val="24"/>
          <w:szCs w:val="24"/>
          <w:lang w:val="en-AU"/>
        </w:rPr>
        <w:t>.1</w:t>
      </w:r>
      <w:r w:rsidR="00A2385B">
        <w:rPr>
          <w:b/>
          <w:color w:val="000000" w:themeColor="text1"/>
          <w:sz w:val="24"/>
          <w:szCs w:val="24"/>
          <w:lang w:val="en-AU"/>
        </w:rPr>
        <w:t>1</w:t>
      </w:r>
      <w:r w:rsidRPr="00635EAC">
        <w:rPr>
          <w:rFonts w:hint="eastAsia"/>
          <w:b/>
          <w:color w:val="000000" w:themeColor="text1"/>
          <w:sz w:val="24"/>
          <w:szCs w:val="24"/>
        </w:rPr>
        <w:t xml:space="preserve"> </w:t>
      </w:r>
      <w:r w:rsidR="00115B26" w:rsidRPr="00115B26">
        <w:rPr>
          <w:rFonts w:hint="eastAsia"/>
          <w:bCs/>
          <w:color w:val="000000" w:themeColor="text1"/>
          <w:sz w:val="24"/>
          <w:szCs w:val="24"/>
        </w:rPr>
        <w:t>耐候钢景观部品</w:t>
      </w:r>
      <w:proofErr w:type="gramStart"/>
      <w:r w:rsidRPr="00635EAC">
        <w:rPr>
          <w:rFonts w:hint="eastAsia"/>
          <w:bCs/>
          <w:color w:val="000000" w:themeColor="text1"/>
          <w:sz w:val="24"/>
          <w:szCs w:val="24"/>
        </w:rPr>
        <w:t>轴心受弯构件</w:t>
      </w:r>
      <w:proofErr w:type="gramEnd"/>
      <w:r w:rsidRPr="00635EAC">
        <w:rPr>
          <w:rFonts w:hint="eastAsia"/>
          <w:bCs/>
          <w:color w:val="000000" w:themeColor="text1"/>
          <w:sz w:val="24"/>
          <w:szCs w:val="24"/>
        </w:rPr>
        <w:t>计算应符合</w:t>
      </w:r>
      <w:r w:rsidR="00115B26">
        <w:rPr>
          <w:rFonts w:hint="eastAsia"/>
          <w:bCs/>
          <w:color w:val="000000" w:themeColor="text1"/>
          <w:sz w:val="24"/>
          <w:szCs w:val="24"/>
        </w:rPr>
        <w:t>以下要求：</w:t>
      </w:r>
    </w:p>
    <w:p w14:paraId="5CB616D9" w14:textId="61950EBE" w:rsidR="00165F75" w:rsidRPr="00635EAC" w:rsidRDefault="00115B26" w:rsidP="00115B26">
      <w:pPr>
        <w:tabs>
          <w:tab w:val="left" w:pos="735"/>
          <w:tab w:val="right" w:pos="6069"/>
        </w:tabs>
        <w:spacing w:line="360" w:lineRule="auto"/>
        <w:ind w:firstLineChars="200" w:firstLine="482"/>
        <w:rPr>
          <w:bCs/>
          <w:color w:val="000000" w:themeColor="text1"/>
          <w:sz w:val="24"/>
          <w:szCs w:val="24"/>
        </w:rPr>
      </w:pPr>
      <w:r w:rsidRPr="00115B26">
        <w:rPr>
          <w:b/>
          <w:color w:val="000000" w:themeColor="text1"/>
          <w:sz w:val="24"/>
          <w:szCs w:val="24"/>
        </w:rPr>
        <w:t>1</w:t>
      </w:r>
      <w:r>
        <w:rPr>
          <w:bCs/>
          <w:color w:val="000000" w:themeColor="text1"/>
          <w:sz w:val="24"/>
          <w:szCs w:val="24"/>
        </w:rPr>
        <w:t xml:space="preserve"> </w:t>
      </w:r>
      <w:r>
        <w:rPr>
          <w:rFonts w:hint="eastAsia"/>
          <w:bCs/>
          <w:color w:val="000000" w:themeColor="text1"/>
          <w:sz w:val="24"/>
          <w:szCs w:val="24"/>
        </w:rPr>
        <w:t>符合</w:t>
      </w:r>
      <w:r w:rsidR="00165F75" w:rsidRPr="00635EAC">
        <w:rPr>
          <w:rFonts w:hint="eastAsia"/>
          <w:bCs/>
          <w:color w:val="000000" w:themeColor="text1"/>
          <w:sz w:val="24"/>
          <w:szCs w:val="24"/>
        </w:rPr>
        <w:t>现行标准</w:t>
      </w:r>
      <w:r w:rsidR="009B2E86" w:rsidRPr="00635EAC">
        <w:rPr>
          <w:rFonts w:hint="eastAsia"/>
          <w:bCs/>
          <w:color w:val="000000" w:themeColor="text1"/>
          <w:sz w:val="24"/>
          <w:szCs w:val="24"/>
        </w:rPr>
        <w:t>《钢结构设计标准》</w:t>
      </w:r>
      <w:r w:rsidR="009B2E86" w:rsidRPr="00635EAC">
        <w:rPr>
          <w:rFonts w:hint="eastAsia"/>
          <w:bCs/>
          <w:color w:val="000000" w:themeColor="text1"/>
          <w:sz w:val="24"/>
          <w:szCs w:val="24"/>
        </w:rPr>
        <w:t>GB50017-2017</w:t>
      </w:r>
      <w:r w:rsidR="00165F75" w:rsidRPr="00635EAC">
        <w:rPr>
          <w:rFonts w:hint="eastAsia"/>
          <w:bCs/>
          <w:color w:val="000000" w:themeColor="text1"/>
          <w:sz w:val="24"/>
          <w:szCs w:val="24"/>
        </w:rPr>
        <w:t>的有关规定。</w:t>
      </w:r>
    </w:p>
    <w:p w14:paraId="5097685C" w14:textId="01E8F895" w:rsidR="00165F75" w:rsidRPr="00635EAC" w:rsidRDefault="00115B26" w:rsidP="00A2385B">
      <w:pPr>
        <w:tabs>
          <w:tab w:val="left" w:pos="735"/>
          <w:tab w:val="right" w:pos="6069"/>
        </w:tabs>
        <w:spacing w:line="360" w:lineRule="auto"/>
        <w:ind w:firstLineChars="200" w:firstLine="482"/>
        <w:rPr>
          <w:bCs/>
          <w:color w:val="000000" w:themeColor="text1"/>
          <w:sz w:val="24"/>
          <w:szCs w:val="24"/>
        </w:rPr>
      </w:pPr>
      <w:r>
        <w:rPr>
          <w:b/>
          <w:color w:val="000000" w:themeColor="text1"/>
          <w:sz w:val="24"/>
          <w:szCs w:val="24"/>
          <w:lang w:val="en-AU"/>
        </w:rPr>
        <w:t>2</w:t>
      </w:r>
      <w:r w:rsidR="00A2385B">
        <w:rPr>
          <w:b/>
          <w:color w:val="000000" w:themeColor="text1"/>
          <w:sz w:val="24"/>
          <w:szCs w:val="24"/>
          <w:lang w:val="en-AU"/>
        </w:rPr>
        <w:t xml:space="preserve"> </w:t>
      </w:r>
      <w:proofErr w:type="gramStart"/>
      <w:r w:rsidR="00165F75" w:rsidRPr="00635EAC">
        <w:rPr>
          <w:rFonts w:hint="eastAsia"/>
          <w:bCs/>
          <w:color w:val="000000" w:themeColor="text1"/>
          <w:sz w:val="24"/>
          <w:szCs w:val="24"/>
        </w:rPr>
        <w:t>受弯构件</w:t>
      </w:r>
      <w:proofErr w:type="gramEnd"/>
      <w:r w:rsidR="00165F75" w:rsidRPr="00635EAC">
        <w:rPr>
          <w:rFonts w:hint="eastAsia"/>
          <w:bCs/>
          <w:color w:val="000000" w:themeColor="text1"/>
          <w:sz w:val="24"/>
          <w:szCs w:val="24"/>
        </w:rPr>
        <w:t>的计算：</w:t>
      </w:r>
    </w:p>
    <w:p w14:paraId="5B8B6FFB" w14:textId="460E8780" w:rsidR="00165F75" w:rsidRPr="00635EAC" w:rsidRDefault="00D26803" w:rsidP="009B2E86">
      <w:pPr>
        <w:tabs>
          <w:tab w:val="left" w:pos="735"/>
          <w:tab w:val="right" w:pos="6069"/>
        </w:tabs>
        <w:spacing w:line="360" w:lineRule="auto"/>
        <w:jc w:val="center"/>
        <w:rPr>
          <w:rFonts w:hAnsi="Cambria Math"/>
          <w:color w:val="000000" w:themeColor="text1"/>
          <w:sz w:val="24"/>
          <w:szCs w:val="24"/>
        </w:rPr>
      </w:pPr>
      <w:r w:rsidRPr="00635EAC">
        <w:rPr>
          <w:color w:val="000000" w:themeColor="text1"/>
          <w:sz w:val="24"/>
          <w:szCs w:val="24"/>
          <w:lang w:val="en-AU"/>
        </w:rPr>
        <w:t xml:space="preserve">                    </w:t>
      </w:r>
      <w:r w:rsidR="009B2E86" w:rsidRPr="00635EAC">
        <w:rPr>
          <w:rFonts w:hint="eastAsia"/>
          <w:color w:val="000000" w:themeColor="text1"/>
          <w:sz w:val="24"/>
          <w:szCs w:val="24"/>
          <w:lang w:val="en-AU"/>
        </w:rPr>
        <w:t xml:space="preserve"> </w:t>
      </w:r>
      <w:r w:rsidR="009B2E86" w:rsidRPr="00635EAC">
        <w:rPr>
          <w:color w:val="000000" w:themeColor="text1"/>
          <w:sz w:val="24"/>
          <w:szCs w:val="24"/>
          <w:lang w:val="en-AU"/>
        </w:rPr>
        <w:t xml:space="preserve">        </w:t>
      </w:r>
      <w:r w:rsidRPr="00635EAC">
        <w:rPr>
          <w:color w:val="000000" w:themeColor="text1"/>
          <w:sz w:val="24"/>
          <w:szCs w:val="24"/>
          <w:lang w:val="en-AU"/>
        </w:rPr>
        <w:t xml:space="preserve">           </w:t>
      </w:r>
      <w:r w:rsidR="009B2E86" w:rsidRPr="00635EAC">
        <w:rPr>
          <w:color w:val="000000" w:themeColor="text1"/>
          <w:sz w:val="24"/>
          <w:szCs w:val="24"/>
          <w:lang w:val="en-AU"/>
        </w:rPr>
        <w:t xml:space="preserve">                    </w:t>
      </w:r>
      <m:oMath>
        <m:f>
          <m:fPr>
            <m:ctrlPr>
              <w:rPr>
                <w:rFonts w:ascii="Cambria Math" w:hAnsi="Cambria Math"/>
                <w:i/>
                <w:color w:val="000000" w:themeColor="text1"/>
                <w:sz w:val="24"/>
                <w:szCs w:val="24"/>
                <w:lang w:val="en-AU"/>
              </w:rPr>
            </m:ctrlPr>
          </m:fPr>
          <m:num>
            <m:sSub>
              <m:sSubPr>
                <m:ctrlPr>
                  <w:rPr>
                    <w:rFonts w:ascii="Cambria Math" w:hAnsi="Cambria Math"/>
                    <w:iCs/>
                    <w:color w:val="000000" w:themeColor="text1"/>
                    <w:sz w:val="24"/>
                    <w:szCs w:val="24"/>
                    <w:lang w:val="en-AU"/>
                  </w:rPr>
                </m:ctrlPr>
              </m:sSubPr>
              <m:e>
                <m:r>
                  <w:rPr>
                    <w:rFonts w:ascii="Cambria Math" w:hAnsi="Cambria Math"/>
                    <w:color w:val="000000" w:themeColor="text1"/>
                    <w:sz w:val="24"/>
                    <w:szCs w:val="24"/>
                  </w:rPr>
                  <m:t>M</m:t>
                </m:r>
              </m:e>
              <m:sub>
                <m:r>
                  <m:rPr>
                    <m:sty m:val="p"/>
                  </m:rPr>
                  <w:rPr>
                    <w:rFonts w:ascii="Cambria Math" w:hAnsi="Cambria Math"/>
                    <w:color w:val="000000" w:themeColor="text1"/>
                    <w:sz w:val="24"/>
                    <w:szCs w:val="24"/>
                  </w:rPr>
                  <m:t>x</m:t>
                </m:r>
              </m:sub>
            </m:sSub>
          </m:num>
          <m:den>
            <m:sSub>
              <m:sSubPr>
                <m:ctrlPr>
                  <w:rPr>
                    <w:rFonts w:ascii="Cambria Math" w:hAnsi="Cambria Math"/>
                    <w:iCs/>
                    <w:color w:val="000000" w:themeColor="text1"/>
                    <w:sz w:val="24"/>
                    <w:szCs w:val="24"/>
                    <w:lang w:val="en-AU"/>
                  </w:rPr>
                </m:ctrlPr>
              </m:sSubPr>
              <m:e>
                <m:r>
                  <w:rPr>
                    <w:rFonts w:ascii="Cambria Math" w:hAnsi="Cambria Math"/>
                    <w:color w:val="000000" w:themeColor="text1"/>
                    <w:sz w:val="24"/>
                    <w:szCs w:val="24"/>
                  </w:rPr>
                  <m:t>W</m:t>
                </m:r>
              </m:e>
              <m:sub>
                <m:r>
                  <m:rPr>
                    <m:sty m:val="p"/>
                  </m:rPr>
                  <w:rPr>
                    <w:rFonts w:ascii="Cambria Math" w:hAnsi="Cambria Math"/>
                    <w:color w:val="000000" w:themeColor="text1"/>
                    <w:sz w:val="24"/>
                    <w:szCs w:val="24"/>
                  </w:rPr>
                  <m:t>x</m:t>
                </m:r>
              </m:sub>
            </m:sSub>
          </m:den>
        </m:f>
      </m:oMath>
      <w:r w:rsidR="00165F75" w:rsidRPr="00635EAC">
        <w:rPr>
          <w:rFonts w:hAnsi="Cambria Math" w:hint="eastAsia"/>
          <w:color w:val="000000" w:themeColor="text1"/>
          <w:sz w:val="24"/>
          <w:szCs w:val="24"/>
        </w:rPr>
        <w:t>+</w:t>
      </w:r>
      <m:oMath>
        <m:f>
          <m:fPr>
            <m:ctrlPr>
              <w:rPr>
                <w:rFonts w:ascii="Cambria Math" w:hAnsi="Cambria Math"/>
                <w:i/>
                <w:color w:val="000000" w:themeColor="text1"/>
                <w:sz w:val="24"/>
                <w:szCs w:val="24"/>
                <w:lang w:val="en-AU"/>
              </w:rPr>
            </m:ctrlPr>
          </m:fPr>
          <m:num>
            <m:sSub>
              <m:sSubPr>
                <m:ctrlPr>
                  <w:rPr>
                    <w:rFonts w:ascii="Cambria Math" w:hAnsi="Cambria Math"/>
                    <w:i/>
                    <w:color w:val="000000" w:themeColor="text1"/>
                    <w:sz w:val="24"/>
                    <w:szCs w:val="24"/>
                    <w:lang w:val="en-AU"/>
                  </w:rPr>
                </m:ctrlPr>
              </m:sSubPr>
              <m:e>
                <m:r>
                  <w:rPr>
                    <w:rFonts w:ascii="Cambria Math" w:hAnsi="Cambria Math"/>
                    <w:color w:val="000000" w:themeColor="text1"/>
                    <w:sz w:val="24"/>
                    <w:szCs w:val="24"/>
                  </w:rPr>
                  <m:t>M</m:t>
                </m:r>
              </m:e>
              <m:sub>
                <m:r>
                  <m:rPr>
                    <m:sty m:val="p"/>
                  </m:rPr>
                  <w:rPr>
                    <w:rFonts w:ascii="Cambria Math" w:hAnsi="Cambria Math"/>
                    <w:color w:val="000000" w:themeColor="text1"/>
                    <w:sz w:val="24"/>
                    <w:szCs w:val="24"/>
                  </w:rPr>
                  <m:t>y</m:t>
                </m:r>
              </m:sub>
            </m:sSub>
          </m:num>
          <m:den>
            <m:sSub>
              <m:sSubPr>
                <m:ctrlPr>
                  <w:rPr>
                    <w:rFonts w:ascii="Cambria Math" w:hAnsi="Cambria Math"/>
                    <w:i/>
                    <w:color w:val="000000" w:themeColor="text1"/>
                    <w:sz w:val="24"/>
                    <w:szCs w:val="24"/>
                    <w:lang w:val="en-AU"/>
                  </w:rPr>
                </m:ctrlPr>
              </m:sSubPr>
              <m:e>
                <m:r>
                  <w:rPr>
                    <w:rFonts w:ascii="Cambria Math" w:hAnsi="Cambria Math"/>
                    <w:color w:val="000000" w:themeColor="text1"/>
                    <w:sz w:val="24"/>
                    <w:szCs w:val="24"/>
                  </w:rPr>
                  <m:t>W</m:t>
                </m:r>
              </m:e>
              <m:sub>
                <m:r>
                  <m:rPr>
                    <m:sty m:val="p"/>
                  </m:rPr>
                  <w:rPr>
                    <w:rFonts w:ascii="Cambria Math" w:hAnsi="Cambria Math"/>
                    <w:color w:val="000000" w:themeColor="text1"/>
                    <w:sz w:val="24"/>
                    <w:szCs w:val="24"/>
                  </w:rPr>
                  <m:t>y</m:t>
                </m:r>
              </m:sub>
            </m:sSub>
          </m:den>
        </m:f>
      </m:oMath>
      <w:r w:rsidR="00165F75" w:rsidRPr="00635EAC">
        <w:rPr>
          <w:rFonts w:ascii="Arial" w:hAnsi="Arial" w:cs="Arial"/>
          <w:color w:val="000000" w:themeColor="text1"/>
          <w:sz w:val="24"/>
          <w:szCs w:val="24"/>
          <w:lang w:val="en-AU"/>
        </w:rPr>
        <w:t>≤</w:t>
      </w:r>
      <w:r w:rsidR="00165F75" w:rsidRPr="00635EAC">
        <w:rPr>
          <w:rFonts w:hAnsi="Cambria Math" w:hint="eastAsia"/>
          <w:i/>
          <w:iCs/>
          <w:color w:val="000000" w:themeColor="text1"/>
          <w:sz w:val="24"/>
          <w:szCs w:val="24"/>
        </w:rPr>
        <w:t xml:space="preserve">f         </w:t>
      </w:r>
      <w:r w:rsidRPr="00635EAC">
        <w:rPr>
          <w:rFonts w:hAnsi="Cambria Math"/>
          <w:i/>
          <w:iCs/>
          <w:color w:val="000000" w:themeColor="text1"/>
          <w:sz w:val="24"/>
          <w:szCs w:val="24"/>
        </w:rPr>
        <w:t xml:space="preserve">                    </w:t>
      </w:r>
      <w:r w:rsidR="00165F75" w:rsidRPr="00635EAC">
        <w:rPr>
          <w:rFonts w:hAnsi="Cambria Math" w:hint="eastAsia"/>
          <w:i/>
          <w:iCs/>
          <w:color w:val="000000" w:themeColor="text1"/>
          <w:sz w:val="24"/>
          <w:szCs w:val="24"/>
        </w:rPr>
        <w:t xml:space="preserve">       </w:t>
      </w:r>
      <w:r w:rsidR="00165F75" w:rsidRPr="00635EAC">
        <w:rPr>
          <w:rFonts w:hAnsi="Cambria Math" w:hint="eastAsia"/>
          <w:color w:val="000000" w:themeColor="text1"/>
          <w:sz w:val="24"/>
          <w:szCs w:val="24"/>
        </w:rPr>
        <w:t xml:space="preserve"> </w:t>
      </w:r>
      <w:r w:rsidR="00F5447C" w:rsidRPr="00635EAC">
        <w:rPr>
          <w:rFonts w:hAnsi="Cambria Math"/>
          <w:color w:val="000000" w:themeColor="text1"/>
          <w:sz w:val="24"/>
          <w:szCs w:val="24"/>
        </w:rPr>
        <w:t xml:space="preserve">     </w:t>
      </w:r>
      <w:r w:rsidR="00165F75" w:rsidRPr="00635EAC">
        <w:rPr>
          <w:rFonts w:hAnsi="Cambria Math" w:hint="eastAsia"/>
          <w:color w:val="000000" w:themeColor="text1"/>
          <w:sz w:val="24"/>
          <w:szCs w:val="24"/>
        </w:rPr>
        <w:t>（</w:t>
      </w:r>
      <w:r w:rsidR="00165F75" w:rsidRPr="00635EAC">
        <w:rPr>
          <w:rFonts w:hAnsi="Cambria Math" w:hint="eastAsia"/>
          <w:color w:val="000000" w:themeColor="text1"/>
          <w:sz w:val="24"/>
          <w:szCs w:val="24"/>
        </w:rPr>
        <w:t>5.</w:t>
      </w:r>
      <w:r w:rsidR="00A2385B">
        <w:rPr>
          <w:rFonts w:hAnsi="Cambria Math"/>
          <w:color w:val="000000" w:themeColor="text1"/>
          <w:sz w:val="24"/>
          <w:szCs w:val="24"/>
        </w:rPr>
        <w:t>4</w:t>
      </w:r>
      <w:r w:rsidR="00165F75" w:rsidRPr="00635EAC">
        <w:rPr>
          <w:rFonts w:hAnsi="Cambria Math" w:hint="eastAsia"/>
          <w:color w:val="000000" w:themeColor="text1"/>
          <w:sz w:val="24"/>
          <w:szCs w:val="24"/>
        </w:rPr>
        <w:t>.</w:t>
      </w:r>
      <w:r w:rsidR="00A2385B">
        <w:rPr>
          <w:rFonts w:hAnsi="Cambria Math"/>
          <w:color w:val="000000" w:themeColor="text1"/>
          <w:sz w:val="24"/>
          <w:szCs w:val="24"/>
        </w:rPr>
        <w:t>11</w:t>
      </w:r>
      <w:r w:rsidR="00165F75" w:rsidRPr="00635EAC">
        <w:rPr>
          <w:rFonts w:hAnsi="Cambria Math" w:hint="eastAsia"/>
          <w:color w:val="000000" w:themeColor="text1"/>
          <w:sz w:val="24"/>
          <w:szCs w:val="24"/>
        </w:rPr>
        <w:t>）</w:t>
      </w:r>
    </w:p>
    <w:p w14:paraId="0F53D2DE" w14:textId="77777777" w:rsidR="00165F75" w:rsidRPr="00635EAC" w:rsidRDefault="00165F75" w:rsidP="00A2385B">
      <w:pPr>
        <w:tabs>
          <w:tab w:val="left" w:pos="735"/>
          <w:tab w:val="right" w:pos="6069"/>
        </w:tabs>
        <w:spacing w:line="360" w:lineRule="auto"/>
        <w:ind w:firstLineChars="200" w:firstLine="480"/>
        <w:rPr>
          <w:rFonts w:hAnsi="Cambria Math"/>
          <w:color w:val="000000" w:themeColor="text1"/>
          <w:sz w:val="24"/>
          <w:szCs w:val="24"/>
        </w:rPr>
      </w:pPr>
      <w:r w:rsidRPr="00635EAC">
        <w:rPr>
          <w:rFonts w:hAnsi="Cambria Math" w:hint="eastAsia"/>
          <w:color w:val="000000" w:themeColor="text1"/>
          <w:sz w:val="24"/>
          <w:szCs w:val="24"/>
        </w:rPr>
        <w:t>式中：</w:t>
      </w:r>
      <m:oMath>
        <m:sSub>
          <m:sSubPr>
            <m:ctrlPr>
              <w:rPr>
                <w:rFonts w:ascii="Cambria Math" w:hAnsi="Cambria Math"/>
                <w:i/>
                <w:color w:val="000000" w:themeColor="text1"/>
                <w:sz w:val="24"/>
                <w:szCs w:val="24"/>
                <w:lang w:val="en-AU"/>
              </w:rPr>
            </m:ctrlPr>
          </m:sSubPr>
          <m:e>
            <m:r>
              <w:rPr>
                <w:rFonts w:ascii="Cambria Math" w:hAnsi="Cambria Math"/>
                <w:color w:val="000000" w:themeColor="text1"/>
                <w:sz w:val="24"/>
                <w:szCs w:val="24"/>
              </w:rPr>
              <m:t>M</m:t>
            </m:r>
          </m:e>
          <m:sub>
            <m:r>
              <m:rPr>
                <m:sty m:val="p"/>
              </m:rPr>
              <w:rPr>
                <w:rFonts w:ascii="Cambria Math" w:hAnsi="Cambria Math"/>
                <w:color w:val="000000" w:themeColor="text1"/>
                <w:sz w:val="24"/>
                <w:szCs w:val="24"/>
              </w:rPr>
              <m:t>x</m:t>
            </m:r>
          </m:sub>
        </m:sSub>
      </m:oMath>
      <w:r w:rsidRPr="00635EAC">
        <w:rPr>
          <w:rFonts w:hAnsi="Cambria Math" w:hint="eastAsia"/>
          <w:color w:val="000000" w:themeColor="text1"/>
          <w:sz w:val="24"/>
          <w:szCs w:val="24"/>
          <w:lang w:val="en-AU"/>
        </w:rPr>
        <w:t>、</w:t>
      </w:r>
      <m:oMath>
        <m:sSub>
          <m:sSubPr>
            <m:ctrlPr>
              <w:rPr>
                <w:rFonts w:ascii="Cambria Math" w:hAnsi="Cambria Math"/>
                <w:i/>
                <w:color w:val="000000" w:themeColor="text1"/>
                <w:sz w:val="24"/>
                <w:szCs w:val="24"/>
                <w:lang w:val="en-AU"/>
              </w:rPr>
            </m:ctrlPr>
          </m:sSubPr>
          <m:e>
            <m:r>
              <w:rPr>
                <w:rFonts w:ascii="Cambria Math" w:hAnsi="Cambria Math"/>
                <w:color w:val="000000" w:themeColor="text1"/>
                <w:sz w:val="24"/>
                <w:szCs w:val="24"/>
              </w:rPr>
              <m:t>M</m:t>
            </m:r>
          </m:e>
          <m:sub>
            <m:r>
              <m:rPr>
                <m:sty m:val="p"/>
              </m:rPr>
              <w:rPr>
                <w:rFonts w:ascii="Cambria Math" w:hAnsi="Cambria Math" w:hint="eastAsia"/>
                <w:color w:val="000000" w:themeColor="text1"/>
                <w:sz w:val="24"/>
                <w:szCs w:val="24"/>
              </w:rPr>
              <m:t>y</m:t>
            </m:r>
          </m:sub>
        </m:sSub>
      </m:oMath>
      <w:r w:rsidRPr="00635EAC">
        <w:rPr>
          <w:rFonts w:hAnsi="Cambria Math" w:hint="eastAsia"/>
          <w:color w:val="000000" w:themeColor="text1"/>
          <w:sz w:val="24"/>
          <w:szCs w:val="24"/>
          <w:lang w:val="en-AU"/>
        </w:rPr>
        <w:t>—</w:t>
      </w:r>
      <w:r w:rsidRPr="00635EAC">
        <w:rPr>
          <w:rFonts w:hAnsi="Cambria Math" w:hint="eastAsia"/>
          <w:color w:val="000000" w:themeColor="text1"/>
          <w:sz w:val="24"/>
          <w:szCs w:val="24"/>
        </w:rPr>
        <w:t>绕</w:t>
      </w:r>
      <w:r w:rsidRPr="00635EAC">
        <w:rPr>
          <w:rFonts w:hAnsi="Cambria Math" w:hint="eastAsia"/>
          <w:color w:val="000000" w:themeColor="text1"/>
          <w:sz w:val="24"/>
          <w:szCs w:val="24"/>
        </w:rPr>
        <w:t>x</w:t>
      </w:r>
      <w:r w:rsidRPr="00635EAC">
        <w:rPr>
          <w:rFonts w:hAnsi="Cambria Math" w:hint="eastAsia"/>
          <w:color w:val="000000" w:themeColor="text1"/>
          <w:sz w:val="24"/>
          <w:szCs w:val="24"/>
        </w:rPr>
        <w:t>轴和</w:t>
      </w:r>
      <w:r w:rsidRPr="00635EAC">
        <w:rPr>
          <w:rFonts w:hAnsi="Cambria Math" w:hint="eastAsia"/>
          <w:color w:val="000000" w:themeColor="text1"/>
          <w:sz w:val="24"/>
          <w:szCs w:val="24"/>
        </w:rPr>
        <w:t>y</w:t>
      </w:r>
      <w:r w:rsidRPr="00635EAC">
        <w:rPr>
          <w:rFonts w:hAnsi="Cambria Math" w:hint="eastAsia"/>
          <w:color w:val="000000" w:themeColor="text1"/>
          <w:sz w:val="24"/>
          <w:szCs w:val="24"/>
        </w:rPr>
        <w:t>轴的弯矩设计值（</w:t>
      </w:r>
      <w:r w:rsidRPr="00635EAC">
        <w:rPr>
          <w:rFonts w:hAnsi="Cambria Math" w:hint="eastAsia"/>
          <w:color w:val="000000" w:themeColor="text1"/>
          <w:sz w:val="24"/>
          <w:szCs w:val="24"/>
        </w:rPr>
        <w:t>N</w:t>
      </w:r>
      <w:r w:rsidRPr="00635EAC">
        <w:rPr>
          <w:rFonts w:ascii="宋体" w:hAnsi="宋体" w:cs="宋体" w:hint="eastAsia"/>
          <w:color w:val="000000" w:themeColor="text1"/>
          <w:sz w:val="24"/>
          <w:szCs w:val="24"/>
        </w:rPr>
        <w:t>•</w:t>
      </w:r>
      <w:r w:rsidRPr="00635EAC">
        <w:rPr>
          <w:rFonts w:hAnsi="Cambria Math" w:hint="eastAsia"/>
          <w:color w:val="000000" w:themeColor="text1"/>
          <w:sz w:val="24"/>
          <w:szCs w:val="24"/>
        </w:rPr>
        <w:t>mm</w:t>
      </w:r>
      <w:r w:rsidRPr="00635EAC">
        <w:rPr>
          <w:rFonts w:hAnsi="Cambria Math" w:hint="eastAsia"/>
          <w:color w:val="000000" w:themeColor="text1"/>
          <w:sz w:val="24"/>
          <w:szCs w:val="24"/>
        </w:rPr>
        <w:t>）；</w:t>
      </w:r>
    </w:p>
    <w:p w14:paraId="1DCD4A98" w14:textId="77777777" w:rsidR="00165F75" w:rsidRPr="00635EAC" w:rsidRDefault="00000000" w:rsidP="00A2385B">
      <w:pPr>
        <w:tabs>
          <w:tab w:val="left" w:pos="735"/>
          <w:tab w:val="right" w:pos="6069"/>
        </w:tabs>
        <w:spacing w:line="360" w:lineRule="auto"/>
        <w:ind w:firstLineChars="500" w:firstLine="1200"/>
        <w:rPr>
          <w:rFonts w:hAnsi="Cambria Math"/>
          <w:color w:val="000000" w:themeColor="text1"/>
          <w:sz w:val="24"/>
          <w:szCs w:val="24"/>
        </w:rPr>
      </w:pPr>
      <m:oMath>
        <m:sSub>
          <m:sSubPr>
            <m:ctrlPr>
              <w:rPr>
                <w:rFonts w:ascii="Cambria Math" w:hAnsi="Cambria Math"/>
                <w:i/>
                <w:color w:val="000000" w:themeColor="text1"/>
                <w:sz w:val="24"/>
                <w:szCs w:val="24"/>
                <w:lang w:val="en-AU"/>
              </w:rPr>
            </m:ctrlPr>
          </m:sSubPr>
          <m:e>
            <m:r>
              <w:rPr>
                <w:rFonts w:ascii="Cambria Math" w:hAnsi="Cambria Math"/>
                <w:color w:val="000000" w:themeColor="text1"/>
                <w:sz w:val="24"/>
                <w:szCs w:val="24"/>
              </w:rPr>
              <m:t>W</m:t>
            </m:r>
          </m:e>
          <m:sub>
            <m:r>
              <m:rPr>
                <m:sty m:val="p"/>
              </m:rPr>
              <w:rPr>
                <w:rFonts w:ascii="Cambria Math" w:hAnsi="Cambria Math"/>
                <w:color w:val="000000" w:themeColor="text1"/>
                <w:sz w:val="24"/>
                <w:szCs w:val="24"/>
              </w:rPr>
              <m:t>x</m:t>
            </m:r>
          </m:sub>
        </m:sSub>
      </m:oMath>
      <w:r w:rsidR="00165F75" w:rsidRPr="00635EAC">
        <w:rPr>
          <w:rFonts w:hAnsi="Cambria Math" w:hint="eastAsia"/>
          <w:color w:val="000000" w:themeColor="text1"/>
          <w:sz w:val="24"/>
          <w:szCs w:val="24"/>
          <w:lang w:val="en-AU"/>
        </w:rPr>
        <w:t>、</w:t>
      </w:r>
      <m:oMath>
        <m:sSub>
          <m:sSubPr>
            <m:ctrlPr>
              <w:rPr>
                <w:rFonts w:ascii="Cambria Math" w:hAnsi="Cambria Math"/>
                <w:i/>
                <w:color w:val="000000" w:themeColor="text1"/>
                <w:sz w:val="24"/>
                <w:szCs w:val="24"/>
                <w:lang w:val="en-AU"/>
              </w:rPr>
            </m:ctrlPr>
          </m:sSubPr>
          <m:e>
            <m:r>
              <w:rPr>
                <w:rFonts w:ascii="Cambria Math" w:hAnsi="Cambria Math"/>
                <w:color w:val="000000" w:themeColor="text1"/>
                <w:sz w:val="24"/>
                <w:szCs w:val="24"/>
              </w:rPr>
              <m:t>W</m:t>
            </m:r>
          </m:e>
          <m:sub>
            <m:r>
              <m:rPr>
                <m:sty m:val="p"/>
              </m:rPr>
              <w:rPr>
                <w:rFonts w:ascii="Cambria Math" w:hAnsi="Cambria Math" w:hint="eastAsia"/>
                <w:color w:val="000000" w:themeColor="text1"/>
                <w:sz w:val="24"/>
                <w:szCs w:val="24"/>
              </w:rPr>
              <m:t>y</m:t>
            </m:r>
          </m:sub>
        </m:sSub>
      </m:oMath>
      <w:r w:rsidR="00165F75" w:rsidRPr="00635EAC">
        <w:rPr>
          <w:rFonts w:hAnsi="Cambria Math" w:hint="eastAsia"/>
          <w:color w:val="000000" w:themeColor="text1"/>
          <w:sz w:val="24"/>
          <w:szCs w:val="24"/>
          <w:lang w:val="en-AU"/>
        </w:rPr>
        <w:t>—</w:t>
      </w:r>
      <w:r w:rsidR="00165F75" w:rsidRPr="00635EAC">
        <w:rPr>
          <w:rFonts w:hAnsi="Cambria Math" w:hint="eastAsia"/>
          <w:color w:val="000000" w:themeColor="text1"/>
          <w:sz w:val="24"/>
          <w:szCs w:val="24"/>
        </w:rPr>
        <w:t>绕</w:t>
      </w:r>
      <w:r w:rsidR="00165F75" w:rsidRPr="00635EAC">
        <w:rPr>
          <w:rFonts w:hAnsi="Cambria Math" w:hint="eastAsia"/>
          <w:color w:val="000000" w:themeColor="text1"/>
          <w:sz w:val="24"/>
          <w:szCs w:val="24"/>
        </w:rPr>
        <w:t>x</w:t>
      </w:r>
      <w:r w:rsidR="00165F75" w:rsidRPr="00635EAC">
        <w:rPr>
          <w:rFonts w:hAnsi="Cambria Math" w:hint="eastAsia"/>
          <w:color w:val="000000" w:themeColor="text1"/>
          <w:sz w:val="24"/>
          <w:szCs w:val="24"/>
        </w:rPr>
        <w:t>轴和</w:t>
      </w:r>
      <w:r w:rsidR="00165F75" w:rsidRPr="00635EAC">
        <w:rPr>
          <w:rFonts w:hAnsi="Cambria Math" w:hint="eastAsia"/>
          <w:color w:val="000000" w:themeColor="text1"/>
          <w:sz w:val="24"/>
          <w:szCs w:val="24"/>
        </w:rPr>
        <w:t>y</w:t>
      </w:r>
      <w:r w:rsidR="00165F75" w:rsidRPr="00635EAC">
        <w:rPr>
          <w:rFonts w:hAnsi="Cambria Math" w:hint="eastAsia"/>
          <w:color w:val="000000" w:themeColor="text1"/>
          <w:sz w:val="24"/>
          <w:szCs w:val="24"/>
        </w:rPr>
        <w:t>轴的截面抵抗距（</w:t>
      </w:r>
      <w:r w:rsidR="00165F75" w:rsidRPr="00635EAC">
        <w:rPr>
          <w:rFonts w:hAnsi="Cambria Math" w:hint="eastAsia"/>
          <w:color w:val="000000" w:themeColor="text1"/>
          <w:sz w:val="24"/>
          <w:szCs w:val="24"/>
        </w:rPr>
        <w:t>N</w:t>
      </w:r>
      <w:r w:rsidR="00165F75" w:rsidRPr="00635EAC">
        <w:rPr>
          <w:rFonts w:ascii="宋体" w:hAnsi="宋体" w:cs="宋体" w:hint="eastAsia"/>
          <w:color w:val="000000" w:themeColor="text1"/>
          <w:sz w:val="24"/>
          <w:szCs w:val="24"/>
        </w:rPr>
        <w:t>•</w:t>
      </w:r>
      <w:r w:rsidR="00165F75" w:rsidRPr="00635EAC">
        <w:rPr>
          <w:rFonts w:hAnsi="Cambria Math" w:hint="eastAsia"/>
          <w:color w:val="000000" w:themeColor="text1"/>
          <w:sz w:val="24"/>
          <w:szCs w:val="24"/>
        </w:rPr>
        <w:t>mm</w:t>
      </w:r>
      <w:r w:rsidR="00165F75" w:rsidRPr="00635EAC">
        <w:rPr>
          <w:rFonts w:hAnsi="Cambria Math" w:hint="eastAsia"/>
          <w:color w:val="000000" w:themeColor="text1"/>
          <w:sz w:val="24"/>
          <w:szCs w:val="24"/>
        </w:rPr>
        <w:t>）；</w:t>
      </w:r>
    </w:p>
    <w:p w14:paraId="68C3D5A4" w14:textId="255D3019" w:rsidR="00165F75" w:rsidRPr="00635EAC" w:rsidRDefault="00165F75" w:rsidP="00A2385B">
      <w:pPr>
        <w:tabs>
          <w:tab w:val="left" w:pos="735"/>
          <w:tab w:val="right" w:pos="6069"/>
        </w:tabs>
        <w:spacing w:line="360" w:lineRule="auto"/>
        <w:ind w:firstLineChars="500" w:firstLine="1200"/>
        <w:rPr>
          <w:rFonts w:hAnsi="Cambria Math"/>
          <w:color w:val="000000" w:themeColor="text1"/>
          <w:sz w:val="24"/>
          <w:szCs w:val="24"/>
        </w:rPr>
      </w:pPr>
      <m:oMath>
        <m:r>
          <w:rPr>
            <w:rFonts w:ascii="Cambria Math" w:hAnsi="Cambria Math"/>
            <w:color w:val="000000" w:themeColor="text1"/>
            <w:sz w:val="24"/>
            <w:szCs w:val="24"/>
          </w:rPr>
          <m:t>f</m:t>
        </m:r>
      </m:oMath>
      <w:r w:rsidRPr="00635EAC">
        <w:rPr>
          <w:rFonts w:hAnsi="Cambria Math" w:hint="eastAsia"/>
          <w:color w:val="000000" w:themeColor="text1"/>
          <w:sz w:val="24"/>
          <w:szCs w:val="24"/>
          <w:lang w:val="en-AU"/>
        </w:rPr>
        <w:t>—</w:t>
      </w:r>
      <w:r w:rsidRPr="00635EAC">
        <w:rPr>
          <w:rFonts w:hAnsi="Cambria Math" w:hint="eastAsia"/>
          <w:color w:val="000000" w:themeColor="text1"/>
          <w:sz w:val="24"/>
          <w:szCs w:val="24"/>
        </w:rPr>
        <w:t>钢材的强度设计值（</w:t>
      </w:r>
      <w:r w:rsidRPr="00635EAC">
        <w:rPr>
          <w:rFonts w:hAnsi="Cambria Math" w:hint="eastAsia"/>
          <w:color w:val="000000" w:themeColor="text1"/>
          <w:sz w:val="24"/>
          <w:szCs w:val="24"/>
        </w:rPr>
        <w:t>N</w:t>
      </w:r>
      <w:r w:rsidRPr="00635EAC">
        <w:rPr>
          <w:rFonts w:ascii="宋体" w:hAnsi="宋体" w:cs="宋体" w:hint="eastAsia"/>
          <w:color w:val="000000" w:themeColor="text1"/>
          <w:sz w:val="24"/>
          <w:szCs w:val="24"/>
        </w:rPr>
        <w:t>/</w:t>
      </w:r>
      <w:r w:rsidRPr="00635EAC">
        <w:rPr>
          <w:rFonts w:hAnsi="Cambria Math" w:hint="eastAsia"/>
          <w:color w:val="000000" w:themeColor="text1"/>
          <w:sz w:val="24"/>
          <w:szCs w:val="24"/>
        </w:rPr>
        <w:t>mm</w:t>
      </w:r>
      <w:r w:rsidRPr="00635EAC">
        <w:rPr>
          <w:rFonts w:hAnsi="Cambria Math" w:hint="eastAsia"/>
          <w:color w:val="000000" w:themeColor="text1"/>
          <w:sz w:val="24"/>
          <w:szCs w:val="24"/>
          <w:vertAlign w:val="superscript"/>
        </w:rPr>
        <w:t>2</w:t>
      </w:r>
      <w:r w:rsidRPr="00635EAC">
        <w:rPr>
          <w:rFonts w:hAnsi="Cambria Math" w:hint="eastAsia"/>
          <w:color w:val="000000" w:themeColor="text1"/>
          <w:sz w:val="24"/>
          <w:szCs w:val="24"/>
        </w:rPr>
        <w:t>）。</w:t>
      </w:r>
    </w:p>
    <w:p w14:paraId="609D6BCD" w14:textId="73D5F76D" w:rsidR="00115B26" w:rsidRDefault="00115B26" w:rsidP="00115B26">
      <w:pPr>
        <w:tabs>
          <w:tab w:val="left" w:pos="735"/>
          <w:tab w:val="right" w:pos="6069"/>
        </w:tabs>
        <w:spacing w:line="360" w:lineRule="auto"/>
        <w:rPr>
          <w:bCs/>
          <w:color w:val="000000" w:themeColor="text1"/>
          <w:sz w:val="24"/>
          <w:szCs w:val="24"/>
        </w:rPr>
      </w:pPr>
      <w:r w:rsidRPr="00635EAC">
        <w:rPr>
          <w:rFonts w:hint="eastAsia"/>
          <w:b/>
          <w:color w:val="000000" w:themeColor="text1"/>
          <w:sz w:val="24"/>
          <w:szCs w:val="24"/>
          <w:lang w:val="en-AU"/>
        </w:rPr>
        <w:t>5.</w:t>
      </w:r>
      <w:r>
        <w:rPr>
          <w:b/>
          <w:color w:val="000000" w:themeColor="text1"/>
          <w:sz w:val="24"/>
          <w:szCs w:val="24"/>
          <w:lang w:val="en-AU"/>
        </w:rPr>
        <w:t>4</w:t>
      </w:r>
      <w:r w:rsidRPr="00635EAC">
        <w:rPr>
          <w:rFonts w:hint="eastAsia"/>
          <w:b/>
          <w:color w:val="000000" w:themeColor="text1"/>
          <w:sz w:val="24"/>
          <w:szCs w:val="24"/>
          <w:lang w:val="en-AU"/>
        </w:rPr>
        <w:t>.1</w:t>
      </w:r>
      <w:r>
        <w:rPr>
          <w:b/>
          <w:color w:val="000000" w:themeColor="text1"/>
          <w:sz w:val="24"/>
          <w:szCs w:val="24"/>
          <w:lang w:val="en-AU"/>
        </w:rPr>
        <w:t>2</w:t>
      </w:r>
      <w:r w:rsidRPr="00635EAC">
        <w:rPr>
          <w:rFonts w:hint="eastAsia"/>
          <w:b/>
          <w:color w:val="000000" w:themeColor="text1"/>
          <w:sz w:val="24"/>
          <w:szCs w:val="24"/>
        </w:rPr>
        <w:t xml:space="preserve"> </w:t>
      </w:r>
      <w:r w:rsidRPr="00115B26">
        <w:rPr>
          <w:rFonts w:hint="eastAsia"/>
          <w:bCs/>
          <w:color w:val="000000" w:themeColor="text1"/>
          <w:sz w:val="24"/>
          <w:szCs w:val="24"/>
        </w:rPr>
        <w:t>耐候钢景观部品</w:t>
      </w:r>
      <w:r w:rsidRPr="00635EAC">
        <w:rPr>
          <w:rFonts w:hint="eastAsia"/>
          <w:bCs/>
          <w:color w:val="000000" w:themeColor="text1"/>
          <w:sz w:val="24"/>
          <w:szCs w:val="24"/>
        </w:rPr>
        <w:t>轴心受</w:t>
      </w:r>
      <w:r>
        <w:rPr>
          <w:rFonts w:hint="eastAsia"/>
          <w:bCs/>
          <w:color w:val="000000" w:themeColor="text1"/>
          <w:sz w:val="24"/>
          <w:szCs w:val="24"/>
        </w:rPr>
        <w:t>力</w:t>
      </w:r>
      <w:r w:rsidRPr="00635EAC">
        <w:rPr>
          <w:rFonts w:hint="eastAsia"/>
          <w:bCs/>
          <w:color w:val="000000" w:themeColor="text1"/>
          <w:sz w:val="24"/>
          <w:szCs w:val="24"/>
        </w:rPr>
        <w:t>构件计算应符合</w:t>
      </w:r>
      <w:r>
        <w:rPr>
          <w:rFonts w:hint="eastAsia"/>
          <w:bCs/>
          <w:color w:val="000000" w:themeColor="text1"/>
          <w:sz w:val="24"/>
          <w:szCs w:val="24"/>
        </w:rPr>
        <w:t>以下要求：</w:t>
      </w:r>
    </w:p>
    <w:p w14:paraId="4B813B85" w14:textId="259911BA" w:rsidR="00165F75" w:rsidRPr="00115B26" w:rsidRDefault="00115B26" w:rsidP="009B2E86">
      <w:pPr>
        <w:tabs>
          <w:tab w:val="left" w:pos="735"/>
          <w:tab w:val="right" w:pos="6069"/>
        </w:tabs>
        <w:spacing w:line="360" w:lineRule="auto"/>
        <w:rPr>
          <w:b/>
          <w:color w:val="000000" w:themeColor="text1"/>
          <w:sz w:val="24"/>
          <w:szCs w:val="24"/>
        </w:rPr>
      </w:pPr>
      <w:r>
        <w:rPr>
          <w:rFonts w:hint="eastAsia"/>
          <w:b/>
          <w:color w:val="000000" w:themeColor="text1"/>
          <w:sz w:val="24"/>
          <w:szCs w:val="24"/>
        </w:rPr>
        <w:t xml:space="preserve"> </w:t>
      </w:r>
      <w:r>
        <w:rPr>
          <w:b/>
          <w:color w:val="000000" w:themeColor="text1"/>
          <w:sz w:val="24"/>
          <w:szCs w:val="24"/>
        </w:rPr>
        <w:t xml:space="preserve">       1 </w:t>
      </w:r>
      <w:r w:rsidR="00165F75" w:rsidRPr="00635EAC">
        <w:rPr>
          <w:rFonts w:hint="eastAsia"/>
          <w:bCs/>
          <w:color w:val="000000" w:themeColor="text1"/>
          <w:sz w:val="24"/>
          <w:szCs w:val="24"/>
        </w:rPr>
        <w:t>轴心受力构件的强度</w:t>
      </w:r>
      <w:r w:rsidR="007B7AA7">
        <w:rPr>
          <w:rFonts w:hint="eastAsia"/>
          <w:bCs/>
          <w:color w:val="000000" w:themeColor="text1"/>
          <w:sz w:val="24"/>
          <w:szCs w:val="24"/>
        </w:rPr>
        <w:t>、</w:t>
      </w:r>
      <w:r w:rsidR="007B7AA7" w:rsidRPr="00635EAC">
        <w:rPr>
          <w:rFonts w:hint="eastAsia"/>
          <w:bCs/>
          <w:color w:val="000000" w:themeColor="text1"/>
          <w:sz w:val="24"/>
          <w:szCs w:val="24"/>
        </w:rPr>
        <w:t>强度折减系数</w:t>
      </w:r>
      <w:r w:rsidR="00165F75" w:rsidRPr="00635EAC">
        <w:rPr>
          <w:rFonts w:hint="eastAsia"/>
          <w:bCs/>
          <w:color w:val="000000" w:themeColor="text1"/>
          <w:sz w:val="24"/>
          <w:szCs w:val="24"/>
        </w:rPr>
        <w:t>计算</w:t>
      </w:r>
      <w:r w:rsidR="007B7AA7">
        <w:rPr>
          <w:rFonts w:hint="eastAsia"/>
          <w:bCs/>
          <w:color w:val="000000" w:themeColor="text1"/>
          <w:sz w:val="24"/>
          <w:szCs w:val="24"/>
        </w:rPr>
        <w:t>及</w:t>
      </w:r>
      <w:r w:rsidR="007B7AA7" w:rsidRPr="00635EAC">
        <w:rPr>
          <w:rFonts w:hint="eastAsia"/>
          <w:bCs/>
          <w:color w:val="000000" w:themeColor="text1"/>
          <w:sz w:val="24"/>
          <w:szCs w:val="24"/>
        </w:rPr>
        <w:t>轴心受压构件的稳定性计算、</w:t>
      </w:r>
      <w:r w:rsidR="007B7AA7" w:rsidRPr="00635EAC">
        <w:rPr>
          <w:rFonts w:hint="eastAsia"/>
          <w:bCs/>
          <w:color w:val="000000" w:themeColor="text1"/>
          <w:sz w:val="24"/>
          <w:szCs w:val="24"/>
        </w:rPr>
        <w:lastRenderedPageBreak/>
        <w:t>构件的计算长度</w:t>
      </w:r>
      <w:r w:rsidR="00165F75" w:rsidRPr="00635EAC">
        <w:rPr>
          <w:rFonts w:hint="eastAsia"/>
          <w:bCs/>
          <w:color w:val="000000" w:themeColor="text1"/>
          <w:sz w:val="24"/>
          <w:szCs w:val="24"/>
        </w:rPr>
        <w:t>应符合现行标准</w:t>
      </w:r>
      <w:r w:rsidR="009B2E86" w:rsidRPr="00635EAC">
        <w:rPr>
          <w:rFonts w:hint="eastAsia"/>
          <w:bCs/>
          <w:color w:val="000000" w:themeColor="text1"/>
          <w:sz w:val="24"/>
          <w:szCs w:val="24"/>
        </w:rPr>
        <w:t>《钢结构设计标准》</w:t>
      </w:r>
      <w:r w:rsidR="009B2E86" w:rsidRPr="00635EAC">
        <w:rPr>
          <w:rFonts w:hint="eastAsia"/>
          <w:bCs/>
          <w:color w:val="000000" w:themeColor="text1"/>
          <w:sz w:val="24"/>
          <w:szCs w:val="24"/>
        </w:rPr>
        <w:t>GB50017-2017</w:t>
      </w:r>
      <w:r w:rsidR="00165F75" w:rsidRPr="00635EAC">
        <w:rPr>
          <w:rFonts w:hint="eastAsia"/>
          <w:bCs/>
          <w:color w:val="000000" w:themeColor="text1"/>
          <w:sz w:val="24"/>
          <w:szCs w:val="24"/>
        </w:rPr>
        <w:t>的有关规定。</w:t>
      </w:r>
    </w:p>
    <w:p w14:paraId="1D9C633C" w14:textId="7C49DB2B" w:rsidR="00D26803" w:rsidRPr="00635EAC" w:rsidRDefault="007B7AA7" w:rsidP="00115B26">
      <w:pPr>
        <w:tabs>
          <w:tab w:val="left" w:pos="735"/>
          <w:tab w:val="right" w:pos="6069"/>
        </w:tabs>
        <w:spacing w:line="360" w:lineRule="auto"/>
        <w:ind w:firstLineChars="200" w:firstLine="482"/>
        <w:rPr>
          <w:bCs/>
          <w:color w:val="000000" w:themeColor="text1"/>
          <w:sz w:val="24"/>
          <w:szCs w:val="24"/>
        </w:rPr>
      </w:pPr>
      <w:r>
        <w:rPr>
          <w:b/>
          <w:color w:val="000000" w:themeColor="text1"/>
          <w:sz w:val="24"/>
          <w:szCs w:val="24"/>
        </w:rPr>
        <w:t>2</w:t>
      </w:r>
      <w:r w:rsidR="00165F75" w:rsidRPr="00635EAC">
        <w:rPr>
          <w:rFonts w:hint="eastAsia"/>
          <w:b/>
          <w:color w:val="000000" w:themeColor="text1"/>
          <w:sz w:val="24"/>
          <w:szCs w:val="24"/>
        </w:rPr>
        <w:t xml:space="preserve"> </w:t>
      </w:r>
      <w:r w:rsidR="00165F75" w:rsidRPr="00635EAC">
        <w:rPr>
          <w:rFonts w:hint="eastAsia"/>
          <w:bCs/>
          <w:color w:val="000000" w:themeColor="text1"/>
          <w:sz w:val="24"/>
          <w:szCs w:val="24"/>
        </w:rPr>
        <w:t>轴心受压构件的剪力计算：</w:t>
      </w:r>
    </w:p>
    <w:p w14:paraId="7A0DC9B3" w14:textId="6574C53C" w:rsidR="00165F75" w:rsidRPr="00635EAC" w:rsidRDefault="00000000" w:rsidP="00D26803">
      <w:pPr>
        <w:tabs>
          <w:tab w:val="left" w:pos="735"/>
          <w:tab w:val="right" w:pos="6069"/>
        </w:tabs>
        <w:spacing w:line="360" w:lineRule="auto"/>
        <w:ind w:firstLineChars="1500" w:firstLine="3600"/>
        <w:rPr>
          <w:bCs/>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m:rPr>
                <m:sty m:val="p"/>
              </m:rPr>
              <w:rPr>
                <w:rFonts w:ascii="Cambria Math" w:hAnsi="Cambria Math"/>
                <w:color w:val="000000" w:themeColor="text1"/>
                <w:sz w:val="24"/>
                <w:szCs w:val="24"/>
              </w:rPr>
              <m:t>s</m:t>
            </m:r>
          </m:sub>
        </m:sSub>
        <m:r>
          <w:rPr>
            <w:rFonts w:ascii="Cambria Math" w:hAnsi="Cambria Math" w:hint="eastAsia"/>
            <w:color w:val="000000" w:themeColor="text1"/>
            <w:sz w:val="24"/>
            <w:szCs w:val="24"/>
          </w:rPr>
          <m:t>=</m:t>
        </m:r>
        <m:f>
          <m:fPr>
            <m:ctrlPr>
              <w:rPr>
                <w:rFonts w:ascii="Cambria Math" w:hAnsi="Cambria Math" w:hint="eastAsia"/>
                <w:i/>
                <w:color w:val="000000" w:themeColor="text1"/>
                <w:sz w:val="24"/>
                <w:szCs w:val="24"/>
              </w:rPr>
            </m:ctrlPr>
          </m:fPr>
          <m:num>
            <m:r>
              <w:rPr>
                <w:rFonts w:ascii="Cambria Math" w:hAnsi="Cambria Math"/>
                <w:color w:val="000000" w:themeColor="text1"/>
                <w:sz w:val="24"/>
                <w:szCs w:val="24"/>
              </w:rPr>
              <m:t>N</m:t>
            </m:r>
          </m:num>
          <m:den>
            <m:r>
              <w:rPr>
                <w:rFonts w:ascii="Cambria Math" w:hAnsi="Cambria Math"/>
                <w:color w:val="000000" w:themeColor="text1"/>
                <w:sz w:val="24"/>
                <w:szCs w:val="24"/>
              </w:rPr>
              <m:t>85φ</m:t>
            </m:r>
          </m:den>
        </m:f>
        <m:rad>
          <m:radPr>
            <m:degHide m:val="1"/>
            <m:ctrlPr>
              <w:rPr>
                <w:rFonts w:ascii="Cambria Math" w:hAnsi="Cambria Math" w:hint="eastAsia"/>
                <w:i/>
                <w:color w:val="000000" w:themeColor="text1"/>
                <w:sz w:val="24"/>
                <w:szCs w:val="24"/>
              </w:rPr>
            </m:ctrlPr>
          </m:radPr>
          <m:deg/>
          <m:e>
            <m:f>
              <m:fPr>
                <m:ctrlPr>
                  <w:rPr>
                    <w:rFonts w:ascii="Cambria Math" w:hAnsi="Cambria Math" w:hint="eastAsia"/>
                    <w:i/>
                    <w:color w:val="000000" w:themeColor="text1"/>
                    <w:sz w:val="24"/>
                    <w:szCs w:val="24"/>
                  </w:rPr>
                </m:ctrlPr>
              </m:fPr>
              <m:num>
                <m:sSub>
                  <m:sSubPr>
                    <m:ctrlPr>
                      <w:rPr>
                        <w:rFonts w:ascii="Cambria Math" w:hAnsi="Cambria Math" w:hint="eastAsia"/>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y</m:t>
                    </m:r>
                  </m:sub>
                </m:sSub>
              </m:num>
              <m:den>
                <m:r>
                  <w:rPr>
                    <w:rFonts w:ascii="Cambria Math" w:hAnsi="Cambria Math"/>
                    <w:color w:val="000000" w:themeColor="text1"/>
                    <w:sz w:val="24"/>
                    <w:szCs w:val="24"/>
                  </w:rPr>
                  <m:t>235</m:t>
                </m:r>
              </m:den>
            </m:f>
          </m:e>
        </m:rad>
      </m:oMath>
      <w:r w:rsidR="00165F75" w:rsidRPr="00635EAC">
        <w:rPr>
          <w:rFonts w:hAnsi="Cambria Math" w:hint="eastAsia"/>
          <w:i/>
          <w:iCs/>
          <w:color w:val="000000" w:themeColor="text1"/>
          <w:sz w:val="24"/>
          <w:szCs w:val="24"/>
        </w:rPr>
        <w:t xml:space="preserve">              </w:t>
      </w:r>
      <w:r w:rsidR="00D26803" w:rsidRPr="00635EAC">
        <w:rPr>
          <w:rFonts w:hAnsi="Cambria Math"/>
          <w:i/>
          <w:iCs/>
          <w:color w:val="000000" w:themeColor="text1"/>
          <w:sz w:val="24"/>
          <w:szCs w:val="24"/>
        </w:rPr>
        <w:t xml:space="preserve">        </w:t>
      </w:r>
      <w:r w:rsidR="00165F75" w:rsidRPr="00635EAC">
        <w:rPr>
          <w:rFonts w:hAnsi="Cambria Math" w:hint="eastAsia"/>
          <w:i/>
          <w:iCs/>
          <w:color w:val="000000" w:themeColor="text1"/>
          <w:sz w:val="24"/>
          <w:szCs w:val="24"/>
        </w:rPr>
        <w:t xml:space="preserve">  </w:t>
      </w:r>
      <w:r w:rsidR="00165F75" w:rsidRPr="00635EAC">
        <w:rPr>
          <w:rFonts w:hAnsi="Cambria Math" w:hint="eastAsia"/>
          <w:color w:val="000000" w:themeColor="text1"/>
          <w:sz w:val="24"/>
          <w:szCs w:val="24"/>
        </w:rPr>
        <w:t xml:space="preserve"> </w:t>
      </w:r>
      <w:r w:rsidR="00165F75" w:rsidRPr="00635EAC">
        <w:rPr>
          <w:rFonts w:hAnsi="Cambria Math" w:hint="eastAsia"/>
          <w:color w:val="000000" w:themeColor="text1"/>
          <w:sz w:val="24"/>
          <w:szCs w:val="24"/>
        </w:rPr>
        <w:t>（</w:t>
      </w:r>
      <w:r w:rsidR="00165F75" w:rsidRPr="00635EAC">
        <w:rPr>
          <w:rFonts w:hAnsi="Cambria Math" w:hint="eastAsia"/>
          <w:color w:val="000000" w:themeColor="text1"/>
          <w:sz w:val="24"/>
          <w:szCs w:val="24"/>
        </w:rPr>
        <w:t>5.</w:t>
      </w:r>
      <w:r w:rsidR="00115B26">
        <w:rPr>
          <w:rFonts w:hAnsi="Cambria Math"/>
          <w:color w:val="000000" w:themeColor="text1"/>
          <w:sz w:val="24"/>
          <w:szCs w:val="24"/>
        </w:rPr>
        <w:t>4</w:t>
      </w:r>
      <w:r w:rsidR="00165F75" w:rsidRPr="00635EAC">
        <w:rPr>
          <w:rFonts w:hAnsi="Cambria Math" w:hint="eastAsia"/>
          <w:color w:val="000000" w:themeColor="text1"/>
          <w:sz w:val="24"/>
          <w:szCs w:val="24"/>
        </w:rPr>
        <w:t>.</w:t>
      </w:r>
      <w:r w:rsidR="00115B26">
        <w:rPr>
          <w:rFonts w:hAnsi="Cambria Math"/>
          <w:color w:val="000000" w:themeColor="text1"/>
          <w:sz w:val="24"/>
          <w:szCs w:val="24"/>
        </w:rPr>
        <w:t>1</w:t>
      </w:r>
      <w:r w:rsidR="007B7AA7">
        <w:rPr>
          <w:rFonts w:hAnsi="Cambria Math"/>
          <w:color w:val="000000" w:themeColor="text1"/>
          <w:sz w:val="24"/>
          <w:szCs w:val="24"/>
        </w:rPr>
        <w:t>2</w:t>
      </w:r>
      <w:r w:rsidR="00165F75" w:rsidRPr="00635EAC">
        <w:rPr>
          <w:rFonts w:hAnsi="Cambria Math" w:hint="eastAsia"/>
          <w:color w:val="000000" w:themeColor="text1"/>
          <w:sz w:val="24"/>
          <w:szCs w:val="24"/>
        </w:rPr>
        <w:t>）</w:t>
      </w:r>
    </w:p>
    <w:p w14:paraId="7DFFE005" w14:textId="77777777" w:rsidR="00165F75" w:rsidRPr="00635EAC" w:rsidRDefault="00165F75" w:rsidP="00115B26">
      <w:pPr>
        <w:tabs>
          <w:tab w:val="left" w:pos="735"/>
          <w:tab w:val="right" w:pos="6069"/>
        </w:tabs>
        <w:spacing w:line="360" w:lineRule="auto"/>
        <w:ind w:firstLineChars="200" w:firstLine="480"/>
        <w:rPr>
          <w:rFonts w:hAnsi="Cambria Math"/>
          <w:color w:val="000000" w:themeColor="text1"/>
          <w:sz w:val="24"/>
          <w:szCs w:val="24"/>
        </w:rPr>
      </w:pPr>
      <w:r w:rsidRPr="00635EAC">
        <w:rPr>
          <w:rFonts w:hAnsi="Cambria Math" w:hint="eastAsia"/>
          <w:color w:val="000000" w:themeColor="text1"/>
          <w:sz w:val="24"/>
          <w:szCs w:val="24"/>
        </w:rPr>
        <w:t>式中：</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m:rPr>
                <m:sty m:val="p"/>
              </m:rPr>
              <w:rPr>
                <w:rFonts w:ascii="Cambria Math" w:hAnsi="Cambria Math"/>
                <w:color w:val="000000" w:themeColor="text1"/>
                <w:sz w:val="24"/>
                <w:szCs w:val="24"/>
              </w:rPr>
              <m:t>s</m:t>
            </m:r>
          </m:sub>
        </m:sSub>
      </m:oMath>
      <w:r w:rsidRPr="00635EAC">
        <w:rPr>
          <w:rFonts w:hAnsi="Cambria Math" w:hint="eastAsia"/>
          <w:color w:val="000000" w:themeColor="text1"/>
          <w:sz w:val="24"/>
          <w:szCs w:val="24"/>
        </w:rPr>
        <w:t>—</w:t>
      </w:r>
      <w:r w:rsidRPr="00635EAC">
        <w:rPr>
          <w:rFonts w:hint="eastAsia"/>
          <w:bCs/>
          <w:color w:val="000000" w:themeColor="text1"/>
          <w:sz w:val="24"/>
          <w:szCs w:val="24"/>
        </w:rPr>
        <w:t>轴心受压构件的剪力</w:t>
      </w:r>
      <w:r w:rsidRPr="00635EAC">
        <w:rPr>
          <w:rFonts w:hAnsi="Cambria Math" w:hint="eastAsia"/>
          <w:color w:val="000000" w:themeColor="text1"/>
          <w:sz w:val="24"/>
          <w:szCs w:val="24"/>
        </w:rPr>
        <w:t>（</w:t>
      </w:r>
      <w:r w:rsidRPr="00635EAC">
        <w:rPr>
          <w:rFonts w:hAnsi="Cambria Math" w:hint="eastAsia"/>
          <w:i/>
          <w:iCs/>
          <w:color w:val="000000" w:themeColor="text1"/>
          <w:sz w:val="24"/>
          <w:szCs w:val="24"/>
        </w:rPr>
        <w:t>N</w:t>
      </w:r>
      <w:r w:rsidRPr="00635EAC">
        <w:rPr>
          <w:rFonts w:hAnsi="Cambria Math" w:hint="eastAsia"/>
          <w:color w:val="000000" w:themeColor="text1"/>
          <w:sz w:val="24"/>
          <w:szCs w:val="24"/>
        </w:rPr>
        <w:t>）；</w:t>
      </w:r>
    </w:p>
    <w:p w14:paraId="5C4213BB" w14:textId="77777777" w:rsidR="00165F75" w:rsidRPr="00635EAC" w:rsidRDefault="00165F75" w:rsidP="00115B26">
      <w:pPr>
        <w:tabs>
          <w:tab w:val="left" w:pos="735"/>
          <w:tab w:val="right" w:pos="6069"/>
        </w:tabs>
        <w:spacing w:line="360" w:lineRule="auto"/>
        <w:ind w:firstLineChars="400" w:firstLine="960"/>
        <w:rPr>
          <w:rFonts w:hAnsi="Cambria Math"/>
          <w:color w:val="000000" w:themeColor="text1"/>
          <w:sz w:val="24"/>
          <w:szCs w:val="24"/>
        </w:rPr>
      </w:pPr>
      <m:oMath>
        <m:r>
          <w:rPr>
            <w:rFonts w:ascii="Cambria Math" w:hAnsi="Cambria Math"/>
            <w:color w:val="000000" w:themeColor="text1"/>
            <w:sz w:val="24"/>
            <w:szCs w:val="24"/>
          </w:rPr>
          <m:t>N</m:t>
        </m:r>
      </m:oMath>
      <w:r w:rsidRPr="00635EAC">
        <w:rPr>
          <w:rFonts w:hAnsi="Cambria Math" w:hint="eastAsia"/>
          <w:color w:val="000000" w:themeColor="text1"/>
          <w:sz w:val="24"/>
          <w:szCs w:val="24"/>
        </w:rPr>
        <w:t>—轴心拉力或轴心压力设计值（</w:t>
      </w:r>
      <w:r w:rsidRPr="00635EAC">
        <w:rPr>
          <w:rFonts w:hAnsi="Cambria Math" w:hint="eastAsia"/>
          <w:i/>
          <w:iCs/>
          <w:color w:val="000000" w:themeColor="text1"/>
          <w:sz w:val="24"/>
          <w:szCs w:val="24"/>
        </w:rPr>
        <w:t>N</w:t>
      </w:r>
      <w:r w:rsidRPr="00635EAC">
        <w:rPr>
          <w:rFonts w:hAnsi="Cambria Math" w:hint="eastAsia"/>
          <w:color w:val="000000" w:themeColor="text1"/>
          <w:sz w:val="24"/>
          <w:szCs w:val="24"/>
        </w:rPr>
        <w:t>）；</w:t>
      </w:r>
    </w:p>
    <w:p w14:paraId="6DFBC6C5" w14:textId="77777777" w:rsidR="00165F75" w:rsidRPr="00635EAC" w:rsidRDefault="00000000" w:rsidP="00115B26">
      <w:pPr>
        <w:tabs>
          <w:tab w:val="left" w:pos="735"/>
          <w:tab w:val="right" w:pos="6069"/>
        </w:tabs>
        <w:spacing w:line="360" w:lineRule="auto"/>
        <w:ind w:firstLineChars="400" w:firstLine="960"/>
        <w:rPr>
          <w:rFonts w:hAnsi="Cambria Math"/>
          <w:color w:val="000000" w:themeColor="text1"/>
          <w:sz w:val="24"/>
          <w:szCs w:val="24"/>
        </w:rPr>
      </w:pPr>
      <m:oMath>
        <m:sSub>
          <m:sSubPr>
            <m:ctrlPr>
              <w:rPr>
                <w:rFonts w:ascii="Cambria Math" w:hAnsi="Cambria Math" w:hint="eastAsia"/>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y</m:t>
            </m:r>
          </m:sub>
        </m:sSub>
      </m:oMath>
      <w:r w:rsidR="00165F75" w:rsidRPr="00635EAC">
        <w:rPr>
          <w:rFonts w:hAnsi="Cambria Math" w:hint="eastAsia"/>
          <w:color w:val="000000" w:themeColor="text1"/>
          <w:sz w:val="24"/>
          <w:szCs w:val="24"/>
        </w:rPr>
        <w:t>—钢材的强度标准值（</w:t>
      </w:r>
      <w:r w:rsidR="00165F75" w:rsidRPr="00635EAC">
        <w:rPr>
          <w:rFonts w:hAnsi="Cambria Math" w:hint="eastAsia"/>
          <w:i/>
          <w:iCs/>
          <w:color w:val="000000" w:themeColor="text1"/>
          <w:sz w:val="24"/>
          <w:szCs w:val="24"/>
        </w:rPr>
        <w:t>N</w:t>
      </w:r>
      <w:r w:rsidR="00165F75" w:rsidRPr="00635EAC">
        <w:rPr>
          <w:rFonts w:hAnsi="Cambria Math" w:hint="eastAsia"/>
          <w:color w:val="000000" w:themeColor="text1"/>
          <w:sz w:val="24"/>
          <w:szCs w:val="24"/>
        </w:rPr>
        <w:t>/mm</w:t>
      </w:r>
      <w:r w:rsidR="00165F75" w:rsidRPr="00635EAC">
        <w:rPr>
          <w:rFonts w:hAnsi="Cambria Math" w:hint="eastAsia"/>
          <w:color w:val="000000" w:themeColor="text1"/>
          <w:sz w:val="24"/>
          <w:szCs w:val="24"/>
          <w:vertAlign w:val="superscript"/>
        </w:rPr>
        <w:t>2</w:t>
      </w:r>
      <w:r w:rsidR="00165F75" w:rsidRPr="00635EAC">
        <w:rPr>
          <w:rFonts w:hAnsi="Cambria Math" w:hint="eastAsia"/>
          <w:color w:val="000000" w:themeColor="text1"/>
          <w:sz w:val="24"/>
          <w:szCs w:val="24"/>
        </w:rPr>
        <w:t>）；</w:t>
      </w:r>
    </w:p>
    <w:p w14:paraId="6F056B99" w14:textId="594EAC7F" w:rsidR="00165F75" w:rsidRPr="00635EAC" w:rsidRDefault="00165F75" w:rsidP="00115B26">
      <w:pPr>
        <w:tabs>
          <w:tab w:val="left" w:pos="735"/>
          <w:tab w:val="right" w:pos="6069"/>
        </w:tabs>
        <w:spacing w:line="360" w:lineRule="auto"/>
        <w:ind w:leftChars="400" w:left="840"/>
        <w:rPr>
          <w:rFonts w:hAnsi="Cambria Math"/>
          <w:color w:val="000000" w:themeColor="text1"/>
          <w:sz w:val="24"/>
          <w:szCs w:val="24"/>
        </w:rPr>
      </w:pPr>
      <m:oMath>
        <m:r>
          <w:rPr>
            <w:rFonts w:ascii="Cambria Math" w:hAnsi="Cambria Math"/>
            <w:color w:val="000000" w:themeColor="text1"/>
            <w:sz w:val="24"/>
            <w:szCs w:val="24"/>
          </w:rPr>
          <m:t>φ</m:t>
        </m:r>
      </m:oMath>
      <w:r w:rsidRPr="00635EAC">
        <w:rPr>
          <w:rFonts w:hAnsi="Cambria Math" w:hint="eastAsia"/>
          <w:color w:val="000000" w:themeColor="text1"/>
          <w:sz w:val="24"/>
          <w:szCs w:val="24"/>
          <w:lang w:val="en-AU"/>
        </w:rPr>
        <w:t>—</w:t>
      </w:r>
      <w:r w:rsidRPr="00635EAC">
        <w:rPr>
          <w:rFonts w:hAnsi="Cambria Math" w:hint="eastAsia"/>
          <w:color w:val="000000" w:themeColor="text1"/>
          <w:sz w:val="24"/>
          <w:szCs w:val="24"/>
        </w:rPr>
        <w:t>轴心受压构件稳定系数，按</w:t>
      </w:r>
      <w:r w:rsidR="009B2E86" w:rsidRPr="00635EAC">
        <w:rPr>
          <w:rFonts w:hint="eastAsia"/>
          <w:bCs/>
          <w:color w:val="000000" w:themeColor="text1"/>
          <w:sz w:val="24"/>
          <w:szCs w:val="24"/>
        </w:rPr>
        <w:t>《钢结构设计标准》</w:t>
      </w:r>
      <w:r w:rsidR="009B2E86" w:rsidRPr="00635EAC">
        <w:rPr>
          <w:rFonts w:hint="eastAsia"/>
          <w:bCs/>
          <w:color w:val="000000" w:themeColor="text1"/>
          <w:sz w:val="24"/>
          <w:szCs w:val="24"/>
        </w:rPr>
        <w:t>GB50017-2017</w:t>
      </w:r>
      <w:r w:rsidR="009B2E86" w:rsidRPr="00635EAC">
        <w:rPr>
          <w:rFonts w:hint="eastAsia"/>
          <w:bCs/>
          <w:color w:val="000000" w:themeColor="text1"/>
          <w:sz w:val="24"/>
          <w:szCs w:val="24"/>
        </w:rPr>
        <w:t>的有关规定</w:t>
      </w:r>
      <w:r w:rsidRPr="00635EAC">
        <w:rPr>
          <w:rFonts w:hint="eastAsia"/>
          <w:bCs/>
          <w:color w:val="000000" w:themeColor="text1"/>
          <w:sz w:val="24"/>
          <w:szCs w:val="24"/>
        </w:rPr>
        <w:t>确定</w:t>
      </w:r>
      <w:r w:rsidRPr="00635EAC">
        <w:rPr>
          <w:rFonts w:hAnsi="Cambria Math" w:hint="eastAsia"/>
          <w:color w:val="000000" w:themeColor="text1"/>
          <w:sz w:val="24"/>
          <w:szCs w:val="24"/>
        </w:rPr>
        <w:t>。</w:t>
      </w:r>
    </w:p>
    <w:p w14:paraId="4C9A8D48" w14:textId="527B5EA2" w:rsidR="00165F75" w:rsidRPr="00635EAC" w:rsidRDefault="007B7AA7" w:rsidP="00115B26">
      <w:pPr>
        <w:spacing w:line="360" w:lineRule="auto"/>
        <w:ind w:firstLineChars="200" w:firstLine="482"/>
        <w:rPr>
          <w:color w:val="000000" w:themeColor="text1"/>
          <w:sz w:val="24"/>
          <w:szCs w:val="24"/>
          <w:lang w:val="en-AU"/>
        </w:rPr>
      </w:pPr>
      <w:r>
        <w:rPr>
          <w:b/>
          <w:bCs/>
          <w:color w:val="000000" w:themeColor="text1"/>
          <w:sz w:val="24"/>
          <w:szCs w:val="24"/>
        </w:rPr>
        <w:t>3</w:t>
      </w:r>
      <w:r w:rsidR="009B2E86" w:rsidRPr="00635EAC">
        <w:rPr>
          <w:rFonts w:hint="eastAsia"/>
          <w:color w:val="000000" w:themeColor="text1"/>
          <w:sz w:val="24"/>
          <w:szCs w:val="24"/>
        </w:rPr>
        <w:t>景观</w:t>
      </w:r>
      <w:r w:rsidR="00165F75" w:rsidRPr="00635EAC">
        <w:rPr>
          <w:rFonts w:hint="eastAsia"/>
          <w:color w:val="000000" w:themeColor="text1"/>
          <w:sz w:val="24"/>
          <w:szCs w:val="24"/>
        </w:rPr>
        <w:t>构件允许最大长细比应符合表</w:t>
      </w:r>
      <w:r w:rsidR="00165F75" w:rsidRPr="00635EAC">
        <w:rPr>
          <w:rFonts w:hint="eastAsia"/>
          <w:color w:val="000000" w:themeColor="text1"/>
          <w:sz w:val="24"/>
          <w:szCs w:val="24"/>
        </w:rPr>
        <w:t>5.</w:t>
      </w:r>
      <w:r w:rsidR="00115B26">
        <w:rPr>
          <w:color w:val="000000" w:themeColor="text1"/>
          <w:sz w:val="24"/>
          <w:szCs w:val="24"/>
        </w:rPr>
        <w:t>4</w:t>
      </w:r>
      <w:r w:rsidR="00165F75" w:rsidRPr="00635EAC">
        <w:rPr>
          <w:rFonts w:hint="eastAsia"/>
          <w:color w:val="000000" w:themeColor="text1"/>
          <w:sz w:val="24"/>
          <w:szCs w:val="24"/>
        </w:rPr>
        <w:t>.</w:t>
      </w:r>
      <w:r w:rsidR="00115B26">
        <w:rPr>
          <w:color w:val="000000" w:themeColor="text1"/>
          <w:sz w:val="24"/>
          <w:szCs w:val="24"/>
        </w:rPr>
        <w:t>12</w:t>
      </w:r>
      <w:r w:rsidR="00165F75" w:rsidRPr="00635EAC">
        <w:rPr>
          <w:rFonts w:hint="eastAsia"/>
          <w:color w:val="000000" w:themeColor="text1"/>
          <w:sz w:val="24"/>
          <w:szCs w:val="24"/>
          <w:lang w:val="en-AU"/>
        </w:rPr>
        <w:t>的规定：</w:t>
      </w:r>
    </w:p>
    <w:p w14:paraId="602AF3FF" w14:textId="4F946DD4" w:rsidR="00165F75" w:rsidRPr="00635EAC" w:rsidRDefault="00165F75" w:rsidP="009B2E86">
      <w:pPr>
        <w:spacing w:line="360" w:lineRule="auto"/>
        <w:jc w:val="center"/>
        <w:rPr>
          <w:b/>
          <w:bCs/>
          <w:color w:val="000000" w:themeColor="text1"/>
          <w:sz w:val="24"/>
          <w:szCs w:val="24"/>
        </w:rPr>
      </w:pPr>
      <w:r w:rsidRPr="00635EAC">
        <w:rPr>
          <w:rFonts w:hint="eastAsia"/>
          <w:b/>
          <w:bCs/>
          <w:color w:val="000000" w:themeColor="text1"/>
          <w:sz w:val="24"/>
          <w:szCs w:val="24"/>
          <w:lang w:val="en-AU"/>
        </w:rPr>
        <w:t>表</w:t>
      </w:r>
      <w:r w:rsidRPr="00635EAC">
        <w:rPr>
          <w:rFonts w:hint="eastAsia"/>
          <w:b/>
          <w:bCs/>
          <w:color w:val="000000" w:themeColor="text1"/>
          <w:sz w:val="24"/>
          <w:szCs w:val="24"/>
        </w:rPr>
        <w:t>5.</w:t>
      </w:r>
      <w:r w:rsidR="00115B26">
        <w:rPr>
          <w:b/>
          <w:bCs/>
          <w:color w:val="000000" w:themeColor="text1"/>
          <w:sz w:val="24"/>
          <w:szCs w:val="24"/>
        </w:rPr>
        <w:t>4</w:t>
      </w:r>
      <w:r w:rsidRPr="00635EAC">
        <w:rPr>
          <w:rFonts w:hint="eastAsia"/>
          <w:b/>
          <w:bCs/>
          <w:color w:val="000000" w:themeColor="text1"/>
          <w:sz w:val="24"/>
          <w:szCs w:val="24"/>
        </w:rPr>
        <w:t>.</w:t>
      </w:r>
      <w:r w:rsidR="00115B26">
        <w:rPr>
          <w:b/>
          <w:bCs/>
          <w:color w:val="000000" w:themeColor="text1"/>
          <w:sz w:val="24"/>
          <w:szCs w:val="24"/>
        </w:rPr>
        <w:t>12</w:t>
      </w:r>
      <w:r w:rsidRPr="00635EAC">
        <w:rPr>
          <w:rFonts w:hint="eastAsia"/>
          <w:b/>
          <w:bCs/>
          <w:color w:val="000000" w:themeColor="text1"/>
          <w:sz w:val="24"/>
          <w:szCs w:val="24"/>
        </w:rPr>
        <w:t xml:space="preserve"> </w:t>
      </w:r>
      <w:r w:rsidRPr="00635EAC">
        <w:rPr>
          <w:rFonts w:hint="eastAsia"/>
          <w:b/>
          <w:bCs/>
          <w:color w:val="000000" w:themeColor="text1"/>
          <w:sz w:val="24"/>
          <w:szCs w:val="24"/>
        </w:rPr>
        <w:t>构件允许最大长细比</w:t>
      </w:r>
    </w:p>
    <w:tbl>
      <w:tblPr>
        <w:tblStyle w:val="ac"/>
        <w:tblW w:w="0" w:type="auto"/>
        <w:jc w:val="center"/>
        <w:tblLook w:val="04A0" w:firstRow="1" w:lastRow="0" w:firstColumn="1" w:lastColumn="0" w:noHBand="0" w:noVBand="1"/>
      </w:tblPr>
      <w:tblGrid>
        <w:gridCol w:w="4038"/>
        <w:gridCol w:w="2703"/>
      </w:tblGrid>
      <w:tr w:rsidR="00635EAC" w:rsidRPr="00635EAC" w14:paraId="425BF2D5" w14:textId="77777777" w:rsidTr="00323B08">
        <w:trPr>
          <w:jc w:val="center"/>
        </w:trPr>
        <w:tc>
          <w:tcPr>
            <w:tcW w:w="4038" w:type="dxa"/>
          </w:tcPr>
          <w:p w14:paraId="6ADF6C9A" w14:textId="77777777" w:rsidR="00165F75" w:rsidRPr="00635EAC" w:rsidRDefault="00165F75" w:rsidP="009B2E86">
            <w:pPr>
              <w:jc w:val="center"/>
              <w:rPr>
                <w:b/>
                <w:bCs/>
                <w:color w:val="000000" w:themeColor="text1"/>
              </w:rPr>
            </w:pPr>
            <w:r w:rsidRPr="00635EAC">
              <w:rPr>
                <w:rFonts w:hint="eastAsia"/>
                <w:b/>
                <w:bCs/>
                <w:color w:val="000000" w:themeColor="text1"/>
              </w:rPr>
              <w:t>项目</w:t>
            </w:r>
          </w:p>
        </w:tc>
        <w:tc>
          <w:tcPr>
            <w:tcW w:w="2703" w:type="dxa"/>
          </w:tcPr>
          <w:p w14:paraId="18565086" w14:textId="77777777" w:rsidR="00165F75" w:rsidRPr="00635EAC" w:rsidRDefault="00165F75" w:rsidP="009B2E86">
            <w:pPr>
              <w:jc w:val="center"/>
              <w:rPr>
                <w:b/>
                <w:bCs/>
                <w:color w:val="000000" w:themeColor="text1"/>
              </w:rPr>
            </w:pPr>
            <w:r w:rsidRPr="00635EAC">
              <w:rPr>
                <w:rFonts w:hint="eastAsia"/>
                <w:b/>
                <w:bCs/>
                <w:color w:val="000000" w:themeColor="text1"/>
              </w:rPr>
              <w:t>允许最大长细比</w:t>
            </w:r>
          </w:p>
        </w:tc>
      </w:tr>
      <w:tr w:rsidR="00635EAC" w:rsidRPr="00635EAC" w14:paraId="01EF3C92" w14:textId="77777777" w:rsidTr="00323B08">
        <w:trPr>
          <w:jc w:val="center"/>
        </w:trPr>
        <w:tc>
          <w:tcPr>
            <w:tcW w:w="4038" w:type="dxa"/>
          </w:tcPr>
          <w:p w14:paraId="5C7F9A29" w14:textId="77777777" w:rsidR="00165F75" w:rsidRPr="00635EAC" w:rsidRDefault="00165F75" w:rsidP="009B2E86">
            <w:pPr>
              <w:jc w:val="center"/>
              <w:rPr>
                <w:color w:val="000000" w:themeColor="text1"/>
              </w:rPr>
            </w:pPr>
            <w:r w:rsidRPr="00635EAC">
              <w:rPr>
                <w:rFonts w:hint="eastAsia"/>
                <w:color w:val="000000" w:themeColor="text1"/>
              </w:rPr>
              <w:t>受压主材</w:t>
            </w:r>
          </w:p>
        </w:tc>
        <w:tc>
          <w:tcPr>
            <w:tcW w:w="2703" w:type="dxa"/>
            <w:vAlign w:val="center"/>
          </w:tcPr>
          <w:p w14:paraId="264A0D5C" w14:textId="77777777" w:rsidR="00165F75" w:rsidRPr="00635EAC" w:rsidRDefault="00165F75" w:rsidP="009B2E86">
            <w:pPr>
              <w:jc w:val="center"/>
              <w:rPr>
                <w:color w:val="000000" w:themeColor="text1"/>
              </w:rPr>
            </w:pPr>
            <w:r w:rsidRPr="00635EAC">
              <w:rPr>
                <w:rFonts w:hint="eastAsia"/>
                <w:i/>
                <w:iCs/>
                <w:color w:val="000000" w:themeColor="text1"/>
              </w:rPr>
              <w:t>L</w:t>
            </w:r>
            <w:r w:rsidRPr="00635EAC">
              <w:rPr>
                <w:rFonts w:hint="eastAsia"/>
                <w:color w:val="000000" w:themeColor="text1"/>
                <w:vertAlign w:val="subscript"/>
              </w:rPr>
              <w:t>0</w:t>
            </w:r>
            <w:r w:rsidRPr="00635EAC">
              <w:rPr>
                <w:rFonts w:hint="eastAsia"/>
                <w:color w:val="000000" w:themeColor="text1"/>
              </w:rPr>
              <w:t>/</w:t>
            </w:r>
            <w:r w:rsidRPr="00635EAC">
              <w:rPr>
                <w:rFonts w:hint="eastAsia"/>
                <w:i/>
                <w:iCs/>
                <w:color w:val="000000" w:themeColor="text1"/>
              </w:rPr>
              <w:t>r</w:t>
            </w:r>
            <w:r w:rsidRPr="00635EAC">
              <w:rPr>
                <w:rFonts w:hint="eastAsia"/>
                <w:color w:val="000000" w:themeColor="text1"/>
              </w:rPr>
              <w:t xml:space="preserve"> </w:t>
            </w:r>
            <w:r w:rsidRPr="00635EAC">
              <w:rPr>
                <w:rFonts w:ascii="Arial" w:hAnsi="Arial" w:cs="Arial"/>
                <w:color w:val="000000" w:themeColor="text1"/>
              </w:rPr>
              <w:t>≤</w:t>
            </w:r>
            <w:r w:rsidRPr="00635EAC">
              <w:rPr>
                <w:rFonts w:ascii="Arial" w:hAnsi="Arial" w:cs="Arial" w:hint="eastAsia"/>
                <w:color w:val="000000" w:themeColor="text1"/>
              </w:rPr>
              <w:t xml:space="preserve"> </w:t>
            </w:r>
            <w:r w:rsidRPr="00635EAC">
              <w:rPr>
                <w:rFonts w:hint="eastAsia"/>
                <w:color w:val="000000" w:themeColor="text1"/>
              </w:rPr>
              <w:t>150</w:t>
            </w:r>
          </w:p>
        </w:tc>
      </w:tr>
      <w:tr w:rsidR="00635EAC" w:rsidRPr="00635EAC" w14:paraId="1C0EF225" w14:textId="77777777" w:rsidTr="00323B08">
        <w:trPr>
          <w:jc w:val="center"/>
        </w:trPr>
        <w:tc>
          <w:tcPr>
            <w:tcW w:w="4038" w:type="dxa"/>
          </w:tcPr>
          <w:p w14:paraId="51F35EB7" w14:textId="77777777" w:rsidR="00165F75" w:rsidRPr="00635EAC" w:rsidRDefault="00165F75" w:rsidP="009B2E86">
            <w:pPr>
              <w:jc w:val="center"/>
              <w:rPr>
                <w:color w:val="000000" w:themeColor="text1"/>
              </w:rPr>
            </w:pPr>
            <w:r w:rsidRPr="00635EAC">
              <w:rPr>
                <w:rFonts w:hint="eastAsia"/>
                <w:color w:val="000000" w:themeColor="text1"/>
              </w:rPr>
              <w:t>受压材</w:t>
            </w:r>
          </w:p>
        </w:tc>
        <w:tc>
          <w:tcPr>
            <w:tcW w:w="2703" w:type="dxa"/>
            <w:vAlign w:val="center"/>
          </w:tcPr>
          <w:p w14:paraId="00857CBC" w14:textId="77777777" w:rsidR="00165F75" w:rsidRPr="00635EAC" w:rsidRDefault="00165F75" w:rsidP="009B2E86">
            <w:pPr>
              <w:jc w:val="center"/>
              <w:rPr>
                <w:color w:val="000000" w:themeColor="text1"/>
              </w:rPr>
            </w:pPr>
            <w:r w:rsidRPr="00635EAC">
              <w:rPr>
                <w:rFonts w:hint="eastAsia"/>
                <w:i/>
                <w:iCs/>
                <w:color w:val="000000" w:themeColor="text1"/>
              </w:rPr>
              <w:t>K</w:t>
            </w:r>
            <w:r w:rsidRPr="00635EAC">
              <w:rPr>
                <w:rFonts w:ascii="宋体" w:hAnsi="宋体" w:cs="宋体" w:hint="eastAsia"/>
                <w:color w:val="000000" w:themeColor="text1"/>
              </w:rPr>
              <w:t>•</w:t>
            </w:r>
            <w:r w:rsidRPr="00635EAC">
              <w:rPr>
                <w:rFonts w:hint="eastAsia"/>
                <w:i/>
                <w:iCs/>
                <w:color w:val="000000" w:themeColor="text1"/>
              </w:rPr>
              <w:t>L</w:t>
            </w:r>
            <w:r w:rsidRPr="00635EAC">
              <w:rPr>
                <w:rFonts w:hint="eastAsia"/>
                <w:color w:val="000000" w:themeColor="text1"/>
                <w:vertAlign w:val="subscript"/>
              </w:rPr>
              <w:t>0</w:t>
            </w:r>
            <w:r w:rsidRPr="00635EAC">
              <w:rPr>
                <w:rFonts w:hint="eastAsia"/>
                <w:color w:val="000000" w:themeColor="text1"/>
              </w:rPr>
              <w:t>/</w:t>
            </w:r>
            <w:r w:rsidRPr="00635EAC">
              <w:rPr>
                <w:rFonts w:hint="eastAsia"/>
                <w:i/>
                <w:iCs/>
                <w:color w:val="000000" w:themeColor="text1"/>
              </w:rPr>
              <w:t>r</w:t>
            </w:r>
            <w:r w:rsidRPr="00635EAC">
              <w:rPr>
                <w:rFonts w:hint="eastAsia"/>
                <w:color w:val="000000" w:themeColor="text1"/>
              </w:rPr>
              <w:t xml:space="preserve"> </w:t>
            </w:r>
            <w:r w:rsidRPr="00635EAC">
              <w:rPr>
                <w:rFonts w:ascii="Arial" w:hAnsi="Arial" w:cs="Arial"/>
                <w:color w:val="000000" w:themeColor="text1"/>
              </w:rPr>
              <w:t>≤</w:t>
            </w:r>
            <w:r w:rsidRPr="00635EAC">
              <w:rPr>
                <w:rFonts w:ascii="Arial" w:hAnsi="Arial" w:cs="Arial" w:hint="eastAsia"/>
                <w:color w:val="000000" w:themeColor="text1"/>
              </w:rPr>
              <w:t xml:space="preserve"> </w:t>
            </w:r>
            <w:r w:rsidRPr="00635EAC">
              <w:rPr>
                <w:rFonts w:hint="eastAsia"/>
                <w:color w:val="000000" w:themeColor="text1"/>
              </w:rPr>
              <w:t>200</w:t>
            </w:r>
          </w:p>
        </w:tc>
      </w:tr>
      <w:tr w:rsidR="00635EAC" w:rsidRPr="00635EAC" w14:paraId="40EC63DA" w14:textId="77777777" w:rsidTr="00323B08">
        <w:trPr>
          <w:jc w:val="center"/>
        </w:trPr>
        <w:tc>
          <w:tcPr>
            <w:tcW w:w="4038" w:type="dxa"/>
          </w:tcPr>
          <w:p w14:paraId="046C319D" w14:textId="77777777" w:rsidR="00165F75" w:rsidRPr="00635EAC" w:rsidRDefault="00165F75" w:rsidP="009B2E86">
            <w:pPr>
              <w:jc w:val="center"/>
              <w:rPr>
                <w:color w:val="000000" w:themeColor="text1"/>
              </w:rPr>
            </w:pPr>
            <w:r w:rsidRPr="00635EAC">
              <w:rPr>
                <w:rFonts w:hint="eastAsia"/>
                <w:color w:val="000000" w:themeColor="text1"/>
              </w:rPr>
              <w:t>辅助材</w:t>
            </w:r>
          </w:p>
        </w:tc>
        <w:tc>
          <w:tcPr>
            <w:tcW w:w="2703" w:type="dxa"/>
            <w:vAlign w:val="center"/>
          </w:tcPr>
          <w:p w14:paraId="45B80D8B" w14:textId="77777777" w:rsidR="00165F75" w:rsidRPr="00635EAC" w:rsidRDefault="00165F75" w:rsidP="009B2E86">
            <w:pPr>
              <w:jc w:val="center"/>
              <w:rPr>
                <w:color w:val="000000" w:themeColor="text1"/>
              </w:rPr>
            </w:pPr>
            <w:r w:rsidRPr="00635EAC">
              <w:rPr>
                <w:rFonts w:hint="eastAsia"/>
                <w:i/>
                <w:iCs/>
                <w:color w:val="000000" w:themeColor="text1"/>
              </w:rPr>
              <w:t>K</w:t>
            </w:r>
            <w:r w:rsidRPr="00635EAC">
              <w:rPr>
                <w:rFonts w:ascii="宋体" w:hAnsi="宋体" w:cs="宋体" w:hint="eastAsia"/>
                <w:color w:val="000000" w:themeColor="text1"/>
              </w:rPr>
              <w:t>•</w:t>
            </w:r>
            <w:r w:rsidRPr="00635EAC">
              <w:rPr>
                <w:rFonts w:hint="eastAsia"/>
                <w:i/>
                <w:iCs/>
                <w:color w:val="000000" w:themeColor="text1"/>
              </w:rPr>
              <w:t>L</w:t>
            </w:r>
            <w:r w:rsidRPr="00635EAC">
              <w:rPr>
                <w:rFonts w:hint="eastAsia"/>
                <w:color w:val="000000" w:themeColor="text1"/>
                <w:vertAlign w:val="subscript"/>
              </w:rPr>
              <w:t>0</w:t>
            </w:r>
            <w:r w:rsidRPr="00635EAC">
              <w:rPr>
                <w:rFonts w:hint="eastAsia"/>
                <w:color w:val="000000" w:themeColor="text1"/>
              </w:rPr>
              <w:t>/</w:t>
            </w:r>
            <w:r w:rsidRPr="00635EAC">
              <w:rPr>
                <w:rFonts w:hint="eastAsia"/>
                <w:i/>
                <w:iCs/>
                <w:color w:val="000000" w:themeColor="text1"/>
              </w:rPr>
              <w:t>r</w:t>
            </w:r>
            <w:r w:rsidRPr="00635EAC">
              <w:rPr>
                <w:rFonts w:hint="eastAsia"/>
                <w:color w:val="000000" w:themeColor="text1"/>
              </w:rPr>
              <w:t xml:space="preserve"> </w:t>
            </w:r>
            <w:r w:rsidRPr="00635EAC">
              <w:rPr>
                <w:rFonts w:ascii="Arial" w:hAnsi="Arial" w:cs="Arial"/>
                <w:color w:val="000000" w:themeColor="text1"/>
              </w:rPr>
              <w:t>≤</w:t>
            </w:r>
            <w:r w:rsidRPr="00635EAC">
              <w:rPr>
                <w:rFonts w:hint="eastAsia"/>
                <w:color w:val="000000" w:themeColor="text1"/>
              </w:rPr>
              <w:t>250</w:t>
            </w:r>
          </w:p>
        </w:tc>
      </w:tr>
      <w:tr w:rsidR="00635EAC" w:rsidRPr="00635EAC" w14:paraId="5D2F13CC" w14:textId="77777777" w:rsidTr="00323B08">
        <w:trPr>
          <w:jc w:val="center"/>
        </w:trPr>
        <w:tc>
          <w:tcPr>
            <w:tcW w:w="4038" w:type="dxa"/>
          </w:tcPr>
          <w:p w14:paraId="47BF75F7" w14:textId="77777777" w:rsidR="00165F75" w:rsidRPr="00635EAC" w:rsidRDefault="00165F75" w:rsidP="009B2E86">
            <w:pPr>
              <w:jc w:val="center"/>
              <w:rPr>
                <w:color w:val="000000" w:themeColor="text1"/>
              </w:rPr>
            </w:pPr>
            <w:r w:rsidRPr="00635EAC">
              <w:rPr>
                <w:rFonts w:hint="eastAsia"/>
                <w:color w:val="000000" w:themeColor="text1"/>
              </w:rPr>
              <w:t>受拉材（预应力的拉杆可不受长细比限制）</w:t>
            </w:r>
          </w:p>
        </w:tc>
        <w:tc>
          <w:tcPr>
            <w:tcW w:w="2703" w:type="dxa"/>
            <w:vAlign w:val="center"/>
          </w:tcPr>
          <w:p w14:paraId="171D616B" w14:textId="77777777" w:rsidR="00165F75" w:rsidRPr="00635EAC" w:rsidRDefault="00165F75" w:rsidP="009B2E86">
            <w:pPr>
              <w:jc w:val="center"/>
              <w:rPr>
                <w:color w:val="000000" w:themeColor="text1"/>
              </w:rPr>
            </w:pPr>
            <w:r w:rsidRPr="00635EAC">
              <w:rPr>
                <w:rFonts w:hint="eastAsia"/>
                <w:i/>
                <w:iCs/>
                <w:color w:val="000000" w:themeColor="text1"/>
              </w:rPr>
              <w:t>L</w:t>
            </w:r>
            <w:r w:rsidRPr="00635EAC">
              <w:rPr>
                <w:rFonts w:hint="eastAsia"/>
                <w:color w:val="000000" w:themeColor="text1"/>
                <w:vertAlign w:val="subscript"/>
              </w:rPr>
              <w:t>0</w:t>
            </w:r>
            <w:r w:rsidRPr="00635EAC">
              <w:rPr>
                <w:rFonts w:hint="eastAsia"/>
                <w:color w:val="000000" w:themeColor="text1"/>
              </w:rPr>
              <w:t>/</w:t>
            </w:r>
            <w:r w:rsidRPr="00635EAC">
              <w:rPr>
                <w:rFonts w:hint="eastAsia"/>
                <w:i/>
                <w:iCs/>
                <w:color w:val="000000" w:themeColor="text1"/>
              </w:rPr>
              <w:t>r</w:t>
            </w:r>
            <w:r w:rsidRPr="00635EAC">
              <w:rPr>
                <w:rFonts w:hint="eastAsia"/>
                <w:color w:val="000000" w:themeColor="text1"/>
              </w:rPr>
              <w:t xml:space="preserve"> 400</w:t>
            </w:r>
          </w:p>
        </w:tc>
      </w:tr>
    </w:tbl>
    <w:p w14:paraId="4AB442EF" w14:textId="7FDBDD81" w:rsidR="00E07DC9" w:rsidRPr="00635EAC" w:rsidRDefault="00115B26" w:rsidP="00AA6815">
      <w:pPr>
        <w:spacing w:line="360" w:lineRule="auto"/>
        <w:jc w:val="center"/>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sidR="00165F75" w:rsidRPr="00635EAC">
        <w:rPr>
          <w:rFonts w:hint="eastAsia"/>
          <w:color w:val="000000" w:themeColor="text1"/>
          <w:sz w:val="24"/>
          <w:szCs w:val="24"/>
        </w:rPr>
        <w:t>注：</w:t>
      </w:r>
      <w:r w:rsidR="00165F75" w:rsidRPr="00635EAC">
        <w:rPr>
          <w:rFonts w:hint="eastAsia"/>
          <w:i/>
          <w:iCs/>
          <w:color w:val="000000" w:themeColor="text1"/>
          <w:sz w:val="24"/>
          <w:szCs w:val="24"/>
        </w:rPr>
        <w:t>K</w:t>
      </w:r>
      <w:r w:rsidR="00165F75" w:rsidRPr="00635EAC">
        <w:rPr>
          <w:rFonts w:hint="eastAsia"/>
          <w:color w:val="000000" w:themeColor="text1"/>
          <w:sz w:val="24"/>
          <w:szCs w:val="24"/>
        </w:rPr>
        <w:t>为构件长细比修正系数，由</w:t>
      </w:r>
      <w:r w:rsidR="00165F75" w:rsidRPr="00635EAC">
        <w:rPr>
          <w:rFonts w:hint="eastAsia"/>
          <w:b/>
          <w:bCs/>
          <w:color w:val="000000" w:themeColor="text1"/>
          <w:sz w:val="24"/>
          <w:szCs w:val="24"/>
        </w:rPr>
        <w:t>附录</w:t>
      </w:r>
      <w:r w:rsidR="007A0A43" w:rsidRPr="00635EAC">
        <w:rPr>
          <w:rFonts w:hint="eastAsia"/>
          <w:b/>
          <w:bCs/>
          <w:color w:val="000000" w:themeColor="text1"/>
          <w:sz w:val="24"/>
          <w:szCs w:val="24"/>
        </w:rPr>
        <w:t>C</w:t>
      </w:r>
      <w:r w:rsidR="00165F75" w:rsidRPr="00635EAC">
        <w:rPr>
          <w:rFonts w:hint="eastAsia"/>
          <w:color w:val="000000" w:themeColor="text1"/>
          <w:sz w:val="24"/>
          <w:szCs w:val="24"/>
        </w:rPr>
        <w:t>计算确定；</w:t>
      </w:r>
      <w:r w:rsidR="00165F75" w:rsidRPr="00635EAC">
        <w:rPr>
          <w:rFonts w:hint="eastAsia"/>
          <w:i/>
          <w:iCs/>
          <w:color w:val="000000" w:themeColor="text1"/>
          <w:sz w:val="24"/>
          <w:szCs w:val="24"/>
        </w:rPr>
        <w:t>L</w:t>
      </w:r>
      <w:r w:rsidR="00165F75" w:rsidRPr="00635EAC">
        <w:rPr>
          <w:rFonts w:hint="eastAsia"/>
          <w:color w:val="000000" w:themeColor="text1"/>
          <w:sz w:val="24"/>
          <w:szCs w:val="24"/>
          <w:vertAlign w:val="subscript"/>
        </w:rPr>
        <w:t>0</w:t>
      </w:r>
      <w:r w:rsidR="00165F75" w:rsidRPr="00635EAC">
        <w:rPr>
          <w:rFonts w:hint="eastAsia"/>
          <w:color w:val="000000" w:themeColor="text1"/>
          <w:sz w:val="24"/>
          <w:szCs w:val="24"/>
        </w:rPr>
        <w:t>为构件计算长度；</w:t>
      </w:r>
      <w:r w:rsidR="00165F75" w:rsidRPr="00635EAC">
        <w:rPr>
          <w:rFonts w:hint="eastAsia"/>
          <w:i/>
          <w:iCs/>
          <w:color w:val="000000" w:themeColor="text1"/>
          <w:sz w:val="24"/>
          <w:szCs w:val="24"/>
        </w:rPr>
        <w:t>r</w:t>
      </w:r>
      <w:r w:rsidR="00165F75" w:rsidRPr="00635EAC">
        <w:rPr>
          <w:rFonts w:hint="eastAsia"/>
          <w:color w:val="000000" w:themeColor="text1"/>
          <w:sz w:val="24"/>
          <w:szCs w:val="24"/>
        </w:rPr>
        <w:t>为回转半径。</w:t>
      </w:r>
    </w:p>
    <w:p w14:paraId="4F4C28C3" w14:textId="27F48AE9" w:rsidR="00A529BC" w:rsidRPr="00115B26" w:rsidRDefault="00115B26" w:rsidP="00115B26">
      <w:pPr>
        <w:tabs>
          <w:tab w:val="left" w:pos="735"/>
          <w:tab w:val="right" w:pos="6069"/>
        </w:tabs>
        <w:spacing w:line="360" w:lineRule="auto"/>
        <w:rPr>
          <w:bCs/>
          <w:color w:val="000000" w:themeColor="text1"/>
          <w:sz w:val="24"/>
          <w:szCs w:val="24"/>
        </w:rPr>
      </w:pPr>
      <w:r w:rsidRPr="00635EAC">
        <w:rPr>
          <w:rFonts w:hint="eastAsia"/>
          <w:b/>
          <w:color w:val="000000" w:themeColor="text1"/>
          <w:sz w:val="24"/>
          <w:szCs w:val="24"/>
          <w:lang w:val="en-AU"/>
        </w:rPr>
        <w:t>5.</w:t>
      </w:r>
      <w:r>
        <w:rPr>
          <w:b/>
          <w:color w:val="000000" w:themeColor="text1"/>
          <w:sz w:val="24"/>
          <w:szCs w:val="24"/>
          <w:lang w:val="en-AU"/>
        </w:rPr>
        <w:t>4</w:t>
      </w:r>
      <w:r w:rsidRPr="00635EAC">
        <w:rPr>
          <w:rFonts w:hint="eastAsia"/>
          <w:b/>
          <w:color w:val="000000" w:themeColor="text1"/>
          <w:sz w:val="24"/>
          <w:szCs w:val="24"/>
          <w:lang w:val="en-AU"/>
        </w:rPr>
        <w:t>.1</w:t>
      </w:r>
      <w:r>
        <w:rPr>
          <w:b/>
          <w:color w:val="000000" w:themeColor="text1"/>
          <w:sz w:val="24"/>
          <w:szCs w:val="24"/>
          <w:lang w:val="en-AU"/>
        </w:rPr>
        <w:t>3</w:t>
      </w:r>
      <w:r w:rsidRPr="00635EAC">
        <w:rPr>
          <w:rFonts w:hint="eastAsia"/>
          <w:b/>
          <w:color w:val="000000" w:themeColor="text1"/>
          <w:sz w:val="24"/>
          <w:szCs w:val="24"/>
        </w:rPr>
        <w:t xml:space="preserve"> </w:t>
      </w:r>
      <w:r w:rsidRPr="00115B26">
        <w:rPr>
          <w:rFonts w:hint="eastAsia"/>
          <w:bCs/>
          <w:color w:val="000000" w:themeColor="text1"/>
          <w:sz w:val="24"/>
          <w:szCs w:val="24"/>
        </w:rPr>
        <w:t>耐候钢景观部品</w:t>
      </w:r>
      <w:r>
        <w:rPr>
          <w:rFonts w:hint="eastAsia"/>
          <w:bCs/>
          <w:color w:val="000000" w:themeColor="text1"/>
          <w:sz w:val="24"/>
          <w:szCs w:val="24"/>
        </w:rPr>
        <w:t>压弯、拉弯</w:t>
      </w:r>
      <w:r w:rsidRPr="00635EAC">
        <w:rPr>
          <w:rFonts w:hint="eastAsia"/>
          <w:bCs/>
          <w:color w:val="000000" w:themeColor="text1"/>
          <w:sz w:val="24"/>
          <w:szCs w:val="24"/>
        </w:rPr>
        <w:t>构件计算应符合</w:t>
      </w:r>
      <w:r>
        <w:rPr>
          <w:rFonts w:hint="eastAsia"/>
          <w:bCs/>
          <w:color w:val="000000" w:themeColor="text1"/>
          <w:sz w:val="24"/>
          <w:szCs w:val="24"/>
        </w:rPr>
        <w:t>以下要求：</w:t>
      </w:r>
    </w:p>
    <w:p w14:paraId="5BB9A317" w14:textId="6B81DFF6" w:rsidR="00E07DC9" w:rsidRPr="00635EAC" w:rsidRDefault="00165F75" w:rsidP="009E3191">
      <w:pPr>
        <w:tabs>
          <w:tab w:val="left" w:pos="735"/>
          <w:tab w:val="right" w:pos="6069"/>
        </w:tabs>
        <w:spacing w:line="360" w:lineRule="auto"/>
        <w:ind w:firstLineChars="200" w:firstLine="482"/>
        <w:rPr>
          <w:rFonts w:hAnsi="Cambria Math"/>
          <w:color w:val="000000" w:themeColor="text1"/>
          <w:sz w:val="24"/>
          <w:szCs w:val="24"/>
        </w:rPr>
      </w:pPr>
      <w:r w:rsidRPr="00635EAC">
        <w:rPr>
          <w:rFonts w:hint="eastAsia"/>
          <w:b/>
          <w:color w:val="000000" w:themeColor="text1"/>
          <w:sz w:val="24"/>
          <w:szCs w:val="24"/>
        </w:rPr>
        <w:t>1</w:t>
      </w:r>
      <w:r w:rsidR="00E07DC9" w:rsidRPr="00635EAC">
        <w:rPr>
          <w:b/>
          <w:color w:val="000000" w:themeColor="text1"/>
          <w:sz w:val="24"/>
          <w:szCs w:val="24"/>
        </w:rPr>
        <w:t xml:space="preserve"> </w:t>
      </w:r>
      <w:r w:rsidRPr="00635EAC">
        <w:rPr>
          <w:rFonts w:hint="eastAsia"/>
          <w:bCs/>
          <w:color w:val="000000" w:themeColor="text1"/>
          <w:sz w:val="24"/>
          <w:szCs w:val="24"/>
        </w:rPr>
        <w:t>压弯构件弯矩平面内的稳定性计算、拉弯构件的弯矩平面内强度计算应符合现行标准</w:t>
      </w:r>
      <w:r w:rsidR="00E07DC9" w:rsidRPr="00635EAC">
        <w:rPr>
          <w:rFonts w:hint="eastAsia"/>
          <w:bCs/>
          <w:color w:val="000000" w:themeColor="text1"/>
          <w:sz w:val="24"/>
          <w:szCs w:val="24"/>
        </w:rPr>
        <w:t>《钢结构设计标准》</w:t>
      </w:r>
      <w:r w:rsidR="00E07DC9" w:rsidRPr="00635EAC">
        <w:rPr>
          <w:rFonts w:hint="eastAsia"/>
          <w:bCs/>
          <w:color w:val="000000" w:themeColor="text1"/>
          <w:sz w:val="24"/>
          <w:szCs w:val="24"/>
        </w:rPr>
        <w:t>GB50017-2017</w:t>
      </w:r>
      <w:r w:rsidR="00E07DC9" w:rsidRPr="00635EAC">
        <w:rPr>
          <w:rFonts w:hint="eastAsia"/>
          <w:bCs/>
          <w:color w:val="000000" w:themeColor="text1"/>
          <w:sz w:val="24"/>
          <w:szCs w:val="24"/>
        </w:rPr>
        <w:t>的有关规定</w:t>
      </w:r>
      <w:r w:rsidR="00E07DC9" w:rsidRPr="00635EAC">
        <w:rPr>
          <w:rFonts w:hAnsi="Cambria Math" w:hint="eastAsia"/>
          <w:color w:val="000000" w:themeColor="text1"/>
          <w:sz w:val="24"/>
          <w:szCs w:val="24"/>
        </w:rPr>
        <w:t>。</w:t>
      </w:r>
    </w:p>
    <w:p w14:paraId="6CFF9D41" w14:textId="286BAF8C" w:rsidR="0029189B" w:rsidRPr="00635EAC" w:rsidRDefault="00165F75" w:rsidP="00115B26">
      <w:pPr>
        <w:tabs>
          <w:tab w:val="left" w:pos="735"/>
          <w:tab w:val="right" w:pos="6069"/>
        </w:tabs>
        <w:spacing w:line="360" w:lineRule="auto"/>
        <w:ind w:firstLineChars="200" w:firstLine="482"/>
        <w:rPr>
          <w:bCs/>
          <w:color w:val="000000" w:themeColor="text1"/>
          <w:sz w:val="24"/>
          <w:szCs w:val="24"/>
        </w:rPr>
      </w:pPr>
      <w:r w:rsidRPr="00635EAC">
        <w:rPr>
          <w:rFonts w:hint="eastAsia"/>
          <w:b/>
          <w:color w:val="000000" w:themeColor="text1"/>
          <w:sz w:val="24"/>
          <w:szCs w:val="24"/>
        </w:rPr>
        <w:t>2</w:t>
      </w:r>
      <w:r w:rsidR="00115B26">
        <w:rPr>
          <w:b/>
          <w:color w:val="000000" w:themeColor="text1"/>
          <w:sz w:val="24"/>
          <w:szCs w:val="24"/>
        </w:rPr>
        <w:t xml:space="preserve"> </w:t>
      </w:r>
      <w:r w:rsidRPr="00635EAC">
        <w:rPr>
          <w:rFonts w:hint="eastAsia"/>
          <w:bCs/>
          <w:color w:val="000000" w:themeColor="text1"/>
          <w:sz w:val="24"/>
          <w:szCs w:val="24"/>
        </w:rPr>
        <w:t>压弯构件</w:t>
      </w:r>
      <w:r w:rsidR="001312F5" w:rsidRPr="001312F5">
        <w:rPr>
          <w:rFonts w:hint="eastAsia"/>
          <w:bCs/>
          <w:color w:val="000000" w:themeColor="text1"/>
          <w:sz w:val="24"/>
          <w:szCs w:val="24"/>
        </w:rPr>
        <w:t>弯矩作用</w:t>
      </w:r>
      <w:r w:rsidRPr="00635EAC">
        <w:rPr>
          <w:rFonts w:hint="eastAsia"/>
          <w:bCs/>
          <w:color w:val="000000" w:themeColor="text1"/>
          <w:sz w:val="24"/>
          <w:szCs w:val="24"/>
        </w:rPr>
        <w:t>平面内的稳定性计算：</w:t>
      </w:r>
    </w:p>
    <w:p w14:paraId="220CB161" w14:textId="6B0170C3" w:rsidR="00323B08" w:rsidRPr="00635EAC" w:rsidRDefault="00000000" w:rsidP="0029189B">
      <w:pPr>
        <w:tabs>
          <w:tab w:val="left" w:pos="735"/>
          <w:tab w:val="right" w:pos="6069"/>
        </w:tabs>
        <w:spacing w:line="360" w:lineRule="auto"/>
        <w:ind w:leftChars="1600" w:left="3780" w:hangingChars="200" w:hanging="420"/>
        <w:rPr>
          <w:rFonts w:hAnsi="Cambria Math"/>
          <w:color w:val="000000" w:themeColor="text1"/>
        </w:rPr>
      </w:pPr>
      <m:oMath>
        <m:f>
          <m:fPr>
            <m:ctrlPr>
              <w:rPr>
                <w:rFonts w:ascii="Cambria Math" w:hAnsi="Cambria Math"/>
                <w:i/>
                <w:color w:val="000000" w:themeColor="text1"/>
              </w:rPr>
            </m:ctrlPr>
          </m:fPr>
          <m:num>
            <m:r>
              <w:rPr>
                <w:rFonts w:ascii="Cambria Math" w:hAnsi="Cambria Math"/>
                <w:color w:val="000000" w:themeColor="text1"/>
              </w:rPr>
              <m:t>N</m:t>
            </m:r>
          </m:num>
          <m:den>
            <m:r>
              <w:rPr>
                <w:rFonts w:ascii="Cambria Math" w:hAnsi="Cambria Math"/>
                <w:color w:val="000000" w:themeColor="text1"/>
              </w:rPr>
              <m:t>φ∙</m:t>
            </m:r>
            <m:sSub>
              <m:sSubPr>
                <m:ctrlPr>
                  <w:rPr>
                    <w:rFonts w:ascii="Cambria Math" w:hAnsi="Cambria Math"/>
                    <w:i/>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N</m:t>
                </m:r>
              </m:sub>
            </m:sSub>
            <m:r>
              <w:rPr>
                <w:rFonts w:ascii="Cambria Math" w:hAnsi="Cambria Math"/>
                <w:color w:val="000000" w:themeColor="text1"/>
              </w:rPr>
              <m:t>∙A</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M</m:t>
            </m:r>
          </m:num>
          <m:den>
            <m:r>
              <w:rPr>
                <w:rFonts w:ascii="Cambria Math" w:hAnsi="Cambria Math"/>
                <w:color w:val="000000" w:themeColor="text1"/>
              </w:rPr>
              <m:t>W∙(1-0.8</m:t>
            </m:r>
            <m:f>
              <m:fPr>
                <m:ctrlPr>
                  <w:rPr>
                    <w:rFonts w:ascii="Cambria Math" w:hAnsi="Cambria Math"/>
                    <w:i/>
                    <w:color w:val="000000" w:themeColor="text1"/>
                  </w:rPr>
                </m:ctrlPr>
              </m:fPr>
              <m:num>
                <m:r>
                  <w:rPr>
                    <w:rFonts w:ascii="Cambria Math" w:hAnsi="Cambria Math"/>
                    <w:color w:val="000000" w:themeColor="text1"/>
                  </w:rPr>
                  <m:t>N</m:t>
                </m:r>
              </m:num>
              <m:den>
                <m:sSub>
                  <m:sSubPr>
                    <m:ctrlPr>
                      <w:rPr>
                        <w:rFonts w:ascii="Cambria Math" w:hAnsi="Cambria Math"/>
                        <w:i/>
                        <w:color w:val="000000" w:themeColor="text1"/>
                      </w:rPr>
                    </m:ctrlPr>
                  </m:sSubPr>
                  <m:e>
                    <m:r>
                      <w:rPr>
                        <w:rFonts w:ascii="Cambria Math" w:hAnsi="Cambria Math"/>
                        <w:color w:val="000000" w:themeColor="text1"/>
                      </w:rPr>
                      <m:t>N</m:t>
                    </m:r>
                  </m:e>
                  <m:sub>
                    <m:r>
                      <m:rPr>
                        <m:sty m:val="p"/>
                      </m:rPr>
                      <w:rPr>
                        <w:rFonts w:ascii="Cambria Math" w:hAnsi="Cambria Math"/>
                        <w:color w:val="000000" w:themeColor="text1"/>
                      </w:rPr>
                      <m:t>EX</m:t>
                    </m:r>
                  </m:sub>
                </m:sSub>
              </m:den>
            </m:f>
            <m:r>
              <w:rPr>
                <w:rFonts w:ascii="Cambria Math" w:hAnsi="Cambria Math"/>
                <w:color w:val="000000" w:themeColor="text1"/>
              </w:rPr>
              <m:t>)</m:t>
            </m:r>
          </m:den>
        </m:f>
        <m:r>
          <w:rPr>
            <w:rFonts w:ascii="Cambria Math" w:hAnsi="Cambria Math"/>
            <w:color w:val="000000" w:themeColor="text1"/>
          </w:rPr>
          <m:t>≤f</m:t>
        </m:r>
      </m:oMath>
      <w:r w:rsidR="00165F75" w:rsidRPr="00635EAC">
        <w:rPr>
          <w:rFonts w:hAnsi="Cambria Math" w:hint="eastAsia"/>
          <w:color w:val="000000" w:themeColor="text1"/>
        </w:rPr>
        <w:t xml:space="preserve">         </w:t>
      </w:r>
      <w:r w:rsidR="0029189B" w:rsidRPr="00635EAC">
        <w:rPr>
          <w:rFonts w:hAnsi="Cambria Math"/>
          <w:color w:val="000000" w:themeColor="text1"/>
        </w:rPr>
        <w:t xml:space="preserve">     </w:t>
      </w:r>
      <w:r w:rsidR="00165F75" w:rsidRPr="00635EAC">
        <w:rPr>
          <w:rFonts w:hAnsi="Cambria Math" w:hint="eastAsia"/>
          <w:color w:val="000000" w:themeColor="text1"/>
        </w:rPr>
        <w:t xml:space="preserve">   </w:t>
      </w:r>
      <w:r w:rsidR="00165F75" w:rsidRPr="00635EAC">
        <w:rPr>
          <w:rFonts w:hAnsi="Cambria Math" w:hint="eastAsia"/>
          <w:color w:val="000000" w:themeColor="text1"/>
        </w:rPr>
        <w:t>（</w:t>
      </w:r>
      <w:r w:rsidR="00165F75" w:rsidRPr="00635EAC">
        <w:rPr>
          <w:rFonts w:hAnsi="Cambria Math" w:hint="eastAsia"/>
          <w:color w:val="000000" w:themeColor="text1"/>
        </w:rPr>
        <w:t>5.</w:t>
      </w:r>
      <w:r w:rsidR="00115B26">
        <w:rPr>
          <w:rFonts w:hAnsi="Cambria Math"/>
          <w:color w:val="000000" w:themeColor="text1"/>
        </w:rPr>
        <w:t>4</w:t>
      </w:r>
      <w:r w:rsidR="00165F75" w:rsidRPr="00635EAC">
        <w:rPr>
          <w:rFonts w:hAnsi="Cambria Math" w:hint="eastAsia"/>
          <w:color w:val="000000" w:themeColor="text1"/>
        </w:rPr>
        <w:t>.</w:t>
      </w:r>
      <w:r w:rsidR="00115B26">
        <w:rPr>
          <w:rFonts w:hAnsi="Cambria Math"/>
          <w:color w:val="000000" w:themeColor="text1"/>
        </w:rPr>
        <w:t>13</w:t>
      </w:r>
      <w:r w:rsidR="00165F75" w:rsidRPr="00635EAC">
        <w:rPr>
          <w:rFonts w:hAnsi="Cambria Math" w:hint="eastAsia"/>
          <w:color w:val="000000" w:themeColor="text1"/>
        </w:rPr>
        <w:t>-1</w:t>
      </w:r>
      <w:r w:rsidR="00165F75" w:rsidRPr="00635EAC">
        <w:rPr>
          <w:rFonts w:hAnsi="Cambria Math" w:hint="eastAsia"/>
          <w:color w:val="000000" w:themeColor="text1"/>
        </w:rPr>
        <w:t>）</w:t>
      </w:r>
    </w:p>
    <w:p w14:paraId="16DBA867" w14:textId="67C1177B" w:rsidR="00165F75" w:rsidRPr="00635EAC" w:rsidRDefault="0029189B" w:rsidP="0029189B">
      <w:pPr>
        <w:tabs>
          <w:tab w:val="left" w:pos="735"/>
          <w:tab w:val="right" w:pos="6069"/>
        </w:tabs>
        <w:spacing w:line="360" w:lineRule="auto"/>
        <w:ind w:leftChars="1600" w:left="3840" w:hangingChars="200" w:hanging="480"/>
        <w:rPr>
          <w:bCs/>
          <w:color w:val="000000" w:themeColor="text1"/>
          <w:sz w:val="24"/>
          <w:szCs w:val="24"/>
        </w:rPr>
      </w:pPr>
      <w:r w:rsidRPr="00635EAC">
        <w:rPr>
          <w:rFonts w:hint="eastAsia"/>
          <w:bCs/>
          <w:color w:val="000000" w:themeColor="text1"/>
          <w:sz w:val="24"/>
          <w:szCs w:val="24"/>
        </w:rPr>
        <w:t xml:space="preserve"> </w:t>
      </w:r>
      <w:r w:rsidRPr="00635EAC">
        <w:rPr>
          <w:bCs/>
          <w:color w:val="000000" w:themeColor="text1"/>
          <w:sz w:val="24"/>
          <w:szCs w:val="24"/>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sty m:val="p"/>
              </m:rPr>
              <w:rPr>
                <w:rFonts w:ascii="Cambria Math" w:hAnsi="Cambria Math"/>
                <w:color w:val="000000" w:themeColor="text1"/>
              </w:rPr>
              <m:t>EX</m:t>
            </m:r>
          </m:sub>
        </m:sSub>
      </m:oMath>
      <w:r w:rsidR="00165F75" w:rsidRPr="00635EAC">
        <w:rPr>
          <w:rFonts w:hAnsi="Cambria Math" w:hint="eastAsia"/>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π</m:t>
            </m:r>
          </m:e>
          <m:sup>
            <m:r>
              <w:rPr>
                <w:rFonts w:ascii="Cambria Math" w:hAnsi="Cambria Math"/>
                <w:color w:val="000000" w:themeColor="text1"/>
              </w:rPr>
              <m:t>2</m:t>
            </m:r>
          </m:sup>
        </m:sSup>
      </m:oMath>
      <w:r w:rsidR="00165F75" w:rsidRPr="00635EAC">
        <w:rPr>
          <w:rFonts w:hAnsi="Cambria Math" w:hint="eastAsia"/>
          <w:color w:val="000000" w:themeColor="text1"/>
        </w:rPr>
        <w:t>EA</w:t>
      </w:r>
      <w:proofErr w:type="gramStart"/>
      <w:r w:rsidR="00165F75" w:rsidRPr="00635EAC">
        <w:rPr>
          <w:rFonts w:hAnsi="Cambria Math" w:hint="eastAsia"/>
          <w:color w:val="000000" w:themeColor="text1"/>
        </w:rPr>
        <w:t>/(</w:t>
      </w:r>
      <w:proofErr w:type="gramEnd"/>
      <w:r w:rsidR="00165F75" w:rsidRPr="00635EAC">
        <w:rPr>
          <w:rFonts w:hAnsi="Cambria Math" w:hint="eastAsia"/>
          <w:color w:val="000000" w:themeColor="text1"/>
        </w:rPr>
        <w:t>1.1</w:t>
      </w:r>
      <m:oMath>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hint="eastAsia"/>
                    <w:color w:val="000000" w:themeColor="text1"/>
                  </w:rPr>
                  <m:t>x</m:t>
                </m:r>
              </m:sub>
            </m:sSub>
          </m:e>
          <m:sup>
            <m:r>
              <w:rPr>
                <w:rFonts w:ascii="Cambria Math" w:hAnsi="Cambria Math"/>
                <w:color w:val="000000" w:themeColor="text1"/>
              </w:rPr>
              <m:t>2</m:t>
            </m:r>
          </m:sup>
        </m:sSup>
      </m:oMath>
      <w:r w:rsidR="00165F75" w:rsidRPr="00635EAC">
        <w:rPr>
          <w:rFonts w:hAnsi="Cambria Math" w:hint="eastAsia"/>
          <w:color w:val="000000" w:themeColor="text1"/>
        </w:rPr>
        <w:t xml:space="preserve">)       </w:t>
      </w:r>
      <w:r w:rsidRPr="00635EAC">
        <w:rPr>
          <w:rFonts w:hAnsi="Cambria Math"/>
          <w:color w:val="000000" w:themeColor="text1"/>
        </w:rPr>
        <w:t xml:space="preserve">      </w:t>
      </w:r>
      <w:r w:rsidR="00165F75" w:rsidRPr="00635EAC">
        <w:rPr>
          <w:rFonts w:hAnsi="Cambria Math" w:hint="eastAsia"/>
          <w:color w:val="000000" w:themeColor="text1"/>
        </w:rPr>
        <w:t xml:space="preserve"> </w:t>
      </w:r>
      <w:r w:rsidR="00323B08" w:rsidRPr="00635EAC">
        <w:rPr>
          <w:rFonts w:hAnsi="Cambria Math"/>
          <w:color w:val="000000" w:themeColor="text1"/>
        </w:rPr>
        <w:t xml:space="preserve">    </w:t>
      </w:r>
      <w:r w:rsidR="00165F75" w:rsidRPr="00635EAC">
        <w:rPr>
          <w:rFonts w:hAnsi="Cambria Math" w:hint="eastAsia"/>
          <w:color w:val="000000" w:themeColor="text1"/>
        </w:rPr>
        <w:t xml:space="preserve">   </w:t>
      </w:r>
      <w:r w:rsidR="00165F75" w:rsidRPr="00635EAC">
        <w:rPr>
          <w:rFonts w:hAnsi="Cambria Math" w:hint="eastAsia"/>
          <w:color w:val="000000" w:themeColor="text1"/>
        </w:rPr>
        <w:t>（</w:t>
      </w:r>
      <w:r w:rsidR="00165F75" w:rsidRPr="00635EAC">
        <w:rPr>
          <w:rFonts w:hAnsi="Cambria Math" w:hint="eastAsia"/>
          <w:color w:val="000000" w:themeColor="text1"/>
        </w:rPr>
        <w:t>5.</w:t>
      </w:r>
      <w:r w:rsidR="00115B26">
        <w:rPr>
          <w:rFonts w:hAnsi="Cambria Math"/>
          <w:color w:val="000000" w:themeColor="text1"/>
        </w:rPr>
        <w:t>4</w:t>
      </w:r>
      <w:r w:rsidR="00165F75" w:rsidRPr="00635EAC">
        <w:rPr>
          <w:rFonts w:hAnsi="Cambria Math" w:hint="eastAsia"/>
          <w:color w:val="000000" w:themeColor="text1"/>
        </w:rPr>
        <w:t>.</w:t>
      </w:r>
      <w:r w:rsidR="00115B26">
        <w:rPr>
          <w:rFonts w:hAnsi="Cambria Math"/>
          <w:color w:val="000000" w:themeColor="text1"/>
        </w:rPr>
        <w:t>13</w:t>
      </w:r>
      <w:r w:rsidR="00165F75" w:rsidRPr="00635EAC">
        <w:rPr>
          <w:rFonts w:hAnsi="Cambria Math" w:hint="eastAsia"/>
          <w:color w:val="000000" w:themeColor="text1"/>
        </w:rPr>
        <w:t>-2</w:t>
      </w:r>
      <w:r w:rsidR="00165F75" w:rsidRPr="00635EAC">
        <w:rPr>
          <w:rFonts w:hAnsi="Cambria Math" w:hint="eastAsia"/>
          <w:color w:val="000000" w:themeColor="text1"/>
        </w:rPr>
        <w:t>）</w:t>
      </w:r>
    </w:p>
    <w:p w14:paraId="03D82CFF" w14:textId="77777777" w:rsidR="00165F75" w:rsidRPr="00635EAC" w:rsidRDefault="00165F75" w:rsidP="00115B26">
      <w:pPr>
        <w:tabs>
          <w:tab w:val="left" w:pos="735"/>
          <w:tab w:val="right" w:pos="6069"/>
        </w:tabs>
        <w:spacing w:line="360" w:lineRule="auto"/>
        <w:ind w:firstLineChars="200" w:firstLine="480"/>
        <w:rPr>
          <w:bCs/>
          <w:color w:val="000000" w:themeColor="text1"/>
          <w:sz w:val="24"/>
          <w:szCs w:val="24"/>
        </w:rPr>
      </w:pPr>
      <w:r w:rsidRPr="00635EAC">
        <w:rPr>
          <w:rFonts w:hint="eastAsia"/>
          <w:bCs/>
          <w:color w:val="000000" w:themeColor="text1"/>
          <w:sz w:val="24"/>
          <w:szCs w:val="24"/>
        </w:rPr>
        <w:t>式中：</w:t>
      </w:r>
      <w:r w:rsidRPr="00635EAC">
        <w:rPr>
          <w:rFonts w:hint="eastAsia"/>
          <w:bCs/>
          <w:i/>
          <w:iCs/>
          <w:color w:val="000000" w:themeColor="text1"/>
          <w:sz w:val="24"/>
          <w:szCs w:val="24"/>
        </w:rPr>
        <w:t>M</w:t>
      </w:r>
      <w:r w:rsidRPr="00635EAC">
        <w:rPr>
          <w:rFonts w:hint="eastAsia"/>
          <w:bCs/>
          <w:color w:val="000000" w:themeColor="text1"/>
          <w:sz w:val="24"/>
          <w:szCs w:val="24"/>
        </w:rPr>
        <w:t>—弯矩设计值（</w:t>
      </w:r>
      <w:r w:rsidRPr="00635EAC">
        <w:rPr>
          <w:rFonts w:hint="eastAsia"/>
          <w:bCs/>
          <w:color w:val="000000" w:themeColor="text1"/>
          <w:sz w:val="24"/>
          <w:szCs w:val="24"/>
        </w:rPr>
        <w:t>N</w:t>
      </w:r>
      <w:r w:rsidRPr="00635EAC">
        <w:rPr>
          <w:rFonts w:ascii="宋体" w:hAnsi="宋体" w:cs="宋体" w:hint="eastAsia"/>
          <w:bCs/>
          <w:color w:val="000000" w:themeColor="text1"/>
          <w:sz w:val="24"/>
          <w:szCs w:val="24"/>
        </w:rPr>
        <w:t>•</w:t>
      </w:r>
      <w:r w:rsidRPr="00635EAC">
        <w:rPr>
          <w:rFonts w:hint="eastAsia"/>
          <w:bCs/>
          <w:color w:val="000000" w:themeColor="text1"/>
          <w:sz w:val="24"/>
          <w:szCs w:val="24"/>
        </w:rPr>
        <w:t>mm</w:t>
      </w:r>
      <w:r w:rsidRPr="00635EAC">
        <w:rPr>
          <w:rFonts w:hint="eastAsia"/>
          <w:bCs/>
          <w:color w:val="000000" w:themeColor="text1"/>
          <w:sz w:val="24"/>
          <w:szCs w:val="24"/>
        </w:rPr>
        <w:t>）；</w:t>
      </w:r>
    </w:p>
    <w:p w14:paraId="1742E13F" w14:textId="77777777" w:rsidR="00165F75" w:rsidRPr="00635EAC" w:rsidRDefault="00165F75" w:rsidP="00115B26">
      <w:pPr>
        <w:tabs>
          <w:tab w:val="left" w:pos="735"/>
          <w:tab w:val="right" w:pos="6069"/>
        </w:tabs>
        <w:spacing w:line="360" w:lineRule="auto"/>
        <w:ind w:firstLineChars="500" w:firstLine="1200"/>
        <w:rPr>
          <w:bCs/>
          <w:color w:val="000000" w:themeColor="text1"/>
          <w:sz w:val="24"/>
          <w:szCs w:val="24"/>
        </w:rPr>
      </w:pPr>
      <w:r w:rsidRPr="00635EAC">
        <w:rPr>
          <w:rFonts w:hint="eastAsia"/>
          <w:bCs/>
          <w:i/>
          <w:iCs/>
          <w:color w:val="000000" w:themeColor="text1"/>
          <w:sz w:val="24"/>
          <w:szCs w:val="24"/>
        </w:rPr>
        <w:t>W</w:t>
      </w:r>
      <w:r w:rsidRPr="00635EAC">
        <w:rPr>
          <w:rFonts w:hint="eastAsia"/>
          <w:bCs/>
          <w:color w:val="000000" w:themeColor="text1"/>
          <w:sz w:val="24"/>
          <w:szCs w:val="24"/>
        </w:rPr>
        <w:t>—截面抵抗拒（</w:t>
      </w:r>
      <w:r w:rsidRPr="00635EAC">
        <w:rPr>
          <w:rFonts w:hint="eastAsia"/>
          <w:bCs/>
          <w:color w:val="000000" w:themeColor="text1"/>
          <w:sz w:val="24"/>
          <w:szCs w:val="24"/>
        </w:rPr>
        <w:t>mm</w:t>
      </w:r>
      <w:r w:rsidRPr="00635EAC">
        <w:rPr>
          <w:rFonts w:hint="eastAsia"/>
          <w:bCs/>
          <w:color w:val="000000" w:themeColor="text1"/>
          <w:sz w:val="24"/>
          <w:szCs w:val="24"/>
          <w:vertAlign w:val="superscript"/>
        </w:rPr>
        <w:t>3</w:t>
      </w:r>
      <w:r w:rsidRPr="00635EAC">
        <w:rPr>
          <w:rFonts w:hint="eastAsia"/>
          <w:bCs/>
          <w:color w:val="000000" w:themeColor="text1"/>
          <w:sz w:val="24"/>
          <w:szCs w:val="24"/>
        </w:rPr>
        <w:t>）；</w:t>
      </w:r>
    </w:p>
    <w:p w14:paraId="7BC7E09C" w14:textId="77777777" w:rsidR="00165F75" w:rsidRPr="00635EAC" w:rsidRDefault="00165F75" w:rsidP="00115B26">
      <w:pPr>
        <w:tabs>
          <w:tab w:val="left" w:pos="735"/>
          <w:tab w:val="right" w:pos="6069"/>
        </w:tabs>
        <w:spacing w:line="360" w:lineRule="auto"/>
        <w:ind w:firstLineChars="500" w:firstLine="1200"/>
        <w:rPr>
          <w:bCs/>
          <w:color w:val="000000" w:themeColor="text1"/>
          <w:sz w:val="24"/>
          <w:szCs w:val="24"/>
        </w:rPr>
      </w:pPr>
      <w:r w:rsidRPr="00635EAC">
        <w:rPr>
          <w:rFonts w:hint="eastAsia"/>
          <w:bCs/>
          <w:i/>
          <w:iCs/>
          <w:color w:val="000000" w:themeColor="text1"/>
          <w:sz w:val="24"/>
          <w:szCs w:val="24"/>
        </w:rPr>
        <w:t>E</w:t>
      </w:r>
      <w:r w:rsidRPr="00635EAC">
        <w:rPr>
          <w:rFonts w:hint="eastAsia"/>
          <w:bCs/>
          <w:color w:val="000000" w:themeColor="text1"/>
          <w:sz w:val="24"/>
          <w:szCs w:val="24"/>
        </w:rPr>
        <w:t>—钢材的弹性模量（</w:t>
      </w:r>
      <w:r w:rsidRPr="00635EAC">
        <w:rPr>
          <w:rFonts w:hint="eastAsia"/>
          <w:bCs/>
          <w:color w:val="000000" w:themeColor="text1"/>
          <w:sz w:val="24"/>
          <w:szCs w:val="24"/>
        </w:rPr>
        <w:t>N/mm</w:t>
      </w:r>
      <w:r w:rsidRPr="00635EAC">
        <w:rPr>
          <w:rFonts w:hint="eastAsia"/>
          <w:bCs/>
          <w:color w:val="000000" w:themeColor="text1"/>
          <w:sz w:val="24"/>
          <w:szCs w:val="24"/>
          <w:vertAlign w:val="superscript"/>
        </w:rPr>
        <w:t>2</w:t>
      </w:r>
      <w:r w:rsidRPr="00635EAC">
        <w:rPr>
          <w:rFonts w:hint="eastAsia"/>
          <w:bCs/>
          <w:color w:val="000000" w:themeColor="text1"/>
          <w:sz w:val="24"/>
          <w:szCs w:val="24"/>
        </w:rPr>
        <w:t>）；</w:t>
      </w:r>
    </w:p>
    <w:p w14:paraId="3E00BFC0" w14:textId="77777777" w:rsidR="00165F75" w:rsidRPr="00635EAC" w:rsidRDefault="00000000" w:rsidP="00115B26">
      <w:pPr>
        <w:tabs>
          <w:tab w:val="left" w:pos="735"/>
          <w:tab w:val="right" w:pos="6069"/>
        </w:tabs>
        <w:spacing w:line="360" w:lineRule="auto"/>
        <w:ind w:firstLineChars="500" w:firstLine="1050"/>
        <w:rPr>
          <w:bCs/>
          <w:color w:val="000000" w:themeColor="text1"/>
          <w:sz w:val="24"/>
          <w:szCs w:val="24"/>
        </w:rPr>
      </w:pPr>
      <m:oMath>
        <m:sSub>
          <m:sSubPr>
            <m:ctrlPr>
              <w:rPr>
                <w:rFonts w:ascii="Cambria Math" w:hAnsi="Cambria Math"/>
                <w:i/>
                <w:color w:val="000000" w:themeColor="text1"/>
              </w:rPr>
            </m:ctrlPr>
          </m:sSubPr>
          <m:e>
            <m:r>
              <w:rPr>
                <w:rFonts w:ascii="Cambria Math" w:hAnsi="Cambria Math"/>
                <w:color w:val="000000" w:themeColor="text1"/>
              </w:rPr>
              <m:t>λ</m:t>
            </m:r>
          </m:e>
          <m:sub>
            <m:r>
              <m:rPr>
                <m:sty m:val="p"/>
              </m:rPr>
              <w:rPr>
                <w:rFonts w:ascii="Cambria Math" w:hAnsi="Cambria Math" w:hint="eastAsia"/>
                <w:color w:val="000000" w:themeColor="text1"/>
              </w:rPr>
              <m:t>x</m:t>
            </m:r>
          </m:sub>
        </m:sSub>
      </m:oMath>
      <w:r w:rsidR="00165F75" w:rsidRPr="00635EAC">
        <w:rPr>
          <w:rFonts w:hint="eastAsia"/>
          <w:bCs/>
          <w:color w:val="000000" w:themeColor="text1"/>
          <w:sz w:val="24"/>
          <w:szCs w:val="24"/>
        </w:rPr>
        <w:t>—构件绕</w:t>
      </w:r>
      <w:r w:rsidR="00165F75" w:rsidRPr="00635EAC">
        <w:rPr>
          <w:rFonts w:hint="eastAsia"/>
          <w:bCs/>
          <w:i/>
          <w:iCs/>
          <w:color w:val="000000" w:themeColor="text1"/>
          <w:sz w:val="24"/>
          <w:szCs w:val="24"/>
        </w:rPr>
        <w:t>x</w:t>
      </w:r>
      <w:r w:rsidR="00165F75" w:rsidRPr="00635EAC">
        <w:rPr>
          <w:rFonts w:hint="eastAsia"/>
          <w:bCs/>
          <w:color w:val="000000" w:themeColor="text1"/>
          <w:sz w:val="24"/>
          <w:szCs w:val="24"/>
        </w:rPr>
        <w:t>-</w:t>
      </w:r>
      <w:r w:rsidR="00165F75" w:rsidRPr="00635EAC">
        <w:rPr>
          <w:rFonts w:hint="eastAsia"/>
          <w:bCs/>
          <w:i/>
          <w:iCs/>
          <w:color w:val="000000" w:themeColor="text1"/>
          <w:sz w:val="24"/>
          <w:szCs w:val="24"/>
        </w:rPr>
        <w:t>x</w:t>
      </w:r>
      <w:r w:rsidR="00165F75" w:rsidRPr="00635EAC">
        <w:rPr>
          <w:rFonts w:hint="eastAsia"/>
          <w:bCs/>
          <w:color w:val="000000" w:themeColor="text1"/>
          <w:sz w:val="24"/>
          <w:szCs w:val="24"/>
        </w:rPr>
        <w:t>轴的长细比；</w:t>
      </w:r>
    </w:p>
    <w:p w14:paraId="3DC904FD" w14:textId="77777777" w:rsidR="00165F75" w:rsidRPr="00635EAC" w:rsidRDefault="00000000" w:rsidP="00115B26">
      <w:pPr>
        <w:tabs>
          <w:tab w:val="left" w:pos="735"/>
          <w:tab w:val="right" w:pos="6069"/>
        </w:tabs>
        <w:spacing w:line="360" w:lineRule="auto"/>
        <w:ind w:firstLineChars="500" w:firstLine="1050"/>
        <w:rPr>
          <w:bCs/>
          <w:i/>
          <w:iCs/>
          <w:color w:val="000000" w:themeColor="text1"/>
          <w:sz w:val="24"/>
          <w:szCs w:val="24"/>
        </w:rPr>
      </w:pPr>
      <m:oMath>
        <m:sSub>
          <m:sSubPr>
            <m:ctrlPr>
              <w:rPr>
                <w:rFonts w:ascii="Cambria Math" w:hAnsi="Cambria Math"/>
                <w:i/>
                <w:color w:val="000000" w:themeColor="text1"/>
              </w:rPr>
            </m:ctrlPr>
          </m:sSubPr>
          <m:e>
            <m:r>
              <w:rPr>
                <w:rFonts w:ascii="Cambria Math" w:hAnsi="Cambria Math"/>
                <w:color w:val="000000" w:themeColor="text1"/>
              </w:rPr>
              <m:t>N</m:t>
            </m:r>
          </m:e>
          <m:sub>
            <m:r>
              <m:rPr>
                <m:sty m:val="p"/>
              </m:rPr>
              <w:rPr>
                <w:rFonts w:ascii="Cambria Math" w:hAnsi="Cambria Math"/>
                <w:color w:val="000000" w:themeColor="text1"/>
              </w:rPr>
              <m:t>EX</m:t>
            </m:r>
          </m:sub>
        </m:sSub>
      </m:oMath>
      <w:r w:rsidR="00165F75" w:rsidRPr="00635EAC">
        <w:rPr>
          <w:rFonts w:hint="eastAsia"/>
          <w:bCs/>
          <w:color w:val="000000" w:themeColor="text1"/>
          <w:sz w:val="24"/>
          <w:szCs w:val="24"/>
        </w:rPr>
        <w:t>—参数。</w:t>
      </w:r>
    </w:p>
    <w:p w14:paraId="33E26B90" w14:textId="2F89CFFC" w:rsidR="0029189B" w:rsidRPr="00635EAC" w:rsidRDefault="00165F75" w:rsidP="00115B26">
      <w:pPr>
        <w:tabs>
          <w:tab w:val="left" w:pos="735"/>
          <w:tab w:val="right" w:pos="6069"/>
        </w:tabs>
        <w:spacing w:line="360" w:lineRule="auto"/>
        <w:ind w:firstLineChars="200" w:firstLine="482"/>
        <w:rPr>
          <w:bCs/>
          <w:color w:val="000000" w:themeColor="text1"/>
          <w:sz w:val="24"/>
          <w:szCs w:val="24"/>
        </w:rPr>
      </w:pPr>
      <w:r w:rsidRPr="00635EAC">
        <w:rPr>
          <w:rFonts w:hint="eastAsia"/>
          <w:b/>
          <w:color w:val="000000" w:themeColor="text1"/>
          <w:sz w:val="24"/>
          <w:szCs w:val="24"/>
        </w:rPr>
        <w:t>3</w:t>
      </w:r>
      <w:r w:rsidR="0029189B" w:rsidRPr="00635EAC">
        <w:rPr>
          <w:b/>
          <w:color w:val="000000" w:themeColor="text1"/>
          <w:sz w:val="24"/>
          <w:szCs w:val="24"/>
        </w:rPr>
        <w:t xml:space="preserve"> </w:t>
      </w:r>
      <w:r w:rsidRPr="00635EAC">
        <w:rPr>
          <w:rFonts w:hint="eastAsia"/>
          <w:bCs/>
          <w:color w:val="000000" w:themeColor="text1"/>
          <w:sz w:val="24"/>
          <w:szCs w:val="24"/>
        </w:rPr>
        <w:t>拉弯构件弯矩平面内的强度计算：</w:t>
      </w:r>
    </w:p>
    <w:p w14:paraId="6A074CEE" w14:textId="5ACA3BC7" w:rsidR="00165F75" w:rsidRPr="00635EAC" w:rsidRDefault="00000000" w:rsidP="0029189B">
      <w:pPr>
        <w:tabs>
          <w:tab w:val="left" w:pos="735"/>
          <w:tab w:val="right" w:pos="6069"/>
        </w:tabs>
        <w:spacing w:line="360" w:lineRule="auto"/>
        <w:ind w:firstLineChars="1800" w:firstLine="3780"/>
        <w:rPr>
          <w:bCs/>
          <w:color w:val="000000" w:themeColor="text1"/>
          <w:sz w:val="24"/>
          <w:szCs w:val="24"/>
        </w:rPr>
      </w:pPr>
      <m:oMath>
        <m:f>
          <m:fPr>
            <m:ctrlPr>
              <w:rPr>
                <w:rFonts w:ascii="Cambria Math" w:hAnsi="Cambria Math"/>
                <w:i/>
                <w:color w:val="000000" w:themeColor="text1"/>
              </w:rPr>
            </m:ctrlPr>
          </m:fPr>
          <m:num>
            <m:r>
              <w:rPr>
                <w:rFonts w:ascii="Cambria Math" w:hAnsi="Cambria Math"/>
                <w:color w:val="000000" w:themeColor="text1"/>
              </w:rPr>
              <m:t>N</m:t>
            </m:r>
          </m:num>
          <m:den>
            <m:r>
              <w:rPr>
                <w:rFonts w:ascii="Cambria Math" w:hAnsi="Cambria Math"/>
                <w:color w:val="000000" w:themeColor="text1"/>
              </w:rPr>
              <m:t>m∙</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M</m:t>
            </m:r>
          </m:num>
          <m:den>
            <m:r>
              <w:rPr>
                <w:rFonts w:ascii="Cambria Math" w:hAnsi="Cambria Math"/>
                <w:color w:val="000000" w:themeColor="text1"/>
              </w:rPr>
              <m:t>W</m:t>
            </m:r>
          </m:den>
        </m:f>
        <m:r>
          <w:rPr>
            <w:rFonts w:ascii="Cambria Math" w:hAnsi="Cambria Math"/>
            <w:color w:val="000000" w:themeColor="text1"/>
          </w:rPr>
          <m:t>≤f</m:t>
        </m:r>
      </m:oMath>
      <w:r w:rsidR="00165F75" w:rsidRPr="00635EAC">
        <w:rPr>
          <w:rFonts w:hAnsi="Cambria Math" w:hint="eastAsia"/>
          <w:color w:val="000000" w:themeColor="text1"/>
        </w:rPr>
        <w:t xml:space="preserve">         </w:t>
      </w:r>
      <w:r w:rsidR="0029189B" w:rsidRPr="00635EAC">
        <w:rPr>
          <w:rFonts w:hAnsi="Cambria Math"/>
          <w:color w:val="000000" w:themeColor="text1"/>
        </w:rPr>
        <w:t xml:space="preserve">           </w:t>
      </w:r>
      <w:r w:rsidR="00165F75" w:rsidRPr="00635EAC">
        <w:rPr>
          <w:rFonts w:hAnsi="Cambria Math" w:hint="eastAsia"/>
          <w:color w:val="000000" w:themeColor="text1"/>
        </w:rPr>
        <w:t xml:space="preserve">   </w:t>
      </w:r>
      <w:r w:rsidR="00165F75" w:rsidRPr="00635EAC">
        <w:rPr>
          <w:rFonts w:hAnsi="Cambria Math" w:hint="eastAsia"/>
          <w:color w:val="000000" w:themeColor="text1"/>
        </w:rPr>
        <w:t>（</w:t>
      </w:r>
      <w:r w:rsidR="00165F75" w:rsidRPr="00635EAC">
        <w:rPr>
          <w:rFonts w:hAnsi="Cambria Math" w:hint="eastAsia"/>
          <w:color w:val="000000" w:themeColor="text1"/>
        </w:rPr>
        <w:t>5.</w:t>
      </w:r>
      <w:r w:rsidR="00323B08" w:rsidRPr="00635EAC">
        <w:rPr>
          <w:rFonts w:hAnsi="Cambria Math"/>
          <w:color w:val="000000" w:themeColor="text1"/>
        </w:rPr>
        <w:t>7</w:t>
      </w:r>
      <w:r w:rsidR="00165F75" w:rsidRPr="00635EAC">
        <w:rPr>
          <w:rFonts w:hAnsi="Cambria Math" w:hint="eastAsia"/>
          <w:color w:val="000000" w:themeColor="text1"/>
        </w:rPr>
        <w:t>.3</w:t>
      </w:r>
      <w:r w:rsidR="00165F75" w:rsidRPr="00635EAC">
        <w:rPr>
          <w:rFonts w:hAnsi="Cambria Math" w:hint="eastAsia"/>
          <w:color w:val="000000" w:themeColor="text1"/>
        </w:rPr>
        <w:t>）</w:t>
      </w:r>
    </w:p>
    <w:p w14:paraId="351F470A" w14:textId="77777777" w:rsidR="00165F75" w:rsidRPr="00635EAC" w:rsidRDefault="00165F75" w:rsidP="00115B26">
      <w:pPr>
        <w:tabs>
          <w:tab w:val="left" w:pos="735"/>
          <w:tab w:val="right" w:pos="6069"/>
        </w:tabs>
        <w:spacing w:line="360" w:lineRule="auto"/>
        <w:ind w:firstLineChars="200" w:firstLine="480"/>
        <w:rPr>
          <w:bCs/>
          <w:color w:val="000000" w:themeColor="text1"/>
          <w:sz w:val="24"/>
          <w:szCs w:val="24"/>
        </w:rPr>
      </w:pPr>
      <w:r w:rsidRPr="00635EAC">
        <w:rPr>
          <w:rFonts w:hint="eastAsia"/>
          <w:bCs/>
          <w:color w:val="000000" w:themeColor="text1"/>
          <w:sz w:val="24"/>
          <w:szCs w:val="24"/>
        </w:rPr>
        <w:lastRenderedPageBreak/>
        <w:t>式中：</w:t>
      </w:r>
      <w:r w:rsidRPr="00635EAC">
        <w:rPr>
          <w:rFonts w:hint="eastAsia"/>
          <w:bCs/>
          <w:i/>
          <w:iCs/>
          <w:color w:val="000000" w:themeColor="text1"/>
          <w:sz w:val="24"/>
          <w:szCs w:val="24"/>
        </w:rPr>
        <w:t>M</w:t>
      </w:r>
      <w:r w:rsidRPr="00635EAC">
        <w:rPr>
          <w:rFonts w:hint="eastAsia"/>
          <w:bCs/>
          <w:color w:val="000000" w:themeColor="text1"/>
          <w:sz w:val="24"/>
          <w:szCs w:val="24"/>
        </w:rPr>
        <w:t>—弯矩设计值（</w:t>
      </w:r>
      <w:r w:rsidRPr="00635EAC">
        <w:rPr>
          <w:rFonts w:hint="eastAsia"/>
          <w:bCs/>
          <w:color w:val="000000" w:themeColor="text1"/>
          <w:sz w:val="24"/>
          <w:szCs w:val="24"/>
        </w:rPr>
        <w:t>N</w:t>
      </w:r>
      <w:r w:rsidRPr="00635EAC">
        <w:rPr>
          <w:rFonts w:ascii="宋体" w:hAnsi="宋体" w:cs="宋体" w:hint="eastAsia"/>
          <w:bCs/>
          <w:color w:val="000000" w:themeColor="text1"/>
          <w:sz w:val="24"/>
          <w:szCs w:val="24"/>
        </w:rPr>
        <w:t>•</w:t>
      </w:r>
      <w:r w:rsidRPr="00635EAC">
        <w:rPr>
          <w:rFonts w:hint="eastAsia"/>
          <w:bCs/>
          <w:color w:val="000000" w:themeColor="text1"/>
          <w:sz w:val="24"/>
          <w:szCs w:val="24"/>
        </w:rPr>
        <w:t>mm</w:t>
      </w:r>
      <w:r w:rsidRPr="00635EAC">
        <w:rPr>
          <w:rFonts w:hint="eastAsia"/>
          <w:bCs/>
          <w:color w:val="000000" w:themeColor="text1"/>
          <w:sz w:val="24"/>
          <w:szCs w:val="24"/>
        </w:rPr>
        <w:t>）；</w:t>
      </w:r>
    </w:p>
    <w:p w14:paraId="0BF518C9" w14:textId="77777777" w:rsidR="00165F75" w:rsidRPr="00635EAC" w:rsidRDefault="00165F75" w:rsidP="00115B26">
      <w:pPr>
        <w:tabs>
          <w:tab w:val="left" w:pos="735"/>
          <w:tab w:val="right" w:pos="6069"/>
        </w:tabs>
        <w:spacing w:line="360" w:lineRule="auto"/>
        <w:ind w:firstLineChars="500" w:firstLine="1200"/>
        <w:rPr>
          <w:bCs/>
          <w:color w:val="000000" w:themeColor="text1"/>
          <w:sz w:val="24"/>
          <w:szCs w:val="24"/>
        </w:rPr>
      </w:pPr>
      <w:r w:rsidRPr="00635EAC">
        <w:rPr>
          <w:rFonts w:hint="eastAsia"/>
          <w:bCs/>
          <w:i/>
          <w:iCs/>
          <w:color w:val="000000" w:themeColor="text1"/>
          <w:sz w:val="24"/>
          <w:szCs w:val="24"/>
        </w:rPr>
        <w:t>W</w:t>
      </w:r>
      <w:r w:rsidRPr="00635EAC">
        <w:rPr>
          <w:rFonts w:hint="eastAsia"/>
          <w:bCs/>
          <w:color w:val="000000" w:themeColor="text1"/>
          <w:sz w:val="24"/>
          <w:szCs w:val="24"/>
        </w:rPr>
        <w:t>—截面抵抗拒（</w:t>
      </w:r>
      <w:r w:rsidRPr="00635EAC">
        <w:rPr>
          <w:rFonts w:hint="eastAsia"/>
          <w:bCs/>
          <w:color w:val="000000" w:themeColor="text1"/>
          <w:sz w:val="24"/>
          <w:szCs w:val="24"/>
        </w:rPr>
        <w:t>mm</w:t>
      </w:r>
      <w:r w:rsidRPr="00635EAC">
        <w:rPr>
          <w:rFonts w:hint="eastAsia"/>
          <w:bCs/>
          <w:color w:val="000000" w:themeColor="text1"/>
          <w:sz w:val="24"/>
          <w:szCs w:val="24"/>
          <w:vertAlign w:val="superscript"/>
        </w:rPr>
        <w:t>3</w:t>
      </w:r>
      <w:r w:rsidRPr="00635EAC">
        <w:rPr>
          <w:rFonts w:hint="eastAsia"/>
          <w:bCs/>
          <w:color w:val="000000" w:themeColor="text1"/>
          <w:sz w:val="24"/>
          <w:szCs w:val="24"/>
        </w:rPr>
        <w:t>）；</w:t>
      </w:r>
    </w:p>
    <w:p w14:paraId="54C49BCE" w14:textId="77777777" w:rsidR="00165F75" w:rsidRPr="00635EAC" w:rsidRDefault="00000000" w:rsidP="00115B26">
      <w:pPr>
        <w:tabs>
          <w:tab w:val="left" w:pos="735"/>
          <w:tab w:val="right" w:pos="6069"/>
        </w:tabs>
        <w:spacing w:line="360" w:lineRule="auto"/>
        <w:ind w:firstLineChars="500" w:firstLine="1050"/>
        <w:rPr>
          <w:bCs/>
          <w:color w:val="000000" w:themeColor="text1"/>
          <w:sz w:val="24"/>
          <w:szCs w:val="24"/>
        </w:rPr>
      </w:pPr>
      <m:oMath>
        <m:sSub>
          <m:sSubPr>
            <m:ctrlPr>
              <w:rPr>
                <w:rFonts w:ascii="Cambria Math" w:hAnsi="Cambria Math"/>
                <w:i/>
                <w:color w:val="000000" w:themeColor="text1"/>
              </w:rPr>
            </m:ctrlPr>
          </m:sSubPr>
          <m:e>
            <m:r>
              <w:rPr>
                <w:rFonts w:ascii="Cambria Math" w:hAnsi="Cambria Math"/>
                <w:color w:val="000000" w:themeColor="text1"/>
              </w:rPr>
              <m:t>A</m:t>
            </m:r>
          </m:e>
          <m:sub>
            <m:r>
              <m:rPr>
                <m:sty m:val="p"/>
              </m:rPr>
              <w:rPr>
                <w:rFonts w:ascii="Cambria Math" w:hAnsi="Cambria Math" w:hint="eastAsia"/>
                <w:color w:val="000000" w:themeColor="text1"/>
              </w:rPr>
              <m:t>n</m:t>
            </m:r>
          </m:sub>
        </m:sSub>
      </m:oMath>
      <w:proofErr w:type="gramStart"/>
      <w:r w:rsidR="00165F75" w:rsidRPr="00635EAC">
        <w:rPr>
          <w:rFonts w:hint="eastAsia"/>
          <w:bCs/>
          <w:color w:val="000000" w:themeColor="text1"/>
          <w:sz w:val="24"/>
          <w:szCs w:val="24"/>
        </w:rPr>
        <w:t>—净截面</w:t>
      </w:r>
      <w:proofErr w:type="gramEnd"/>
      <w:r w:rsidR="00165F75" w:rsidRPr="00635EAC">
        <w:rPr>
          <w:rFonts w:hint="eastAsia"/>
          <w:bCs/>
          <w:color w:val="000000" w:themeColor="text1"/>
          <w:sz w:val="24"/>
          <w:szCs w:val="24"/>
        </w:rPr>
        <w:t>面积。</w:t>
      </w:r>
    </w:p>
    <w:p w14:paraId="6A73782B" w14:textId="70F1C187" w:rsidR="00165F75" w:rsidRPr="00115B26" w:rsidRDefault="00115B26" w:rsidP="00115B26">
      <w:pPr>
        <w:tabs>
          <w:tab w:val="left" w:pos="735"/>
          <w:tab w:val="right" w:pos="6069"/>
        </w:tabs>
        <w:spacing w:line="360" w:lineRule="auto"/>
        <w:rPr>
          <w:bCs/>
          <w:color w:val="000000" w:themeColor="text1"/>
          <w:sz w:val="24"/>
          <w:szCs w:val="24"/>
        </w:rPr>
      </w:pPr>
      <w:r w:rsidRPr="00635EAC">
        <w:rPr>
          <w:rFonts w:hint="eastAsia"/>
          <w:b/>
          <w:color w:val="000000" w:themeColor="text1"/>
          <w:sz w:val="24"/>
          <w:szCs w:val="24"/>
          <w:lang w:val="en-AU"/>
        </w:rPr>
        <w:t>5.</w:t>
      </w:r>
      <w:r>
        <w:rPr>
          <w:b/>
          <w:color w:val="000000" w:themeColor="text1"/>
          <w:sz w:val="24"/>
          <w:szCs w:val="24"/>
          <w:lang w:val="en-AU"/>
        </w:rPr>
        <w:t>4</w:t>
      </w:r>
      <w:r w:rsidRPr="00635EAC">
        <w:rPr>
          <w:rFonts w:hint="eastAsia"/>
          <w:b/>
          <w:color w:val="000000" w:themeColor="text1"/>
          <w:sz w:val="24"/>
          <w:szCs w:val="24"/>
          <w:lang w:val="en-AU"/>
        </w:rPr>
        <w:t>.1</w:t>
      </w:r>
      <w:r>
        <w:rPr>
          <w:b/>
          <w:color w:val="000000" w:themeColor="text1"/>
          <w:sz w:val="24"/>
          <w:szCs w:val="24"/>
          <w:lang w:val="en-AU"/>
        </w:rPr>
        <w:t>4</w:t>
      </w:r>
      <w:r w:rsidRPr="00635EAC">
        <w:rPr>
          <w:rFonts w:hint="eastAsia"/>
          <w:b/>
          <w:color w:val="000000" w:themeColor="text1"/>
          <w:sz w:val="24"/>
          <w:szCs w:val="24"/>
        </w:rPr>
        <w:t xml:space="preserve"> </w:t>
      </w:r>
      <w:r w:rsidRPr="00115B26">
        <w:rPr>
          <w:rFonts w:hint="eastAsia"/>
          <w:bCs/>
          <w:color w:val="000000" w:themeColor="text1"/>
          <w:sz w:val="24"/>
          <w:szCs w:val="24"/>
        </w:rPr>
        <w:t>耐候钢景观部品</w:t>
      </w:r>
      <w:r>
        <w:rPr>
          <w:rFonts w:hint="eastAsia"/>
          <w:bCs/>
          <w:color w:val="000000" w:themeColor="text1"/>
          <w:sz w:val="24"/>
          <w:szCs w:val="24"/>
        </w:rPr>
        <w:t>局部稳定</w:t>
      </w:r>
      <w:r w:rsidRPr="00635EAC">
        <w:rPr>
          <w:rFonts w:hint="eastAsia"/>
          <w:bCs/>
          <w:color w:val="000000" w:themeColor="text1"/>
          <w:sz w:val="24"/>
          <w:szCs w:val="24"/>
        </w:rPr>
        <w:t>计算应符合</w:t>
      </w:r>
      <w:r>
        <w:rPr>
          <w:rFonts w:hint="eastAsia"/>
          <w:bCs/>
          <w:color w:val="000000" w:themeColor="text1"/>
          <w:sz w:val="24"/>
          <w:szCs w:val="24"/>
        </w:rPr>
        <w:t>以下要求：</w:t>
      </w:r>
    </w:p>
    <w:p w14:paraId="75007F49" w14:textId="059A4179" w:rsidR="00AF6A50" w:rsidRPr="00635EAC" w:rsidRDefault="00AF6A50" w:rsidP="00115B26">
      <w:pPr>
        <w:spacing w:line="360" w:lineRule="auto"/>
        <w:ind w:firstLineChars="200" w:firstLine="482"/>
        <w:rPr>
          <w:color w:val="000000" w:themeColor="text1"/>
          <w:sz w:val="24"/>
          <w:szCs w:val="24"/>
        </w:rPr>
      </w:pPr>
      <w:r w:rsidRPr="00635EAC">
        <w:rPr>
          <w:b/>
          <w:color w:val="000000" w:themeColor="text1"/>
          <w:sz w:val="24"/>
          <w:szCs w:val="24"/>
          <w:lang w:val="en-AU"/>
        </w:rPr>
        <w:t>1</w:t>
      </w:r>
      <w:r w:rsidRPr="00635EAC">
        <w:rPr>
          <w:color w:val="000000" w:themeColor="text1"/>
          <w:sz w:val="24"/>
          <w:szCs w:val="24"/>
        </w:rPr>
        <w:t xml:space="preserve"> </w:t>
      </w:r>
      <w:r w:rsidRPr="00635EAC">
        <w:rPr>
          <w:rFonts w:hint="eastAsia"/>
          <w:color w:val="000000" w:themeColor="text1"/>
          <w:sz w:val="24"/>
          <w:szCs w:val="24"/>
        </w:rPr>
        <w:t>景观耐候钢局部稳定计算应</w:t>
      </w:r>
      <w:r w:rsidRPr="00635EAC">
        <w:rPr>
          <w:color w:val="000000" w:themeColor="text1"/>
          <w:sz w:val="24"/>
          <w:szCs w:val="24"/>
          <w:lang w:val="en-AU"/>
        </w:rPr>
        <w:t>符合现行国家标准《钢结构设计</w:t>
      </w:r>
      <w:r w:rsidRPr="00635EAC">
        <w:rPr>
          <w:rFonts w:hint="eastAsia"/>
          <w:color w:val="000000" w:themeColor="text1"/>
          <w:sz w:val="24"/>
          <w:szCs w:val="24"/>
          <w:lang w:val="en-AU"/>
        </w:rPr>
        <w:t>标准</w:t>
      </w:r>
      <w:r w:rsidRPr="00635EAC">
        <w:rPr>
          <w:color w:val="000000" w:themeColor="text1"/>
          <w:sz w:val="24"/>
          <w:szCs w:val="24"/>
          <w:lang w:val="en-AU"/>
        </w:rPr>
        <w:t>》</w:t>
      </w:r>
      <w:r w:rsidRPr="00635EAC">
        <w:rPr>
          <w:color w:val="000000" w:themeColor="text1"/>
          <w:sz w:val="24"/>
          <w:szCs w:val="24"/>
          <w:lang w:val="en-AU"/>
        </w:rPr>
        <w:t>GB 50017</w:t>
      </w:r>
      <w:r w:rsidRPr="00635EAC">
        <w:rPr>
          <w:rFonts w:hint="eastAsia"/>
          <w:color w:val="000000" w:themeColor="text1"/>
          <w:sz w:val="24"/>
          <w:szCs w:val="24"/>
        </w:rPr>
        <w:t>的有关规定。</w:t>
      </w:r>
    </w:p>
    <w:p w14:paraId="0890C474" w14:textId="09CE61F4" w:rsidR="00B93518" w:rsidRPr="00635EAC" w:rsidRDefault="00B93518" w:rsidP="00115B26">
      <w:pPr>
        <w:spacing w:line="360" w:lineRule="auto"/>
        <w:ind w:firstLineChars="200" w:firstLine="482"/>
        <w:rPr>
          <w:color w:val="000000" w:themeColor="text1"/>
          <w:sz w:val="24"/>
          <w:szCs w:val="24"/>
        </w:rPr>
      </w:pPr>
      <w:r w:rsidRPr="00635EAC">
        <w:rPr>
          <w:b/>
          <w:color w:val="000000" w:themeColor="text1"/>
          <w:sz w:val="24"/>
          <w:szCs w:val="24"/>
          <w:lang w:val="en-AU"/>
        </w:rPr>
        <w:t>2</w:t>
      </w:r>
      <w:r w:rsidRPr="00635EAC">
        <w:rPr>
          <w:color w:val="000000" w:themeColor="text1"/>
          <w:sz w:val="24"/>
          <w:szCs w:val="24"/>
        </w:rPr>
        <w:t xml:space="preserve"> </w:t>
      </w:r>
      <w:r w:rsidRPr="00635EAC">
        <w:rPr>
          <w:rFonts w:hint="eastAsia"/>
          <w:color w:val="000000" w:themeColor="text1"/>
          <w:sz w:val="24"/>
          <w:szCs w:val="24"/>
        </w:rPr>
        <w:t>景观耐候钢构件</w:t>
      </w:r>
      <w:proofErr w:type="gramStart"/>
      <w:r w:rsidRPr="00635EAC">
        <w:rPr>
          <w:rFonts w:hint="eastAsia"/>
          <w:color w:val="000000" w:themeColor="text1"/>
          <w:sz w:val="24"/>
          <w:szCs w:val="24"/>
        </w:rPr>
        <w:t>进行受弯和</w:t>
      </w:r>
      <w:proofErr w:type="gramEnd"/>
      <w:r w:rsidRPr="00635EAC">
        <w:rPr>
          <w:rFonts w:hint="eastAsia"/>
          <w:color w:val="000000" w:themeColor="text1"/>
          <w:sz w:val="24"/>
          <w:szCs w:val="24"/>
        </w:rPr>
        <w:t>压弯构件计算时，截面板件宽厚比等级及限值应符合现行国家标准《钢结构设计标准》</w:t>
      </w:r>
      <w:r w:rsidRPr="00635EAC">
        <w:rPr>
          <w:rFonts w:hint="eastAsia"/>
          <w:color w:val="000000" w:themeColor="text1"/>
          <w:sz w:val="24"/>
          <w:szCs w:val="24"/>
        </w:rPr>
        <w:t>GB50017</w:t>
      </w:r>
      <w:r w:rsidRPr="00635EAC">
        <w:rPr>
          <w:rFonts w:hint="eastAsia"/>
          <w:color w:val="000000" w:themeColor="text1"/>
          <w:sz w:val="24"/>
          <w:szCs w:val="24"/>
        </w:rPr>
        <w:t>的有关规定，其中参数</w:t>
      </w:r>
      <w:bookmarkStart w:id="49" w:name="_Hlk148898927"/>
      <w:r w:rsidRPr="00635EAC">
        <w:rPr>
          <w:i/>
          <w:iCs/>
          <w:color w:val="000000" w:themeColor="text1"/>
          <w:sz w:val="24"/>
          <w:szCs w:val="24"/>
        </w:rPr>
        <w:t>α</w:t>
      </w:r>
      <w:r w:rsidRPr="00635EAC">
        <w:rPr>
          <w:rFonts w:hint="eastAsia"/>
          <w:color w:val="000000" w:themeColor="text1"/>
          <w:sz w:val="24"/>
          <w:szCs w:val="24"/>
          <w:vertAlign w:val="subscript"/>
        </w:rPr>
        <w:t>0</w:t>
      </w:r>
      <w:bookmarkEnd w:id="49"/>
      <w:r w:rsidRPr="00635EAC">
        <w:rPr>
          <w:rFonts w:hint="eastAsia"/>
          <w:color w:val="000000" w:themeColor="text1"/>
          <w:sz w:val="24"/>
          <w:szCs w:val="24"/>
        </w:rPr>
        <w:t>应按式</w:t>
      </w:r>
      <w:r w:rsidRPr="00635EAC">
        <w:rPr>
          <w:rFonts w:hint="eastAsia"/>
          <w:color w:val="000000" w:themeColor="text1"/>
          <w:sz w:val="24"/>
          <w:szCs w:val="24"/>
        </w:rPr>
        <w:t>5</w:t>
      </w:r>
      <w:r w:rsidRPr="00635EAC">
        <w:rPr>
          <w:color w:val="000000" w:themeColor="text1"/>
          <w:sz w:val="24"/>
          <w:szCs w:val="24"/>
        </w:rPr>
        <w:t>.</w:t>
      </w:r>
      <w:r w:rsidR="00323B08" w:rsidRPr="00635EAC">
        <w:rPr>
          <w:color w:val="000000" w:themeColor="text1"/>
          <w:sz w:val="24"/>
          <w:szCs w:val="24"/>
        </w:rPr>
        <w:t>8</w:t>
      </w:r>
      <w:r w:rsidRPr="00635EAC">
        <w:rPr>
          <w:color w:val="000000" w:themeColor="text1"/>
          <w:sz w:val="24"/>
          <w:szCs w:val="24"/>
        </w:rPr>
        <w:t>.2</w:t>
      </w:r>
      <w:r w:rsidRPr="00635EAC">
        <w:rPr>
          <w:rFonts w:hint="eastAsia"/>
          <w:color w:val="000000" w:themeColor="text1"/>
          <w:sz w:val="24"/>
          <w:szCs w:val="24"/>
        </w:rPr>
        <w:t>计算：</w:t>
      </w:r>
    </w:p>
    <w:p w14:paraId="2D1ED989" w14:textId="12F06C58" w:rsidR="00165F75" w:rsidRPr="00635EAC" w:rsidRDefault="00B93518" w:rsidP="00F5447C">
      <w:pPr>
        <w:spacing w:line="360" w:lineRule="auto"/>
        <w:rPr>
          <w:color w:val="000000" w:themeColor="text1"/>
          <w:sz w:val="24"/>
          <w:szCs w:val="24"/>
        </w:rPr>
      </w:pPr>
      <w:r w:rsidRPr="00635EAC">
        <w:rPr>
          <w:rFonts w:hint="eastAsia"/>
          <w:color w:val="000000" w:themeColor="text1"/>
          <w:sz w:val="24"/>
          <w:szCs w:val="24"/>
        </w:rPr>
        <w:t xml:space="preserve"> </w:t>
      </w:r>
      <w:r w:rsidR="005B0AEC" w:rsidRPr="00635EAC">
        <w:rPr>
          <w:color w:val="000000" w:themeColor="text1"/>
          <w:sz w:val="24"/>
          <w:szCs w:val="24"/>
        </w:rPr>
        <w:t xml:space="preserve">                          </w:t>
      </w:r>
      <w:r w:rsidRPr="00635EAC">
        <w:rPr>
          <w:color w:val="000000" w:themeColor="text1"/>
          <w:sz w:val="24"/>
          <w:szCs w:val="24"/>
        </w:rPr>
        <w:t xml:space="preserve">                              </w:t>
      </w:r>
      <w:r w:rsidRPr="00635EAC">
        <w:rPr>
          <w:i/>
          <w:iCs/>
          <w:color w:val="000000" w:themeColor="text1"/>
          <w:sz w:val="24"/>
          <w:szCs w:val="24"/>
        </w:rPr>
        <w:t>α</w:t>
      </w:r>
      <w:r w:rsidRPr="00635EAC">
        <w:rPr>
          <w:rFonts w:hint="eastAsia"/>
          <w:color w:val="000000" w:themeColor="text1"/>
          <w:sz w:val="24"/>
          <w:szCs w:val="24"/>
          <w:vertAlign w:val="subscript"/>
        </w:rPr>
        <w:t>0=</w:t>
      </w:r>
      <w:r w:rsidRPr="00635EAC">
        <w:rPr>
          <w:color w:val="000000" w:themeColor="text1"/>
          <w:sz w:val="24"/>
          <w:szCs w:val="24"/>
          <w:vertAlign w:val="subscript"/>
        </w:rPr>
        <w:t>(</w:t>
      </w:r>
      <w:r w:rsidRPr="00635EAC">
        <w:rPr>
          <w:i/>
          <w:iCs/>
          <w:color w:val="000000" w:themeColor="text1"/>
          <w:sz w:val="24"/>
          <w:szCs w:val="24"/>
        </w:rPr>
        <w:t>α</w:t>
      </w:r>
      <w:r w:rsidRPr="00635EAC">
        <w:rPr>
          <w:rFonts w:hint="eastAsia"/>
          <w:color w:val="000000" w:themeColor="text1"/>
          <w:sz w:val="24"/>
          <w:szCs w:val="24"/>
          <w:vertAlign w:val="subscript"/>
        </w:rPr>
        <w:t>max</w:t>
      </w:r>
      <w:r w:rsidRPr="00635EAC">
        <w:rPr>
          <w:color w:val="000000" w:themeColor="text1"/>
          <w:sz w:val="24"/>
          <w:szCs w:val="24"/>
        </w:rPr>
        <w:t>-</w:t>
      </w:r>
      <w:r w:rsidRPr="00635EAC">
        <w:rPr>
          <w:i/>
          <w:iCs/>
          <w:color w:val="000000" w:themeColor="text1"/>
          <w:sz w:val="24"/>
          <w:szCs w:val="24"/>
        </w:rPr>
        <w:t>α</w:t>
      </w:r>
      <w:r w:rsidRPr="00635EAC">
        <w:rPr>
          <w:rFonts w:hint="eastAsia"/>
          <w:color w:val="000000" w:themeColor="text1"/>
          <w:sz w:val="24"/>
          <w:szCs w:val="24"/>
          <w:vertAlign w:val="subscript"/>
        </w:rPr>
        <w:t>min</w:t>
      </w:r>
      <w:r w:rsidRPr="00635EAC">
        <w:rPr>
          <w:color w:val="000000" w:themeColor="text1"/>
          <w:sz w:val="24"/>
          <w:szCs w:val="24"/>
          <w:vertAlign w:val="subscript"/>
        </w:rPr>
        <w:t>)</w:t>
      </w:r>
      <w:r w:rsidRPr="00635EAC">
        <w:rPr>
          <w:rFonts w:hint="eastAsia"/>
          <w:color w:val="000000" w:themeColor="text1"/>
          <w:sz w:val="24"/>
          <w:szCs w:val="24"/>
          <w:vertAlign w:val="subscript"/>
        </w:rPr>
        <w:t>/</w:t>
      </w:r>
      <w:r w:rsidRPr="00635EAC">
        <w:rPr>
          <w:i/>
          <w:iCs/>
          <w:color w:val="000000" w:themeColor="text1"/>
          <w:sz w:val="24"/>
          <w:szCs w:val="24"/>
        </w:rPr>
        <w:t xml:space="preserve"> α</w:t>
      </w:r>
      <w:r w:rsidRPr="00635EAC">
        <w:rPr>
          <w:rFonts w:hint="eastAsia"/>
          <w:color w:val="000000" w:themeColor="text1"/>
          <w:sz w:val="24"/>
          <w:szCs w:val="24"/>
          <w:vertAlign w:val="subscript"/>
        </w:rPr>
        <w:t>m</w:t>
      </w:r>
      <w:r w:rsidRPr="00635EAC">
        <w:rPr>
          <w:color w:val="000000" w:themeColor="text1"/>
          <w:sz w:val="24"/>
          <w:szCs w:val="24"/>
          <w:vertAlign w:val="subscript"/>
        </w:rPr>
        <w:t xml:space="preserve">ax        </w:t>
      </w:r>
      <w:r w:rsidR="00A23649" w:rsidRPr="00635EAC">
        <w:rPr>
          <w:color w:val="000000" w:themeColor="text1"/>
          <w:sz w:val="24"/>
          <w:szCs w:val="24"/>
          <w:vertAlign w:val="subscript"/>
        </w:rPr>
        <w:t xml:space="preserve"> </w:t>
      </w:r>
      <w:r w:rsidRPr="00635EAC">
        <w:rPr>
          <w:color w:val="000000" w:themeColor="text1"/>
          <w:sz w:val="24"/>
          <w:szCs w:val="24"/>
          <w:vertAlign w:val="subscript"/>
        </w:rPr>
        <w:t xml:space="preserve">           </w:t>
      </w:r>
      <w:r w:rsidR="005B0AEC" w:rsidRPr="00635EAC">
        <w:rPr>
          <w:color w:val="000000" w:themeColor="text1"/>
          <w:sz w:val="24"/>
          <w:szCs w:val="24"/>
          <w:vertAlign w:val="subscript"/>
        </w:rPr>
        <w:t xml:space="preserve">                    </w:t>
      </w:r>
      <w:r w:rsidRPr="00635EAC">
        <w:rPr>
          <w:color w:val="000000" w:themeColor="text1"/>
          <w:sz w:val="24"/>
          <w:szCs w:val="24"/>
          <w:vertAlign w:val="subscript"/>
        </w:rPr>
        <w:t xml:space="preserve">     </w:t>
      </w:r>
      <w:r w:rsidRPr="00635EAC">
        <w:rPr>
          <w:rFonts w:hint="eastAsia"/>
          <w:color w:val="000000" w:themeColor="text1"/>
          <w:szCs w:val="21"/>
        </w:rPr>
        <w:t>（</w:t>
      </w:r>
      <w:r w:rsidRPr="00635EAC">
        <w:rPr>
          <w:rFonts w:hint="eastAsia"/>
          <w:color w:val="000000" w:themeColor="text1"/>
          <w:szCs w:val="21"/>
        </w:rPr>
        <w:t>5.</w:t>
      </w:r>
      <w:r w:rsidR="00323B08" w:rsidRPr="00635EAC">
        <w:rPr>
          <w:color w:val="000000" w:themeColor="text1"/>
          <w:szCs w:val="21"/>
        </w:rPr>
        <w:t>8</w:t>
      </w:r>
      <w:r w:rsidRPr="00635EAC">
        <w:rPr>
          <w:rFonts w:hint="eastAsia"/>
          <w:color w:val="000000" w:themeColor="text1"/>
          <w:szCs w:val="21"/>
        </w:rPr>
        <w:t>.</w:t>
      </w:r>
      <w:r w:rsidR="00323B08" w:rsidRPr="00635EAC">
        <w:rPr>
          <w:color w:val="000000" w:themeColor="text1"/>
          <w:szCs w:val="21"/>
        </w:rPr>
        <w:t>2</w:t>
      </w:r>
      <w:r w:rsidRPr="00635EAC">
        <w:rPr>
          <w:rFonts w:hint="eastAsia"/>
          <w:color w:val="000000" w:themeColor="text1"/>
          <w:szCs w:val="21"/>
        </w:rPr>
        <w:t>）</w:t>
      </w:r>
    </w:p>
    <w:p w14:paraId="32D91F03" w14:textId="773BEE54" w:rsidR="00B93518" w:rsidRPr="00635EAC" w:rsidRDefault="00B93518" w:rsidP="00115B26">
      <w:pPr>
        <w:spacing w:line="360" w:lineRule="auto"/>
        <w:rPr>
          <w:color w:val="000000" w:themeColor="text1"/>
          <w:sz w:val="24"/>
          <w:szCs w:val="24"/>
        </w:rPr>
      </w:pPr>
      <w:r w:rsidRPr="00635EAC">
        <w:rPr>
          <w:rFonts w:hint="eastAsia"/>
          <w:color w:val="000000" w:themeColor="text1"/>
          <w:sz w:val="24"/>
          <w:szCs w:val="24"/>
        </w:rPr>
        <w:t>式中：</w:t>
      </w:r>
      <w:r w:rsidRPr="00635EAC">
        <w:rPr>
          <w:i/>
          <w:iCs/>
          <w:color w:val="000000" w:themeColor="text1"/>
          <w:sz w:val="24"/>
          <w:szCs w:val="24"/>
        </w:rPr>
        <w:t>α</w:t>
      </w:r>
      <w:r w:rsidRPr="00635EAC">
        <w:rPr>
          <w:rFonts w:hint="eastAsia"/>
          <w:color w:val="000000" w:themeColor="text1"/>
          <w:sz w:val="24"/>
          <w:szCs w:val="24"/>
          <w:vertAlign w:val="subscript"/>
        </w:rPr>
        <w:t>max</w:t>
      </w:r>
      <w:r w:rsidRPr="00635EAC">
        <w:rPr>
          <w:rFonts w:hint="eastAsia"/>
          <w:color w:val="000000" w:themeColor="text1"/>
          <w:sz w:val="24"/>
          <w:szCs w:val="24"/>
        </w:rPr>
        <w:t>——腹板计算边缘的最大压应力</w:t>
      </w:r>
      <w:r w:rsidRPr="00635EAC">
        <w:rPr>
          <w:rFonts w:hint="eastAsia"/>
          <w:color w:val="000000" w:themeColor="text1"/>
          <w:sz w:val="24"/>
          <w:szCs w:val="24"/>
        </w:rPr>
        <w:t>(N/mm</w:t>
      </w:r>
      <w:r w:rsidRPr="00635EAC">
        <w:rPr>
          <w:rFonts w:hint="eastAsia"/>
          <w:color w:val="000000" w:themeColor="text1"/>
          <w:sz w:val="24"/>
          <w:szCs w:val="24"/>
          <w:vertAlign w:val="superscript"/>
        </w:rPr>
        <w:t>2</w:t>
      </w:r>
      <w:r w:rsidRPr="00635EAC">
        <w:rPr>
          <w:rFonts w:hint="eastAsia"/>
          <w:color w:val="000000" w:themeColor="text1"/>
          <w:sz w:val="24"/>
          <w:szCs w:val="24"/>
        </w:rPr>
        <w:t>)</w:t>
      </w:r>
      <w:r w:rsidRPr="00635EAC">
        <w:rPr>
          <w:rFonts w:hint="eastAsia"/>
          <w:color w:val="000000" w:themeColor="text1"/>
          <w:sz w:val="24"/>
          <w:szCs w:val="24"/>
        </w:rPr>
        <w:t>；</w:t>
      </w:r>
    </w:p>
    <w:p w14:paraId="057F4BB1" w14:textId="60894E89" w:rsidR="00165F75" w:rsidRPr="00635EAC" w:rsidRDefault="00B93518" w:rsidP="00115B26">
      <w:pPr>
        <w:spacing w:line="360" w:lineRule="auto"/>
        <w:ind w:firstLineChars="200" w:firstLine="480"/>
        <w:rPr>
          <w:color w:val="000000" w:themeColor="text1"/>
          <w:sz w:val="24"/>
          <w:szCs w:val="24"/>
        </w:rPr>
      </w:pPr>
      <w:r w:rsidRPr="00635EAC">
        <w:rPr>
          <w:i/>
          <w:iCs/>
          <w:color w:val="000000" w:themeColor="text1"/>
          <w:sz w:val="24"/>
          <w:szCs w:val="24"/>
        </w:rPr>
        <w:t>α</w:t>
      </w:r>
      <w:r w:rsidRPr="00635EAC">
        <w:rPr>
          <w:rFonts w:hint="eastAsia"/>
          <w:color w:val="000000" w:themeColor="text1"/>
          <w:sz w:val="24"/>
          <w:szCs w:val="24"/>
          <w:vertAlign w:val="subscript"/>
        </w:rPr>
        <w:t>min</w:t>
      </w:r>
      <w:r w:rsidRPr="00635EAC">
        <w:rPr>
          <w:rFonts w:hint="eastAsia"/>
          <w:color w:val="000000" w:themeColor="text1"/>
          <w:sz w:val="24"/>
          <w:szCs w:val="24"/>
        </w:rPr>
        <w:t>——腹板计算高度另一边缘相应的应力</w:t>
      </w:r>
      <w:r w:rsidRPr="00635EAC">
        <w:rPr>
          <w:rFonts w:hint="eastAsia"/>
          <w:color w:val="000000" w:themeColor="text1"/>
          <w:sz w:val="24"/>
          <w:szCs w:val="24"/>
        </w:rPr>
        <w:t>(N/mm</w:t>
      </w:r>
      <w:r w:rsidRPr="00635EAC">
        <w:rPr>
          <w:rFonts w:hint="eastAsia"/>
          <w:color w:val="000000" w:themeColor="text1"/>
          <w:sz w:val="24"/>
          <w:szCs w:val="24"/>
          <w:vertAlign w:val="superscript"/>
        </w:rPr>
        <w:t>2</w:t>
      </w:r>
      <w:r w:rsidRPr="00635EAC">
        <w:rPr>
          <w:rFonts w:hint="eastAsia"/>
          <w:color w:val="000000" w:themeColor="text1"/>
          <w:sz w:val="24"/>
          <w:szCs w:val="24"/>
        </w:rPr>
        <w:t>)</w:t>
      </w:r>
      <w:r w:rsidRPr="00635EAC">
        <w:rPr>
          <w:rFonts w:hint="eastAsia"/>
          <w:color w:val="000000" w:themeColor="text1"/>
          <w:sz w:val="24"/>
          <w:szCs w:val="24"/>
        </w:rPr>
        <w:t>，压应力取正值，拉应力取负值。</w:t>
      </w:r>
    </w:p>
    <w:p w14:paraId="5248051D" w14:textId="4D907A72" w:rsidR="00900937" w:rsidRPr="00635EAC" w:rsidRDefault="00900937" w:rsidP="00115B26">
      <w:pPr>
        <w:spacing w:line="360" w:lineRule="auto"/>
        <w:ind w:firstLineChars="200" w:firstLine="482"/>
        <w:rPr>
          <w:color w:val="000000" w:themeColor="text1"/>
          <w:sz w:val="24"/>
          <w:szCs w:val="24"/>
        </w:rPr>
      </w:pPr>
      <w:r w:rsidRPr="00635EAC">
        <w:rPr>
          <w:b/>
          <w:color w:val="000000" w:themeColor="text1"/>
          <w:sz w:val="24"/>
          <w:szCs w:val="24"/>
          <w:lang w:val="en-AU"/>
        </w:rPr>
        <w:t>3</w:t>
      </w:r>
      <w:r w:rsidR="00DB75D6" w:rsidRPr="00635EAC">
        <w:rPr>
          <w:color w:val="000000" w:themeColor="text1"/>
          <w:sz w:val="24"/>
          <w:szCs w:val="24"/>
        </w:rPr>
        <w:t xml:space="preserve"> </w:t>
      </w:r>
      <w:r w:rsidR="00F62796" w:rsidRPr="00635EAC">
        <w:rPr>
          <w:rFonts w:hint="eastAsia"/>
          <w:color w:val="000000" w:themeColor="text1"/>
          <w:sz w:val="24"/>
          <w:szCs w:val="24"/>
        </w:rPr>
        <w:t>景观耐候钢钢管或多边形钢管构件</w:t>
      </w:r>
      <w:proofErr w:type="gramStart"/>
      <w:r w:rsidR="00F62796" w:rsidRPr="00635EAC">
        <w:rPr>
          <w:rFonts w:hint="eastAsia"/>
          <w:color w:val="000000" w:themeColor="text1"/>
          <w:sz w:val="24"/>
          <w:szCs w:val="24"/>
        </w:rPr>
        <w:t>径厚比</w:t>
      </w:r>
      <w:proofErr w:type="gramEnd"/>
      <w:r w:rsidR="00F62796" w:rsidRPr="00635EAC">
        <w:rPr>
          <w:rFonts w:hint="eastAsia"/>
          <w:color w:val="000000" w:themeColor="text1"/>
          <w:sz w:val="24"/>
          <w:szCs w:val="24"/>
        </w:rPr>
        <w:t>D/t</w:t>
      </w:r>
      <w:r w:rsidR="00F62796" w:rsidRPr="00635EAC">
        <w:rPr>
          <w:rFonts w:hint="eastAsia"/>
          <w:color w:val="000000" w:themeColor="text1"/>
          <w:sz w:val="24"/>
          <w:szCs w:val="24"/>
        </w:rPr>
        <w:t>不宜大于</w:t>
      </w:r>
      <w:r w:rsidR="00F62796" w:rsidRPr="00635EAC">
        <w:rPr>
          <w:rFonts w:hint="eastAsia"/>
          <w:color w:val="000000" w:themeColor="text1"/>
          <w:sz w:val="24"/>
          <w:szCs w:val="24"/>
        </w:rPr>
        <w:t>400</w:t>
      </w:r>
      <w:r w:rsidR="00F62796" w:rsidRPr="00635EAC">
        <w:rPr>
          <w:rFonts w:hint="eastAsia"/>
          <w:color w:val="000000" w:themeColor="text1"/>
          <w:sz w:val="24"/>
          <w:szCs w:val="24"/>
        </w:rPr>
        <w:t>。</w:t>
      </w:r>
    </w:p>
    <w:p w14:paraId="3E2B8DF6" w14:textId="3AB65915" w:rsidR="00215A34" w:rsidRPr="00635EAC" w:rsidRDefault="00F62796" w:rsidP="00115B26">
      <w:pPr>
        <w:spacing w:line="360" w:lineRule="auto"/>
        <w:ind w:firstLineChars="200" w:firstLine="482"/>
        <w:rPr>
          <w:color w:val="000000" w:themeColor="text1"/>
          <w:sz w:val="24"/>
          <w:szCs w:val="24"/>
        </w:rPr>
      </w:pPr>
      <w:r w:rsidRPr="00635EAC">
        <w:rPr>
          <w:b/>
          <w:color w:val="000000" w:themeColor="text1"/>
          <w:sz w:val="24"/>
          <w:szCs w:val="24"/>
          <w:lang w:val="en-AU"/>
        </w:rPr>
        <w:t>4</w:t>
      </w:r>
      <w:r w:rsidR="00215A34" w:rsidRPr="00635EAC">
        <w:rPr>
          <w:color w:val="000000" w:themeColor="text1"/>
          <w:sz w:val="24"/>
          <w:szCs w:val="24"/>
        </w:rPr>
        <w:t xml:space="preserve"> </w:t>
      </w:r>
      <w:r w:rsidR="00215A34" w:rsidRPr="00635EAC">
        <w:rPr>
          <w:rFonts w:hint="eastAsia"/>
          <w:color w:val="000000" w:themeColor="text1"/>
          <w:sz w:val="24"/>
          <w:szCs w:val="24"/>
        </w:rPr>
        <w:t>景观耐候钢构件进行抗震性能优化计算时，截面板件宽厚比等级及限值应符合现行国家标准《钢结构设计标准》</w:t>
      </w:r>
      <w:r w:rsidR="00215A34" w:rsidRPr="00635EAC">
        <w:rPr>
          <w:rFonts w:hint="eastAsia"/>
          <w:color w:val="000000" w:themeColor="text1"/>
          <w:sz w:val="24"/>
          <w:szCs w:val="24"/>
        </w:rPr>
        <w:t>GB50017</w:t>
      </w:r>
      <w:r w:rsidR="00215A34" w:rsidRPr="00635EAC">
        <w:rPr>
          <w:rFonts w:hint="eastAsia"/>
          <w:color w:val="000000" w:themeColor="text1"/>
          <w:sz w:val="24"/>
          <w:szCs w:val="24"/>
        </w:rPr>
        <w:t>的有关规定。</w:t>
      </w:r>
    </w:p>
    <w:p w14:paraId="56AE7C0F" w14:textId="0084432A" w:rsidR="00165F75" w:rsidRPr="00635EAC" w:rsidRDefault="00F62796" w:rsidP="00115B26">
      <w:pPr>
        <w:spacing w:line="360" w:lineRule="auto"/>
        <w:ind w:firstLineChars="200" w:firstLine="482"/>
        <w:rPr>
          <w:color w:val="000000" w:themeColor="text1"/>
          <w:sz w:val="24"/>
          <w:szCs w:val="24"/>
        </w:rPr>
      </w:pPr>
      <w:r w:rsidRPr="00635EAC">
        <w:rPr>
          <w:b/>
          <w:color w:val="000000" w:themeColor="text1"/>
          <w:sz w:val="24"/>
          <w:szCs w:val="24"/>
          <w:lang w:val="en-AU"/>
        </w:rPr>
        <w:t>5</w:t>
      </w:r>
      <w:r w:rsidR="00E043FC" w:rsidRPr="00635EAC">
        <w:rPr>
          <w:color w:val="000000" w:themeColor="text1"/>
          <w:sz w:val="24"/>
          <w:szCs w:val="24"/>
        </w:rPr>
        <w:t xml:space="preserve"> </w:t>
      </w:r>
      <w:r w:rsidR="00812BFA" w:rsidRPr="00635EAC">
        <w:rPr>
          <w:rFonts w:hint="eastAsia"/>
          <w:color w:val="000000" w:themeColor="text1"/>
          <w:sz w:val="24"/>
          <w:szCs w:val="24"/>
        </w:rPr>
        <w:t>景观耐候钢构件截面形状宜采用矩形、圆形、</w:t>
      </w:r>
      <w:r w:rsidR="00812BFA" w:rsidRPr="00635EAC">
        <w:rPr>
          <w:rFonts w:hint="eastAsia"/>
          <w:color w:val="000000" w:themeColor="text1"/>
          <w:sz w:val="24"/>
          <w:szCs w:val="24"/>
        </w:rPr>
        <w:t>T</w:t>
      </w:r>
      <w:r w:rsidR="00812BFA" w:rsidRPr="00635EAC">
        <w:rPr>
          <w:rFonts w:hint="eastAsia"/>
          <w:color w:val="000000" w:themeColor="text1"/>
          <w:sz w:val="24"/>
          <w:szCs w:val="24"/>
        </w:rPr>
        <w:t>形等</w:t>
      </w:r>
      <w:r w:rsidR="007B5AC9" w:rsidRPr="00635EAC">
        <w:rPr>
          <w:rFonts w:hint="eastAsia"/>
          <w:color w:val="000000" w:themeColor="text1"/>
          <w:sz w:val="24"/>
          <w:szCs w:val="24"/>
        </w:rPr>
        <w:t>。</w:t>
      </w:r>
    </w:p>
    <w:p w14:paraId="72E2CE75" w14:textId="5CDD75AA" w:rsidR="00581478" w:rsidRPr="00115B26" w:rsidRDefault="00115B26" w:rsidP="00115B26">
      <w:pPr>
        <w:tabs>
          <w:tab w:val="left" w:pos="735"/>
          <w:tab w:val="right" w:pos="6069"/>
        </w:tabs>
        <w:spacing w:line="360" w:lineRule="auto"/>
        <w:rPr>
          <w:bCs/>
          <w:color w:val="000000" w:themeColor="text1"/>
          <w:sz w:val="24"/>
          <w:szCs w:val="24"/>
        </w:rPr>
      </w:pPr>
      <w:r w:rsidRPr="00635EAC">
        <w:rPr>
          <w:rFonts w:hint="eastAsia"/>
          <w:b/>
          <w:color w:val="000000" w:themeColor="text1"/>
          <w:sz w:val="24"/>
          <w:szCs w:val="24"/>
          <w:lang w:val="en-AU"/>
        </w:rPr>
        <w:t>5.</w:t>
      </w:r>
      <w:r>
        <w:rPr>
          <w:b/>
          <w:color w:val="000000" w:themeColor="text1"/>
          <w:sz w:val="24"/>
          <w:szCs w:val="24"/>
          <w:lang w:val="en-AU"/>
        </w:rPr>
        <w:t>4</w:t>
      </w:r>
      <w:r w:rsidRPr="00635EAC">
        <w:rPr>
          <w:rFonts w:hint="eastAsia"/>
          <w:b/>
          <w:color w:val="000000" w:themeColor="text1"/>
          <w:sz w:val="24"/>
          <w:szCs w:val="24"/>
          <w:lang w:val="en-AU"/>
        </w:rPr>
        <w:t>.1</w:t>
      </w:r>
      <w:r>
        <w:rPr>
          <w:b/>
          <w:color w:val="000000" w:themeColor="text1"/>
          <w:sz w:val="24"/>
          <w:szCs w:val="24"/>
          <w:lang w:val="en-AU"/>
        </w:rPr>
        <w:t>5</w:t>
      </w:r>
      <w:r w:rsidRPr="00635EAC">
        <w:rPr>
          <w:rFonts w:hint="eastAsia"/>
          <w:b/>
          <w:color w:val="000000" w:themeColor="text1"/>
          <w:sz w:val="24"/>
          <w:szCs w:val="24"/>
        </w:rPr>
        <w:t xml:space="preserve"> </w:t>
      </w:r>
      <w:r w:rsidRPr="00115B26">
        <w:rPr>
          <w:rFonts w:hint="eastAsia"/>
          <w:bCs/>
          <w:color w:val="000000" w:themeColor="text1"/>
          <w:sz w:val="24"/>
          <w:szCs w:val="24"/>
        </w:rPr>
        <w:t>耐候钢景观部品</w:t>
      </w:r>
      <w:r>
        <w:rPr>
          <w:rFonts w:hint="eastAsia"/>
          <w:bCs/>
          <w:color w:val="000000" w:themeColor="text1"/>
          <w:sz w:val="24"/>
          <w:szCs w:val="24"/>
        </w:rPr>
        <w:t>柱脚设计</w:t>
      </w:r>
      <w:r w:rsidRPr="00635EAC">
        <w:rPr>
          <w:rFonts w:hint="eastAsia"/>
          <w:bCs/>
          <w:color w:val="000000" w:themeColor="text1"/>
          <w:sz w:val="24"/>
          <w:szCs w:val="24"/>
        </w:rPr>
        <w:t>应符合</w:t>
      </w:r>
      <w:r>
        <w:rPr>
          <w:rFonts w:hint="eastAsia"/>
          <w:bCs/>
          <w:color w:val="000000" w:themeColor="text1"/>
          <w:sz w:val="24"/>
          <w:szCs w:val="24"/>
        </w:rPr>
        <w:t>以下要求：</w:t>
      </w:r>
    </w:p>
    <w:p w14:paraId="117F1D70" w14:textId="36F7E681" w:rsidR="00165F75" w:rsidRPr="00635EAC" w:rsidRDefault="00D5545A" w:rsidP="00115B26">
      <w:pPr>
        <w:spacing w:line="360" w:lineRule="auto"/>
        <w:ind w:firstLineChars="200" w:firstLine="482"/>
        <w:rPr>
          <w:color w:val="000000" w:themeColor="text1"/>
          <w:sz w:val="24"/>
          <w:szCs w:val="24"/>
        </w:rPr>
      </w:pPr>
      <w:r w:rsidRPr="00635EAC">
        <w:rPr>
          <w:b/>
          <w:color w:val="000000" w:themeColor="text1"/>
          <w:sz w:val="24"/>
          <w:szCs w:val="24"/>
          <w:lang w:val="en-AU"/>
        </w:rPr>
        <w:t>1</w:t>
      </w:r>
      <w:r w:rsidR="00CB5991" w:rsidRPr="00635EAC">
        <w:rPr>
          <w:color w:val="000000" w:themeColor="text1"/>
          <w:sz w:val="24"/>
          <w:szCs w:val="24"/>
        </w:rPr>
        <w:t xml:space="preserve"> </w:t>
      </w:r>
      <w:r w:rsidR="000154D4" w:rsidRPr="00635EAC">
        <w:rPr>
          <w:rFonts w:hint="eastAsia"/>
          <w:color w:val="000000" w:themeColor="text1"/>
          <w:sz w:val="24"/>
          <w:szCs w:val="24"/>
        </w:rPr>
        <w:t>景观工程用耐候</w:t>
      </w:r>
      <w:r w:rsidR="00BC3F74" w:rsidRPr="00635EAC">
        <w:rPr>
          <w:rFonts w:hint="eastAsia"/>
          <w:color w:val="000000" w:themeColor="text1"/>
          <w:sz w:val="24"/>
          <w:szCs w:val="24"/>
        </w:rPr>
        <w:t>钢</w:t>
      </w:r>
      <w:r w:rsidR="000154D4" w:rsidRPr="00635EAC">
        <w:rPr>
          <w:rFonts w:hint="eastAsia"/>
          <w:color w:val="000000" w:themeColor="text1"/>
          <w:sz w:val="24"/>
          <w:szCs w:val="24"/>
        </w:rPr>
        <w:t>构件等柱脚节点设计应符合现行国家标准《钢结构设计标准》</w:t>
      </w:r>
      <w:r w:rsidR="000154D4" w:rsidRPr="00635EAC">
        <w:rPr>
          <w:rFonts w:hint="eastAsia"/>
          <w:color w:val="000000" w:themeColor="text1"/>
          <w:sz w:val="24"/>
          <w:szCs w:val="24"/>
        </w:rPr>
        <w:t>GB50017</w:t>
      </w:r>
      <w:r w:rsidR="00FB281D" w:rsidRPr="00635EAC">
        <w:rPr>
          <w:rFonts w:hint="eastAsia"/>
          <w:color w:val="000000" w:themeColor="text1"/>
          <w:sz w:val="24"/>
          <w:szCs w:val="24"/>
        </w:rPr>
        <w:t>、</w:t>
      </w:r>
      <w:bookmarkStart w:id="50" w:name="_Hlk149135706"/>
      <w:r w:rsidR="00FB281D" w:rsidRPr="00635EAC">
        <w:rPr>
          <w:rFonts w:hint="eastAsia"/>
          <w:color w:val="000000" w:themeColor="text1"/>
          <w:sz w:val="24"/>
          <w:szCs w:val="24"/>
        </w:rPr>
        <w:t>《钢</w:t>
      </w:r>
      <w:r w:rsidR="00FB281D" w:rsidRPr="00635EAC">
        <w:rPr>
          <w:rFonts w:hint="eastAsia"/>
          <w:color w:val="000000" w:themeColor="text1"/>
          <w:sz w:val="24"/>
          <w:szCs w:val="24"/>
        </w:rPr>
        <w:t>-</w:t>
      </w:r>
      <w:r w:rsidR="00FB281D" w:rsidRPr="00635EAC">
        <w:rPr>
          <w:rFonts w:hint="eastAsia"/>
          <w:color w:val="000000" w:themeColor="text1"/>
          <w:sz w:val="24"/>
          <w:szCs w:val="24"/>
        </w:rPr>
        <w:t>混凝土组合结构设计规程》</w:t>
      </w:r>
      <w:r w:rsidR="00FB281D" w:rsidRPr="00635EAC">
        <w:rPr>
          <w:rFonts w:hint="eastAsia"/>
          <w:color w:val="000000" w:themeColor="text1"/>
          <w:sz w:val="24"/>
          <w:szCs w:val="24"/>
        </w:rPr>
        <w:t>DL/T5085-1999</w:t>
      </w:r>
      <w:bookmarkEnd w:id="50"/>
      <w:r w:rsidR="000154D4" w:rsidRPr="00635EAC">
        <w:rPr>
          <w:rFonts w:hint="eastAsia"/>
          <w:color w:val="000000" w:themeColor="text1"/>
          <w:sz w:val="24"/>
          <w:szCs w:val="24"/>
        </w:rPr>
        <w:t>的有关规定。</w:t>
      </w:r>
    </w:p>
    <w:p w14:paraId="59277440" w14:textId="5F52C458" w:rsidR="00165F75" w:rsidRPr="00635EAC" w:rsidRDefault="004F73B6" w:rsidP="00115B26">
      <w:pPr>
        <w:spacing w:line="360" w:lineRule="auto"/>
        <w:ind w:firstLineChars="200" w:firstLine="482"/>
        <w:rPr>
          <w:color w:val="000000" w:themeColor="text1"/>
          <w:sz w:val="24"/>
          <w:szCs w:val="24"/>
        </w:rPr>
      </w:pPr>
      <w:r w:rsidRPr="00635EAC">
        <w:rPr>
          <w:b/>
          <w:color w:val="000000" w:themeColor="text1"/>
          <w:sz w:val="24"/>
          <w:szCs w:val="24"/>
          <w:lang w:val="en-AU"/>
        </w:rPr>
        <w:t>2</w:t>
      </w:r>
      <w:r w:rsidR="00907BD0" w:rsidRPr="00635EAC">
        <w:rPr>
          <w:color w:val="000000" w:themeColor="text1"/>
          <w:sz w:val="24"/>
          <w:szCs w:val="24"/>
        </w:rPr>
        <w:t xml:space="preserve"> </w:t>
      </w:r>
      <w:r w:rsidR="00907BD0" w:rsidRPr="00635EAC">
        <w:rPr>
          <w:rFonts w:hint="eastAsia"/>
          <w:color w:val="000000" w:themeColor="text1"/>
          <w:sz w:val="24"/>
          <w:szCs w:val="24"/>
        </w:rPr>
        <w:t>耐候钢柱与混凝土接触的范围内不得涂刷油漆；柱脚安装时，应将钢柱表面的泥土、油污、铁锈和焊渣等用砂轮清刷干净。</w:t>
      </w:r>
    </w:p>
    <w:p w14:paraId="4B4196F8" w14:textId="054349E0" w:rsidR="004F73B6" w:rsidRPr="00635EAC" w:rsidRDefault="004F73B6" w:rsidP="00115B26">
      <w:pPr>
        <w:spacing w:line="360" w:lineRule="auto"/>
        <w:ind w:firstLineChars="200" w:firstLine="482"/>
        <w:rPr>
          <w:color w:val="000000" w:themeColor="text1"/>
          <w:sz w:val="24"/>
          <w:szCs w:val="24"/>
        </w:rPr>
      </w:pPr>
      <w:r w:rsidRPr="00635EAC">
        <w:rPr>
          <w:b/>
          <w:color w:val="000000" w:themeColor="text1"/>
          <w:sz w:val="24"/>
          <w:szCs w:val="24"/>
          <w:lang w:val="en-AU"/>
        </w:rPr>
        <w:t>3</w:t>
      </w:r>
      <w:r w:rsidRPr="00635EAC">
        <w:rPr>
          <w:color w:val="000000" w:themeColor="text1"/>
          <w:sz w:val="24"/>
          <w:szCs w:val="24"/>
        </w:rPr>
        <w:t xml:space="preserve"> </w:t>
      </w:r>
      <w:r w:rsidRPr="00635EAC">
        <w:rPr>
          <w:rFonts w:hint="eastAsia"/>
          <w:color w:val="000000" w:themeColor="text1"/>
          <w:sz w:val="24"/>
          <w:szCs w:val="24"/>
        </w:rPr>
        <w:t>景观工程用耐候钢结构的柱脚宜采用插入式</w:t>
      </w:r>
      <w:r w:rsidR="00191B75" w:rsidRPr="00635EAC">
        <w:rPr>
          <w:rFonts w:hint="eastAsia"/>
          <w:color w:val="000000" w:themeColor="text1"/>
          <w:sz w:val="24"/>
          <w:szCs w:val="24"/>
        </w:rPr>
        <w:t>或平板式</w:t>
      </w:r>
      <w:r w:rsidRPr="00635EAC">
        <w:rPr>
          <w:rFonts w:hint="eastAsia"/>
          <w:color w:val="000000" w:themeColor="text1"/>
          <w:sz w:val="24"/>
          <w:szCs w:val="24"/>
        </w:rPr>
        <w:t>柱脚。</w:t>
      </w:r>
    </w:p>
    <w:p w14:paraId="138B88CB" w14:textId="33D0F806" w:rsidR="00165F75" w:rsidRPr="00635EAC" w:rsidRDefault="004F73B6" w:rsidP="00115B26">
      <w:pPr>
        <w:spacing w:line="360" w:lineRule="auto"/>
        <w:ind w:firstLineChars="200" w:firstLine="482"/>
        <w:rPr>
          <w:color w:val="000000" w:themeColor="text1"/>
          <w:sz w:val="24"/>
          <w:szCs w:val="24"/>
        </w:rPr>
      </w:pPr>
      <w:r w:rsidRPr="00635EAC">
        <w:rPr>
          <w:b/>
          <w:color w:val="000000" w:themeColor="text1"/>
          <w:sz w:val="24"/>
          <w:szCs w:val="24"/>
          <w:lang w:val="en-AU"/>
        </w:rPr>
        <w:t>4</w:t>
      </w:r>
      <w:r w:rsidRPr="00635EAC">
        <w:rPr>
          <w:color w:val="000000" w:themeColor="text1"/>
          <w:sz w:val="24"/>
          <w:szCs w:val="24"/>
        </w:rPr>
        <w:t xml:space="preserve"> </w:t>
      </w:r>
      <w:r w:rsidRPr="00635EAC">
        <w:rPr>
          <w:rFonts w:hint="eastAsia"/>
          <w:color w:val="000000" w:themeColor="text1"/>
          <w:sz w:val="24"/>
          <w:szCs w:val="24"/>
        </w:rPr>
        <w:t>插入式柱脚设计</w:t>
      </w:r>
      <w:r w:rsidR="00115B26">
        <w:rPr>
          <w:rFonts w:hint="eastAsia"/>
          <w:color w:val="000000" w:themeColor="text1"/>
          <w:sz w:val="24"/>
          <w:szCs w:val="24"/>
        </w:rPr>
        <w:t>中</w:t>
      </w:r>
      <w:r w:rsidRPr="00635EAC">
        <w:rPr>
          <w:rFonts w:hint="eastAsia"/>
          <w:color w:val="000000" w:themeColor="text1"/>
          <w:sz w:val="24"/>
          <w:szCs w:val="24"/>
        </w:rPr>
        <w:t>H</w:t>
      </w:r>
      <w:proofErr w:type="gramStart"/>
      <w:r w:rsidRPr="00635EAC">
        <w:rPr>
          <w:rFonts w:hint="eastAsia"/>
          <w:color w:val="000000" w:themeColor="text1"/>
          <w:sz w:val="24"/>
          <w:szCs w:val="24"/>
        </w:rPr>
        <w:t>形钢实腹柱宜</w:t>
      </w:r>
      <w:proofErr w:type="gramEnd"/>
      <w:r w:rsidRPr="00635EAC">
        <w:rPr>
          <w:rFonts w:hint="eastAsia"/>
          <w:color w:val="000000" w:themeColor="text1"/>
          <w:sz w:val="24"/>
          <w:szCs w:val="24"/>
        </w:rPr>
        <w:t>设柱底板，钢管柱应设柱底板，柱底板应设排气孔或浇筑孔</w:t>
      </w:r>
      <w:r w:rsidR="00115B26">
        <w:rPr>
          <w:rFonts w:hint="eastAsia"/>
          <w:color w:val="000000" w:themeColor="text1"/>
          <w:sz w:val="24"/>
          <w:szCs w:val="24"/>
        </w:rPr>
        <w:t>；</w:t>
      </w:r>
      <w:r w:rsidRPr="00635EAC">
        <w:rPr>
          <w:rFonts w:hint="eastAsia"/>
          <w:color w:val="000000" w:themeColor="text1"/>
          <w:sz w:val="24"/>
          <w:szCs w:val="24"/>
        </w:rPr>
        <w:t>实腹柱</w:t>
      </w:r>
      <w:proofErr w:type="gramStart"/>
      <w:r w:rsidRPr="00635EAC">
        <w:rPr>
          <w:rFonts w:hint="eastAsia"/>
          <w:color w:val="000000" w:themeColor="text1"/>
          <w:sz w:val="24"/>
          <w:szCs w:val="24"/>
        </w:rPr>
        <w:t>柱</w:t>
      </w:r>
      <w:proofErr w:type="gramEnd"/>
      <w:r w:rsidRPr="00635EAC">
        <w:rPr>
          <w:rFonts w:hint="eastAsia"/>
          <w:color w:val="000000" w:themeColor="text1"/>
          <w:sz w:val="24"/>
          <w:szCs w:val="24"/>
        </w:rPr>
        <w:t>底</w:t>
      </w:r>
      <w:proofErr w:type="gramStart"/>
      <w:r w:rsidRPr="00635EAC">
        <w:rPr>
          <w:rFonts w:hint="eastAsia"/>
          <w:color w:val="000000" w:themeColor="text1"/>
          <w:sz w:val="24"/>
          <w:szCs w:val="24"/>
        </w:rPr>
        <w:t>至基础</w:t>
      </w:r>
      <w:proofErr w:type="gramEnd"/>
      <w:r w:rsidRPr="00635EAC">
        <w:rPr>
          <w:rFonts w:hint="eastAsia"/>
          <w:color w:val="000000" w:themeColor="text1"/>
          <w:sz w:val="24"/>
          <w:szCs w:val="24"/>
        </w:rPr>
        <w:t>杯口底的距离不应小于</w:t>
      </w:r>
      <w:r w:rsidRPr="00635EAC">
        <w:rPr>
          <w:rFonts w:hint="eastAsia"/>
          <w:color w:val="000000" w:themeColor="text1"/>
          <w:sz w:val="24"/>
          <w:szCs w:val="24"/>
        </w:rPr>
        <w:t>50mm</w:t>
      </w:r>
      <w:r w:rsidRPr="00635EAC">
        <w:rPr>
          <w:rFonts w:hint="eastAsia"/>
          <w:color w:val="000000" w:themeColor="text1"/>
          <w:sz w:val="24"/>
          <w:szCs w:val="24"/>
        </w:rPr>
        <w:t>，当有柱底板时，其距离可采用</w:t>
      </w:r>
      <w:r w:rsidRPr="00635EAC">
        <w:rPr>
          <w:rFonts w:hint="eastAsia"/>
          <w:color w:val="000000" w:themeColor="text1"/>
          <w:sz w:val="24"/>
          <w:szCs w:val="24"/>
        </w:rPr>
        <w:t>150mm</w:t>
      </w:r>
      <w:r w:rsidR="00115B26">
        <w:rPr>
          <w:rFonts w:hint="eastAsia"/>
          <w:color w:val="000000" w:themeColor="text1"/>
          <w:sz w:val="24"/>
          <w:szCs w:val="24"/>
        </w:rPr>
        <w:t>；</w:t>
      </w:r>
      <w:r w:rsidRPr="00635EAC">
        <w:rPr>
          <w:rFonts w:hint="eastAsia"/>
          <w:color w:val="000000" w:themeColor="text1"/>
          <w:sz w:val="24"/>
          <w:szCs w:val="24"/>
        </w:rPr>
        <w:t>实腹柱、双肢</w:t>
      </w:r>
      <w:proofErr w:type="gramStart"/>
      <w:r w:rsidRPr="00635EAC">
        <w:rPr>
          <w:rFonts w:hint="eastAsia"/>
          <w:color w:val="000000" w:themeColor="text1"/>
          <w:sz w:val="24"/>
          <w:szCs w:val="24"/>
        </w:rPr>
        <w:t>格构柱</w:t>
      </w:r>
      <w:proofErr w:type="gramEnd"/>
      <w:r w:rsidRPr="00635EAC">
        <w:rPr>
          <w:rFonts w:hint="eastAsia"/>
          <w:color w:val="000000" w:themeColor="text1"/>
          <w:sz w:val="24"/>
          <w:szCs w:val="24"/>
        </w:rPr>
        <w:t>杯口基础底板</w:t>
      </w:r>
      <w:proofErr w:type="gramStart"/>
      <w:r w:rsidRPr="00635EAC">
        <w:rPr>
          <w:rFonts w:hint="eastAsia"/>
          <w:color w:val="000000" w:themeColor="text1"/>
          <w:sz w:val="24"/>
          <w:szCs w:val="24"/>
        </w:rPr>
        <w:t>应验算柱吊装</w:t>
      </w:r>
      <w:proofErr w:type="gramEnd"/>
      <w:r w:rsidRPr="00635EAC">
        <w:rPr>
          <w:rFonts w:hint="eastAsia"/>
          <w:color w:val="000000" w:themeColor="text1"/>
          <w:sz w:val="24"/>
          <w:szCs w:val="24"/>
        </w:rPr>
        <w:t>时的局部受压和冲切承载力</w:t>
      </w:r>
      <w:r w:rsidR="00115B26">
        <w:rPr>
          <w:rFonts w:hint="eastAsia"/>
          <w:color w:val="000000" w:themeColor="text1"/>
          <w:sz w:val="24"/>
          <w:szCs w:val="24"/>
        </w:rPr>
        <w:t>；</w:t>
      </w:r>
      <w:r w:rsidRPr="00635EAC">
        <w:rPr>
          <w:rFonts w:hint="eastAsia"/>
          <w:color w:val="000000" w:themeColor="text1"/>
          <w:sz w:val="24"/>
          <w:szCs w:val="24"/>
        </w:rPr>
        <w:t>宜采用便于施工时临时调整的技术措施</w:t>
      </w:r>
      <w:r w:rsidR="00115B26">
        <w:rPr>
          <w:rFonts w:hint="eastAsia"/>
          <w:color w:val="000000" w:themeColor="text1"/>
          <w:sz w:val="24"/>
          <w:szCs w:val="24"/>
        </w:rPr>
        <w:t>；</w:t>
      </w:r>
      <w:r w:rsidRPr="00635EAC">
        <w:rPr>
          <w:rFonts w:hint="eastAsia"/>
          <w:color w:val="000000" w:themeColor="text1"/>
          <w:sz w:val="24"/>
          <w:szCs w:val="24"/>
        </w:rPr>
        <w:t>杯口基础的</w:t>
      </w:r>
      <w:proofErr w:type="gramStart"/>
      <w:r w:rsidRPr="00635EAC">
        <w:rPr>
          <w:rFonts w:hint="eastAsia"/>
          <w:color w:val="000000" w:themeColor="text1"/>
          <w:sz w:val="24"/>
          <w:szCs w:val="24"/>
        </w:rPr>
        <w:t>杯壁应根据</w:t>
      </w:r>
      <w:proofErr w:type="gramEnd"/>
      <w:r w:rsidRPr="00635EAC">
        <w:rPr>
          <w:rFonts w:hint="eastAsia"/>
          <w:color w:val="000000" w:themeColor="text1"/>
          <w:sz w:val="24"/>
          <w:szCs w:val="24"/>
        </w:rPr>
        <w:t>柱底部内力设计</w:t>
      </w:r>
      <w:proofErr w:type="gramStart"/>
      <w:r w:rsidRPr="00635EAC">
        <w:rPr>
          <w:rFonts w:hint="eastAsia"/>
          <w:color w:val="000000" w:themeColor="text1"/>
          <w:sz w:val="24"/>
          <w:szCs w:val="24"/>
        </w:rPr>
        <w:t>值作用</w:t>
      </w:r>
      <w:proofErr w:type="gramEnd"/>
      <w:r w:rsidRPr="00635EAC">
        <w:rPr>
          <w:rFonts w:hint="eastAsia"/>
          <w:color w:val="000000" w:themeColor="text1"/>
          <w:sz w:val="24"/>
          <w:szCs w:val="24"/>
        </w:rPr>
        <w:t>于基础顶面配置钢筋，杯壁厚度不应小于现行国家标准</w:t>
      </w:r>
      <w:bookmarkStart w:id="51" w:name="_Hlk149135715"/>
      <w:r w:rsidRPr="00635EAC">
        <w:rPr>
          <w:rFonts w:hint="eastAsia"/>
          <w:color w:val="000000" w:themeColor="text1"/>
          <w:sz w:val="24"/>
          <w:szCs w:val="24"/>
        </w:rPr>
        <w:t>《建筑地基基础设计规范》</w:t>
      </w:r>
      <w:r w:rsidRPr="00635EAC">
        <w:rPr>
          <w:rFonts w:hint="eastAsia"/>
          <w:color w:val="000000" w:themeColor="text1"/>
          <w:sz w:val="24"/>
          <w:szCs w:val="24"/>
        </w:rPr>
        <w:t>GB 50007</w:t>
      </w:r>
      <w:bookmarkEnd w:id="51"/>
      <w:r w:rsidRPr="00635EAC">
        <w:rPr>
          <w:rFonts w:hint="eastAsia"/>
          <w:color w:val="000000" w:themeColor="text1"/>
          <w:sz w:val="24"/>
          <w:szCs w:val="24"/>
        </w:rPr>
        <w:t>的有关规定。</w:t>
      </w:r>
    </w:p>
    <w:p w14:paraId="37886243" w14:textId="77777777" w:rsidR="00165F75" w:rsidRPr="00635EAC" w:rsidRDefault="00165F75" w:rsidP="00165F75">
      <w:pPr>
        <w:spacing w:line="360" w:lineRule="auto"/>
        <w:ind w:firstLineChars="200" w:firstLine="480"/>
        <w:rPr>
          <w:color w:val="000000" w:themeColor="text1"/>
          <w:sz w:val="24"/>
          <w:szCs w:val="24"/>
        </w:rPr>
      </w:pPr>
    </w:p>
    <w:p w14:paraId="3979DEE9" w14:textId="35C82EFF" w:rsidR="00DA7FFC" w:rsidRPr="00635EAC" w:rsidRDefault="00DA7FFC" w:rsidP="00DD5BAD">
      <w:pPr>
        <w:widowControl/>
        <w:tabs>
          <w:tab w:val="right" w:pos="6069"/>
        </w:tabs>
        <w:spacing w:beforeLines="50" w:before="156" w:afterLines="50" w:after="156"/>
        <w:jc w:val="center"/>
        <w:outlineLvl w:val="1"/>
        <w:rPr>
          <w:rFonts w:eastAsia="黑体"/>
          <w:color w:val="000000" w:themeColor="text1"/>
          <w:sz w:val="24"/>
          <w:szCs w:val="24"/>
          <w:lang w:val="en-AU"/>
        </w:rPr>
      </w:pPr>
      <w:bookmarkStart w:id="52" w:name="_Toc155165351"/>
      <w:bookmarkStart w:id="53" w:name="_Toc156920524"/>
      <w:r w:rsidRPr="00635EAC">
        <w:rPr>
          <w:rFonts w:eastAsia="黑体"/>
          <w:color w:val="000000" w:themeColor="text1"/>
          <w:sz w:val="24"/>
          <w:szCs w:val="24"/>
          <w:lang w:val="en-AU"/>
        </w:rPr>
        <w:lastRenderedPageBreak/>
        <w:t>5.</w:t>
      </w:r>
      <w:r w:rsidR="009E3191">
        <w:rPr>
          <w:rFonts w:eastAsia="黑体"/>
          <w:color w:val="000000" w:themeColor="text1"/>
          <w:sz w:val="24"/>
          <w:szCs w:val="24"/>
          <w:lang w:val="en-AU"/>
        </w:rPr>
        <w:t>5</w:t>
      </w:r>
      <w:r w:rsidRPr="00635EAC">
        <w:rPr>
          <w:rFonts w:eastAsia="黑体"/>
          <w:color w:val="000000" w:themeColor="text1"/>
          <w:sz w:val="24"/>
          <w:szCs w:val="24"/>
          <w:lang w:val="en-AU"/>
        </w:rPr>
        <w:t xml:space="preserve"> </w:t>
      </w:r>
      <w:r w:rsidR="0093130E" w:rsidRPr="00635EAC">
        <w:rPr>
          <w:rFonts w:eastAsia="黑体"/>
          <w:color w:val="000000" w:themeColor="text1"/>
          <w:sz w:val="24"/>
          <w:szCs w:val="24"/>
          <w:lang w:val="en-AU"/>
        </w:rPr>
        <w:t xml:space="preserve"> </w:t>
      </w:r>
      <w:r w:rsidRPr="00635EAC">
        <w:rPr>
          <w:rFonts w:eastAsia="黑体" w:hint="eastAsia"/>
          <w:color w:val="000000" w:themeColor="text1"/>
          <w:sz w:val="24"/>
          <w:szCs w:val="24"/>
          <w:lang w:val="en-AU"/>
        </w:rPr>
        <w:t>防脆断设计</w:t>
      </w:r>
      <w:bookmarkEnd w:id="52"/>
      <w:bookmarkEnd w:id="53"/>
    </w:p>
    <w:p w14:paraId="44C74EBC" w14:textId="082A67F3" w:rsidR="004F73B6" w:rsidRPr="00635EAC" w:rsidRDefault="000949A5" w:rsidP="00DA7FFC">
      <w:pPr>
        <w:spacing w:line="360" w:lineRule="auto"/>
        <w:rPr>
          <w:color w:val="000000" w:themeColor="text1"/>
          <w:sz w:val="24"/>
          <w:szCs w:val="24"/>
        </w:rPr>
      </w:pPr>
      <w:r w:rsidRPr="00635EAC">
        <w:rPr>
          <w:rFonts w:hint="eastAsia"/>
          <w:b/>
          <w:color w:val="000000" w:themeColor="text1"/>
          <w:sz w:val="24"/>
          <w:szCs w:val="24"/>
          <w:lang w:val="en-AU"/>
        </w:rPr>
        <w:t>5</w:t>
      </w:r>
      <w:r w:rsidRPr="00635EAC">
        <w:rPr>
          <w:b/>
          <w:color w:val="000000" w:themeColor="text1"/>
          <w:sz w:val="24"/>
          <w:szCs w:val="24"/>
          <w:lang w:val="en-AU"/>
        </w:rPr>
        <w:t>.</w:t>
      </w:r>
      <w:r w:rsidR="009E3191">
        <w:rPr>
          <w:b/>
          <w:color w:val="000000" w:themeColor="text1"/>
          <w:sz w:val="24"/>
          <w:szCs w:val="24"/>
          <w:lang w:val="en-AU"/>
        </w:rPr>
        <w:t>5</w:t>
      </w:r>
      <w:r w:rsidRPr="00635EAC">
        <w:rPr>
          <w:b/>
          <w:color w:val="000000" w:themeColor="text1"/>
          <w:sz w:val="24"/>
          <w:szCs w:val="24"/>
          <w:lang w:val="en-AU"/>
        </w:rPr>
        <w:t>.1</w:t>
      </w:r>
      <w:r w:rsidRPr="00635EAC">
        <w:rPr>
          <w:color w:val="000000" w:themeColor="text1"/>
          <w:sz w:val="24"/>
          <w:szCs w:val="24"/>
        </w:rPr>
        <w:t xml:space="preserve"> </w:t>
      </w:r>
      <w:r w:rsidRPr="00635EAC">
        <w:rPr>
          <w:rFonts w:hint="eastAsia"/>
          <w:color w:val="000000" w:themeColor="text1"/>
          <w:sz w:val="24"/>
          <w:szCs w:val="24"/>
        </w:rPr>
        <w:t>景观耐候钢结构设计时应符合以下规定：</w:t>
      </w:r>
    </w:p>
    <w:p w14:paraId="19F7D4EB" w14:textId="7DFB8B17" w:rsidR="000949A5" w:rsidRPr="00635EAC" w:rsidRDefault="000949A5" w:rsidP="000949A5">
      <w:pPr>
        <w:spacing w:line="360" w:lineRule="auto"/>
        <w:rPr>
          <w:color w:val="000000" w:themeColor="text1"/>
          <w:sz w:val="24"/>
          <w:szCs w:val="24"/>
        </w:rPr>
      </w:pPr>
      <w:r w:rsidRPr="00635EAC">
        <w:rPr>
          <w:rFonts w:hint="eastAsia"/>
          <w:color w:val="000000" w:themeColor="text1"/>
          <w:sz w:val="24"/>
          <w:szCs w:val="24"/>
        </w:rPr>
        <w:t xml:space="preserve"> </w:t>
      </w:r>
      <w:r w:rsidRPr="00635EAC">
        <w:rPr>
          <w:color w:val="000000" w:themeColor="text1"/>
          <w:sz w:val="24"/>
          <w:szCs w:val="24"/>
        </w:rPr>
        <w:t xml:space="preserve"> </w:t>
      </w:r>
      <w:r w:rsidR="00E9001E" w:rsidRPr="00635EAC">
        <w:rPr>
          <w:color w:val="000000" w:themeColor="text1"/>
          <w:sz w:val="24"/>
          <w:szCs w:val="24"/>
        </w:rPr>
        <w:t xml:space="preserve">    </w:t>
      </w:r>
      <w:r w:rsidRPr="00635EAC">
        <w:rPr>
          <w:color w:val="000000" w:themeColor="text1"/>
          <w:sz w:val="24"/>
          <w:szCs w:val="24"/>
        </w:rPr>
        <w:t xml:space="preserve">  </w:t>
      </w:r>
      <w:r w:rsidRPr="00635EAC">
        <w:rPr>
          <w:b/>
          <w:color w:val="000000" w:themeColor="text1"/>
          <w:sz w:val="24"/>
          <w:szCs w:val="24"/>
          <w:lang w:val="en-AU"/>
        </w:rPr>
        <w:t>1</w:t>
      </w:r>
      <w:r w:rsidRPr="00635EAC">
        <w:rPr>
          <w:rFonts w:hint="eastAsia"/>
          <w:color w:val="000000" w:themeColor="text1"/>
          <w:sz w:val="24"/>
          <w:szCs w:val="24"/>
        </w:rPr>
        <w:t>钢结构连接构造和加工工艺的选择应减少结构的应力集中和焊接约束应力，焊接构件宜采用较薄的板件组成。</w:t>
      </w:r>
    </w:p>
    <w:p w14:paraId="53B0064C" w14:textId="0C4083A1" w:rsidR="000949A5" w:rsidRPr="00635EAC" w:rsidRDefault="000949A5" w:rsidP="000949A5">
      <w:pPr>
        <w:spacing w:line="360" w:lineRule="auto"/>
        <w:rPr>
          <w:color w:val="000000" w:themeColor="text1"/>
          <w:sz w:val="24"/>
          <w:szCs w:val="24"/>
        </w:rPr>
      </w:pPr>
      <w:r w:rsidRPr="00635EAC">
        <w:rPr>
          <w:rFonts w:hint="eastAsia"/>
          <w:color w:val="000000" w:themeColor="text1"/>
          <w:sz w:val="24"/>
          <w:szCs w:val="24"/>
        </w:rPr>
        <w:t xml:space="preserve">   </w:t>
      </w:r>
      <w:r w:rsidR="00E9001E" w:rsidRPr="00635EAC">
        <w:rPr>
          <w:color w:val="000000" w:themeColor="text1"/>
          <w:sz w:val="24"/>
          <w:szCs w:val="24"/>
        </w:rPr>
        <w:t xml:space="preserve">    </w:t>
      </w:r>
      <w:r w:rsidRPr="00635EAC">
        <w:rPr>
          <w:rFonts w:hint="eastAsia"/>
          <w:color w:val="000000" w:themeColor="text1"/>
          <w:sz w:val="24"/>
          <w:szCs w:val="24"/>
        </w:rPr>
        <w:t xml:space="preserve"> </w:t>
      </w:r>
      <w:r w:rsidRPr="00635EAC">
        <w:rPr>
          <w:rFonts w:hint="eastAsia"/>
          <w:b/>
          <w:color w:val="000000" w:themeColor="text1"/>
          <w:sz w:val="24"/>
          <w:szCs w:val="24"/>
          <w:lang w:val="en-AU"/>
        </w:rPr>
        <w:t>2</w:t>
      </w:r>
      <w:r w:rsidRPr="00635EAC">
        <w:rPr>
          <w:rFonts w:hint="eastAsia"/>
          <w:color w:val="000000" w:themeColor="text1"/>
          <w:sz w:val="24"/>
          <w:szCs w:val="24"/>
        </w:rPr>
        <w:t xml:space="preserve"> </w:t>
      </w:r>
      <w:r w:rsidRPr="00635EAC">
        <w:rPr>
          <w:rFonts w:hint="eastAsia"/>
          <w:color w:val="000000" w:themeColor="text1"/>
          <w:sz w:val="24"/>
          <w:szCs w:val="24"/>
        </w:rPr>
        <w:t>应避免现场低温焊接。</w:t>
      </w:r>
    </w:p>
    <w:p w14:paraId="67627736" w14:textId="220675E8" w:rsidR="004F73B6" w:rsidRPr="00635EAC" w:rsidRDefault="000949A5" w:rsidP="000949A5">
      <w:pPr>
        <w:spacing w:line="360" w:lineRule="auto"/>
        <w:rPr>
          <w:color w:val="000000" w:themeColor="text1"/>
          <w:sz w:val="24"/>
          <w:szCs w:val="24"/>
        </w:rPr>
      </w:pPr>
      <w:r w:rsidRPr="00635EAC">
        <w:rPr>
          <w:rFonts w:hint="eastAsia"/>
          <w:color w:val="000000" w:themeColor="text1"/>
          <w:sz w:val="24"/>
          <w:szCs w:val="24"/>
        </w:rPr>
        <w:t xml:space="preserve"> </w:t>
      </w:r>
      <w:r w:rsidR="00E9001E" w:rsidRPr="00635EAC">
        <w:rPr>
          <w:color w:val="000000" w:themeColor="text1"/>
          <w:sz w:val="24"/>
          <w:szCs w:val="24"/>
        </w:rPr>
        <w:t xml:space="preserve">   </w:t>
      </w:r>
      <w:r w:rsidRPr="00635EAC">
        <w:rPr>
          <w:rFonts w:hint="eastAsia"/>
          <w:color w:val="000000" w:themeColor="text1"/>
          <w:sz w:val="24"/>
          <w:szCs w:val="24"/>
        </w:rPr>
        <w:t xml:space="preserve"> </w:t>
      </w:r>
      <w:r w:rsidR="00E9001E" w:rsidRPr="00635EAC">
        <w:rPr>
          <w:color w:val="000000" w:themeColor="text1"/>
          <w:sz w:val="24"/>
          <w:szCs w:val="24"/>
        </w:rPr>
        <w:t xml:space="preserve"> </w:t>
      </w:r>
      <w:r w:rsidRPr="00635EAC">
        <w:rPr>
          <w:rFonts w:hint="eastAsia"/>
          <w:color w:val="000000" w:themeColor="text1"/>
          <w:sz w:val="24"/>
          <w:szCs w:val="24"/>
        </w:rPr>
        <w:t xml:space="preserve">  </w:t>
      </w:r>
      <w:r w:rsidRPr="00635EAC">
        <w:rPr>
          <w:rFonts w:hint="eastAsia"/>
          <w:b/>
          <w:color w:val="000000" w:themeColor="text1"/>
          <w:sz w:val="24"/>
          <w:szCs w:val="24"/>
          <w:lang w:val="en-AU"/>
        </w:rPr>
        <w:t>3</w:t>
      </w:r>
      <w:r w:rsidRPr="00635EAC">
        <w:rPr>
          <w:rFonts w:hint="eastAsia"/>
          <w:color w:val="000000" w:themeColor="text1"/>
          <w:sz w:val="24"/>
          <w:szCs w:val="24"/>
        </w:rPr>
        <w:t xml:space="preserve"> </w:t>
      </w:r>
      <w:r w:rsidRPr="00635EAC">
        <w:rPr>
          <w:rFonts w:hint="eastAsia"/>
          <w:color w:val="000000" w:themeColor="text1"/>
          <w:sz w:val="24"/>
          <w:szCs w:val="24"/>
        </w:rPr>
        <w:t>减少焊缝的数量和降低焊缝尺寸，同时避免焊缝过分集中或多条焊缝交汇。</w:t>
      </w:r>
    </w:p>
    <w:p w14:paraId="38A3E865" w14:textId="58C18D78" w:rsidR="004F73B6" w:rsidRPr="00635EAC" w:rsidRDefault="000949A5" w:rsidP="000949A5">
      <w:pPr>
        <w:spacing w:line="360" w:lineRule="auto"/>
        <w:rPr>
          <w:color w:val="000000" w:themeColor="text1"/>
          <w:sz w:val="24"/>
          <w:szCs w:val="24"/>
        </w:rPr>
      </w:pPr>
      <w:r w:rsidRPr="00635EAC">
        <w:rPr>
          <w:rFonts w:hint="eastAsia"/>
          <w:b/>
          <w:color w:val="000000" w:themeColor="text1"/>
          <w:sz w:val="24"/>
          <w:szCs w:val="24"/>
          <w:lang w:val="en-AU"/>
        </w:rPr>
        <w:t>5</w:t>
      </w:r>
      <w:r w:rsidRPr="00635EAC">
        <w:rPr>
          <w:b/>
          <w:color w:val="000000" w:themeColor="text1"/>
          <w:sz w:val="24"/>
          <w:szCs w:val="24"/>
          <w:lang w:val="en-AU"/>
        </w:rPr>
        <w:t>.</w:t>
      </w:r>
      <w:r w:rsidR="009E3191">
        <w:rPr>
          <w:b/>
          <w:color w:val="000000" w:themeColor="text1"/>
          <w:sz w:val="24"/>
          <w:szCs w:val="24"/>
          <w:lang w:val="en-AU"/>
        </w:rPr>
        <w:t>5</w:t>
      </w:r>
      <w:r w:rsidRPr="00635EAC">
        <w:rPr>
          <w:b/>
          <w:color w:val="000000" w:themeColor="text1"/>
          <w:sz w:val="24"/>
          <w:szCs w:val="24"/>
          <w:lang w:val="en-AU"/>
        </w:rPr>
        <w:t xml:space="preserve">.2 </w:t>
      </w:r>
      <w:r w:rsidRPr="00635EAC">
        <w:rPr>
          <w:rFonts w:hint="eastAsia"/>
          <w:color w:val="000000" w:themeColor="text1"/>
          <w:sz w:val="24"/>
          <w:szCs w:val="24"/>
        </w:rPr>
        <w:t>在工作温度等于或低于</w:t>
      </w:r>
      <w:r w:rsidRPr="00635EAC">
        <w:rPr>
          <w:rFonts w:hint="eastAsia"/>
          <w:color w:val="000000" w:themeColor="text1"/>
          <w:sz w:val="24"/>
          <w:szCs w:val="24"/>
        </w:rPr>
        <w:t>-30</w:t>
      </w:r>
      <w:r w:rsidRPr="00635EAC">
        <w:rPr>
          <w:rFonts w:hint="eastAsia"/>
          <w:color w:val="000000" w:themeColor="text1"/>
          <w:sz w:val="24"/>
          <w:szCs w:val="24"/>
        </w:rPr>
        <w:t>℃的地区，焊接构件宜采用实腹式构件，避免采用手工焊接</w:t>
      </w:r>
      <w:proofErr w:type="gramStart"/>
      <w:r w:rsidRPr="00635EAC">
        <w:rPr>
          <w:rFonts w:hint="eastAsia"/>
          <w:color w:val="000000" w:themeColor="text1"/>
          <w:sz w:val="24"/>
          <w:szCs w:val="24"/>
        </w:rPr>
        <w:t>的格构式</w:t>
      </w:r>
      <w:proofErr w:type="gramEnd"/>
      <w:r w:rsidRPr="00635EAC">
        <w:rPr>
          <w:rFonts w:hint="eastAsia"/>
          <w:color w:val="000000" w:themeColor="text1"/>
          <w:sz w:val="24"/>
          <w:szCs w:val="24"/>
        </w:rPr>
        <w:t>构件。</w:t>
      </w:r>
    </w:p>
    <w:p w14:paraId="618C889D" w14:textId="558E957D" w:rsidR="000949A5" w:rsidRPr="00635EAC" w:rsidRDefault="000949A5" w:rsidP="000949A5">
      <w:pPr>
        <w:spacing w:line="360" w:lineRule="auto"/>
        <w:rPr>
          <w:color w:val="000000" w:themeColor="text1"/>
          <w:sz w:val="24"/>
          <w:szCs w:val="24"/>
        </w:rPr>
      </w:pPr>
      <w:r w:rsidRPr="00635EAC">
        <w:rPr>
          <w:rFonts w:hint="eastAsia"/>
          <w:b/>
          <w:color w:val="000000" w:themeColor="text1"/>
          <w:sz w:val="24"/>
          <w:szCs w:val="24"/>
          <w:lang w:val="en-AU"/>
        </w:rPr>
        <w:t>5</w:t>
      </w:r>
      <w:r w:rsidRPr="00635EAC">
        <w:rPr>
          <w:b/>
          <w:color w:val="000000" w:themeColor="text1"/>
          <w:sz w:val="24"/>
          <w:szCs w:val="24"/>
          <w:lang w:val="en-AU"/>
        </w:rPr>
        <w:t>.</w:t>
      </w:r>
      <w:r w:rsidR="009E3191">
        <w:rPr>
          <w:b/>
          <w:color w:val="000000" w:themeColor="text1"/>
          <w:sz w:val="24"/>
          <w:szCs w:val="24"/>
          <w:lang w:val="en-AU"/>
        </w:rPr>
        <w:t>5</w:t>
      </w:r>
      <w:r w:rsidRPr="00635EAC">
        <w:rPr>
          <w:b/>
          <w:color w:val="000000" w:themeColor="text1"/>
          <w:sz w:val="24"/>
          <w:szCs w:val="24"/>
          <w:lang w:val="en-AU"/>
        </w:rPr>
        <w:t>.3</w:t>
      </w:r>
      <w:r w:rsidRPr="00635EAC">
        <w:rPr>
          <w:color w:val="000000" w:themeColor="text1"/>
          <w:sz w:val="24"/>
          <w:szCs w:val="24"/>
        </w:rPr>
        <w:t xml:space="preserve"> </w:t>
      </w:r>
      <w:r w:rsidRPr="00635EAC">
        <w:rPr>
          <w:color w:val="000000" w:themeColor="text1"/>
          <w:sz w:val="24"/>
          <w:szCs w:val="24"/>
        </w:rPr>
        <w:t>在工作温度等于或低于</w:t>
      </w:r>
      <w:r w:rsidRPr="00635EAC">
        <w:rPr>
          <w:color w:val="000000" w:themeColor="text1"/>
          <w:sz w:val="24"/>
          <w:szCs w:val="24"/>
        </w:rPr>
        <w:t>-20℃</w:t>
      </w:r>
      <w:r w:rsidRPr="00635EAC">
        <w:rPr>
          <w:color w:val="000000" w:themeColor="text1"/>
          <w:sz w:val="24"/>
          <w:szCs w:val="24"/>
        </w:rPr>
        <w:t>的地区，焊接连接的构造应符合下列规定：</w:t>
      </w:r>
    </w:p>
    <w:p w14:paraId="456440A7" w14:textId="411EAC4B" w:rsidR="000949A5" w:rsidRPr="00635EAC" w:rsidRDefault="000949A5" w:rsidP="000949A5">
      <w:pPr>
        <w:spacing w:line="360" w:lineRule="auto"/>
        <w:ind w:firstLineChars="200" w:firstLine="482"/>
        <w:rPr>
          <w:color w:val="000000" w:themeColor="text1"/>
          <w:sz w:val="24"/>
          <w:szCs w:val="24"/>
        </w:rPr>
      </w:pPr>
      <w:r w:rsidRPr="00635EAC">
        <w:rPr>
          <w:b/>
          <w:color w:val="000000" w:themeColor="text1"/>
          <w:sz w:val="24"/>
          <w:szCs w:val="24"/>
          <w:lang w:val="en-AU"/>
        </w:rPr>
        <w:t>1</w:t>
      </w:r>
      <w:r w:rsidRPr="00635EAC">
        <w:rPr>
          <w:color w:val="000000" w:themeColor="text1"/>
          <w:sz w:val="24"/>
          <w:szCs w:val="24"/>
        </w:rPr>
        <w:t xml:space="preserve"> </w:t>
      </w:r>
      <w:r w:rsidRPr="00635EAC">
        <w:rPr>
          <w:color w:val="000000" w:themeColor="text1"/>
          <w:sz w:val="24"/>
          <w:szCs w:val="24"/>
        </w:rPr>
        <w:t>在桁架节点板上，腹杆与弦杆相邻焊缝焊</w:t>
      </w:r>
      <w:proofErr w:type="gramStart"/>
      <w:r w:rsidRPr="00635EAC">
        <w:rPr>
          <w:color w:val="000000" w:themeColor="text1"/>
          <w:sz w:val="24"/>
          <w:szCs w:val="24"/>
        </w:rPr>
        <w:t>趾</w:t>
      </w:r>
      <w:proofErr w:type="gramEnd"/>
      <w:r w:rsidRPr="00635EAC">
        <w:rPr>
          <w:color w:val="000000" w:themeColor="text1"/>
          <w:sz w:val="24"/>
          <w:szCs w:val="24"/>
        </w:rPr>
        <w:t>间净距不宜小于</w:t>
      </w:r>
      <w:r w:rsidRPr="00635EAC">
        <w:rPr>
          <w:color w:val="000000" w:themeColor="text1"/>
          <w:sz w:val="24"/>
          <w:szCs w:val="24"/>
        </w:rPr>
        <w:t>2.5t</w:t>
      </w:r>
      <w:r w:rsidRPr="00635EAC">
        <w:rPr>
          <w:color w:val="000000" w:themeColor="text1"/>
          <w:sz w:val="24"/>
          <w:szCs w:val="24"/>
        </w:rPr>
        <w:t>，</w:t>
      </w:r>
      <w:r w:rsidRPr="00635EAC">
        <w:rPr>
          <w:color w:val="000000" w:themeColor="text1"/>
          <w:sz w:val="24"/>
          <w:szCs w:val="24"/>
        </w:rPr>
        <w:t>t</w:t>
      </w:r>
      <w:r w:rsidRPr="00635EAC">
        <w:rPr>
          <w:color w:val="000000" w:themeColor="text1"/>
          <w:sz w:val="24"/>
          <w:szCs w:val="24"/>
        </w:rPr>
        <w:t>为节点板厚度。</w:t>
      </w:r>
    </w:p>
    <w:p w14:paraId="32112228" w14:textId="46B8B718" w:rsidR="000949A5" w:rsidRPr="00635EAC" w:rsidRDefault="000949A5" w:rsidP="000949A5">
      <w:pPr>
        <w:spacing w:line="360" w:lineRule="auto"/>
        <w:rPr>
          <w:color w:val="000000" w:themeColor="text1"/>
          <w:sz w:val="24"/>
          <w:szCs w:val="24"/>
        </w:rPr>
      </w:pPr>
      <w:r w:rsidRPr="00635EAC">
        <w:rPr>
          <w:color w:val="000000" w:themeColor="text1"/>
          <w:sz w:val="24"/>
          <w:szCs w:val="24"/>
        </w:rPr>
        <w:t xml:space="preserve">   </w:t>
      </w:r>
      <w:r w:rsidR="00E9001E" w:rsidRPr="00635EAC">
        <w:rPr>
          <w:color w:val="000000" w:themeColor="text1"/>
          <w:sz w:val="24"/>
          <w:szCs w:val="24"/>
        </w:rPr>
        <w:t xml:space="preserve">    </w:t>
      </w:r>
      <w:r w:rsidRPr="00635EAC">
        <w:rPr>
          <w:color w:val="000000" w:themeColor="text1"/>
          <w:sz w:val="24"/>
          <w:szCs w:val="24"/>
        </w:rPr>
        <w:t xml:space="preserve"> </w:t>
      </w:r>
      <w:r w:rsidRPr="00635EAC">
        <w:rPr>
          <w:b/>
          <w:color w:val="000000" w:themeColor="text1"/>
          <w:sz w:val="24"/>
          <w:szCs w:val="24"/>
          <w:lang w:val="en-AU"/>
        </w:rPr>
        <w:t>2</w:t>
      </w:r>
      <w:r w:rsidRPr="00635EAC">
        <w:rPr>
          <w:color w:val="000000" w:themeColor="text1"/>
          <w:sz w:val="24"/>
          <w:szCs w:val="24"/>
        </w:rPr>
        <w:t xml:space="preserve"> </w:t>
      </w:r>
      <w:r w:rsidRPr="00635EAC">
        <w:rPr>
          <w:color w:val="000000" w:themeColor="text1"/>
          <w:sz w:val="24"/>
          <w:szCs w:val="24"/>
        </w:rPr>
        <w:t>节点板与构件主材的焊接连接处宜做成半径</w:t>
      </w:r>
      <w:r w:rsidRPr="00635EAC">
        <w:rPr>
          <w:color w:val="000000" w:themeColor="text1"/>
          <w:sz w:val="24"/>
          <w:szCs w:val="24"/>
        </w:rPr>
        <w:t>r</w:t>
      </w:r>
      <w:r w:rsidRPr="00635EAC">
        <w:rPr>
          <w:color w:val="000000" w:themeColor="text1"/>
          <w:sz w:val="24"/>
          <w:szCs w:val="24"/>
        </w:rPr>
        <w:t>不小于</w:t>
      </w:r>
      <w:r w:rsidRPr="00635EAC">
        <w:rPr>
          <w:color w:val="000000" w:themeColor="text1"/>
          <w:sz w:val="24"/>
          <w:szCs w:val="24"/>
        </w:rPr>
        <w:t>60mm</w:t>
      </w:r>
      <w:r w:rsidRPr="00635EAC">
        <w:rPr>
          <w:color w:val="000000" w:themeColor="text1"/>
          <w:sz w:val="24"/>
          <w:szCs w:val="24"/>
        </w:rPr>
        <w:t>的圆弧并予以打磨，使之平缓过渡。</w:t>
      </w:r>
    </w:p>
    <w:p w14:paraId="2D3EACBB" w14:textId="0494C328" w:rsidR="000949A5" w:rsidRPr="00635EAC" w:rsidRDefault="000949A5" w:rsidP="000949A5">
      <w:pPr>
        <w:spacing w:line="360" w:lineRule="auto"/>
        <w:rPr>
          <w:color w:val="000000" w:themeColor="text1"/>
          <w:sz w:val="24"/>
          <w:szCs w:val="24"/>
        </w:rPr>
      </w:pPr>
      <w:r w:rsidRPr="00635EAC">
        <w:rPr>
          <w:color w:val="000000" w:themeColor="text1"/>
          <w:sz w:val="24"/>
          <w:szCs w:val="24"/>
        </w:rPr>
        <w:t xml:space="preserve">    </w:t>
      </w:r>
      <w:r w:rsidR="00E9001E" w:rsidRPr="00635EAC">
        <w:rPr>
          <w:color w:val="000000" w:themeColor="text1"/>
          <w:sz w:val="24"/>
          <w:szCs w:val="24"/>
        </w:rPr>
        <w:t xml:space="preserve">    </w:t>
      </w:r>
      <w:r w:rsidRPr="00635EAC">
        <w:rPr>
          <w:b/>
          <w:color w:val="000000" w:themeColor="text1"/>
          <w:sz w:val="24"/>
          <w:szCs w:val="24"/>
          <w:lang w:val="en-AU"/>
        </w:rPr>
        <w:t>3</w:t>
      </w:r>
      <w:r w:rsidRPr="00635EAC">
        <w:rPr>
          <w:color w:val="000000" w:themeColor="text1"/>
          <w:sz w:val="24"/>
          <w:szCs w:val="24"/>
        </w:rPr>
        <w:t xml:space="preserve"> </w:t>
      </w:r>
      <w:r w:rsidRPr="00635EAC">
        <w:rPr>
          <w:color w:val="000000" w:themeColor="text1"/>
          <w:sz w:val="24"/>
          <w:szCs w:val="24"/>
        </w:rPr>
        <w:t>在构件拼接连接部位，应使拼接</w:t>
      </w:r>
      <w:proofErr w:type="gramStart"/>
      <w:r w:rsidRPr="00635EAC">
        <w:rPr>
          <w:color w:val="000000" w:themeColor="text1"/>
          <w:sz w:val="24"/>
          <w:szCs w:val="24"/>
        </w:rPr>
        <w:t>件自由段</w:t>
      </w:r>
      <w:proofErr w:type="gramEnd"/>
      <w:r w:rsidRPr="00635EAC">
        <w:rPr>
          <w:color w:val="000000" w:themeColor="text1"/>
          <w:sz w:val="24"/>
          <w:szCs w:val="24"/>
        </w:rPr>
        <w:t>的长度不小于</w:t>
      </w:r>
      <w:r w:rsidRPr="00635EAC">
        <w:rPr>
          <w:color w:val="000000" w:themeColor="text1"/>
          <w:sz w:val="24"/>
          <w:szCs w:val="24"/>
        </w:rPr>
        <w:t>5t</w:t>
      </w:r>
      <w:r w:rsidRPr="00635EAC">
        <w:rPr>
          <w:color w:val="000000" w:themeColor="text1"/>
          <w:sz w:val="24"/>
          <w:szCs w:val="24"/>
        </w:rPr>
        <w:t>，</w:t>
      </w:r>
      <w:r w:rsidRPr="00635EAC">
        <w:rPr>
          <w:color w:val="000000" w:themeColor="text1"/>
          <w:sz w:val="24"/>
          <w:szCs w:val="24"/>
        </w:rPr>
        <w:t>t</w:t>
      </w:r>
      <w:r w:rsidRPr="00635EAC">
        <w:rPr>
          <w:color w:val="000000" w:themeColor="text1"/>
          <w:sz w:val="24"/>
          <w:szCs w:val="24"/>
        </w:rPr>
        <w:t>为拼接件厚度。</w:t>
      </w:r>
    </w:p>
    <w:p w14:paraId="25C51557" w14:textId="43C96E17" w:rsidR="000949A5" w:rsidRPr="00635EAC" w:rsidRDefault="000949A5" w:rsidP="000949A5">
      <w:pPr>
        <w:spacing w:line="360" w:lineRule="auto"/>
        <w:rPr>
          <w:color w:val="000000" w:themeColor="text1"/>
          <w:sz w:val="24"/>
          <w:szCs w:val="24"/>
        </w:rPr>
      </w:pPr>
      <w:r w:rsidRPr="00635EAC">
        <w:rPr>
          <w:rFonts w:hint="eastAsia"/>
          <w:b/>
          <w:color w:val="000000" w:themeColor="text1"/>
          <w:sz w:val="24"/>
          <w:szCs w:val="24"/>
          <w:lang w:val="en-AU"/>
        </w:rPr>
        <w:t>5</w:t>
      </w:r>
      <w:r w:rsidRPr="00635EAC">
        <w:rPr>
          <w:b/>
          <w:color w:val="000000" w:themeColor="text1"/>
          <w:sz w:val="24"/>
          <w:szCs w:val="24"/>
          <w:lang w:val="en-AU"/>
        </w:rPr>
        <w:t>.</w:t>
      </w:r>
      <w:r w:rsidR="009E3191">
        <w:rPr>
          <w:b/>
          <w:color w:val="000000" w:themeColor="text1"/>
          <w:sz w:val="24"/>
          <w:szCs w:val="24"/>
          <w:lang w:val="en-AU"/>
        </w:rPr>
        <w:t>5</w:t>
      </w:r>
      <w:r w:rsidRPr="00635EAC">
        <w:rPr>
          <w:b/>
          <w:color w:val="000000" w:themeColor="text1"/>
          <w:sz w:val="24"/>
          <w:szCs w:val="24"/>
          <w:lang w:val="en-AU"/>
        </w:rPr>
        <w:t>.4</w:t>
      </w:r>
      <w:r w:rsidRPr="00635EAC">
        <w:rPr>
          <w:color w:val="000000" w:themeColor="text1"/>
          <w:sz w:val="24"/>
          <w:szCs w:val="24"/>
        </w:rPr>
        <w:t xml:space="preserve"> </w:t>
      </w:r>
      <w:r w:rsidRPr="00635EAC">
        <w:rPr>
          <w:rFonts w:hint="eastAsia"/>
          <w:color w:val="000000" w:themeColor="text1"/>
          <w:sz w:val="24"/>
          <w:szCs w:val="24"/>
        </w:rPr>
        <w:t>在工作温度等于或低于</w:t>
      </w:r>
      <w:r w:rsidRPr="00635EAC">
        <w:rPr>
          <w:rFonts w:hint="eastAsia"/>
          <w:color w:val="000000" w:themeColor="text1"/>
          <w:sz w:val="24"/>
          <w:szCs w:val="24"/>
        </w:rPr>
        <w:t>-20</w:t>
      </w:r>
      <w:r w:rsidRPr="00635EAC">
        <w:rPr>
          <w:rFonts w:hint="eastAsia"/>
          <w:color w:val="000000" w:themeColor="text1"/>
          <w:sz w:val="24"/>
          <w:szCs w:val="24"/>
        </w:rPr>
        <w:t>℃的地区，结构设计及施工应符合下列规定：</w:t>
      </w:r>
    </w:p>
    <w:p w14:paraId="2F27AA2C" w14:textId="4FDC9915" w:rsidR="000949A5" w:rsidRPr="00635EAC" w:rsidRDefault="000949A5" w:rsidP="000949A5">
      <w:pPr>
        <w:spacing w:line="360" w:lineRule="auto"/>
        <w:rPr>
          <w:color w:val="000000" w:themeColor="text1"/>
          <w:sz w:val="24"/>
          <w:szCs w:val="24"/>
        </w:rPr>
      </w:pPr>
      <w:r w:rsidRPr="00635EAC">
        <w:rPr>
          <w:rFonts w:hint="eastAsia"/>
          <w:color w:val="000000" w:themeColor="text1"/>
          <w:sz w:val="24"/>
          <w:szCs w:val="24"/>
        </w:rPr>
        <w:t xml:space="preserve"> </w:t>
      </w:r>
      <w:r w:rsidRPr="00635EAC">
        <w:rPr>
          <w:color w:val="000000" w:themeColor="text1"/>
          <w:sz w:val="24"/>
          <w:szCs w:val="24"/>
        </w:rPr>
        <w:t xml:space="preserve">  </w:t>
      </w:r>
      <w:r w:rsidR="00E9001E" w:rsidRPr="00635EAC">
        <w:rPr>
          <w:color w:val="000000" w:themeColor="text1"/>
          <w:sz w:val="24"/>
          <w:szCs w:val="24"/>
        </w:rPr>
        <w:t xml:space="preserve">    </w:t>
      </w:r>
      <w:r w:rsidRPr="00635EAC">
        <w:rPr>
          <w:color w:val="000000" w:themeColor="text1"/>
          <w:sz w:val="24"/>
          <w:szCs w:val="24"/>
        </w:rPr>
        <w:t xml:space="preserve"> </w:t>
      </w:r>
      <w:r w:rsidRPr="00635EAC">
        <w:rPr>
          <w:rFonts w:hint="eastAsia"/>
          <w:b/>
          <w:color w:val="000000" w:themeColor="text1"/>
          <w:sz w:val="24"/>
          <w:szCs w:val="24"/>
          <w:lang w:val="en-AU"/>
        </w:rPr>
        <w:t>1</w:t>
      </w:r>
      <w:r w:rsidRPr="00635EAC">
        <w:rPr>
          <w:rFonts w:hint="eastAsia"/>
          <w:color w:val="000000" w:themeColor="text1"/>
          <w:sz w:val="24"/>
          <w:szCs w:val="24"/>
        </w:rPr>
        <w:t xml:space="preserve"> </w:t>
      </w:r>
      <w:r w:rsidRPr="00635EAC">
        <w:rPr>
          <w:rFonts w:hint="eastAsia"/>
          <w:color w:val="000000" w:themeColor="text1"/>
          <w:sz w:val="24"/>
          <w:szCs w:val="24"/>
        </w:rPr>
        <w:t>承重构件和节点的连接宜采用螺栓连接，施工临时安装连接应避免采用焊缝连接。</w:t>
      </w:r>
    </w:p>
    <w:p w14:paraId="1FB82F1B" w14:textId="454A1C44" w:rsidR="000949A5" w:rsidRPr="00635EAC" w:rsidRDefault="000949A5" w:rsidP="000949A5">
      <w:pPr>
        <w:spacing w:line="360" w:lineRule="auto"/>
        <w:rPr>
          <w:color w:val="000000" w:themeColor="text1"/>
          <w:sz w:val="24"/>
          <w:szCs w:val="24"/>
        </w:rPr>
      </w:pPr>
      <w:r w:rsidRPr="00635EAC">
        <w:rPr>
          <w:rFonts w:hint="eastAsia"/>
          <w:color w:val="000000" w:themeColor="text1"/>
          <w:sz w:val="24"/>
          <w:szCs w:val="24"/>
        </w:rPr>
        <w:t xml:space="preserve">  </w:t>
      </w:r>
      <w:r w:rsidR="00E9001E" w:rsidRPr="00635EAC">
        <w:rPr>
          <w:color w:val="000000" w:themeColor="text1"/>
          <w:sz w:val="24"/>
          <w:szCs w:val="24"/>
        </w:rPr>
        <w:t xml:space="preserve">    </w:t>
      </w:r>
      <w:r w:rsidRPr="00635EAC">
        <w:rPr>
          <w:rFonts w:hint="eastAsia"/>
          <w:color w:val="000000" w:themeColor="text1"/>
          <w:sz w:val="24"/>
          <w:szCs w:val="24"/>
        </w:rPr>
        <w:t xml:space="preserve">  </w:t>
      </w:r>
      <w:r w:rsidRPr="00635EAC">
        <w:rPr>
          <w:rFonts w:hint="eastAsia"/>
          <w:b/>
          <w:color w:val="000000" w:themeColor="text1"/>
          <w:sz w:val="24"/>
          <w:szCs w:val="24"/>
          <w:lang w:val="en-AU"/>
        </w:rPr>
        <w:t>2</w:t>
      </w:r>
      <w:r w:rsidRPr="00635EAC">
        <w:rPr>
          <w:rFonts w:hint="eastAsia"/>
          <w:color w:val="000000" w:themeColor="text1"/>
          <w:sz w:val="24"/>
          <w:szCs w:val="24"/>
        </w:rPr>
        <w:t xml:space="preserve"> </w:t>
      </w:r>
      <w:r w:rsidRPr="00635EAC">
        <w:rPr>
          <w:rFonts w:hint="eastAsia"/>
          <w:color w:val="000000" w:themeColor="text1"/>
          <w:sz w:val="24"/>
          <w:szCs w:val="24"/>
        </w:rPr>
        <w:t>受拉构件的钢材边缘宜为</w:t>
      </w:r>
      <w:proofErr w:type="gramStart"/>
      <w:r w:rsidRPr="00635EAC">
        <w:rPr>
          <w:rFonts w:hint="eastAsia"/>
          <w:color w:val="000000" w:themeColor="text1"/>
          <w:sz w:val="24"/>
          <w:szCs w:val="24"/>
        </w:rPr>
        <w:t>轧制边</w:t>
      </w:r>
      <w:proofErr w:type="gramEnd"/>
      <w:r w:rsidRPr="00635EAC">
        <w:rPr>
          <w:rFonts w:hint="eastAsia"/>
          <w:color w:val="000000" w:themeColor="text1"/>
          <w:sz w:val="24"/>
          <w:szCs w:val="24"/>
        </w:rPr>
        <w:t>或自动气割边，对厚度大于</w:t>
      </w:r>
      <w:r w:rsidRPr="00635EAC">
        <w:rPr>
          <w:rFonts w:hint="eastAsia"/>
          <w:color w:val="000000" w:themeColor="text1"/>
          <w:sz w:val="24"/>
          <w:szCs w:val="24"/>
        </w:rPr>
        <w:t>10mm</w:t>
      </w:r>
      <w:r w:rsidRPr="00635EAC">
        <w:rPr>
          <w:rFonts w:hint="eastAsia"/>
          <w:color w:val="000000" w:themeColor="text1"/>
          <w:sz w:val="24"/>
          <w:szCs w:val="24"/>
        </w:rPr>
        <w:t>的钢材采用手工气割或</w:t>
      </w:r>
      <w:proofErr w:type="gramStart"/>
      <w:r w:rsidRPr="00635EAC">
        <w:rPr>
          <w:rFonts w:hint="eastAsia"/>
          <w:color w:val="000000" w:themeColor="text1"/>
          <w:sz w:val="24"/>
          <w:szCs w:val="24"/>
        </w:rPr>
        <w:t>剪切边</w:t>
      </w:r>
      <w:proofErr w:type="gramEnd"/>
      <w:r w:rsidRPr="00635EAC">
        <w:rPr>
          <w:rFonts w:hint="eastAsia"/>
          <w:color w:val="000000" w:themeColor="text1"/>
          <w:sz w:val="24"/>
          <w:szCs w:val="24"/>
        </w:rPr>
        <w:t>时，应沿全长刨边。</w:t>
      </w:r>
    </w:p>
    <w:p w14:paraId="77F3DF78" w14:textId="4C337967" w:rsidR="000949A5" w:rsidRPr="00635EAC" w:rsidRDefault="000949A5" w:rsidP="000949A5">
      <w:pPr>
        <w:spacing w:line="360" w:lineRule="auto"/>
        <w:rPr>
          <w:color w:val="000000" w:themeColor="text1"/>
          <w:sz w:val="24"/>
          <w:szCs w:val="24"/>
        </w:rPr>
      </w:pPr>
      <w:r w:rsidRPr="00635EAC">
        <w:rPr>
          <w:rFonts w:hint="eastAsia"/>
          <w:color w:val="000000" w:themeColor="text1"/>
          <w:sz w:val="24"/>
          <w:szCs w:val="24"/>
        </w:rPr>
        <w:t xml:space="preserve">   </w:t>
      </w:r>
      <w:r w:rsidR="00E9001E" w:rsidRPr="00635EAC">
        <w:rPr>
          <w:color w:val="000000" w:themeColor="text1"/>
          <w:sz w:val="24"/>
          <w:szCs w:val="24"/>
        </w:rPr>
        <w:t xml:space="preserve">    </w:t>
      </w:r>
      <w:r w:rsidRPr="00635EAC">
        <w:rPr>
          <w:rFonts w:hint="eastAsia"/>
          <w:color w:val="000000" w:themeColor="text1"/>
          <w:sz w:val="24"/>
          <w:szCs w:val="24"/>
        </w:rPr>
        <w:t xml:space="preserve"> </w:t>
      </w:r>
      <w:r w:rsidRPr="00635EAC">
        <w:rPr>
          <w:rFonts w:hint="eastAsia"/>
          <w:b/>
          <w:color w:val="000000" w:themeColor="text1"/>
          <w:sz w:val="24"/>
          <w:szCs w:val="24"/>
          <w:lang w:val="en-AU"/>
        </w:rPr>
        <w:t>3</w:t>
      </w:r>
      <w:r w:rsidRPr="00635EAC">
        <w:rPr>
          <w:rFonts w:hint="eastAsia"/>
          <w:color w:val="000000" w:themeColor="text1"/>
          <w:sz w:val="24"/>
          <w:szCs w:val="24"/>
        </w:rPr>
        <w:t xml:space="preserve"> </w:t>
      </w:r>
      <w:proofErr w:type="gramStart"/>
      <w:r w:rsidRPr="00635EAC">
        <w:rPr>
          <w:rFonts w:hint="eastAsia"/>
          <w:color w:val="000000" w:themeColor="text1"/>
          <w:sz w:val="24"/>
          <w:szCs w:val="24"/>
        </w:rPr>
        <w:t>板件制孔应</w:t>
      </w:r>
      <w:proofErr w:type="gramEnd"/>
      <w:r w:rsidRPr="00635EAC">
        <w:rPr>
          <w:rFonts w:hint="eastAsia"/>
          <w:color w:val="000000" w:themeColor="text1"/>
          <w:sz w:val="24"/>
          <w:szCs w:val="24"/>
        </w:rPr>
        <w:t>采用钻成孔或先冲后扩钻孔。</w:t>
      </w:r>
    </w:p>
    <w:p w14:paraId="61D0F56E" w14:textId="0D348B8E" w:rsidR="000949A5" w:rsidRPr="00635EAC" w:rsidRDefault="000949A5" w:rsidP="000949A5">
      <w:pPr>
        <w:spacing w:line="360" w:lineRule="auto"/>
        <w:rPr>
          <w:color w:val="000000" w:themeColor="text1"/>
          <w:sz w:val="24"/>
          <w:szCs w:val="24"/>
        </w:rPr>
      </w:pPr>
      <w:r w:rsidRPr="00635EAC">
        <w:rPr>
          <w:rFonts w:hint="eastAsia"/>
          <w:color w:val="000000" w:themeColor="text1"/>
          <w:sz w:val="24"/>
          <w:szCs w:val="24"/>
        </w:rPr>
        <w:t xml:space="preserve">   </w:t>
      </w:r>
      <w:r w:rsidR="00E9001E" w:rsidRPr="00635EAC">
        <w:rPr>
          <w:color w:val="000000" w:themeColor="text1"/>
          <w:sz w:val="24"/>
          <w:szCs w:val="24"/>
        </w:rPr>
        <w:t xml:space="preserve">    </w:t>
      </w:r>
      <w:r w:rsidRPr="00635EAC">
        <w:rPr>
          <w:rFonts w:hint="eastAsia"/>
          <w:color w:val="000000" w:themeColor="text1"/>
          <w:sz w:val="24"/>
          <w:szCs w:val="24"/>
        </w:rPr>
        <w:t xml:space="preserve"> </w:t>
      </w:r>
      <w:r w:rsidRPr="00635EAC">
        <w:rPr>
          <w:rFonts w:hint="eastAsia"/>
          <w:b/>
          <w:color w:val="000000" w:themeColor="text1"/>
          <w:sz w:val="24"/>
          <w:szCs w:val="24"/>
          <w:lang w:val="en-AU"/>
        </w:rPr>
        <w:t>4</w:t>
      </w:r>
      <w:r w:rsidRPr="00635EAC">
        <w:rPr>
          <w:rFonts w:hint="eastAsia"/>
          <w:color w:val="000000" w:themeColor="text1"/>
          <w:sz w:val="24"/>
          <w:szCs w:val="24"/>
        </w:rPr>
        <w:t xml:space="preserve"> </w:t>
      </w:r>
      <w:r w:rsidRPr="00635EAC">
        <w:rPr>
          <w:rFonts w:hint="eastAsia"/>
          <w:color w:val="000000" w:themeColor="text1"/>
          <w:sz w:val="24"/>
          <w:szCs w:val="24"/>
        </w:rPr>
        <w:t>受拉构件</w:t>
      </w:r>
      <w:proofErr w:type="gramStart"/>
      <w:r w:rsidRPr="00635EAC">
        <w:rPr>
          <w:rFonts w:hint="eastAsia"/>
          <w:color w:val="000000" w:themeColor="text1"/>
          <w:sz w:val="24"/>
          <w:szCs w:val="24"/>
        </w:rPr>
        <w:t>或受弯构件</w:t>
      </w:r>
      <w:proofErr w:type="gramEnd"/>
      <w:r w:rsidRPr="00635EAC">
        <w:rPr>
          <w:rFonts w:hint="eastAsia"/>
          <w:color w:val="000000" w:themeColor="text1"/>
          <w:sz w:val="24"/>
          <w:szCs w:val="24"/>
        </w:rPr>
        <w:t>的拉应力区不宜使用角焊缝。</w:t>
      </w:r>
    </w:p>
    <w:p w14:paraId="1D760699" w14:textId="63D2E53F" w:rsidR="000949A5" w:rsidRPr="00635EAC" w:rsidRDefault="000949A5" w:rsidP="000949A5">
      <w:pPr>
        <w:spacing w:line="360" w:lineRule="auto"/>
        <w:rPr>
          <w:color w:val="000000" w:themeColor="text1"/>
          <w:sz w:val="24"/>
          <w:szCs w:val="24"/>
        </w:rPr>
      </w:pPr>
      <w:r w:rsidRPr="00635EAC">
        <w:rPr>
          <w:rFonts w:hint="eastAsia"/>
          <w:color w:val="000000" w:themeColor="text1"/>
          <w:sz w:val="24"/>
          <w:szCs w:val="24"/>
        </w:rPr>
        <w:t xml:space="preserve">  </w:t>
      </w:r>
      <w:r w:rsidR="00E9001E" w:rsidRPr="00635EAC">
        <w:rPr>
          <w:color w:val="000000" w:themeColor="text1"/>
          <w:sz w:val="24"/>
          <w:szCs w:val="24"/>
        </w:rPr>
        <w:t xml:space="preserve">    </w:t>
      </w:r>
      <w:r w:rsidRPr="00635EAC">
        <w:rPr>
          <w:rFonts w:hint="eastAsia"/>
          <w:color w:val="000000" w:themeColor="text1"/>
          <w:sz w:val="24"/>
          <w:szCs w:val="24"/>
        </w:rPr>
        <w:t xml:space="preserve">  </w:t>
      </w:r>
      <w:r w:rsidRPr="00635EAC">
        <w:rPr>
          <w:rFonts w:hint="eastAsia"/>
          <w:b/>
          <w:color w:val="000000" w:themeColor="text1"/>
          <w:sz w:val="24"/>
          <w:szCs w:val="24"/>
          <w:lang w:val="en-AU"/>
        </w:rPr>
        <w:t>5</w:t>
      </w:r>
      <w:r w:rsidRPr="00635EAC">
        <w:rPr>
          <w:rFonts w:hint="eastAsia"/>
          <w:color w:val="000000" w:themeColor="text1"/>
          <w:sz w:val="24"/>
          <w:szCs w:val="24"/>
        </w:rPr>
        <w:t xml:space="preserve"> </w:t>
      </w:r>
      <w:r w:rsidRPr="00635EAC">
        <w:rPr>
          <w:rFonts w:hint="eastAsia"/>
          <w:color w:val="000000" w:themeColor="text1"/>
          <w:sz w:val="24"/>
          <w:szCs w:val="24"/>
        </w:rPr>
        <w:t>对接焊缝的质量等级不得低于二级。</w:t>
      </w:r>
    </w:p>
    <w:p w14:paraId="2E7369AA" w14:textId="6B375FCB" w:rsidR="004F73B6" w:rsidRPr="00635EAC" w:rsidRDefault="000949A5" w:rsidP="009E3191">
      <w:pPr>
        <w:spacing w:line="360" w:lineRule="auto"/>
        <w:rPr>
          <w:color w:val="000000" w:themeColor="text1"/>
          <w:sz w:val="24"/>
          <w:szCs w:val="24"/>
        </w:rPr>
      </w:pPr>
      <w:r w:rsidRPr="00635EAC">
        <w:rPr>
          <w:rFonts w:hint="eastAsia"/>
          <w:b/>
          <w:color w:val="000000" w:themeColor="text1"/>
          <w:sz w:val="24"/>
          <w:szCs w:val="24"/>
          <w:lang w:val="en-AU"/>
        </w:rPr>
        <w:t>5</w:t>
      </w:r>
      <w:r w:rsidRPr="00635EAC">
        <w:rPr>
          <w:b/>
          <w:color w:val="000000" w:themeColor="text1"/>
          <w:sz w:val="24"/>
          <w:szCs w:val="24"/>
          <w:lang w:val="en-AU"/>
        </w:rPr>
        <w:t>.</w:t>
      </w:r>
      <w:r w:rsidR="009E3191">
        <w:rPr>
          <w:b/>
          <w:color w:val="000000" w:themeColor="text1"/>
          <w:sz w:val="24"/>
          <w:szCs w:val="24"/>
          <w:lang w:val="en-AU"/>
        </w:rPr>
        <w:t>5</w:t>
      </w:r>
      <w:r w:rsidRPr="00635EAC">
        <w:rPr>
          <w:b/>
          <w:color w:val="000000" w:themeColor="text1"/>
          <w:sz w:val="24"/>
          <w:szCs w:val="24"/>
          <w:lang w:val="en-AU"/>
        </w:rPr>
        <w:t>.5</w:t>
      </w:r>
      <w:r w:rsidRPr="00635EAC">
        <w:rPr>
          <w:color w:val="000000" w:themeColor="text1"/>
          <w:sz w:val="24"/>
          <w:szCs w:val="24"/>
        </w:rPr>
        <w:t xml:space="preserve"> </w:t>
      </w:r>
      <w:r w:rsidRPr="00635EAC">
        <w:rPr>
          <w:rFonts w:hint="eastAsia"/>
          <w:color w:val="000000" w:themeColor="text1"/>
          <w:sz w:val="24"/>
          <w:szCs w:val="24"/>
        </w:rPr>
        <w:t>对于特别重要或特殊的结构构件和连接节点，如板厚大于</w:t>
      </w:r>
      <w:r w:rsidRPr="00635EAC">
        <w:rPr>
          <w:rFonts w:hint="eastAsia"/>
          <w:color w:val="000000" w:themeColor="text1"/>
          <w:sz w:val="24"/>
          <w:szCs w:val="24"/>
        </w:rPr>
        <w:t>50mm</w:t>
      </w:r>
      <w:r w:rsidRPr="00635EAC">
        <w:rPr>
          <w:rFonts w:hint="eastAsia"/>
          <w:color w:val="000000" w:themeColor="text1"/>
          <w:sz w:val="24"/>
          <w:szCs w:val="24"/>
        </w:rPr>
        <w:t>的厚板或超厚板构件和节点、承受较大冲击荷载的构件和节点、低温和疲劳共同作用的构件和节点、强腐蚀或强辐射环境中的构件和节点等，可按现行国家标准</w:t>
      </w:r>
      <w:bookmarkStart w:id="54" w:name="_Hlk149135727"/>
      <w:r w:rsidRPr="00635EAC">
        <w:rPr>
          <w:rFonts w:hint="eastAsia"/>
          <w:color w:val="000000" w:themeColor="text1"/>
          <w:sz w:val="24"/>
          <w:szCs w:val="24"/>
        </w:rPr>
        <w:t>《金属材料准静态断裂韧度的统一试验方法》</w:t>
      </w:r>
      <w:r w:rsidRPr="00635EAC">
        <w:rPr>
          <w:rFonts w:hint="eastAsia"/>
          <w:color w:val="000000" w:themeColor="text1"/>
          <w:sz w:val="24"/>
          <w:szCs w:val="24"/>
        </w:rPr>
        <w:t>GB/T21143</w:t>
      </w:r>
      <w:bookmarkEnd w:id="54"/>
      <w:r w:rsidRPr="00635EAC">
        <w:rPr>
          <w:rFonts w:hint="eastAsia"/>
          <w:color w:val="000000" w:themeColor="text1"/>
          <w:sz w:val="24"/>
          <w:szCs w:val="24"/>
        </w:rPr>
        <w:t>进行断裂力学和损伤力学的方法对其进行抗脆断验算。</w:t>
      </w:r>
    </w:p>
    <w:p w14:paraId="58E12E06" w14:textId="5A7086FA" w:rsidR="005B1C8D" w:rsidRPr="00635EAC" w:rsidRDefault="00B73007" w:rsidP="00B73007">
      <w:pPr>
        <w:tabs>
          <w:tab w:val="left" w:pos="735"/>
        </w:tabs>
        <w:rPr>
          <w:color w:val="000000" w:themeColor="text1"/>
          <w:sz w:val="24"/>
          <w:szCs w:val="24"/>
          <w:lang w:val="en-AU"/>
        </w:rPr>
      </w:pPr>
      <w:r w:rsidRPr="00635EAC">
        <w:rPr>
          <w:color w:val="000000" w:themeColor="text1"/>
          <w:sz w:val="24"/>
          <w:szCs w:val="24"/>
          <w:lang w:val="en-AU"/>
        </w:rPr>
        <w:br w:type="page"/>
      </w:r>
    </w:p>
    <w:p w14:paraId="25F5395F" w14:textId="73D3271B" w:rsidR="00C15594" w:rsidRPr="00635EAC" w:rsidRDefault="003904CB" w:rsidP="003904CB">
      <w:pPr>
        <w:pStyle w:val="1"/>
        <w:spacing w:before="468" w:after="468"/>
        <w:rPr>
          <w:color w:val="000000" w:themeColor="text1"/>
          <w:lang w:val="en-AU"/>
        </w:rPr>
      </w:pPr>
      <w:bookmarkStart w:id="55" w:name="_Toc155165352"/>
      <w:bookmarkStart w:id="56" w:name="_Toc156920525"/>
      <w:r w:rsidRPr="00635EAC">
        <w:rPr>
          <w:color w:val="000000" w:themeColor="text1"/>
          <w:lang w:val="en-AU"/>
        </w:rPr>
        <w:lastRenderedPageBreak/>
        <w:t>6</w:t>
      </w:r>
      <w:r w:rsidR="00E0099E" w:rsidRPr="00635EAC">
        <w:rPr>
          <w:color w:val="000000" w:themeColor="text1"/>
          <w:lang w:val="en-AU"/>
        </w:rPr>
        <w:t xml:space="preserve">  </w:t>
      </w:r>
      <w:r w:rsidR="00152463" w:rsidRPr="00635EAC">
        <w:rPr>
          <w:rFonts w:hint="eastAsia"/>
          <w:color w:val="000000" w:themeColor="text1"/>
          <w:lang w:val="en-AU"/>
        </w:rPr>
        <w:t>部品构件</w:t>
      </w:r>
      <w:r w:rsidR="00C15594" w:rsidRPr="00635EAC">
        <w:rPr>
          <w:rFonts w:hint="eastAsia"/>
          <w:color w:val="000000" w:themeColor="text1"/>
          <w:lang w:val="en-AU"/>
        </w:rPr>
        <w:t>连接</w:t>
      </w:r>
      <w:bookmarkEnd w:id="55"/>
      <w:bookmarkEnd w:id="56"/>
    </w:p>
    <w:p w14:paraId="67E47AF9" w14:textId="145758A8" w:rsidR="00190698" w:rsidRPr="00635EAC" w:rsidRDefault="00190698" w:rsidP="00190698">
      <w:pPr>
        <w:widowControl/>
        <w:tabs>
          <w:tab w:val="right" w:pos="6069"/>
        </w:tabs>
        <w:spacing w:beforeLines="50" w:before="156" w:afterLines="50" w:after="156"/>
        <w:jc w:val="center"/>
        <w:outlineLvl w:val="1"/>
        <w:rPr>
          <w:rFonts w:eastAsia="黑体"/>
          <w:color w:val="000000" w:themeColor="text1"/>
          <w:sz w:val="24"/>
          <w:szCs w:val="24"/>
          <w:lang w:val="en-AU"/>
        </w:rPr>
      </w:pPr>
      <w:bookmarkStart w:id="57" w:name="_Toc155165353"/>
      <w:bookmarkStart w:id="58" w:name="_Toc156920526"/>
      <w:r w:rsidRPr="00635EAC">
        <w:rPr>
          <w:rFonts w:eastAsia="黑体"/>
          <w:color w:val="000000" w:themeColor="text1"/>
          <w:sz w:val="24"/>
          <w:szCs w:val="24"/>
          <w:lang w:val="en-AU"/>
        </w:rPr>
        <w:t xml:space="preserve">6.1  </w:t>
      </w:r>
      <w:r w:rsidRPr="00635EAC">
        <w:rPr>
          <w:rFonts w:eastAsia="黑体"/>
          <w:color w:val="000000" w:themeColor="text1"/>
          <w:sz w:val="24"/>
          <w:szCs w:val="24"/>
          <w:lang w:val="en-AU"/>
        </w:rPr>
        <w:t>一般要求</w:t>
      </w:r>
      <w:bookmarkEnd w:id="57"/>
      <w:bookmarkEnd w:id="58"/>
    </w:p>
    <w:p w14:paraId="4DFC13B2" w14:textId="7AD875C1" w:rsidR="00B04291" w:rsidRPr="00635EAC" w:rsidRDefault="00B04291" w:rsidP="00152463">
      <w:pPr>
        <w:spacing w:line="360" w:lineRule="auto"/>
        <w:rPr>
          <w:bCs/>
          <w:color w:val="000000" w:themeColor="text1"/>
          <w:sz w:val="24"/>
          <w:szCs w:val="24"/>
        </w:rPr>
      </w:pPr>
      <w:r w:rsidRPr="00635EAC">
        <w:rPr>
          <w:b/>
          <w:color w:val="000000" w:themeColor="text1"/>
          <w:sz w:val="24"/>
          <w:szCs w:val="24"/>
          <w:lang w:val="en-AU"/>
        </w:rPr>
        <w:t>6.1</w:t>
      </w:r>
      <w:r w:rsidRPr="00635EAC">
        <w:rPr>
          <w:rFonts w:hint="eastAsia"/>
          <w:b/>
          <w:color w:val="000000" w:themeColor="text1"/>
          <w:sz w:val="24"/>
          <w:szCs w:val="24"/>
          <w:lang w:val="en-AU"/>
        </w:rPr>
        <w:t>.</w:t>
      </w:r>
      <w:r w:rsidRPr="00635EAC">
        <w:rPr>
          <w:b/>
          <w:color w:val="000000" w:themeColor="text1"/>
          <w:sz w:val="24"/>
          <w:szCs w:val="24"/>
          <w:lang w:val="en-AU"/>
        </w:rPr>
        <w:t xml:space="preserve">1 </w:t>
      </w:r>
      <w:r w:rsidRPr="00635EAC">
        <w:rPr>
          <w:rFonts w:hint="eastAsia"/>
          <w:bCs/>
          <w:color w:val="000000" w:themeColor="text1"/>
          <w:sz w:val="24"/>
          <w:szCs w:val="24"/>
        </w:rPr>
        <w:t>景观耐候钢结构构件的连接应根据施工环境条件和作用力的性质选择其连接方法。</w:t>
      </w:r>
    </w:p>
    <w:p w14:paraId="2453A4B5" w14:textId="15B6EB8C" w:rsidR="00C15594" w:rsidRPr="00635EAC" w:rsidRDefault="00C15594" w:rsidP="00152463">
      <w:pPr>
        <w:spacing w:line="360" w:lineRule="auto"/>
        <w:rPr>
          <w:color w:val="000000" w:themeColor="text1"/>
          <w:sz w:val="24"/>
          <w:szCs w:val="24"/>
          <w:lang w:val="en-AU"/>
        </w:rPr>
      </w:pPr>
      <w:r w:rsidRPr="00635EAC">
        <w:rPr>
          <w:b/>
          <w:color w:val="000000" w:themeColor="text1"/>
          <w:sz w:val="24"/>
          <w:szCs w:val="24"/>
          <w:lang w:val="en-AU"/>
        </w:rPr>
        <w:t>6.1</w:t>
      </w:r>
      <w:r w:rsidRPr="00635EAC">
        <w:rPr>
          <w:rFonts w:hint="eastAsia"/>
          <w:b/>
          <w:color w:val="000000" w:themeColor="text1"/>
          <w:sz w:val="24"/>
          <w:szCs w:val="24"/>
          <w:lang w:val="en-AU"/>
        </w:rPr>
        <w:t>.</w:t>
      </w:r>
      <w:r w:rsidR="00426B15" w:rsidRPr="00635EAC">
        <w:rPr>
          <w:b/>
          <w:color w:val="000000" w:themeColor="text1"/>
          <w:sz w:val="24"/>
          <w:szCs w:val="24"/>
          <w:lang w:val="en-AU"/>
        </w:rPr>
        <w:t>2</w:t>
      </w:r>
      <w:r w:rsidR="00B6430A" w:rsidRPr="00635EAC">
        <w:rPr>
          <w:bCs/>
          <w:color w:val="000000" w:themeColor="text1"/>
          <w:sz w:val="24"/>
          <w:szCs w:val="24"/>
        </w:rPr>
        <w:t xml:space="preserve"> </w:t>
      </w:r>
      <w:r w:rsidRPr="00635EAC">
        <w:rPr>
          <w:rFonts w:hint="eastAsia"/>
          <w:color w:val="000000" w:themeColor="text1"/>
          <w:sz w:val="24"/>
          <w:szCs w:val="24"/>
        </w:rPr>
        <w:t>耐候钢</w:t>
      </w:r>
      <w:r w:rsidRPr="00635EAC">
        <w:rPr>
          <w:color w:val="000000" w:themeColor="text1"/>
          <w:sz w:val="24"/>
          <w:szCs w:val="24"/>
          <w:lang w:val="en-AU"/>
        </w:rPr>
        <w:t>主体结构的连接可采用</w:t>
      </w:r>
      <w:r w:rsidR="00963A76" w:rsidRPr="00635EAC">
        <w:rPr>
          <w:color w:val="000000" w:themeColor="text1"/>
          <w:sz w:val="24"/>
          <w:szCs w:val="24"/>
          <w:lang w:val="en-AU"/>
        </w:rPr>
        <w:t>焊接</w:t>
      </w:r>
      <w:r w:rsidRPr="00635EAC">
        <w:rPr>
          <w:rFonts w:hint="eastAsia"/>
          <w:color w:val="000000" w:themeColor="text1"/>
          <w:sz w:val="24"/>
          <w:szCs w:val="24"/>
        </w:rPr>
        <w:t>或</w:t>
      </w:r>
      <w:r w:rsidR="001312F5">
        <w:rPr>
          <w:rFonts w:hint="eastAsia"/>
          <w:color w:val="000000" w:themeColor="text1"/>
          <w:sz w:val="24"/>
          <w:szCs w:val="24"/>
        </w:rPr>
        <w:t>耐候高强</w:t>
      </w:r>
      <w:r w:rsidR="00963A76" w:rsidRPr="00635EAC">
        <w:rPr>
          <w:color w:val="000000" w:themeColor="text1"/>
          <w:sz w:val="24"/>
          <w:szCs w:val="24"/>
          <w:lang w:val="en-AU"/>
        </w:rPr>
        <w:t>螺栓连接</w:t>
      </w:r>
      <w:r w:rsidRPr="00635EAC">
        <w:rPr>
          <w:color w:val="000000" w:themeColor="text1"/>
          <w:sz w:val="24"/>
          <w:szCs w:val="24"/>
          <w:lang w:val="en-AU"/>
        </w:rPr>
        <w:t>等形式，对于</w:t>
      </w:r>
      <w:r w:rsidRPr="00635EAC">
        <w:rPr>
          <w:rFonts w:hint="eastAsia"/>
          <w:color w:val="000000" w:themeColor="text1"/>
          <w:sz w:val="24"/>
          <w:szCs w:val="24"/>
        </w:rPr>
        <w:t>构件、</w:t>
      </w:r>
      <w:r w:rsidRPr="00635EAC">
        <w:rPr>
          <w:color w:val="000000" w:themeColor="text1"/>
          <w:sz w:val="24"/>
          <w:szCs w:val="24"/>
          <w:lang w:val="en-AU"/>
        </w:rPr>
        <w:t>螺栓、焊缝等计算和构造要求应符合现行国家标准《钢结构设计</w:t>
      </w:r>
      <w:r w:rsidRPr="00635EAC">
        <w:rPr>
          <w:rFonts w:hint="eastAsia"/>
          <w:color w:val="000000" w:themeColor="text1"/>
          <w:sz w:val="24"/>
          <w:szCs w:val="24"/>
          <w:lang w:val="en-AU"/>
        </w:rPr>
        <w:t>标准</w:t>
      </w:r>
      <w:r w:rsidRPr="00635EAC">
        <w:rPr>
          <w:color w:val="000000" w:themeColor="text1"/>
          <w:sz w:val="24"/>
          <w:szCs w:val="24"/>
          <w:lang w:val="en-AU"/>
        </w:rPr>
        <w:t>》</w:t>
      </w:r>
      <w:r w:rsidRPr="00635EAC">
        <w:rPr>
          <w:color w:val="000000" w:themeColor="text1"/>
          <w:sz w:val="24"/>
          <w:szCs w:val="24"/>
          <w:lang w:val="en-AU"/>
        </w:rPr>
        <w:t>GB50017</w:t>
      </w:r>
      <w:r w:rsidRPr="00635EAC">
        <w:rPr>
          <w:rFonts w:hint="eastAsia"/>
          <w:color w:val="000000" w:themeColor="text1"/>
          <w:sz w:val="24"/>
          <w:szCs w:val="24"/>
          <w:lang w:val="en-AU"/>
        </w:rPr>
        <w:t>、</w:t>
      </w:r>
      <w:bookmarkStart w:id="59" w:name="_Hlk149135739"/>
      <w:r w:rsidRPr="00635EAC">
        <w:rPr>
          <w:color w:val="000000" w:themeColor="text1"/>
          <w:sz w:val="24"/>
          <w:szCs w:val="24"/>
          <w:lang w:val="en-AU"/>
        </w:rPr>
        <w:t>《钢结构焊接规范》</w:t>
      </w:r>
      <w:r w:rsidRPr="00635EAC">
        <w:rPr>
          <w:color w:val="000000" w:themeColor="text1"/>
          <w:sz w:val="24"/>
          <w:szCs w:val="24"/>
          <w:lang w:val="en-AU"/>
        </w:rPr>
        <w:t>GB50661</w:t>
      </w:r>
      <w:r w:rsidRPr="00635EAC">
        <w:rPr>
          <w:color w:val="000000" w:themeColor="text1"/>
          <w:sz w:val="24"/>
          <w:szCs w:val="24"/>
          <w:lang w:val="en-AU"/>
        </w:rPr>
        <w:t>和《钢结构高强度螺栓连接技术规程》</w:t>
      </w:r>
      <w:r w:rsidRPr="00635EAC">
        <w:rPr>
          <w:color w:val="000000" w:themeColor="text1"/>
          <w:sz w:val="24"/>
          <w:szCs w:val="24"/>
          <w:lang w:val="en-AU"/>
        </w:rPr>
        <w:t>JGJ82</w:t>
      </w:r>
      <w:bookmarkEnd w:id="59"/>
      <w:r w:rsidRPr="00635EAC">
        <w:rPr>
          <w:color w:val="000000" w:themeColor="text1"/>
          <w:sz w:val="24"/>
          <w:szCs w:val="24"/>
          <w:lang w:val="en-AU"/>
        </w:rPr>
        <w:t>的</w:t>
      </w:r>
      <w:r w:rsidRPr="00635EAC">
        <w:rPr>
          <w:rFonts w:hint="eastAsia"/>
          <w:color w:val="000000" w:themeColor="text1"/>
          <w:sz w:val="24"/>
          <w:szCs w:val="24"/>
        </w:rPr>
        <w:t>有关</w:t>
      </w:r>
      <w:r w:rsidRPr="00635EAC">
        <w:rPr>
          <w:color w:val="000000" w:themeColor="text1"/>
          <w:sz w:val="24"/>
          <w:szCs w:val="24"/>
          <w:lang w:val="en-AU"/>
        </w:rPr>
        <w:t>规定。</w:t>
      </w:r>
    </w:p>
    <w:p w14:paraId="49C55C18" w14:textId="1555EE6F" w:rsidR="00246E67" w:rsidRPr="00635EAC" w:rsidRDefault="00246E67" w:rsidP="00152463">
      <w:pPr>
        <w:spacing w:line="360" w:lineRule="auto"/>
        <w:rPr>
          <w:color w:val="000000" w:themeColor="text1"/>
          <w:sz w:val="24"/>
          <w:szCs w:val="24"/>
          <w:lang w:val="en-AU"/>
        </w:rPr>
      </w:pPr>
      <w:r w:rsidRPr="00635EAC">
        <w:rPr>
          <w:b/>
          <w:color w:val="000000" w:themeColor="text1"/>
          <w:sz w:val="24"/>
          <w:szCs w:val="24"/>
          <w:lang w:val="en-AU"/>
        </w:rPr>
        <w:t>6.1</w:t>
      </w:r>
      <w:r w:rsidRPr="00635EAC">
        <w:rPr>
          <w:rFonts w:hint="eastAsia"/>
          <w:b/>
          <w:color w:val="000000" w:themeColor="text1"/>
          <w:sz w:val="24"/>
          <w:szCs w:val="24"/>
          <w:lang w:val="en-AU"/>
        </w:rPr>
        <w:t>.</w:t>
      </w:r>
      <w:r w:rsidRPr="00635EAC">
        <w:rPr>
          <w:b/>
          <w:color w:val="000000" w:themeColor="text1"/>
          <w:sz w:val="24"/>
          <w:szCs w:val="24"/>
          <w:lang w:val="en-AU"/>
        </w:rPr>
        <w:t>3</w:t>
      </w:r>
      <w:r w:rsidRPr="00635EAC">
        <w:rPr>
          <w:bCs/>
          <w:color w:val="000000" w:themeColor="text1"/>
          <w:sz w:val="24"/>
          <w:szCs w:val="24"/>
        </w:rPr>
        <w:t xml:space="preserve"> </w:t>
      </w:r>
      <w:r w:rsidRPr="00635EAC">
        <w:rPr>
          <w:rFonts w:hint="eastAsia"/>
          <w:bCs/>
          <w:color w:val="000000" w:themeColor="text1"/>
          <w:sz w:val="24"/>
          <w:szCs w:val="24"/>
        </w:rPr>
        <w:t>受力构件焊接不得采用圆孔或槽孔塞焊，必要时应采用特殊的坡口并制定专门的焊接工艺。</w:t>
      </w:r>
    </w:p>
    <w:p w14:paraId="17BCB604" w14:textId="356DEE64" w:rsidR="008742C7" w:rsidRPr="00635EAC" w:rsidRDefault="008742C7" w:rsidP="00152463">
      <w:pPr>
        <w:spacing w:line="360" w:lineRule="auto"/>
        <w:rPr>
          <w:bCs/>
          <w:color w:val="000000" w:themeColor="text1"/>
          <w:sz w:val="24"/>
          <w:szCs w:val="24"/>
        </w:rPr>
      </w:pPr>
      <w:r w:rsidRPr="00635EAC">
        <w:rPr>
          <w:b/>
          <w:color w:val="000000" w:themeColor="text1"/>
          <w:sz w:val="24"/>
          <w:szCs w:val="24"/>
          <w:lang w:val="en-AU"/>
        </w:rPr>
        <w:t>6.1</w:t>
      </w:r>
      <w:r w:rsidRPr="00635EAC">
        <w:rPr>
          <w:rFonts w:hint="eastAsia"/>
          <w:b/>
          <w:color w:val="000000" w:themeColor="text1"/>
          <w:sz w:val="24"/>
          <w:szCs w:val="24"/>
          <w:lang w:val="en-AU"/>
        </w:rPr>
        <w:t>.</w:t>
      </w:r>
      <w:r w:rsidR="00246E67" w:rsidRPr="00635EAC">
        <w:rPr>
          <w:b/>
          <w:color w:val="000000" w:themeColor="text1"/>
          <w:sz w:val="24"/>
          <w:szCs w:val="24"/>
          <w:lang w:val="en-AU"/>
        </w:rPr>
        <w:t>4</w:t>
      </w:r>
      <w:r w:rsidRPr="00635EAC">
        <w:rPr>
          <w:b/>
          <w:color w:val="000000" w:themeColor="text1"/>
          <w:sz w:val="24"/>
          <w:szCs w:val="24"/>
          <w:lang w:val="en-AU"/>
        </w:rPr>
        <w:t xml:space="preserve"> </w:t>
      </w:r>
      <w:r w:rsidRPr="00635EAC">
        <w:rPr>
          <w:rFonts w:hint="eastAsia"/>
          <w:bCs/>
          <w:color w:val="000000" w:themeColor="text1"/>
          <w:sz w:val="24"/>
          <w:szCs w:val="24"/>
        </w:rPr>
        <w:t>景观工程</w:t>
      </w:r>
      <w:r w:rsidR="00293D90" w:rsidRPr="00635EAC">
        <w:rPr>
          <w:rFonts w:hint="eastAsia"/>
          <w:bCs/>
          <w:color w:val="000000" w:themeColor="text1"/>
          <w:sz w:val="24"/>
          <w:szCs w:val="24"/>
        </w:rPr>
        <w:t>用</w:t>
      </w:r>
      <w:r w:rsidRPr="00635EAC">
        <w:rPr>
          <w:rFonts w:hint="eastAsia"/>
          <w:bCs/>
          <w:color w:val="000000" w:themeColor="text1"/>
          <w:sz w:val="24"/>
          <w:szCs w:val="24"/>
        </w:rPr>
        <w:t>耐候钢构件焊接应</w:t>
      </w:r>
      <w:r w:rsidR="00052AC4" w:rsidRPr="00635EAC">
        <w:rPr>
          <w:rFonts w:hint="eastAsia"/>
          <w:bCs/>
          <w:color w:val="000000" w:themeColor="text1"/>
          <w:sz w:val="24"/>
          <w:szCs w:val="24"/>
        </w:rPr>
        <w:t>注意美观度，焊缝外观成形</w:t>
      </w:r>
      <w:r w:rsidR="00293D90" w:rsidRPr="00635EAC">
        <w:rPr>
          <w:rFonts w:hint="eastAsia"/>
          <w:bCs/>
          <w:color w:val="000000" w:themeColor="text1"/>
          <w:sz w:val="24"/>
          <w:szCs w:val="24"/>
        </w:rPr>
        <w:t>且</w:t>
      </w:r>
      <w:r w:rsidR="00052AC4" w:rsidRPr="00635EAC">
        <w:rPr>
          <w:rFonts w:hint="eastAsia"/>
          <w:bCs/>
          <w:color w:val="000000" w:themeColor="text1"/>
          <w:sz w:val="24"/>
          <w:szCs w:val="24"/>
        </w:rPr>
        <w:t>光滑美观，不得有任何焊接缺陷，如气孔、咬边、流淌、包角不完整、未封口等现象。</w:t>
      </w:r>
    </w:p>
    <w:p w14:paraId="71DE43EF" w14:textId="3E726194" w:rsidR="00321BA2" w:rsidRPr="00635EAC" w:rsidRDefault="008742C7" w:rsidP="003F2F2E">
      <w:pPr>
        <w:spacing w:line="360" w:lineRule="auto"/>
        <w:rPr>
          <w:rFonts w:ascii="宋体" w:hAnsi="宋体"/>
          <w:bCs/>
          <w:color w:val="000000" w:themeColor="text1"/>
          <w:sz w:val="24"/>
          <w:szCs w:val="24"/>
          <w:lang w:val="en-AU"/>
        </w:rPr>
      </w:pPr>
      <w:r w:rsidRPr="00635EAC">
        <w:rPr>
          <w:b/>
          <w:color w:val="000000" w:themeColor="text1"/>
          <w:sz w:val="24"/>
          <w:szCs w:val="24"/>
          <w:lang w:val="en-AU"/>
        </w:rPr>
        <w:t>6.1</w:t>
      </w:r>
      <w:r w:rsidRPr="00635EAC">
        <w:rPr>
          <w:rFonts w:hint="eastAsia"/>
          <w:b/>
          <w:color w:val="000000" w:themeColor="text1"/>
          <w:sz w:val="24"/>
          <w:szCs w:val="24"/>
          <w:lang w:val="en-AU"/>
        </w:rPr>
        <w:t>.</w:t>
      </w:r>
      <w:r w:rsidR="00246E67" w:rsidRPr="00635EAC">
        <w:rPr>
          <w:b/>
          <w:color w:val="000000" w:themeColor="text1"/>
          <w:sz w:val="24"/>
          <w:szCs w:val="24"/>
          <w:lang w:val="en-AU"/>
        </w:rPr>
        <w:t>5</w:t>
      </w:r>
      <w:r w:rsidRPr="00635EAC">
        <w:rPr>
          <w:bCs/>
          <w:color w:val="000000" w:themeColor="text1"/>
          <w:sz w:val="24"/>
          <w:szCs w:val="24"/>
        </w:rPr>
        <w:t xml:space="preserve"> </w:t>
      </w:r>
      <w:r w:rsidR="000F00D8" w:rsidRPr="00635EAC">
        <w:rPr>
          <w:rFonts w:hint="eastAsia"/>
          <w:bCs/>
          <w:color w:val="000000" w:themeColor="text1"/>
          <w:sz w:val="24"/>
          <w:szCs w:val="24"/>
        </w:rPr>
        <w:t>对于</w:t>
      </w:r>
      <w:r w:rsidR="00E703F3" w:rsidRPr="00635EAC">
        <w:rPr>
          <w:rFonts w:hint="eastAsia"/>
          <w:bCs/>
          <w:color w:val="000000" w:themeColor="text1"/>
          <w:sz w:val="24"/>
          <w:szCs w:val="24"/>
        </w:rPr>
        <w:t>易承受较大风荷载等动力荷载的</w:t>
      </w:r>
      <w:r w:rsidR="000F00D8" w:rsidRPr="00635EAC">
        <w:rPr>
          <w:rFonts w:hint="eastAsia"/>
          <w:bCs/>
          <w:color w:val="000000" w:themeColor="text1"/>
          <w:sz w:val="24"/>
          <w:szCs w:val="24"/>
        </w:rPr>
        <w:t>耐候钢景观构件应</w:t>
      </w:r>
      <w:r w:rsidR="00E703F3" w:rsidRPr="00635EAC">
        <w:rPr>
          <w:rFonts w:hint="eastAsia"/>
          <w:bCs/>
          <w:color w:val="000000" w:themeColor="text1"/>
          <w:sz w:val="24"/>
          <w:szCs w:val="24"/>
        </w:rPr>
        <w:t>采取</w:t>
      </w:r>
      <w:r w:rsidR="001312F5">
        <w:rPr>
          <w:rFonts w:hint="eastAsia"/>
          <w:bCs/>
          <w:color w:val="000000" w:themeColor="text1"/>
          <w:sz w:val="24"/>
          <w:szCs w:val="24"/>
        </w:rPr>
        <w:t>耐候高强</w:t>
      </w:r>
      <w:r w:rsidR="000F00D8" w:rsidRPr="00635EAC">
        <w:rPr>
          <w:rFonts w:hint="eastAsia"/>
          <w:bCs/>
          <w:color w:val="000000" w:themeColor="text1"/>
          <w:sz w:val="24"/>
          <w:szCs w:val="24"/>
        </w:rPr>
        <w:t>螺栓连接</w:t>
      </w:r>
      <w:r w:rsidR="00E703F3" w:rsidRPr="00635EAC">
        <w:rPr>
          <w:rFonts w:hint="eastAsia"/>
          <w:bCs/>
          <w:color w:val="000000" w:themeColor="text1"/>
          <w:sz w:val="24"/>
          <w:szCs w:val="24"/>
        </w:rPr>
        <w:t>，例如路牌、照明灯架等。</w:t>
      </w:r>
    </w:p>
    <w:p w14:paraId="3A18C5ED" w14:textId="37D8770C" w:rsidR="00C4581E" w:rsidRPr="00635EAC" w:rsidRDefault="00190698" w:rsidP="001F10D2">
      <w:pPr>
        <w:widowControl/>
        <w:tabs>
          <w:tab w:val="right" w:pos="6069"/>
        </w:tabs>
        <w:spacing w:beforeLines="50" w:before="156" w:afterLines="50" w:after="156"/>
        <w:jc w:val="center"/>
        <w:outlineLvl w:val="1"/>
        <w:rPr>
          <w:rFonts w:eastAsia="黑体"/>
          <w:color w:val="000000" w:themeColor="text1"/>
          <w:sz w:val="24"/>
          <w:szCs w:val="24"/>
          <w:lang w:val="en-AU"/>
        </w:rPr>
      </w:pPr>
      <w:bookmarkStart w:id="60" w:name="_Toc26919"/>
      <w:bookmarkStart w:id="61" w:name="_Toc155165354"/>
      <w:bookmarkStart w:id="62" w:name="_Toc156920527"/>
      <w:r w:rsidRPr="00635EAC">
        <w:rPr>
          <w:rFonts w:eastAsia="黑体"/>
          <w:color w:val="000000" w:themeColor="text1"/>
          <w:sz w:val="24"/>
          <w:szCs w:val="24"/>
          <w:lang w:val="en-AU"/>
        </w:rPr>
        <w:t xml:space="preserve">6.2  </w:t>
      </w:r>
      <w:bookmarkEnd w:id="60"/>
      <w:r w:rsidRPr="00635EAC">
        <w:rPr>
          <w:rFonts w:eastAsia="黑体" w:hint="eastAsia"/>
          <w:color w:val="000000" w:themeColor="text1"/>
          <w:sz w:val="24"/>
          <w:szCs w:val="24"/>
          <w:lang w:val="en-AU"/>
        </w:rPr>
        <w:t>焊</w:t>
      </w:r>
      <w:r w:rsidR="00D337F9" w:rsidRPr="00635EAC">
        <w:rPr>
          <w:rFonts w:eastAsia="黑体" w:hint="eastAsia"/>
          <w:color w:val="000000" w:themeColor="text1"/>
          <w:sz w:val="24"/>
          <w:szCs w:val="24"/>
          <w:lang w:val="en-AU"/>
        </w:rPr>
        <w:t>缝</w:t>
      </w:r>
      <w:r w:rsidRPr="00635EAC">
        <w:rPr>
          <w:rFonts w:eastAsia="黑体" w:hint="eastAsia"/>
          <w:color w:val="000000" w:themeColor="text1"/>
          <w:sz w:val="24"/>
          <w:szCs w:val="24"/>
          <w:lang w:val="en-AU"/>
        </w:rPr>
        <w:t>连接</w:t>
      </w:r>
      <w:r w:rsidR="005F4DBD" w:rsidRPr="00635EAC">
        <w:rPr>
          <w:rFonts w:eastAsia="黑体" w:hint="eastAsia"/>
          <w:color w:val="000000" w:themeColor="text1"/>
          <w:sz w:val="24"/>
          <w:szCs w:val="24"/>
          <w:lang w:val="en-AU"/>
        </w:rPr>
        <w:t>计算</w:t>
      </w:r>
      <w:bookmarkEnd w:id="61"/>
      <w:bookmarkEnd w:id="62"/>
    </w:p>
    <w:p w14:paraId="6081C846" w14:textId="2AACD791" w:rsidR="00CF2F46" w:rsidRPr="00635EAC" w:rsidRDefault="006B48F9" w:rsidP="005F4DBD">
      <w:pPr>
        <w:spacing w:line="360" w:lineRule="auto"/>
        <w:rPr>
          <w:bCs/>
          <w:color w:val="000000" w:themeColor="text1"/>
          <w:sz w:val="24"/>
          <w:szCs w:val="24"/>
        </w:rPr>
      </w:pPr>
      <w:r w:rsidRPr="00635EAC">
        <w:rPr>
          <w:b/>
          <w:color w:val="000000" w:themeColor="text1"/>
          <w:sz w:val="24"/>
          <w:szCs w:val="24"/>
          <w:lang w:val="en-AU"/>
        </w:rPr>
        <w:t>6.2</w:t>
      </w:r>
      <w:r w:rsidR="00A670EC" w:rsidRPr="00635EAC">
        <w:rPr>
          <w:rFonts w:hint="eastAsia"/>
          <w:b/>
          <w:color w:val="000000" w:themeColor="text1"/>
          <w:sz w:val="24"/>
          <w:szCs w:val="24"/>
          <w:lang w:val="en-AU"/>
        </w:rPr>
        <w:t>.</w:t>
      </w:r>
      <w:r w:rsidR="001F10D2" w:rsidRPr="00635EAC">
        <w:rPr>
          <w:b/>
          <w:color w:val="000000" w:themeColor="text1"/>
          <w:sz w:val="24"/>
          <w:szCs w:val="24"/>
          <w:lang w:val="en-AU"/>
        </w:rPr>
        <w:t>1</w:t>
      </w:r>
      <w:r w:rsidR="00A670EC" w:rsidRPr="00635EAC">
        <w:rPr>
          <w:b/>
          <w:color w:val="000000" w:themeColor="text1"/>
          <w:sz w:val="24"/>
          <w:szCs w:val="24"/>
          <w:lang w:val="en-AU"/>
        </w:rPr>
        <w:t xml:space="preserve"> </w:t>
      </w:r>
      <w:r w:rsidR="007C0281" w:rsidRPr="00635EAC">
        <w:rPr>
          <w:rFonts w:hint="eastAsia"/>
          <w:bCs/>
          <w:color w:val="000000" w:themeColor="text1"/>
          <w:sz w:val="24"/>
          <w:szCs w:val="24"/>
        </w:rPr>
        <w:t>全熔透对接焊缝、对接</w:t>
      </w:r>
      <w:proofErr w:type="gramStart"/>
      <w:r w:rsidR="007C0281" w:rsidRPr="00635EAC">
        <w:rPr>
          <w:rFonts w:hint="eastAsia"/>
          <w:bCs/>
          <w:color w:val="000000" w:themeColor="text1"/>
          <w:sz w:val="24"/>
          <w:szCs w:val="24"/>
        </w:rPr>
        <w:t>与角接组合</w:t>
      </w:r>
      <w:proofErr w:type="gramEnd"/>
      <w:r w:rsidR="007C0281" w:rsidRPr="00635EAC">
        <w:rPr>
          <w:rFonts w:hint="eastAsia"/>
          <w:bCs/>
          <w:color w:val="000000" w:themeColor="text1"/>
          <w:sz w:val="24"/>
          <w:szCs w:val="24"/>
        </w:rPr>
        <w:t>焊缝</w:t>
      </w:r>
      <w:r w:rsidR="00A36543" w:rsidRPr="00635EAC">
        <w:rPr>
          <w:rFonts w:hint="eastAsia"/>
          <w:bCs/>
          <w:color w:val="000000" w:themeColor="text1"/>
          <w:sz w:val="24"/>
          <w:szCs w:val="24"/>
        </w:rPr>
        <w:t>应按下列规定进行强度计算：</w:t>
      </w:r>
    </w:p>
    <w:p w14:paraId="21EB5735" w14:textId="426BAF16" w:rsidR="0082076D" w:rsidRPr="00635EAC" w:rsidRDefault="005F4DBD" w:rsidP="00C20F27">
      <w:pPr>
        <w:spacing w:line="360" w:lineRule="auto"/>
        <w:rPr>
          <w:bCs/>
          <w:color w:val="000000" w:themeColor="text1"/>
          <w:sz w:val="24"/>
          <w:szCs w:val="24"/>
        </w:rPr>
      </w:pPr>
      <w:r w:rsidRPr="00635EAC">
        <w:rPr>
          <w:rFonts w:hint="eastAsia"/>
          <w:bCs/>
          <w:color w:val="000000" w:themeColor="text1"/>
          <w:sz w:val="24"/>
          <w:szCs w:val="24"/>
        </w:rPr>
        <w:t xml:space="preserve"> </w:t>
      </w:r>
      <w:r w:rsidRPr="00635EAC">
        <w:rPr>
          <w:bCs/>
          <w:color w:val="000000" w:themeColor="text1"/>
          <w:sz w:val="24"/>
          <w:szCs w:val="24"/>
        </w:rPr>
        <w:t xml:space="preserve"> </w:t>
      </w:r>
      <w:r w:rsidR="006D3605" w:rsidRPr="00635EAC">
        <w:rPr>
          <w:bCs/>
          <w:color w:val="000000" w:themeColor="text1"/>
          <w:sz w:val="24"/>
          <w:szCs w:val="24"/>
        </w:rPr>
        <w:t xml:space="preserve">    </w:t>
      </w:r>
      <w:r w:rsidRPr="00635EAC">
        <w:rPr>
          <w:bCs/>
          <w:color w:val="000000" w:themeColor="text1"/>
          <w:sz w:val="24"/>
          <w:szCs w:val="24"/>
        </w:rPr>
        <w:t xml:space="preserve">  </w:t>
      </w:r>
      <w:r w:rsidRPr="00635EAC">
        <w:rPr>
          <w:b/>
          <w:color w:val="000000" w:themeColor="text1"/>
          <w:sz w:val="24"/>
          <w:szCs w:val="24"/>
          <w:lang w:val="en-AU"/>
        </w:rPr>
        <w:t>1</w:t>
      </w:r>
      <w:r w:rsidRPr="00635EAC">
        <w:rPr>
          <w:bCs/>
          <w:color w:val="000000" w:themeColor="text1"/>
          <w:sz w:val="24"/>
          <w:szCs w:val="24"/>
        </w:rPr>
        <w:t xml:space="preserve"> </w:t>
      </w:r>
      <w:r w:rsidRPr="00635EAC">
        <w:rPr>
          <w:rFonts w:hint="eastAsia"/>
          <w:bCs/>
          <w:color w:val="000000" w:themeColor="text1"/>
          <w:sz w:val="24"/>
          <w:szCs w:val="24"/>
        </w:rPr>
        <w:t>在对接和</w:t>
      </w:r>
      <w:r w:rsidRPr="00635EAC">
        <w:rPr>
          <w:rFonts w:hint="eastAsia"/>
          <w:bCs/>
          <w:color w:val="000000" w:themeColor="text1"/>
          <w:sz w:val="24"/>
          <w:szCs w:val="24"/>
        </w:rPr>
        <w:t>T</w:t>
      </w:r>
      <w:r w:rsidRPr="00635EAC">
        <w:rPr>
          <w:rFonts w:hint="eastAsia"/>
          <w:bCs/>
          <w:color w:val="000000" w:themeColor="text1"/>
          <w:sz w:val="24"/>
          <w:szCs w:val="24"/>
        </w:rPr>
        <w:t>形连接中，垂直于轴心拉力或轴心压力的对接焊接或对接</w:t>
      </w:r>
      <w:proofErr w:type="gramStart"/>
      <w:r w:rsidRPr="00635EAC">
        <w:rPr>
          <w:rFonts w:hint="eastAsia"/>
          <w:bCs/>
          <w:color w:val="000000" w:themeColor="text1"/>
          <w:sz w:val="24"/>
          <w:szCs w:val="24"/>
        </w:rPr>
        <w:t>与角接组合</w:t>
      </w:r>
      <w:proofErr w:type="gramEnd"/>
      <w:r w:rsidRPr="00635EAC">
        <w:rPr>
          <w:rFonts w:hint="eastAsia"/>
          <w:bCs/>
          <w:color w:val="000000" w:themeColor="text1"/>
          <w:sz w:val="24"/>
          <w:szCs w:val="24"/>
        </w:rPr>
        <w:t>焊缝，其强度应按下式计算：</w:t>
      </w:r>
    </w:p>
    <w:p w14:paraId="1813FC92" w14:textId="0774254C" w:rsidR="005F4DBD" w:rsidRPr="00635EAC" w:rsidRDefault="005F4DBD" w:rsidP="005F4DBD">
      <w:pPr>
        <w:spacing w:line="360" w:lineRule="auto"/>
        <w:jc w:val="center"/>
        <w:rPr>
          <w:bCs/>
          <w:color w:val="000000" w:themeColor="text1"/>
          <w:sz w:val="24"/>
          <w:szCs w:val="24"/>
        </w:rPr>
      </w:pP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color w:val="000000" w:themeColor="text1"/>
        </w:rPr>
        <w:object w:dxaOrig="1820" w:dyaOrig="620" w14:anchorId="0C9BD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31.35pt" o:ole="">
            <v:imagedata r:id="rId11" o:title=""/>
          </v:shape>
          <o:OLEObject Type="Embed" ProgID="Unknown" ShapeID="_x0000_i1025" DrawAspect="Content" ObjectID="_1767533996" r:id="rId12"/>
        </w:objec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rFonts w:hint="eastAsia"/>
          <w:bCs/>
          <w:color w:val="000000" w:themeColor="text1"/>
          <w:sz w:val="24"/>
          <w:szCs w:val="24"/>
        </w:rPr>
        <w:t>(</w:t>
      </w:r>
      <w:r w:rsidRPr="00635EAC">
        <w:rPr>
          <w:bCs/>
          <w:color w:val="000000" w:themeColor="text1"/>
          <w:sz w:val="24"/>
          <w:szCs w:val="24"/>
        </w:rPr>
        <w:t>6.2.1</w:t>
      </w:r>
      <w:r w:rsidRPr="00635EAC">
        <w:rPr>
          <w:rFonts w:hint="eastAsia"/>
          <w:bCs/>
          <w:color w:val="000000" w:themeColor="text1"/>
          <w:sz w:val="24"/>
          <w:szCs w:val="24"/>
        </w:rPr>
        <w:t>-</w:t>
      </w:r>
      <w:r w:rsidRPr="00635EAC">
        <w:rPr>
          <w:bCs/>
          <w:color w:val="000000" w:themeColor="text1"/>
          <w:sz w:val="24"/>
          <w:szCs w:val="24"/>
        </w:rPr>
        <w:t>1</w:t>
      </w:r>
      <w:r w:rsidRPr="00635EAC">
        <w:rPr>
          <w:rFonts w:hint="eastAsia"/>
          <w:bCs/>
          <w:color w:val="000000" w:themeColor="text1"/>
          <w:sz w:val="24"/>
          <w:szCs w:val="24"/>
        </w:rPr>
        <w:t>)</w:t>
      </w:r>
    </w:p>
    <w:p w14:paraId="0AF78B37" w14:textId="77777777" w:rsidR="005F4DBD" w:rsidRPr="00635EAC" w:rsidRDefault="005F4DBD" w:rsidP="005F4DBD">
      <w:pPr>
        <w:spacing w:line="360" w:lineRule="auto"/>
        <w:rPr>
          <w:bCs/>
          <w:color w:val="000000" w:themeColor="text1"/>
          <w:sz w:val="24"/>
          <w:szCs w:val="24"/>
        </w:rPr>
      </w:pPr>
      <w:r w:rsidRPr="00635EAC">
        <w:rPr>
          <w:rFonts w:hint="eastAsia"/>
          <w:bCs/>
          <w:color w:val="000000" w:themeColor="text1"/>
          <w:sz w:val="24"/>
          <w:szCs w:val="24"/>
        </w:rPr>
        <w:t>式中：</w:t>
      </w:r>
      <w:r w:rsidRPr="00635EAC">
        <w:rPr>
          <w:rFonts w:hint="eastAsia"/>
          <w:bCs/>
          <w:color w:val="000000" w:themeColor="text1"/>
          <w:sz w:val="24"/>
          <w:szCs w:val="24"/>
        </w:rPr>
        <w:t>N</w:t>
      </w:r>
      <w:r w:rsidRPr="00635EAC">
        <w:rPr>
          <w:rFonts w:hint="eastAsia"/>
          <w:bCs/>
          <w:color w:val="000000" w:themeColor="text1"/>
          <w:sz w:val="24"/>
          <w:szCs w:val="24"/>
        </w:rPr>
        <w:t>——轴心拉力或轴心压力</w:t>
      </w:r>
      <w:r w:rsidRPr="00635EAC">
        <w:rPr>
          <w:rFonts w:hint="eastAsia"/>
          <w:bCs/>
          <w:color w:val="000000" w:themeColor="text1"/>
          <w:sz w:val="24"/>
          <w:szCs w:val="24"/>
        </w:rPr>
        <w:t>(N)</w:t>
      </w:r>
      <w:r w:rsidRPr="00635EAC">
        <w:rPr>
          <w:rFonts w:hint="eastAsia"/>
          <w:bCs/>
          <w:color w:val="000000" w:themeColor="text1"/>
          <w:sz w:val="24"/>
          <w:szCs w:val="24"/>
        </w:rPr>
        <w:t>；</w:t>
      </w:r>
    </w:p>
    <w:p w14:paraId="55A46AD6" w14:textId="0ADAB0FD" w:rsidR="005F4DBD" w:rsidRPr="00635EAC" w:rsidRDefault="005F4DBD" w:rsidP="005F4DBD">
      <w:pPr>
        <w:spacing w:line="360" w:lineRule="auto"/>
        <w:rPr>
          <w:bCs/>
          <w:color w:val="000000" w:themeColor="text1"/>
          <w:sz w:val="24"/>
          <w:szCs w:val="24"/>
        </w:rPr>
      </w:pPr>
      <w:r w:rsidRPr="00635EAC">
        <w:rPr>
          <w:rFonts w:hint="eastAsia"/>
          <w:bCs/>
          <w:color w:val="000000" w:themeColor="text1"/>
          <w:sz w:val="24"/>
          <w:szCs w:val="24"/>
        </w:rPr>
        <w:t xml:space="preserve">   </w:t>
      </w:r>
      <w:r w:rsidR="006D3605" w:rsidRPr="00635EAC">
        <w:rPr>
          <w:bCs/>
          <w:color w:val="000000" w:themeColor="text1"/>
          <w:sz w:val="24"/>
          <w:szCs w:val="24"/>
        </w:rPr>
        <w:t xml:space="preserve">  </w:t>
      </w:r>
      <w:r w:rsidRPr="00635EAC">
        <w:rPr>
          <w:rFonts w:hint="eastAsia"/>
          <w:bCs/>
          <w:color w:val="000000" w:themeColor="text1"/>
          <w:sz w:val="24"/>
          <w:szCs w:val="24"/>
        </w:rPr>
        <w:t xml:space="preserve">   </w:t>
      </w:r>
      <w:proofErr w:type="spellStart"/>
      <w:r w:rsidRPr="00635EAC">
        <w:rPr>
          <w:rFonts w:hint="eastAsia"/>
          <w:bCs/>
          <w:color w:val="000000" w:themeColor="text1"/>
          <w:sz w:val="24"/>
          <w:szCs w:val="24"/>
        </w:rPr>
        <w:t>l</w:t>
      </w:r>
      <w:r w:rsidRPr="00635EAC">
        <w:rPr>
          <w:rFonts w:hint="eastAsia"/>
          <w:bCs/>
          <w:color w:val="000000" w:themeColor="text1"/>
          <w:sz w:val="24"/>
          <w:szCs w:val="24"/>
          <w:vertAlign w:val="subscript"/>
        </w:rPr>
        <w:t>w</w:t>
      </w:r>
      <w:proofErr w:type="spellEnd"/>
      <w:r w:rsidRPr="00635EAC">
        <w:rPr>
          <w:rFonts w:hint="eastAsia"/>
          <w:bCs/>
          <w:color w:val="000000" w:themeColor="text1"/>
          <w:sz w:val="24"/>
          <w:szCs w:val="24"/>
        </w:rPr>
        <w:t>——焊缝长度</w:t>
      </w:r>
      <w:r w:rsidRPr="00635EAC">
        <w:rPr>
          <w:rFonts w:hint="eastAsia"/>
          <w:bCs/>
          <w:color w:val="000000" w:themeColor="text1"/>
          <w:sz w:val="24"/>
          <w:szCs w:val="24"/>
        </w:rPr>
        <w:t>(mm)</w:t>
      </w:r>
      <w:r w:rsidRPr="00635EAC">
        <w:rPr>
          <w:rFonts w:hint="eastAsia"/>
          <w:bCs/>
          <w:color w:val="000000" w:themeColor="text1"/>
          <w:sz w:val="24"/>
          <w:szCs w:val="24"/>
        </w:rPr>
        <w:t>；</w:t>
      </w:r>
    </w:p>
    <w:p w14:paraId="1FA373E1" w14:textId="4A8A93F6" w:rsidR="005F4DBD" w:rsidRPr="00635EAC" w:rsidRDefault="005F4DBD" w:rsidP="005F4DBD">
      <w:pPr>
        <w:spacing w:line="360" w:lineRule="auto"/>
        <w:rPr>
          <w:bCs/>
          <w:color w:val="000000" w:themeColor="text1"/>
          <w:sz w:val="24"/>
          <w:szCs w:val="24"/>
        </w:rPr>
      </w:pPr>
      <w:r w:rsidRPr="00635EAC">
        <w:rPr>
          <w:rFonts w:hint="eastAsia"/>
          <w:bCs/>
          <w:color w:val="000000" w:themeColor="text1"/>
          <w:sz w:val="24"/>
          <w:szCs w:val="24"/>
        </w:rPr>
        <w:t xml:space="preserve">    </w:t>
      </w:r>
      <w:r w:rsidR="006D3605" w:rsidRPr="00635EAC">
        <w:rPr>
          <w:bCs/>
          <w:color w:val="000000" w:themeColor="text1"/>
          <w:sz w:val="24"/>
          <w:szCs w:val="24"/>
        </w:rPr>
        <w:t xml:space="preserve">  </w:t>
      </w:r>
      <w:r w:rsidRPr="00635EAC">
        <w:rPr>
          <w:rFonts w:hint="eastAsia"/>
          <w:bCs/>
          <w:color w:val="000000" w:themeColor="text1"/>
          <w:sz w:val="24"/>
          <w:szCs w:val="24"/>
        </w:rPr>
        <w:t xml:space="preserve">  h</w:t>
      </w:r>
      <w:r w:rsidRPr="00635EAC">
        <w:rPr>
          <w:rFonts w:hint="eastAsia"/>
          <w:bCs/>
          <w:color w:val="000000" w:themeColor="text1"/>
          <w:sz w:val="24"/>
          <w:szCs w:val="24"/>
          <w:vertAlign w:val="subscript"/>
        </w:rPr>
        <w:t>e</w:t>
      </w:r>
      <w:r w:rsidRPr="00635EAC">
        <w:rPr>
          <w:rFonts w:hint="eastAsia"/>
          <w:bCs/>
          <w:color w:val="000000" w:themeColor="text1"/>
          <w:sz w:val="24"/>
          <w:szCs w:val="24"/>
        </w:rPr>
        <w:t>——对接焊缝的计算厚度</w:t>
      </w:r>
      <w:r w:rsidRPr="00635EAC">
        <w:rPr>
          <w:rFonts w:hint="eastAsia"/>
          <w:bCs/>
          <w:color w:val="000000" w:themeColor="text1"/>
          <w:sz w:val="24"/>
          <w:szCs w:val="24"/>
        </w:rPr>
        <w:t>(mm)</w:t>
      </w:r>
      <w:r w:rsidRPr="00635EAC">
        <w:rPr>
          <w:rFonts w:hint="eastAsia"/>
          <w:bCs/>
          <w:color w:val="000000" w:themeColor="text1"/>
          <w:sz w:val="24"/>
          <w:szCs w:val="24"/>
        </w:rPr>
        <w:t>，在对接连接节点中取连接件的较小厚度，在</w:t>
      </w:r>
      <w:r w:rsidRPr="00635EAC">
        <w:rPr>
          <w:rFonts w:hint="eastAsia"/>
          <w:bCs/>
          <w:color w:val="000000" w:themeColor="text1"/>
          <w:sz w:val="24"/>
          <w:szCs w:val="24"/>
        </w:rPr>
        <w:t>T</w:t>
      </w:r>
      <w:r w:rsidRPr="00635EAC">
        <w:rPr>
          <w:rFonts w:hint="eastAsia"/>
          <w:bCs/>
          <w:color w:val="000000" w:themeColor="text1"/>
          <w:sz w:val="24"/>
          <w:szCs w:val="24"/>
        </w:rPr>
        <w:t>形连接节点中取腹板的厚度；</w:t>
      </w:r>
    </w:p>
    <w:p w14:paraId="47B27F1D" w14:textId="62492168" w:rsidR="005F4DBD" w:rsidRPr="00635EAC" w:rsidRDefault="005F4DBD" w:rsidP="005F4DBD">
      <w:pPr>
        <w:spacing w:line="360" w:lineRule="auto"/>
        <w:rPr>
          <w:bCs/>
          <w:color w:val="000000" w:themeColor="text1"/>
          <w:sz w:val="24"/>
          <w:szCs w:val="24"/>
        </w:rPr>
      </w:pPr>
      <w:r w:rsidRPr="00635EAC">
        <w:rPr>
          <w:rFonts w:hint="eastAsia"/>
          <w:bCs/>
          <w:color w:val="000000" w:themeColor="text1"/>
          <w:sz w:val="24"/>
          <w:szCs w:val="24"/>
        </w:rPr>
        <w:t xml:space="preserve">   </w:t>
      </w:r>
      <w:r w:rsidR="006D3605" w:rsidRPr="00635EAC">
        <w:rPr>
          <w:bCs/>
          <w:color w:val="000000" w:themeColor="text1"/>
          <w:sz w:val="24"/>
          <w:szCs w:val="24"/>
        </w:rPr>
        <w:t xml:space="preserve">  </w:t>
      </w:r>
      <w:r w:rsidRPr="00635EAC">
        <w:rPr>
          <w:rFonts w:hint="eastAsia"/>
          <w:bCs/>
          <w:color w:val="000000" w:themeColor="text1"/>
          <w:sz w:val="24"/>
          <w:szCs w:val="24"/>
        </w:rPr>
        <w:t xml:space="preserve">   </w:t>
      </w:r>
      <w:proofErr w:type="spellStart"/>
      <w:r w:rsidRPr="00635EAC">
        <w:rPr>
          <w:rFonts w:hint="eastAsia"/>
          <w:bCs/>
          <w:color w:val="000000" w:themeColor="text1"/>
          <w:sz w:val="24"/>
          <w:szCs w:val="24"/>
        </w:rPr>
        <w:t>f</w:t>
      </w:r>
      <w:r w:rsidRPr="00635EAC">
        <w:rPr>
          <w:rFonts w:hint="eastAsia"/>
          <w:bCs/>
          <w:color w:val="000000" w:themeColor="text1"/>
          <w:sz w:val="24"/>
          <w:szCs w:val="24"/>
          <w:vertAlign w:val="superscript"/>
        </w:rPr>
        <w:t>w</w:t>
      </w:r>
      <w:r w:rsidRPr="00635EAC">
        <w:rPr>
          <w:rFonts w:hint="eastAsia"/>
          <w:bCs/>
          <w:color w:val="000000" w:themeColor="text1"/>
          <w:sz w:val="24"/>
          <w:szCs w:val="24"/>
          <w:vertAlign w:val="subscript"/>
        </w:rPr>
        <w:t>t</w:t>
      </w:r>
      <w:proofErr w:type="spellEnd"/>
      <w:r w:rsidRPr="00635EAC">
        <w:rPr>
          <w:rFonts w:hint="eastAsia"/>
          <w:bCs/>
          <w:color w:val="000000" w:themeColor="text1"/>
          <w:sz w:val="24"/>
          <w:szCs w:val="24"/>
        </w:rPr>
        <w:t>、</w:t>
      </w:r>
      <w:proofErr w:type="spellStart"/>
      <w:r w:rsidRPr="00635EAC">
        <w:rPr>
          <w:rFonts w:hint="eastAsia"/>
          <w:bCs/>
          <w:color w:val="000000" w:themeColor="text1"/>
          <w:sz w:val="24"/>
          <w:szCs w:val="24"/>
        </w:rPr>
        <w:t>f</w:t>
      </w:r>
      <w:r w:rsidRPr="00635EAC">
        <w:rPr>
          <w:rFonts w:hint="eastAsia"/>
          <w:bCs/>
          <w:color w:val="000000" w:themeColor="text1"/>
          <w:sz w:val="24"/>
          <w:szCs w:val="24"/>
          <w:vertAlign w:val="superscript"/>
        </w:rPr>
        <w:t>w</w:t>
      </w:r>
      <w:r w:rsidRPr="00635EAC">
        <w:rPr>
          <w:rFonts w:hint="eastAsia"/>
          <w:bCs/>
          <w:color w:val="000000" w:themeColor="text1"/>
          <w:sz w:val="24"/>
          <w:szCs w:val="24"/>
          <w:vertAlign w:val="subscript"/>
        </w:rPr>
        <w:t>c</w:t>
      </w:r>
      <w:proofErr w:type="spellEnd"/>
      <w:r w:rsidRPr="00635EAC">
        <w:rPr>
          <w:rFonts w:hint="eastAsia"/>
          <w:bCs/>
          <w:color w:val="000000" w:themeColor="text1"/>
          <w:sz w:val="24"/>
          <w:szCs w:val="24"/>
        </w:rPr>
        <w:t>——对接焊缝的抗拉、抗压强度设计值</w:t>
      </w:r>
      <w:r w:rsidRPr="00635EAC">
        <w:rPr>
          <w:rFonts w:hint="eastAsia"/>
          <w:bCs/>
          <w:color w:val="000000" w:themeColor="text1"/>
          <w:sz w:val="24"/>
          <w:szCs w:val="24"/>
        </w:rPr>
        <w:t>(N/mm</w:t>
      </w:r>
      <w:r w:rsidRPr="00635EAC">
        <w:rPr>
          <w:rFonts w:hint="eastAsia"/>
          <w:bCs/>
          <w:color w:val="000000" w:themeColor="text1"/>
          <w:sz w:val="24"/>
          <w:szCs w:val="24"/>
          <w:vertAlign w:val="superscript"/>
        </w:rPr>
        <w:t>2</w:t>
      </w:r>
      <w:r w:rsidRPr="00635EAC">
        <w:rPr>
          <w:rFonts w:hint="eastAsia"/>
          <w:bCs/>
          <w:color w:val="000000" w:themeColor="text1"/>
          <w:sz w:val="24"/>
          <w:szCs w:val="24"/>
        </w:rPr>
        <w:t>)</w:t>
      </w:r>
      <w:r w:rsidRPr="00635EAC">
        <w:rPr>
          <w:rFonts w:hint="eastAsia"/>
          <w:bCs/>
          <w:color w:val="000000" w:themeColor="text1"/>
          <w:sz w:val="24"/>
          <w:szCs w:val="24"/>
        </w:rPr>
        <w:t>。</w:t>
      </w:r>
    </w:p>
    <w:p w14:paraId="517E37BF" w14:textId="0D304292" w:rsidR="005F4DBD" w:rsidRPr="00635EAC" w:rsidRDefault="005F4DBD" w:rsidP="00F73BCB">
      <w:pPr>
        <w:spacing w:line="360" w:lineRule="auto"/>
        <w:ind w:firstLine="480"/>
        <w:rPr>
          <w:bCs/>
          <w:color w:val="000000" w:themeColor="text1"/>
          <w:sz w:val="24"/>
          <w:szCs w:val="24"/>
        </w:rPr>
      </w:pPr>
      <w:r w:rsidRPr="00635EAC">
        <w:rPr>
          <w:b/>
          <w:color w:val="000000" w:themeColor="text1"/>
          <w:sz w:val="24"/>
          <w:szCs w:val="24"/>
          <w:lang w:val="en-AU"/>
        </w:rPr>
        <w:t>2</w:t>
      </w:r>
      <w:r w:rsidRPr="00635EAC">
        <w:rPr>
          <w:bCs/>
          <w:color w:val="000000" w:themeColor="text1"/>
          <w:sz w:val="24"/>
          <w:szCs w:val="24"/>
        </w:rPr>
        <w:t xml:space="preserve"> </w:t>
      </w:r>
      <w:r w:rsidRPr="00635EAC">
        <w:rPr>
          <w:rFonts w:hint="eastAsia"/>
          <w:bCs/>
          <w:color w:val="000000" w:themeColor="text1"/>
          <w:sz w:val="24"/>
          <w:szCs w:val="24"/>
        </w:rPr>
        <w:t>在对接和</w:t>
      </w:r>
      <w:r w:rsidRPr="00635EAC">
        <w:rPr>
          <w:rFonts w:hint="eastAsia"/>
          <w:bCs/>
          <w:color w:val="000000" w:themeColor="text1"/>
          <w:sz w:val="24"/>
          <w:szCs w:val="24"/>
        </w:rPr>
        <w:t>T</w:t>
      </w:r>
      <w:r w:rsidRPr="00635EAC">
        <w:rPr>
          <w:rFonts w:hint="eastAsia"/>
          <w:bCs/>
          <w:color w:val="000000" w:themeColor="text1"/>
          <w:sz w:val="24"/>
          <w:szCs w:val="24"/>
        </w:rPr>
        <w:t>形连接中，承受弯矩和剪力共同作用的对接焊缝或对接</w:t>
      </w:r>
      <w:proofErr w:type="gramStart"/>
      <w:r w:rsidRPr="00635EAC">
        <w:rPr>
          <w:rFonts w:hint="eastAsia"/>
          <w:bCs/>
          <w:color w:val="000000" w:themeColor="text1"/>
          <w:sz w:val="24"/>
          <w:szCs w:val="24"/>
        </w:rPr>
        <w:t>与角接组合</w:t>
      </w:r>
      <w:proofErr w:type="gramEnd"/>
      <w:r w:rsidRPr="00635EAC">
        <w:rPr>
          <w:rFonts w:hint="eastAsia"/>
          <w:bCs/>
          <w:color w:val="000000" w:themeColor="text1"/>
          <w:sz w:val="24"/>
          <w:szCs w:val="24"/>
        </w:rPr>
        <w:t>焊缝，其正应力和剪应力应分别进行计算。但在同时受有较大正应力和剪应力处</w:t>
      </w:r>
      <w:r w:rsidRPr="00635EAC">
        <w:rPr>
          <w:rFonts w:hint="eastAsia"/>
          <w:bCs/>
          <w:color w:val="000000" w:themeColor="text1"/>
          <w:sz w:val="24"/>
          <w:szCs w:val="24"/>
        </w:rPr>
        <w:t>(</w:t>
      </w:r>
      <w:r w:rsidRPr="00635EAC">
        <w:rPr>
          <w:rFonts w:hint="eastAsia"/>
          <w:bCs/>
          <w:color w:val="000000" w:themeColor="text1"/>
          <w:sz w:val="24"/>
          <w:szCs w:val="24"/>
        </w:rPr>
        <w:t>如梁腹板横向对接焊缝的端部</w:t>
      </w:r>
      <w:r w:rsidRPr="00635EAC">
        <w:rPr>
          <w:rFonts w:hint="eastAsia"/>
          <w:bCs/>
          <w:color w:val="000000" w:themeColor="text1"/>
          <w:sz w:val="24"/>
          <w:szCs w:val="24"/>
        </w:rPr>
        <w:t>)</w:t>
      </w:r>
      <w:r w:rsidRPr="00635EAC">
        <w:rPr>
          <w:rFonts w:hint="eastAsia"/>
          <w:bCs/>
          <w:color w:val="000000" w:themeColor="text1"/>
          <w:sz w:val="24"/>
          <w:szCs w:val="24"/>
        </w:rPr>
        <w:t>应按下式计算折算应力：</w:t>
      </w:r>
    </w:p>
    <w:p w14:paraId="43F79C34" w14:textId="558B4A92" w:rsidR="00F73BCB" w:rsidRPr="00635EAC" w:rsidRDefault="00F73BCB" w:rsidP="00F73BCB">
      <w:pPr>
        <w:spacing w:line="360" w:lineRule="auto"/>
        <w:jc w:val="center"/>
        <w:rPr>
          <w:bCs/>
          <w:color w:val="000000" w:themeColor="text1"/>
          <w:sz w:val="24"/>
          <w:szCs w:val="24"/>
        </w:rPr>
      </w:pPr>
      <w:r w:rsidRPr="00635EAC">
        <w:rPr>
          <w:color w:val="000000" w:themeColor="text1"/>
        </w:rPr>
        <w:lastRenderedPageBreak/>
        <w:t xml:space="preserve">                </w:t>
      </w:r>
      <w:r w:rsidR="005D2A6E" w:rsidRPr="00635EAC">
        <w:rPr>
          <w:color w:val="000000" w:themeColor="text1"/>
        </w:rPr>
        <w:t xml:space="preserve">                  </w: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color w:val="000000" w:themeColor="text1"/>
        </w:rPr>
        <w:object w:dxaOrig="1719" w:dyaOrig="460" w14:anchorId="5BE180D7">
          <v:shape id="_x0000_i1026" type="#_x0000_t75" style="width:86pt;height:22.65pt" o:ole="">
            <v:imagedata r:id="rId13" o:title=""/>
          </v:shape>
          <o:OLEObject Type="Embed" ProgID="Unknown" ShapeID="_x0000_i1026" DrawAspect="Content" ObjectID="_1767533997" r:id="rId14"/>
        </w:objec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rFonts w:hint="eastAsia"/>
          <w:bCs/>
          <w:color w:val="000000" w:themeColor="text1"/>
          <w:sz w:val="24"/>
          <w:szCs w:val="24"/>
        </w:rPr>
        <w:t>(</w:t>
      </w:r>
      <w:r w:rsidRPr="00635EAC">
        <w:rPr>
          <w:bCs/>
          <w:color w:val="000000" w:themeColor="text1"/>
          <w:sz w:val="24"/>
          <w:szCs w:val="24"/>
        </w:rPr>
        <w:t>6.2.1</w:t>
      </w:r>
      <w:r w:rsidRPr="00635EAC">
        <w:rPr>
          <w:rFonts w:hint="eastAsia"/>
          <w:bCs/>
          <w:color w:val="000000" w:themeColor="text1"/>
          <w:sz w:val="24"/>
          <w:szCs w:val="24"/>
        </w:rPr>
        <w:t>-</w:t>
      </w:r>
      <w:r w:rsidRPr="00635EAC">
        <w:rPr>
          <w:bCs/>
          <w:color w:val="000000" w:themeColor="text1"/>
          <w:sz w:val="24"/>
          <w:szCs w:val="24"/>
        </w:rPr>
        <w:t>2</w:t>
      </w:r>
      <w:r w:rsidRPr="00635EAC">
        <w:rPr>
          <w:rFonts w:hint="eastAsia"/>
          <w:bCs/>
          <w:color w:val="000000" w:themeColor="text1"/>
          <w:sz w:val="24"/>
          <w:szCs w:val="24"/>
        </w:rPr>
        <w:t>)</w:t>
      </w:r>
    </w:p>
    <w:p w14:paraId="51217FA2" w14:textId="2BE97F20" w:rsidR="0082076D" w:rsidRPr="00635EAC" w:rsidRDefault="00F73BCB" w:rsidP="00C20F27">
      <w:pPr>
        <w:spacing w:line="360" w:lineRule="auto"/>
        <w:rPr>
          <w:bCs/>
          <w:color w:val="000000" w:themeColor="text1"/>
          <w:sz w:val="24"/>
          <w:szCs w:val="24"/>
        </w:rPr>
      </w:pPr>
      <w:r w:rsidRPr="00635EAC">
        <w:rPr>
          <w:b/>
          <w:color w:val="000000" w:themeColor="text1"/>
          <w:sz w:val="24"/>
          <w:szCs w:val="24"/>
          <w:lang w:val="en-AU"/>
        </w:rPr>
        <w:t>6.2</w:t>
      </w:r>
      <w:r w:rsidRPr="00635EAC">
        <w:rPr>
          <w:rFonts w:hint="eastAsia"/>
          <w:b/>
          <w:color w:val="000000" w:themeColor="text1"/>
          <w:sz w:val="24"/>
          <w:szCs w:val="24"/>
          <w:lang w:val="en-AU"/>
        </w:rPr>
        <w:t>.</w:t>
      </w:r>
      <w:r w:rsidRPr="00635EAC">
        <w:rPr>
          <w:b/>
          <w:color w:val="000000" w:themeColor="text1"/>
          <w:sz w:val="24"/>
          <w:szCs w:val="24"/>
          <w:lang w:val="en-AU"/>
        </w:rPr>
        <w:t>2</w:t>
      </w:r>
      <w:r w:rsidRPr="00635EAC">
        <w:rPr>
          <w:bCs/>
          <w:color w:val="000000" w:themeColor="text1"/>
          <w:sz w:val="24"/>
          <w:szCs w:val="24"/>
        </w:rPr>
        <w:t xml:space="preserve"> </w:t>
      </w:r>
      <w:r w:rsidR="007C0281" w:rsidRPr="00635EAC">
        <w:rPr>
          <w:rFonts w:hint="eastAsia"/>
          <w:bCs/>
          <w:color w:val="000000" w:themeColor="text1"/>
          <w:sz w:val="24"/>
          <w:szCs w:val="24"/>
        </w:rPr>
        <w:t>直角角焊缝</w:t>
      </w:r>
      <w:r w:rsidRPr="00635EAC">
        <w:rPr>
          <w:rFonts w:hint="eastAsia"/>
          <w:bCs/>
          <w:color w:val="000000" w:themeColor="text1"/>
          <w:sz w:val="24"/>
          <w:szCs w:val="24"/>
        </w:rPr>
        <w:t>应按下列规定进行强度计算：</w:t>
      </w:r>
    </w:p>
    <w:p w14:paraId="3A5E7677" w14:textId="285A6F84" w:rsidR="0082076D" w:rsidRPr="00635EAC" w:rsidRDefault="00F73BCB" w:rsidP="00F73BCB">
      <w:pPr>
        <w:spacing w:line="360" w:lineRule="auto"/>
        <w:ind w:firstLine="480"/>
        <w:rPr>
          <w:bCs/>
          <w:color w:val="000000" w:themeColor="text1"/>
          <w:sz w:val="24"/>
          <w:szCs w:val="24"/>
        </w:rPr>
      </w:pPr>
      <w:r w:rsidRPr="00635EAC">
        <w:rPr>
          <w:b/>
          <w:color w:val="000000" w:themeColor="text1"/>
          <w:sz w:val="24"/>
          <w:szCs w:val="24"/>
          <w:lang w:val="en-AU"/>
        </w:rPr>
        <w:t>1</w:t>
      </w:r>
      <w:r w:rsidRPr="00635EAC">
        <w:rPr>
          <w:bCs/>
          <w:color w:val="000000" w:themeColor="text1"/>
          <w:sz w:val="24"/>
          <w:szCs w:val="24"/>
        </w:rPr>
        <w:t xml:space="preserve"> </w:t>
      </w:r>
      <w:r w:rsidRPr="00635EAC">
        <w:rPr>
          <w:rFonts w:hint="eastAsia"/>
          <w:bCs/>
          <w:color w:val="000000" w:themeColor="text1"/>
          <w:sz w:val="24"/>
          <w:szCs w:val="24"/>
        </w:rPr>
        <w:t>在通过焊缝形心的拉力、压力或剪力作用下</w:t>
      </w:r>
      <w:r w:rsidRPr="00635EAC">
        <w:rPr>
          <w:rFonts w:hint="eastAsia"/>
          <w:bCs/>
          <w:color w:val="000000" w:themeColor="text1"/>
          <w:sz w:val="24"/>
          <w:szCs w:val="24"/>
        </w:rPr>
        <w:t>,</w:t>
      </w:r>
      <w:r w:rsidRPr="00635EAC">
        <w:rPr>
          <w:rFonts w:hint="eastAsia"/>
          <w:bCs/>
          <w:color w:val="000000" w:themeColor="text1"/>
          <w:sz w:val="24"/>
          <w:szCs w:val="24"/>
        </w:rPr>
        <w:t>正面角焊缝（作用力垂直于焊缝长度方向）：</w:t>
      </w:r>
    </w:p>
    <w:p w14:paraId="6BF4C5F0" w14:textId="74106457" w:rsidR="00F73BCB" w:rsidRPr="00635EAC" w:rsidRDefault="00F73BCB" w:rsidP="00927E77">
      <w:pPr>
        <w:spacing w:line="360" w:lineRule="auto"/>
        <w:jc w:val="center"/>
        <w:rPr>
          <w:bCs/>
          <w:color w:val="000000" w:themeColor="text1"/>
          <w:sz w:val="24"/>
          <w:szCs w:val="24"/>
        </w:rPr>
      </w:pP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color w:val="000000" w:themeColor="text1"/>
        </w:rPr>
        <w:object w:dxaOrig="1520" w:dyaOrig="620" w14:anchorId="725D11C3">
          <v:shape id="_x0000_i1027" type="#_x0000_t75" style="width:76.65pt;height:31.35pt" o:ole="">
            <v:imagedata r:id="rId15" o:title=""/>
          </v:shape>
          <o:OLEObject Type="Embed" ProgID="Unknown" ShapeID="_x0000_i1027" DrawAspect="Content" ObjectID="_1767533998" r:id="rId16"/>
        </w:objec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rFonts w:hint="eastAsia"/>
          <w:bCs/>
          <w:color w:val="000000" w:themeColor="text1"/>
          <w:sz w:val="24"/>
          <w:szCs w:val="24"/>
        </w:rPr>
        <w:t>(</w:t>
      </w:r>
      <w:r w:rsidRPr="00635EAC">
        <w:rPr>
          <w:bCs/>
          <w:color w:val="000000" w:themeColor="text1"/>
          <w:sz w:val="24"/>
          <w:szCs w:val="24"/>
        </w:rPr>
        <w:t>6.2.</w:t>
      </w:r>
      <w:r w:rsidR="00927E77" w:rsidRPr="00635EAC">
        <w:rPr>
          <w:bCs/>
          <w:color w:val="000000" w:themeColor="text1"/>
          <w:sz w:val="24"/>
          <w:szCs w:val="24"/>
        </w:rPr>
        <w:t>2</w:t>
      </w:r>
      <w:r w:rsidRPr="00635EAC">
        <w:rPr>
          <w:rFonts w:hint="eastAsia"/>
          <w:bCs/>
          <w:color w:val="000000" w:themeColor="text1"/>
          <w:sz w:val="24"/>
          <w:szCs w:val="24"/>
        </w:rPr>
        <w:t>-</w:t>
      </w:r>
      <w:r w:rsidR="00927E77" w:rsidRPr="00635EAC">
        <w:rPr>
          <w:bCs/>
          <w:color w:val="000000" w:themeColor="text1"/>
          <w:sz w:val="24"/>
          <w:szCs w:val="24"/>
        </w:rPr>
        <w:t>1</w:t>
      </w:r>
      <w:r w:rsidRPr="00635EAC">
        <w:rPr>
          <w:rFonts w:hint="eastAsia"/>
          <w:bCs/>
          <w:color w:val="000000" w:themeColor="text1"/>
          <w:sz w:val="24"/>
          <w:szCs w:val="24"/>
        </w:rPr>
        <w:t>)</w:t>
      </w:r>
    </w:p>
    <w:p w14:paraId="0EE90390" w14:textId="314576E7" w:rsidR="00F73BCB" w:rsidRPr="00635EAC" w:rsidRDefault="00927E77" w:rsidP="00927E77">
      <w:pPr>
        <w:spacing w:line="360" w:lineRule="auto"/>
        <w:ind w:firstLineChars="300" w:firstLine="720"/>
        <w:rPr>
          <w:bCs/>
          <w:color w:val="000000" w:themeColor="text1"/>
          <w:sz w:val="24"/>
          <w:szCs w:val="24"/>
        </w:rPr>
      </w:pPr>
      <w:r w:rsidRPr="00635EAC">
        <w:rPr>
          <w:rFonts w:hint="eastAsia"/>
          <w:bCs/>
          <w:color w:val="000000" w:themeColor="text1"/>
          <w:sz w:val="24"/>
          <w:szCs w:val="24"/>
        </w:rPr>
        <w:t>侧面角焊缝（作用力平行于焊缝长度方向）：</w:t>
      </w:r>
    </w:p>
    <w:p w14:paraId="0852E60A" w14:textId="4F54CEDB" w:rsidR="00F73BCB" w:rsidRPr="00635EAC" w:rsidRDefault="00927E77" w:rsidP="00927E77">
      <w:pPr>
        <w:spacing w:line="360" w:lineRule="auto"/>
        <w:ind w:firstLineChars="1700" w:firstLine="3570"/>
        <w:rPr>
          <w:bCs/>
          <w:color w:val="000000" w:themeColor="text1"/>
          <w:sz w:val="24"/>
          <w:szCs w:val="24"/>
        </w:rPr>
      </w:pPr>
      <w:r w:rsidRPr="00635EAC">
        <w:rPr>
          <w:color w:val="000000" w:themeColor="text1"/>
        </w:rPr>
        <w:object w:dxaOrig="1240" w:dyaOrig="620" w14:anchorId="64C25ECC">
          <v:shape id="_x0000_i1028" type="#_x0000_t75" style="width:61.35pt;height:31.35pt" o:ole="">
            <v:imagedata r:id="rId17" o:title=""/>
          </v:shape>
          <o:OLEObject Type="Embed" ProgID="Unknown" ShapeID="_x0000_i1028" DrawAspect="Content" ObjectID="_1767533999" r:id="rId18"/>
        </w:objec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rFonts w:hint="eastAsia"/>
          <w:bCs/>
          <w:color w:val="000000" w:themeColor="text1"/>
          <w:sz w:val="24"/>
          <w:szCs w:val="24"/>
        </w:rPr>
        <w:t>(</w:t>
      </w:r>
      <w:r w:rsidRPr="00635EAC">
        <w:rPr>
          <w:bCs/>
          <w:color w:val="000000" w:themeColor="text1"/>
          <w:sz w:val="24"/>
          <w:szCs w:val="24"/>
        </w:rPr>
        <w:t>6.2.2</w:t>
      </w:r>
      <w:r w:rsidRPr="00635EAC">
        <w:rPr>
          <w:rFonts w:hint="eastAsia"/>
          <w:bCs/>
          <w:color w:val="000000" w:themeColor="text1"/>
          <w:sz w:val="24"/>
          <w:szCs w:val="24"/>
        </w:rPr>
        <w:t>-</w:t>
      </w:r>
      <w:r w:rsidRPr="00635EAC">
        <w:rPr>
          <w:bCs/>
          <w:color w:val="000000" w:themeColor="text1"/>
          <w:sz w:val="24"/>
          <w:szCs w:val="24"/>
        </w:rPr>
        <w:t>2</w:t>
      </w:r>
      <w:r w:rsidRPr="00635EAC">
        <w:rPr>
          <w:rFonts w:hint="eastAsia"/>
          <w:bCs/>
          <w:color w:val="000000" w:themeColor="text1"/>
          <w:sz w:val="24"/>
          <w:szCs w:val="24"/>
        </w:rPr>
        <w:t>)</w:t>
      </w:r>
    </w:p>
    <w:p w14:paraId="60ECA9A3" w14:textId="75C8A667" w:rsidR="00F73BCB" w:rsidRPr="00635EAC" w:rsidRDefault="00927E77" w:rsidP="00F73BCB">
      <w:pPr>
        <w:spacing w:line="360" w:lineRule="auto"/>
        <w:ind w:firstLine="480"/>
        <w:rPr>
          <w:bCs/>
          <w:color w:val="000000" w:themeColor="text1"/>
          <w:sz w:val="24"/>
          <w:szCs w:val="24"/>
        </w:rPr>
      </w:pPr>
      <w:r w:rsidRPr="00635EAC">
        <w:rPr>
          <w:rFonts w:hint="eastAsia"/>
          <w:b/>
          <w:color w:val="000000" w:themeColor="text1"/>
          <w:sz w:val="24"/>
          <w:szCs w:val="24"/>
          <w:lang w:val="en-AU"/>
        </w:rPr>
        <w:t>2</w:t>
      </w:r>
      <w:r w:rsidRPr="00635EAC">
        <w:rPr>
          <w:bCs/>
          <w:color w:val="000000" w:themeColor="text1"/>
          <w:sz w:val="24"/>
          <w:szCs w:val="24"/>
        </w:rPr>
        <w:t xml:space="preserve"> </w:t>
      </w:r>
      <w:r w:rsidRPr="00635EAC">
        <w:rPr>
          <w:rFonts w:hint="eastAsia"/>
          <w:bCs/>
          <w:color w:val="000000" w:themeColor="text1"/>
          <w:sz w:val="24"/>
          <w:szCs w:val="24"/>
        </w:rPr>
        <w:t>各种</w:t>
      </w:r>
      <w:proofErr w:type="gramStart"/>
      <w:r w:rsidRPr="00635EAC">
        <w:rPr>
          <w:rFonts w:hint="eastAsia"/>
          <w:bCs/>
          <w:color w:val="000000" w:themeColor="text1"/>
          <w:sz w:val="24"/>
          <w:szCs w:val="24"/>
        </w:rPr>
        <w:t>力综合</w:t>
      </w:r>
      <w:proofErr w:type="gramEnd"/>
      <w:r w:rsidRPr="00635EAC">
        <w:rPr>
          <w:rFonts w:hint="eastAsia"/>
          <w:bCs/>
          <w:color w:val="000000" w:themeColor="text1"/>
          <w:sz w:val="24"/>
          <w:szCs w:val="24"/>
        </w:rPr>
        <w:t>作用下，</w:t>
      </w:r>
      <w:proofErr w:type="spellStart"/>
      <w:r w:rsidRPr="00635EAC">
        <w:rPr>
          <w:bCs/>
          <w:color w:val="000000" w:themeColor="text1"/>
          <w:sz w:val="24"/>
          <w:szCs w:val="24"/>
        </w:rPr>
        <w:t>σ</w:t>
      </w:r>
      <w:r w:rsidRPr="00635EAC">
        <w:rPr>
          <w:bCs/>
          <w:color w:val="000000" w:themeColor="text1"/>
          <w:sz w:val="24"/>
          <w:szCs w:val="24"/>
          <w:vertAlign w:val="subscript"/>
        </w:rPr>
        <w:t>f</w:t>
      </w:r>
      <w:proofErr w:type="spellEnd"/>
      <w:r w:rsidRPr="00635EAC">
        <w:rPr>
          <w:bCs/>
          <w:color w:val="000000" w:themeColor="text1"/>
          <w:sz w:val="24"/>
          <w:szCs w:val="24"/>
        </w:rPr>
        <w:t>和</w:t>
      </w:r>
      <w:proofErr w:type="spellStart"/>
      <w:r w:rsidRPr="00635EAC">
        <w:rPr>
          <w:bCs/>
          <w:color w:val="000000" w:themeColor="text1"/>
          <w:sz w:val="24"/>
          <w:szCs w:val="24"/>
        </w:rPr>
        <w:t>τ</w:t>
      </w:r>
      <w:r w:rsidRPr="00635EAC">
        <w:rPr>
          <w:bCs/>
          <w:color w:val="000000" w:themeColor="text1"/>
          <w:sz w:val="24"/>
          <w:szCs w:val="24"/>
          <w:vertAlign w:val="subscript"/>
        </w:rPr>
        <w:t>i</w:t>
      </w:r>
      <w:proofErr w:type="spellEnd"/>
      <w:r w:rsidRPr="00635EAC">
        <w:rPr>
          <w:bCs/>
          <w:color w:val="000000" w:themeColor="text1"/>
          <w:sz w:val="24"/>
          <w:szCs w:val="24"/>
        </w:rPr>
        <w:t>共同作用</w:t>
      </w:r>
      <w:r w:rsidRPr="00635EAC">
        <w:rPr>
          <w:rFonts w:hint="eastAsia"/>
          <w:bCs/>
          <w:color w:val="000000" w:themeColor="text1"/>
          <w:sz w:val="24"/>
          <w:szCs w:val="24"/>
        </w:rPr>
        <w:t>处：</w:t>
      </w:r>
    </w:p>
    <w:p w14:paraId="6B6E5319" w14:textId="7F6AFA89" w:rsidR="00F73BCB" w:rsidRPr="00635EAC" w:rsidRDefault="00927E77" w:rsidP="00927E77">
      <w:pPr>
        <w:spacing w:line="360" w:lineRule="auto"/>
        <w:ind w:firstLineChars="1700" w:firstLine="3570"/>
        <w:rPr>
          <w:bCs/>
          <w:color w:val="000000" w:themeColor="text1"/>
          <w:sz w:val="24"/>
          <w:szCs w:val="24"/>
        </w:rPr>
      </w:pPr>
      <w:r w:rsidRPr="00635EAC">
        <w:rPr>
          <w:color w:val="000000" w:themeColor="text1"/>
        </w:rPr>
        <w:object w:dxaOrig="1560" w:dyaOrig="780" w14:anchorId="13A267F5">
          <v:shape id="_x0000_i1029" type="#_x0000_t75" style="width:78pt;height:38pt" o:ole="">
            <v:imagedata r:id="rId19" o:title=""/>
          </v:shape>
          <o:OLEObject Type="Embed" ProgID="Unknown" ShapeID="_x0000_i1029" DrawAspect="Content" ObjectID="_1767534000" r:id="rId20"/>
        </w:objec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rFonts w:hint="eastAsia"/>
          <w:bCs/>
          <w:color w:val="000000" w:themeColor="text1"/>
          <w:sz w:val="24"/>
          <w:szCs w:val="24"/>
        </w:rPr>
        <w:t>(</w:t>
      </w:r>
      <w:r w:rsidRPr="00635EAC">
        <w:rPr>
          <w:bCs/>
          <w:color w:val="000000" w:themeColor="text1"/>
          <w:sz w:val="24"/>
          <w:szCs w:val="24"/>
        </w:rPr>
        <w:t>6.2.2</w:t>
      </w:r>
      <w:r w:rsidRPr="00635EAC">
        <w:rPr>
          <w:rFonts w:hint="eastAsia"/>
          <w:bCs/>
          <w:color w:val="000000" w:themeColor="text1"/>
          <w:sz w:val="24"/>
          <w:szCs w:val="24"/>
        </w:rPr>
        <w:t>-</w:t>
      </w:r>
      <w:r w:rsidRPr="00635EAC">
        <w:rPr>
          <w:bCs/>
          <w:color w:val="000000" w:themeColor="text1"/>
          <w:sz w:val="24"/>
          <w:szCs w:val="24"/>
        </w:rPr>
        <w:t>3</w:t>
      </w:r>
      <w:r w:rsidRPr="00635EAC">
        <w:rPr>
          <w:rFonts w:hint="eastAsia"/>
          <w:bCs/>
          <w:color w:val="000000" w:themeColor="text1"/>
          <w:sz w:val="24"/>
          <w:szCs w:val="24"/>
        </w:rPr>
        <w:t>)</w:t>
      </w:r>
    </w:p>
    <w:p w14:paraId="7EBE4E96" w14:textId="77777777" w:rsidR="00927E77" w:rsidRPr="00635EAC" w:rsidRDefault="00927E77" w:rsidP="00927E77">
      <w:pPr>
        <w:spacing w:line="360" w:lineRule="auto"/>
        <w:rPr>
          <w:bCs/>
          <w:color w:val="000000" w:themeColor="text1"/>
          <w:sz w:val="24"/>
          <w:szCs w:val="24"/>
        </w:rPr>
      </w:pPr>
      <w:r w:rsidRPr="00635EAC">
        <w:rPr>
          <w:bCs/>
          <w:color w:val="000000" w:themeColor="text1"/>
          <w:sz w:val="24"/>
          <w:szCs w:val="24"/>
        </w:rPr>
        <w:t>式中：</w:t>
      </w:r>
      <w:proofErr w:type="spellStart"/>
      <w:r w:rsidRPr="00635EAC">
        <w:rPr>
          <w:bCs/>
          <w:color w:val="000000" w:themeColor="text1"/>
          <w:sz w:val="24"/>
          <w:szCs w:val="24"/>
        </w:rPr>
        <w:t>σ</w:t>
      </w:r>
      <w:r w:rsidRPr="00635EAC">
        <w:rPr>
          <w:bCs/>
          <w:color w:val="000000" w:themeColor="text1"/>
          <w:sz w:val="24"/>
          <w:szCs w:val="24"/>
          <w:vertAlign w:val="subscript"/>
        </w:rPr>
        <w:t>f</w:t>
      </w:r>
      <w:proofErr w:type="spellEnd"/>
      <w:r w:rsidRPr="00635EAC">
        <w:rPr>
          <w:bCs/>
          <w:color w:val="000000" w:themeColor="text1"/>
          <w:sz w:val="24"/>
          <w:szCs w:val="24"/>
        </w:rPr>
        <w:t>——</w:t>
      </w:r>
      <w:r w:rsidRPr="00635EAC">
        <w:rPr>
          <w:bCs/>
          <w:color w:val="000000" w:themeColor="text1"/>
          <w:sz w:val="24"/>
          <w:szCs w:val="24"/>
        </w:rPr>
        <w:t>按焊缝有效截面</w:t>
      </w:r>
      <w:r w:rsidRPr="00635EAC">
        <w:rPr>
          <w:bCs/>
          <w:color w:val="000000" w:themeColor="text1"/>
          <w:sz w:val="24"/>
          <w:szCs w:val="24"/>
        </w:rPr>
        <w:t>(</w:t>
      </w:r>
      <w:proofErr w:type="spellStart"/>
      <w:r w:rsidRPr="00635EAC">
        <w:rPr>
          <w:bCs/>
          <w:color w:val="000000" w:themeColor="text1"/>
          <w:sz w:val="24"/>
          <w:szCs w:val="24"/>
        </w:rPr>
        <w:t>helw</w:t>
      </w:r>
      <w:proofErr w:type="spellEnd"/>
      <w:r w:rsidRPr="00635EAC">
        <w:rPr>
          <w:bCs/>
          <w:color w:val="000000" w:themeColor="text1"/>
          <w:sz w:val="24"/>
          <w:szCs w:val="24"/>
        </w:rPr>
        <w:t>)</w:t>
      </w:r>
      <w:r w:rsidRPr="00635EAC">
        <w:rPr>
          <w:bCs/>
          <w:color w:val="000000" w:themeColor="text1"/>
          <w:sz w:val="24"/>
          <w:szCs w:val="24"/>
        </w:rPr>
        <w:t>计算，垂直于焊缝长度方向的应力</w:t>
      </w:r>
      <w:r w:rsidRPr="00635EAC">
        <w:rPr>
          <w:bCs/>
          <w:color w:val="000000" w:themeColor="text1"/>
          <w:sz w:val="24"/>
          <w:szCs w:val="24"/>
        </w:rPr>
        <w:t>(N/mm</w:t>
      </w:r>
      <w:r w:rsidRPr="00635EAC">
        <w:rPr>
          <w:bCs/>
          <w:color w:val="000000" w:themeColor="text1"/>
          <w:sz w:val="24"/>
          <w:szCs w:val="24"/>
          <w:vertAlign w:val="superscript"/>
        </w:rPr>
        <w:t>2</w:t>
      </w:r>
      <w:r w:rsidRPr="00635EAC">
        <w:rPr>
          <w:bCs/>
          <w:color w:val="000000" w:themeColor="text1"/>
          <w:sz w:val="24"/>
          <w:szCs w:val="24"/>
        </w:rPr>
        <w:t>)</w:t>
      </w:r>
      <w:r w:rsidRPr="00635EAC">
        <w:rPr>
          <w:bCs/>
          <w:color w:val="000000" w:themeColor="text1"/>
          <w:sz w:val="24"/>
          <w:szCs w:val="24"/>
        </w:rPr>
        <w:t>；</w:t>
      </w:r>
    </w:p>
    <w:p w14:paraId="65D9CE98" w14:textId="770826EB" w:rsidR="00927E77" w:rsidRPr="00635EAC" w:rsidRDefault="00927E77" w:rsidP="00927E77">
      <w:pPr>
        <w:spacing w:line="360" w:lineRule="auto"/>
        <w:rPr>
          <w:bCs/>
          <w:color w:val="000000" w:themeColor="text1"/>
          <w:sz w:val="24"/>
          <w:szCs w:val="24"/>
        </w:rPr>
      </w:pPr>
      <w:r w:rsidRPr="00635EAC">
        <w:rPr>
          <w:bCs/>
          <w:color w:val="000000" w:themeColor="text1"/>
          <w:sz w:val="24"/>
          <w:szCs w:val="24"/>
        </w:rPr>
        <w:t xml:space="preserve">    </w:t>
      </w:r>
      <w:r w:rsidR="006D3605" w:rsidRPr="00635EAC">
        <w:rPr>
          <w:bCs/>
          <w:color w:val="000000" w:themeColor="text1"/>
          <w:sz w:val="24"/>
          <w:szCs w:val="24"/>
        </w:rPr>
        <w:t xml:space="preserve">  </w:t>
      </w:r>
      <w:r w:rsidRPr="00635EAC">
        <w:rPr>
          <w:bCs/>
          <w:color w:val="000000" w:themeColor="text1"/>
          <w:sz w:val="24"/>
          <w:szCs w:val="24"/>
        </w:rPr>
        <w:t xml:space="preserve">  </w:t>
      </w:r>
      <w:proofErr w:type="spellStart"/>
      <w:r w:rsidRPr="00635EAC">
        <w:rPr>
          <w:bCs/>
          <w:color w:val="000000" w:themeColor="text1"/>
          <w:sz w:val="24"/>
          <w:szCs w:val="24"/>
        </w:rPr>
        <w:t>τ</w:t>
      </w:r>
      <w:r w:rsidRPr="00635EAC">
        <w:rPr>
          <w:bCs/>
          <w:color w:val="000000" w:themeColor="text1"/>
          <w:sz w:val="24"/>
          <w:szCs w:val="24"/>
          <w:vertAlign w:val="subscript"/>
        </w:rPr>
        <w:t>f</w:t>
      </w:r>
      <w:proofErr w:type="spellEnd"/>
      <w:r w:rsidRPr="00635EAC">
        <w:rPr>
          <w:bCs/>
          <w:color w:val="000000" w:themeColor="text1"/>
          <w:sz w:val="24"/>
          <w:szCs w:val="24"/>
        </w:rPr>
        <w:t>——</w:t>
      </w:r>
      <w:r w:rsidRPr="00635EAC">
        <w:rPr>
          <w:bCs/>
          <w:color w:val="000000" w:themeColor="text1"/>
          <w:sz w:val="24"/>
          <w:szCs w:val="24"/>
        </w:rPr>
        <w:t>按焊缝有效截面计算，沿焊缝长度方向的剪应力</w:t>
      </w:r>
      <w:r w:rsidRPr="00635EAC">
        <w:rPr>
          <w:bCs/>
          <w:color w:val="000000" w:themeColor="text1"/>
          <w:sz w:val="24"/>
          <w:szCs w:val="24"/>
        </w:rPr>
        <w:t>(N/mm2)</w:t>
      </w:r>
      <w:r w:rsidRPr="00635EAC">
        <w:rPr>
          <w:bCs/>
          <w:color w:val="000000" w:themeColor="text1"/>
          <w:sz w:val="24"/>
          <w:szCs w:val="24"/>
        </w:rPr>
        <w:t>；</w:t>
      </w:r>
    </w:p>
    <w:p w14:paraId="6FD79208" w14:textId="7713CC6B" w:rsidR="00927E77" w:rsidRPr="00635EAC" w:rsidRDefault="00927E77" w:rsidP="00927E77">
      <w:pPr>
        <w:spacing w:line="360" w:lineRule="auto"/>
        <w:rPr>
          <w:bCs/>
          <w:color w:val="000000" w:themeColor="text1"/>
          <w:sz w:val="24"/>
          <w:szCs w:val="24"/>
        </w:rPr>
      </w:pPr>
      <w:r w:rsidRPr="00635EAC">
        <w:rPr>
          <w:bCs/>
          <w:color w:val="000000" w:themeColor="text1"/>
          <w:sz w:val="24"/>
          <w:szCs w:val="24"/>
        </w:rPr>
        <w:t xml:space="preserve">   </w:t>
      </w:r>
      <w:r w:rsidR="006D3605" w:rsidRPr="00635EAC">
        <w:rPr>
          <w:bCs/>
          <w:color w:val="000000" w:themeColor="text1"/>
          <w:sz w:val="24"/>
          <w:szCs w:val="24"/>
        </w:rPr>
        <w:t xml:space="preserve">  </w:t>
      </w:r>
      <w:r w:rsidRPr="00635EAC">
        <w:rPr>
          <w:bCs/>
          <w:color w:val="000000" w:themeColor="text1"/>
          <w:sz w:val="24"/>
          <w:szCs w:val="24"/>
        </w:rPr>
        <w:t xml:space="preserve">   h</w:t>
      </w:r>
      <w:r w:rsidRPr="00635EAC">
        <w:rPr>
          <w:bCs/>
          <w:color w:val="000000" w:themeColor="text1"/>
          <w:sz w:val="24"/>
          <w:szCs w:val="24"/>
          <w:vertAlign w:val="subscript"/>
        </w:rPr>
        <w:t>e</w:t>
      </w:r>
      <w:r w:rsidRPr="00635EAC">
        <w:rPr>
          <w:bCs/>
          <w:color w:val="000000" w:themeColor="text1"/>
          <w:sz w:val="24"/>
          <w:szCs w:val="24"/>
        </w:rPr>
        <w:t>——</w:t>
      </w:r>
      <w:r w:rsidRPr="00635EAC">
        <w:rPr>
          <w:bCs/>
          <w:color w:val="000000" w:themeColor="text1"/>
          <w:sz w:val="24"/>
          <w:szCs w:val="24"/>
        </w:rPr>
        <w:t>直角角焊缝的计算厚度</w:t>
      </w:r>
      <w:r w:rsidRPr="00635EAC">
        <w:rPr>
          <w:bCs/>
          <w:color w:val="000000" w:themeColor="text1"/>
          <w:sz w:val="24"/>
          <w:szCs w:val="24"/>
        </w:rPr>
        <w:t>(mm)</w:t>
      </w:r>
      <w:r w:rsidRPr="00635EAC">
        <w:rPr>
          <w:bCs/>
          <w:color w:val="000000" w:themeColor="text1"/>
          <w:sz w:val="24"/>
          <w:szCs w:val="24"/>
        </w:rPr>
        <w:t>，当两焊件间隙</w:t>
      </w:r>
      <w:r w:rsidRPr="00635EAC">
        <w:rPr>
          <w:bCs/>
          <w:color w:val="000000" w:themeColor="text1"/>
          <w:sz w:val="24"/>
          <w:szCs w:val="24"/>
        </w:rPr>
        <w:t>b≤1.5mm</w:t>
      </w:r>
      <w:r w:rsidRPr="00635EAC">
        <w:rPr>
          <w:bCs/>
          <w:color w:val="000000" w:themeColor="text1"/>
          <w:sz w:val="24"/>
          <w:szCs w:val="24"/>
        </w:rPr>
        <w:t>时，</w:t>
      </w:r>
      <w:r w:rsidRPr="00635EAC">
        <w:rPr>
          <w:bCs/>
          <w:color w:val="000000" w:themeColor="text1"/>
          <w:sz w:val="24"/>
          <w:szCs w:val="24"/>
        </w:rPr>
        <w:t>h</w:t>
      </w:r>
      <w:r w:rsidRPr="00635EAC">
        <w:rPr>
          <w:bCs/>
          <w:color w:val="000000" w:themeColor="text1"/>
          <w:sz w:val="24"/>
          <w:szCs w:val="24"/>
          <w:vertAlign w:val="subscript"/>
        </w:rPr>
        <w:t>e</w:t>
      </w:r>
      <w:r w:rsidRPr="00635EAC">
        <w:rPr>
          <w:bCs/>
          <w:color w:val="000000" w:themeColor="text1"/>
          <w:sz w:val="24"/>
          <w:szCs w:val="24"/>
        </w:rPr>
        <w:t>＝</w:t>
      </w:r>
      <w:r w:rsidRPr="00635EAC">
        <w:rPr>
          <w:bCs/>
          <w:color w:val="000000" w:themeColor="text1"/>
          <w:sz w:val="24"/>
          <w:szCs w:val="24"/>
        </w:rPr>
        <w:t>0.7h</w:t>
      </w:r>
      <w:r w:rsidRPr="00635EAC">
        <w:rPr>
          <w:bCs/>
          <w:color w:val="000000" w:themeColor="text1"/>
          <w:sz w:val="24"/>
          <w:szCs w:val="24"/>
          <w:vertAlign w:val="subscript"/>
        </w:rPr>
        <w:t>f</w:t>
      </w:r>
      <w:r w:rsidRPr="00635EAC">
        <w:rPr>
          <w:bCs/>
          <w:color w:val="000000" w:themeColor="text1"/>
          <w:sz w:val="24"/>
          <w:szCs w:val="24"/>
        </w:rPr>
        <w:t>；</w:t>
      </w:r>
      <w:r w:rsidRPr="00635EAC">
        <w:rPr>
          <w:bCs/>
          <w:color w:val="000000" w:themeColor="text1"/>
          <w:sz w:val="24"/>
          <w:szCs w:val="24"/>
        </w:rPr>
        <w:t>1.5mm</w:t>
      </w:r>
      <w:r w:rsidRPr="00635EAC">
        <w:rPr>
          <w:bCs/>
          <w:color w:val="000000" w:themeColor="text1"/>
          <w:sz w:val="24"/>
          <w:szCs w:val="24"/>
        </w:rPr>
        <w:t>＜</w:t>
      </w:r>
      <w:r w:rsidRPr="00635EAC">
        <w:rPr>
          <w:bCs/>
          <w:color w:val="000000" w:themeColor="text1"/>
          <w:sz w:val="24"/>
          <w:szCs w:val="24"/>
        </w:rPr>
        <w:t>b≤5mm</w:t>
      </w:r>
      <w:r w:rsidRPr="00635EAC">
        <w:rPr>
          <w:bCs/>
          <w:color w:val="000000" w:themeColor="text1"/>
          <w:sz w:val="24"/>
          <w:szCs w:val="24"/>
        </w:rPr>
        <w:t>时，</w:t>
      </w:r>
      <w:r w:rsidRPr="00635EAC">
        <w:rPr>
          <w:bCs/>
          <w:color w:val="000000" w:themeColor="text1"/>
          <w:sz w:val="24"/>
          <w:szCs w:val="24"/>
        </w:rPr>
        <w:t>h</w:t>
      </w:r>
      <w:r w:rsidRPr="00635EAC">
        <w:rPr>
          <w:bCs/>
          <w:color w:val="000000" w:themeColor="text1"/>
          <w:sz w:val="24"/>
          <w:szCs w:val="24"/>
          <w:vertAlign w:val="subscript"/>
        </w:rPr>
        <w:t>e</w:t>
      </w:r>
      <w:r w:rsidRPr="00635EAC">
        <w:rPr>
          <w:bCs/>
          <w:color w:val="000000" w:themeColor="text1"/>
          <w:sz w:val="24"/>
          <w:szCs w:val="24"/>
        </w:rPr>
        <w:t>＝</w:t>
      </w:r>
      <w:r w:rsidRPr="00635EAC">
        <w:rPr>
          <w:bCs/>
          <w:color w:val="000000" w:themeColor="text1"/>
          <w:sz w:val="24"/>
          <w:szCs w:val="24"/>
        </w:rPr>
        <w:t>0.7(h</w:t>
      </w:r>
      <w:r w:rsidRPr="00635EAC">
        <w:rPr>
          <w:bCs/>
          <w:color w:val="000000" w:themeColor="text1"/>
          <w:sz w:val="24"/>
          <w:szCs w:val="24"/>
          <w:vertAlign w:val="subscript"/>
        </w:rPr>
        <w:t>f</w:t>
      </w:r>
      <w:r w:rsidRPr="00635EAC">
        <w:rPr>
          <w:bCs/>
          <w:color w:val="000000" w:themeColor="text1"/>
          <w:sz w:val="24"/>
          <w:szCs w:val="24"/>
        </w:rPr>
        <w:t>—b)</w:t>
      </w:r>
      <w:r w:rsidRPr="00635EAC">
        <w:rPr>
          <w:bCs/>
          <w:color w:val="000000" w:themeColor="text1"/>
          <w:sz w:val="24"/>
          <w:szCs w:val="24"/>
        </w:rPr>
        <w:t>，</w:t>
      </w:r>
      <w:r w:rsidRPr="00635EAC">
        <w:rPr>
          <w:bCs/>
          <w:color w:val="000000" w:themeColor="text1"/>
          <w:sz w:val="24"/>
          <w:szCs w:val="24"/>
        </w:rPr>
        <w:t>h</w:t>
      </w:r>
      <w:r w:rsidRPr="00635EAC">
        <w:rPr>
          <w:bCs/>
          <w:color w:val="000000" w:themeColor="text1"/>
          <w:sz w:val="24"/>
          <w:szCs w:val="24"/>
          <w:vertAlign w:val="subscript"/>
        </w:rPr>
        <w:t>f</w:t>
      </w:r>
      <w:proofErr w:type="gramStart"/>
      <w:r w:rsidRPr="00635EAC">
        <w:rPr>
          <w:bCs/>
          <w:color w:val="000000" w:themeColor="text1"/>
          <w:sz w:val="24"/>
          <w:szCs w:val="24"/>
        </w:rPr>
        <w:t>为焊脚尺寸</w:t>
      </w:r>
      <w:proofErr w:type="gramEnd"/>
      <w:r w:rsidRPr="00635EAC">
        <w:rPr>
          <w:bCs/>
          <w:color w:val="000000" w:themeColor="text1"/>
          <w:sz w:val="24"/>
          <w:szCs w:val="24"/>
        </w:rPr>
        <w:t>;</w:t>
      </w:r>
    </w:p>
    <w:p w14:paraId="3C0A1D90" w14:textId="151EAFF5" w:rsidR="00927E77" w:rsidRPr="00635EAC" w:rsidRDefault="00927E77" w:rsidP="00927E77">
      <w:pPr>
        <w:spacing w:line="360" w:lineRule="auto"/>
        <w:rPr>
          <w:bCs/>
          <w:color w:val="000000" w:themeColor="text1"/>
          <w:sz w:val="24"/>
          <w:szCs w:val="24"/>
        </w:rPr>
      </w:pPr>
      <w:r w:rsidRPr="00635EAC">
        <w:rPr>
          <w:bCs/>
          <w:color w:val="000000" w:themeColor="text1"/>
          <w:sz w:val="24"/>
          <w:szCs w:val="24"/>
        </w:rPr>
        <w:t xml:space="preserve">  </w:t>
      </w:r>
      <w:r w:rsidR="006D3605" w:rsidRPr="00635EAC">
        <w:rPr>
          <w:bCs/>
          <w:color w:val="000000" w:themeColor="text1"/>
          <w:sz w:val="24"/>
          <w:szCs w:val="24"/>
        </w:rPr>
        <w:t xml:space="preserve">  </w:t>
      </w:r>
      <w:r w:rsidRPr="00635EAC">
        <w:rPr>
          <w:bCs/>
          <w:color w:val="000000" w:themeColor="text1"/>
          <w:sz w:val="24"/>
          <w:szCs w:val="24"/>
        </w:rPr>
        <w:t xml:space="preserve">    </w:t>
      </w:r>
      <w:proofErr w:type="spellStart"/>
      <w:r w:rsidRPr="00635EAC">
        <w:rPr>
          <w:bCs/>
          <w:color w:val="000000" w:themeColor="text1"/>
          <w:sz w:val="24"/>
          <w:szCs w:val="24"/>
        </w:rPr>
        <w:t>l</w:t>
      </w:r>
      <w:r w:rsidRPr="00635EAC">
        <w:rPr>
          <w:bCs/>
          <w:color w:val="000000" w:themeColor="text1"/>
          <w:sz w:val="24"/>
          <w:szCs w:val="24"/>
          <w:vertAlign w:val="subscript"/>
        </w:rPr>
        <w:t>w</w:t>
      </w:r>
      <w:proofErr w:type="spellEnd"/>
      <w:r w:rsidRPr="00635EAC">
        <w:rPr>
          <w:bCs/>
          <w:color w:val="000000" w:themeColor="text1"/>
          <w:sz w:val="24"/>
          <w:szCs w:val="24"/>
        </w:rPr>
        <w:t>——</w:t>
      </w:r>
      <w:r w:rsidRPr="00635EAC">
        <w:rPr>
          <w:bCs/>
          <w:color w:val="000000" w:themeColor="text1"/>
          <w:sz w:val="24"/>
          <w:szCs w:val="24"/>
        </w:rPr>
        <w:t>角焊缝的计算长度</w:t>
      </w:r>
      <w:r w:rsidRPr="00635EAC">
        <w:rPr>
          <w:bCs/>
          <w:color w:val="000000" w:themeColor="text1"/>
          <w:sz w:val="24"/>
          <w:szCs w:val="24"/>
        </w:rPr>
        <w:t>(mm)</w:t>
      </w:r>
      <w:r w:rsidRPr="00635EAC">
        <w:rPr>
          <w:bCs/>
          <w:color w:val="000000" w:themeColor="text1"/>
          <w:sz w:val="24"/>
          <w:szCs w:val="24"/>
        </w:rPr>
        <w:t>，对每条焊缝取其实际长度减去</w:t>
      </w:r>
      <w:r w:rsidRPr="00635EAC">
        <w:rPr>
          <w:bCs/>
          <w:color w:val="000000" w:themeColor="text1"/>
          <w:sz w:val="24"/>
          <w:szCs w:val="24"/>
        </w:rPr>
        <w:t>2h</w:t>
      </w:r>
      <w:r w:rsidRPr="00635EAC">
        <w:rPr>
          <w:bCs/>
          <w:color w:val="000000" w:themeColor="text1"/>
          <w:sz w:val="24"/>
          <w:szCs w:val="24"/>
          <w:vertAlign w:val="subscript"/>
        </w:rPr>
        <w:t>f</w:t>
      </w:r>
      <w:r w:rsidRPr="00635EAC">
        <w:rPr>
          <w:bCs/>
          <w:color w:val="000000" w:themeColor="text1"/>
          <w:sz w:val="24"/>
          <w:szCs w:val="24"/>
        </w:rPr>
        <w:t>；</w:t>
      </w:r>
    </w:p>
    <w:p w14:paraId="6B1D0370" w14:textId="22692335" w:rsidR="00927E77" w:rsidRPr="00635EAC" w:rsidRDefault="00927E77" w:rsidP="00927E77">
      <w:pPr>
        <w:spacing w:line="360" w:lineRule="auto"/>
        <w:rPr>
          <w:bCs/>
          <w:color w:val="000000" w:themeColor="text1"/>
          <w:sz w:val="24"/>
          <w:szCs w:val="24"/>
        </w:rPr>
      </w:pPr>
      <w:r w:rsidRPr="00635EAC">
        <w:rPr>
          <w:bCs/>
          <w:color w:val="000000" w:themeColor="text1"/>
          <w:sz w:val="24"/>
          <w:szCs w:val="24"/>
        </w:rPr>
        <w:t xml:space="preserve">  </w:t>
      </w:r>
      <w:r w:rsidR="006D3605" w:rsidRPr="00635EAC">
        <w:rPr>
          <w:bCs/>
          <w:color w:val="000000" w:themeColor="text1"/>
          <w:sz w:val="24"/>
          <w:szCs w:val="24"/>
        </w:rPr>
        <w:t xml:space="preserve">  </w:t>
      </w:r>
      <w:r w:rsidRPr="00635EAC">
        <w:rPr>
          <w:bCs/>
          <w:color w:val="000000" w:themeColor="text1"/>
          <w:sz w:val="24"/>
          <w:szCs w:val="24"/>
        </w:rPr>
        <w:t xml:space="preserve">    </w:t>
      </w:r>
      <w:proofErr w:type="spellStart"/>
      <w:r w:rsidRPr="00635EAC">
        <w:rPr>
          <w:bCs/>
          <w:color w:val="000000" w:themeColor="text1"/>
          <w:sz w:val="24"/>
          <w:szCs w:val="24"/>
        </w:rPr>
        <w:t>f</w:t>
      </w:r>
      <w:r w:rsidRPr="00635EAC">
        <w:rPr>
          <w:bCs/>
          <w:color w:val="000000" w:themeColor="text1"/>
          <w:sz w:val="24"/>
          <w:szCs w:val="24"/>
          <w:vertAlign w:val="superscript"/>
        </w:rPr>
        <w:t>w</w:t>
      </w:r>
      <w:r w:rsidRPr="00635EAC">
        <w:rPr>
          <w:bCs/>
          <w:color w:val="000000" w:themeColor="text1"/>
          <w:sz w:val="24"/>
          <w:szCs w:val="24"/>
          <w:vertAlign w:val="subscript"/>
        </w:rPr>
        <w:t>f</w:t>
      </w:r>
      <w:proofErr w:type="spellEnd"/>
      <w:r w:rsidRPr="00635EAC">
        <w:rPr>
          <w:bCs/>
          <w:color w:val="000000" w:themeColor="text1"/>
          <w:sz w:val="24"/>
          <w:szCs w:val="24"/>
        </w:rPr>
        <w:t>——</w:t>
      </w:r>
      <w:r w:rsidRPr="00635EAC">
        <w:rPr>
          <w:bCs/>
          <w:color w:val="000000" w:themeColor="text1"/>
          <w:sz w:val="24"/>
          <w:szCs w:val="24"/>
        </w:rPr>
        <w:t>角焊缝的强度设计值</w:t>
      </w:r>
      <w:r w:rsidRPr="00635EAC">
        <w:rPr>
          <w:bCs/>
          <w:color w:val="000000" w:themeColor="text1"/>
          <w:sz w:val="24"/>
          <w:szCs w:val="24"/>
        </w:rPr>
        <w:t>(N/mm</w:t>
      </w:r>
      <w:r w:rsidRPr="00635EAC">
        <w:rPr>
          <w:bCs/>
          <w:color w:val="000000" w:themeColor="text1"/>
          <w:sz w:val="24"/>
          <w:szCs w:val="24"/>
          <w:vertAlign w:val="superscript"/>
        </w:rPr>
        <w:t>2</w:t>
      </w:r>
      <w:r w:rsidRPr="00635EAC">
        <w:rPr>
          <w:bCs/>
          <w:color w:val="000000" w:themeColor="text1"/>
          <w:sz w:val="24"/>
          <w:szCs w:val="24"/>
        </w:rPr>
        <w:t>)</w:t>
      </w:r>
      <w:r w:rsidR="003438F4" w:rsidRPr="00635EAC">
        <w:rPr>
          <w:bCs/>
          <w:color w:val="000000" w:themeColor="text1"/>
          <w:sz w:val="24"/>
          <w:szCs w:val="24"/>
        </w:rPr>
        <w:t>;</w:t>
      </w:r>
    </w:p>
    <w:p w14:paraId="4A62C9FC" w14:textId="441BB2D2" w:rsidR="00927E77" w:rsidRPr="00635EAC" w:rsidRDefault="00927E77" w:rsidP="00927E77">
      <w:pPr>
        <w:spacing w:line="360" w:lineRule="auto"/>
        <w:rPr>
          <w:bCs/>
          <w:color w:val="000000" w:themeColor="text1"/>
          <w:sz w:val="24"/>
          <w:szCs w:val="24"/>
        </w:rPr>
      </w:pPr>
      <w:r w:rsidRPr="00635EAC">
        <w:rPr>
          <w:bCs/>
          <w:color w:val="000000" w:themeColor="text1"/>
          <w:sz w:val="24"/>
          <w:szCs w:val="24"/>
        </w:rPr>
        <w:t xml:space="preserve">  </w:t>
      </w:r>
      <w:r w:rsidR="006D3605" w:rsidRPr="00635EAC">
        <w:rPr>
          <w:bCs/>
          <w:color w:val="000000" w:themeColor="text1"/>
          <w:sz w:val="24"/>
          <w:szCs w:val="24"/>
        </w:rPr>
        <w:t xml:space="preserve">  </w:t>
      </w:r>
      <w:r w:rsidRPr="00635EAC">
        <w:rPr>
          <w:bCs/>
          <w:color w:val="000000" w:themeColor="text1"/>
          <w:sz w:val="24"/>
          <w:szCs w:val="24"/>
        </w:rPr>
        <w:t xml:space="preserve">    β</w:t>
      </w:r>
      <w:r w:rsidRPr="00635EAC">
        <w:rPr>
          <w:bCs/>
          <w:color w:val="000000" w:themeColor="text1"/>
          <w:sz w:val="24"/>
          <w:szCs w:val="24"/>
          <w:vertAlign w:val="subscript"/>
        </w:rPr>
        <w:t>f</w:t>
      </w:r>
      <w:r w:rsidRPr="00635EAC">
        <w:rPr>
          <w:bCs/>
          <w:color w:val="000000" w:themeColor="text1"/>
          <w:sz w:val="24"/>
          <w:szCs w:val="24"/>
        </w:rPr>
        <w:t>——</w:t>
      </w:r>
      <w:r w:rsidRPr="00635EAC">
        <w:rPr>
          <w:bCs/>
          <w:color w:val="000000" w:themeColor="text1"/>
          <w:sz w:val="24"/>
          <w:szCs w:val="24"/>
        </w:rPr>
        <w:t>正面角焊缝的强度设计值增大系数，对承受静力荷载和间接承受动力荷载的结构，</w:t>
      </w:r>
      <w:r w:rsidRPr="00635EAC">
        <w:rPr>
          <w:bCs/>
          <w:color w:val="000000" w:themeColor="text1"/>
          <w:sz w:val="24"/>
          <w:szCs w:val="24"/>
        </w:rPr>
        <w:t>β</w:t>
      </w:r>
      <w:r w:rsidRPr="00635EAC">
        <w:rPr>
          <w:bCs/>
          <w:color w:val="000000" w:themeColor="text1"/>
          <w:sz w:val="24"/>
          <w:szCs w:val="24"/>
          <w:vertAlign w:val="subscript"/>
        </w:rPr>
        <w:t>f</w:t>
      </w:r>
      <w:r w:rsidRPr="00635EAC">
        <w:rPr>
          <w:bCs/>
          <w:color w:val="000000" w:themeColor="text1"/>
          <w:sz w:val="24"/>
          <w:szCs w:val="24"/>
        </w:rPr>
        <w:t>＝</w:t>
      </w:r>
      <w:r w:rsidRPr="00635EAC">
        <w:rPr>
          <w:bCs/>
          <w:color w:val="000000" w:themeColor="text1"/>
          <w:sz w:val="24"/>
          <w:szCs w:val="24"/>
        </w:rPr>
        <w:t>1.22</w:t>
      </w:r>
      <w:r w:rsidRPr="00635EAC">
        <w:rPr>
          <w:bCs/>
          <w:color w:val="000000" w:themeColor="text1"/>
          <w:sz w:val="24"/>
          <w:szCs w:val="24"/>
        </w:rPr>
        <w:t>；对直接承受动力荷载的结构，</w:t>
      </w:r>
      <w:r w:rsidRPr="00635EAC">
        <w:rPr>
          <w:bCs/>
          <w:color w:val="000000" w:themeColor="text1"/>
          <w:sz w:val="24"/>
          <w:szCs w:val="24"/>
        </w:rPr>
        <w:t>β</w:t>
      </w:r>
      <w:r w:rsidRPr="00635EAC">
        <w:rPr>
          <w:bCs/>
          <w:color w:val="000000" w:themeColor="text1"/>
          <w:sz w:val="24"/>
          <w:szCs w:val="24"/>
          <w:vertAlign w:val="subscript"/>
        </w:rPr>
        <w:t>f</w:t>
      </w:r>
      <w:r w:rsidRPr="00635EAC">
        <w:rPr>
          <w:bCs/>
          <w:color w:val="000000" w:themeColor="text1"/>
          <w:sz w:val="24"/>
          <w:szCs w:val="24"/>
        </w:rPr>
        <w:t>＝</w:t>
      </w:r>
      <w:r w:rsidRPr="00635EAC">
        <w:rPr>
          <w:bCs/>
          <w:color w:val="000000" w:themeColor="text1"/>
          <w:sz w:val="24"/>
          <w:szCs w:val="24"/>
        </w:rPr>
        <w:t>1.0</w:t>
      </w:r>
      <w:r w:rsidRPr="00635EAC">
        <w:rPr>
          <w:bCs/>
          <w:color w:val="000000" w:themeColor="text1"/>
          <w:sz w:val="24"/>
          <w:szCs w:val="24"/>
        </w:rPr>
        <w:t>。</w:t>
      </w:r>
    </w:p>
    <w:p w14:paraId="4E3450F4" w14:textId="7F0B8BA3" w:rsidR="00927E77" w:rsidRPr="00635EAC" w:rsidRDefault="003438F4" w:rsidP="00C20F27">
      <w:pPr>
        <w:spacing w:line="360" w:lineRule="auto"/>
        <w:rPr>
          <w:bCs/>
          <w:color w:val="000000" w:themeColor="text1"/>
          <w:sz w:val="24"/>
          <w:szCs w:val="24"/>
        </w:rPr>
      </w:pPr>
      <w:r w:rsidRPr="00635EAC">
        <w:rPr>
          <w:b/>
          <w:color w:val="000000" w:themeColor="text1"/>
          <w:sz w:val="24"/>
          <w:szCs w:val="24"/>
          <w:lang w:val="en-AU"/>
        </w:rPr>
        <w:t>6.2.3</w:t>
      </w:r>
      <w:r w:rsidRPr="00635EAC">
        <w:rPr>
          <w:bCs/>
          <w:color w:val="000000" w:themeColor="text1"/>
          <w:sz w:val="24"/>
          <w:szCs w:val="24"/>
        </w:rPr>
        <w:t xml:space="preserve"> </w:t>
      </w:r>
      <w:r w:rsidRPr="00635EAC">
        <w:rPr>
          <w:bCs/>
          <w:color w:val="000000" w:themeColor="text1"/>
          <w:sz w:val="24"/>
          <w:szCs w:val="24"/>
        </w:rPr>
        <w:t>两焊脚边夹角为</w:t>
      </w:r>
      <w:r w:rsidRPr="00635EAC">
        <w:rPr>
          <w:bCs/>
          <w:color w:val="000000" w:themeColor="text1"/>
          <w:sz w:val="24"/>
          <w:szCs w:val="24"/>
        </w:rPr>
        <w:t>60°≤α≤135°</w:t>
      </w:r>
      <w:r w:rsidRPr="00635EAC">
        <w:rPr>
          <w:bCs/>
          <w:color w:val="000000" w:themeColor="text1"/>
          <w:sz w:val="24"/>
          <w:szCs w:val="24"/>
        </w:rPr>
        <w:t>的</w:t>
      </w:r>
      <w:r w:rsidRPr="00635EAC">
        <w:rPr>
          <w:bCs/>
          <w:color w:val="000000" w:themeColor="text1"/>
          <w:sz w:val="24"/>
          <w:szCs w:val="24"/>
        </w:rPr>
        <w:t>T</w:t>
      </w:r>
      <w:r w:rsidRPr="00635EAC">
        <w:rPr>
          <w:bCs/>
          <w:color w:val="000000" w:themeColor="text1"/>
          <w:sz w:val="24"/>
          <w:szCs w:val="24"/>
        </w:rPr>
        <w:t>形连接的斜角角焊缝，其强度应按本标准式</w:t>
      </w:r>
      <w:r w:rsidRPr="00635EAC">
        <w:rPr>
          <w:bCs/>
          <w:color w:val="000000" w:themeColor="text1"/>
          <w:sz w:val="24"/>
          <w:szCs w:val="24"/>
        </w:rPr>
        <w:t>(6.2.2-1)</w:t>
      </w:r>
      <w:r w:rsidRPr="00635EAC">
        <w:rPr>
          <w:bCs/>
          <w:color w:val="000000" w:themeColor="text1"/>
          <w:sz w:val="24"/>
          <w:szCs w:val="24"/>
        </w:rPr>
        <w:t>～式</w:t>
      </w:r>
      <w:r w:rsidRPr="00635EAC">
        <w:rPr>
          <w:bCs/>
          <w:color w:val="000000" w:themeColor="text1"/>
          <w:sz w:val="24"/>
          <w:szCs w:val="24"/>
        </w:rPr>
        <w:t>(6.2.2-3)</w:t>
      </w:r>
      <w:r w:rsidRPr="00635EAC">
        <w:rPr>
          <w:bCs/>
          <w:color w:val="000000" w:themeColor="text1"/>
          <w:sz w:val="24"/>
          <w:szCs w:val="24"/>
        </w:rPr>
        <w:t>计算，但取</w:t>
      </w:r>
      <w:r w:rsidRPr="00635EAC">
        <w:rPr>
          <w:bCs/>
          <w:color w:val="000000" w:themeColor="text1"/>
          <w:sz w:val="24"/>
          <w:szCs w:val="24"/>
        </w:rPr>
        <w:t>β</w:t>
      </w:r>
      <w:r w:rsidRPr="00635EAC">
        <w:rPr>
          <w:bCs/>
          <w:color w:val="000000" w:themeColor="text1"/>
          <w:sz w:val="24"/>
          <w:szCs w:val="24"/>
          <w:vertAlign w:val="subscript"/>
        </w:rPr>
        <w:t>f</w:t>
      </w:r>
      <w:r w:rsidRPr="00635EAC">
        <w:rPr>
          <w:bCs/>
          <w:color w:val="000000" w:themeColor="text1"/>
          <w:sz w:val="24"/>
          <w:szCs w:val="24"/>
        </w:rPr>
        <w:t>＝</w:t>
      </w:r>
      <w:r w:rsidRPr="00635EAC">
        <w:rPr>
          <w:bCs/>
          <w:color w:val="000000" w:themeColor="text1"/>
          <w:sz w:val="24"/>
          <w:szCs w:val="24"/>
        </w:rPr>
        <w:t>1.0</w:t>
      </w:r>
      <w:r w:rsidRPr="00635EAC">
        <w:rPr>
          <w:bCs/>
          <w:color w:val="000000" w:themeColor="text1"/>
          <w:sz w:val="24"/>
          <w:szCs w:val="24"/>
        </w:rPr>
        <w:t>，其计算厚度</w:t>
      </w:r>
      <w:r w:rsidRPr="00635EAC">
        <w:rPr>
          <w:bCs/>
          <w:color w:val="000000" w:themeColor="text1"/>
          <w:sz w:val="24"/>
          <w:szCs w:val="24"/>
        </w:rPr>
        <w:t>h</w:t>
      </w:r>
      <w:r w:rsidRPr="00635EAC">
        <w:rPr>
          <w:bCs/>
          <w:color w:val="000000" w:themeColor="text1"/>
          <w:sz w:val="24"/>
          <w:szCs w:val="24"/>
          <w:vertAlign w:val="subscript"/>
        </w:rPr>
        <w:t>e</w:t>
      </w:r>
      <w:r w:rsidRPr="00635EAC">
        <w:rPr>
          <w:bCs/>
          <w:color w:val="000000" w:themeColor="text1"/>
          <w:sz w:val="24"/>
          <w:szCs w:val="24"/>
        </w:rPr>
        <w:t>的计算应符合下列规定：</w:t>
      </w:r>
    </w:p>
    <w:p w14:paraId="209EA9A3" w14:textId="64631D24" w:rsidR="00B65C58" w:rsidRPr="00635EAC" w:rsidRDefault="003438F4" w:rsidP="00B65C58">
      <w:pPr>
        <w:spacing w:line="360" w:lineRule="auto"/>
        <w:ind w:firstLine="480"/>
        <w:rPr>
          <w:bCs/>
          <w:color w:val="000000" w:themeColor="text1"/>
          <w:sz w:val="24"/>
          <w:szCs w:val="24"/>
        </w:rPr>
      </w:pPr>
      <w:r w:rsidRPr="00635EAC">
        <w:rPr>
          <w:b/>
          <w:color w:val="000000" w:themeColor="text1"/>
          <w:sz w:val="24"/>
          <w:szCs w:val="24"/>
          <w:lang w:val="en-AU"/>
        </w:rPr>
        <w:t>1</w:t>
      </w:r>
      <w:r w:rsidRPr="00635EAC">
        <w:rPr>
          <w:bCs/>
          <w:color w:val="000000" w:themeColor="text1"/>
          <w:sz w:val="24"/>
          <w:szCs w:val="24"/>
        </w:rPr>
        <w:t xml:space="preserve"> </w:t>
      </w:r>
      <w:r w:rsidR="009C4A68" w:rsidRPr="00635EAC">
        <w:rPr>
          <w:rFonts w:hint="eastAsia"/>
          <w:bCs/>
          <w:color w:val="000000" w:themeColor="text1"/>
          <w:sz w:val="24"/>
          <w:szCs w:val="24"/>
        </w:rPr>
        <w:t>当根部间隙</w:t>
      </w:r>
      <w:r w:rsidR="009C4A68" w:rsidRPr="00635EAC">
        <w:rPr>
          <w:rFonts w:hint="eastAsia"/>
          <w:bCs/>
          <w:color w:val="000000" w:themeColor="text1"/>
          <w:sz w:val="24"/>
          <w:szCs w:val="24"/>
        </w:rPr>
        <w:t>b</w:t>
      </w:r>
      <w:r w:rsidR="009C4A68" w:rsidRPr="00635EAC">
        <w:rPr>
          <w:rFonts w:hint="eastAsia"/>
          <w:bCs/>
          <w:color w:val="000000" w:themeColor="text1"/>
          <w:sz w:val="24"/>
          <w:szCs w:val="24"/>
        </w:rPr>
        <w:t>、</w:t>
      </w:r>
      <w:r w:rsidR="009C4A68" w:rsidRPr="00635EAC">
        <w:rPr>
          <w:rFonts w:hint="eastAsia"/>
          <w:bCs/>
          <w:color w:val="000000" w:themeColor="text1"/>
          <w:sz w:val="24"/>
          <w:szCs w:val="24"/>
        </w:rPr>
        <w:t>b</w:t>
      </w:r>
      <w:r w:rsidR="009C4A68" w:rsidRPr="00635EAC">
        <w:rPr>
          <w:bCs/>
          <w:color w:val="000000" w:themeColor="text1"/>
          <w:sz w:val="24"/>
          <w:szCs w:val="24"/>
          <w:vertAlign w:val="subscript"/>
        </w:rPr>
        <w:t>1</w:t>
      </w:r>
      <w:r w:rsidR="009C4A68" w:rsidRPr="00635EAC">
        <w:rPr>
          <w:rFonts w:hint="eastAsia"/>
          <w:bCs/>
          <w:color w:val="000000" w:themeColor="text1"/>
          <w:sz w:val="24"/>
          <w:szCs w:val="24"/>
        </w:rPr>
        <w:t>或</w:t>
      </w:r>
      <w:r w:rsidR="009C4A68" w:rsidRPr="00635EAC">
        <w:rPr>
          <w:rFonts w:hint="eastAsia"/>
          <w:bCs/>
          <w:color w:val="000000" w:themeColor="text1"/>
          <w:sz w:val="24"/>
          <w:szCs w:val="24"/>
        </w:rPr>
        <w:t>b</w:t>
      </w:r>
      <w:r w:rsidR="009C4A68" w:rsidRPr="00635EAC">
        <w:rPr>
          <w:bCs/>
          <w:color w:val="000000" w:themeColor="text1"/>
          <w:sz w:val="24"/>
          <w:szCs w:val="24"/>
          <w:vertAlign w:val="subscript"/>
        </w:rPr>
        <w:t>2</w:t>
      </w:r>
      <w:r w:rsidR="009C4A68" w:rsidRPr="00635EAC">
        <w:rPr>
          <w:rFonts w:hint="eastAsia"/>
          <w:bCs/>
          <w:color w:val="000000" w:themeColor="text1"/>
          <w:sz w:val="24"/>
          <w:szCs w:val="24"/>
        </w:rPr>
        <w:t>≤</w:t>
      </w:r>
      <w:r w:rsidR="009C4A68" w:rsidRPr="00635EAC">
        <w:rPr>
          <w:rFonts w:hint="eastAsia"/>
          <w:bCs/>
          <w:color w:val="000000" w:themeColor="text1"/>
          <w:sz w:val="24"/>
          <w:szCs w:val="24"/>
        </w:rPr>
        <w:t>1</w:t>
      </w:r>
      <w:r w:rsidR="009C4A68" w:rsidRPr="00635EAC">
        <w:rPr>
          <w:bCs/>
          <w:color w:val="000000" w:themeColor="text1"/>
          <w:sz w:val="24"/>
          <w:szCs w:val="24"/>
        </w:rPr>
        <w:t>5</w:t>
      </w:r>
      <w:r w:rsidR="009C4A68" w:rsidRPr="00635EAC">
        <w:rPr>
          <w:rFonts w:hint="eastAsia"/>
          <w:bCs/>
          <w:color w:val="000000" w:themeColor="text1"/>
          <w:sz w:val="24"/>
          <w:szCs w:val="24"/>
        </w:rPr>
        <w:t>mm</w:t>
      </w:r>
      <w:r w:rsidR="009C4A68" w:rsidRPr="00635EAC">
        <w:rPr>
          <w:rFonts w:hint="eastAsia"/>
          <w:bCs/>
          <w:color w:val="000000" w:themeColor="text1"/>
          <w:sz w:val="24"/>
          <w:szCs w:val="24"/>
        </w:rPr>
        <w:t>时</w:t>
      </w:r>
      <w:r w:rsidR="00B65C58" w:rsidRPr="00635EAC">
        <w:rPr>
          <w:rFonts w:hint="eastAsia"/>
          <w:bCs/>
          <w:color w:val="000000" w:themeColor="text1"/>
          <w:sz w:val="24"/>
          <w:szCs w:val="24"/>
        </w:rPr>
        <w:t>：</w:t>
      </w:r>
      <w:r w:rsidR="00B65C58" w:rsidRPr="00635EAC">
        <w:rPr>
          <w:rFonts w:hint="eastAsia"/>
          <w:bCs/>
          <w:color w:val="000000" w:themeColor="text1"/>
          <w:sz w:val="24"/>
          <w:szCs w:val="24"/>
        </w:rPr>
        <w:t xml:space="preserve"> </w:t>
      </w:r>
    </w:p>
    <w:p w14:paraId="4293B597" w14:textId="6BC5DC3B" w:rsidR="00927E77" w:rsidRPr="00635EAC" w:rsidRDefault="00B65C58" w:rsidP="00B65C58">
      <w:pPr>
        <w:spacing w:line="360" w:lineRule="auto"/>
        <w:ind w:firstLineChars="1600" w:firstLine="3360"/>
        <w:rPr>
          <w:bCs/>
          <w:color w:val="000000" w:themeColor="text1"/>
          <w:sz w:val="24"/>
          <w:szCs w:val="24"/>
        </w:rPr>
      </w:pPr>
      <w:r w:rsidRPr="00635EAC">
        <w:rPr>
          <w:color w:val="000000" w:themeColor="text1"/>
        </w:rPr>
        <w:object w:dxaOrig="1160" w:dyaOrig="560" w14:anchorId="3C081F0D">
          <v:shape id="_x0000_i1030" type="#_x0000_t75" style="width:58pt;height:26.65pt" o:ole="">
            <v:imagedata r:id="rId21" o:title=""/>
          </v:shape>
          <o:OLEObject Type="Embed" ProgID="Unknown" ShapeID="_x0000_i1030" DrawAspect="Content" ObjectID="_1767534001" r:id="rId22"/>
        </w:object>
      </w:r>
    </w:p>
    <w:p w14:paraId="29DE3C73" w14:textId="476111AF" w:rsidR="009C4A68" w:rsidRPr="00635EAC" w:rsidRDefault="00B65C58" w:rsidP="00C20F27">
      <w:pPr>
        <w:spacing w:line="360" w:lineRule="auto"/>
        <w:rPr>
          <w:bCs/>
          <w:color w:val="000000" w:themeColor="text1"/>
          <w:sz w:val="24"/>
          <w:szCs w:val="24"/>
        </w:rPr>
      </w:pPr>
      <w:r w:rsidRPr="00635EAC">
        <w:rPr>
          <w:rFonts w:hint="eastAsia"/>
          <w:bCs/>
          <w:color w:val="000000" w:themeColor="text1"/>
          <w:sz w:val="24"/>
          <w:szCs w:val="24"/>
        </w:rPr>
        <w:t xml:space="preserve"> </w:t>
      </w:r>
      <w:r w:rsidR="006D3605" w:rsidRPr="00635EAC">
        <w:rPr>
          <w:bCs/>
          <w:color w:val="000000" w:themeColor="text1"/>
          <w:sz w:val="24"/>
          <w:szCs w:val="24"/>
        </w:rPr>
        <w:t xml:space="preserve">    </w:t>
      </w:r>
      <w:r w:rsidRPr="00635EAC">
        <w:rPr>
          <w:bCs/>
          <w:color w:val="000000" w:themeColor="text1"/>
          <w:sz w:val="24"/>
          <w:szCs w:val="24"/>
        </w:rPr>
        <w:t xml:space="preserve">   </w:t>
      </w:r>
      <w:r w:rsidRPr="00635EAC">
        <w:rPr>
          <w:b/>
          <w:color w:val="000000" w:themeColor="text1"/>
          <w:sz w:val="24"/>
          <w:szCs w:val="24"/>
          <w:lang w:val="en-AU"/>
        </w:rPr>
        <w:t>2</w:t>
      </w:r>
      <w:r w:rsidRPr="00635EAC">
        <w:rPr>
          <w:bCs/>
          <w:color w:val="000000" w:themeColor="text1"/>
          <w:sz w:val="24"/>
          <w:szCs w:val="24"/>
        </w:rPr>
        <w:t xml:space="preserve"> </w:t>
      </w:r>
      <w:r w:rsidRPr="00635EAC">
        <w:rPr>
          <w:rFonts w:hint="eastAsia"/>
          <w:bCs/>
          <w:color w:val="000000" w:themeColor="text1"/>
          <w:sz w:val="24"/>
          <w:szCs w:val="24"/>
        </w:rPr>
        <w:t>当根部间隙</w:t>
      </w:r>
      <w:r w:rsidRPr="00635EAC">
        <w:rPr>
          <w:rFonts w:hint="eastAsia"/>
          <w:bCs/>
          <w:color w:val="000000" w:themeColor="text1"/>
          <w:sz w:val="24"/>
          <w:szCs w:val="24"/>
        </w:rPr>
        <w:t>b</w:t>
      </w:r>
      <w:r w:rsidRPr="00635EAC">
        <w:rPr>
          <w:rFonts w:hint="eastAsia"/>
          <w:bCs/>
          <w:color w:val="000000" w:themeColor="text1"/>
          <w:sz w:val="24"/>
          <w:szCs w:val="24"/>
        </w:rPr>
        <w:t>、</w:t>
      </w:r>
      <w:r w:rsidRPr="00635EAC">
        <w:rPr>
          <w:rFonts w:hint="eastAsia"/>
          <w:bCs/>
          <w:color w:val="000000" w:themeColor="text1"/>
          <w:sz w:val="24"/>
          <w:szCs w:val="24"/>
        </w:rPr>
        <w:t>b</w:t>
      </w:r>
      <w:r w:rsidRPr="00635EAC">
        <w:rPr>
          <w:bCs/>
          <w:color w:val="000000" w:themeColor="text1"/>
          <w:sz w:val="24"/>
          <w:szCs w:val="24"/>
          <w:vertAlign w:val="subscript"/>
        </w:rPr>
        <w:t>1</w:t>
      </w:r>
      <w:r w:rsidRPr="00635EAC">
        <w:rPr>
          <w:rFonts w:hint="eastAsia"/>
          <w:bCs/>
          <w:color w:val="000000" w:themeColor="text1"/>
          <w:sz w:val="24"/>
          <w:szCs w:val="24"/>
        </w:rPr>
        <w:t>或</w:t>
      </w:r>
      <w:r w:rsidRPr="00635EAC">
        <w:rPr>
          <w:rFonts w:hint="eastAsia"/>
          <w:bCs/>
          <w:color w:val="000000" w:themeColor="text1"/>
          <w:sz w:val="24"/>
          <w:szCs w:val="24"/>
        </w:rPr>
        <w:t>b</w:t>
      </w:r>
      <w:r w:rsidRPr="00635EAC">
        <w:rPr>
          <w:bCs/>
          <w:color w:val="000000" w:themeColor="text1"/>
          <w:sz w:val="24"/>
          <w:szCs w:val="24"/>
          <w:vertAlign w:val="subscript"/>
        </w:rPr>
        <w:t>2</w:t>
      </w:r>
      <w:r w:rsidRPr="00635EAC">
        <w:rPr>
          <w:rFonts w:hint="eastAsia"/>
          <w:bCs/>
          <w:color w:val="000000" w:themeColor="text1"/>
          <w:sz w:val="24"/>
          <w:szCs w:val="24"/>
        </w:rPr>
        <w:t>≥</w:t>
      </w:r>
      <w:r w:rsidRPr="00635EAC">
        <w:rPr>
          <w:rFonts w:hint="eastAsia"/>
          <w:bCs/>
          <w:color w:val="000000" w:themeColor="text1"/>
          <w:sz w:val="24"/>
          <w:szCs w:val="24"/>
        </w:rPr>
        <w:t>1</w:t>
      </w:r>
      <w:r w:rsidRPr="00635EAC">
        <w:rPr>
          <w:bCs/>
          <w:color w:val="000000" w:themeColor="text1"/>
          <w:sz w:val="24"/>
          <w:szCs w:val="24"/>
        </w:rPr>
        <w:t>5</w:t>
      </w:r>
      <w:r w:rsidRPr="00635EAC">
        <w:rPr>
          <w:rFonts w:hint="eastAsia"/>
          <w:bCs/>
          <w:color w:val="000000" w:themeColor="text1"/>
          <w:sz w:val="24"/>
          <w:szCs w:val="24"/>
        </w:rPr>
        <w:t>mm</w:t>
      </w:r>
      <w:r w:rsidRPr="00635EAC">
        <w:rPr>
          <w:rFonts w:hint="eastAsia"/>
          <w:bCs/>
          <w:color w:val="000000" w:themeColor="text1"/>
          <w:sz w:val="24"/>
          <w:szCs w:val="24"/>
        </w:rPr>
        <w:t>时：</w:t>
      </w:r>
    </w:p>
    <w:p w14:paraId="21808181" w14:textId="4B7191E0" w:rsidR="009C4A68" w:rsidRPr="00635EAC" w:rsidRDefault="00B65C58" w:rsidP="00B65C58">
      <w:pPr>
        <w:spacing w:line="360" w:lineRule="auto"/>
        <w:ind w:firstLineChars="1400" w:firstLine="2940"/>
        <w:rPr>
          <w:bCs/>
          <w:color w:val="000000" w:themeColor="text1"/>
          <w:sz w:val="24"/>
          <w:szCs w:val="24"/>
        </w:rPr>
      </w:pPr>
      <w:r w:rsidRPr="00635EAC">
        <w:rPr>
          <w:color w:val="000000" w:themeColor="text1"/>
        </w:rPr>
        <w:object w:dxaOrig="2520" w:dyaOrig="639" w14:anchorId="65AD7BC1">
          <v:shape id="_x0000_i1031" type="#_x0000_t75" style="width:127.35pt;height:32pt" o:ole="">
            <v:imagedata r:id="rId23" o:title=""/>
          </v:shape>
          <o:OLEObject Type="Embed" ProgID="Unknown" ShapeID="_x0000_i1031" DrawAspect="Content" ObjectID="_1767534002" r:id="rId24"/>
        </w:object>
      </w:r>
    </w:p>
    <w:p w14:paraId="182D3457" w14:textId="52A2E83C" w:rsidR="00B65C58" w:rsidRPr="00635EAC" w:rsidRDefault="00B65C58" w:rsidP="00B65C58">
      <w:pPr>
        <w:spacing w:line="360" w:lineRule="auto"/>
        <w:ind w:firstLineChars="200" w:firstLine="482"/>
        <w:rPr>
          <w:bCs/>
          <w:color w:val="000000" w:themeColor="text1"/>
          <w:sz w:val="24"/>
          <w:szCs w:val="24"/>
        </w:rPr>
      </w:pPr>
      <w:r w:rsidRPr="00635EAC">
        <w:rPr>
          <w:b/>
          <w:color w:val="000000" w:themeColor="text1"/>
          <w:sz w:val="24"/>
          <w:szCs w:val="24"/>
          <w:lang w:val="en-AU"/>
        </w:rPr>
        <w:t>3</w:t>
      </w:r>
      <w:r w:rsidRPr="00635EAC">
        <w:rPr>
          <w:bCs/>
          <w:color w:val="000000" w:themeColor="text1"/>
          <w:sz w:val="24"/>
          <w:szCs w:val="24"/>
        </w:rPr>
        <w:t xml:space="preserve"> </w:t>
      </w:r>
      <w:r w:rsidRPr="00635EAC">
        <w:rPr>
          <w:rFonts w:hint="eastAsia"/>
          <w:bCs/>
          <w:color w:val="000000" w:themeColor="text1"/>
          <w:sz w:val="24"/>
          <w:szCs w:val="24"/>
        </w:rPr>
        <w:t>当</w:t>
      </w:r>
      <w:r w:rsidRPr="00635EAC">
        <w:rPr>
          <w:bCs/>
          <w:color w:val="000000" w:themeColor="text1"/>
          <w:sz w:val="24"/>
          <w:szCs w:val="24"/>
        </w:rPr>
        <w:t>30°≤α≤60°</w:t>
      </w:r>
      <w:r w:rsidRPr="00635EAC">
        <w:rPr>
          <w:bCs/>
          <w:color w:val="000000" w:themeColor="text1"/>
          <w:sz w:val="24"/>
          <w:szCs w:val="24"/>
        </w:rPr>
        <w:t>或</w:t>
      </w:r>
      <w:r w:rsidRPr="00635EAC">
        <w:rPr>
          <w:bCs/>
          <w:color w:val="000000" w:themeColor="text1"/>
          <w:sz w:val="24"/>
          <w:szCs w:val="24"/>
        </w:rPr>
        <w:t>α</w:t>
      </w:r>
      <w:r w:rsidRPr="00635EAC">
        <w:rPr>
          <w:bCs/>
          <w:color w:val="000000" w:themeColor="text1"/>
          <w:sz w:val="24"/>
          <w:szCs w:val="24"/>
        </w:rPr>
        <w:t>＜</w:t>
      </w:r>
      <w:r w:rsidRPr="00635EAC">
        <w:rPr>
          <w:bCs/>
          <w:color w:val="000000" w:themeColor="text1"/>
          <w:sz w:val="24"/>
          <w:szCs w:val="24"/>
        </w:rPr>
        <w:t>30°</w:t>
      </w:r>
      <w:r w:rsidRPr="00635EAC">
        <w:rPr>
          <w:rFonts w:hint="eastAsia"/>
          <w:bCs/>
          <w:color w:val="000000" w:themeColor="text1"/>
          <w:sz w:val="24"/>
          <w:szCs w:val="24"/>
        </w:rPr>
        <w:t>时，斜角角焊缝计算厚度</w:t>
      </w:r>
      <w:r w:rsidRPr="00635EAC">
        <w:rPr>
          <w:rFonts w:hint="eastAsia"/>
          <w:bCs/>
          <w:color w:val="000000" w:themeColor="text1"/>
          <w:sz w:val="24"/>
          <w:szCs w:val="24"/>
        </w:rPr>
        <w:t>h</w:t>
      </w:r>
      <w:r w:rsidRPr="00635EAC">
        <w:rPr>
          <w:rFonts w:hint="eastAsia"/>
          <w:bCs/>
          <w:color w:val="000000" w:themeColor="text1"/>
          <w:sz w:val="24"/>
          <w:szCs w:val="24"/>
          <w:vertAlign w:val="subscript"/>
        </w:rPr>
        <w:t>e</w:t>
      </w:r>
      <w:r w:rsidRPr="00635EAC">
        <w:rPr>
          <w:rFonts w:hint="eastAsia"/>
          <w:bCs/>
          <w:color w:val="000000" w:themeColor="text1"/>
          <w:sz w:val="24"/>
          <w:szCs w:val="24"/>
        </w:rPr>
        <w:t>应按现行国家标准</w:t>
      </w:r>
      <w:r w:rsidRPr="00635EAC">
        <w:rPr>
          <w:rFonts w:hint="eastAsia"/>
          <w:bCs/>
          <w:color w:val="000000" w:themeColor="text1"/>
          <w:sz w:val="24"/>
          <w:szCs w:val="24"/>
        </w:rPr>
        <w:lastRenderedPageBreak/>
        <w:t>《钢结构焊接规范》</w:t>
      </w:r>
      <w:r w:rsidRPr="00635EAC">
        <w:rPr>
          <w:rFonts w:hint="eastAsia"/>
          <w:bCs/>
          <w:color w:val="000000" w:themeColor="text1"/>
          <w:sz w:val="24"/>
          <w:szCs w:val="24"/>
        </w:rPr>
        <w:t>GB 50661</w:t>
      </w:r>
      <w:r w:rsidRPr="00635EAC">
        <w:rPr>
          <w:rFonts w:hint="eastAsia"/>
          <w:bCs/>
          <w:color w:val="000000" w:themeColor="text1"/>
          <w:sz w:val="24"/>
          <w:szCs w:val="24"/>
        </w:rPr>
        <w:t>的有关规定计算取值。</w:t>
      </w:r>
    </w:p>
    <w:p w14:paraId="6B879DBD" w14:textId="72286C28" w:rsidR="00B65C58" w:rsidRPr="00635EAC" w:rsidRDefault="00B65C58" w:rsidP="00C20F27">
      <w:pPr>
        <w:spacing w:line="360" w:lineRule="auto"/>
        <w:rPr>
          <w:bCs/>
          <w:color w:val="000000" w:themeColor="text1"/>
          <w:sz w:val="24"/>
          <w:szCs w:val="24"/>
        </w:rPr>
      </w:pPr>
      <w:r w:rsidRPr="00635EAC">
        <w:rPr>
          <w:b/>
          <w:color w:val="000000" w:themeColor="text1"/>
          <w:sz w:val="24"/>
          <w:szCs w:val="24"/>
          <w:lang w:val="en-AU"/>
        </w:rPr>
        <w:t>6.2.4</w:t>
      </w:r>
      <w:r w:rsidRPr="00635EAC">
        <w:rPr>
          <w:bCs/>
          <w:color w:val="000000" w:themeColor="text1"/>
          <w:sz w:val="24"/>
          <w:szCs w:val="24"/>
        </w:rPr>
        <w:t xml:space="preserve"> </w:t>
      </w:r>
      <w:r w:rsidR="00636434" w:rsidRPr="00635EAC">
        <w:rPr>
          <w:rFonts w:hint="eastAsia"/>
          <w:bCs/>
          <w:color w:val="000000" w:themeColor="text1"/>
          <w:sz w:val="24"/>
          <w:szCs w:val="24"/>
        </w:rPr>
        <w:t>部分熔透的对接焊缝和</w:t>
      </w:r>
      <w:r w:rsidR="00636434" w:rsidRPr="00635EAC">
        <w:rPr>
          <w:rFonts w:hint="eastAsia"/>
          <w:bCs/>
          <w:color w:val="000000" w:themeColor="text1"/>
          <w:sz w:val="24"/>
          <w:szCs w:val="24"/>
        </w:rPr>
        <w:t>T</w:t>
      </w:r>
      <w:r w:rsidR="00636434" w:rsidRPr="00635EAC">
        <w:rPr>
          <w:rFonts w:hint="eastAsia"/>
          <w:bCs/>
          <w:color w:val="000000" w:themeColor="text1"/>
          <w:sz w:val="24"/>
          <w:szCs w:val="24"/>
        </w:rPr>
        <w:t>形对接</w:t>
      </w:r>
      <w:proofErr w:type="gramStart"/>
      <w:r w:rsidR="00636434" w:rsidRPr="00635EAC">
        <w:rPr>
          <w:rFonts w:hint="eastAsia"/>
          <w:bCs/>
          <w:color w:val="000000" w:themeColor="text1"/>
          <w:sz w:val="24"/>
          <w:szCs w:val="24"/>
        </w:rPr>
        <w:t>与角接组合</w:t>
      </w:r>
      <w:proofErr w:type="gramEnd"/>
      <w:r w:rsidR="00636434" w:rsidRPr="00635EAC">
        <w:rPr>
          <w:rFonts w:hint="eastAsia"/>
          <w:bCs/>
          <w:color w:val="000000" w:themeColor="text1"/>
          <w:sz w:val="24"/>
          <w:szCs w:val="24"/>
        </w:rPr>
        <w:t>焊缝的强度，应按式</w:t>
      </w:r>
      <w:r w:rsidR="00636434" w:rsidRPr="00635EAC">
        <w:rPr>
          <w:rFonts w:hint="eastAsia"/>
          <w:bCs/>
          <w:color w:val="000000" w:themeColor="text1"/>
          <w:sz w:val="24"/>
          <w:szCs w:val="24"/>
        </w:rPr>
        <w:t>(</w:t>
      </w:r>
      <w:r w:rsidR="00636434" w:rsidRPr="00635EAC">
        <w:rPr>
          <w:bCs/>
          <w:color w:val="000000" w:themeColor="text1"/>
          <w:sz w:val="24"/>
          <w:szCs w:val="24"/>
        </w:rPr>
        <w:t>6</w:t>
      </w:r>
      <w:r w:rsidR="00636434" w:rsidRPr="00635EAC">
        <w:rPr>
          <w:rFonts w:hint="eastAsia"/>
          <w:bCs/>
          <w:color w:val="000000" w:themeColor="text1"/>
          <w:sz w:val="24"/>
          <w:szCs w:val="24"/>
        </w:rPr>
        <w:t>.2.2-1)</w:t>
      </w:r>
      <w:r w:rsidR="00636434" w:rsidRPr="00635EAC">
        <w:rPr>
          <w:rFonts w:hint="eastAsia"/>
          <w:bCs/>
          <w:color w:val="000000" w:themeColor="text1"/>
          <w:sz w:val="24"/>
          <w:szCs w:val="24"/>
        </w:rPr>
        <w:t>～式</w:t>
      </w:r>
      <w:r w:rsidR="00636434" w:rsidRPr="00635EAC">
        <w:rPr>
          <w:rFonts w:hint="eastAsia"/>
          <w:bCs/>
          <w:color w:val="000000" w:themeColor="text1"/>
          <w:sz w:val="24"/>
          <w:szCs w:val="24"/>
        </w:rPr>
        <w:t>(</w:t>
      </w:r>
      <w:r w:rsidR="00636434" w:rsidRPr="00635EAC">
        <w:rPr>
          <w:bCs/>
          <w:color w:val="000000" w:themeColor="text1"/>
          <w:sz w:val="24"/>
          <w:szCs w:val="24"/>
        </w:rPr>
        <w:t>6</w:t>
      </w:r>
      <w:r w:rsidR="00636434" w:rsidRPr="00635EAC">
        <w:rPr>
          <w:rFonts w:hint="eastAsia"/>
          <w:bCs/>
          <w:color w:val="000000" w:themeColor="text1"/>
          <w:sz w:val="24"/>
          <w:szCs w:val="24"/>
        </w:rPr>
        <w:t>.2.</w:t>
      </w:r>
      <w:r w:rsidR="00636434" w:rsidRPr="00635EAC">
        <w:rPr>
          <w:bCs/>
          <w:color w:val="000000" w:themeColor="text1"/>
          <w:sz w:val="24"/>
          <w:szCs w:val="24"/>
        </w:rPr>
        <w:t>2-3)</w:t>
      </w:r>
      <w:r w:rsidR="00636434" w:rsidRPr="00635EAC">
        <w:rPr>
          <w:bCs/>
          <w:color w:val="000000" w:themeColor="text1"/>
          <w:sz w:val="24"/>
          <w:szCs w:val="24"/>
        </w:rPr>
        <w:t>计算，当熔合线处焊缝截面边长等于或接近于最短距离</w:t>
      </w:r>
      <w:r w:rsidR="00636434" w:rsidRPr="00635EAC">
        <w:rPr>
          <w:bCs/>
          <w:color w:val="000000" w:themeColor="text1"/>
          <w:sz w:val="24"/>
          <w:szCs w:val="24"/>
        </w:rPr>
        <w:t>s</w:t>
      </w:r>
      <w:r w:rsidR="00636434" w:rsidRPr="00635EAC">
        <w:rPr>
          <w:bCs/>
          <w:color w:val="000000" w:themeColor="text1"/>
          <w:sz w:val="24"/>
          <w:szCs w:val="24"/>
        </w:rPr>
        <w:t>时，抗剪强度设计值应按角焊缝的强度设计值乘以</w:t>
      </w:r>
      <w:r w:rsidR="00636434" w:rsidRPr="00635EAC">
        <w:rPr>
          <w:bCs/>
          <w:color w:val="000000" w:themeColor="text1"/>
          <w:sz w:val="24"/>
          <w:szCs w:val="24"/>
        </w:rPr>
        <w:t>0.9</w:t>
      </w:r>
      <w:r w:rsidR="00636434" w:rsidRPr="00635EAC">
        <w:rPr>
          <w:bCs/>
          <w:color w:val="000000" w:themeColor="text1"/>
          <w:sz w:val="24"/>
          <w:szCs w:val="24"/>
        </w:rPr>
        <w:t>。在垂直于焊缝长度方向的压力作用下，取</w:t>
      </w:r>
      <w:r w:rsidR="00636434" w:rsidRPr="00635EAC">
        <w:rPr>
          <w:bCs/>
          <w:color w:val="000000" w:themeColor="text1"/>
          <w:sz w:val="24"/>
          <w:szCs w:val="24"/>
        </w:rPr>
        <w:t>β</w:t>
      </w:r>
      <w:r w:rsidR="00636434" w:rsidRPr="00635EAC">
        <w:rPr>
          <w:bCs/>
          <w:color w:val="000000" w:themeColor="text1"/>
          <w:sz w:val="24"/>
          <w:szCs w:val="24"/>
          <w:vertAlign w:val="subscript"/>
        </w:rPr>
        <w:t>f</w:t>
      </w:r>
      <w:r w:rsidR="00636434" w:rsidRPr="00635EAC">
        <w:rPr>
          <w:bCs/>
          <w:color w:val="000000" w:themeColor="text1"/>
          <w:sz w:val="24"/>
          <w:szCs w:val="24"/>
        </w:rPr>
        <w:t>＝</w:t>
      </w:r>
      <w:r w:rsidR="00636434" w:rsidRPr="00635EAC">
        <w:rPr>
          <w:bCs/>
          <w:color w:val="000000" w:themeColor="text1"/>
          <w:sz w:val="24"/>
          <w:szCs w:val="24"/>
        </w:rPr>
        <w:t>1.22</w:t>
      </w:r>
      <w:r w:rsidR="00636434" w:rsidRPr="00635EAC">
        <w:rPr>
          <w:bCs/>
          <w:color w:val="000000" w:themeColor="text1"/>
          <w:sz w:val="24"/>
          <w:szCs w:val="24"/>
        </w:rPr>
        <w:t>，其他情况取</w:t>
      </w:r>
      <w:r w:rsidR="00636434" w:rsidRPr="00635EAC">
        <w:rPr>
          <w:bCs/>
          <w:color w:val="000000" w:themeColor="text1"/>
          <w:sz w:val="24"/>
          <w:szCs w:val="24"/>
        </w:rPr>
        <w:t>β</w:t>
      </w:r>
      <w:r w:rsidR="00636434" w:rsidRPr="00635EAC">
        <w:rPr>
          <w:bCs/>
          <w:color w:val="000000" w:themeColor="text1"/>
          <w:sz w:val="24"/>
          <w:szCs w:val="24"/>
          <w:vertAlign w:val="subscript"/>
        </w:rPr>
        <w:t>f</w:t>
      </w:r>
      <w:r w:rsidR="00636434" w:rsidRPr="00635EAC">
        <w:rPr>
          <w:bCs/>
          <w:color w:val="000000" w:themeColor="text1"/>
          <w:sz w:val="24"/>
          <w:szCs w:val="24"/>
        </w:rPr>
        <w:t>＝</w:t>
      </w:r>
      <w:r w:rsidR="00636434" w:rsidRPr="00635EAC">
        <w:rPr>
          <w:bCs/>
          <w:color w:val="000000" w:themeColor="text1"/>
          <w:sz w:val="24"/>
          <w:szCs w:val="24"/>
        </w:rPr>
        <w:t>1.0</w:t>
      </w:r>
      <w:r w:rsidR="00636434" w:rsidRPr="00635EAC">
        <w:rPr>
          <w:bCs/>
          <w:color w:val="000000" w:themeColor="text1"/>
          <w:sz w:val="24"/>
          <w:szCs w:val="24"/>
        </w:rPr>
        <w:t>，其计算厚度</w:t>
      </w:r>
      <w:r w:rsidR="00636434" w:rsidRPr="00635EAC">
        <w:rPr>
          <w:bCs/>
          <w:color w:val="000000" w:themeColor="text1"/>
          <w:sz w:val="24"/>
          <w:szCs w:val="24"/>
        </w:rPr>
        <w:t>h</w:t>
      </w:r>
      <w:r w:rsidR="00636434" w:rsidRPr="00635EAC">
        <w:rPr>
          <w:bCs/>
          <w:color w:val="000000" w:themeColor="text1"/>
          <w:sz w:val="24"/>
          <w:szCs w:val="24"/>
          <w:vertAlign w:val="subscript"/>
        </w:rPr>
        <w:t>e</w:t>
      </w:r>
      <w:r w:rsidR="00636434" w:rsidRPr="00635EAC">
        <w:rPr>
          <w:bCs/>
          <w:color w:val="000000" w:themeColor="text1"/>
          <w:sz w:val="24"/>
          <w:szCs w:val="24"/>
        </w:rPr>
        <w:t>宜按下列规定取值，其中</w:t>
      </w:r>
      <w:r w:rsidR="00636434" w:rsidRPr="00635EAC">
        <w:rPr>
          <w:bCs/>
          <w:color w:val="000000" w:themeColor="text1"/>
          <w:sz w:val="24"/>
          <w:szCs w:val="24"/>
        </w:rPr>
        <w:t>s</w:t>
      </w:r>
      <w:proofErr w:type="gramStart"/>
      <w:r w:rsidR="00636434" w:rsidRPr="00635EAC">
        <w:rPr>
          <w:bCs/>
          <w:color w:val="000000" w:themeColor="text1"/>
          <w:sz w:val="24"/>
          <w:szCs w:val="24"/>
        </w:rPr>
        <w:t>为坡口</w:t>
      </w:r>
      <w:proofErr w:type="gramEnd"/>
      <w:r w:rsidR="00636434" w:rsidRPr="00635EAC">
        <w:rPr>
          <w:bCs/>
          <w:color w:val="000000" w:themeColor="text1"/>
          <w:sz w:val="24"/>
          <w:szCs w:val="24"/>
        </w:rPr>
        <w:t>深度，即根部至焊缝表面</w:t>
      </w:r>
      <w:r w:rsidR="00636434" w:rsidRPr="00635EAC">
        <w:rPr>
          <w:bCs/>
          <w:color w:val="000000" w:themeColor="text1"/>
          <w:sz w:val="24"/>
          <w:szCs w:val="24"/>
        </w:rPr>
        <w:t>(</w:t>
      </w:r>
      <w:r w:rsidR="00636434" w:rsidRPr="00635EAC">
        <w:rPr>
          <w:rFonts w:hint="eastAsia"/>
          <w:bCs/>
          <w:color w:val="000000" w:themeColor="text1"/>
          <w:sz w:val="24"/>
          <w:szCs w:val="24"/>
        </w:rPr>
        <w:t>不考虑余高</w:t>
      </w:r>
      <w:r w:rsidR="00636434" w:rsidRPr="00635EAC">
        <w:rPr>
          <w:rFonts w:hint="eastAsia"/>
          <w:bCs/>
          <w:color w:val="000000" w:themeColor="text1"/>
          <w:sz w:val="24"/>
          <w:szCs w:val="24"/>
        </w:rPr>
        <w:t>)</w:t>
      </w:r>
      <w:r w:rsidR="00636434" w:rsidRPr="00635EAC">
        <w:rPr>
          <w:rFonts w:hint="eastAsia"/>
          <w:bCs/>
          <w:color w:val="000000" w:themeColor="text1"/>
          <w:sz w:val="24"/>
          <w:szCs w:val="24"/>
        </w:rPr>
        <w:t>的最短距离</w:t>
      </w:r>
      <w:r w:rsidR="00636434" w:rsidRPr="00635EAC">
        <w:rPr>
          <w:rFonts w:hint="eastAsia"/>
          <w:bCs/>
          <w:color w:val="000000" w:themeColor="text1"/>
          <w:sz w:val="24"/>
          <w:szCs w:val="24"/>
        </w:rPr>
        <w:t>(mm)</w:t>
      </w:r>
      <w:r w:rsidR="00636434" w:rsidRPr="00635EAC">
        <w:rPr>
          <w:rFonts w:hint="eastAsia"/>
          <w:bCs/>
          <w:color w:val="000000" w:themeColor="text1"/>
          <w:sz w:val="24"/>
          <w:szCs w:val="24"/>
        </w:rPr>
        <w:t>；</w:t>
      </w:r>
      <w:r w:rsidR="00636434" w:rsidRPr="00635EAC">
        <w:rPr>
          <w:bCs/>
          <w:color w:val="000000" w:themeColor="text1"/>
          <w:sz w:val="24"/>
          <w:szCs w:val="24"/>
        </w:rPr>
        <w:t>α</w:t>
      </w:r>
      <w:r w:rsidR="00636434" w:rsidRPr="00635EAC">
        <w:rPr>
          <w:rFonts w:hint="eastAsia"/>
          <w:bCs/>
          <w:color w:val="000000" w:themeColor="text1"/>
          <w:sz w:val="24"/>
          <w:szCs w:val="24"/>
        </w:rPr>
        <w:t>为</w:t>
      </w:r>
      <w:r w:rsidR="00636434" w:rsidRPr="00635EAC">
        <w:rPr>
          <w:rFonts w:hint="eastAsia"/>
          <w:bCs/>
          <w:color w:val="000000" w:themeColor="text1"/>
          <w:sz w:val="24"/>
          <w:szCs w:val="24"/>
        </w:rPr>
        <w:t>V</w:t>
      </w:r>
      <w:r w:rsidR="00636434" w:rsidRPr="00635EAC">
        <w:rPr>
          <w:rFonts w:hint="eastAsia"/>
          <w:bCs/>
          <w:color w:val="000000" w:themeColor="text1"/>
          <w:sz w:val="24"/>
          <w:szCs w:val="24"/>
        </w:rPr>
        <w:t>形、单</w:t>
      </w:r>
      <w:r w:rsidR="00636434" w:rsidRPr="00635EAC">
        <w:rPr>
          <w:bCs/>
          <w:color w:val="000000" w:themeColor="text1"/>
          <w:sz w:val="24"/>
          <w:szCs w:val="24"/>
        </w:rPr>
        <w:t>边</w:t>
      </w:r>
      <w:r w:rsidR="00636434" w:rsidRPr="00635EAC">
        <w:rPr>
          <w:bCs/>
          <w:color w:val="000000" w:themeColor="text1"/>
          <w:sz w:val="24"/>
          <w:szCs w:val="24"/>
        </w:rPr>
        <w:t>V</w:t>
      </w:r>
      <w:r w:rsidR="00636434" w:rsidRPr="00635EAC">
        <w:rPr>
          <w:bCs/>
          <w:color w:val="000000" w:themeColor="text1"/>
          <w:sz w:val="24"/>
          <w:szCs w:val="24"/>
        </w:rPr>
        <w:t>形或</w:t>
      </w:r>
      <w:r w:rsidR="00636434" w:rsidRPr="00635EAC">
        <w:rPr>
          <w:bCs/>
          <w:color w:val="000000" w:themeColor="text1"/>
          <w:sz w:val="24"/>
          <w:szCs w:val="24"/>
        </w:rPr>
        <w:t>K</w:t>
      </w:r>
      <w:r w:rsidR="00636434" w:rsidRPr="00635EAC">
        <w:rPr>
          <w:bCs/>
          <w:color w:val="000000" w:themeColor="text1"/>
          <w:sz w:val="24"/>
          <w:szCs w:val="24"/>
        </w:rPr>
        <w:t>形坡口角度：</w:t>
      </w:r>
    </w:p>
    <w:p w14:paraId="6CB3ACB7" w14:textId="4115FA6D" w:rsidR="00636434" w:rsidRPr="00635EAC" w:rsidRDefault="00636434" w:rsidP="00164543">
      <w:pPr>
        <w:spacing w:line="360" w:lineRule="auto"/>
        <w:ind w:firstLineChars="200" w:firstLine="482"/>
        <w:rPr>
          <w:bCs/>
          <w:color w:val="000000" w:themeColor="text1"/>
          <w:sz w:val="24"/>
          <w:szCs w:val="24"/>
        </w:rPr>
      </w:pPr>
      <w:r w:rsidRPr="00635EAC">
        <w:rPr>
          <w:b/>
          <w:color w:val="000000" w:themeColor="text1"/>
          <w:sz w:val="24"/>
          <w:szCs w:val="24"/>
          <w:lang w:val="en-AU"/>
        </w:rPr>
        <w:t>1</w:t>
      </w:r>
      <w:r w:rsidRPr="00635EAC">
        <w:rPr>
          <w:bCs/>
          <w:color w:val="000000" w:themeColor="text1"/>
          <w:sz w:val="24"/>
          <w:szCs w:val="24"/>
        </w:rPr>
        <w:t xml:space="preserve"> V</w:t>
      </w:r>
      <w:r w:rsidRPr="00635EAC">
        <w:rPr>
          <w:bCs/>
          <w:color w:val="000000" w:themeColor="text1"/>
          <w:sz w:val="24"/>
          <w:szCs w:val="24"/>
        </w:rPr>
        <w:t>形坡口：当</w:t>
      </w:r>
      <w:r w:rsidRPr="00635EAC">
        <w:rPr>
          <w:bCs/>
          <w:color w:val="000000" w:themeColor="text1"/>
          <w:sz w:val="24"/>
          <w:szCs w:val="24"/>
        </w:rPr>
        <w:t>α≥60°</w:t>
      </w:r>
      <w:r w:rsidRPr="00635EAC">
        <w:rPr>
          <w:bCs/>
          <w:color w:val="000000" w:themeColor="text1"/>
          <w:sz w:val="24"/>
          <w:szCs w:val="24"/>
        </w:rPr>
        <w:t>时，</w:t>
      </w:r>
      <w:r w:rsidRPr="00635EAC">
        <w:rPr>
          <w:bCs/>
          <w:color w:val="000000" w:themeColor="text1"/>
          <w:sz w:val="24"/>
          <w:szCs w:val="24"/>
        </w:rPr>
        <w:t>h</w:t>
      </w:r>
      <w:r w:rsidRPr="00635EAC">
        <w:rPr>
          <w:bCs/>
          <w:color w:val="000000" w:themeColor="text1"/>
          <w:sz w:val="24"/>
          <w:szCs w:val="24"/>
          <w:vertAlign w:val="subscript"/>
        </w:rPr>
        <w:t>e</w:t>
      </w:r>
      <w:r w:rsidRPr="00635EAC">
        <w:rPr>
          <w:bCs/>
          <w:color w:val="000000" w:themeColor="text1"/>
          <w:sz w:val="24"/>
          <w:szCs w:val="24"/>
        </w:rPr>
        <w:t>＝</w:t>
      </w:r>
      <w:r w:rsidRPr="00635EAC">
        <w:rPr>
          <w:bCs/>
          <w:color w:val="000000" w:themeColor="text1"/>
          <w:sz w:val="24"/>
          <w:szCs w:val="24"/>
        </w:rPr>
        <w:t>s</w:t>
      </w:r>
      <w:r w:rsidRPr="00635EAC">
        <w:rPr>
          <w:bCs/>
          <w:color w:val="000000" w:themeColor="text1"/>
          <w:sz w:val="24"/>
          <w:szCs w:val="24"/>
        </w:rPr>
        <w:t>；当</w:t>
      </w:r>
      <w:r w:rsidRPr="00635EAC">
        <w:rPr>
          <w:bCs/>
          <w:color w:val="000000" w:themeColor="text1"/>
          <w:sz w:val="24"/>
          <w:szCs w:val="24"/>
        </w:rPr>
        <w:t>α</w:t>
      </w:r>
      <w:r w:rsidRPr="00635EAC">
        <w:rPr>
          <w:bCs/>
          <w:color w:val="000000" w:themeColor="text1"/>
          <w:sz w:val="24"/>
          <w:szCs w:val="24"/>
        </w:rPr>
        <w:t>＜</w:t>
      </w:r>
      <w:r w:rsidRPr="00635EAC">
        <w:rPr>
          <w:bCs/>
          <w:color w:val="000000" w:themeColor="text1"/>
          <w:sz w:val="24"/>
          <w:szCs w:val="24"/>
        </w:rPr>
        <w:t>60°</w:t>
      </w:r>
      <w:r w:rsidRPr="00635EAC">
        <w:rPr>
          <w:bCs/>
          <w:color w:val="000000" w:themeColor="text1"/>
          <w:sz w:val="24"/>
          <w:szCs w:val="24"/>
        </w:rPr>
        <w:t>时，</w:t>
      </w:r>
      <w:r w:rsidRPr="00635EAC">
        <w:rPr>
          <w:bCs/>
          <w:color w:val="000000" w:themeColor="text1"/>
          <w:sz w:val="24"/>
          <w:szCs w:val="24"/>
        </w:rPr>
        <w:t>h</w:t>
      </w:r>
      <w:r w:rsidRPr="00635EAC">
        <w:rPr>
          <w:bCs/>
          <w:color w:val="000000" w:themeColor="text1"/>
          <w:sz w:val="24"/>
          <w:szCs w:val="24"/>
          <w:vertAlign w:val="subscript"/>
        </w:rPr>
        <w:t>e</w:t>
      </w:r>
      <w:r w:rsidRPr="00635EAC">
        <w:rPr>
          <w:bCs/>
          <w:color w:val="000000" w:themeColor="text1"/>
          <w:sz w:val="24"/>
          <w:szCs w:val="24"/>
        </w:rPr>
        <w:t>＝</w:t>
      </w:r>
      <w:r w:rsidRPr="00635EAC">
        <w:rPr>
          <w:bCs/>
          <w:color w:val="000000" w:themeColor="text1"/>
          <w:sz w:val="24"/>
          <w:szCs w:val="24"/>
        </w:rPr>
        <w:t>0.75s</w:t>
      </w:r>
      <w:r w:rsidRPr="00635EAC">
        <w:rPr>
          <w:bCs/>
          <w:color w:val="000000" w:themeColor="text1"/>
          <w:sz w:val="24"/>
          <w:szCs w:val="24"/>
        </w:rPr>
        <w:t>；</w:t>
      </w:r>
    </w:p>
    <w:p w14:paraId="43F5CAF0" w14:textId="14DBB8E1" w:rsidR="00636434" w:rsidRPr="00635EAC" w:rsidRDefault="00636434" w:rsidP="00636434">
      <w:pPr>
        <w:spacing w:line="360" w:lineRule="auto"/>
        <w:rPr>
          <w:bCs/>
          <w:color w:val="000000" w:themeColor="text1"/>
          <w:sz w:val="24"/>
          <w:szCs w:val="24"/>
        </w:rPr>
      </w:pPr>
      <w:r w:rsidRPr="00635EAC">
        <w:rPr>
          <w:bCs/>
          <w:color w:val="000000" w:themeColor="text1"/>
          <w:sz w:val="24"/>
          <w:szCs w:val="24"/>
        </w:rPr>
        <w:t xml:space="preserve">    </w:t>
      </w:r>
      <w:r w:rsidR="00164543" w:rsidRPr="00635EAC">
        <w:rPr>
          <w:bCs/>
          <w:color w:val="000000" w:themeColor="text1"/>
          <w:sz w:val="24"/>
          <w:szCs w:val="24"/>
        </w:rPr>
        <w:t xml:space="preserve">    </w:t>
      </w:r>
      <w:r w:rsidRPr="00635EAC">
        <w:rPr>
          <w:b/>
          <w:color w:val="000000" w:themeColor="text1"/>
          <w:sz w:val="24"/>
          <w:szCs w:val="24"/>
          <w:lang w:val="en-AU"/>
        </w:rPr>
        <w:t>2</w:t>
      </w:r>
      <w:r w:rsidRPr="00635EAC">
        <w:rPr>
          <w:bCs/>
          <w:color w:val="000000" w:themeColor="text1"/>
          <w:sz w:val="24"/>
          <w:szCs w:val="24"/>
        </w:rPr>
        <w:t xml:space="preserve"> </w:t>
      </w:r>
      <w:r w:rsidRPr="00635EAC">
        <w:rPr>
          <w:bCs/>
          <w:color w:val="000000" w:themeColor="text1"/>
          <w:sz w:val="24"/>
          <w:szCs w:val="24"/>
        </w:rPr>
        <w:t>单边</w:t>
      </w:r>
      <w:r w:rsidRPr="00635EAC">
        <w:rPr>
          <w:bCs/>
          <w:color w:val="000000" w:themeColor="text1"/>
          <w:sz w:val="24"/>
          <w:szCs w:val="24"/>
        </w:rPr>
        <w:t>V</w:t>
      </w:r>
      <w:r w:rsidRPr="00635EAC">
        <w:rPr>
          <w:bCs/>
          <w:color w:val="000000" w:themeColor="text1"/>
          <w:sz w:val="24"/>
          <w:szCs w:val="24"/>
        </w:rPr>
        <w:t>形和</w:t>
      </w:r>
      <w:r w:rsidRPr="00635EAC">
        <w:rPr>
          <w:bCs/>
          <w:color w:val="000000" w:themeColor="text1"/>
          <w:sz w:val="24"/>
          <w:szCs w:val="24"/>
        </w:rPr>
        <w:t>K</w:t>
      </w:r>
      <w:r w:rsidRPr="00635EAC">
        <w:rPr>
          <w:bCs/>
          <w:color w:val="000000" w:themeColor="text1"/>
          <w:sz w:val="24"/>
          <w:szCs w:val="24"/>
        </w:rPr>
        <w:t>形坡口：当</w:t>
      </w:r>
      <w:r w:rsidRPr="00635EAC">
        <w:rPr>
          <w:bCs/>
          <w:color w:val="000000" w:themeColor="text1"/>
          <w:sz w:val="24"/>
          <w:szCs w:val="24"/>
        </w:rPr>
        <w:t>α</w:t>
      </w:r>
      <w:r w:rsidRPr="00635EAC">
        <w:rPr>
          <w:bCs/>
          <w:color w:val="000000" w:themeColor="text1"/>
          <w:sz w:val="24"/>
          <w:szCs w:val="24"/>
        </w:rPr>
        <w:t>＝</w:t>
      </w:r>
      <w:r w:rsidRPr="00635EAC">
        <w:rPr>
          <w:bCs/>
          <w:color w:val="000000" w:themeColor="text1"/>
          <w:sz w:val="24"/>
          <w:szCs w:val="24"/>
        </w:rPr>
        <w:t>45°±5°</w:t>
      </w:r>
      <w:r w:rsidRPr="00635EAC">
        <w:rPr>
          <w:bCs/>
          <w:color w:val="000000" w:themeColor="text1"/>
          <w:sz w:val="24"/>
          <w:szCs w:val="24"/>
        </w:rPr>
        <w:t>时，</w:t>
      </w:r>
      <w:r w:rsidRPr="00635EAC">
        <w:rPr>
          <w:bCs/>
          <w:color w:val="000000" w:themeColor="text1"/>
          <w:sz w:val="24"/>
          <w:szCs w:val="24"/>
        </w:rPr>
        <w:t>h</w:t>
      </w:r>
      <w:r w:rsidRPr="00635EAC">
        <w:rPr>
          <w:bCs/>
          <w:color w:val="000000" w:themeColor="text1"/>
          <w:sz w:val="24"/>
          <w:szCs w:val="24"/>
          <w:vertAlign w:val="subscript"/>
        </w:rPr>
        <w:t>e</w:t>
      </w:r>
      <w:r w:rsidRPr="00635EAC">
        <w:rPr>
          <w:bCs/>
          <w:color w:val="000000" w:themeColor="text1"/>
          <w:sz w:val="24"/>
          <w:szCs w:val="24"/>
        </w:rPr>
        <w:t>＝</w:t>
      </w:r>
      <w:r w:rsidRPr="00635EAC">
        <w:rPr>
          <w:bCs/>
          <w:color w:val="000000" w:themeColor="text1"/>
          <w:sz w:val="24"/>
          <w:szCs w:val="24"/>
        </w:rPr>
        <w:t>s-3</w:t>
      </w:r>
      <w:r w:rsidRPr="00635EAC">
        <w:rPr>
          <w:bCs/>
          <w:color w:val="000000" w:themeColor="text1"/>
          <w:sz w:val="24"/>
          <w:szCs w:val="24"/>
        </w:rPr>
        <w:t>；</w:t>
      </w:r>
    </w:p>
    <w:p w14:paraId="49C5EA35" w14:textId="56BFC7CE" w:rsidR="00B65C58" w:rsidRPr="00635EAC" w:rsidRDefault="00636434" w:rsidP="00636434">
      <w:pPr>
        <w:spacing w:line="360" w:lineRule="auto"/>
        <w:rPr>
          <w:bCs/>
          <w:color w:val="000000" w:themeColor="text1"/>
          <w:sz w:val="24"/>
          <w:szCs w:val="24"/>
        </w:rPr>
      </w:pPr>
      <w:r w:rsidRPr="00635EAC">
        <w:rPr>
          <w:bCs/>
          <w:color w:val="000000" w:themeColor="text1"/>
          <w:sz w:val="24"/>
          <w:szCs w:val="24"/>
        </w:rPr>
        <w:t xml:space="preserve">    </w:t>
      </w:r>
      <w:r w:rsidR="00164543" w:rsidRPr="00635EAC">
        <w:rPr>
          <w:bCs/>
          <w:color w:val="000000" w:themeColor="text1"/>
          <w:sz w:val="24"/>
          <w:szCs w:val="24"/>
        </w:rPr>
        <w:t xml:space="preserve">    </w:t>
      </w:r>
      <w:r w:rsidRPr="00635EAC">
        <w:rPr>
          <w:b/>
          <w:color w:val="000000" w:themeColor="text1"/>
          <w:sz w:val="24"/>
          <w:szCs w:val="24"/>
          <w:lang w:val="en-AU"/>
        </w:rPr>
        <w:t>3</w:t>
      </w:r>
      <w:r w:rsidRPr="00635EAC">
        <w:rPr>
          <w:bCs/>
          <w:color w:val="000000" w:themeColor="text1"/>
          <w:sz w:val="24"/>
          <w:szCs w:val="24"/>
        </w:rPr>
        <w:t xml:space="preserve"> U</w:t>
      </w:r>
      <w:r w:rsidRPr="00635EAC">
        <w:rPr>
          <w:bCs/>
          <w:color w:val="000000" w:themeColor="text1"/>
          <w:sz w:val="24"/>
          <w:szCs w:val="24"/>
        </w:rPr>
        <w:t>形和</w:t>
      </w:r>
      <w:r w:rsidRPr="00635EAC">
        <w:rPr>
          <w:bCs/>
          <w:color w:val="000000" w:themeColor="text1"/>
          <w:sz w:val="24"/>
          <w:szCs w:val="24"/>
        </w:rPr>
        <w:t>J</w:t>
      </w:r>
      <w:r w:rsidRPr="00635EAC">
        <w:rPr>
          <w:bCs/>
          <w:color w:val="000000" w:themeColor="text1"/>
          <w:sz w:val="24"/>
          <w:szCs w:val="24"/>
        </w:rPr>
        <w:t>形坡口：当</w:t>
      </w:r>
      <w:r w:rsidRPr="00635EAC">
        <w:rPr>
          <w:bCs/>
          <w:color w:val="000000" w:themeColor="text1"/>
          <w:sz w:val="24"/>
          <w:szCs w:val="24"/>
        </w:rPr>
        <w:t>α</w:t>
      </w:r>
      <w:r w:rsidRPr="00635EAC">
        <w:rPr>
          <w:bCs/>
          <w:color w:val="000000" w:themeColor="text1"/>
          <w:sz w:val="24"/>
          <w:szCs w:val="24"/>
        </w:rPr>
        <w:t>＝</w:t>
      </w:r>
      <w:r w:rsidRPr="00635EAC">
        <w:rPr>
          <w:bCs/>
          <w:color w:val="000000" w:themeColor="text1"/>
          <w:sz w:val="24"/>
          <w:szCs w:val="24"/>
        </w:rPr>
        <w:t>45°±5°</w:t>
      </w:r>
      <w:r w:rsidRPr="00635EAC">
        <w:rPr>
          <w:bCs/>
          <w:color w:val="000000" w:themeColor="text1"/>
          <w:sz w:val="24"/>
          <w:szCs w:val="24"/>
        </w:rPr>
        <w:t>时，</w:t>
      </w:r>
      <w:r w:rsidRPr="00635EAC">
        <w:rPr>
          <w:bCs/>
          <w:color w:val="000000" w:themeColor="text1"/>
          <w:sz w:val="24"/>
          <w:szCs w:val="24"/>
        </w:rPr>
        <w:t>he</w:t>
      </w:r>
      <w:r w:rsidRPr="00635EAC">
        <w:rPr>
          <w:bCs/>
          <w:color w:val="000000" w:themeColor="text1"/>
          <w:sz w:val="24"/>
          <w:szCs w:val="24"/>
        </w:rPr>
        <w:t>＝</w:t>
      </w:r>
      <w:r w:rsidRPr="00635EAC">
        <w:rPr>
          <w:bCs/>
          <w:color w:val="000000" w:themeColor="text1"/>
          <w:sz w:val="24"/>
          <w:szCs w:val="24"/>
        </w:rPr>
        <w:t>s</w:t>
      </w:r>
      <w:r w:rsidRPr="00635EAC">
        <w:rPr>
          <w:bCs/>
          <w:color w:val="000000" w:themeColor="text1"/>
          <w:sz w:val="24"/>
          <w:szCs w:val="24"/>
        </w:rPr>
        <w:t>。</w:t>
      </w:r>
    </w:p>
    <w:p w14:paraId="29D26D47" w14:textId="58D65D80" w:rsidR="00B65C58" w:rsidRPr="00635EAC" w:rsidRDefault="00636434" w:rsidP="00C20F27">
      <w:pPr>
        <w:spacing w:line="360" w:lineRule="auto"/>
        <w:rPr>
          <w:bCs/>
          <w:color w:val="000000" w:themeColor="text1"/>
          <w:sz w:val="24"/>
          <w:szCs w:val="24"/>
        </w:rPr>
      </w:pPr>
      <w:r w:rsidRPr="00635EAC">
        <w:rPr>
          <w:b/>
          <w:color w:val="000000" w:themeColor="text1"/>
          <w:sz w:val="24"/>
          <w:szCs w:val="24"/>
          <w:lang w:val="en-AU"/>
        </w:rPr>
        <w:t>6.2.5</w:t>
      </w:r>
      <w:r w:rsidRPr="00635EAC">
        <w:rPr>
          <w:bCs/>
          <w:color w:val="000000" w:themeColor="text1"/>
          <w:sz w:val="24"/>
          <w:szCs w:val="24"/>
        </w:rPr>
        <w:t xml:space="preserve"> </w:t>
      </w:r>
      <w:r w:rsidRPr="00635EAC">
        <w:rPr>
          <w:rFonts w:hint="eastAsia"/>
          <w:bCs/>
          <w:color w:val="000000" w:themeColor="text1"/>
          <w:sz w:val="24"/>
          <w:szCs w:val="24"/>
        </w:rPr>
        <w:t>圆形塞焊焊缝和圆孔或槽孔内角焊缝的强度应分别按式</w:t>
      </w:r>
      <w:r w:rsidRPr="00635EAC">
        <w:rPr>
          <w:rFonts w:hint="eastAsia"/>
          <w:bCs/>
          <w:color w:val="000000" w:themeColor="text1"/>
          <w:sz w:val="24"/>
          <w:szCs w:val="24"/>
        </w:rPr>
        <w:t>(</w:t>
      </w:r>
      <w:r w:rsidRPr="00635EAC">
        <w:rPr>
          <w:bCs/>
          <w:color w:val="000000" w:themeColor="text1"/>
          <w:sz w:val="24"/>
          <w:szCs w:val="24"/>
        </w:rPr>
        <w:t>6</w:t>
      </w:r>
      <w:r w:rsidRPr="00635EAC">
        <w:rPr>
          <w:rFonts w:hint="eastAsia"/>
          <w:bCs/>
          <w:color w:val="000000" w:themeColor="text1"/>
          <w:sz w:val="24"/>
          <w:szCs w:val="24"/>
        </w:rPr>
        <w:t>.2.5-1)</w:t>
      </w:r>
      <w:r w:rsidRPr="00635EAC">
        <w:rPr>
          <w:rFonts w:hint="eastAsia"/>
          <w:bCs/>
          <w:color w:val="000000" w:themeColor="text1"/>
          <w:sz w:val="24"/>
          <w:szCs w:val="24"/>
        </w:rPr>
        <w:t>和式</w:t>
      </w:r>
      <w:r w:rsidRPr="00635EAC">
        <w:rPr>
          <w:rFonts w:hint="eastAsia"/>
          <w:bCs/>
          <w:color w:val="000000" w:themeColor="text1"/>
          <w:sz w:val="24"/>
          <w:szCs w:val="24"/>
        </w:rPr>
        <w:t>(</w:t>
      </w:r>
      <w:r w:rsidRPr="00635EAC">
        <w:rPr>
          <w:bCs/>
          <w:color w:val="000000" w:themeColor="text1"/>
          <w:sz w:val="24"/>
          <w:szCs w:val="24"/>
        </w:rPr>
        <w:t>6</w:t>
      </w:r>
      <w:r w:rsidRPr="00635EAC">
        <w:rPr>
          <w:rFonts w:hint="eastAsia"/>
          <w:bCs/>
          <w:color w:val="000000" w:themeColor="text1"/>
          <w:sz w:val="24"/>
          <w:szCs w:val="24"/>
        </w:rPr>
        <w:t>.2.5-2)</w:t>
      </w:r>
      <w:r w:rsidRPr="00635EAC">
        <w:rPr>
          <w:rFonts w:hint="eastAsia"/>
          <w:bCs/>
          <w:color w:val="000000" w:themeColor="text1"/>
          <w:sz w:val="24"/>
          <w:szCs w:val="24"/>
        </w:rPr>
        <w:t>计算：</w:t>
      </w:r>
    </w:p>
    <w:p w14:paraId="70BB8FBD" w14:textId="38E631B0" w:rsidR="00B65C58" w:rsidRPr="00635EAC" w:rsidRDefault="004C1901" w:rsidP="004C1901">
      <w:pPr>
        <w:spacing w:line="360" w:lineRule="auto"/>
        <w:ind w:firstLineChars="1700" w:firstLine="3570"/>
        <w:rPr>
          <w:bCs/>
          <w:color w:val="000000" w:themeColor="text1"/>
          <w:sz w:val="24"/>
          <w:szCs w:val="24"/>
        </w:rPr>
      </w:pPr>
      <w:r w:rsidRPr="00635EAC">
        <w:rPr>
          <w:color w:val="000000" w:themeColor="text1"/>
        </w:rPr>
        <w:object w:dxaOrig="1320" w:dyaOrig="620" w14:anchorId="47973665">
          <v:shape id="_x0000_i1032" type="#_x0000_t75" style="width:66pt;height:31.35pt" o:ole="">
            <v:imagedata r:id="rId25" o:title=""/>
          </v:shape>
          <o:OLEObject Type="Embed" ProgID="Unknown" ShapeID="_x0000_i1032" DrawAspect="Content" ObjectID="_1767534003" r:id="rId26"/>
        </w:objec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rFonts w:hint="eastAsia"/>
          <w:bCs/>
          <w:color w:val="000000" w:themeColor="text1"/>
          <w:sz w:val="24"/>
          <w:szCs w:val="24"/>
        </w:rPr>
        <w:t>(</w:t>
      </w:r>
      <w:r w:rsidRPr="00635EAC">
        <w:rPr>
          <w:bCs/>
          <w:color w:val="000000" w:themeColor="text1"/>
          <w:sz w:val="24"/>
          <w:szCs w:val="24"/>
        </w:rPr>
        <w:t>6.2.</w:t>
      </w:r>
      <w:r w:rsidR="00C4008A" w:rsidRPr="00635EAC">
        <w:rPr>
          <w:bCs/>
          <w:color w:val="000000" w:themeColor="text1"/>
          <w:sz w:val="24"/>
          <w:szCs w:val="24"/>
        </w:rPr>
        <w:t>5</w:t>
      </w:r>
      <w:r w:rsidRPr="00635EAC">
        <w:rPr>
          <w:rFonts w:hint="eastAsia"/>
          <w:bCs/>
          <w:color w:val="000000" w:themeColor="text1"/>
          <w:sz w:val="24"/>
          <w:szCs w:val="24"/>
        </w:rPr>
        <w:t>-</w:t>
      </w:r>
      <w:r w:rsidRPr="00635EAC">
        <w:rPr>
          <w:bCs/>
          <w:color w:val="000000" w:themeColor="text1"/>
          <w:sz w:val="24"/>
          <w:szCs w:val="24"/>
        </w:rPr>
        <w:t>1</w:t>
      </w:r>
      <w:r w:rsidRPr="00635EAC">
        <w:rPr>
          <w:rFonts w:hint="eastAsia"/>
          <w:bCs/>
          <w:color w:val="000000" w:themeColor="text1"/>
          <w:sz w:val="24"/>
          <w:szCs w:val="24"/>
        </w:rPr>
        <w:t>)</w:t>
      </w:r>
    </w:p>
    <w:p w14:paraId="68CB22CF" w14:textId="33F4115B" w:rsidR="004C1901" w:rsidRPr="00635EAC" w:rsidRDefault="004C1901" w:rsidP="004C1901">
      <w:pPr>
        <w:spacing w:line="360" w:lineRule="auto"/>
        <w:ind w:firstLineChars="1700" w:firstLine="3570"/>
        <w:rPr>
          <w:bCs/>
          <w:color w:val="000000" w:themeColor="text1"/>
          <w:sz w:val="24"/>
          <w:szCs w:val="24"/>
        </w:rPr>
      </w:pPr>
      <w:r w:rsidRPr="00635EAC">
        <w:rPr>
          <w:color w:val="000000" w:themeColor="text1"/>
        </w:rPr>
        <w:object w:dxaOrig="1359" w:dyaOrig="620" w14:anchorId="76DB24BC">
          <v:shape id="_x0000_i1033" type="#_x0000_t75" style="width:68pt;height:31.35pt" o:ole="">
            <v:imagedata r:id="rId27" o:title=""/>
          </v:shape>
          <o:OLEObject Type="Embed" ProgID="Unknown" ShapeID="_x0000_i1033" DrawAspect="Content" ObjectID="_1767534004" r:id="rId28"/>
        </w:objec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rFonts w:hint="eastAsia"/>
          <w:bCs/>
          <w:color w:val="000000" w:themeColor="text1"/>
          <w:sz w:val="24"/>
          <w:szCs w:val="24"/>
        </w:rPr>
        <w:t>(</w:t>
      </w:r>
      <w:r w:rsidRPr="00635EAC">
        <w:rPr>
          <w:bCs/>
          <w:color w:val="000000" w:themeColor="text1"/>
          <w:sz w:val="24"/>
          <w:szCs w:val="24"/>
        </w:rPr>
        <w:t>6.2.</w:t>
      </w:r>
      <w:r w:rsidR="00C4008A" w:rsidRPr="00635EAC">
        <w:rPr>
          <w:bCs/>
          <w:color w:val="000000" w:themeColor="text1"/>
          <w:sz w:val="24"/>
          <w:szCs w:val="24"/>
        </w:rPr>
        <w:t>5</w:t>
      </w:r>
      <w:r w:rsidRPr="00635EAC">
        <w:rPr>
          <w:rFonts w:hint="eastAsia"/>
          <w:bCs/>
          <w:color w:val="000000" w:themeColor="text1"/>
          <w:sz w:val="24"/>
          <w:szCs w:val="24"/>
        </w:rPr>
        <w:t>-</w:t>
      </w:r>
      <w:r w:rsidRPr="00635EAC">
        <w:rPr>
          <w:bCs/>
          <w:color w:val="000000" w:themeColor="text1"/>
          <w:sz w:val="24"/>
          <w:szCs w:val="24"/>
        </w:rPr>
        <w:t>2</w:t>
      </w:r>
      <w:r w:rsidRPr="00635EAC">
        <w:rPr>
          <w:rFonts w:hint="eastAsia"/>
          <w:bCs/>
          <w:color w:val="000000" w:themeColor="text1"/>
          <w:sz w:val="24"/>
          <w:szCs w:val="24"/>
        </w:rPr>
        <w:t>)</w:t>
      </w:r>
    </w:p>
    <w:p w14:paraId="273D4815" w14:textId="77777777" w:rsidR="004C1901" w:rsidRPr="00635EAC" w:rsidRDefault="004C1901" w:rsidP="004C1901">
      <w:pPr>
        <w:spacing w:line="360" w:lineRule="auto"/>
        <w:rPr>
          <w:bCs/>
          <w:color w:val="000000" w:themeColor="text1"/>
          <w:sz w:val="24"/>
          <w:szCs w:val="24"/>
        </w:rPr>
      </w:pPr>
      <w:r w:rsidRPr="00635EAC">
        <w:rPr>
          <w:rFonts w:hint="eastAsia"/>
          <w:bCs/>
          <w:color w:val="000000" w:themeColor="text1"/>
          <w:sz w:val="24"/>
          <w:szCs w:val="24"/>
        </w:rPr>
        <w:t>式中：</w:t>
      </w:r>
      <w:r w:rsidRPr="00635EAC">
        <w:rPr>
          <w:rFonts w:hint="eastAsia"/>
          <w:bCs/>
          <w:color w:val="000000" w:themeColor="text1"/>
          <w:sz w:val="24"/>
          <w:szCs w:val="24"/>
        </w:rPr>
        <w:t>A</w:t>
      </w:r>
      <w:r w:rsidRPr="00635EAC">
        <w:rPr>
          <w:rFonts w:hint="eastAsia"/>
          <w:bCs/>
          <w:color w:val="000000" w:themeColor="text1"/>
          <w:sz w:val="24"/>
          <w:szCs w:val="24"/>
          <w:vertAlign w:val="subscript"/>
        </w:rPr>
        <w:t>w</w:t>
      </w:r>
      <w:r w:rsidRPr="00635EAC">
        <w:rPr>
          <w:rFonts w:hint="eastAsia"/>
          <w:bCs/>
          <w:color w:val="000000" w:themeColor="text1"/>
          <w:sz w:val="24"/>
          <w:szCs w:val="24"/>
        </w:rPr>
        <w:t>——塞焊圆孔面积；</w:t>
      </w:r>
    </w:p>
    <w:p w14:paraId="271F4F2C" w14:textId="2649122F" w:rsidR="004C1901" w:rsidRPr="00635EAC" w:rsidRDefault="004C1901" w:rsidP="004C1901">
      <w:pPr>
        <w:spacing w:line="360" w:lineRule="auto"/>
        <w:rPr>
          <w:bCs/>
          <w:color w:val="000000" w:themeColor="text1"/>
          <w:sz w:val="24"/>
          <w:szCs w:val="24"/>
        </w:rPr>
      </w:pPr>
      <w:r w:rsidRPr="00635EAC">
        <w:rPr>
          <w:rFonts w:hint="eastAsia"/>
          <w:bCs/>
          <w:color w:val="000000" w:themeColor="text1"/>
          <w:sz w:val="24"/>
          <w:szCs w:val="24"/>
        </w:rPr>
        <w:t xml:space="preserve">  </w:t>
      </w:r>
      <w:r w:rsidR="006D3605" w:rsidRPr="00635EAC">
        <w:rPr>
          <w:bCs/>
          <w:color w:val="000000" w:themeColor="text1"/>
          <w:sz w:val="24"/>
          <w:szCs w:val="24"/>
        </w:rPr>
        <w:t xml:space="preserve">  </w:t>
      </w:r>
      <w:r w:rsidRPr="00635EAC">
        <w:rPr>
          <w:rFonts w:hint="eastAsia"/>
          <w:bCs/>
          <w:color w:val="000000" w:themeColor="text1"/>
          <w:sz w:val="24"/>
          <w:szCs w:val="24"/>
        </w:rPr>
        <w:t xml:space="preserve">    </w:t>
      </w:r>
      <w:proofErr w:type="spellStart"/>
      <w:r w:rsidRPr="00635EAC">
        <w:rPr>
          <w:rFonts w:hint="eastAsia"/>
          <w:bCs/>
          <w:color w:val="000000" w:themeColor="text1"/>
          <w:sz w:val="24"/>
          <w:szCs w:val="24"/>
        </w:rPr>
        <w:t>l</w:t>
      </w:r>
      <w:r w:rsidRPr="00635EAC">
        <w:rPr>
          <w:rFonts w:hint="eastAsia"/>
          <w:bCs/>
          <w:color w:val="000000" w:themeColor="text1"/>
          <w:sz w:val="24"/>
          <w:szCs w:val="24"/>
          <w:vertAlign w:val="subscript"/>
        </w:rPr>
        <w:t>w</w:t>
      </w:r>
      <w:proofErr w:type="spellEnd"/>
      <w:r w:rsidRPr="00635EAC">
        <w:rPr>
          <w:rFonts w:hint="eastAsia"/>
          <w:bCs/>
          <w:color w:val="000000" w:themeColor="text1"/>
          <w:sz w:val="24"/>
          <w:szCs w:val="24"/>
        </w:rPr>
        <w:t>——圆孔内或槽孔内角焊缝的计算长度。</w:t>
      </w:r>
    </w:p>
    <w:p w14:paraId="71EFD8A6" w14:textId="126898AC" w:rsidR="004C1901" w:rsidRPr="00635EAC" w:rsidRDefault="0093596A" w:rsidP="0093596A">
      <w:pPr>
        <w:spacing w:line="360" w:lineRule="auto"/>
        <w:rPr>
          <w:bCs/>
          <w:color w:val="000000" w:themeColor="text1"/>
          <w:sz w:val="24"/>
          <w:szCs w:val="24"/>
        </w:rPr>
      </w:pPr>
      <w:r w:rsidRPr="00635EAC">
        <w:rPr>
          <w:b/>
          <w:color w:val="000000" w:themeColor="text1"/>
          <w:sz w:val="24"/>
          <w:szCs w:val="24"/>
          <w:lang w:val="en-AU"/>
        </w:rPr>
        <w:t>6.2.6</w:t>
      </w:r>
      <w:r w:rsidRPr="00635EAC">
        <w:rPr>
          <w:bCs/>
          <w:color w:val="000000" w:themeColor="text1"/>
          <w:sz w:val="24"/>
          <w:szCs w:val="24"/>
        </w:rPr>
        <w:t xml:space="preserve"> </w:t>
      </w:r>
      <w:r w:rsidRPr="00635EAC">
        <w:rPr>
          <w:bCs/>
          <w:color w:val="000000" w:themeColor="text1"/>
          <w:sz w:val="24"/>
          <w:szCs w:val="24"/>
        </w:rPr>
        <w:t>角焊缝的搭接焊缝连接中，当焊缝计算长度</w:t>
      </w:r>
      <w:proofErr w:type="spellStart"/>
      <w:r w:rsidRPr="00635EAC">
        <w:rPr>
          <w:bCs/>
          <w:color w:val="000000" w:themeColor="text1"/>
          <w:sz w:val="24"/>
          <w:szCs w:val="24"/>
        </w:rPr>
        <w:t>l</w:t>
      </w:r>
      <w:r w:rsidRPr="00635EAC">
        <w:rPr>
          <w:bCs/>
          <w:color w:val="000000" w:themeColor="text1"/>
          <w:sz w:val="24"/>
          <w:szCs w:val="24"/>
          <w:vertAlign w:val="subscript"/>
        </w:rPr>
        <w:t>w</w:t>
      </w:r>
      <w:proofErr w:type="spellEnd"/>
      <w:r w:rsidRPr="00635EAC">
        <w:rPr>
          <w:bCs/>
          <w:color w:val="000000" w:themeColor="text1"/>
          <w:sz w:val="24"/>
          <w:szCs w:val="24"/>
        </w:rPr>
        <w:t>超过</w:t>
      </w:r>
      <w:r w:rsidRPr="00635EAC">
        <w:rPr>
          <w:bCs/>
          <w:color w:val="000000" w:themeColor="text1"/>
          <w:sz w:val="24"/>
          <w:szCs w:val="24"/>
        </w:rPr>
        <w:t>60h</w:t>
      </w:r>
      <w:r w:rsidRPr="00635EAC">
        <w:rPr>
          <w:bCs/>
          <w:color w:val="000000" w:themeColor="text1"/>
          <w:sz w:val="24"/>
          <w:szCs w:val="24"/>
          <w:vertAlign w:val="subscript"/>
        </w:rPr>
        <w:t>f</w:t>
      </w:r>
      <w:r w:rsidRPr="00635EAC">
        <w:rPr>
          <w:bCs/>
          <w:color w:val="000000" w:themeColor="text1"/>
          <w:sz w:val="24"/>
          <w:szCs w:val="24"/>
        </w:rPr>
        <w:t>时，焊缝的承载力设计值应</w:t>
      </w:r>
      <w:proofErr w:type="gramStart"/>
      <w:r w:rsidRPr="00635EAC">
        <w:rPr>
          <w:bCs/>
          <w:color w:val="000000" w:themeColor="text1"/>
          <w:sz w:val="24"/>
          <w:szCs w:val="24"/>
        </w:rPr>
        <w:t>乘以折减系数</w:t>
      </w:r>
      <w:proofErr w:type="gramEnd"/>
      <w:r w:rsidRPr="00635EAC">
        <w:rPr>
          <w:bCs/>
          <w:color w:val="000000" w:themeColor="text1"/>
          <w:sz w:val="24"/>
          <w:szCs w:val="24"/>
        </w:rPr>
        <w:t>α</w:t>
      </w:r>
      <w:r w:rsidRPr="00635EAC">
        <w:rPr>
          <w:bCs/>
          <w:color w:val="000000" w:themeColor="text1"/>
          <w:sz w:val="24"/>
          <w:szCs w:val="24"/>
          <w:vertAlign w:val="subscript"/>
        </w:rPr>
        <w:t>f</w:t>
      </w:r>
      <w:r w:rsidRPr="00635EAC">
        <w:rPr>
          <w:bCs/>
          <w:color w:val="000000" w:themeColor="text1"/>
          <w:sz w:val="24"/>
          <w:szCs w:val="24"/>
        </w:rPr>
        <w:t>，</w:t>
      </w:r>
      <w:r w:rsidRPr="00635EAC">
        <w:rPr>
          <w:bCs/>
          <w:color w:val="000000" w:themeColor="text1"/>
          <w:sz w:val="24"/>
          <w:szCs w:val="24"/>
        </w:rPr>
        <w:t>α</w:t>
      </w:r>
      <w:r w:rsidRPr="00635EAC">
        <w:rPr>
          <w:bCs/>
          <w:color w:val="000000" w:themeColor="text1"/>
          <w:sz w:val="24"/>
          <w:szCs w:val="24"/>
          <w:vertAlign w:val="subscript"/>
        </w:rPr>
        <w:t>f</w:t>
      </w:r>
      <w:r w:rsidRPr="00635EAC">
        <w:rPr>
          <w:bCs/>
          <w:color w:val="000000" w:themeColor="text1"/>
          <w:sz w:val="24"/>
          <w:szCs w:val="24"/>
        </w:rPr>
        <w:t>＝</w:t>
      </w:r>
      <w:r w:rsidRPr="00635EAC">
        <w:rPr>
          <w:bCs/>
          <w:color w:val="000000" w:themeColor="text1"/>
          <w:sz w:val="24"/>
          <w:szCs w:val="24"/>
        </w:rPr>
        <w:t>1.5—</w:t>
      </w:r>
      <w:proofErr w:type="spellStart"/>
      <w:r w:rsidRPr="00635EAC">
        <w:rPr>
          <w:bCs/>
          <w:color w:val="000000" w:themeColor="text1"/>
          <w:sz w:val="24"/>
          <w:szCs w:val="24"/>
        </w:rPr>
        <w:t>l</w:t>
      </w:r>
      <w:r w:rsidRPr="00635EAC">
        <w:rPr>
          <w:bCs/>
          <w:color w:val="000000" w:themeColor="text1"/>
          <w:sz w:val="24"/>
          <w:szCs w:val="24"/>
          <w:vertAlign w:val="subscript"/>
        </w:rPr>
        <w:t>w</w:t>
      </w:r>
      <w:proofErr w:type="spellEnd"/>
      <w:r w:rsidRPr="00635EAC">
        <w:rPr>
          <w:bCs/>
          <w:color w:val="000000" w:themeColor="text1"/>
          <w:sz w:val="24"/>
          <w:szCs w:val="24"/>
        </w:rPr>
        <w:t>/120h</w:t>
      </w:r>
      <w:r w:rsidRPr="00635EAC">
        <w:rPr>
          <w:bCs/>
          <w:color w:val="000000" w:themeColor="text1"/>
          <w:sz w:val="24"/>
          <w:szCs w:val="24"/>
          <w:vertAlign w:val="subscript"/>
        </w:rPr>
        <w:t>f</w:t>
      </w:r>
      <w:r w:rsidRPr="00635EAC">
        <w:rPr>
          <w:bCs/>
          <w:color w:val="000000" w:themeColor="text1"/>
          <w:sz w:val="24"/>
          <w:szCs w:val="24"/>
        </w:rPr>
        <w:t>，并不小于</w:t>
      </w:r>
      <w:r w:rsidRPr="00635EAC">
        <w:rPr>
          <w:bCs/>
          <w:color w:val="000000" w:themeColor="text1"/>
          <w:sz w:val="24"/>
          <w:szCs w:val="24"/>
        </w:rPr>
        <w:t>0.5</w:t>
      </w:r>
      <w:r w:rsidRPr="00635EAC">
        <w:rPr>
          <w:bCs/>
          <w:color w:val="000000" w:themeColor="text1"/>
          <w:sz w:val="24"/>
          <w:szCs w:val="24"/>
        </w:rPr>
        <w:t>。</w:t>
      </w:r>
    </w:p>
    <w:p w14:paraId="42FA32AD" w14:textId="1F6C4520" w:rsidR="004C1901" w:rsidRPr="00635EAC" w:rsidRDefault="00B43604" w:rsidP="00B43604">
      <w:pPr>
        <w:spacing w:line="360" w:lineRule="auto"/>
        <w:rPr>
          <w:bCs/>
          <w:color w:val="000000" w:themeColor="text1"/>
          <w:sz w:val="24"/>
          <w:szCs w:val="24"/>
        </w:rPr>
      </w:pPr>
      <w:r w:rsidRPr="00635EAC">
        <w:rPr>
          <w:b/>
          <w:color w:val="000000" w:themeColor="text1"/>
          <w:sz w:val="24"/>
          <w:szCs w:val="24"/>
          <w:lang w:val="en-AU"/>
        </w:rPr>
        <w:t>6.2.7</w:t>
      </w:r>
      <w:r w:rsidRPr="00635EAC">
        <w:rPr>
          <w:bCs/>
          <w:color w:val="000000" w:themeColor="text1"/>
          <w:sz w:val="24"/>
          <w:szCs w:val="24"/>
        </w:rPr>
        <w:t xml:space="preserve"> </w:t>
      </w:r>
      <w:r w:rsidRPr="00635EAC">
        <w:rPr>
          <w:rFonts w:hint="eastAsia"/>
          <w:bCs/>
          <w:color w:val="000000" w:themeColor="text1"/>
          <w:sz w:val="24"/>
          <w:szCs w:val="24"/>
        </w:rPr>
        <w:t>焊接截面工字形梁翼缘与腹板的焊缝连接强度计算应符合下列规定：</w:t>
      </w:r>
    </w:p>
    <w:p w14:paraId="120AD2CC" w14:textId="2ADDAFB6" w:rsidR="0082076D" w:rsidRPr="00635EAC" w:rsidRDefault="00B43604" w:rsidP="00C20F27">
      <w:pPr>
        <w:spacing w:line="360" w:lineRule="auto"/>
        <w:rPr>
          <w:bCs/>
          <w:color w:val="000000" w:themeColor="text1"/>
          <w:sz w:val="24"/>
          <w:szCs w:val="24"/>
        </w:rPr>
      </w:pPr>
      <w:r w:rsidRPr="00635EAC">
        <w:rPr>
          <w:rFonts w:hint="eastAsia"/>
          <w:bCs/>
          <w:color w:val="000000" w:themeColor="text1"/>
          <w:sz w:val="24"/>
          <w:szCs w:val="24"/>
        </w:rPr>
        <w:t xml:space="preserve"> </w:t>
      </w:r>
      <w:r w:rsidRPr="00635EAC">
        <w:rPr>
          <w:bCs/>
          <w:color w:val="000000" w:themeColor="text1"/>
          <w:sz w:val="24"/>
          <w:szCs w:val="24"/>
        </w:rPr>
        <w:t xml:space="preserve">   </w:t>
      </w:r>
      <w:r w:rsidR="00546EE5" w:rsidRPr="00635EAC">
        <w:rPr>
          <w:bCs/>
          <w:color w:val="000000" w:themeColor="text1"/>
          <w:sz w:val="24"/>
          <w:szCs w:val="24"/>
        </w:rPr>
        <w:t xml:space="preserve">    </w:t>
      </w:r>
      <w:r w:rsidR="00C4008A" w:rsidRPr="00635EAC">
        <w:rPr>
          <w:b/>
          <w:color w:val="000000" w:themeColor="text1"/>
          <w:sz w:val="24"/>
          <w:szCs w:val="24"/>
          <w:lang w:val="en-AU"/>
        </w:rPr>
        <w:t>1</w:t>
      </w:r>
      <w:r w:rsidR="00C4008A" w:rsidRPr="00635EAC">
        <w:rPr>
          <w:bCs/>
          <w:color w:val="000000" w:themeColor="text1"/>
          <w:sz w:val="24"/>
          <w:szCs w:val="24"/>
        </w:rPr>
        <w:t xml:space="preserve"> </w:t>
      </w:r>
      <w:r w:rsidR="00C4008A" w:rsidRPr="00635EAC">
        <w:rPr>
          <w:rFonts w:hint="eastAsia"/>
          <w:bCs/>
          <w:color w:val="000000" w:themeColor="text1"/>
          <w:sz w:val="24"/>
          <w:szCs w:val="24"/>
        </w:rPr>
        <w:t>双面角焊缝连接，其强度应按下式计算，当梁上翼缘受有固定集中荷载时，宜在该处设置顶紧上翼缘的支承加劲肋，按式</w:t>
      </w:r>
      <w:r w:rsidR="00C4008A" w:rsidRPr="00635EAC">
        <w:rPr>
          <w:rFonts w:hint="eastAsia"/>
          <w:bCs/>
          <w:color w:val="000000" w:themeColor="text1"/>
          <w:sz w:val="24"/>
          <w:szCs w:val="24"/>
        </w:rPr>
        <w:t>(</w:t>
      </w:r>
      <w:r w:rsidR="00C4008A" w:rsidRPr="00635EAC">
        <w:rPr>
          <w:bCs/>
          <w:color w:val="000000" w:themeColor="text1"/>
          <w:sz w:val="24"/>
          <w:szCs w:val="24"/>
        </w:rPr>
        <w:t>6</w:t>
      </w:r>
      <w:r w:rsidR="00C4008A" w:rsidRPr="00635EAC">
        <w:rPr>
          <w:rFonts w:hint="eastAsia"/>
          <w:bCs/>
          <w:color w:val="000000" w:themeColor="text1"/>
          <w:sz w:val="24"/>
          <w:szCs w:val="24"/>
        </w:rPr>
        <w:t>.2.7)</w:t>
      </w:r>
      <w:r w:rsidR="00C4008A" w:rsidRPr="00635EAC">
        <w:rPr>
          <w:rFonts w:hint="eastAsia"/>
          <w:bCs/>
          <w:color w:val="000000" w:themeColor="text1"/>
          <w:sz w:val="24"/>
          <w:szCs w:val="24"/>
        </w:rPr>
        <w:t>计算时取</w:t>
      </w:r>
      <w:r w:rsidR="00C4008A" w:rsidRPr="00635EAC">
        <w:rPr>
          <w:rFonts w:hint="eastAsia"/>
          <w:bCs/>
          <w:color w:val="000000" w:themeColor="text1"/>
          <w:sz w:val="24"/>
          <w:szCs w:val="24"/>
        </w:rPr>
        <w:t>F</w:t>
      </w:r>
      <w:r w:rsidR="00C4008A" w:rsidRPr="00635EAC">
        <w:rPr>
          <w:rFonts w:hint="eastAsia"/>
          <w:bCs/>
          <w:color w:val="000000" w:themeColor="text1"/>
          <w:sz w:val="24"/>
          <w:szCs w:val="24"/>
        </w:rPr>
        <w:t>＝</w:t>
      </w:r>
      <w:r w:rsidR="00C4008A" w:rsidRPr="00635EAC">
        <w:rPr>
          <w:rFonts w:hint="eastAsia"/>
          <w:bCs/>
          <w:color w:val="000000" w:themeColor="text1"/>
          <w:sz w:val="24"/>
          <w:szCs w:val="24"/>
        </w:rPr>
        <w:t>0</w:t>
      </w:r>
      <w:r w:rsidR="00C4008A" w:rsidRPr="00635EAC">
        <w:rPr>
          <w:rFonts w:hint="eastAsia"/>
          <w:bCs/>
          <w:color w:val="000000" w:themeColor="text1"/>
          <w:sz w:val="24"/>
          <w:szCs w:val="24"/>
        </w:rPr>
        <w:t>。</w:t>
      </w:r>
    </w:p>
    <w:p w14:paraId="0E7B8A28" w14:textId="5FB3D140" w:rsidR="0082076D" w:rsidRPr="00635EAC" w:rsidRDefault="00C4008A" w:rsidP="00C4008A">
      <w:pPr>
        <w:spacing w:line="360" w:lineRule="auto"/>
        <w:ind w:firstLineChars="1500" w:firstLine="3150"/>
        <w:rPr>
          <w:bCs/>
          <w:color w:val="000000" w:themeColor="text1"/>
          <w:sz w:val="24"/>
          <w:szCs w:val="24"/>
        </w:rPr>
      </w:pPr>
      <w:r w:rsidRPr="00635EAC">
        <w:rPr>
          <w:color w:val="000000" w:themeColor="text1"/>
        </w:rPr>
        <w:object w:dxaOrig="2659" w:dyaOrig="820" w14:anchorId="72A91666">
          <v:shape id="_x0000_i1034" type="#_x0000_t75" style="width:132pt;height:40.65pt" o:ole="">
            <v:imagedata r:id="rId29" o:title=""/>
          </v:shape>
          <o:OLEObject Type="Embed" ProgID="Unknown" ShapeID="_x0000_i1034" DrawAspect="Content" ObjectID="_1767534005" r:id="rId30"/>
        </w:objec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rFonts w:hint="eastAsia"/>
          <w:bCs/>
          <w:color w:val="000000" w:themeColor="text1"/>
          <w:sz w:val="24"/>
          <w:szCs w:val="24"/>
        </w:rPr>
        <w:t>(</w:t>
      </w:r>
      <w:r w:rsidRPr="00635EAC">
        <w:rPr>
          <w:bCs/>
          <w:color w:val="000000" w:themeColor="text1"/>
          <w:sz w:val="24"/>
          <w:szCs w:val="24"/>
        </w:rPr>
        <w:t>6.2.7</w:t>
      </w:r>
      <w:r w:rsidRPr="00635EAC">
        <w:rPr>
          <w:rFonts w:hint="eastAsia"/>
          <w:bCs/>
          <w:color w:val="000000" w:themeColor="text1"/>
          <w:sz w:val="24"/>
          <w:szCs w:val="24"/>
        </w:rPr>
        <w:t>-</w:t>
      </w:r>
      <w:r w:rsidRPr="00635EAC">
        <w:rPr>
          <w:bCs/>
          <w:color w:val="000000" w:themeColor="text1"/>
          <w:sz w:val="24"/>
          <w:szCs w:val="24"/>
        </w:rPr>
        <w:t>1</w:t>
      </w:r>
      <w:r w:rsidRPr="00635EAC">
        <w:rPr>
          <w:rFonts w:hint="eastAsia"/>
          <w:bCs/>
          <w:color w:val="000000" w:themeColor="text1"/>
          <w:sz w:val="24"/>
          <w:szCs w:val="24"/>
        </w:rPr>
        <w:t>)</w:t>
      </w:r>
    </w:p>
    <w:p w14:paraId="18A0FE34" w14:textId="77777777" w:rsidR="00C4008A" w:rsidRPr="00635EAC" w:rsidRDefault="00C4008A" w:rsidP="00C4008A">
      <w:pPr>
        <w:spacing w:line="360" w:lineRule="auto"/>
        <w:rPr>
          <w:bCs/>
          <w:color w:val="000000" w:themeColor="text1"/>
          <w:sz w:val="24"/>
          <w:szCs w:val="24"/>
        </w:rPr>
      </w:pPr>
      <w:r w:rsidRPr="00635EAC">
        <w:rPr>
          <w:rFonts w:hint="eastAsia"/>
          <w:bCs/>
          <w:color w:val="000000" w:themeColor="text1"/>
          <w:sz w:val="24"/>
          <w:szCs w:val="24"/>
        </w:rPr>
        <w:t>式中：</w:t>
      </w:r>
      <w:r w:rsidRPr="00635EAC">
        <w:rPr>
          <w:bCs/>
          <w:color w:val="000000" w:themeColor="text1"/>
          <w:sz w:val="24"/>
          <w:szCs w:val="24"/>
        </w:rPr>
        <w:t>Sf——</w:t>
      </w:r>
      <w:r w:rsidRPr="00635EAC">
        <w:rPr>
          <w:bCs/>
          <w:color w:val="000000" w:themeColor="text1"/>
          <w:sz w:val="24"/>
          <w:szCs w:val="24"/>
        </w:rPr>
        <w:t>所计算翼缘毛截面对梁中和轴的面积矩</w:t>
      </w:r>
      <w:r w:rsidRPr="00635EAC">
        <w:rPr>
          <w:bCs/>
          <w:color w:val="000000" w:themeColor="text1"/>
          <w:sz w:val="24"/>
          <w:szCs w:val="24"/>
        </w:rPr>
        <w:t>(mm</w:t>
      </w:r>
      <w:r w:rsidRPr="00635EAC">
        <w:rPr>
          <w:bCs/>
          <w:color w:val="000000" w:themeColor="text1"/>
          <w:sz w:val="24"/>
          <w:szCs w:val="24"/>
          <w:vertAlign w:val="superscript"/>
        </w:rPr>
        <w:t>3</w:t>
      </w:r>
      <w:r w:rsidRPr="00635EAC">
        <w:rPr>
          <w:bCs/>
          <w:color w:val="000000" w:themeColor="text1"/>
          <w:sz w:val="24"/>
          <w:szCs w:val="24"/>
        </w:rPr>
        <w:t>)</w:t>
      </w:r>
      <w:r w:rsidRPr="00635EAC">
        <w:rPr>
          <w:bCs/>
          <w:color w:val="000000" w:themeColor="text1"/>
          <w:sz w:val="24"/>
          <w:szCs w:val="24"/>
        </w:rPr>
        <w:t>；</w:t>
      </w:r>
    </w:p>
    <w:p w14:paraId="7344CD94" w14:textId="4ECE87A0" w:rsidR="00C4008A" w:rsidRPr="00635EAC" w:rsidRDefault="00C4008A" w:rsidP="00C4008A">
      <w:pPr>
        <w:spacing w:line="360" w:lineRule="auto"/>
        <w:rPr>
          <w:bCs/>
          <w:color w:val="000000" w:themeColor="text1"/>
          <w:sz w:val="24"/>
          <w:szCs w:val="24"/>
        </w:rPr>
      </w:pPr>
      <w:r w:rsidRPr="00635EAC">
        <w:rPr>
          <w:bCs/>
          <w:color w:val="000000" w:themeColor="text1"/>
          <w:sz w:val="24"/>
          <w:szCs w:val="24"/>
        </w:rPr>
        <w:t xml:space="preserve">     </w:t>
      </w:r>
      <w:r w:rsidR="00546EE5" w:rsidRPr="00635EAC">
        <w:rPr>
          <w:bCs/>
          <w:color w:val="000000" w:themeColor="text1"/>
          <w:sz w:val="24"/>
          <w:szCs w:val="24"/>
        </w:rPr>
        <w:t xml:space="preserve">  </w:t>
      </w:r>
      <w:r w:rsidRPr="00635EAC">
        <w:rPr>
          <w:bCs/>
          <w:color w:val="000000" w:themeColor="text1"/>
          <w:sz w:val="24"/>
          <w:szCs w:val="24"/>
        </w:rPr>
        <w:t xml:space="preserve"> I—</w:t>
      </w:r>
      <w:r w:rsidRPr="00635EAC">
        <w:rPr>
          <w:bCs/>
          <w:color w:val="000000" w:themeColor="text1"/>
          <w:sz w:val="24"/>
          <w:szCs w:val="24"/>
        </w:rPr>
        <w:t>梁的毛截面惯性矩</w:t>
      </w:r>
      <w:r w:rsidRPr="00635EAC">
        <w:rPr>
          <w:bCs/>
          <w:color w:val="000000" w:themeColor="text1"/>
          <w:sz w:val="24"/>
          <w:szCs w:val="24"/>
        </w:rPr>
        <w:t>(mm</w:t>
      </w:r>
      <w:r w:rsidRPr="00635EAC">
        <w:rPr>
          <w:bCs/>
          <w:color w:val="000000" w:themeColor="text1"/>
          <w:sz w:val="24"/>
          <w:szCs w:val="24"/>
          <w:vertAlign w:val="superscript"/>
        </w:rPr>
        <w:t>4</w:t>
      </w:r>
      <w:r w:rsidRPr="00635EAC">
        <w:rPr>
          <w:bCs/>
          <w:color w:val="000000" w:themeColor="text1"/>
          <w:sz w:val="24"/>
          <w:szCs w:val="24"/>
        </w:rPr>
        <w:t>)</w:t>
      </w:r>
      <w:r w:rsidRPr="00635EAC">
        <w:rPr>
          <w:bCs/>
          <w:color w:val="000000" w:themeColor="text1"/>
          <w:sz w:val="24"/>
          <w:szCs w:val="24"/>
        </w:rPr>
        <w:t>；</w:t>
      </w:r>
    </w:p>
    <w:p w14:paraId="22497ED8" w14:textId="0CC79D43" w:rsidR="00C4008A" w:rsidRPr="00635EAC" w:rsidRDefault="00C4008A" w:rsidP="00546EE5">
      <w:pPr>
        <w:spacing w:line="360" w:lineRule="auto"/>
        <w:ind w:firstLineChars="200" w:firstLine="482"/>
        <w:rPr>
          <w:bCs/>
          <w:color w:val="000000" w:themeColor="text1"/>
          <w:sz w:val="24"/>
          <w:szCs w:val="24"/>
        </w:rPr>
      </w:pPr>
      <w:r w:rsidRPr="00635EAC">
        <w:rPr>
          <w:b/>
          <w:color w:val="000000" w:themeColor="text1"/>
          <w:sz w:val="24"/>
          <w:szCs w:val="24"/>
          <w:lang w:val="en-AU"/>
        </w:rPr>
        <w:t>2</w:t>
      </w:r>
      <w:r w:rsidRPr="00635EAC">
        <w:rPr>
          <w:bCs/>
          <w:color w:val="000000" w:themeColor="text1"/>
          <w:sz w:val="24"/>
          <w:szCs w:val="24"/>
        </w:rPr>
        <w:t xml:space="preserve"> </w:t>
      </w:r>
      <w:r w:rsidRPr="00635EAC">
        <w:rPr>
          <w:rFonts w:hint="eastAsia"/>
          <w:bCs/>
          <w:color w:val="000000" w:themeColor="text1"/>
          <w:sz w:val="24"/>
          <w:szCs w:val="24"/>
        </w:rPr>
        <w:t>当腹板与翼缘的连接焊缝采用焊透的</w:t>
      </w:r>
      <w:r w:rsidRPr="00635EAC">
        <w:rPr>
          <w:rFonts w:hint="eastAsia"/>
          <w:bCs/>
          <w:color w:val="000000" w:themeColor="text1"/>
          <w:sz w:val="24"/>
          <w:szCs w:val="24"/>
        </w:rPr>
        <w:t>T</w:t>
      </w:r>
      <w:r w:rsidRPr="00635EAC">
        <w:rPr>
          <w:rFonts w:hint="eastAsia"/>
          <w:bCs/>
          <w:color w:val="000000" w:themeColor="text1"/>
          <w:sz w:val="24"/>
          <w:szCs w:val="24"/>
        </w:rPr>
        <w:t>形对接</w:t>
      </w:r>
      <w:proofErr w:type="gramStart"/>
      <w:r w:rsidRPr="00635EAC">
        <w:rPr>
          <w:rFonts w:hint="eastAsia"/>
          <w:bCs/>
          <w:color w:val="000000" w:themeColor="text1"/>
          <w:sz w:val="24"/>
          <w:szCs w:val="24"/>
        </w:rPr>
        <w:t>与角接组合</w:t>
      </w:r>
      <w:proofErr w:type="gramEnd"/>
      <w:r w:rsidRPr="00635EAC">
        <w:rPr>
          <w:rFonts w:hint="eastAsia"/>
          <w:bCs/>
          <w:color w:val="000000" w:themeColor="text1"/>
          <w:sz w:val="24"/>
          <w:szCs w:val="24"/>
        </w:rPr>
        <w:t>焊缝时，其焊缝强度可不计算。</w:t>
      </w:r>
    </w:p>
    <w:p w14:paraId="48924F15" w14:textId="4557C59C" w:rsidR="0082076D" w:rsidRPr="00635EAC" w:rsidRDefault="00C4008A" w:rsidP="00C4008A">
      <w:pPr>
        <w:spacing w:line="360" w:lineRule="auto"/>
        <w:rPr>
          <w:bCs/>
          <w:color w:val="000000" w:themeColor="text1"/>
          <w:sz w:val="24"/>
          <w:szCs w:val="24"/>
        </w:rPr>
      </w:pPr>
      <w:r w:rsidRPr="00635EAC">
        <w:rPr>
          <w:b/>
          <w:color w:val="000000" w:themeColor="text1"/>
          <w:sz w:val="24"/>
          <w:szCs w:val="24"/>
          <w:lang w:val="en-AU"/>
        </w:rPr>
        <w:lastRenderedPageBreak/>
        <w:t>6</w:t>
      </w:r>
      <w:r w:rsidRPr="00635EAC">
        <w:rPr>
          <w:rFonts w:hint="eastAsia"/>
          <w:b/>
          <w:color w:val="000000" w:themeColor="text1"/>
          <w:sz w:val="24"/>
          <w:szCs w:val="24"/>
          <w:lang w:val="en-AU"/>
        </w:rPr>
        <w:t>.2.8</w:t>
      </w:r>
      <w:r w:rsidRPr="00635EAC">
        <w:rPr>
          <w:rFonts w:hint="eastAsia"/>
          <w:bCs/>
          <w:color w:val="000000" w:themeColor="text1"/>
          <w:sz w:val="24"/>
          <w:szCs w:val="24"/>
        </w:rPr>
        <w:t xml:space="preserve"> </w:t>
      </w:r>
      <w:r w:rsidRPr="00635EAC">
        <w:rPr>
          <w:rFonts w:hint="eastAsia"/>
          <w:bCs/>
          <w:color w:val="000000" w:themeColor="text1"/>
          <w:sz w:val="24"/>
          <w:szCs w:val="24"/>
        </w:rPr>
        <w:t>圆管与矩形管</w:t>
      </w:r>
      <w:r w:rsidRPr="00635EAC">
        <w:rPr>
          <w:rFonts w:hint="eastAsia"/>
          <w:bCs/>
          <w:color w:val="000000" w:themeColor="text1"/>
          <w:sz w:val="24"/>
          <w:szCs w:val="24"/>
        </w:rPr>
        <w:t>T</w:t>
      </w:r>
      <w:r w:rsidRPr="00635EAC">
        <w:rPr>
          <w:rFonts w:hint="eastAsia"/>
          <w:bCs/>
          <w:color w:val="000000" w:themeColor="text1"/>
          <w:sz w:val="24"/>
          <w:szCs w:val="24"/>
        </w:rPr>
        <w:t>、</w:t>
      </w:r>
      <w:r w:rsidRPr="00635EAC">
        <w:rPr>
          <w:rFonts w:hint="eastAsia"/>
          <w:bCs/>
          <w:color w:val="000000" w:themeColor="text1"/>
          <w:sz w:val="24"/>
          <w:szCs w:val="24"/>
        </w:rPr>
        <w:t>Y</w:t>
      </w:r>
      <w:r w:rsidRPr="00635EAC">
        <w:rPr>
          <w:rFonts w:hint="eastAsia"/>
          <w:bCs/>
          <w:color w:val="000000" w:themeColor="text1"/>
          <w:sz w:val="24"/>
          <w:szCs w:val="24"/>
        </w:rPr>
        <w:t>、</w:t>
      </w:r>
      <w:r w:rsidRPr="00635EAC">
        <w:rPr>
          <w:rFonts w:hint="eastAsia"/>
          <w:bCs/>
          <w:color w:val="000000" w:themeColor="text1"/>
          <w:sz w:val="24"/>
          <w:szCs w:val="24"/>
        </w:rPr>
        <w:t>K</w:t>
      </w:r>
      <w:r w:rsidRPr="00635EAC">
        <w:rPr>
          <w:rFonts w:hint="eastAsia"/>
          <w:bCs/>
          <w:color w:val="000000" w:themeColor="text1"/>
          <w:sz w:val="24"/>
          <w:szCs w:val="24"/>
        </w:rPr>
        <w:t>形相</w:t>
      </w:r>
      <w:proofErr w:type="gramStart"/>
      <w:r w:rsidRPr="00635EAC">
        <w:rPr>
          <w:rFonts w:hint="eastAsia"/>
          <w:bCs/>
          <w:color w:val="000000" w:themeColor="text1"/>
          <w:sz w:val="24"/>
          <w:szCs w:val="24"/>
        </w:rPr>
        <w:t>贯</w:t>
      </w:r>
      <w:proofErr w:type="gramEnd"/>
      <w:r w:rsidRPr="00635EAC">
        <w:rPr>
          <w:rFonts w:hint="eastAsia"/>
          <w:bCs/>
          <w:color w:val="000000" w:themeColor="text1"/>
          <w:sz w:val="24"/>
          <w:szCs w:val="24"/>
        </w:rPr>
        <w:t>节点焊缝的构造与计算厚度取值应符合现行国家标准《钢结构焊接规范》</w:t>
      </w:r>
      <w:r w:rsidRPr="00635EAC">
        <w:rPr>
          <w:rFonts w:hint="eastAsia"/>
          <w:bCs/>
          <w:color w:val="000000" w:themeColor="text1"/>
          <w:sz w:val="24"/>
          <w:szCs w:val="24"/>
        </w:rPr>
        <w:t>GB 50661</w:t>
      </w:r>
      <w:r w:rsidRPr="00635EAC">
        <w:rPr>
          <w:rFonts w:hint="eastAsia"/>
          <w:bCs/>
          <w:color w:val="000000" w:themeColor="text1"/>
          <w:sz w:val="24"/>
          <w:szCs w:val="24"/>
        </w:rPr>
        <w:t>的相关规定。</w:t>
      </w:r>
    </w:p>
    <w:p w14:paraId="590B08D6" w14:textId="77777777" w:rsidR="00584F4F" w:rsidRPr="00635EAC" w:rsidRDefault="00584F4F" w:rsidP="00C20F27">
      <w:pPr>
        <w:spacing w:line="360" w:lineRule="auto"/>
        <w:rPr>
          <w:bCs/>
          <w:color w:val="000000" w:themeColor="text1"/>
          <w:sz w:val="24"/>
          <w:szCs w:val="24"/>
        </w:rPr>
      </w:pPr>
    </w:p>
    <w:p w14:paraId="5C5E19EB" w14:textId="6CF034B6" w:rsidR="0085672B" w:rsidRPr="00635EAC" w:rsidRDefault="006B48F9" w:rsidP="00DD5BAD">
      <w:pPr>
        <w:widowControl/>
        <w:tabs>
          <w:tab w:val="right" w:pos="6069"/>
        </w:tabs>
        <w:spacing w:beforeLines="50" w:before="156" w:afterLines="50" w:after="156"/>
        <w:jc w:val="center"/>
        <w:outlineLvl w:val="1"/>
        <w:rPr>
          <w:rFonts w:eastAsia="黑体"/>
          <w:color w:val="000000" w:themeColor="text1"/>
          <w:sz w:val="24"/>
          <w:szCs w:val="24"/>
          <w:lang w:val="en-AU"/>
        </w:rPr>
      </w:pPr>
      <w:bookmarkStart w:id="63" w:name="_Toc155165355"/>
      <w:bookmarkStart w:id="64" w:name="_Toc156920528"/>
      <w:r w:rsidRPr="00635EAC">
        <w:rPr>
          <w:rFonts w:eastAsia="黑体"/>
          <w:color w:val="000000" w:themeColor="text1"/>
          <w:sz w:val="24"/>
          <w:szCs w:val="24"/>
          <w:lang w:val="en-AU"/>
        </w:rPr>
        <w:t>6.</w:t>
      </w:r>
      <w:r w:rsidR="00037923" w:rsidRPr="00635EAC">
        <w:rPr>
          <w:rFonts w:eastAsia="黑体"/>
          <w:color w:val="000000" w:themeColor="text1"/>
          <w:sz w:val="24"/>
          <w:szCs w:val="24"/>
          <w:lang w:val="en-AU"/>
        </w:rPr>
        <w:t>3</w:t>
      </w:r>
      <w:r w:rsidR="001F10D2" w:rsidRPr="00635EAC">
        <w:rPr>
          <w:rFonts w:eastAsia="黑体"/>
          <w:color w:val="000000" w:themeColor="text1"/>
          <w:sz w:val="24"/>
          <w:szCs w:val="24"/>
          <w:lang w:val="en-AU"/>
        </w:rPr>
        <w:t xml:space="preserve"> </w:t>
      </w:r>
      <w:r w:rsidR="0093130E" w:rsidRPr="00635EAC">
        <w:rPr>
          <w:rFonts w:eastAsia="黑体"/>
          <w:color w:val="000000" w:themeColor="text1"/>
          <w:sz w:val="24"/>
          <w:szCs w:val="24"/>
          <w:lang w:val="en-AU"/>
        </w:rPr>
        <w:t xml:space="preserve"> </w:t>
      </w:r>
      <w:r w:rsidR="005F4DBD" w:rsidRPr="00635EAC">
        <w:rPr>
          <w:rFonts w:eastAsia="黑体" w:hint="eastAsia"/>
          <w:color w:val="000000" w:themeColor="text1"/>
          <w:sz w:val="24"/>
          <w:szCs w:val="24"/>
          <w:lang w:val="en-AU"/>
        </w:rPr>
        <w:t>焊缝连接</w:t>
      </w:r>
      <w:r w:rsidRPr="00635EAC">
        <w:rPr>
          <w:rFonts w:eastAsia="黑体" w:hint="eastAsia"/>
          <w:color w:val="000000" w:themeColor="text1"/>
          <w:sz w:val="24"/>
          <w:szCs w:val="24"/>
          <w:lang w:val="en-AU"/>
        </w:rPr>
        <w:t>构造要求</w:t>
      </w:r>
      <w:bookmarkEnd w:id="63"/>
      <w:bookmarkEnd w:id="64"/>
    </w:p>
    <w:p w14:paraId="017902A1" w14:textId="507AAAC7" w:rsidR="006B48F9" w:rsidRPr="00635EAC" w:rsidRDefault="00037923" w:rsidP="00037923">
      <w:pPr>
        <w:spacing w:line="360" w:lineRule="auto"/>
        <w:rPr>
          <w:bCs/>
          <w:color w:val="000000" w:themeColor="text1"/>
          <w:sz w:val="24"/>
          <w:szCs w:val="24"/>
          <w:lang w:val="en-AU"/>
        </w:rPr>
      </w:pPr>
      <w:r w:rsidRPr="00635EAC">
        <w:rPr>
          <w:b/>
          <w:color w:val="000000" w:themeColor="text1"/>
          <w:sz w:val="24"/>
          <w:szCs w:val="24"/>
          <w:lang w:val="en-AU"/>
        </w:rPr>
        <w:t>6.3.1</w:t>
      </w:r>
      <w:r w:rsidRPr="00635EAC">
        <w:rPr>
          <w:bCs/>
          <w:color w:val="000000" w:themeColor="text1"/>
          <w:sz w:val="24"/>
          <w:szCs w:val="24"/>
        </w:rPr>
        <w:t xml:space="preserve"> </w:t>
      </w:r>
      <w:r w:rsidR="007115D8" w:rsidRPr="00635EAC">
        <w:rPr>
          <w:rFonts w:hint="eastAsia"/>
          <w:bCs/>
          <w:color w:val="000000" w:themeColor="text1"/>
          <w:sz w:val="24"/>
          <w:szCs w:val="24"/>
        </w:rPr>
        <w:t>焊缝布置应避免立体交叉和部分集中在一起，并尽可能对称于构件中心，设计中不应任意加大焊缝。</w:t>
      </w:r>
    </w:p>
    <w:p w14:paraId="21B21F07" w14:textId="4F8DA7B8" w:rsidR="003904CB" w:rsidRPr="00635EAC" w:rsidRDefault="00037923" w:rsidP="00C20F27">
      <w:pPr>
        <w:spacing w:line="360" w:lineRule="auto"/>
        <w:rPr>
          <w:b/>
          <w:color w:val="000000" w:themeColor="text1"/>
          <w:sz w:val="24"/>
          <w:szCs w:val="24"/>
        </w:rPr>
      </w:pPr>
      <w:r w:rsidRPr="00635EAC">
        <w:rPr>
          <w:b/>
          <w:color w:val="000000" w:themeColor="text1"/>
          <w:sz w:val="24"/>
          <w:szCs w:val="24"/>
          <w:lang w:val="en-AU"/>
        </w:rPr>
        <w:t>6.3.</w:t>
      </w:r>
      <w:r w:rsidR="007115D8" w:rsidRPr="00635EAC">
        <w:rPr>
          <w:b/>
          <w:color w:val="000000" w:themeColor="text1"/>
          <w:sz w:val="24"/>
          <w:szCs w:val="24"/>
          <w:lang w:val="en-AU"/>
        </w:rPr>
        <w:t>2</w:t>
      </w:r>
      <w:r w:rsidR="007115D8" w:rsidRPr="00635EAC">
        <w:rPr>
          <w:b/>
          <w:color w:val="000000" w:themeColor="text1"/>
          <w:sz w:val="24"/>
          <w:szCs w:val="24"/>
        </w:rPr>
        <w:t xml:space="preserve"> </w:t>
      </w:r>
      <w:r w:rsidR="007115D8" w:rsidRPr="00635EAC">
        <w:rPr>
          <w:rFonts w:hint="eastAsia"/>
          <w:bCs/>
          <w:color w:val="000000" w:themeColor="text1"/>
          <w:sz w:val="24"/>
          <w:szCs w:val="24"/>
        </w:rPr>
        <w:t>承受疲劳动力作用且受拉或高频振动的对接焊缝</w:t>
      </w:r>
      <w:proofErr w:type="gramStart"/>
      <w:r w:rsidR="007115D8" w:rsidRPr="00635EAC">
        <w:rPr>
          <w:rFonts w:hint="eastAsia"/>
          <w:bCs/>
          <w:color w:val="000000" w:themeColor="text1"/>
          <w:sz w:val="24"/>
          <w:szCs w:val="24"/>
        </w:rPr>
        <w:t>及角接焊缝</w:t>
      </w:r>
      <w:proofErr w:type="gramEnd"/>
      <w:r w:rsidR="007115D8" w:rsidRPr="00635EAC">
        <w:rPr>
          <w:rFonts w:hint="eastAsia"/>
          <w:bCs/>
          <w:color w:val="000000" w:themeColor="text1"/>
          <w:sz w:val="24"/>
          <w:szCs w:val="24"/>
        </w:rPr>
        <w:t>，宜采用一级焊缝；其他对接焊缝</w:t>
      </w:r>
      <w:proofErr w:type="gramStart"/>
      <w:r w:rsidR="007115D8" w:rsidRPr="00635EAC">
        <w:rPr>
          <w:rFonts w:hint="eastAsia"/>
          <w:bCs/>
          <w:color w:val="000000" w:themeColor="text1"/>
          <w:sz w:val="24"/>
          <w:szCs w:val="24"/>
        </w:rPr>
        <w:t>及角接焊缝</w:t>
      </w:r>
      <w:proofErr w:type="gramEnd"/>
      <w:r w:rsidR="007115D8" w:rsidRPr="00635EAC">
        <w:rPr>
          <w:rFonts w:hint="eastAsia"/>
          <w:bCs/>
          <w:color w:val="000000" w:themeColor="text1"/>
          <w:sz w:val="24"/>
          <w:szCs w:val="24"/>
        </w:rPr>
        <w:t>可采用二级焊缝。所有对接焊缝宜与较薄母材等厚。对于操作空间狭小，无法按二级焊缝要求焊接的位置，允许采用熔</w:t>
      </w:r>
      <w:proofErr w:type="gramStart"/>
      <w:r w:rsidR="007115D8" w:rsidRPr="00635EAC">
        <w:rPr>
          <w:rFonts w:hint="eastAsia"/>
          <w:bCs/>
          <w:color w:val="000000" w:themeColor="text1"/>
          <w:sz w:val="24"/>
          <w:szCs w:val="24"/>
        </w:rPr>
        <w:t>透焊并按</w:t>
      </w:r>
      <w:proofErr w:type="gramEnd"/>
      <w:r w:rsidR="007115D8" w:rsidRPr="00635EAC">
        <w:rPr>
          <w:rFonts w:hint="eastAsia"/>
          <w:bCs/>
          <w:color w:val="000000" w:themeColor="text1"/>
          <w:sz w:val="24"/>
          <w:szCs w:val="24"/>
        </w:rPr>
        <w:t>二级焊缝做外观检查。次要结构的焊缝可采用角焊缝，按二级焊缝做外观检查。</w:t>
      </w:r>
    </w:p>
    <w:p w14:paraId="1E9F3FDF" w14:textId="39F63434" w:rsidR="007115D8" w:rsidRPr="00635EAC" w:rsidRDefault="00037923" w:rsidP="00037923">
      <w:pPr>
        <w:spacing w:line="360" w:lineRule="auto"/>
        <w:rPr>
          <w:bCs/>
          <w:color w:val="000000" w:themeColor="text1"/>
          <w:sz w:val="24"/>
          <w:szCs w:val="24"/>
        </w:rPr>
      </w:pPr>
      <w:r w:rsidRPr="00635EAC">
        <w:rPr>
          <w:b/>
          <w:color w:val="000000" w:themeColor="text1"/>
          <w:sz w:val="24"/>
          <w:szCs w:val="24"/>
          <w:lang w:val="en-AU"/>
        </w:rPr>
        <w:t>6.3.</w:t>
      </w:r>
      <w:r w:rsidR="007115D8" w:rsidRPr="00635EAC">
        <w:rPr>
          <w:b/>
          <w:color w:val="000000" w:themeColor="text1"/>
          <w:sz w:val="24"/>
          <w:szCs w:val="24"/>
          <w:lang w:val="en-AU"/>
        </w:rPr>
        <w:t>3</w:t>
      </w:r>
      <w:r w:rsidR="007115D8" w:rsidRPr="00635EAC">
        <w:rPr>
          <w:bCs/>
          <w:color w:val="000000" w:themeColor="text1"/>
          <w:sz w:val="24"/>
          <w:szCs w:val="24"/>
        </w:rPr>
        <w:t xml:space="preserve"> </w:t>
      </w:r>
      <w:r w:rsidR="0038368A" w:rsidRPr="00635EAC">
        <w:rPr>
          <w:rFonts w:hint="eastAsia"/>
          <w:bCs/>
          <w:color w:val="000000" w:themeColor="text1"/>
          <w:sz w:val="24"/>
          <w:szCs w:val="24"/>
        </w:rPr>
        <w:t>承受疲劳动力荷载的景观部件结构应按现行国家标准《钢结构设计标准》</w:t>
      </w:r>
      <w:r w:rsidR="0038368A" w:rsidRPr="00635EAC">
        <w:rPr>
          <w:rFonts w:hint="eastAsia"/>
          <w:bCs/>
          <w:color w:val="000000" w:themeColor="text1"/>
          <w:sz w:val="24"/>
          <w:szCs w:val="24"/>
        </w:rPr>
        <w:t>GB 50017</w:t>
      </w:r>
      <w:r w:rsidR="0038368A" w:rsidRPr="00635EAC">
        <w:rPr>
          <w:rFonts w:hint="eastAsia"/>
          <w:bCs/>
          <w:color w:val="000000" w:themeColor="text1"/>
          <w:sz w:val="24"/>
          <w:szCs w:val="24"/>
        </w:rPr>
        <w:t>对焊缝相邻处的母材进行疲劳验算。</w:t>
      </w:r>
    </w:p>
    <w:p w14:paraId="469C70BB" w14:textId="6536564D" w:rsidR="00261C39" w:rsidRPr="00635EAC" w:rsidRDefault="00037923" w:rsidP="00037923">
      <w:pPr>
        <w:spacing w:line="360" w:lineRule="auto"/>
        <w:rPr>
          <w:bCs/>
          <w:color w:val="000000" w:themeColor="text1"/>
          <w:sz w:val="24"/>
          <w:szCs w:val="24"/>
        </w:rPr>
      </w:pPr>
      <w:r w:rsidRPr="00635EAC">
        <w:rPr>
          <w:b/>
          <w:color w:val="000000" w:themeColor="text1"/>
          <w:sz w:val="24"/>
          <w:szCs w:val="24"/>
          <w:lang w:val="en-AU"/>
        </w:rPr>
        <w:t>6.3.</w:t>
      </w:r>
      <w:r w:rsidR="00261C39" w:rsidRPr="00635EAC">
        <w:rPr>
          <w:rFonts w:hint="eastAsia"/>
          <w:b/>
          <w:color w:val="000000" w:themeColor="text1"/>
          <w:sz w:val="24"/>
          <w:szCs w:val="24"/>
          <w:lang w:val="en-AU"/>
        </w:rPr>
        <w:t>4</w:t>
      </w:r>
      <w:r w:rsidR="00261C39" w:rsidRPr="00635EAC">
        <w:rPr>
          <w:bCs/>
          <w:color w:val="000000" w:themeColor="text1"/>
          <w:sz w:val="24"/>
          <w:szCs w:val="24"/>
        </w:rPr>
        <w:t xml:space="preserve"> </w:t>
      </w:r>
      <w:r w:rsidR="00261C39" w:rsidRPr="00635EAC">
        <w:rPr>
          <w:rFonts w:hint="eastAsia"/>
          <w:bCs/>
          <w:color w:val="000000" w:themeColor="text1"/>
          <w:sz w:val="24"/>
          <w:szCs w:val="24"/>
        </w:rPr>
        <w:t>对接焊缝的坡口形式，宜根据板厚和施工条件按现行国家标准</w:t>
      </w:r>
      <w:bookmarkStart w:id="65" w:name="_Hlk149135764"/>
      <w:r w:rsidR="00261C39" w:rsidRPr="00635EAC">
        <w:rPr>
          <w:rFonts w:hint="eastAsia"/>
          <w:bCs/>
          <w:color w:val="000000" w:themeColor="text1"/>
          <w:sz w:val="24"/>
          <w:szCs w:val="24"/>
        </w:rPr>
        <w:t>《钢结构焊接规范》</w:t>
      </w:r>
      <w:r w:rsidR="00261C39" w:rsidRPr="00635EAC">
        <w:rPr>
          <w:rFonts w:hint="eastAsia"/>
          <w:bCs/>
          <w:color w:val="000000" w:themeColor="text1"/>
          <w:sz w:val="24"/>
          <w:szCs w:val="24"/>
        </w:rPr>
        <w:t>GB 50661</w:t>
      </w:r>
      <w:r w:rsidR="00261C39" w:rsidRPr="00635EAC">
        <w:rPr>
          <w:rFonts w:hint="eastAsia"/>
          <w:bCs/>
          <w:color w:val="000000" w:themeColor="text1"/>
          <w:sz w:val="24"/>
          <w:szCs w:val="24"/>
        </w:rPr>
        <w:t>要求</w:t>
      </w:r>
      <w:bookmarkEnd w:id="65"/>
      <w:r w:rsidR="00261C39" w:rsidRPr="00635EAC">
        <w:rPr>
          <w:rFonts w:hint="eastAsia"/>
          <w:bCs/>
          <w:color w:val="000000" w:themeColor="text1"/>
          <w:sz w:val="24"/>
          <w:szCs w:val="24"/>
        </w:rPr>
        <w:t>选用。</w:t>
      </w:r>
    </w:p>
    <w:p w14:paraId="1D91D77C" w14:textId="52220728" w:rsidR="00261C39" w:rsidRPr="00635EAC" w:rsidRDefault="00037923" w:rsidP="00037923">
      <w:pPr>
        <w:spacing w:line="360" w:lineRule="auto"/>
        <w:rPr>
          <w:bCs/>
          <w:color w:val="000000" w:themeColor="text1"/>
          <w:sz w:val="24"/>
          <w:szCs w:val="24"/>
        </w:rPr>
      </w:pPr>
      <w:r w:rsidRPr="00635EAC">
        <w:rPr>
          <w:b/>
          <w:color w:val="000000" w:themeColor="text1"/>
          <w:sz w:val="24"/>
          <w:szCs w:val="24"/>
          <w:lang w:val="en-AU"/>
        </w:rPr>
        <w:t>6.3.</w:t>
      </w:r>
      <w:r w:rsidR="00261C39" w:rsidRPr="00635EAC">
        <w:rPr>
          <w:b/>
          <w:color w:val="000000" w:themeColor="text1"/>
          <w:sz w:val="24"/>
          <w:szCs w:val="24"/>
          <w:lang w:val="en-AU"/>
        </w:rPr>
        <w:t>5</w:t>
      </w:r>
      <w:r w:rsidR="00261C39" w:rsidRPr="00635EAC">
        <w:rPr>
          <w:bCs/>
          <w:color w:val="000000" w:themeColor="text1"/>
          <w:sz w:val="24"/>
          <w:szCs w:val="24"/>
        </w:rPr>
        <w:t xml:space="preserve"> </w:t>
      </w:r>
      <w:r w:rsidR="00261C39" w:rsidRPr="00635EAC">
        <w:rPr>
          <w:rFonts w:hint="eastAsia"/>
          <w:bCs/>
          <w:color w:val="000000" w:themeColor="text1"/>
          <w:sz w:val="24"/>
          <w:szCs w:val="24"/>
        </w:rPr>
        <w:t>受力和构造焊缝可采用对接焊缝、</w:t>
      </w:r>
      <w:proofErr w:type="gramStart"/>
      <w:r w:rsidR="00261C39" w:rsidRPr="00635EAC">
        <w:rPr>
          <w:rFonts w:hint="eastAsia"/>
          <w:bCs/>
          <w:color w:val="000000" w:themeColor="text1"/>
          <w:sz w:val="24"/>
          <w:szCs w:val="24"/>
        </w:rPr>
        <w:t>角接焊缝</w:t>
      </w:r>
      <w:proofErr w:type="gramEnd"/>
      <w:r w:rsidR="00261C39" w:rsidRPr="00635EAC">
        <w:rPr>
          <w:rFonts w:hint="eastAsia"/>
          <w:bCs/>
          <w:color w:val="000000" w:themeColor="text1"/>
          <w:sz w:val="24"/>
          <w:szCs w:val="24"/>
        </w:rPr>
        <w:t>、对接</w:t>
      </w:r>
      <w:proofErr w:type="gramStart"/>
      <w:r w:rsidR="00261C39" w:rsidRPr="00635EAC">
        <w:rPr>
          <w:rFonts w:hint="eastAsia"/>
          <w:bCs/>
          <w:color w:val="000000" w:themeColor="text1"/>
          <w:sz w:val="24"/>
          <w:szCs w:val="24"/>
        </w:rPr>
        <w:t>与角接组合</w:t>
      </w:r>
      <w:proofErr w:type="gramEnd"/>
      <w:r w:rsidR="00261C39" w:rsidRPr="00635EAC">
        <w:rPr>
          <w:rFonts w:hint="eastAsia"/>
          <w:bCs/>
          <w:color w:val="000000" w:themeColor="text1"/>
          <w:sz w:val="24"/>
          <w:szCs w:val="24"/>
        </w:rPr>
        <w:t>焊缝、塞焊焊缝、槽焊焊缝，重要连接或有等强要求的对接焊缝应为熔透焊缝，较厚板件或无需焊透时可采用部分熔透焊缝。</w:t>
      </w:r>
    </w:p>
    <w:p w14:paraId="51A4751B" w14:textId="62682C20" w:rsidR="00261C39" w:rsidRPr="00635EAC" w:rsidRDefault="00037923" w:rsidP="00037923">
      <w:pPr>
        <w:spacing w:line="360" w:lineRule="auto"/>
        <w:rPr>
          <w:bCs/>
          <w:color w:val="000000" w:themeColor="text1"/>
          <w:sz w:val="24"/>
          <w:szCs w:val="24"/>
        </w:rPr>
      </w:pPr>
      <w:r w:rsidRPr="00635EAC">
        <w:rPr>
          <w:b/>
          <w:color w:val="000000" w:themeColor="text1"/>
          <w:sz w:val="24"/>
          <w:szCs w:val="24"/>
          <w:lang w:val="en-AU"/>
        </w:rPr>
        <w:t>6.3.</w:t>
      </w:r>
      <w:r w:rsidR="00261C39" w:rsidRPr="00635EAC">
        <w:rPr>
          <w:rFonts w:hint="eastAsia"/>
          <w:b/>
          <w:color w:val="000000" w:themeColor="text1"/>
          <w:sz w:val="24"/>
          <w:szCs w:val="24"/>
          <w:lang w:val="en-AU"/>
        </w:rPr>
        <w:t>6</w:t>
      </w:r>
      <w:r w:rsidR="00261C39" w:rsidRPr="00635EAC">
        <w:rPr>
          <w:bCs/>
          <w:color w:val="000000" w:themeColor="text1"/>
          <w:sz w:val="24"/>
          <w:szCs w:val="24"/>
        </w:rPr>
        <w:t xml:space="preserve"> </w:t>
      </w:r>
      <w:r w:rsidR="00261C39" w:rsidRPr="00635EAC">
        <w:rPr>
          <w:rFonts w:hint="eastAsia"/>
          <w:bCs/>
          <w:color w:val="000000" w:themeColor="text1"/>
          <w:sz w:val="24"/>
          <w:szCs w:val="24"/>
        </w:rPr>
        <w:t>不同厚度和宽度的材料对接时，应作平缓过渡，其连接处坡度值不宜大于</w:t>
      </w:r>
      <w:r w:rsidR="00261C39" w:rsidRPr="00635EAC">
        <w:rPr>
          <w:rFonts w:hint="eastAsia"/>
          <w:bCs/>
          <w:color w:val="000000" w:themeColor="text1"/>
          <w:sz w:val="24"/>
          <w:szCs w:val="24"/>
        </w:rPr>
        <w:t>1:25</w:t>
      </w:r>
      <w:r w:rsidR="00261C39" w:rsidRPr="00635EAC">
        <w:rPr>
          <w:rFonts w:hint="eastAsia"/>
          <w:bCs/>
          <w:color w:val="000000" w:themeColor="text1"/>
          <w:sz w:val="24"/>
          <w:szCs w:val="24"/>
        </w:rPr>
        <w:t>。</w:t>
      </w:r>
    </w:p>
    <w:p w14:paraId="0A813694" w14:textId="53A624D1" w:rsidR="00261C39" w:rsidRPr="00635EAC" w:rsidRDefault="00037923" w:rsidP="00037923">
      <w:pPr>
        <w:spacing w:line="360" w:lineRule="auto"/>
        <w:rPr>
          <w:bCs/>
          <w:color w:val="000000" w:themeColor="text1"/>
          <w:sz w:val="24"/>
          <w:szCs w:val="24"/>
        </w:rPr>
      </w:pPr>
      <w:r w:rsidRPr="00635EAC">
        <w:rPr>
          <w:b/>
          <w:color w:val="000000" w:themeColor="text1"/>
          <w:sz w:val="24"/>
          <w:szCs w:val="24"/>
          <w:lang w:val="en-AU"/>
        </w:rPr>
        <w:t>6.3.</w:t>
      </w:r>
      <w:r w:rsidR="00261C39" w:rsidRPr="00635EAC">
        <w:rPr>
          <w:rFonts w:hint="eastAsia"/>
          <w:b/>
          <w:color w:val="000000" w:themeColor="text1"/>
          <w:sz w:val="24"/>
          <w:szCs w:val="24"/>
          <w:lang w:val="en-AU"/>
        </w:rPr>
        <w:t>7</w:t>
      </w:r>
      <w:r w:rsidR="00261C39" w:rsidRPr="00635EAC">
        <w:rPr>
          <w:bCs/>
          <w:color w:val="000000" w:themeColor="text1"/>
          <w:sz w:val="24"/>
          <w:szCs w:val="24"/>
        </w:rPr>
        <w:t xml:space="preserve"> </w:t>
      </w:r>
      <w:r w:rsidR="00261C39" w:rsidRPr="00635EAC">
        <w:rPr>
          <w:rFonts w:hint="eastAsia"/>
          <w:bCs/>
          <w:color w:val="000000" w:themeColor="text1"/>
          <w:sz w:val="24"/>
          <w:szCs w:val="24"/>
        </w:rPr>
        <w:t>承受动荷载不需要进行疲劳验算的构件，采用塞焊、槽焊时，孔或槽的边缘到构件边缘在垂直于应力方向上的间距不应小于此构件厚度的</w:t>
      </w:r>
      <w:r w:rsidR="00261C39" w:rsidRPr="00635EAC">
        <w:rPr>
          <w:rFonts w:hint="eastAsia"/>
          <w:bCs/>
          <w:color w:val="000000" w:themeColor="text1"/>
          <w:sz w:val="24"/>
          <w:szCs w:val="24"/>
        </w:rPr>
        <w:t>5</w:t>
      </w:r>
      <w:r w:rsidR="00261C39" w:rsidRPr="00635EAC">
        <w:rPr>
          <w:rFonts w:hint="eastAsia"/>
          <w:bCs/>
          <w:color w:val="000000" w:themeColor="text1"/>
          <w:sz w:val="24"/>
          <w:szCs w:val="24"/>
        </w:rPr>
        <w:t>倍，且不应小于孔或槽宽度的</w:t>
      </w:r>
      <w:r w:rsidR="00261C39" w:rsidRPr="00635EAC">
        <w:rPr>
          <w:rFonts w:hint="eastAsia"/>
          <w:bCs/>
          <w:color w:val="000000" w:themeColor="text1"/>
          <w:sz w:val="24"/>
          <w:szCs w:val="24"/>
        </w:rPr>
        <w:t>2</w:t>
      </w:r>
      <w:r w:rsidR="00261C39" w:rsidRPr="00635EAC">
        <w:rPr>
          <w:rFonts w:hint="eastAsia"/>
          <w:bCs/>
          <w:color w:val="000000" w:themeColor="text1"/>
          <w:sz w:val="24"/>
          <w:szCs w:val="24"/>
        </w:rPr>
        <w:t>倍；构件端部搭接连接的纵向角焊缝长度不应小于两侧焊缝间的垂直间距</w:t>
      </w:r>
      <w:r w:rsidR="00261C39" w:rsidRPr="00635EAC">
        <w:rPr>
          <w:rFonts w:hint="eastAsia"/>
          <w:bCs/>
          <w:color w:val="000000" w:themeColor="text1"/>
          <w:sz w:val="24"/>
          <w:szCs w:val="24"/>
        </w:rPr>
        <w:t>a</w:t>
      </w:r>
      <w:r w:rsidR="00261C39" w:rsidRPr="00635EAC">
        <w:rPr>
          <w:rFonts w:hint="eastAsia"/>
          <w:bCs/>
          <w:color w:val="000000" w:themeColor="text1"/>
          <w:sz w:val="24"/>
          <w:szCs w:val="24"/>
        </w:rPr>
        <w:t>，且在无塞焊、槽焊等其他措施时，间距</w:t>
      </w:r>
      <w:r w:rsidR="00261C39" w:rsidRPr="00635EAC">
        <w:rPr>
          <w:rFonts w:hint="eastAsia"/>
          <w:bCs/>
          <w:color w:val="000000" w:themeColor="text1"/>
          <w:sz w:val="24"/>
          <w:szCs w:val="24"/>
        </w:rPr>
        <w:t>a</w:t>
      </w:r>
      <w:r w:rsidR="00261C39" w:rsidRPr="00635EAC">
        <w:rPr>
          <w:rFonts w:hint="eastAsia"/>
          <w:bCs/>
          <w:color w:val="000000" w:themeColor="text1"/>
          <w:sz w:val="24"/>
          <w:szCs w:val="24"/>
        </w:rPr>
        <w:t>不应大于较薄件厚度</w:t>
      </w:r>
      <w:r w:rsidR="00261C39" w:rsidRPr="00635EAC">
        <w:rPr>
          <w:rFonts w:hint="eastAsia"/>
          <w:bCs/>
          <w:color w:val="000000" w:themeColor="text1"/>
          <w:sz w:val="24"/>
          <w:szCs w:val="24"/>
        </w:rPr>
        <w:t>t</w:t>
      </w:r>
      <w:r w:rsidR="00261C39" w:rsidRPr="00635EAC">
        <w:rPr>
          <w:rFonts w:hint="eastAsia"/>
          <w:bCs/>
          <w:color w:val="000000" w:themeColor="text1"/>
          <w:sz w:val="24"/>
          <w:szCs w:val="24"/>
        </w:rPr>
        <w:t>的</w:t>
      </w:r>
      <w:r w:rsidR="00261C39" w:rsidRPr="00635EAC">
        <w:rPr>
          <w:rFonts w:hint="eastAsia"/>
          <w:bCs/>
          <w:color w:val="000000" w:themeColor="text1"/>
          <w:sz w:val="24"/>
          <w:szCs w:val="24"/>
        </w:rPr>
        <w:t>16</w:t>
      </w:r>
      <w:r w:rsidR="00261C39" w:rsidRPr="00635EAC">
        <w:rPr>
          <w:rFonts w:hint="eastAsia"/>
          <w:bCs/>
          <w:color w:val="000000" w:themeColor="text1"/>
          <w:sz w:val="24"/>
          <w:szCs w:val="24"/>
        </w:rPr>
        <w:t>倍。</w:t>
      </w:r>
    </w:p>
    <w:p w14:paraId="7518B258" w14:textId="4519A44B" w:rsidR="00261C39" w:rsidRPr="00635EAC" w:rsidRDefault="00037923" w:rsidP="00037923">
      <w:pPr>
        <w:spacing w:line="360" w:lineRule="auto"/>
        <w:rPr>
          <w:bCs/>
          <w:color w:val="000000" w:themeColor="text1"/>
          <w:sz w:val="24"/>
          <w:szCs w:val="24"/>
        </w:rPr>
      </w:pPr>
      <w:r w:rsidRPr="00635EAC">
        <w:rPr>
          <w:b/>
          <w:color w:val="000000" w:themeColor="text1"/>
          <w:sz w:val="24"/>
          <w:szCs w:val="24"/>
          <w:lang w:val="en-AU"/>
        </w:rPr>
        <w:t>6.3.</w:t>
      </w:r>
      <w:r w:rsidR="00261C39" w:rsidRPr="00635EAC">
        <w:rPr>
          <w:rFonts w:hint="eastAsia"/>
          <w:b/>
          <w:color w:val="000000" w:themeColor="text1"/>
          <w:sz w:val="24"/>
          <w:szCs w:val="24"/>
          <w:lang w:val="en-AU"/>
        </w:rPr>
        <w:t>8</w:t>
      </w:r>
      <w:r w:rsidR="00261C39" w:rsidRPr="00635EAC">
        <w:rPr>
          <w:bCs/>
          <w:color w:val="000000" w:themeColor="text1"/>
          <w:sz w:val="24"/>
          <w:szCs w:val="24"/>
        </w:rPr>
        <w:t xml:space="preserve"> </w:t>
      </w:r>
      <w:r w:rsidR="00261C39" w:rsidRPr="00635EAC">
        <w:rPr>
          <w:rFonts w:hint="eastAsia"/>
          <w:bCs/>
          <w:color w:val="000000" w:themeColor="text1"/>
          <w:sz w:val="24"/>
          <w:szCs w:val="24"/>
        </w:rPr>
        <w:t>不得</w:t>
      </w:r>
      <w:proofErr w:type="gramStart"/>
      <w:r w:rsidR="00261C39" w:rsidRPr="00635EAC">
        <w:rPr>
          <w:rFonts w:hint="eastAsia"/>
          <w:bCs/>
          <w:color w:val="000000" w:themeColor="text1"/>
          <w:sz w:val="24"/>
          <w:szCs w:val="24"/>
        </w:rPr>
        <w:t>采用焊脚尺寸</w:t>
      </w:r>
      <w:proofErr w:type="gramEnd"/>
      <w:r w:rsidR="00261C39" w:rsidRPr="00635EAC">
        <w:rPr>
          <w:rFonts w:hint="eastAsia"/>
          <w:bCs/>
          <w:color w:val="000000" w:themeColor="text1"/>
          <w:sz w:val="24"/>
          <w:szCs w:val="24"/>
        </w:rPr>
        <w:t>小于</w:t>
      </w:r>
      <w:r w:rsidR="00261C39" w:rsidRPr="00635EAC">
        <w:rPr>
          <w:rFonts w:hint="eastAsia"/>
          <w:bCs/>
          <w:color w:val="000000" w:themeColor="text1"/>
          <w:sz w:val="24"/>
          <w:szCs w:val="24"/>
        </w:rPr>
        <w:t>5mm</w:t>
      </w:r>
      <w:r w:rsidR="00261C39" w:rsidRPr="00635EAC">
        <w:rPr>
          <w:rFonts w:hint="eastAsia"/>
          <w:bCs/>
          <w:color w:val="000000" w:themeColor="text1"/>
          <w:sz w:val="24"/>
          <w:szCs w:val="24"/>
        </w:rPr>
        <w:t>的角焊缝；严禁采用断续坡口焊缝和断续角焊缝；承受动荷载需经疲劳验算的连接，当拉应力与焊缝轴线垂直时，严禁采用部分焊透对接焊缝；除横</w:t>
      </w:r>
      <w:proofErr w:type="gramStart"/>
      <w:r w:rsidR="00261C39" w:rsidRPr="00635EAC">
        <w:rPr>
          <w:rFonts w:hint="eastAsia"/>
          <w:bCs/>
          <w:color w:val="000000" w:themeColor="text1"/>
          <w:sz w:val="24"/>
          <w:szCs w:val="24"/>
        </w:rPr>
        <w:t>焊位置</w:t>
      </w:r>
      <w:proofErr w:type="gramEnd"/>
      <w:r w:rsidR="00261C39" w:rsidRPr="00635EAC">
        <w:rPr>
          <w:rFonts w:hint="eastAsia"/>
          <w:bCs/>
          <w:color w:val="000000" w:themeColor="text1"/>
          <w:sz w:val="24"/>
          <w:szCs w:val="24"/>
        </w:rPr>
        <w:t>以外，不宜采用</w:t>
      </w:r>
      <w:r w:rsidR="00261C39" w:rsidRPr="00635EAC">
        <w:rPr>
          <w:rFonts w:hint="eastAsia"/>
          <w:bCs/>
          <w:color w:val="000000" w:themeColor="text1"/>
          <w:sz w:val="24"/>
          <w:szCs w:val="24"/>
        </w:rPr>
        <w:t>L</w:t>
      </w:r>
      <w:r w:rsidR="00261C39" w:rsidRPr="00635EAC">
        <w:rPr>
          <w:rFonts w:hint="eastAsia"/>
          <w:bCs/>
          <w:color w:val="000000" w:themeColor="text1"/>
          <w:sz w:val="24"/>
          <w:szCs w:val="24"/>
        </w:rPr>
        <w:t>形和</w:t>
      </w:r>
      <w:r w:rsidR="00261C39" w:rsidRPr="00635EAC">
        <w:rPr>
          <w:rFonts w:hint="eastAsia"/>
          <w:bCs/>
          <w:color w:val="000000" w:themeColor="text1"/>
          <w:sz w:val="24"/>
          <w:szCs w:val="24"/>
        </w:rPr>
        <w:t>J</w:t>
      </w:r>
      <w:r w:rsidR="00261C39" w:rsidRPr="00635EAC">
        <w:rPr>
          <w:rFonts w:hint="eastAsia"/>
          <w:bCs/>
          <w:color w:val="000000" w:themeColor="text1"/>
          <w:sz w:val="24"/>
          <w:szCs w:val="24"/>
        </w:rPr>
        <w:t>形坡口。</w:t>
      </w:r>
    </w:p>
    <w:p w14:paraId="6AA92B50" w14:textId="6B1D5764" w:rsidR="00261C39" w:rsidRPr="00635EAC" w:rsidRDefault="00037923" w:rsidP="00037923">
      <w:pPr>
        <w:spacing w:line="360" w:lineRule="auto"/>
        <w:rPr>
          <w:bCs/>
          <w:color w:val="000000" w:themeColor="text1"/>
          <w:sz w:val="24"/>
          <w:szCs w:val="24"/>
        </w:rPr>
      </w:pPr>
      <w:r w:rsidRPr="00635EAC">
        <w:rPr>
          <w:b/>
          <w:color w:val="000000" w:themeColor="text1"/>
          <w:sz w:val="24"/>
          <w:szCs w:val="24"/>
          <w:lang w:val="en-AU"/>
        </w:rPr>
        <w:t>6.3.</w:t>
      </w:r>
      <w:r w:rsidR="00261C39" w:rsidRPr="00635EAC">
        <w:rPr>
          <w:rFonts w:hint="eastAsia"/>
          <w:b/>
          <w:color w:val="000000" w:themeColor="text1"/>
          <w:sz w:val="24"/>
          <w:szCs w:val="24"/>
          <w:lang w:val="en-AU"/>
        </w:rPr>
        <w:t>9</w:t>
      </w:r>
      <w:r w:rsidR="00261C39" w:rsidRPr="00635EAC">
        <w:rPr>
          <w:bCs/>
          <w:color w:val="000000" w:themeColor="text1"/>
          <w:sz w:val="24"/>
          <w:szCs w:val="24"/>
        </w:rPr>
        <w:t xml:space="preserve"> </w:t>
      </w:r>
      <w:r w:rsidR="00261C39" w:rsidRPr="00635EAC">
        <w:rPr>
          <w:rFonts w:hint="eastAsia"/>
          <w:bCs/>
          <w:color w:val="000000" w:themeColor="text1"/>
          <w:sz w:val="24"/>
          <w:szCs w:val="24"/>
        </w:rPr>
        <w:t>对接</w:t>
      </w:r>
      <w:proofErr w:type="gramStart"/>
      <w:r w:rsidR="00261C39" w:rsidRPr="00635EAC">
        <w:rPr>
          <w:rFonts w:hint="eastAsia"/>
          <w:bCs/>
          <w:color w:val="000000" w:themeColor="text1"/>
          <w:sz w:val="24"/>
          <w:szCs w:val="24"/>
        </w:rPr>
        <w:t>与角接组合</w:t>
      </w:r>
      <w:proofErr w:type="gramEnd"/>
      <w:r w:rsidR="00261C39" w:rsidRPr="00635EAC">
        <w:rPr>
          <w:rFonts w:hint="eastAsia"/>
          <w:bCs/>
          <w:color w:val="000000" w:themeColor="text1"/>
          <w:sz w:val="24"/>
          <w:szCs w:val="24"/>
        </w:rPr>
        <w:t>焊缝和</w:t>
      </w:r>
      <w:r w:rsidR="00261C39" w:rsidRPr="00635EAC">
        <w:rPr>
          <w:rFonts w:hint="eastAsia"/>
          <w:bCs/>
          <w:color w:val="000000" w:themeColor="text1"/>
          <w:sz w:val="24"/>
          <w:szCs w:val="24"/>
        </w:rPr>
        <w:t>T</w:t>
      </w:r>
      <w:r w:rsidR="00261C39" w:rsidRPr="00635EAC">
        <w:rPr>
          <w:rFonts w:hint="eastAsia"/>
          <w:bCs/>
          <w:color w:val="000000" w:themeColor="text1"/>
          <w:sz w:val="24"/>
          <w:szCs w:val="24"/>
        </w:rPr>
        <w:t>形连接的全</w:t>
      </w:r>
      <w:proofErr w:type="gramStart"/>
      <w:r w:rsidR="00261C39" w:rsidRPr="00635EAC">
        <w:rPr>
          <w:rFonts w:hint="eastAsia"/>
          <w:bCs/>
          <w:color w:val="000000" w:themeColor="text1"/>
          <w:sz w:val="24"/>
          <w:szCs w:val="24"/>
        </w:rPr>
        <w:t>焊透坡口</w:t>
      </w:r>
      <w:proofErr w:type="gramEnd"/>
      <w:r w:rsidR="00261C39" w:rsidRPr="00635EAC">
        <w:rPr>
          <w:rFonts w:hint="eastAsia"/>
          <w:bCs/>
          <w:color w:val="000000" w:themeColor="text1"/>
          <w:sz w:val="24"/>
          <w:szCs w:val="24"/>
        </w:rPr>
        <w:t>焊缝应采用角焊缝加强，</w:t>
      </w:r>
      <w:proofErr w:type="gramStart"/>
      <w:r w:rsidR="00261C39" w:rsidRPr="00635EAC">
        <w:rPr>
          <w:rFonts w:hint="eastAsia"/>
          <w:bCs/>
          <w:color w:val="000000" w:themeColor="text1"/>
          <w:sz w:val="24"/>
          <w:szCs w:val="24"/>
        </w:rPr>
        <w:t>加</w:t>
      </w:r>
      <w:r w:rsidR="00261C39" w:rsidRPr="00635EAC">
        <w:rPr>
          <w:rFonts w:hint="eastAsia"/>
          <w:bCs/>
          <w:color w:val="000000" w:themeColor="text1"/>
          <w:sz w:val="24"/>
          <w:szCs w:val="24"/>
        </w:rPr>
        <w:lastRenderedPageBreak/>
        <w:t>强焊脚尺寸</w:t>
      </w:r>
      <w:proofErr w:type="gramEnd"/>
      <w:r w:rsidR="00261C39" w:rsidRPr="00635EAC">
        <w:rPr>
          <w:rFonts w:hint="eastAsia"/>
          <w:bCs/>
          <w:color w:val="000000" w:themeColor="text1"/>
          <w:sz w:val="24"/>
          <w:szCs w:val="24"/>
        </w:rPr>
        <w:t>不应大于连接部位较薄件厚度的</w:t>
      </w:r>
      <w:r w:rsidR="00261C39" w:rsidRPr="00635EAC">
        <w:rPr>
          <w:rFonts w:hint="eastAsia"/>
          <w:bCs/>
          <w:color w:val="000000" w:themeColor="text1"/>
          <w:sz w:val="24"/>
          <w:szCs w:val="24"/>
        </w:rPr>
        <w:t>1/2</w:t>
      </w:r>
      <w:r w:rsidR="00261C39" w:rsidRPr="00635EAC">
        <w:rPr>
          <w:rFonts w:hint="eastAsia"/>
          <w:bCs/>
          <w:color w:val="000000" w:themeColor="text1"/>
          <w:sz w:val="24"/>
          <w:szCs w:val="24"/>
        </w:rPr>
        <w:t>，但最大值不得超过</w:t>
      </w:r>
      <w:r w:rsidR="00261C39" w:rsidRPr="00635EAC">
        <w:rPr>
          <w:rFonts w:hint="eastAsia"/>
          <w:bCs/>
          <w:color w:val="000000" w:themeColor="text1"/>
          <w:sz w:val="24"/>
          <w:szCs w:val="24"/>
        </w:rPr>
        <w:t>10mm</w:t>
      </w:r>
      <w:r w:rsidR="00261C39" w:rsidRPr="00635EAC">
        <w:rPr>
          <w:rFonts w:hint="eastAsia"/>
          <w:bCs/>
          <w:color w:val="000000" w:themeColor="text1"/>
          <w:sz w:val="24"/>
          <w:szCs w:val="24"/>
        </w:rPr>
        <w:t>。</w:t>
      </w:r>
    </w:p>
    <w:p w14:paraId="773C23BC" w14:textId="04415AE0" w:rsidR="00261C39" w:rsidRPr="00635EAC" w:rsidRDefault="00037923" w:rsidP="00037923">
      <w:pPr>
        <w:spacing w:line="360" w:lineRule="auto"/>
        <w:rPr>
          <w:bCs/>
          <w:color w:val="000000" w:themeColor="text1"/>
          <w:sz w:val="24"/>
          <w:szCs w:val="24"/>
        </w:rPr>
      </w:pPr>
      <w:r w:rsidRPr="00635EAC">
        <w:rPr>
          <w:b/>
          <w:color w:val="000000" w:themeColor="text1"/>
          <w:sz w:val="24"/>
          <w:szCs w:val="24"/>
          <w:lang w:val="en-AU"/>
        </w:rPr>
        <w:t>6.3.</w:t>
      </w:r>
      <w:r w:rsidR="00261C39" w:rsidRPr="00635EAC">
        <w:rPr>
          <w:rFonts w:hint="eastAsia"/>
          <w:b/>
          <w:color w:val="000000" w:themeColor="text1"/>
          <w:sz w:val="24"/>
          <w:szCs w:val="24"/>
          <w:lang w:val="en-AU"/>
        </w:rPr>
        <w:t>1</w:t>
      </w:r>
      <w:r w:rsidR="00261C39" w:rsidRPr="00635EAC">
        <w:rPr>
          <w:b/>
          <w:color w:val="000000" w:themeColor="text1"/>
          <w:sz w:val="24"/>
          <w:szCs w:val="24"/>
          <w:lang w:val="en-AU"/>
        </w:rPr>
        <w:t>0</w:t>
      </w:r>
      <w:r w:rsidR="00261C39" w:rsidRPr="00635EAC">
        <w:rPr>
          <w:bCs/>
          <w:color w:val="000000" w:themeColor="text1"/>
          <w:sz w:val="24"/>
          <w:szCs w:val="24"/>
        </w:rPr>
        <w:t xml:space="preserve"> </w:t>
      </w:r>
      <w:r w:rsidR="00817ABA" w:rsidRPr="00635EAC">
        <w:rPr>
          <w:rFonts w:hint="eastAsia"/>
          <w:bCs/>
          <w:color w:val="000000" w:themeColor="text1"/>
          <w:sz w:val="24"/>
          <w:szCs w:val="24"/>
        </w:rPr>
        <w:t>角焊缝的尺寸应符合下列规定：</w:t>
      </w:r>
    </w:p>
    <w:p w14:paraId="60095268" w14:textId="33CD29F3" w:rsidR="00B53DB1"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1</w:t>
      </w:r>
      <w:r w:rsidRPr="00635EAC">
        <w:rPr>
          <w:bCs/>
          <w:color w:val="000000" w:themeColor="text1"/>
          <w:sz w:val="24"/>
          <w:szCs w:val="24"/>
        </w:rPr>
        <w:t xml:space="preserve"> </w:t>
      </w:r>
      <w:r w:rsidR="00817ABA" w:rsidRPr="00635EAC">
        <w:rPr>
          <w:rFonts w:hint="eastAsia"/>
          <w:bCs/>
          <w:color w:val="000000" w:themeColor="text1"/>
          <w:sz w:val="24"/>
          <w:szCs w:val="24"/>
        </w:rPr>
        <w:t>角焊缝的最小计算长度应为</w:t>
      </w:r>
      <w:proofErr w:type="gramStart"/>
      <w:r w:rsidR="00817ABA" w:rsidRPr="00635EAC">
        <w:rPr>
          <w:rFonts w:hint="eastAsia"/>
          <w:bCs/>
          <w:color w:val="000000" w:themeColor="text1"/>
          <w:sz w:val="24"/>
          <w:szCs w:val="24"/>
        </w:rPr>
        <w:t>其焊脚尺寸</w:t>
      </w:r>
      <w:proofErr w:type="gramEnd"/>
      <w:r w:rsidR="00817ABA" w:rsidRPr="00635EAC">
        <w:rPr>
          <w:rFonts w:hint="eastAsia"/>
          <w:bCs/>
          <w:color w:val="000000" w:themeColor="text1"/>
          <w:sz w:val="24"/>
          <w:szCs w:val="24"/>
        </w:rPr>
        <w:t>h</w:t>
      </w:r>
      <w:r w:rsidR="00817ABA" w:rsidRPr="00635EAC">
        <w:rPr>
          <w:rFonts w:hint="eastAsia"/>
          <w:bCs/>
          <w:color w:val="000000" w:themeColor="text1"/>
          <w:sz w:val="24"/>
          <w:szCs w:val="24"/>
          <w:vertAlign w:val="subscript"/>
        </w:rPr>
        <w:t>f</w:t>
      </w:r>
      <w:r w:rsidR="00817ABA" w:rsidRPr="00635EAC">
        <w:rPr>
          <w:rFonts w:hint="eastAsia"/>
          <w:bCs/>
          <w:color w:val="000000" w:themeColor="text1"/>
          <w:sz w:val="24"/>
          <w:szCs w:val="24"/>
        </w:rPr>
        <w:t>的</w:t>
      </w:r>
      <w:r w:rsidR="00817ABA" w:rsidRPr="00635EAC">
        <w:rPr>
          <w:rFonts w:hint="eastAsia"/>
          <w:bCs/>
          <w:color w:val="000000" w:themeColor="text1"/>
          <w:sz w:val="24"/>
          <w:szCs w:val="24"/>
        </w:rPr>
        <w:t>8</w:t>
      </w:r>
      <w:r w:rsidR="00817ABA" w:rsidRPr="00635EAC">
        <w:rPr>
          <w:rFonts w:hint="eastAsia"/>
          <w:bCs/>
          <w:color w:val="000000" w:themeColor="text1"/>
          <w:sz w:val="24"/>
          <w:szCs w:val="24"/>
        </w:rPr>
        <w:t>倍，且不应小于</w:t>
      </w:r>
      <w:r w:rsidR="00817ABA" w:rsidRPr="00635EAC">
        <w:rPr>
          <w:rFonts w:hint="eastAsia"/>
          <w:bCs/>
          <w:color w:val="000000" w:themeColor="text1"/>
          <w:sz w:val="24"/>
          <w:szCs w:val="24"/>
        </w:rPr>
        <w:t>40mm</w:t>
      </w:r>
      <w:r w:rsidR="00817ABA" w:rsidRPr="00635EAC">
        <w:rPr>
          <w:rFonts w:hint="eastAsia"/>
          <w:bCs/>
          <w:color w:val="000000" w:themeColor="text1"/>
          <w:sz w:val="24"/>
          <w:szCs w:val="24"/>
        </w:rPr>
        <w:t>；焊缝计算长度应为扣除引弧、收弧长度后的焊缝长度。</w:t>
      </w:r>
    </w:p>
    <w:p w14:paraId="25B42494" w14:textId="3CFD5588" w:rsidR="00B53DB1"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2</w:t>
      </w:r>
      <w:r w:rsidRPr="00635EAC">
        <w:rPr>
          <w:bCs/>
          <w:color w:val="000000" w:themeColor="text1"/>
          <w:sz w:val="24"/>
          <w:szCs w:val="24"/>
        </w:rPr>
        <w:t xml:space="preserve"> </w:t>
      </w:r>
      <w:r w:rsidR="00817ABA" w:rsidRPr="00635EAC">
        <w:rPr>
          <w:rFonts w:hint="eastAsia"/>
          <w:bCs/>
          <w:color w:val="000000" w:themeColor="text1"/>
          <w:sz w:val="24"/>
          <w:szCs w:val="24"/>
        </w:rPr>
        <w:t>断续</w:t>
      </w:r>
      <w:proofErr w:type="gramStart"/>
      <w:r w:rsidR="00817ABA" w:rsidRPr="00635EAC">
        <w:rPr>
          <w:rFonts w:hint="eastAsia"/>
          <w:bCs/>
          <w:color w:val="000000" w:themeColor="text1"/>
          <w:sz w:val="24"/>
          <w:szCs w:val="24"/>
        </w:rPr>
        <w:t>角焊缝焊段的</w:t>
      </w:r>
      <w:proofErr w:type="gramEnd"/>
      <w:r w:rsidR="00817ABA" w:rsidRPr="00635EAC">
        <w:rPr>
          <w:rFonts w:hint="eastAsia"/>
          <w:bCs/>
          <w:color w:val="000000" w:themeColor="text1"/>
          <w:sz w:val="24"/>
          <w:szCs w:val="24"/>
        </w:rPr>
        <w:t>最小长度不应小于最小计算长度。</w:t>
      </w:r>
    </w:p>
    <w:p w14:paraId="1DF785FA" w14:textId="7C3800D6" w:rsidR="00B53DB1"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3</w:t>
      </w:r>
      <w:r w:rsidRPr="00635EAC">
        <w:rPr>
          <w:bCs/>
          <w:color w:val="000000" w:themeColor="text1"/>
          <w:sz w:val="24"/>
          <w:szCs w:val="24"/>
        </w:rPr>
        <w:t xml:space="preserve"> </w:t>
      </w:r>
      <w:r w:rsidR="00817ABA" w:rsidRPr="00635EAC">
        <w:rPr>
          <w:rFonts w:hint="eastAsia"/>
          <w:bCs/>
          <w:color w:val="000000" w:themeColor="text1"/>
          <w:sz w:val="24"/>
          <w:szCs w:val="24"/>
        </w:rPr>
        <w:t>承受动荷载时角</w:t>
      </w:r>
      <w:proofErr w:type="gramStart"/>
      <w:r w:rsidR="00817ABA" w:rsidRPr="00635EAC">
        <w:rPr>
          <w:rFonts w:hint="eastAsia"/>
          <w:bCs/>
          <w:color w:val="000000" w:themeColor="text1"/>
          <w:sz w:val="24"/>
          <w:szCs w:val="24"/>
        </w:rPr>
        <w:t>焊缝焊脚尺寸</w:t>
      </w:r>
      <w:proofErr w:type="gramEnd"/>
      <w:r w:rsidR="00817ABA" w:rsidRPr="00635EAC">
        <w:rPr>
          <w:rFonts w:hint="eastAsia"/>
          <w:bCs/>
          <w:color w:val="000000" w:themeColor="text1"/>
          <w:sz w:val="24"/>
          <w:szCs w:val="24"/>
        </w:rPr>
        <w:t>不宜小于</w:t>
      </w:r>
      <w:r w:rsidR="00817ABA" w:rsidRPr="00635EAC">
        <w:rPr>
          <w:rFonts w:hint="eastAsia"/>
          <w:bCs/>
          <w:color w:val="000000" w:themeColor="text1"/>
          <w:sz w:val="24"/>
          <w:szCs w:val="24"/>
        </w:rPr>
        <w:t>5mm</w:t>
      </w:r>
      <w:r w:rsidR="00817ABA" w:rsidRPr="00635EAC">
        <w:rPr>
          <w:rFonts w:hint="eastAsia"/>
          <w:bCs/>
          <w:color w:val="000000" w:themeColor="text1"/>
          <w:sz w:val="24"/>
          <w:szCs w:val="24"/>
        </w:rPr>
        <w:t>。</w:t>
      </w:r>
    </w:p>
    <w:p w14:paraId="6EC53C64" w14:textId="0C790254" w:rsidR="00B53DB1"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4</w:t>
      </w:r>
      <w:r w:rsidRPr="00635EAC">
        <w:rPr>
          <w:bCs/>
          <w:color w:val="000000" w:themeColor="text1"/>
          <w:sz w:val="24"/>
          <w:szCs w:val="24"/>
        </w:rPr>
        <w:t xml:space="preserve"> </w:t>
      </w:r>
      <w:r w:rsidR="00817ABA" w:rsidRPr="00635EAC">
        <w:rPr>
          <w:rFonts w:hint="eastAsia"/>
          <w:bCs/>
          <w:color w:val="000000" w:themeColor="text1"/>
          <w:sz w:val="24"/>
          <w:szCs w:val="24"/>
        </w:rPr>
        <w:t>被焊构件中较薄板厚度不小于</w:t>
      </w:r>
      <w:r w:rsidR="00817ABA" w:rsidRPr="00635EAC">
        <w:rPr>
          <w:rFonts w:hint="eastAsia"/>
          <w:bCs/>
          <w:color w:val="000000" w:themeColor="text1"/>
          <w:sz w:val="24"/>
          <w:szCs w:val="24"/>
        </w:rPr>
        <w:t>25mm</w:t>
      </w:r>
      <w:r w:rsidR="00817ABA" w:rsidRPr="00635EAC">
        <w:rPr>
          <w:rFonts w:hint="eastAsia"/>
          <w:bCs/>
          <w:color w:val="000000" w:themeColor="text1"/>
          <w:sz w:val="24"/>
          <w:szCs w:val="24"/>
        </w:rPr>
        <w:t>时，宜采用</w:t>
      </w:r>
      <w:proofErr w:type="gramStart"/>
      <w:r w:rsidR="00817ABA" w:rsidRPr="00635EAC">
        <w:rPr>
          <w:rFonts w:hint="eastAsia"/>
          <w:bCs/>
          <w:color w:val="000000" w:themeColor="text1"/>
          <w:sz w:val="24"/>
          <w:szCs w:val="24"/>
        </w:rPr>
        <w:t>开局部坡</w:t>
      </w:r>
      <w:proofErr w:type="gramEnd"/>
      <w:r w:rsidR="00817ABA" w:rsidRPr="00635EAC">
        <w:rPr>
          <w:rFonts w:hint="eastAsia"/>
          <w:bCs/>
          <w:color w:val="000000" w:themeColor="text1"/>
          <w:sz w:val="24"/>
          <w:szCs w:val="24"/>
        </w:rPr>
        <w:t>口的角焊缝。</w:t>
      </w:r>
    </w:p>
    <w:p w14:paraId="729D209A" w14:textId="4F62F684" w:rsidR="00B53DB1"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5</w:t>
      </w:r>
      <w:r w:rsidRPr="00635EAC">
        <w:rPr>
          <w:b/>
          <w:color w:val="000000" w:themeColor="text1"/>
          <w:sz w:val="24"/>
          <w:szCs w:val="24"/>
          <w:lang w:val="en-AU"/>
        </w:rPr>
        <w:t xml:space="preserve"> </w:t>
      </w:r>
      <w:r w:rsidR="00817ABA" w:rsidRPr="00635EAC">
        <w:rPr>
          <w:rFonts w:hint="eastAsia"/>
          <w:bCs/>
          <w:color w:val="000000" w:themeColor="text1"/>
          <w:sz w:val="24"/>
          <w:szCs w:val="24"/>
        </w:rPr>
        <w:t>采用角焊缝焊接连接，不宜将厚板焊接到较薄板上。</w:t>
      </w:r>
    </w:p>
    <w:p w14:paraId="2CABAF97" w14:textId="2297F83A" w:rsidR="00B53DB1" w:rsidRPr="00635EAC" w:rsidRDefault="00037923" w:rsidP="00037923">
      <w:pPr>
        <w:tabs>
          <w:tab w:val="left" w:pos="1811"/>
        </w:tabs>
        <w:spacing w:line="360" w:lineRule="auto"/>
        <w:rPr>
          <w:bCs/>
          <w:color w:val="000000" w:themeColor="text1"/>
          <w:sz w:val="24"/>
          <w:szCs w:val="24"/>
        </w:rPr>
      </w:pPr>
      <w:r w:rsidRPr="00635EAC">
        <w:rPr>
          <w:b/>
          <w:color w:val="000000" w:themeColor="text1"/>
          <w:sz w:val="24"/>
          <w:szCs w:val="24"/>
          <w:lang w:val="en-AU"/>
        </w:rPr>
        <w:t>6.3.</w:t>
      </w:r>
      <w:r w:rsidR="00817ABA" w:rsidRPr="00635EAC">
        <w:rPr>
          <w:b/>
          <w:color w:val="000000" w:themeColor="text1"/>
          <w:sz w:val="24"/>
          <w:szCs w:val="24"/>
          <w:lang w:val="en-AU"/>
        </w:rPr>
        <w:t>11</w:t>
      </w:r>
      <w:r w:rsidR="00817ABA" w:rsidRPr="00635EAC">
        <w:rPr>
          <w:bCs/>
          <w:color w:val="000000" w:themeColor="text1"/>
          <w:sz w:val="24"/>
          <w:szCs w:val="24"/>
        </w:rPr>
        <w:t xml:space="preserve"> </w:t>
      </w:r>
      <w:r w:rsidR="00817ABA" w:rsidRPr="00635EAC">
        <w:rPr>
          <w:rFonts w:hint="eastAsia"/>
          <w:bCs/>
          <w:color w:val="000000" w:themeColor="text1"/>
          <w:sz w:val="24"/>
          <w:szCs w:val="24"/>
        </w:rPr>
        <w:t>搭接连</w:t>
      </w:r>
      <w:proofErr w:type="gramStart"/>
      <w:r w:rsidR="00817ABA" w:rsidRPr="00635EAC">
        <w:rPr>
          <w:rFonts w:hint="eastAsia"/>
          <w:bCs/>
          <w:color w:val="000000" w:themeColor="text1"/>
          <w:sz w:val="24"/>
          <w:szCs w:val="24"/>
        </w:rPr>
        <w:t>接角</w:t>
      </w:r>
      <w:proofErr w:type="gramEnd"/>
      <w:r w:rsidR="00817ABA" w:rsidRPr="00635EAC">
        <w:rPr>
          <w:rFonts w:hint="eastAsia"/>
          <w:bCs/>
          <w:color w:val="000000" w:themeColor="text1"/>
          <w:sz w:val="24"/>
          <w:szCs w:val="24"/>
        </w:rPr>
        <w:t>焊缝的尺寸及布置应符合下列规定：</w:t>
      </w:r>
    </w:p>
    <w:p w14:paraId="1C887579" w14:textId="5763EB11" w:rsidR="00B53DB1"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1</w:t>
      </w:r>
      <w:r w:rsidRPr="00635EAC">
        <w:rPr>
          <w:bCs/>
          <w:color w:val="000000" w:themeColor="text1"/>
          <w:sz w:val="24"/>
          <w:szCs w:val="24"/>
        </w:rPr>
        <w:t xml:space="preserve"> </w:t>
      </w:r>
      <w:r w:rsidR="00817ABA" w:rsidRPr="00635EAC">
        <w:rPr>
          <w:rFonts w:hint="eastAsia"/>
          <w:bCs/>
          <w:color w:val="000000" w:themeColor="text1"/>
          <w:sz w:val="24"/>
          <w:szCs w:val="24"/>
        </w:rPr>
        <w:t>传递轴向力的部件，其搭接连接最小搭接长度应为较薄件厚度的</w:t>
      </w:r>
      <w:r w:rsidR="00817ABA" w:rsidRPr="00635EAC">
        <w:rPr>
          <w:rFonts w:hint="eastAsia"/>
          <w:bCs/>
          <w:color w:val="000000" w:themeColor="text1"/>
          <w:sz w:val="24"/>
          <w:szCs w:val="24"/>
        </w:rPr>
        <w:t>5</w:t>
      </w:r>
      <w:r w:rsidR="00817ABA" w:rsidRPr="00635EAC">
        <w:rPr>
          <w:rFonts w:hint="eastAsia"/>
          <w:bCs/>
          <w:color w:val="000000" w:themeColor="text1"/>
          <w:sz w:val="24"/>
          <w:szCs w:val="24"/>
        </w:rPr>
        <w:t>倍，且不应小于</w:t>
      </w:r>
      <w:r w:rsidR="00817ABA" w:rsidRPr="00635EAC">
        <w:rPr>
          <w:rFonts w:hint="eastAsia"/>
          <w:bCs/>
          <w:color w:val="000000" w:themeColor="text1"/>
          <w:sz w:val="24"/>
          <w:szCs w:val="24"/>
        </w:rPr>
        <w:t>25mm</w:t>
      </w:r>
      <w:r w:rsidR="00817ABA" w:rsidRPr="00635EAC">
        <w:rPr>
          <w:rFonts w:hint="eastAsia"/>
          <w:bCs/>
          <w:color w:val="000000" w:themeColor="text1"/>
          <w:sz w:val="24"/>
          <w:szCs w:val="24"/>
        </w:rPr>
        <w:t>，并应施焊纵向或</w:t>
      </w:r>
      <w:proofErr w:type="gramStart"/>
      <w:r w:rsidR="00817ABA" w:rsidRPr="00635EAC">
        <w:rPr>
          <w:rFonts w:hint="eastAsia"/>
          <w:bCs/>
          <w:color w:val="000000" w:themeColor="text1"/>
          <w:sz w:val="24"/>
          <w:szCs w:val="24"/>
        </w:rPr>
        <w:t>横向双</w:t>
      </w:r>
      <w:proofErr w:type="gramEnd"/>
      <w:r w:rsidR="00817ABA" w:rsidRPr="00635EAC">
        <w:rPr>
          <w:rFonts w:hint="eastAsia"/>
          <w:bCs/>
          <w:color w:val="000000" w:themeColor="text1"/>
          <w:sz w:val="24"/>
          <w:szCs w:val="24"/>
        </w:rPr>
        <w:t>角焊缝。</w:t>
      </w:r>
    </w:p>
    <w:p w14:paraId="798D90D4" w14:textId="1594CCB1" w:rsidR="00B53DB1" w:rsidRPr="00635EAC" w:rsidRDefault="00037923" w:rsidP="00037923">
      <w:pPr>
        <w:tabs>
          <w:tab w:val="left" w:pos="1811"/>
        </w:tabs>
        <w:spacing w:line="360" w:lineRule="auto"/>
        <w:ind w:firstLineChars="200" w:firstLine="482"/>
        <w:rPr>
          <w:bCs/>
          <w:color w:val="000000" w:themeColor="text1"/>
          <w:sz w:val="24"/>
          <w:szCs w:val="24"/>
        </w:rPr>
      </w:pPr>
      <w:r w:rsidRPr="00635EAC">
        <w:rPr>
          <w:b/>
          <w:color w:val="000000" w:themeColor="text1"/>
          <w:sz w:val="24"/>
          <w:szCs w:val="24"/>
          <w:lang w:val="en-AU"/>
        </w:rPr>
        <w:t>2</w:t>
      </w:r>
      <w:r w:rsidRPr="00635EAC">
        <w:rPr>
          <w:bCs/>
          <w:color w:val="000000" w:themeColor="text1"/>
          <w:sz w:val="24"/>
          <w:szCs w:val="24"/>
        </w:rPr>
        <w:t xml:space="preserve"> </w:t>
      </w:r>
      <w:r w:rsidR="00817ABA" w:rsidRPr="00635EAC">
        <w:rPr>
          <w:rFonts w:hint="eastAsia"/>
          <w:bCs/>
          <w:color w:val="000000" w:themeColor="text1"/>
          <w:sz w:val="24"/>
          <w:szCs w:val="24"/>
        </w:rPr>
        <w:t>只采用纵向角焊缝连接型钢杆件端部时，型钢杆件的宽度不应大于</w:t>
      </w:r>
      <w:r w:rsidR="00817ABA" w:rsidRPr="00635EAC">
        <w:rPr>
          <w:rFonts w:hint="eastAsia"/>
          <w:bCs/>
          <w:color w:val="000000" w:themeColor="text1"/>
          <w:sz w:val="24"/>
          <w:szCs w:val="24"/>
        </w:rPr>
        <w:t>200mm</w:t>
      </w:r>
      <w:r w:rsidR="00817ABA" w:rsidRPr="00635EAC">
        <w:rPr>
          <w:rFonts w:hint="eastAsia"/>
          <w:bCs/>
          <w:color w:val="000000" w:themeColor="text1"/>
          <w:sz w:val="24"/>
          <w:szCs w:val="24"/>
        </w:rPr>
        <w:t>，当宽度大于</w:t>
      </w:r>
      <w:r w:rsidR="00817ABA" w:rsidRPr="00635EAC">
        <w:rPr>
          <w:rFonts w:hint="eastAsia"/>
          <w:bCs/>
          <w:color w:val="000000" w:themeColor="text1"/>
          <w:sz w:val="24"/>
          <w:szCs w:val="24"/>
        </w:rPr>
        <w:t>200mm</w:t>
      </w:r>
      <w:r w:rsidR="00817ABA" w:rsidRPr="00635EAC">
        <w:rPr>
          <w:rFonts w:hint="eastAsia"/>
          <w:bCs/>
          <w:color w:val="000000" w:themeColor="text1"/>
          <w:sz w:val="24"/>
          <w:szCs w:val="24"/>
        </w:rPr>
        <w:t>时，应加横向角焊缝或中间塞焊；型钢杆件每一侧纵向角焊缝的长度不应小于型钢杆件的宽度。</w:t>
      </w:r>
    </w:p>
    <w:p w14:paraId="3CFD9301" w14:textId="21CCEE98" w:rsidR="00817ABA"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3</w:t>
      </w:r>
      <w:r w:rsidRPr="00635EAC">
        <w:rPr>
          <w:bCs/>
          <w:color w:val="000000" w:themeColor="text1"/>
          <w:sz w:val="24"/>
          <w:szCs w:val="24"/>
        </w:rPr>
        <w:t xml:space="preserve"> </w:t>
      </w:r>
      <w:r w:rsidR="00817ABA" w:rsidRPr="00635EAC">
        <w:rPr>
          <w:rFonts w:hint="eastAsia"/>
          <w:bCs/>
          <w:color w:val="000000" w:themeColor="text1"/>
          <w:sz w:val="24"/>
          <w:szCs w:val="24"/>
        </w:rPr>
        <w:t>型钢杆件搭接连</w:t>
      </w:r>
      <w:proofErr w:type="gramStart"/>
      <w:r w:rsidR="00817ABA" w:rsidRPr="00635EAC">
        <w:rPr>
          <w:rFonts w:hint="eastAsia"/>
          <w:bCs/>
          <w:color w:val="000000" w:themeColor="text1"/>
          <w:sz w:val="24"/>
          <w:szCs w:val="24"/>
        </w:rPr>
        <w:t>接采用</w:t>
      </w:r>
      <w:proofErr w:type="gramEnd"/>
      <w:r w:rsidR="00817ABA" w:rsidRPr="00635EAC">
        <w:rPr>
          <w:rFonts w:hint="eastAsia"/>
          <w:bCs/>
          <w:color w:val="000000" w:themeColor="text1"/>
          <w:sz w:val="24"/>
          <w:szCs w:val="24"/>
        </w:rPr>
        <w:t>围焊时，在转角处应连续施焊。杆件端部搭</w:t>
      </w:r>
      <w:proofErr w:type="gramStart"/>
      <w:r w:rsidR="00817ABA" w:rsidRPr="00635EAC">
        <w:rPr>
          <w:rFonts w:hint="eastAsia"/>
          <w:bCs/>
          <w:color w:val="000000" w:themeColor="text1"/>
          <w:sz w:val="24"/>
          <w:szCs w:val="24"/>
        </w:rPr>
        <w:t>接角</w:t>
      </w:r>
      <w:proofErr w:type="gramEnd"/>
      <w:r w:rsidR="00817ABA" w:rsidRPr="00635EAC">
        <w:rPr>
          <w:rFonts w:hint="eastAsia"/>
          <w:bCs/>
          <w:color w:val="000000" w:themeColor="text1"/>
          <w:sz w:val="24"/>
          <w:szCs w:val="24"/>
        </w:rPr>
        <w:t>焊缝</w:t>
      </w:r>
      <w:proofErr w:type="gramStart"/>
      <w:r w:rsidR="00817ABA" w:rsidRPr="00635EAC">
        <w:rPr>
          <w:rFonts w:hint="eastAsia"/>
          <w:bCs/>
          <w:color w:val="000000" w:themeColor="text1"/>
          <w:sz w:val="24"/>
          <w:szCs w:val="24"/>
        </w:rPr>
        <w:t>作绕焊</w:t>
      </w:r>
      <w:proofErr w:type="gramEnd"/>
      <w:r w:rsidR="00817ABA" w:rsidRPr="00635EAC">
        <w:rPr>
          <w:rFonts w:hint="eastAsia"/>
          <w:bCs/>
          <w:color w:val="000000" w:themeColor="text1"/>
          <w:sz w:val="24"/>
          <w:szCs w:val="24"/>
        </w:rPr>
        <w:t>时，绕焊长度不应</w:t>
      </w:r>
      <w:proofErr w:type="gramStart"/>
      <w:r w:rsidR="00817ABA" w:rsidRPr="00635EAC">
        <w:rPr>
          <w:rFonts w:hint="eastAsia"/>
          <w:bCs/>
          <w:color w:val="000000" w:themeColor="text1"/>
          <w:sz w:val="24"/>
          <w:szCs w:val="24"/>
        </w:rPr>
        <w:t>小于焊脚尺寸</w:t>
      </w:r>
      <w:proofErr w:type="gramEnd"/>
      <w:r w:rsidR="00817ABA" w:rsidRPr="00635EAC">
        <w:rPr>
          <w:rFonts w:hint="eastAsia"/>
          <w:bCs/>
          <w:color w:val="000000" w:themeColor="text1"/>
          <w:sz w:val="24"/>
          <w:szCs w:val="24"/>
        </w:rPr>
        <w:t>的</w:t>
      </w:r>
      <w:r w:rsidR="00817ABA" w:rsidRPr="00635EAC">
        <w:rPr>
          <w:rFonts w:hint="eastAsia"/>
          <w:bCs/>
          <w:color w:val="000000" w:themeColor="text1"/>
          <w:sz w:val="24"/>
          <w:szCs w:val="24"/>
        </w:rPr>
        <w:t>2</w:t>
      </w:r>
      <w:r w:rsidR="00817ABA" w:rsidRPr="00635EAC">
        <w:rPr>
          <w:rFonts w:hint="eastAsia"/>
          <w:bCs/>
          <w:color w:val="000000" w:themeColor="text1"/>
          <w:sz w:val="24"/>
          <w:szCs w:val="24"/>
        </w:rPr>
        <w:t>倍，并应连续施焊。</w:t>
      </w:r>
    </w:p>
    <w:p w14:paraId="44C8D1D6" w14:textId="70A88EAB" w:rsidR="00817ABA"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4</w:t>
      </w:r>
      <w:r w:rsidRPr="00635EAC">
        <w:rPr>
          <w:bCs/>
          <w:color w:val="000000" w:themeColor="text1"/>
          <w:sz w:val="24"/>
          <w:szCs w:val="24"/>
        </w:rPr>
        <w:t xml:space="preserve"> </w:t>
      </w:r>
      <w:r w:rsidR="00817ABA" w:rsidRPr="00635EAC">
        <w:rPr>
          <w:rFonts w:hint="eastAsia"/>
          <w:bCs/>
          <w:color w:val="000000" w:themeColor="text1"/>
          <w:sz w:val="24"/>
          <w:szCs w:val="24"/>
        </w:rPr>
        <w:t>搭接焊缝沿</w:t>
      </w:r>
      <w:proofErr w:type="gramStart"/>
      <w:r w:rsidR="00817ABA" w:rsidRPr="00635EAC">
        <w:rPr>
          <w:rFonts w:hint="eastAsia"/>
          <w:bCs/>
          <w:color w:val="000000" w:themeColor="text1"/>
          <w:sz w:val="24"/>
          <w:szCs w:val="24"/>
        </w:rPr>
        <w:t>母材棱边的最大焊脚尺寸</w:t>
      </w:r>
      <w:proofErr w:type="gramEnd"/>
      <w:r w:rsidR="00817ABA" w:rsidRPr="00635EAC">
        <w:rPr>
          <w:rFonts w:hint="eastAsia"/>
          <w:bCs/>
          <w:color w:val="000000" w:themeColor="text1"/>
          <w:sz w:val="24"/>
          <w:szCs w:val="24"/>
        </w:rPr>
        <w:t>，当板厚不大于</w:t>
      </w:r>
      <w:r w:rsidR="00817ABA" w:rsidRPr="00635EAC">
        <w:rPr>
          <w:rFonts w:hint="eastAsia"/>
          <w:bCs/>
          <w:color w:val="000000" w:themeColor="text1"/>
          <w:sz w:val="24"/>
          <w:szCs w:val="24"/>
        </w:rPr>
        <w:t>6mm</w:t>
      </w:r>
      <w:r w:rsidR="00817ABA" w:rsidRPr="00635EAC">
        <w:rPr>
          <w:rFonts w:hint="eastAsia"/>
          <w:bCs/>
          <w:color w:val="000000" w:themeColor="text1"/>
          <w:sz w:val="24"/>
          <w:szCs w:val="24"/>
        </w:rPr>
        <w:t>时，应为母材厚度，当板厚大于</w:t>
      </w:r>
      <w:r w:rsidR="00817ABA" w:rsidRPr="00635EAC">
        <w:rPr>
          <w:rFonts w:hint="eastAsia"/>
          <w:bCs/>
          <w:color w:val="000000" w:themeColor="text1"/>
          <w:sz w:val="24"/>
          <w:szCs w:val="24"/>
        </w:rPr>
        <w:t>6mm</w:t>
      </w:r>
      <w:r w:rsidR="00817ABA" w:rsidRPr="00635EAC">
        <w:rPr>
          <w:rFonts w:hint="eastAsia"/>
          <w:bCs/>
          <w:color w:val="000000" w:themeColor="text1"/>
          <w:sz w:val="24"/>
          <w:szCs w:val="24"/>
        </w:rPr>
        <w:t>时，应为母材厚度减去</w:t>
      </w:r>
      <w:r w:rsidR="00817ABA" w:rsidRPr="00635EAC">
        <w:rPr>
          <w:rFonts w:hint="eastAsia"/>
          <w:bCs/>
          <w:color w:val="000000" w:themeColor="text1"/>
          <w:sz w:val="24"/>
          <w:szCs w:val="24"/>
        </w:rPr>
        <w:t>1mm</w:t>
      </w:r>
      <w:r w:rsidR="00817ABA" w:rsidRPr="00635EAC">
        <w:rPr>
          <w:rFonts w:hint="eastAsia"/>
          <w:bCs/>
          <w:color w:val="000000" w:themeColor="text1"/>
          <w:sz w:val="24"/>
          <w:szCs w:val="24"/>
        </w:rPr>
        <w:t>～</w:t>
      </w:r>
      <w:r w:rsidR="00817ABA" w:rsidRPr="00635EAC">
        <w:rPr>
          <w:rFonts w:hint="eastAsia"/>
          <w:bCs/>
          <w:color w:val="000000" w:themeColor="text1"/>
          <w:sz w:val="24"/>
          <w:szCs w:val="24"/>
        </w:rPr>
        <w:t>2mm</w:t>
      </w:r>
      <w:r w:rsidR="00817ABA" w:rsidRPr="00635EAC">
        <w:rPr>
          <w:rFonts w:hint="eastAsia"/>
          <w:bCs/>
          <w:color w:val="000000" w:themeColor="text1"/>
          <w:sz w:val="24"/>
          <w:szCs w:val="24"/>
        </w:rPr>
        <w:t>。、</w:t>
      </w:r>
    </w:p>
    <w:p w14:paraId="0F0A7CF1" w14:textId="23AEB809" w:rsidR="00817ABA"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5</w:t>
      </w:r>
      <w:r w:rsidRPr="00635EAC">
        <w:rPr>
          <w:bCs/>
          <w:color w:val="000000" w:themeColor="text1"/>
          <w:sz w:val="24"/>
          <w:szCs w:val="24"/>
        </w:rPr>
        <w:t xml:space="preserve"> </w:t>
      </w:r>
      <w:r w:rsidR="00817ABA" w:rsidRPr="00635EAC">
        <w:rPr>
          <w:rFonts w:hint="eastAsia"/>
          <w:bCs/>
          <w:color w:val="000000" w:themeColor="text1"/>
          <w:sz w:val="24"/>
          <w:szCs w:val="24"/>
        </w:rPr>
        <w:t>用搭接焊缝传递荷载的套管连接可只焊一条角焊缝，其管材搭接长度</w:t>
      </w:r>
      <w:r w:rsidR="00817ABA" w:rsidRPr="00635EAC">
        <w:rPr>
          <w:rFonts w:hint="eastAsia"/>
          <w:bCs/>
          <w:color w:val="000000" w:themeColor="text1"/>
          <w:sz w:val="24"/>
          <w:szCs w:val="24"/>
        </w:rPr>
        <w:t>L</w:t>
      </w:r>
      <w:r w:rsidR="00817ABA" w:rsidRPr="00635EAC">
        <w:rPr>
          <w:rFonts w:hint="eastAsia"/>
          <w:bCs/>
          <w:color w:val="000000" w:themeColor="text1"/>
          <w:sz w:val="24"/>
          <w:szCs w:val="24"/>
        </w:rPr>
        <w:t>不应小于</w:t>
      </w:r>
      <w:r w:rsidR="00817ABA" w:rsidRPr="00635EAC">
        <w:rPr>
          <w:rFonts w:hint="eastAsia"/>
          <w:bCs/>
          <w:color w:val="000000" w:themeColor="text1"/>
          <w:sz w:val="24"/>
          <w:szCs w:val="24"/>
        </w:rPr>
        <w:t>5(t1</w:t>
      </w:r>
      <w:r w:rsidR="00817ABA" w:rsidRPr="00635EAC">
        <w:rPr>
          <w:rFonts w:hint="eastAsia"/>
          <w:bCs/>
          <w:color w:val="000000" w:themeColor="text1"/>
          <w:sz w:val="24"/>
          <w:szCs w:val="24"/>
        </w:rPr>
        <w:t>＋</w:t>
      </w:r>
      <w:r w:rsidR="00817ABA" w:rsidRPr="00635EAC">
        <w:rPr>
          <w:rFonts w:hint="eastAsia"/>
          <w:bCs/>
          <w:color w:val="000000" w:themeColor="text1"/>
          <w:sz w:val="24"/>
          <w:szCs w:val="24"/>
        </w:rPr>
        <w:t>t2)</w:t>
      </w:r>
      <w:r w:rsidR="00817ABA" w:rsidRPr="00635EAC">
        <w:rPr>
          <w:rFonts w:hint="eastAsia"/>
          <w:bCs/>
          <w:color w:val="000000" w:themeColor="text1"/>
          <w:sz w:val="24"/>
          <w:szCs w:val="24"/>
        </w:rPr>
        <w:t>，且不应小于</w:t>
      </w:r>
      <w:r w:rsidR="00817ABA" w:rsidRPr="00635EAC">
        <w:rPr>
          <w:rFonts w:hint="eastAsia"/>
          <w:bCs/>
          <w:color w:val="000000" w:themeColor="text1"/>
          <w:sz w:val="24"/>
          <w:szCs w:val="24"/>
        </w:rPr>
        <w:t>25mm</w:t>
      </w:r>
      <w:r w:rsidR="00817ABA" w:rsidRPr="00635EAC">
        <w:rPr>
          <w:rFonts w:hint="eastAsia"/>
          <w:bCs/>
          <w:color w:val="000000" w:themeColor="text1"/>
          <w:sz w:val="24"/>
          <w:szCs w:val="24"/>
        </w:rPr>
        <w:t>。</w:t>
      </w:r>
    </w:p>
    <w:p w14:paraId="35EC1ECF" w14:textId="00D6F4C9" w:rsidR="00817ABA" w:rsidRPr="00635EAC" w:rsidRDefault="00037923" w:rsidP="00037923">
      <w:pPr>
        <w:tabs>
          <w:tab w:val="left" w:pos="1811"/>
        </w:tabs>
        <w:spacing w:line="360" w:lineRule="auto"/>
        <w:rPr>
          <w:bCs/>
          <w:color w:val="000000" w:themeColor="text1"/>
          <w:sz w:val="24"/>
          <w:szCs w:val="24"/>
        </w:rPr>
      </w:pPr>
      <w:r w:rsidRPr="00635EAC">
        <w:rPr>
          <w:b/>
          <w:color w:val="000000" w:themeColor="text1"/>
          <w:sz w:val="24"/>
          <w:szCs w:val="24"/>
          <w:lang w:val="en-AU"/>
        </w:rPr>
        <w:t>6.3.</w:t>
      </w:r>
      <w:r w:rsidR="00895B5D" w:rsidRPr="00635EAC">
        <w:rPr>
          <w:rFonts w:hint="eastAsia"/>
          <w:b/>
          <w:color w:val="000000" w:themeColor="text1"/>
          <w:sz w:val="24"/>
          <w:szCs w:val="24"/>
          <w:lang w:val="en-AU"/>
        </w:rPr>
        <w:t>1</w:t>
      </w:r>
      <w:r w:rsidR="00895B5D" w:rsidRPr="00635EAC">
        <w:rPr>
          <w:b/>
          <w:color w:val="000000" w:themeColor="text1"/>
          <w:sz w:val="24"/>
          <w:szCs w:val="24"/>
          <w:lang w:val="en-AU"/>
        </w:rPr>
        <w:t>2</w:t>
      </w:r>
      <w:r w:rsidR="00895B5D" w:rsidRPr="00635EAC">
        <w:rPr>
          <w:bCs/>
          <w:color w:val="000000" w:themeColor="text1"/>
          <w:sz w:val="24"/>
          <w:szCs w:val="24"/>
        </w:rPr>
        <w:t xml:space="preserve"> </w:t>
      </w:r>
      <w:r w:rsidR="00895B5D" w:rsidRPr="00635EAC">
        <w:rPr>
          <w:rFonts w:hint="eastAsia"/>
          <w:bCs/>
          <w:color w:val="000000" w:themeColor="text1"/>
          <w:sz w:val="24"/>
          <w:szCs w:val="24"/>
        </w:rPr>
        <w:t>塞焊和</w:t>
      </w:r>
      <w:proofErr w:type="gramStart"/>
      <w:r w:rsidR="00895B5D" w:rsidRPr="00635EAC">
        <w:rPr>
          <w:rFonts w:hint="eastAsia"/>
          <w:bCs/>
          <w:color w:val="000000" w:themeColor="text1"/>
          <w:sz w:val="24"/>
          <w:szCs w:val="24"/>
        </w:rPr>
        <w:t>槽焊</w:t>
      </w:r>
      <w:proofErr w:type="gramEnd"/>
      <w:r w:rsidR="00895B5D" w:rsidRPr="00635EAC">
        <w:rPr>
          <w:rFonts w:hint="eastAsia"/>
          <w:bCs/>
          <w:color w:val="000000" w:themeColor="text1"/>
          <w:sz w:val="24"/>
          <w:szCs w:val="24"/>
        </w:rPr>
        <w:t>焊缝的尺寸、间距、焊缝高度应符合下列规定：</w:t>
      </w:r>
    </w:p>
    <w:p w14:paraId="08039DE9" w14:textId="339D0617" w:rsidR="00817ABA"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1</w:t>
      </w:r>
      <w:r w:rsidRPr="00635EAC">
        <w:rPr>
          <w:bCs/>
          <w:color w:val="000000" w:themeColor="text1"/>
          <w:sz w:val="24"/>
          <w:szCs w:val="24"/>
        </w:rPr>
        <w:t xml:space="preserve"> </w:t>
      </w:r>
      <w:r w:rsidR="00895B5D" w:rsidRPr="00635EAC">
        <w:rPr>
          <w:rFonts w:hint="eastAsia"/>
          <w:bCs/>
          <w:color w:val="000000" w:themeColor="text1"/>
          <w:sz w:val="24"/>
          <w:szCs w:val="24"/>
        </w:rPr>
        <w:t>塞焊和</w:t>
      </w:r>
      <w:proofErr w:type="gramStart"/>
      <w:r w:rsidR="00895B5D" w:rsidRPr="00635EAC">
        <w:rPr>
          <w:rFonts w:hint="eastAsia"/>
          <w:bCs/>
          <w:color w:val="000000" w:themeColor="text1"/>
          <w:sz w:val="24"/>
          <w:szCs w:val="24"/>
        </w:rPr>
        <w:t>槽焊</w:t>
      </w:r>
      <w:proofErr w:type="gramEnd"/>
      <w:r w:rsidR="00895B5D" w:rsidRPr="00635EAC">
        <w:rPr>
          <w:rFonts w:hint="eastAsia"/>
          <w:bCs/>
          <w:color w:val="000000" w:themeColor="text1"/>
          <w:sz w:val="24"/>
          <w:szCs w:val="24"/>
        </w:rPr>
        <w:t>的有效面积应为贴合面上圆孔或长槽孔的标称面积。</w:t>
      </w:r>
    </w:p>
    <w:p w14:paraId="277F8BB1" w14:textId="300C3F7B" w:rsidR="00817ABA"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2</w:t>
      </w:r>
      <w:r w:rsidRPr="00635EAC">
        <w:rPr>
          <w:bCs/>
          <w:color w:val="000000" w:themeColor="text1"/>
          <w:sz w:val="24"/>
          <w:szCs w:val="24"/>
        </w:rPr>
        <w:t xml:space="preserve"> </w:t>
      </w:r>
      <w:r w:rsidR="00895B5D" w:rsidRPr="00635EAC">
        <w:rPr>
          <w:rFonts w:hint="eastAsia"/>
          <w:bCs/>
          <w:color w:val="000000" w:themeColor="text1"/>
          <w:sz w:val="24"/>
          <w:szCs w:val="24"/>
        </w:rPr>
        <w:t>塞焊焊缝的最小中心间隔应为孔径的</w:t>
      </w:r>
      <w:r w:rsidR="00895B5D" w:rsidRPr="00635EAC">
        <w:rPr>
          <w:rFonts w:hint="eastAsia"/>
          <w:bCs/>
          <w:color w:val="000000" w:themeColor="text1"/>
          <w:sz w:val="24"/>
          <w:szCs w:val="24"/>
        </w:rPr>
        <w:t>4</w:t>
      </w:r>
      <w:r w:rsidR="00895B5D" w:rsidRPr="00635EAC">
        <w:rPr>
          <w:rFonts w:hint="eastAsia"/>
          <w:bCs/>
          <w:color w:val="000000" w:themeColor="text1"/>
          <w:sz w:val="24"/>
          <w:szCs w:val="24"/>
        </w:rPr>
        <w:t>倍，槽焊焊缝的纵向最小间距应为槽孔长度的</w:t>
      </w:r>
      <w:r w:rsidR="00895B5D" w:rsidRPr="00635EAC">
        <w:rPr>
          <w:rFonts w:hint="eastAsia"/>
          <w:bCs/>
          <w:color w:val="000000" w:themeColor="text1"/>
          <w:sz w:val="24"/>
          <w:szCs w:val="24"/>
        </w:rPr>
        <w:t>2</w:t>
      </w:r>
      <w:r w:rsidR="00895B5D" w:rsidRPr="00635EAC">
        <w:rPr>
          <w:rFonts w:hint="eastAsia"/>
          <w:bCs/>
          <w:color w:val="000000" w:themeColor="text1"/>
          <w:sz w:val="24"/>
          <w:szCs w:val="24"/>
        </w:rPr>
        <w:t>倍，垂直于槽孔长度方向的两排槽孔的最小间距应为槽孔宽度的</w:t>
      </w:r>
      <w:r w:rsidR="00895B5D" w:rsidRPr="00635EAC">
        <w:rPr>
          <w:rFonts w:hint="eastAsia"/>
          <w:bCs/>
          <w:color w:val="000000" w:themeColor="text1"/>
          <w:sz w:val="24"/>
          <w:szCs w:val="24"/>
        </w:rPr>
        <w:t>4</w:t>
      </w:r>
      <w:r w:rsidR="00895B5D" w:rsidRPr="00635EAC">
        <w:rPr>
          <w:rFonts w:hint="eastAsia"/>
          <w:bCs/>
          <w:color w:val="000000" w:themeColor="text1"/>
          <w:sz w:val="24"/>
          <w:szCs w:val="24"/>
        </w:rPr>
        <w:t>倍。</w:t>
      </w:r>
    </w:p>
    <w:p w14:paraId="2F949A15" w14:textId="5AC316D4" w:rsidR="00817ABA"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3</w:t>
      </w:r>
      <w:r w:rsidRPr="00635EAC">
        <w:rPr>
          <w:bCs/>
          <w:color w:val="000000" w:themeColor="text1"/>
          <w:sz w:val="24"/>
          <w:szCs w:val="24"/>
        </w:rPr>
        <w:t xml:space="preserve"> </w:t>
      </w:r>
      <w:proofErr w:type="gramStart"/>
      <w:r w:rsidR="00895B5D" w:rsidRPr="00635EAC">
        <w:rPr>
          <w:rFonts w:hint="eastAsia"/>
          <w:bCs/>
          <w:color w:val="000000" w:themeColor="text1"/>
          <w:sz w:val="24"/>
          <w:szCs w:val="24"/>
        </w:rPr>
        <w:t>塞焊孔的</w:t>
      </w:r>
      <w:proofErr w:type="gramEnd"/>
      <w:r w:rsidR="00895B5D" w:rsidRPr="00635EAC">
        <w:rPr>
          <w:rFonts w:hint="eastAsia"/>
          <w:bCs/>
          <w:color w:val="000000" w:themeColor="text1"/>
          <w:sz w:val="24"/>
          <w:szCs w:val="24"/>
        </w:rPr>
        <w:t>最小直径不得小于开孔板厚度加</w:t>
      </w:r>
      <w:r w:rsidR="00895B5D" w:rsidRPr="00635EAC">
        <w:rPr>
          <w:rFonts w:hint="eastAsia"/>
          <w:bCs/>
          <w:color w:val="000000" w:themeColor="text1"/>
          <w:sz w:val="24"/>
          <w:szCs w:val="24"/>
        </w:rPr>
        <w:t>8mm</w:t>
      </w:r>
      <w:r w:rsidR="00895B5D" w:rsidRPr="00635EAC">
        <w:rPr>
          <w:rFonts w:hint="eastAsia"/>
          <w:bCs/>
          <w:color w:val="000000" w:themeColor="text1"/>
          <w:sz w:val="24"/>
          <w:szCs w:val="24"/>
        </w:rPr>
        <w:t>，最大直径应为最小直径加</w:t>
      </w:r>
      <w:r w:rsidR="00895B5D" w:rsidRPr="00635EAC">
        <w:rPr>
          <w:rFonts w:hint="eastAsia"/>
          <w:bCs/>
          <w:color w:val="000000" w:themeColor="text1"/>
          <w:sz w:val="24"/>
          <w:szCs w:val="24"/>
        </w:rPr>
        <w:t>3mm</w:t>
      </w:r>
      <w:r w:rsidR="00895B5D" w:rsidRPr="00635EAC">
        <w:rPr>
          <w:rFonts w:hint="eastAsia"/>
          <w:bCs/>
          <w:color w:val="000000" w:themeColor="text1"/>
          <w:sz w:val="24"/>
          <w:szCs w:val="24"/>
        </w:rPr>
        <w:t>和开孔件厚度的</w:t>
      </w:r>
      <w:r w:rsidR="00895B5D" w:rsidRPr="00635EAC">
        <w:rPr>
          <w:rFonts w:hint="eastAsia"/>
          <w:bCs/>
          <w:color w:val="000000" w:themeColor="text1"/>
          <w:sz w:val="24"/>
          <w:szCs w:val="24"/>
        </w:rPr>
        <w:t>2.25</w:t>
      </w:r>
      <w:r w:rsidR="00895B5D" w:rsidRPr="00635EAC">
        <w:rPr>
          <w:rFonts w:hint="eastAsia"/>
          <w:bCs/>
          <w:color w:val="000000" w:themeColor="text1"/>
          <w:sz w:val="24"/>
          <w:szCs w:val="24"/>
        </w:rPr>
        <w:t>倍两值中较大者。槽孔长度不应超过开孔件厚度的</w:t>
      </w:r>
      <w:r w:rsidR="00895B5D" w:rsidRPr="00635EAC">
        <w:rPr>
          <w:rFonts w:hint="eastAsia"/>
          <w:bCs/>
          <w:color w:val="000000" w:themeColor="text1"/>
          <w:sz w:val="24"/>
          <w:szCs w:val="24"/>
        </w:rPr>
        <w:t>10</w:t>
      </w:r>
      <w:r w:rsidR="00895B5D" w:rsidRPr="00635EAC">
        <w:rPr>
          <w:rFonts w:hint="eastAsia"/>
          <w:bCs/>
          <w:color w:val="000000" w:themeColor="text1"/>
          <w:sz w:val="24"/>
          <w:szCs w:val="24"/>
        </w:rPr>
        <w:t>倍，最小及最大</w:t>
      </w:r>
      <w:proofErr w:type="gramStart"/>
      <w:r w:rsidR="00895B5D" w:rsidRPr="00635EAC">
        <w:rPr>
          <w:rFonts w:hint="eastAsia"/>
          <w:bCs/>
          <w:color w:val="000000" w:themeColor="text1"/>
          <w:sz w:val="24"/>
          <w:szCs w:val="24"/>
        </w:rPr>
        <w:t>槽宽规定</w:t>
      </w:r>
      <w:proofErr w:type="gramEnd"/>
      <w:r w:rsidR="00895B5D" w:rsidRPr="00635EAC">
        <w:rPr>
          <w:rFonts w:hint="eastAsia"/>
          <w:bCs/>
          <w:color w:val="000000" w:themeColor="text1"/>
          <w:sz w:val="24"/>
          <w:szCs w:val="24"/>
        </w:rPr>
        <w:t>应与</w:t>
      </w:r>
      <w:proofErr w:type="gramStart"/>
      <w:r w:rsidR="00895B5D" w:rsidRPr="00635EAC">
        <w:rPr>
          <w:rFonts w:hint="eastAsia"/>
          <w:bCs/>
          <w:color w:val="000000" w:themeColor="text1"/>
          <w:sz w:val="24"/>
          <w:szCs w:val="24"/>
        </w:rPr>
        <w:t>塞焊孔的</w:t>
      </w:r>
      <w:proofErr w:type="gramEnd"/>
      <w:r w:rsidR="00895B5D" w:rsidRPr="00635EAC">
        <w:rPr>
          <w:rFonts w:hint="eastAsia"/>
          <w:bCs/>
          <w:color w:val="000000" w:themeColor="text1"/>
          <w:sz w:val="24"/>
          <w:szCs w:val="24"/>
        </w:rPr>
        <w:t>最小及最大孔径规定相同。</w:t>
      </w:r>
    </w:p>
    <w:p w14:paraId="4641649D" w14:textId="69850588" w:rsidR="00817ABA"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4</w:t>
      </w:r>
      <w:r w:rsidRPr="00635EAC">
        <w:rPr>
          <w:bCs/>
          <w:color w:val="000000" w:themeColor="text1"/>
          <w:sz w:val="24"/>
          <w:szCs w:val="24"/>
        </w:rPr>
        <w:t xml:space="preserve"> </w:t>
      </w:r>
      <w:r w:rsidR="00895B5D" w:rsidRPr="00635EAC">
        <w:rPr>
          <w:rFonts w:hint="eastAsia"/>
          <w:bCs/>
          <w:color w:val="000000" w:themeColor="text1"/>
          <w:sz w:val="24"/>
          <w:szCs w:val="24"/>
        </w:rPr>
        <w:t>塞焊和</w:t>
      </w:r>
      <w:proofErr w:type="gramStart"/>
      <w:r w:rsidR="00895B5D" w:rsidRPr="00635EAC">
        <w:rPr>
          <w:rFonts w:hint="eastAsia"/>
          <w:bCs/>
          <w:color w:val="000000" w:themeColor="text1"/>
          <w:sz w:val="24"/>
          <w:szCs w:val="24"/>
        </w:rPr>
        <w:t>槽焊</w:t>
      </w:r>
      <w:proofErr w:type="gramEnd"/>
      <w:r w:rsidR="00895B5D" w:rsidRPr="00635EAC">
        <w:rPr>
          <w:rFonts w:hint="eastAsia"/>
          <w:bCs/>
          <w:color w:val="000000" w:themeColor="text1"/>
          <w:sz w:val="24"/>
          <w:szCs w:val="24"/>
        </w:rPr>
        <w:t>的焊缝高度：当母材厚度不大于</w:t>
      </w:r>
      <w:r w:rsidR="00895B5D" w:rsidRPr="00635EAC">
        <w:rPr>
          <w:rFonts w:hint="eastAsia"/>
          <w:bCs/>
          <w:color w:val="000000" w:themeColor="text1"/>
          <w:sz w:val="24"/>
          <w:szCs w:val="24"/>
        </w:rPr>
        <w:t>16mm</w:t>
      </w:r>
      <w:r w:rsidR="00895B5D" w:rsidRPr="00635EAC">
        <w:rPr>
          <w:rFonts w:hint="eastAsia"/>
          <w:bCs/>
          <w:color w:val="000000" w:themeColor="text1"/>
          <w:sz w:val="24"/>
          <w:szCs w:val="24"/>
        </w:rPr>
        <w:t>时，应与母材厚度相</w:t>
      </w:r>
      <w:r w:rsidR="00895B5D" w:rsidRPr="00635EAC">
        <w:rPr>
          <w:rFonts w:hint="eastAsia"/>
          <w:bCs/>
          <w:color w:val="000000" w:themeColor="text1"/>
          <w:sz w:val="24"/>
          <w:szCs w:val="24"/>
        </w:rPr>
        <w:lastRenderedPageBreak/>
        <w:t>同；当母材厚度大于</w:t>
      </w:r>
      <w:r w:rsidR="00895B5D" w:rsidRPr="00635EAC">
        <w:rPr>
          <w:rFonts w:hint="eastAsia"/>
          <w:bCs/>
          <w:color w:val="000000" w:themeColor="text1"/>
          <w:sz w:val="24"/>
          <w:szCs w:val="24"/>
        </w:rPr>
        <w:t>16mm</w:t>
      </w:r>
      <w:r w:rsidR="00895B5D" w:rsidRPr="00635EAC">
        <w:rPr>
          <w:rFonts w:hint="eastAsia"/>
          <w:bCs/>
          <w:color w:val="000000" w:themeColor="text1"/>
          <w:sz w:val="24"/>
          <w:szCs w:val="24"/>
        </w:rPr>
        <w:t>时，不应小于母材厚度的一半和</w:t>
      </w:r>
      <w:r w:rsidR="00895B5D" w:rsidRPr="00635EAC">
        <w:rPr>
          <w:rFonts w:hint="eastAsia"/>
          <w:bCs/>
          <w:color w:val="000000" w:themeColor="text1"/>
          <w:sz w:val="24"/>
          <w:szCs w:val="24"/>
        </w:rPr>
        <w:t>16mm</w:t>
      </w:r>
      <w:r w:rsidR="00895B5D" w:rsidRPr="00635EAC">
        <w:rPr>
          <w:rFonts w:hint="eastAsia"/>
          <w:bCs/>
          <w:color w:val="000000" w:themeColor="text1"/>
          <w:sz w:val="24"/>
          <w:szCs w:val="24"/>
        </w:rPr>
        <w:t>两值中较大者。</w:t>
      </w:r>
    </w:p>
    <w:p w14:paraId="20DAD9B1" w14:textId="5F7F45E9" w:rsidR="00895B5D" w:rsidRPr="00635EAC" w:rsidRDefault="00037923" w:rsidP="00037923">
      <w:pPr>
        <w:tabs>
          <w:tab w:val="left" w:pos="1811"/>
        </w:tabs>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5</w:t>
      </w:r>
      <w:r w:rsidRPr="00635EAC">
        <w:rPr>
          <w:bCs/>
          <w:color w:val="000000" w:themeColor="text1"/>
          <w:sz w:val="24"/>
          <w:szCs w:val="24"/>
        </w:rPr>
        <w:t xml:space="preserve"> </w:t>
      </w:r>
      <w:r w:rsidR="00895B5D" w:rsidRPr="00635EAC">
        <w:rPr>
          <w:rFonts w:hint="eastAsia"/>
          <w:bCs/>
          <w:color w:val="000000" w:themeColor="text1"/>
          <w:sz w:val="24"/>
          <w:szCs w:val="24"/>
        </w:rPr>
        <w:t>塞焊焊缝和</w:t>
      </w:r>
      <w:proofErr w:type="gramStart"/>
      <w:r w:rsidR="00895B5D" w:rsidRPr="00635EAC">
        <w:rPr>
          <w:rFonts w:hint="eastAsia"/>
          <w:bCs/>
          <w:color w:val="000000" w:themeColor="text1"/>
          <w:sz w:val="24"/>
          <w:szCs w:val="24"/>
        </w:rPr>
        <w:t>槽焊</w:t>
      </w:r>
      <w:proofErr w:type="gramEnd"/>
      <w:r w:rsidR="00895B5D" w:rsidRPr="00635EAC">
        <w:rPr>
          <w:rFonts w:hint="eastAsia"/>
          <w:bCs/>
          <w:color w:val="000000" w:themeColor="text1"/>
          <w:sz w:val="24"/>
          <w:szCs w:val="24"/>
        </w:rPr>
        <w:t>焊缝的尺寸应根据贴合面上承受的剪力计算确定。</w:t>
      </w:r>
    </w:p>
    <w:p w14:paraId="752FE06C" w14:textId="30A9F208" w:rsidR="00895B5D" w:rsidRPr="00635EAC" w:rsidRDefault="00037923" w:rsidP="00037923">
      <w:pPr>
        <w:tabs>
          <w:tab w:val="left" w:pos="1811"/>
        </w:tabs>
        <w:spacing w:line="360" w:lineRule="auto"/>
        <w:rPr>
          <w:bCs/>
          <w:color w:val="000000" w:themeColor="text1"/>
          <w:sz w:val="24"/>
          <w:szCs w:val="24"/>
        </w:rPr>
      </w:pPr>
      <w:r w:rsidRPr="00635EAC">
        <w:rPr>
          <w:bCs/>
          <w:color w:val="000000" w:themeColor="text1"/>
          <w:sz w:val="24"/>
          <w:szCs w:val="24"/>
        </w:rPr>
        <w:t>6.3.</w:t>
      </w:r>
      <w:r w:rsidR="00895B5D" w:rsidRPr="00635EAC">
        <w:rPr>
          <w:rFonts w:hint="eastAsia"/>
          <w:bCs/>
          <w:color w:val="000000" w:themeColor="text1"/>
          <w:sz w:val="24"/>
          <w:szCs w:val="24"/>
        </w:rPr>
        <w:t>1</w:t>
      </w:r>
      <w:r w:rsidR="00895B5D" w:rsidRPr="00635EAC">
        <w:rPr>
          <w:bCs/>
          <w:color w:val="000000" w:themeColor="text1"/>
          <w:sz w:val="24"/>
          <w:szCs w:val="24"/>
        </w:rPr>
        <w:t xml:space="preserve">3 </w:t>
      </w:r>
      <w:r w:rsidR="00895B5D" w:rsidRPr="00635EAC">
        <w:rPr>
          <w:rFonts w:hint="eastAsia"/>
          <w:bCs/>
          <w:color w:val="000000" w:themeColor="text1"/>
          <w:sz w:val="24"/>
          <w:szCs w:val="24"/>
        </w:rPr>
        <w:t>在次要构件或次要焊接连接中，可采用断续角焊缝。断续</w:t>
      </w:r>
      <w:proofErr w:type="gramStart"/>
      <w:r w:rsidR="00895B5D" w:rsidRPr="00635EAC">
        <w:rPr>
          <w:rFonts w:hint="eastAsia"/>
          <w:bCs/>
          <w:color w:val="000000" w:themeColor="text1"/>
          <w:sz w:val="24"/>
          <w:szCs w:val="24"/>
        </w:rPr>
        <w:t>角焊缝焊段的</w:t>
      </w:r>
      <w:proofErr w:type="gramEnd"/>
      <w:r w:rsidR="00895B5D" w:rsidRPr="00635EAC">
        <w:rPr>
          <w:rFonts w:hint="eastAsia"/>
          <w:bCs/>
          <w:color w:val="000000" w:themeColor="text1"/>
          <w:sz w:val="24"/>
          <w:szCs w:val="24"/>
        </w:rPr>
        <w:t>长度不得小于</w:t>
      </w:r>
      <w:r w:rsidR="00895B5D" w:rsidRPr="00635EAC">
        <w:rPr>
          <w:rFonts w:hint="eastAsia"/>
          <w:bCs/>
          <w:color w:val="000000" w:themeColor="text1"/>
          <w:sz w:val="24"/>
          <w:szCs w:val="24"/>
        </w:rPr>
        <w:t>10hf</w:t>
      </w:r>
      <w:r w:rsidR="00895B5D" w:rsidRPr="00635EAC">
        <w:rPr>
          <w:rFonts w:hint="eastAsia"/>
          <w:bCs/>
          <w:color w:val="000000" w:themeColor="text1"/>
          <w:sz w:val="24"/>
          <w:szCs w:val="24"/>
        </w:rPr>
        <w:t>或</w:t>
      </w:r>
      <w:r w:rsidR="00895B5D" w:rsidRPr="00635EAC">
        <w:rPr>
          <w:rFonts w:hint="eastAsia"/>
          <w:bCs/>
          <w:color w:val="000000" w:themeColor="text1"/>
          <w:sz w:val="24"/>
          <w:szCs w:val="24"/>
        </w:rPr>
        <w:t>50mm</w:t>
      </w:r>
      <w:r w:rsidR="00895B5D" w:rsidRPr="00635EAC">
        <w:rPr>
          <w:rFonts w:hint="eastAsia"/>
          <w:bCs/>
          <w:color w:val="000000" w:themeColor="text1"/>
          <w:sz w:val="24"/>
          <w:szCs w:val="24"/>
        </w:rPr>
        <w:t>，其净距不应大于</w:t>
      </w:r>
      <w:r w:rsidR="00895B5D" w:rsidRPr="00635EAC">
        <w:rPr>
          <w:rFonts w:hint="eastAsia"/>
          <w:bCs/>
          <w:color w:val="000000" w:themeColor="text1"/>
          <w:sz w:val="24"/>
          <w:szCs w:val="24"/>
        </w:rPr>
        <w:t>15t(</w:t>
      </w:r>
      <w:r w:rsidR="00895B5D" w:rsidRPr="00635EAC">
        <w:rPr>
          <w:rFonts w:hint="eastAsia"/>
          <w:bCs/>
          <w:color w:val="000000" w:themeColor="text1"/>
          <w:sz w:val="24"/>
          <w:szCs w:val="24"/>
        </w:rPr>
        <w:t>对受压构件</w:t>
      </w:r>
      <w:r w:rsidR="00895B5D" w:rsidRPr="00635EAC">
        <w:rPr>
          <w:rFonts w:hint="eastAsia"/>
          <w:bCs/>
          <w:color w:val="000000" w:themeColor="text1"/>
          <w:sz w:val="24"/>
          <w:szCs w:val="24"/>
        </w:rPr>
        <w:t>)</w:t>
      </w:r>
      <w:r w:rsidR="00895B5D" w:rsidRPr="00635EAC">
        <w:rPr>
          <w:rFonts w:hint="eastAsia"/>
          <w:bCs/>
          <w:color w:val="000000" w:themeColor="text1"/>
          <w:sz w:val="24"/>
          <w:szCs w:val="24"/>
        </w:rPr>
        <w:t>或</w:t>
      </w:r>
      <w:r w:rsidR="00895B5D" w:rsidRPr="00635EAC">
        <w:rPr>
          <w:rFonts w:hint="eastAsia"/>
          <w:bCs/>
          <w:color w:val="000000" w:themeColor="text1"/>
          <w:sz w:val="24"/>
          <w:szCs w:val="24"/>
        </w:rPr>
        <w:t>30t(</w:t>
      </w:r>
      <w:r w:rsidR="00895B5D" w:rsidRPr="00635EAC">
        <w:rPr>
          <w:rFonts w:hint="eastAsia"/>
          <w:bCs/>
          <w:color w:val="000000" w:themeColor="text1"/>
          <w:sz w:val="24"/>
          <w:szCs w:val="24"/>
        </w:rPr>
        <w:t>对受拉构件</w:t>
      </w:r>
      <w:r w:rsidR="00895B5D" w:rsidRPr="00635EAC">
        <w:rPr>
          <w:rFonts w:hint="eastAsia"/>
          <w:bCs/>
          <w:color w:val="000000" w:themeColor="text1"/>
          <w:sz w:val="24"/>
          <w:szCs w:val="24"/>
        </w:rPr>
        <w:t>)</w:t>
      </w:r>
      <w:r w:rsidR="00895B5D" w:rsidRPr="00635EAC">
        <w:rPr>
          <w:rFonts w:hint="eastAsia"/>
          <w:bCs/>
          <w:color w:val="000000" w:themeColor="text1"/>
          <w:sz w:val="24"/>
          <w:szCs w:val="24"/>
        </w:rPr>
        <w:t>，</w:t>
      </w:r>
      <w:r w:rsidR="00895B5D" w:rsidRPr="00635EAC">
        <w:rPr>
          <w:rFonts w:hint="eastAsia"/>
          <w:bCs/>
          <w:color w:val="000000" w:themeColor="text1"/>
          <w:sz w:val="24"/>
          <w:szCs w:val="24"/>
        </w:rPr>
        <w:t>t</w:t>
      </w:r>
      <w:r w:rsidR="00895B5D" w:rsidRPr="00635EAC">
        <w:rPr>
          <w:rFonts w:hint="eastAsia"/>
          <w:bCs/>
          <w:color w:val="000000" w:themeColor="text1"/>
          <w:sz w:val="24"/>
          <w:szCs w:val="24"/>
        </w:rPr>
        <w:t>为较薄焊件厚度。腐蚀环境中不宜采用断续角焊缝。</w:t>
      </w:r>
    </w:p>
    <w:p w14:paraId="6F3B5527" w14:textId="0B970AF0" w:rsidR="00B73007" w:rsidRPr="00635EAC" w:rsidRDefault="00A670EC" w:rsidP="00DD5BAD">
      <w:pPr>
        <w:widowControl/>
        <w:tabs>
          <w:tab w:val="right" w:pos="6069"/>
        </w:tabs>
        <w:spacing w:beforeLines="50" w:before="156" w:afterLines="50" w:after="156"/>
        <w:jc w:val="center"/>
        <w:outlineLvl w:val="1"/>
        <w:rPr>
          <w:rFonts w:eastAsia="黑体"/>
          <w:color w:val="000000" w:themeColor="text1"/>
          <w:sz w:val="24"/>
          <w:szCs w:val="24"/>
          <w:lang w:val="en-AU"/>
        </w:rPr>
      </w:pPr>
      <w:bookmarkStart w:id="66" w:name="_Toc152747822"/>
      <w:bookmarkStart w:id="67" w:name="_Toc155165356"/>
      <w:bookmarkStart w:id="68" w:name="_Toc156920529"/>
      <w:r w:rsidRPr="00635EAC">
        <w:rPr>
          <w:rFonts w:eastAsia="黑体"/>
          <w:color w:val="000000" w:themeColor="text1"/>
          <w:sz w:val="24"/>
          <w:szCs w:val="24"/>
          <w:lang w:val="en-AU"/>
        </w:rPr>
        <w:t>6.</w:t>
      </w:r>
      <w:r w:rsidR="00DD5BAD" w:rsidRPr="00635EAC">
        <w:rPr>
          <w:rFonts w:eastAsia="黑体"/>
          <w:color w:val="000000" w:themeColor="text1"/>
          <w:sz w:val="24"/>
          <w:szCs w:val="24"/>
          <w:lang w:val="en-AU"/>
        </w:rPr>
        <w:t>4</w:t>
      </w:r>
      <w:r w:rsidR="003904CB" w:rsidRPr="00635EAC">
        <w:rPr>
          <w:rFonts w:eastAsia="黑体"/>
          <w:color w:val="000000" w:themeColor="text1"/>
          <w:sz w:val="24"/>
          <w:szCs w:val="24"/>
          <w:lang w:val="en-AU"/>
        </w:rPr>
        <w:t xml:space="preserve">  </w:t>
      </w:r>
      <w:r w:rsidR="003904CB" w:rsidRPr="00635EAC">
        <w:rPr>
          <w:rFonts w:eastAsia="黑体" w:hint="eastAsia"/>
          <w:color w:val="000000" w:themeColor="text1"/>
          <w:sz w:val="24"/>
          <w:szCs w:val="24"/>
          <w:lang w:val="en-AU"/>
        </w:rPr>
        <w:t>紧固件连接</w:t>
      </w:r>
      <w:bookmarkEnd w:id="66"/>
      <w:r w:rsidR="00441750">
        <w:rPr>
          <w:rFonts w:eastAsia="黑体" w:hint="eastAsia"/>
          <w:color w:val="000000" w:themeColor="text1"/>
          <w:sz w:val="24"/>
          <w:szCs w:val="24"/>
          <w:lang w:val="en-AU"/>
        </w:rPr>
        <w:t>计算</w:t>
      </w:r>
      <w:bookmarkEnd w:id="67"/>
      <w:bookmarkEnd w:id="68"/>
    </w:p>
    <w:p w14:paraId="1E5B77F5" w14:textId="387BBEEB" w:rsidR="00BB67BA" w:rsidRPr="00635EAC" w:rsidRDefault="00270011" w:rsidP="00270011">
      <w:pPr>
        <w:spacing w:line="360" w:lineRule="auto"/>
        <w:rPr>
          <w:bCs/>
          <w:color w:val="000000" w:themeColor="text1"/>
          <w:sz w:val="24"/>
          <w:szCs w:val="24"/>
        </w:rPr>
      </w:pPr>
      <w:r w:rsidRPr="00635EAC">
        <w:rPr>
          <w:rFonts w:hint="eastAsia"/>
          <w:b/>
          <w:color w:val="000000" w:themeColor="text1"/>
          <w:sz w:val="24"/>
          <w:szCs w:val="24"/>
          <w:lang w:val="en-AU"/>
        </w:rPr>
        <w:t>6</w:t>
      </w:r>
      <w:r w:rsidRPr="00635EAC">
        <w:rPr>
          <w:b/>
          <w:color w:val="000000" w:themeColor="text1"/>
          <w:sz w:val="24"/>
          <w:szCs w:val="24"/>
          <w:lang w:val="en-AU"/>
        </w:rPr>
        <w:t>.</w:t>
      </w:r>
      <w:r w:rsidR="00DD5BAD" w:rsidRPr="00635EAC">
        <w:rPr>
          <w:b/>
          <w:color w:val="000000" w:themeColor="text1"/>
          <w:sz w:val="24"/>
          <w:szCs w:val="24"/>
          <w:lang w:val="en-AU"/>
        </w:rPr>
        <w:t>4</w:t>
      </w:r>
      <w:r w:rsidRPr="00635EAC">
        <w:rPr>
          <w:rFonts w:hint="eastAsia"/>
          <w:b/>
          <w:color w:val="000000" w:themeColor="text1"/>
          <w:sz w:val="24"/>
          <w:szCs w:val="24"/>
          <w:lang w:val="en-AU"/>
        </w:rPr>
        <w:t>.</w:t>
      </w:r>
      <w:r w:rsidRPr="00635EAC">
        <w:rPr>
          <w:b/>
          <w:color w:val="000000" w:themeColor="text1"/>
          <w:sz w:val="24"/>
          <w:szCs w:val="24"/>
          <w:lang w:val="en-AU"/>
        </w:rPr>
        <w:t>1</w:t>
      </w:r>
      <w:r w:rsidRPr="00635EAC">
        <w:rPr>
          <w:bCs/>
          <w:color w:val="000000" w:themeColor="text1"/>
          <w:sz w:val="24"/>
          <w:szCs w:val="24"/>
        </w:rPr>
        <w:t xml:space="preserve"> </w:t>
      </w:r>
      <w:r w:rsidR="0085672B" w:rsidRPr="00635EAC">
        <w:rPr>
          <w:rFonts w:hint="eastAsia"/>
          <w:bCs/>
          <w:color w:val="000000" w:themeColor="text1"/>
          <w:sz w:val="24"/>
          <w:szCs w:val="24"/>
        </w:rPr>
        <w:t>景观</w:t>
      </w:r>
      <w:r w:rsidR="00DC3D0F" w:rsidRPr="00635EAC">
        <w:rPr>
          <w:rFonts w:hint="eastAsia"/>
          <w:bCs/>
          <w:color w:val="000000" w:themeColor="text1"/>
          <w:sz w:val="24"/>
          <w:szCs w:val="24"/>
        </w:rPr>
        <w:t>耐候钢主体</w:t>
      </w:r>
      <w:r w:rsidRPr="00635EAC">
        <w:rPr>
          <w:rFonts w:hint="eastAsia"/>
          <w:bCs/>
          <w:color w:val="000000" w:themeColor="text1"/>
          <w:sz w:val="24"/>
          <w:szCs w:val="24"/>
        </w:rPr>
        <w:t>部品</w:t>
      </w:r>
      <w:r w:rsidR="00DC3D0F" w:rsidRPr="00635EAC">
        <w:rPr>
          <w:rFonts w:hint="eastAsia"/>
          <w:bCs/>
          <w:color w:val="000000" w:themeColor="text1"/>
          <w:sz w:val="24"/>
          <w:szCs w:val="24"/>
        </w:rPr>
        <w:t>的连接可采用螺栓连接形式，对于构件、高强螺栓等的计算和构造要求应</w:t>
      </w:r>
      <w:r w:rsidR="001312F5">
        <w:rPr>
          <w:rFonts w:hint="eastAsia"/>
          <w:bCs/>
          <w:color w:val="000000" w:themeColor="text1"/>
          <w:sz w:val="24"/>
          <w:szCs w:val="24"/>
        </w:rPr>
        <w:t>参照</w:t>
      </w:r>
      <w:r w:rsidR="00DC3D0F" w:rsidRPr="00635EAC">
        <w:rPr>
          <w:rFonts w:hint="eastAsia"/>
          <w:bCs/>
          <w:color w:val="000000" w:themeColor="text1"/>
          <w:sz w:val="24"/>
          <w:szCs w:val="24"/>
        </w:rPr>
        <w:t>现行国家标准《钢结构设计标准》</w:t>
      </w:r>
      <w:r w:rsidR="00DC3D0F" w:rsidRPr="00635EAC">
        <w:rPr>
          <w:rFonts w:hint="eastAsia"/>
          <w:bCs/>
          <w:color w:val="000000" w:themeColor="text1"/>
          <w:sz w:val="24"/>
          <w:szCs w:val="24"/>
        </w:rPr>
        <w:t>GB50017</w:t>
      </w:r>
      <w:r w:rsidR="00DC3D0F" w:rsidRPr="00635EAC">
        <w:rPr>
          <w:rFonts w:hint="eastAsia"/>
          <w:bCs/>
          <w:color w:val="000000" w:themeColor="text1"/>
          <w:sz w:val="24"/>
          <w:szCs w:val="24"/>
        </w:rPr>
        <w:t>和《钢结构高强度螺栓连接技术规程》</w:t>
      </w:r>
      <w:r w:rsidR="00DC3D0F" w:rsidRPr="00635EAC">
        <w:rPr>
          <w:rFonts w:hint="eastAsia"/>
          <w:bCs/>
          <w:color w:val="000000" w:themeColor="text1"/>
          <w:sz w:val="24"/>
          <w:szCs w:val="24"/>
        </w:rPr>
        <w:t>JGJ82</w:t>
      </w:r>
      <w:r w:rsidR="00DC3D0F" w:rsidRPr="00635EAC">
        <w:rPr>
          <w:rFonts w:hint="eastAsia"/>
          <w:bCs/>
          <w:color w:val="000000" w:themeColor="text1"/>
          <w:sz w:val="24"/>
          <w:szCs w:val="24"/>
        </w:rPr>
        <w:t>的有关规定。</w:t>
      </w:r>
    </w:p>
    <w:p w14:paraId="2F4F83BA" w14:textId="42F40F5A" w:rsidR="000A7DCF" w:rsidRPr="00635EAC" w:rsidRDefault="00BB67BA" w:rsidP="00270011">
      <w:pPr>
        <w:spacing w:line="360" w:lineRule="auto"/>
        <w:rPr>
          <w:bCs/>
          <w:color w:val="000000" w:themeColor="text1"/>
          <w:sz w:val="24"/>
          <w:szCs w:val="24"/>
        </w:rPr>
      </w:pPr>
      <w:r w:rsidRPr="00635EAC">
        <w:rPr>
          <w:b/>
          <w:color w:val="000000" w:themeColor="text1"/>
          <w:sz w:val="24"/>
          <w:szCs w:val="24"/>
          <w:lang w:val="en-AU"/>
        </w:rPr>
        <w:t>6.</w:t>
      </w:r>
      <w:r w:rsidR="00DD5BAD" w:rsidRPr="00635EAC">
        <w:rPr>
          <w:b/>
          <w:color w:val="000000" w:themeColor="text1"/>
          <w:sz w:val="24"/>
          <w:szCs w:val="24"/>
          <w:lang w:val="en-AU"/>
        </w:rPr>
        <w:t>4</w:t>
      </w:r>
      <w:r w:rsidRPr="00635EAC">
        <w:rPr>
          <w:rFonts w:hint="eastAsia"/>
          <w:b/>
          <w:color w:val="000000" w:themeColor="text1"/>
          <w:sz w:val="24"/>
          <w:szCs w:val="24"/>
          <w:lang w:val="en-AU"/>
        </w:rPr>
        <w:t>.</w:t>
      </w:r>
      <w:r w:rsidRPr="00635EAC">
        <w:rPr>
          <w:b/>
          <w:color w:val="000000" w:themeColor="text1"/>
          <w:sz w:val="24"/>
          <w:szCs w:val="24"/>
          <w:lang w:val="en-AU"/>
        </w:rPr>
        <w:t>2</w:t>
      </w:r>
      <w:r w:rsidRPr="00635EAC">
        <w:rPr>
          <w:bCs/>
          <w:color w:val="000000" w:themeColor="text1"/>
          <w:sz w:val="24"/>
          <w:szCs w:val="24"/>
        </w:rPr>
        <w:t xml:space="preserve"> </w:t>
      </w:r>
      <w:r w:rsidR="00DC3D0F" w:rsidRPr="00635EAC">
        <w:rPr>
          <w:rFonts w:hint="eastAsia"/>
          <w:bCs/>
          <w:color w:val="000000" w:themeColor="text1"/>
          <w:sz w:val="24"/>
          <w:szCs w:val="24"/>
        </w:rPr>
        <w:t>耐候钢螺栓、螺母和垫圈的配合</w:t>
      </w:r>
      <w:proofErr w:type="gramStart"/>
      <w:r w:rsidR="00DC3D0F" w:rsidRPr="00635EAC">
        <w:rPr>
          <w:rFonts w:hint="eastAsia"/>
          <w:bCs/>
          <w:color w:val="000000" w:themeColor="text1"/>
          <w:sz w:val="24"/>
          <w:szCs w:val="24"/>
        </w:rPr>
        <w:t>宜按照</w:t>
      </w:r>
      <w:proofErr w:type="gramEnd"/>
      <w:r w:rsidR="00DC3D0F" w:rsidRPr="00635EAC">
        <w:rPr>
          <w:rFonts w:hint="eastAsia"/>
          <w:bCs/>
          <w:color w:val="000000" w:themeColor="text1"/>
          <w:sz w:val="24"/>
          <w:szCs w:val="24"/>
        </w:rPr>
        <w:t>现行标准《钢结构用高强度大六角头螺栓》</w:t>
      </w:r>
      <w:r w:rsidR="00DC3D0F" w:rsidRPr="00635EAC">
        <w:rPr>
          <w:rFonts w:hint="eastAsia"/>
          <w:bCs/>
          <w:color w:val="000000" w:themeColor="text1"/>
          <w:sz w:val="24"/>
          <w:szCs w:val="24"/>
        </w:rPr>
        <w:t>GB/T 1228</w:t>
      </w:r>
      <w:r w:rsidR="00DC3D0F" w:rsidRPr="00635EAC">
        <w:rPr>
          <w:rFonts w:hint="eastAsia"/>
          <w:bCs/>
          <w:color w:val="000000" w:themeColor="text1"/>
          <w:sz w:val="24"/>
          <w:szCs w:val="24"/>
        </w:rPr>
        <w:t>、《钢结构用高强度大六角螺母》</w:t>
      </w:r>
      <w:r w:rsidR="00DC3D0F" w:rsidRPr="00635EAC">
        <w:rPr>
          <w:rFonts w:hint="eastAsia"/>
          <w:bCs/>
          <w:color w:val="000000" w:themeColor="text1"/>
          <w:sz w:val="24"/>
          <w:szCs w:val="24"/>
        </w:rPr>
        <w:t>GB/T1229</w:t>
      </w:r>
      <w:r w:rsidR="00DC3D0F" w:rsidRPr="00635EAC">
        <w:rPr>
          <w:rFonts w:hint="eastAsia"/>
          <w:bCs/>
          <w:color w:val="000000" w:themeColor="text1"/>
          <w:sz w:val="24"/>
          <w:szCs w:val="24"/>
        </w:rPr>
        <w:t>、《钢结构用高强度垫圈》</w:t>
      </w:r>
      <w:r w:rsidR="00DC3D0F" w:rsidRPr="00635EAC">
        <w:rPr>
          <w:rFonts w:hint="eastAsia"/>
          <w:bCs/>
          <w:color w:val="000000" w:themeColor="text1"/>
          <w:sz w:val="24"/>
          <w:szCs w:val="24"/>
        </w:rPr>
        <w:t>GB/T 1230</w:t>
      </w:r>
      <w:r w:rsidR="00DC3D0F" w:rsidRPr="00635EAC">
        <w:rPr>
          <w:rFonts w:hint="eastAsia"/>
          <w:bCs/>
          <w:color w:val="000000" w:themeColor="text1"/>
          <w:sz w:val="24"/>
          <w:szCs w:val="24"/>
        </w:rPr>
        <w:t>的有关规定</w:t>
      </w:r>
      <w:r w:rsidR="00397922" w:rsidRPr="00635EAC">
        <w:rPr>
          <w:rFonts w:hint="eastAsia"/>
          <w:bCs/>
          <w:color w:val="000000" w:themeColor="text1"/>
          <w:sz w:val="24"/>
          <w:szCs w:val="24"/>
        </w:rPr>
        <w:t>并参照</w:t>
      </w:r>
      <w:r w:rsidR="00397922" w:rsidRPr="00635EAC">
        <w:rPr>
          <w:rFonts w:hint="eastAsia"/>
          <w:b/>
          <w:color w:val="000000" w:themeColor="text1"/>
          <w:sz w:val="24"/>
          <w:szCs w:val="24"/>
        </w:rPr>
        <w:t>表</w:t>
      </w:r>
      <w:r w:rsidR="00397922" w:rsidRPr="00635EAC">
        <w:rPr>
          <w:rFonts w:hint="eastAsia"/>
          <w:b/>
          <w:color w:val="000000" w:themeColor="text1"/>
          <w:sz w:val="24"/>
          <w:szCs w:val="24"/>
        </w:rPr>
        <w:t>6</w:t>
      </w:r>
      <w:r w:rsidR="00397922" w:rsidRPr="00635EAC">
        <w:rPr>
          <w:b/>
          <w:color w:val="000000" w:themeColor="text1"/>
          <w:sz w:val="24"/>
          <w:szCs w:val="24"/>
        </w:rPr>
        <w:t>.</w:t>
      </w:r>
      <w:r w:rsidR="00DD5BAD" w:rsidRPr="00635EAC">
        <w:rPr>
          <w:b/>
          <w:color w:val="000000" w:themeColor="text1"/>
          <w:sz w:val="24"/>
          <w:szCs w:val="24"/>
        </w:rPr>
        <w:t>4</w:t>
      </w:r>
      <w:r w:rsidR="00397922" w:rsidRPr="00635EAC">
        <w:rPr>
          <w:b/>
          <w:color w:val="000000" w:themeColor="text1"/>
          <w:sz w:val="24"/>
          <w:szCs w:val="24"/>
        </w:rPr>
        <w:t>.2</w:t>
      </w:r>
      <w:r w:rsidR="00DC3D0F" w:rsidRPr="00635EAC">
        <w:rPr>
          <w:rFonts w:hint="eastAsia"/>
          <w:bCs/>
          <w:color w:val="000000" w:themeColor="text1"/>
          <w:sz w:val="24"/>
          <w:szCs w:val="24"/>
        </w:rPr>
        <w:t>执行。</w:t>
      </w:r>
    </w:p>
    <w:p w14:paraId="424D6F91" w14:textId="50BE80B2" w:rsidR="00BB67BA" w:rsidRPr="00635EAC" w:rsidRDefault="00BB67BA" w:rsidP="00BB67BA">
      <w:pPr>
        <w:spacing w:line="360" w:lineRule="auto"/>
        <w:jc w:val="center"/>
        <w:rPr>
          <w:bCs/>
          <w:color w:val="000000" w:themeColor="text1"/>
          <w:sz w:val="24"/>
          <w:szCs w:val="24"/>
        </w:rPr>
      </w:pPr>
      <w:r w:rsidRPr="00635EAC">
        <w:rPr>
          <w:rFonts w:hint="eastAsia"/>
          <w:b/>
          <w:color w:val="000000" w:themeColor="text1"/>
          <w:sz w:val="24"/>
          <w:szCs w:val="24"/>
        </w:rPr>
        <w:t>表</w:t>
      </w:r>
      <w:r w:rsidRPr="00635EAC">
        <w:rPr>
          <w:rFonts w:hint="eastAsia"/>
          <w:b/>
          <w:color w:val="000000" w:themeColor="text1"/>
          <w:sz w:val="24"/>
          <w:szCs w:val="24"/>
        </w:rPr>
        <w:t>6</w:t>
      </w:r>
      <w:r w:rsidRPr="00635EAC">
        <w:rPr>
          <w:b/>
          <w:color w:val="000000" w:themeColor="text1"/>
          <w:sz w:val="24"/>
          <w:szCs w:val="24"/>
        </w:rPr>
        <w:t>.</w:t>
      </w:r>
      <w:r w:rsidR="00DD5BAD" w:rsidRPr="00635EAC">
        <w:rPr>
          <w:b/>
          <w:color w:val="000000" w:themeColor="text1"/>
          <w:sz w:val="24"/>
          <w:szCs w:val="24"/>
        </w:rPr>
        <w:t>4</w:t>
      </w:r>
      <w:r w:rsidRPr="00635EAC">
        <w:rPr>
          <w:b/>
          <w:color w:val="000000" w:themeColor="text1"/>
          <w:sz w:val="24"/>
          <w:szCs w:val="24"/>
        </w:rPr>
        <w:t xml:space="preserve">.2 </w:t>
      </w:r>
      <w:r w:rsidRPr="00635EAC">
        <w:rPr>
          <w:rFonts w:hint="eastAsia"/>
          <w:bCs/>
          <w:color w:val="000000" w:themeColor="text1"/>
          <w:sz w:val="24"/>
          <w:szCs w:val="24"/>
        </w:rPr>
        <w:t>螺栓、螺母、垫圈的配合使用</w:t>
      </w:r>
    </w:p>
    <w:tbl>
      <w:tblPr>
        <w:tblStyle w:val="ac"/>
        <w:tblW w:w="0" w:type="auto"/>
        <w:tblLook w:val="04A0" w:firstRow="1" w:lastRow="0" w:firstColumn="1" w:lastColumn="0" w:noHBand="0" w:noVBand="1"/>
      </w:tblPr>
      <w:tblGrid>
        <w:gridCol w:w="2130"/>
        <w:gridCol w:w="2130"/>
        <w:gridCol w:w="2131"/>
        <w:gridCol w:w="2131"/>
      </w:tblGrid>
      <w:tr w:rsidR="00635EAC" w:rsidRPr="00635EAC" w14:paraId="01FE9E65" w14:textId="77777777" w:rsidTr="00BB67BA">
        <w:tc>
          <w:tcPr>
            <w:tcW w:w="2130" w:type="dxa"/>
          </w:tcPr>
          <w:p w14:paraId="6DC3DB0B" w14:textId="2C90C077" w:rsidR="00BB67BA" w:rsidRPr="00635EAC" w:rsidRDefault="00BB67BA" w:rsidP="00BB67BA">
            <w:pPr>
              <w:jc w:val="center"/>
              <w:rPr>
                <w:bCs/>
                <w:color w:val="000000" w:themeColor="text1"/>
              </w:rPr>
            </w:pPr>
            <w:r w:rsidRPr="00635EAC">
              <w:rPr>
                <w:rFonts w:hint="eastAsia"/>
                <w:bCs/>
                <w:color w:val="000000" w:themeColor="text1"/>
              </w:rPr>
              <w:t>类别</w:t>
            </w:r>
          </w:p>
        </w:tc>
        <w:tc>
          <w:tcPr>
            <w:tcW w:w="2130" w:type="dxa"/>
          </w:tcPr>
          <w:p w14:paraId="0DB72F95" w14:textId="311D3ACC" w:rsidR="00BB67BA" w:rsidRPr="00635EAC" w:rsidRDefault="00BB67BA" w:rsidP="00BB67BA">
            <w:pPr>
              <w:jc w:val="center"/>
              <w:rPr>
                <w:bCs/>
                <w:color w:val="000000" w:themeColor="text1"/>
              </w:rPr>
            </w:pPr>
            <w:r w:rsidRPr="00635EAC">
              <w:rPr>
                <w:rFonts w:hint="eastAsia"/>
                <w:bCs/>
                <w:color w:val="000000" w:themeColor="text1"/>
              </w:rPr>
              <w:t>螺栓</w:t>
            </w:r>
          </w:p>
        </w:tc>
        <w:tc>
          <w:tcPr>
            <w:tcW w:w="2131" w:type="dxa"/>
          </w:tcPr>
          <w:p w14:paraId="47A920E6" w14:textId="49656B11" w:rsidR="00BB67BA" w:rsidRPr="00635EAC" w:rsidRDefault="00BB67BA" w:rsidP="00BB67BA">
            <w:pPr>
              <w:jc w:val="center"/>
              <w:rPr>
                <w:bCs/>
                <w:color w:val="000000" w:themeColor="text1"/>
              </w:rPr>
            </w:pPr>
            <w:r w:rsidRPr="00635EAC">
              <w:rPr>
                <w:rFonts w:hint="eastAsia"/>
                <w:bCs/>
                <w:color w:val="000000" w:themeColor="text1"/>
              </w:rPr>
              <w:t>螺母</w:t>
            </w:r>
          </w:p>
        </w:tc>
        <w:tc>
          <w:tcPr>
            <w:tcW w:w="2131" w:type="dxa"/>
          </w:tcPr>
          <w:p w14:paraId="3E5FF31E" w14:textId="4DC785CD" w:rsidR="00BB67BA" w:rsidRPr="00635EAC" w:rsidRDefault="00BB67BA" w:rsidP="00BB67BA">
            <w:pPr>
              <w:jc w:val="center"/>
              <w:rPr>
                <w:bCs/>
                <w:color w:val="000000" w:themeColor="text1"/>
                <w:kern w:val="2"/>
              </w:rPr>
            </w:pPr>
            <w:r w:rsidRPr="00635EAC">
              <w:rPr>
                <w:rFonts w:hint="eastAsia"/>
                <w:bCs/>
                <w:color w:val="000000" w:themeColor="text1"/>
              </w:rPr>
              <w:t>垫圈</w:t>
            </w:r>
          </w:p>
        </w:tc>
      </w:tr>
      <w:tr w:rsidR="00635EAC" w:rsidRPr="00635EAC" w14:paraId="6A1AF698" w14:textId="77777777" w:rsidTr="00BB67BA">
        <w:tc>
          <w:tcPr>
            <w:tcW w:w="2130" w:type="dxa"/>
          </w:tcPr>
          <w:p w14:paraId="200F29AA" w14:textId="211E5098" w:rsidR="00BB67BA" w:rsidRPr="00635EAC" w:rsidRDefault="00BB67BA" w:rsidP="00BB67BA">
            <w:pPr>
              <w:jc w:val="center"/>
              <w:rPr>
                <w:bCs/>
                <w:color w:val="000000" w:themeColor="text1"/>
              </w:rPr>
            </w:pPr>
            <w:r w:rsidRPr="00635EAC">
              <w:rPr>
                <w:rFonts w:hint="eastAsia"/>
                <w:bCs/>
                <w:color w:val="000000" w:themeColor="text1"/>
              </w:rPr>
              <w:t>型式尺寸</w:t>
            </w:r>
          </w:p>
        </w:tc>
        <w:tc>
          <w:tcPr>
            <w:tcW w:w="2130" w:type="dxa"/>
          </w:tcPr>
          <w:p w14:paraId="00BE0F3E" w14:textId="62D137FA" w:rsidR="00BB67BA" w:rsidRPr="00635EAC" w:rsidRDefault="00BB67BA" w:rsidP="00BB67BA">
            <w:pPr>
              <w:jc w:val="center"/>
              <w:rPr>
                <w:bCs/>
                <w:color w:val="000000" w:themeColor="text1"/>
              </w:rPr>
            </w:pPr>
            <w:r w:rsidRPr="00635EAC">
              <w:rPr>
                <w:rFonts w:hint="eastAsia"/>
                <w:bCs/>
                <w:color w:val="000000" w:themeColor="text1"/>
              </w:rPr>
              <w:t>按</w:t>
            </w:r>
            <w:r w:rsidRPr="00635EAC">
              <w:rPr>
                <w:rFonts w:hint="eastAsia"/>
                <w:bCs/>
                <w:color w:val="000000" w:themeColor="text1"/>
              </w:rPr>
              <w:t>GB/T 1228</w:t>
            </w:r>
            <w:r w:rsidRPr="00635EAC">
              <w:rPr>
                <w:rFonts w:hint="eastAsia"/>
                <w:bCs/>
                <w:color w:val="000000" w:themeColor="text1"/>
              </w:rPr>
              <w:t>规定</w:t>
            </w:r>
          </w:p>
        </w:tc>
        <w:tc>
          <w:tcPr>
            <w:tcW w:w="2131" w:type="dxa"/>
          </w:tcPr>
          <w:p w14:paraId="165B75A6" w14:textId="350A7C94" w:rsidR="00BB67BA" w:rsidRPr="00635EAC" w:rsidRDefault="00BB67BA" w:rsidP="00BB67BA">
            <w:pPr>
              <w:jc w:val="center"/>
              <w:rPr>
                <w:bCs/>
                <w:color w:val="000000" w:themeColor="text1"/>
              </w:rPr>
            </w:pPr>
            <w:r w:rsidRPr="00635EAC">
              <w:rPr>
                <w:rFonts w:hint="eastAsia"/>
                <w:bCs/>
                <w:color w:val="000000" w:themeColor="text1"/>
              </w:rPr>
              <w:t>按</w:t>
            </w:r>
            <w:r w:rsidRPr="00635EAC">
              <w:rPr>
                <w:rFonts w:hint="eastAsia"/>
                <w:bCs/>
                <w:color w:val="000000" w:themeColor="text1"/>
              </w:rPr>
              <w:t>GB/T 1229</w:t>
            </w:r>
            <w:r w:rsidRPr="00635EAC">
              <w:rPr>
                <w:rFonts w:hint="eastAsia"/>
                <w:bCs/>
                <w:color w:val="000000" w:themeColor="text1"/>
              </w:rPr>
              <w:t>规定</w:t>
            </w:r>
          </w:p>
        </w:tc>
        <w:tc>
          <w:tcPr>
            <w:tcW w:w="2131" w:type="dxa"/>
          </w:tcPr>
          <w:p w14:paraId="4DBD16A7" w14:textId="68739EF3" w:rsidR="00BB67BA" w:rsidRPr="00635EAC" w:rsidRDefault="00BB67BA" w:rsidP="00BB67BA">
            <w:pPr>
              <w:jc w:val="center"/>
              <w:rPr>
                <w:bCs/>
                <w:color w:val="000000" w:themeColor="text1"/>
                <w:kern w:val="2"/>
              </w:rPr>
            </w:pPr>
            <w:r w:rsidRPr="00635EAC">
              <w:rPr>
                <w:rFonts w:hint="eastAsia"/>
                <w:bCs/>
                <w:color w:val="000000" w:themeColor="text1"/>
              </w:rPr>
              <w:t>按</w:t>
            </w:r>
            <w:r w:rsidRPr="00635EAC">
              <w:rPr>
                <w:rFonts w:hint="eastAsia"/>
                <w:bCs/>
                <w:color w:val="000000" w:themeColor="text1"/>
              </w:rPr>
              <w:t>GB/T 1230</w:t>
            </w:r>
            <w:r w:rsidRPr="00635EAC">
              <w:rPr>
                <w:rFonts w:hint="eastAsia"/>
                <w:bCs/>
                <w:color w:val="000000" w:themeColor="text1"/>
              </w:rPr>
              <w:t>规定</w:t>
            </w:r>
          </w:p>
        </w:tc>
      </w:tr>
      <w:tr w:rsidR="00635EAC" w:rsidRPr="00635EAC" w14:paraId="01BCDD8A" w14:textId="77777777" w:rsidTr="00BB67BA">
        <w:tc>
          <w:tcPr>
            <w:tcW w:w="2130" w:type="dxa"/>
            <w:vMerge w:val="restart"/>
          </w:tcPr>
          <w:p w14:paraId="2773195C" w14:textId="43E4765F" w:rsidR="00BB67BA" w:rsidRPr="00635EAC" w:rsidRDefault="00BB67BA" w:rsidP="00BB67BA">
            <w:pPr>
              <w:spacing w:line="480" w:lineRule="auto"/>
              <w:jc w:val="center"/>
              <w:rPr>
                <w:bCs/>
                <w:color w:val="000000" w:themeColor="text1"/>
                <w:kern w:val="2"/>
              </w:rPr>
            </w:pPr>
            <w:r w:rsidRPr="00635EAC">
              <w:rPr>
                <w:rFonts w:hint="eastAsia"/>
                <w:bCs/>
                <w:color w:val="000000" w:themeColor="text1"/>
              </w:rPr>
              <w:t>性能等级</w:t>
            </w:r>
          </w:p>
        </w:tc>
        <w:tc>
          <w:tcPr>
            <w:tcW w:w="2130" w:type="dxa"/>
          </w:tcPr>
          <w:p w14:paraId="05A0A6BB" w14:textId="1FA90D29" w:rsidR="00BB67BA" w:rsidRPr="00635EAC" w:rsidRDefault="00BB67BA" w:rsidP="00397922">
            <w:pPr>
              <w:spacing w:line="276" w:lineRule="auto"/>
              <w:jc w:val="center"/>
              <w:rPr>
                <w:bCs/>
                <w:color w:val="000000" w:themeColor="text1"/>
              </w:rPr>
            </w:pPr>
            <w:r w:rsidRPr="00635EAC">
              <w:rPr>
                <w:bCs/>
                <w:color w:val="000000" w:themeColor="text1"/>
              </w:rPr>
              <w:t>10.9S</w:t>
            </w:r>
          </w:p>
        </w:tc>
        <w:tc>
          <w:tcPr>
            <w:tcW w:w="2131" w:type="dxa"/>
          </w:tcPr>
          <w:p w14:paraId="7F291245" w14:textId="2412EE9F" w:rsidR="00BB67BA" w:rsidRPr="00635EAC" w:rsidRDefault="00BB67BA" w:rsidP="00397922">
            <w:pPr>
              <w:spacing w:line="276" w:lineRule="auto"/>
              <w:jc w:val="center"/>
              <w:rPr>
                <w:bCs/>
                <w:color w:val="000000" w:themeColor="text1"/>
              </w:rPr>
            </w:pPr>
            <w:r w:rsidRPr="00635EAC">
              <w:rPr>
                <w:bCs/>
                <w:color w:val="000000" w:themeColor="text1"/>
              </w:rPr>
              <w:t>10H</w:t>
            </w:r>
          </w:p>
        </w:tc>
        <w:tc>
          <w:tcPr>
            <w:tcW w:w="2131" w:type="dxa"/>
          </w:tcPr>
          <w:p w14:paraId="65AEE610" w14:textId="7378BF60" w:rsidR="00BB67BA" w:rsidRPr="00635EAC" w:rsidRDefault="00BB67BA" w:rsidP="00397922">
            <w:pPr>
              <w:spacing w:line="276" w:lineRule="auto"/>
              <w:jc w:val="center"/>
              <w:rPr>
                <w:bCs/>
                <w:color w:val="000000" w:themeColor="text1"/>
                <w:kern w:val="2"/>
              </w:rPr>
            </w:pPr>
            <w:r w:rsidRPr="00635EAC">
              <w:rPr>
                <w:bCs/>
                <w:color w:val="000000" w:themeColor="text1"/>
              </w:rPr>
              <w:t>35HRC~45HRC</w:t>
            </w:r>
          </w:p>
        </w:tc>
      </w:tr>
      <w:tr w:rsidR="00635EAC" w:rsidRPr="00635EAC" w14:paraId="01CF615D" w14:textId="77777777" w:rsidTr="00BB67BA">
        <w:tc>
          <w:tcPr>
            <w:tcW w:w="2130" w:type="dxa"/>
            <w:vMerge/>
          </w:tcPr>
          <w:p w14:paraId="458BB5EC" w14:textId="77777777" w:rsidR="00BB67BA" w:rsidRPr="00635EAC" w:rsidRDefault="00BB67BA" w:rsidP="00BB67BA">
            <w:pPr>
              <w:jc w:val="center"/>
              <w:rPr>
                <w:bCs/>
                <w:color w:val="000000" w:themeColor="text1"/>
              </w:rPr>
            </w:pPr>
          </w:p>
        </w:tc>
        <w:tc>
          <w:tcPr>
            <w:tcW w:w="2130" w:type="dxa"/>
          </w:tcPr>
          <w:p w14:paraId="1BCF00D2" w14:textId="21D63D07" w:rsidR="00BB67BA" w:rsidRPr="00635EAC" w:rsidRDefault="00BB67BA" w:rsidP="00397922">
            <w:pPr>
              <w:spacing w:line="276" w:lineRule="auto"/>
              <w:jc w:val="center"/>
              <w:rPr>
                <w:bCs/>
                <w:color w:val="000000" w:themeColor="text1"/>
              </w:rPr>
            </w:pPr>
            <w:r w:rsidRPr="00635EAC">
              <w:rPr>
                <w:bCs/>
                <w:color w:val="000000" w:themeColor="text1"/>
              </w:rPr>
              <w:t>8.8S</w:t>
            </w:r>
          </w:p>
        </w:tc>
        <w:tc>
          <w:tcPr>
            <w:tcW w:w="2131" w:type="dxa"/>
          </w:tcPr>
          <w:p w14:paraId="6F5F39D9" w14:textId="0D35C7A9" w:rsidR="00BB67BA" w:rsidRPr="00635EAC" w:rsidRDefault="00BB67BA" w:rsidP="00397922">
            <w:pPr>
              <w:spacing w:line="276" w:lineRule="auto"/>
              <w:jc w:val="center"/>
              <w:rPr>
                <w:bCs/>
                <w:color w:val="000000" w:themeColor="text1"/>
              </w:rPr>
            </w:pPr>
            <w:r w:rsidRPr="00635EAC">
              <w:rPr>
                <w:bCs/>
                <w:color w:val="000000" w:themeColor="text1"/>
              </w:rPr>
              <w:t>8H</w:t>
            </w:r>
          </w:p>
        </w:tc>
        <w:tc>
          <w:tcPr>
            <w:tcW w:w="2131" w:type="dxa"/>
          </w:tcPr>
          <w:p w14:paraId="333B3790" w14:textId="6933AC0C" w:rsidR="00BB67BA" w:rsidRPr="00635EAC" w:rsidRDefault="00BB67BA" w:rsidP="00397922">
            <w:pPr>
              <w:spacing w:line="276" w:lineRule="auto"/>
              <w:jc w:val="center"/>
              <w:rPr>
                <w:bCs/>
                <w:color w:val="000000" w:themeColor="text1"/>
              </w:rPr>
            </w:pPr>
            <w:r w:rsidRPr="00635EAC">
              <w:rPr>
                <w:bCs/>
                <w:color w:val="000000" w:themeColor="text1"/>
              </w:rPr>
              <w:t>35HRC~45HRC</w:t>
            </w:r>
          </w:p>
        </w:tc>
      </w:tr>
    </w:tbl>
    <w:p w14:paraId="554D516A" w14:textId="134E4152" w:rsidR="003F4B35" w:rsidRPr="00635EAC" w:rsidRDefault="003F4B35" w:rsidP="00270011">
      <w:pPr>
        <w:spacing w:line="360" w:lineRule="auto"/>
        <w:rPr>
          <w:bCs/>
          <w:color w:val="000000" w:themeColor="text1"/>
          <w:sz w:val="24"/>
          <w:szCs w:val="24"/>
        </w:rPr>
      </w:pPr>
      <w:r w:rsidRPr="00635EAC">
        <w:rPr>
          <w:b/>
          <w:color w:val="000000" w:themeColor="text1"/>
          <w:sz w:val="24"/>
          <w:szCs w:val="24"/>
          <w:lang w:val="en-AU"/>
        </w:rPr>
        <w:t>6</w:t>
      </w:r>
      <w:r w:rsidRPr="00635EAC">
        <w:rPr>
          <w:rFonts w:hint="eastAsia"/>
          <w:b/>
          <w:color w:val="000000" w:themeColor="text1"/>
          <w:sz w:val="24"/>
          <w:szCs w:val="24"/>
          <w:lang w:val="en-AU"/>
        </w:rPr>
        <w:t>.</w:t>
      </w:r>
      <w:r w:rsidR="00DD5BAD" w:rsidRPr="00635EAC">
        <w:rPr>
          <w:b/>
          <w:color w:val="000000" w:themeColor="text1"/>
          <w:sz w:val="24"/>
          <w:szCs w:val="24"/>
          <w:lang w:val="en-AU"/>
        </w:rPr>
        <w:t>4</w:t>
      </w:r>
      <w:r w:rsidRPr="00635EAC">
        <w:rPr>
          <w:rFonts w:hint="eastAsia"/>
          <w:b/>
          <w:color w:val="000000" w:themeColor="text1"/>
          <w:sz w:val="24"/>
          <w:szCs w:val="24"/>
          <w:lang w:val="en-AU"/>
        </w:rPr>
        <w:t>.</w:t>
      </w:r>
      <w:r w:rsidRPr="00635EAC">
        <w:rPr>
          <w:b/>
          <w:color w:val="000000" w:themeColor="text1"/>
          <w:sz w:val="24"/>
          <w:szCs w:val="24"/>
          <w:lang w:val="en-AU"/>
        </w:rPr>
        <w:t>3</w:t>
      </w:r>
      <w:r w:rsidRPr="00635EAC">
        <w:rPr>
          <w:rFonts w:hint="eastAsia"/>
          <w:bCs/>
          <w:color w:val="000000" w:themeColor="text1"/>
          <w:sz w:val="24"/>
          <w:szCs w:val="24"/>
        </w:rPr>
        <w:t xml:space="preserve"> 10.9S</w:t>
      </w:r>
      <w:r w:rsidRPr="00635EAC">
        <w:rPr>
          <w:rFonts w:hint="eastAsia"/>
          <w:bCs/>
          <w:color w:val="000000" w:themeColor="text1"/>
          <w:sz w:val="24"/>
          <w:szCs w:val="24"/>
        </w:rPr>
        <w:t>级和</w:t>
      </w:r>
      <w:r w:rsidRPr="00635EAC">
        <w:rPr>
          <w:rFonts w:hint="eastAsia"/>
          <w:bCs/>
          <w:color w:val="000000" w:themeColor="text1"/>
          <w:sz w:val="24"/>
          <w:szCs w:val="24"/>
        </w:rPr>
        <w:t>8.8S</w:t>
      </w:r>
      <w:proofErr w:type="gramStart"/>
      <w:r w:rsidRPr="00635EAC">
        <w:rPr>
          <w:rFonts w:hint="eastAsia"/>
          <w:bCs/>
          <w:color w:val="000000" w:themeColor="text1"/>
          <w:sz w:val="24"/>
          <w:szCs w:val="24"/>
        </w:rPr>
        <w:t>级耐候</w:t>
      </w:r>
      <w:proofErr w:type="gramEnd"/>
      <w:r w:rsidRPr="00635EAC">
        <w:rPr>
          <w:rFonts w:hint="eastAsia"/>
          <w:bCs/>
          <w:color w:val="000000" w:themeColor="text1"/>
          <w:sz w:val="24"/>
          <w:szCs w:val="24"/>
        </w:rPr>
        <w:t>高强螺栓的化学成分可参照表</w:t>
      </w:r>
      <w:r w:rsidRPr="00635EAC">
        <w:rPr>
          <w:rFonts w:hint="eastAsia"/>
          <w:bCs/>
          <w:color w:val="000000" w:themeColor="text1"/>
          <w:sz w:val="24"/>
          <w:szCs w:val="24"/>
        </w:rPr>
        <w:t>6</w:t>
      </w:r>
      <w:r w:rsidRPr="00635EAC">
        <w:rPr>
          <w:bCs/>
          <w:color w:val="000000" w:themeColor="text1"/>
          <w:sz w:val="24"/>
          <w:szCs w:val="24"/>
        </w:rPr>
        <w:t>.</w:t>
      </w:r>
      <w:r w:rsidR="00DD5BAD" w:rsidRPr="00635EAC">
        <w:rPr>
          <w:bCs/>
          <w:color w:val="000000" w:themeColor="text1"/>
          <w:sz w:val="24"/>
          <w:szCs w:val="24"/>
        </w:rPr>
        <w:t>4</w:t>
      </w:r>
      <w:r w:rsidRPr="00635EAC">
        <w:rPr>
          <w:bCs/>
          <w:color w:val="000000" w:themeColor="text1"/>
          <w:sz w:val="24"/>
          <w:szCs w:val="24"/>
        </w:rPr>
        <w:t>.3</w:t>
      </w:r>
      <w:r w:rsidRPr="00635EAC">
        <w:rPr>
          <w:rFonts w:hint="eastAsia"/>
          <w:bCs/>
          <w:color w:val="000000" w:themeColor="text1"/>
          <w:sz w:val="24"/>
          <w:szCs w:val="24"/>
        </w:rPr>
        <w:t>。</w:t>
      </w:r>
    </w:p>
    <w:p w14:paraId="7A0A39B4" w14:textId="188858F6" w:rsidR="003F4B35" w:rsidRPr="00635EAC" w:rsidRDefault="003F4B35" w:rsidP="003F4B35">
      <w:pPr>
        <w:spacing w:line="360" w:lineRule="auto"/>
        <w:jc w:val="center"/>
        <w:rPr>
          <w:bCs/>
          <w:color w:val="000000" w:themeColor="text1"/>
          <w:sz w:val="24"/>
          <w:szCs w:val="24"/>
        </w:rPr>
      </w:pPr>
      <w:r w:rsidRPr="00635EAC">
        <w:rPr>
          <w:rFonts w:hint="eastAsia"/>
          <w:b/>
          <w:color w:val="000000" w:themeColor="text1"/>
          <w:sz w:val="24"/>
          <w:szCs w:val="24"/>
        </w:rPr>
        <w:t>表</w:t>
      </w:r>
      <w:r w:rsidRPr="00635EAC">
        <w:rPr>
          <w:rFonts w:hint="eastAsia"/>
          <w:b/>
          <w:color w:val="000000" w:themeColor="text1"/>
          <w:sz w:val="24"/>
          <w:szCs w:val="24"/>
        </w:rPr>
        <w:t>6</w:t>
      </w:r>
      <w:r w:rsidRPr="00635EAC">
        <w:rPr>
          <w:b/>
          <w:color w:val="000000" w:themeColor="text1"/>
          <w:sz w:val="24"/>
          <w:szCs w:val="24"/>
        </w:rPr>
        <w:t>.</w:t>
      </w:r>
      <w:r w:rsidR="00DD5BAD" w:rsidRPr="00635EAC">
        <w:rPr>
          <w:b/>
          <w:color w:val="000000" w:themeColor="text1"/>
          <w:sz w:val="24"/>
          <w:szCs w:val="24"/>
        </w:rPr>
        <w:t>4</w:t>
      </w:r>
      <w:r w:rsidRPr="00635EAC">
        <w:rPr>
          <w:b/>
          <w:color w:val="000000" w:themeColor="text1"/>
          <w:sz w:val="24"/>
          <w:szCs w:val="24"/>
        </w:rPr>
        <w:t>.3</w:t>
      </w:r>
      <w:r w:rsidRPr="00635EAC">
        <w:rPr>
          <w:bCs/>
          <w:color w:val="000000" w:themeColor="text1"/>
          <w:sz w:val="24"/>
          <w:szCs w:val="24"/>
        </w:rPr>
        <w:t xml:space="preserve"> 10.9</w:t>
      </w:r>
      <w:r w:rsidRPr="00635EAC">
        <w:rPr>
          <w:rFonts w:hint="eastAsia"/>
          <w:bCs/>
          <w:color w:val="000000" w:themeColor="text1"/>
          <w:sz w:val="24"/>
          <w:szCs w:val="24"/>
        </w:rPr>
        <w:t>s</w:t>
      </w:r>
      <w:r w:rsidRPr="00635EAC">
        <w:rPr>
          <w:rFonts w:hint="eastAsia"/>
          <w:bCs/>
          <w:color w:val="000000" w:themeColor="text1"/>
          <w:sz w:val="24"/>
          <w:szCs w:val="24"/>
        </w:rPr>
        <w:t>级与</w:t>
      </w:r>
      <w:r w:rsidRPr="00635EAC">
        <w:rPr>
          <w:rFonts w:hint="eastAsia"/>
          <w:bCs/>
          <w:color w:val="000000" w:themeColor="text1"/>
          <w:sz w:val="24"/>
          <w:szCs w:val="24"/>
        </w:rPr>
        <w:t>8</w:t>
      </w:r>
      <w:r w:rsidRPr="00635EAC">
        <w:rPr>
          <w:bCs/>
          <w:color w:val="000000" w:themeColor="text1"/>
          <w:sz w:val="24"/>
          <w:szCs w:val="24"/>
        </w:rPr>
        <w:t>.8</w:t>
      </w:r>
      <w:r w:rsidRPr="00635EAC">
        <w:rPr>
          <w:rFonts w:hint="eastAsia"/>
          <w:bCs/>
          <w:color w:val="000000" w:themeColor="text1"/>
          <w:sz w:val="24"/>
          <w:szCs w:val="24"/>
        </w:rPr>
        <w:t>s</w:t>
      </w:r>
      <w:proofErr w:type="gramStart"/>
      <w:r w:rsidRPr="00635EAC">
        <w:rPr>
          <w:rFonts w:hint="eastAsia"/>
          <w:bCs/>
          <w:color w:val="000000" w:themeColor="text1"/>
          <w:sz w:val="24"/>
          <w:szCs w:val="24"/>
        </w:rPr>
        <w:t>级耐候</w:t>
      </w:r>
      <w:proofErr w:type="gramEnd"/>
      <w:r w:rsidRPr="00635EAC">
        <w:rPr>
          <w:rFonts w:hint="eastAsia"/>
          <w:bCs/>
          <w:color w:val="000000" w:themeColor="text1"/>
          <w:sz w:val="24"/>
          <w:szCs w:val="24"/>
        </w:rPr>
        <w:t>高强螺栓副的化学成分</w:t>
      </w:r>
    </w:p>
    <w:tbl>
      <w:tblPr>
        <w:tblStyle w:val="ac"/>
        <w:tblW w:w="0" w:type="auto"/>
        <w:tblLook w:val="04A0" w:firstRow="1" w:lastRow="0" w:firstColumn="1" w:lastColumn="0" w:noHBand="0" w:noVBand="1"/>
      </w:tblPr>
      <w:tblGrid>
        <w:gridCol w:w="817"/>
        <w:gridCol w:w="603"/>
        <w:gridCol w:w="710"/>
        <w:gridCol w:w="710"/>
        <w:gridCol w:w="710"/>
        <w:gridCol w:w="710"/>
        <w:gridCol w:w="710"/>
        <w:gridCol w:w="710"/>
        <w:gridCol w:w="710"/>
        <w:gridCol w:w="710"/>
        <w:gridCol w:w="711"/>
        <w:gridCol w:w="711"/>
      </w:tblGrid>
      <w:tr w:rsidR="00635EAC" w:rsidRPr="00635EAC" w14:paraId="07564AE3" w14:textId="77777777" w:rsidTr="003F4B35">
        <w:tc>
          <w:tcPr>
            <w:tcW w:w="817" w:type="dxa"/>
            <w:vMerge w:val="restart"/>
          </w:tcPr>
          <w:p w14:paraId="58C63B7C" w14:textId="77777777" w:rsidR="003F4B35" w:rsidRPr="00635EAC" w:rsidRDefault="003F4B35" w:rsidP="003F4B35">
            <w:pPr>
              <w:rPr>
                <w:bCs/>
                <w:color w:val="000000" w:themeColor="text1"/>
              </w:rPr>
            </w:pPr>
            <w:r w:rsidRPr="00635EAC">
              <w:rPr>
                <w:rFonts w:hint="eastAsia"/>
                <w:bCs/>
                <w:color w:val="000000" w:themeColor="text1"/>
              </w:rPr>
              <w:t>螺栓、</w:t>
            </w:r>
          </w:p>
          <w:p w14:paraId="47E4F68A" w14:textId="77777777" w:rsidR="003F4B35" w:rsidRPr="00635EAC" w:rsidRDefault="003F4B35" w:rsidP="003F4B35">
            <w:pPr>
              <w:rPr>
                <w:bCs/>
                <w:color w:val="000000" w:themeColor="text1"/>
              </w:rPr>
            </w:pPr>
            <w:r w:rsidRPr="00635EAC">
              <w:rPr>
                <w:rFonts w:hint="eastAsia"/>
                <w:bCs/>
                <w:color w:val="000000" w:themeColor="text1"/>
              </w:rPr>
              <w:t>螺母、</w:t>
            </w:r>
          </w:p>
          <w:p w14:paraId="3BA5C329" w14:textId="35D2D497" w:rsidR="003F4B35" w:rsidRPr="00635EAC" w:rsidRDefault="003F4B35" w:rsidP="003F4B35">
            <w:pPr>
              <w:rPr>
                <w:bCs/>
                <w:color w:val="000000" w:themeColor="text1"/>
              </w:rPr>
            </w:pPr>
            <w:r w:rsidRPr="00635EAC">
              <w:rPr>
                <w:rFonts w:hint="eastAsia"/>
                <w:bCs/>
                <w:color w:val="000000" w:themeColor="text1"/>
              </w:rPr>
              <w:t>垫圈</w:t>
            </w:r>
          </w:p>
        </w:tc>
        <w:tc>
          <w:tcPr>
            <w:tcW w:w="603" w:type="dxa"/>
          </w:tcPr>
          <w:p w14:paraId="613CD19C" w14:textId="73CDE416" w:rsidR="003F4B35" w:rsidRPr="00635EAC" w:rsidRDefault="003F4B35" w:rsidP="003F4B35">
            <w:pPr>
              <w:jc w:val="center"/>
              <w:rPr>
                <w:bCs/>
                <w:color w:val="000000" w:themeColor="text1"/>
              </w:rPr>
            </w:pPr>
            <w:r w:rsidRPr="00635EAC">
              <w:rPr>
                <w:rFonts w:hint="eastAsia"/>
                <w:bCs/>
                <w:color w:val="000000" w:themeColor="text1"/>
              </w:rPr>
              <w:t>C</w:t>
            </w:r>
          </w:p>
        </w:tc>
        <w:tc>
          <w:tcPr>
            <w:tcW w:w="710" w:type="dxa"/>
          </w:tcPr>
          <w:p w14:paraId="75424614" w14:textId="3CB4109C" w:rsidR="003F4B35" w:rsidRPr="00635EAC" w:rsidRDefault="003F4B35" w:rsidP="003F4B35">
            <w:pPr>
              <w:jc w:val="center"/>
              <w:rPr>
                <w:bCs/>
                <w:color w:val="000000" w:themeColor="text1"/>
              </w:rPr>
            </w:pPr>
            <w:r w:rsidRPr="00635EAC">
              <w:rPr>
                <w:rFonts w:hint="eastAsia"/>
                <w:bCs/>
                <w:color w:val="000000" w:themeColor="text1"/>
              </w:rPr>
              <w:t>Si</w:t>
            </w:r>
          </w:p>
        </w:tc>
        <w:tc>
          <w:tcPr>
            <w:tcW w:w="710" w:type="dxa"/>
          </w:tcPr>
          <w:p w14:paraId="0A876980" w14:textId="62EE0ACF" w:rsidR="003F4B35" w:rsidRPr="00635EAC" w:rsidRDefault="003F4B35" w:rsidP="003F4B35">
            <w:pPr>
              <w:jc w:val="center"/>
              <w:rPr>
                <w:bCs/>
                <w:color w:val="000000" w:themeColor="text1"/>
              </w:rPr>
            </w:pPr>
            <w:r w:rsidRPr="00635EAC">
              <w:rPr>
                <w:rFonts w:hint="eastAsia"/>
                <w:bCs/>
                <w:color w:val="000000" w:themeColor="text1"/>
              </w:rPr>
              <w:t>Mn</w:t>
            </w:r>
          </w:p>
        </w:tc>
        <w:tc>
          <w:tcPr>
            <w:tcW w:w="710" w:type="dxa"/>
          </w:tcPr>
          <w:p w14:paraId="07E70D46" w14:textId="612194BE" w:rsidR="003F4B35" w:rsidRPr="00635EAC" w:rsidRDefault="003F4B35" w:rsidP="003F4B35">
            <w:pPr>
              <w:jc w:val="center"/>
              <w:rPr>
                <w:bCs/>
                <w:color w:val="000000" w:themeColor="text1"/>
              </w:rPr>
            </w:pPr>
            <w:r w:rsidRPr="00635EAC">
              <w:rPr>
                <w:rFonts w:hint="eastAsia"/>
                <w:bCs/>
                <w:color w:val="000000" w:themeColor="text1"/>
              </w:rPr>
              <w:t>P</w:t>
            </w:r>
          </w:p>
        </w:tc>
        <w:tc>
          <w:tcPr>
            <w:tcW w:w="710" w:type="dxa"/>
          </w:tcPr>
          <w:p w14:paraId="45F4EBA1" w14:textId="60542C4A" w:rsidR="003F4B35" w:rsidRPr="00635EAC" w:rsidRDefault="003F4B35" w:rsidP="003F4B35">
            <w:pPr>
              <w:jc w:val="center"/>
              <w:rPr>
                <w:bCs/>
                <w:color w:val="000000" w:themeColor="text1"/>
              </w:rPr>
            </w:pPr>
            <w:r w:rsidRPr="00635EAC">
              <w:rPr>
                <w:rFonts w:hint="eastAsia"/>
                <w:bCs/>
                <w:color w:val="000000" w:themeColor="text1"/>
              </w:rPr>
              <w:t>S</w:t>
            </w:r>
          </w:p>
        </w:tc>
        <w:tc>
          <w:tcPr>
            <w:tcW w:w="710" w:type="dxa"/>
          </w:tcPr>
          <w:p w14:paraId="600057FA" w14:textId="183408F9" w:rsidR="003F4B35" w:rsidRPr="00635EAC" w:rsidRDefault="003F4B35" w:rsidP="003F4B35">
            <w:pPr>
              <w:jc w:val="center"/>
              <w:rPr>
                <w:bCs/>
                <w:color w:val="000000" w:themeColor="text1"/>
              </w:rPr>
            </w:pPr>
            <w:r w:rsidRPr="00635EAC">
              <w:rPr>
                <w:rFonts w:hint="eastAsia"/>
                <w:bCs/>
                <w:color w:val="000000" w:themeColor="text1"/>
              </w:rPr>
              <w:t>Cr</w:t>
            </w:r>
          </w:p>
        </w:tc>
        <w:tc>
          <w:tcPr>
            <w:tcW w:w="710" w:type="dxa"/>
          </w:tcPr>
          <w:p w14:paraId="083BFF85" w14:textId="1F48F620" w:rsidR="003F4B35" w:rsidRPr="00635EAC" w:rsidRDefault="003F4B35" w:rsidP="003F4B35">
            <w:pPr>
              <w:jc w:val="center"/>
              <w:rPr>
                <w:bCs/>
                <w:color w:val="000000" w:themeColor="text1"/>
              </w:rPr>
            </w:pPr>
            <w:r w:rsidRPr="00635EAC">
              <w:rPr>
                <w:rFonts w:hint="eastAsia"/>
                <w:bCs/>
                <w:color w:val="000000" w:themeColor="text1"/>
              </w:rPr>
              <w:t>Ni</w:t>
            </w:r>
          </w:p>
        </w:tc>
        <w:tc>
          <w:tcPr>
            <w:tcW w:w="710" w:type="dxa"/>
          </w:tcPr>
          <w:p w14:paraId="00C641CD" w14:textId="4D16EFE8" w:rsidR="003F4B35" w:rsidRPr="00635EAC" w:rsidRDefault="003F4B35" w:rsidP="003F4B35">
            <w:pPr>
              <w:jc w:val="center"/>
              <w:rPr>
                <w:bCs/>
                <w:color w:val="000000" w:themeColor="text1"/>
              </w:rPr>
            </w:pPr>
            <w:r w:rsidRPr="00635EAC">
              <w:rPr>
                <w:rFonts w:hint="eastAsia"/>
                <w:bCs/>
                <w:color w:val="000000" w:themeColor="text1"/>
              </w:rPr>
              <w:t>Cu</w:t>
            </w:r>
          </w:p>
        </w:tc>
        <w:tc>
          <w:tcPr>
            <w:tcW w:w="710" w:type="dxa"/>
          </w:tcPr>
          <w:p w14:paraId="50D6F697" w14:textId="03FE7FA9" w:rsidR="003F4B35" w:rsidRPr="00635EAC" w:rsidRDefault="003F4B35" w:rsidP="003F4B35">
            <w:pPr>
              <w:jc w:val="center"/>
              <w:rPr>
                <w:bCs/>
                <w:color w:val="000000" w:themeColor="text1"/>
              </w:rPr>
            </w:pPr>
            <w:r w:rsidRPr="00635EAC">
              <w:rPr>
                <w:rFonts w:hint="eastAsia"/>
                <w:bCs/>
                <w:color w:val="000000" w:themeColor="text1"/>
              </w:rPr>
              <w:t>Al</w:t>
            </w:r>
          </w:p>
        </w:tc>
        <w:tc>
          <w:tcPr>
            <w:tcW w:w="711" w:type="dxa"/>
          </w:tcPr>
          <w:p w14:paraId="61BEE3A2" w14:textId="55742AD8" w:rsidR="003F4B35" w:rsidRPr="00635EAC" w:rsidRDefault="003F4B35" w:rsidP="003F4B35">
            <w:pPr>
              <w:jc w:val="center"/>
              <w:rPr>
                <w:bCs/>
                <w:color w:val="000000" w:themeColor="text1"/>
              </w:rPr>
            </w:pPr>
            <w:r w:rsidRPr="00635EAC">
              <w:rPr>
                <w:rFonts w:hint="eastAsia"/>
                <w:bCs/>
                <w:color w:val="000000" w:themeColor="text1"/>
              </w:rPr>
              <w:t>Ti</w:t>
            </w:r>
          </w:p>
        </w:tc>
        <w:tc>
          <w:tcPr>
            <w:tcW w:w="711" w:type="dxa"/>
          </w:tcPr>
          <w:p w14:paraId="732FAEEA" w14:textId="649C8000" w:rsidR="003F4B35" w:rsidRPr="00635EAC" w:rsidRDefault="003F4B35" w:rsidP="003F4B35">
            <w:pPr>
              <w:jc w:val="center"/>
              <w:rPr>
                <w:bCs/>
                <w:color w:val="000000" w:themeColor="text1"/>
              </w:rPr>
            </w:pPr>
            <w:r w:rsidRPr="00635EAC">
              <w:rPr>
                <w:rFonts w:hint="eastAsia"/>
                <w:bCs/>
                <w:color w:val="000000" w:themeColor="text1"/>
              </w:rPr>
              <w:t>I</w:t>
            </w:r>
          </w:p>
        </w:tc>
      </w:tr>
      <w:tr w:rsidR="00635EAC" w:rsidRPr="00635EAC" w14:paraId="64D05BDA" w14:textId="77777777" w:rsidTr="003F4B35">
        <w:tc>
          <w:tcPr>
            <w:tcW w:w="817" w:type="dxa"/>
            <w:vMerge/>
          </w:tcPr>
          <w:p w14:paraId="14838DF4" w14:textId="77777777" w:rsidR="003F4B35" w:rsidRPr="00635EAC" w:rsidRDefault="003F4B35" w:rsidP="003F4B35">
            <w:pPr>
              <w:rPr>
                <w:bCs/>
                <w:color w:val="000000" w:themeColor="text1"/>
              </w:rPr>
            </w:pPr>
          </w:p>
        </w:tc>
        <w:tc>
          <w:tcPr>
            <w:tcW w:w="603" w:type="dxa"/>
          </w:tcPr>
          <w:p w14:paraId="06810C61" w14:textId="77777777" w:rsidR="003F4B35" w:rsidRPr="00635EAC" w:rsidRDefault="003F4B35" w:rsidP="003F4B35">
            <w:pPr>
              <w:jc w:val="center"/>
              <w:rPr>
                <w:bCs/>
                <w:color w:val="000000" w:themeColor="text1"/>
              </w:rPr>
            </w:pPr>
            <w:r w:rsidRPr="00635EAC">
              <w:rPr>
                <w:rFonts w:hint="eastAsia"/>
                <w:bCs/>
                <w:color w:val="000000" w:themeColor="text1"/>
              </w:rPr>
              <w:t>0</w:t>
            </w:r>
            <w:r w:rsidRPr="00635EAC">
              <w:rPr>
                <w:bCs/>
                <w:color w:val="000000" w:themeColor="text1"/>
              </w:rPr>
              <w:t>.2</w:t>
            </w:r>
          </w:p>
          <w:p w14:paraId="6482FBEB" w14:textId="3116DDF1" w:rsidR="003F4B35" w:rsidRPr="00635EAC" w:rsidRDefault="003F4B35" w:rsidP="003F4B35">
            <w:pPr>
              <w:jc w:val="center"/>
              <w:rPr>
                <w:bCs/>
                <w:color w:val="000000" w:themeColor="text1"/>
              </w:rPr>
            </w:pPr>
            <w:r w:rsidRPr="00635EAC">
              <w:rPr>
                <w:rFonts w:hint="eastAsia"/>
                <w:bCs/>
                <w:color w:val="000000" w:themeColor="text1"/>
              </w:rPr>
              <w:t>—</w:t>
            </w:r>
          </w:p>
          <w:p w14:paraId="15E998EB" w14:textId="6413BE93" w:rsidR="003F4B35" w:rsidRPr="00635EAC" w:rsidRDefault="003F4B35" w:rsidP="003F4B35">
            <w:pPr>
              <w:jc w:val="center"/>
              <w:rPr>
                <w:bCs/>
                <w:color w:val="000000" w:themeColor="text1"/>
              </w:rPr>
            </w:pPr>
            <w:r w:rsidRPr="00635EAC">
              <w:rPr>
                <w:bCs/>
                <w:color w:val="000000" w:themeColor="text1"/>
              </w:rPr>
              <w:t>0.3</w:t>
            </w:r>
          </w:p>
        </w:tc>
        <w:tc>
          <w:tcPr>
            <w:tcW w:w="710" w:type="dxa"/>
          </w:tcPr>
          <w:p w14:paraId="3D9C2997" w14:textId="0E0D7CD2" w:rsidR="003F4B35" w:rsidRPr="00635EAC" w:rsidRDefault="003F4B35" w:rsidP="003F4B35">
            <w:pPr>
              <w:jc w:val="center"/>
              <w:rPr>
                <w:bCs/>
                <w:color w:val="000000" w:themeColor="text1"/>
              </w:rPr>
            </w:pPr>
            <w:r w:rsidRPr="00635EAC">
              <w:rPr>
                <w:rFonts w:hint="eastAsia"/>
                <w:bCs/>
                <w:color w:val="000000" w:themeColor="text1"/>
              </w:rPr>
              <w:t>≤</w:t>
            </w:r>
            <w:r w:rsidRPr="00635EAC">
              <w:rPr>
                <w:bCs/>
                <w:color w:val="000000" w:themeColor="text1"/>
              </w:rPr>
              <w:t>0.25</w:t>
            </w:r>
          </w:p>
        </w:tc>
        <w:tc>
          <w:tcPr>
            <w:tcW w:w="710" w:type="dxa"/>
          </w:tcPr>
          <w:p w14:paraId="201FE292" w14:textId="79B65D75" w:rsidR="003F4B35" w:rsidRPr="00635EAC" w:rsidRDefault="003F4B35" w:rsidP="003F4B35">
            <w:pPr>
              <w:jc w:val="center"/>
              <w:rPr>
                <w:bCs/>
                <w:color w:val="000000" w:themeColor="text1"/>
              </w:rPr>
            </w:pPr>
            <w:r w:rsidRPr="00635EAC">
              <w:rPr>
                <w:rFonts w:hint="eastAsia"/>
                <w:bCs/>
                <w:color w:val="000000" w:themeColor="text1"/>
              </w:rPr>
              <w:t>0</w:t>
            </w:r>
            <w:r w:rsidRPr="00635EAC">
              <w:rPr>
                <w:bCs/>
                <w:color w:val="000000" w:themeColor="text1"/>
              </w:rPr>
              <w:t>.3</w:t>
            </w:r>
          </w:p>
          <w:p w14:paraId="0243CB37" w14:textId="77777777" w:rsidR="003F4B35" w:rsidRPr="00635EAC" w:rsidRDefault="003F4B35" w:rsidP="003F4B35">
            <w:pPr>
              <w:jc w:val="center"/>
              <w:rPr>
                <w:bCs/>
                <w:color w:val="000000" w:themeColor="text1"/>
              </w:rPr>
            </w:pPr>
            <w:r w:rsidRPr="00635EAC">
              <w:rPr>
                <w:rFonts w:hint="eastAsia"/>
                <w:bCs/>
                <w:color w:val="000000" w:themeColor="text1"/>
              </w:rPr>
              <w:t>—</w:t>
            </w:r>
          </w:p>
          <w:p w14:paraId="2AF464DE" w14:textId="171F6074" w:rsidR="003F4B35" w:rsidRPr="00635EAC" w:rsidRDefault="003F4B35" w:rsidP="003F4B35">
            <w:pPr>
              <w:jc w:val="center"/>
              <w:rPr>
                <w:bCs/>
                <w:color w:val="000000" w:themeColor="text1"/>
              </w:rPr>
            </w:pPr>
            <w:r w:rsidRPr="00635EAC">
              <w:rPr>
                <w:bCs/>
                <w:color w:val="000000" w:themeColor="text1"/>
              </w:rPr>
              <w:t>0.75</w:t>
            </w:r>
          </w:p>
        </w:tc>
        <w:tc>
          <w:tcPr>
            <w:tcW w:w="710" w:type="dxa"/>
          </w:tcPr>
          <w:p w14:paraId="7CCE5869" w14:textId="526EE462" w:rsidR="003F4B35" w:rsidRPr="00635EAC" w:rsidRDefault="003F4B35" w:rsidP="003F4B35">
            <w:pPr>
              <w:jc w:val="center"/>
              <w:rPr>
                <w:bCs/>
                <w:color w:val="000000" w:themeColor="text1"/>
              </w:rPr>
            </w:pPr>
            <w:r w:rsidRPr="00635EAC">
              <w:rPr>
                <w:rFonts w:hint="eastAsia"/>
                <w:bCs/>
                <w:color w:val="000000" w:themeColor="text1"/>
              </w:rPr>
              <w:t>≤</w:t>
            </w:r>
            <w:r w:rsidRPr="00635EAC">
              <w:rPr>
                <w:bCs/>
                <w:color w:val="000000" w:themeColor="text1"/>
              </w:rPr>
              <w:t>0.012</w:t>
            </w:r>
          </w:p>
        </w:tc>
        <w:tc>
          <w:tcPr>
            <w:tcW w:w="710" w:type="dxa"/>
          </w:tcPr>
          <w:p w14:paraId="1322A417" w14:textId="0DEF8B18" w:rsidR="003F4B35" w:rsidRPr="00635EAC" w:rsidRDefault="003F4B35" w:rsidP="003F4B35">
            <w:pPr>
              <w:jc w:val="center"/>
              <w:rPr>
                <w:bCs/>
                <w:color w:val="000000" w:themeColor="text1"/>
              </w:rPr>
            </w:pPr>
            <w:r w:rsidRPr="00635EAC">
              <w:rPr>
                <w:rFonts w:hint="eastAsia"/>
                <w:bCs/>
                <w:color w:val="000000" w:themeColor="text1"/>
              </w:rPr>
              <w:t>≤</w:t>
            </w:r>
            <w:r w:rsidRPr="00635EAC">
              <w:rPr>
                <w:bCs/>
                <w:color w:val="000000" w:themeColor="text1"/>
              </w:rPr>
              <w:t>0.005</w:t>
            </w:r>
          </w:p>
        </w:tc>
        <w:tc>
          <w:tcPr>
            <w:tcW w:w="710" w:type="dxa"/>
          </w:tcPr>
          <w:p w14:paraId="59224090" w14:textId="1BB7D746" w:rsidR="003F4B35" w:rsidRPr="00635EAC" w:rsidRDefault="003F4B35" w:rsidP="003F4B35">
            <w:pPr>
              <w:jc w:val="center"/>
              <w:rPr>
                <w:bCs/>
                <w:color w:val="000000" w:themeColor="text1"/>
              </w:rPr>
            </w:pPr>
            <w:r w:rsidRPr="00635EAC">
              <w:rPr>
                <w:rFonts w:hint="eastAsia"/>
                <w:bCs/>
                <w:color w:val="000000" w:themeColor="text1"/>
              </w:rPr>
              <w:t>0</w:t>
            </w:r>
            <w:r w:rsidRPr="00635EAC">
              <w:rPr>
                <w:bCs/>
                <w:color w:val="000000" w:themeColor="text1"/>
              </w:rPr>
              <w:t>.6</w:t>
            </w:r>
          </w:p>
          <w:p w14:paraId="1213A730" w14:textId="77777777" w:rsidR="003F4B35" w:rsidRPr="00635EAC" w:rsidRDefault="003F4B35" w:rsidP="003F4B35">
            <w:pPr>
              <w:jc w:val="center"/>
              <w:rPr>
                <w:bCs/>
                <w:color w:val="000000" w:themeColor="text1"/>
              </w:rPr>
            </w:pPr>
            <w:r w:rsidRPr="00635EAC">
              <w:rPr>
                <w:rFonts w:hint="eastAsia"/>
                <w:bCs/>
                <w:color w:val="000000" w:themeColor="text1"/>
              </w:rPr>
              <w:t>—</w:t>
            </w:r>
          </w:p>
          <w:p w14:paraId="32FDC838" w14:textId="50413892" w:rsidR="003F4B35" w:rsidRPr="00635EAC" w:rsidRDefault="003F4B35" w:rsidP="003F4B35">
            <w:pPr>
              <w:jc w:val="center"/>
              <w:rPr>
                <w:bCs/>
                <w:color w:val="000000" w:themeColor="text1"/>
              </w:rPr>
            </w:pPr>
            <w:r w:rsidRPr="00635EAC">
              <w:rPr>
                <w:bCs/>
                <w:color w:val="000000" w:themeColor="text1"/>
              </w:rPr>
              <w:t>0.90</w:t>
            </w:r>
          </w:p>
        </w:tc>
        <w:tc>
          <w:tcPr>
            <w:tcW w:w="710" w:type="dxa"/>
          </w:tcPr>
          <w:p w14:paraId="71240670" w14:textId="77777777" w:rsidR="003F4B35" w:rsidRPr="00635EAC" w:rsidRDefault="003F4B35" w:rsidP="003F4B35">
            <w:pPr>
              <w:jc w:val="center"/>
              <w:rPr>
                <w:bCs/>
                <w:color w:val="000000" w:themeColor="text1"/>
              </w:rPr>
            </w:pPr>
            <w:r w:rsidRPr="00635EAC">
              <w:rPr>
                <w:rFonts w:hint="eastAsia"/>
                <w:bCs/>
                <w:color w:val="000000" w:themeColor="text1"/>
              </w:rPr>
              <w:t>0</w:t>
            </w:r>
            <w:r w:rsidRPr="00635EAC">
              <w:rPr>
                <w:bCs/>
                <w:color w:val="000000" w:themeColor="text1"/>
              </w:rPr>
              <w:t>.3</w:t>
            </w:r>
          </w:p>
          <w:p w14:paraId="0E17E8E2" w14:textId="77777777" w:rsidR="003F4B35" w:rsidRPr="00635EAC" w:rsidRDefault="003F4B35" w:rsidP="003F4B35">
            <w:pPr>
              <w:jc w:val="center"/>
              <w:rPr>
                <w:bCs/>
                <w:color w:val="000000" w:themeColor="text1"/>
              </w:rPr>
            </w:pPr>
            <w:r w:rsidRPr="00635EAC">
              <w:rPr>
                <w:rFonts w:hint="eastAsia"/>
                <w:bCs/>
                <w:color w:val="000000" w:themeColor="text1"/>
              </w:rPr>
              <w:t>—</w:t>
            </w:r>
          </w:p>
          <w:p w14:paraId="4CF6D938" w14:textId="5DB917F8" w:rsidR="003F4B35" w:rsidRPr="00635EAC" w:rsidRDefault="003F4B35" w:rsidP="003F4B35">
            <w:pPr>
              <w:jc w:val="center"/>
              <w:rPr>
                <w:bCs/>
                <w:color w:val="000000" w:themeColor="text1"/>
              </w:rPr>
            </w:pPr>
            <w:r w:rsidRPr="00635EAC">
              <w:rPr>
                <w:bCs/>
                <w:color w:val="000000" w:themeColor="text1"/>
              </w:rPr>
              <w:t>0.5</w:t>
            </w:r>
          </w:p>
        </w:tc>
        <w:tc>
          <w:tcPr>
            <w:tcW w:w="710" w:type="dxa"/>
          </w:tcPr>
          <w:p w14:paraId="20D977A9" w14:textId="77777777" w:rsidR="003F4B35" w:rsidRPr="00635EAC" w:rsidRDefault="003F4B35" w:rsidP="003F4B35">
            <w:pPr>
              <w:jc w:val="center"/>
              <w:rPr>
                <w:bCs/>
                <w:color w:val="000000" w:themeColor="text1"/>
              </w:rPr>
            </w:pPr>
            <w:r w:rsidRPr="00635EAC">
              <w:rPr>
                <w:rFonts w:hint="eastAsia"/>
                <w:bCs/>
                <w:color w:val="000000" w:themeColor="text1"/>
              </w:rPr>
              <w:t>0</w:t>
            </w:r>
            <w:r w:rsidRPr="00635EAC">
              <w:rPr>
                <w:bCs/>
                <w:color w:val="000000" w:themeColor="text1"/>
              </w:rPr>
              <w:t>.3</w:t>
            </w:r>
          </w:p>
          <w:p w14:paraId="51D05DD1" w14:textId="77777777" w:rsidR="003F4B35" w:rsidRPr="00635EAC" w:rsidRDefault="003F4B35" w:rsidP="003F4B35">
            <w:pPr>
              <w:jc w:val="center"/>
              <w:rPr>
                <w:bCs/>
                <w:color w:val="000000" w:themeColor="text1"/>
              </w:rPr>
            </w:pPr>
            <w:r w:rsidRPr="00635EAC">
              <w:rPr>
                <w:rFonts w:hint="eastAsia"/>
                <w:bCs/>
                <w:color w:val="000000" w:themeColor="text1"/>
              </w:rPr>
              <w:t>—</w:t>
            </w:r>
          </w:p>
          <w:p w14:paraId="34F8211F" w14:textId="4EA050DA" w:rsidR="003F4B35" w:rsidRPr="00635EAC" w:rsidRDefault="003F4B35" w:rsidP="003F4B35">
            <w:pPr>
              <w:jc w:val="center"/>
              <w:rPr>
                <w:bCs/>
                <w:color w:val="000000" w:themeColor="text1"/>
              </w:rPr>
            </w:pPr>
            <w:r w:rsidRPr="00635EAC">
              <w:rPr>
                <w:bCs/>
                <w:color w:val="000000" w:themeColor="text1"/>
              </w:rPr>
              <w:t>0.5</w:t>
            </w:r>
          </w:p>
        </w:tc>
        <w:tc>
          <w:tcPr>
            <w:tcW w:w="710" w:type="dxa"/>
          </w:tcPr>
          <w:p w14:paraId="774A89CB" w14:textId="686E359A" w:rsidR="003F4B35" w:rsidRPr="00635EAC" w:rsidRDefault="003F4B35" w:rsidP="003F4B35">
            <w:pPr>
              <w:jc w:val="center"/>
              <w:rPr>
                <w:bCs/>
                <w:color w:val="000000" w:themeColor="text1"/>
              </w:rPr>
            </w:pPr>
            <w:r w:rsidRPr="00635EAC">
              <w:rPr>
                <w:rFonts w:hint="eastAsia"/>
                <w:bCs/>
                <w:color w:val="000000" w:themeColor="text1"/>
              </w:rPr>
              <w:t>0</w:t>
            </w:r>
            <w:r w:rsidRPr="00635EAC">
              <w:rPr>
                <w:bCs/>
                <w:color w:val="000000" w:themeColor="text1"/>
              </w:rPr>
              <w:t>.015</w:t>
            </w:r>
          </w:p>
          <w:p w14:paraId="01951F58" w14:textId="77777777" w:rsidR="003F4B35" w:rsidRPr="00635EAC" w:rsidRDefault="003F4B35" w:rsidP="003F4B35">
            <w:pPr>
              <w:jc w:val="center"/>
              <w:rPr>
                <w:bCs/>
                <w:color w:val="000000" w:themeColor="text1"/>
              </w:rPr>
            </w:pPr>
            <w:r w:rsidRPr="00635EAC">
              <w:rPr>
                <w:rFonts w:hint="eastAsia"/>
                <w:bCs/>
                <w:color w:val="000000" w:themeColor="text1"/>
              </w:rPr>
              <w:t>—</w:t>
            </w:r>
          </w:p>
          <w:p w14:paraId="2E1B6BB1" w14:textId="6E6AF272" w:rsidR="003F4B35" w:rsidRPr="00635EAC" w:rsidRDefault="003F4B35" w:rsidP="003F4B35">
            <w:pPr>
              <w:jc w:val="center"/>
              <w:rPr>
                <w:bCs/>
                <w:color w:val="000000" w:themeColor="text1"/>
              </w:rPr>
            </w:pPr>
            <w:r w:rsidRPr="00635EAC">
              <w:rPr>
                <w:bCs/>
                <w:color w:val="000000" w:themeColor="text1"/>
              </w:rPr>
              <w:t>0.04</w:t>
            </w:r>
          </w:p>
        </w:tc>
        <w:tc>
          <w:tcPr>
            <w:tcW w:w="711" w:type="dxa"/>
          </w:tcPr>
          <w:p w14:paraId="6CFF3F70" w14:textId="7D7AC526" w:rsidR="003F4B35" w:rsidRPr="00635EAC" w:rsidRDefault="003F4B35" w:rsidP="003F4B35">
            <w:pPr>
              <w:jc w:val="center"/>
              <w:rPr>
                <w:bCs/>
                <w:color w:val="000000" w:themeColor="text1"/>
              </w:rPr>
            </w:pPr>
            <w:r w:rsidRPr="00635EAC">
              <w:rPr>
                <w:rFonts w:hint="eastAsia"/>
                <w:bCs/>
                <w:color w:val="000000" w:themeColor="text1"/>
              </w:rPr>
              <w:t>≤</w:t>
            </w:r>
            <w:r w:rsidRPr="00635EAC">
              <w:rPr>
                <w:bCs/>
                <w:color w:val="000000" w:themeColor="text1"/>
              </w:rPr>
              <w:t>0.03</w:t>
            </w:r>
          </w:p>
        </w:tc>
        <w:tc>
          <w:tcPr>
            <w:tcW w:w="711" w:type="dxa"/>
          </w:tcPr>
          <w:p w14:paraId="1731993C" w14:textId="4DD43889" w:rsidR="003F4B35" w:rsidRPr="00635EAC" w:rsidRDefault="003F4B35" w:rsidP="003F4B35">
            <w:pPr>
              <w:jc w:val="center"/>
              <w:rPr>
                <w:bCs/>
                <w:color w:val="000000" w:themeColor="text1"/>
              </w:rPr>
            </w:pPr>
            <w:r w:rsidRPr="00635EAC">
              <w:rPr>
                <w:rFonts w:hint="eastAsia"/>
                <w:bCs/>
                <w:color w:val="000000" w:themeColor="text1"/>
              </w:rPr>
              <w:t>≥</w:t>
            </w:r>
            <w:r w:rsidRPr="00635EAC">
              <w:rPr>
                <w:bCs/>
                <w:color w:val="000000" w:themeColor="text1"/>
              </w:rPr>
              <w:t>6.5</w:t>
            </w:r>
          </w:p>
        </w:tc>
      </w:tr>
    </w:tbl>
    <w:p w14:paraId="2F0DE80C" w14:textId="6CCFC9EA" w:rsidR="00DC3D0F" w:rsidRPr="00635EAC" w:rsidRDefault="00A670EC" w:rsidP="00C20F27">
      <w:pPr>
        <w:spacing w:line="360" w:lineRule="auto"/>
        <w:rPr>
          <w:color w:val="000000" w:themeColor="text1"/>
          <w:sz w:val="24"/>
          <w:szCs w:val="24"/>
        </w:rPr>
      </w:pPr>
      <w:r w:rsidRPr="00635EAC">
        <w:rPr>
          <w:b/>
          <w:color w:val="000000" w:themeColor="text1"/>
          <w:sz w:val="24"/>
          <w:szCs w:val="24"/>
          <w:lang w:val="en-AU"/>
        </w:rPr>
        <w:t>6.</w:t>
      </w:r>
      <w:r w:rsidR="00DD5BAD" w:rsidRPr="00635EAC">
        <w:rPr>
          <w:b/>
          <w:color w:val="000000" w:themeColor="text1"/>
          <w:sz w:val="24"/>
          <w:szCs w:val="24"/>
          <w:lang w:val="en-AU"/>
        </w:rPr>
        <w:t>4</w:t>
      </w:r>
      <w:r w:rsidR="00270011" w:rsidRPr="00635EAC">
        <w:rPr>
          <w:rFonts w:hint="eastAsia"/>
          <w:b/>
          <w:color w:val="000000" w:themeColor="text1"/>
          <w:sz w:val="24"/>
          <w:szCs w:val="24"/>
          <w:lang w:val="en-AU"/>
        </w:rPr>
        <w:t>.</w:t>
      </w:r>
      <w:r w:rsidR="00043987" w:rsidRPr="00635EAC">
        <w:rPr>
          <w:b/>
          <w:color w:val="000000" w:themeColor="text1"/>
          <w:sz w:val="24"/>
          <w:szCs w:val="24"/>
          <w:lang w:val="en-AU"/>
        </w:rPr>
        <w:t>4</w:t>
      </w:r>
      <w:r w:rsidR="00270011" w:rsidRPr="00635EAC">
        <w:rPr>
          <w:bCs/>
          <w:color w:val="000000" w:themeColor="text1"/>
          <w:sz w:val="24"/>
          <w:szCs w:val="24"/>
        </w:rPr>
        <w:t xml:space="preserve"> </w:t>
      </w:r>
      <w:r w:rsidR="00270011" w:rsidRPr="00635EAC">
        <w:rPr>
          <w:rFonts w:hint="eastAsia"/>
          <w:color w:val="000000" w:themeColor="text1"/>
          <w:sz w:val="24"/>
          <w:szCs w:val="24"/>
        </w:rPr>
        <w:t>全部件所有螺栓应采取防松措施。受拉螺栓及位于等易振动部位的螺栓，宜</w:t>
      </w:r>
      <w:proofErr w:type="gramStart"/>
      <w:r w:rsidR="00270011" w:rsidRPr="00635EAC">
        <w:rPr>
          <w:rFonts w:hint="eastAsia"/>
          <w:color w:val="000000" w:themeColor="text1"/>
          <w:sz w:val="24"/>
          <w:szCs w:val="24"/>
        </w:rPr>
        <w:t>采取双帽防松</w:t>
      </w:r>
      <w:proofErr w:type="gramEnd"/>
      <w:r w:rsidR="00270011" w:rsidRPr="00635EAC">
        <w:rPr>
          <w:rFonts w:hint="eastAsia"/>
          <w:color w:val="000000" w:themeColor="text1"/>
          <w:sz w:val="24"/>
          <w:szCs w:val="24"/>
        </w:rPr>
        <w:t>措施。</w:t>
      </w:r>
    </w:p>
    <w:p w14:paraId="473D59A5" w14:textId="7242AD9B" w:rsidR="00136D5A" w:rsidRPr="00635EAC" w:rsidRDefault="00037923" w:rsidP="00037923">
      <w:pPr>
        <w:spacing w:line="360" w:lineRule="auto"/>
        <w:rPr>
          <w:bCs/>
          <w:color w:val="000000" w:themeColor="text1"/>
          <w:sz w:val="24"/>
          <w:szCs w:val="24"/>
        </w:rPr>
      </w:pPr>
      <w:r w:rsidRPr="00635EAC">
        <w:rPr>
          <w:b/>
          <w:color w:val="000000" w:themeColor="text1"/>
          <w:sz w:val="24"/>
          <w:szCs w:val="24"/>
          <w:lang w:val="en-AU"/>
        </w:rPr>
        <w:t>6.</w:t>
      </w:r>
      <w:r w:rsidR="00441750">
        <w:rPr>
          <w:b/>
          <w:color w:val="000000" w:themeColor="text1"/>
          <w:sz w:val="24"/>
          <w:szCs w:val="24"/>
          <w:lang w:val="en-AU"/>
        </w:rPr>
        <w:t>4</w:t>
      </w:r>
      <w:r w:rsidRPr="00635EAC">
        <w:rPr>
          <w:b/>
          <w:color w:val="000000" w:themeColor="text1"/>
          <w:sz w:val="24"/>
          <w:szCs w:val="24"/>
          <w:lang w:val="en-AU"/>
        </w:rPr>
        <w:t>.</w:t>
      </w:r>
      <w:r w:rsidR="00441750">
        <w:rPr>
          <w:b/>
          <w:color w:val="000000" w:themeColor="text1"/>
          <w:sz w:val="24"/>
          <w:szCs w:val="24"/>
          <w:lang w:val="en-AU"/>
        </w:rPr>
        <w:t>5</w:t>
      </w:r>
      <w:r w:rsidR="00136D5A" w:rsidRPr="00635EAC">
        <w:rPr>
          <w:rFonts w:hint="eastAsia"/>
          <w:bCs/>
          <w:color w:val="000000" w:themeColor="text1"/>
          <w:sz w:val="24"/>
          <w:szCs w:val="24"/>
        </w:rPr>
        <w:t xml:space="preserve"> </w:t>
      </w:r>
      <w:r w:rsidR="00136D5A" w:rsidRPr="00635EAC">
        <w:rPr>
          <w:rFonts w:hint="eastAsia"/>
          <w:bCs/>
          <w:color w:val="000000" w:themeColor="text1"/>
          <w:sz w:val="24"/>
          <w:szCs w:val="24"/>
        </w:rPr>
        <w:t>在普通螺栓或</w:t>
      </w:r>
      <w:proofErr w:type="gramStart"/>
      <w:r w:rsidR="00136D5A" w:rsidRPr="00635EAC">
        <w:rPr>
          <w:rFonts w:hint="eastAsia"/>
          <w:bCs/>
          <w:color w:val="000000" w:themeColor="text1"/>
          <w:sz w:val="24"/>
          <w:szCs w:val="24"/>
        </w:rPr>
        <w:t>铆钉抗剪连接</w:t>
      </w:r>
      <w:proofErr w:type="gramEnd"/>
      <w:r w:rsidR="00136D5A" w:rsidRPr="00635EAC">
        <w:rPr>
          <w:rFonts w:hint="eastAsia"/>
          <w:bCs/>
          <w:color w:val="000000" w:themeColor="text1"/>
          <w:sz w:val="24"/>
          <w:szCs w:val="24"/>
        </w:rPr>
        <w:t>中，每个螺栓的承载力设计值</w:t>
      </w:r>
      <w:proofErr w:type="gramStart"/>
      <w:r w:rsidR="00136D5A" w:rsidRPr="00635EAC">
        <w:rPr>
          <w:rFonts w:hint="eastAsia"/>
          <w:bCs/>
          <w:color w:val="000000" w:themeColor="text1"/>
          <w:sz w:val="24"/>
          <w:szCs w:val="24"/>
        </w:rPr>
        <w:t>应取受剪和</w:t>
      </w:r>
      <w:proofErr w:type="gramEnd"/>
      <w:r w:rsidR="00136D5A" w:rsidRPr="00635EAC">
        <w:rPr>
          <w:rFonts w:hint="eastAsia"/>
          <w:bCs/>
          <w:color w:val="000000" w:themeColor="text1"/>
          <w:sz w:val="24"/>
          <w:szCs w:val="24"/>
        </w:rPr>
        <w:t>承压承载力设计值中的较小者。</w:t>
      </w:r>
      <w:proofErr w:type="gramStart"/>
      <w:r w:rsidR="00136D5A" w:rsidRPr="00635EAC">
        <w:rPr>
          <w:rFonts w:hint="eastAsia"/>
          <w:bCs/>
          <w:color w:val="000000" w:themeColor="text1"/>
          <w:sz w:val="24"/>
          <w:szCs w:val="24"/>
        </w:rPr>
        <w:t>受剪和</w:t>
      </w:r>
      <w:proofErr w:type="gramEnd"/>
      <w:r w:rsidR="00136D5A" w:rsidRPr="00635EAC">
        <w:rPr>
          <w:rFonts w:hint="eastAsia"/>
          <w:bCs/>
          <w:color w:val="000000" w:themeColor="text1"/>
          <w:sz w:val="24"/>
          <w:szCs w:val="24"/>
        </w:rPr>
        <w:t>承压承载力设计值应分别按式</w:t>
      </w:r>
      <w:r w:rsidR="00136D5A" w:rsidRPr="00635EAC">
        <w:rPr>
          <w:rFonts w:hint="eastAsia"/>
          <w:bCs/>
          <w:color w:val="000000" w:themeColor="text1"/>
          <w:sz w:val="24"/>
          <w:szCs w:val="24"/>
        </w:rPr>
        <w:t>(</w:t>
      </w:r>
      <w:r w:rsidR="00E97171" w:rsidRPr="00635EAC">
        <w:rPr>
          <w:bCs/>
          <w:color w:val="000000" w:themeColor="text1"/>
          <w:sz w:val="24"/>
          <w:szCs w:val="24"/>
        </w:rPr>
        <w:t>6.</w:t>
      </w:r>
      <w:r w:rsidR="00441750">
        <w:rPr>
          <w:bCs/>
          <w:color w:val="000000" w:themeColor="text1"/>
          <w:sz w:val="24"/>
          <w:szCs w:val="24"/>
        </w:rPr>
        <w:t>4</w:t>
      </w:r>
      <w:r w:rsidR="00E97171" w:rsidRPr="00635EAC">
        <w:rPr>
          <w:bCs/>
          <w:color w:val="000000" w:themeColor="text1"/>
          <w:sz w:val="24"/>
          <w:szCs w:val="24"/>
        </w:rPr>
        <w:t>.</w:t>
      </w:r>
      <w:r w:rsidR="00441750">
        <w:rPr>
          <w:bCs/>
          <w:color w:val="000000" w:themeColor="text1"/>
          <w:sz w:val="24"/>
          <w:szCs w:val="24"/>
        </w:rPr>
        <w:t>5</w:t>
      </w:r>
      <w:r w:rsidR="00136D5A" w:rsidRPr="00635EAC">
        <w:rPr>
          <w:rFonts w:hint="eastAsia"/>
          <w:bCs/>
          <w:color w:val="000000" w:themeColor="text1"/>
          <w:sz w:val="24"/>
          <w:szCs w:val="24"/>
        </w:rPr>
        <w:t>-1)</w:t>
      </w:r>
      <w:r w:rsidR="00136D5A" w:rsidRPr="00635EAC">
        <w:rPr>
          <w:rFonts w:hint="eastAsia"/>
          <w:bCs/>
          <w:color w:val="000000" w:themeColor="text1"/>
          <w:sz w:val="24"/>
          <w:szCs w:val="24"/>
        </w:rPr>
        <w:t>、式</w:t>
      </w:r>
      <w:r w:rsidR="00136D5A" w:rsidRPr="00635EAC">
        <w:rPr>
          <w:rFonts w:hint="eastAsia"/>
          <w:bCs/>
          <w:color w:val="000000" w:themeColor="text1"/>
          <w:sz w:val="24"/>
          <w:szCs w:val="24"/>
        </w:rPr>
        <w:t>(</w:t>
      </w:r>
      <w:r w:rsidR="00E97171" w:rsidRPr="00635EAC">
        <w:rPr>
          <w:bCs/>
          <w:color w:val="000000" w:themeColor="text1"/>
          <w:sz w:val="24"/>
          <w:szCs w:val="24"/>
        </w:rPr>
        <w:t>6.</w:t>
      </w:r>
      <w:r w:rsidR="00441750">
        <w:rPr>
          <w:bCs/>
          <w:color w:val="000000" w:themeColor="text1"/>
          <w:sz w:val="24"/>
          <w:szCs w:val="24"/>
        </w:rPr>
        <w:t>4</w:t>
      </w:r>
      <w:r w:rsidR="00E97171" w:rsidRPr="00635EAC">
        <w:rPr>
          <w:bCs/>
          <w:color w:val="000000" w:themeColor="text1"/>
          <w:sz w:val="24"/>
          <w:szCs w:val="24"/>
        </w:rPr>
        <w:t>.</w:t>
      </w:r>
      <w:r w:rsidR="00441750">
        <w:rPr>
          <w:bCs/>
          <w:color w:val="000000" w:themeColor="text1"/>
          <w:sz w:val="24"/>
          <w:szCs w:val="24"/>
        </w:rPr>
        <w:t>5</w:t>
      </w:r>
      <w:r w:rsidR="00136D5A" w:rsidRPr="00635EAC">
        <w:rPr>
          <w:rFonts w:hint="eastAsia"/>
          <w:bCs/>
          <w:color w:val="000000" w:themeColor="text1"/>
          <w:sz w:val="24"/>
          <w:szCs w:val="24"/>
        </w:rPr>
        <w:t>-2)</w:t>
      </w:r>
      <w:r w:rsidR="00136D5A" w:rsidRPr="00635EAC">
        <w:rPr>
          <w:rFonts w:hint="eastAsia"/>
          <w:bCs/>
          <w:color w:val="000000" w:themeColor="text1"/>
          <w:sz w:val="24"/>
          <w:szCs w:val="24"/>
        </w:rPr>
        <w:t>和式</w:t>
      </w:r>
      <w:r w:rsidR="00136D5A" w:rsidRPr="00635EAC">
        <w:rPr>
          <w:rFonts w:hint="eastAsia"/>
          <w:bCs/>
          <w:color w:val="000000" w:themeColor="text1"/>
          <w:sz w:val="24"/>
          <w:szCs w:val="24"/>
        </w:rPr>
        <w:t>(</w:t>
      </w:r>
      <w:r w:rsidR="00E97171" w:rsidRPr="00635EAC">
        <w:rPr>
          <w:bCs/>
          <w:color w:val="000000" w:themeColor="text1"/>
          <w:sz w:val="24"/>
          <w:szCs w:val="24"/>
        </w:rPr>
        <w:t>6.</w:t>
      </w:r>
      <w:r w:rsidR="00441750">
        <w:rPr>
          <w:bCs/>
          <w:color w:val="000000" w:themeColor="text1"/>
          <w:sz w:val="24"/>
          <w:szCs w:val="24"/>
        </w:rPr>
        <w:t>4</w:t>
      </w:r>
      <w:r w:rsidR="00E97171" w:rsidRPr="00635EAC">
        <w:rPr>
          <w:bCs/>
          <w:color w:val="000000" w:themeColor="text1"/>
          <w:sz w:val="24"/>
          <w:szCs w:val="24"/>
        </w:rPr>
        <w:t>.</w:t>
      </w:r>
      <w:r w:rsidR="00441750">
        <w:rPr>
          <w:bCs/>
          <w:color w:val="000000" w:themeColor="text1"/>
          <w:sz w:val="24"/>
          <w:szCs w:val="24"/>
        </w:rPr>
        <w:t>5</w:t>
      </w:r>
      <w:r w:rsidR="00136D5A" w:rsidRPr="00635EAC">
        <w:rPr>
          <w:rFonts w:hint="eastAsia"/>
          <w:bCs/>
          <w:color w:val="000000" w:themeColor="text1"/>
          <w:sz w:val="24"/>
          <w:szCs w:val="24"/>
        </w:rPr>
        <w:t>-3)</w:t>
      </w:r>
      <w:r w:rsidR="00136D5A" w:rsidRPr="00635EAC">
        <w:rPr>
          <w:rFonts w:hint="eastAsia"/>
          <w:bCs/>
          <w:color w:val="000000" w:themeColor="text1"/>
          <w:sz w:val="24"/>
          <w:szCs w:val="24"/>
        </w:rPr>
        <w:t>、式</w:t>
      </w:r>
      <w:r w:rsidR="00136D5A" w:rsidRPr="00635EAC">
        <w:rPr>
          <w:rFonts w:hint="eastAsia"/>
          <w:bCs/>
          <w:color w:val="000000" w:themeColor="text1"/>
          <w:sz w:val="24"/>
          <w:szCs w:val="24"/>
        </w:rPr>
        <w:t>(</w:t>
      </w:r>
      <w:r w:rsidR="00E97171" w:rsidRPr="00635EAC">
        <w:rPr>
          <w:bCs/>
          <w:color w:val="000000" w:themeColor="text1"/>
          <w:sz w:val="24"/>
          <w:szCs w:val="24"/>
        </w:rPr>
        <w:t>6.</w:t>
      </w:r>
      <w:r w:rsidR="00441750">
        <w:rPr>
          <w:bCs/>
          <w:color w:val="000000" w:themeColor="text1"/>
          <w:sz w:val="24"/>
          <w:szCs w:val="24"/>
        </w:rPr>
        <w:t>4</w:t>
      </w:r>
      <w:r w:rsidR="00E97171" w:rsidRPr="00635EAC">
        <w:rPr>
          <w:bCs/>
          <w:color w:val="000000" w:themeColor="text1"/>
          <w:sz w:val="24"/>
          <w:szCs w:val="24"/>
        </w:rPr>
        <w:t>.</w:t>
      </w:r>
      <w:r w:rsidR="00441750">
        <w:rPr>
          <w:bCs/>
          <w:color w:val="000000" w:themeColor="text1"/>
          <w:sz w:val="24"/>
          <w:szCs w:val="24"/>
        </w:rPr>
        <w:t>5</w:t>
      </w:r>
      <w:r w:rsidR="00136D5A" w:rsidRPr="00635EAC">
        <w:rPr>
          <w:rFonts w:hint="eastAsia"/>
          <w:bCs/>
          <w:color w:val="000000" w:themeColor="text1"/>
          <w:sz w:val="24"/>
          <w:szCs w:val="24"/>
        </w:rPr>
        <w:t>-4)</w:t>
      </w:r>
      <w:r w:rsidR="00136D5A" w:rsidRPr="00635EAC">
        <w:rPr>
          <w:rFonts w:hint="eastAsia"/>
          <w:bCs/>
          <w:color w:val="000000" w:themeColor="text1"/>
          <w:sz w:val="24"/>
          <w:szCs w:val="24"/>
        </w:rPr>
        <w:t>计算。</w:t>
      </w:r>
    </w:p>
    <w:p w14:paraId="4685F5D3" w14:textId="197B89B6" w:rsidR="00E97171" w:rsidRPr="00635EAC" w:rsidRDefault="005D2A6E" w:rsidP="00E97171">
      <w:pPr>
        <w:spacing w:line="360" w:lineRule="auto"/>
        <w:jc w:val="center"/>
        <w:rPr>
          <w:bCs/>
          <w:color w:val="000000" w:themeColor="text1"/>
          <w:sz w:val="24"/>
          <w:szCs w:val="24"/>
        </w:rPr>
      </w:pPr>
      <w:r w:rsidRPr="00635EAC">
        <w:rPr>
          <w:rFonts w:hint="eastAsia"/>
          <w:bCs/>
          <w:color w:val="000000" w:themeColor="text1"/>
          <w:sz w:val="24"/>
          <w:szCs w:val="24"/>
        </w:rPr>
        <w:t xml:space="preserve"> </w:t>
      </w:r>
      <w:r w:rsidRPr="00635EAC">
        <w:rPr>
          <w:bCs/>
          <w:color w:val="000000" w:themeColor="text1"/>
          <w:sz w:val="24"/>
          <w:szCs w:val="24"/>
        </w:rPr>
        <w:t xml:space="preserve">             </w:t>
      </w:r>
      <w:r w:rsidR="00E97171" w:rsidRPr="00635EAC">
        <w:rPr>
          <w:rFonts w:hint="eastAsia"/>
          <w:bCs/>
          <w:color w:val="000000" w:themeColor="text1"/>
          <w:sz w:val="24"/>
          <w:szCs w:val="24"/>
        </w:rPr>
        <w:t>普通螺栓：</w:t>
      </w:r>
      <w:r w:rsidR="00E97171" w:rsidRPr="00635EAC">
        <w:rPr>
          <w:rFonts w:hint="eastAsia"/>
          <w:bCs/>
          <w:color w:val="000000" w:themeColor="text1"/>
          <w:sz w:val="24"/>
          <w:szCs w:val="24"/>
        </w:rPr>
        <w:t xml:space="preserve"> </w:t>
      </w:r>
      <w:r w:rsidR="00E97171" w:rsidRPr="00635EAC">
        <w:rPr>
          <w:bCs/>
          <w:color w:val="000000" w:themeColor="text1"/>
          <w:sz w:val="24"/>
          <w:szCs w:val="24"/>
        </w:rPr>
        <w:t xml:space="preserve">       </w:t>
      </w:r>
      <w:r w:rsidR="00E97171" w:rsidRPr="00635EAC">
        <w:rPr>
          <w:color w:val="000000" w:themeColor="text1"/>
        </w:rPr>
        <w:object w:dxaOrig="1540" w:dyaOrig="580" w14:anchorId="4CED02D5">
          <v:shape id="_x0000_i1035" type="#_x0000_t75" style="width:76.65pt;height:29.35pt" o:ole="">
            <v:imagedata r:id="rId31" o:title=""/>
          </v:shape>
          <o:OLEObject Type="Embed" ProgID="Unknown" ShapeID="_x0000_i1035" DrawAspect="Content" ObjectID="_1767534006" r:id="rId32"/>
        </w:object>
      </w:r>
      <w:r w:rsidR="00E97171" w:rsidRPr="00635EAC">
        <w:rPr>
          <w:color w:val="000000" w:themeColor="text1"/>
        </w:rPr>
        <w:t xml:space="preserve">     </w:t>
      </w:r>
      <w:r w:rsidRPr="00635EAC">
        <w:rPr>
          <w:color w:val="000000" w:themeColor="text1"/>
        </w:rPr>
        <w:t xml:space="preserve">              </w:t>
      </w:r>
      <w:r w:rsidR="00E97171" w:rsidRPr="00635EAC">
        <w:rPr>
          <w:color w:val="000000" w:themeColor="text1"/>
        </w:rPr>
        <w:t xml:space="preserve">             </w:t>
      </w:r>
      <w:r w:rsidR="00E97171" w:rsidRPr="00635EAC">
        <w:rPr>
          <w:rFonts w:hint="eastAsia"/>
          <w:bCs/>
          <w:color w:val="000000" w:themeColor="text1"/>
          <w:sz w:val="24"/>
          <w:szCs w:val="24"/>
        </w:rPr>
        <w:t>(</w:t>
      </w:r>
      <w:r w:rsidR="00E97171" w:rsidRPr="00635EAC">
        <w:rPr>
          <w:bCs/>
          <w:color w:val="000000" w:themeColor="text1"/>
          <w:sz w:val="24"/>
          <w:szCs w:val="24"/>
        </w:rPr>
        <w:t>6.</w:t>
      </w:r>
      <w:r w:rsidR="00441750">
        <w:rPr>
          <w:bCs/>
          <w:color w:val="000000" w:themeColor="text1"/>
          <w:sz w:val="24"/>
          <w:szCs w:val="24"/>
        </w:rPr>
        <w:t>4</w:t>
      </w:r>
      <w:r w:rsidR="00E97171" w:rsidRPr="00635EAC">
        <w:rPr>
          <w:bCs/>
          <w:color w:val="000000" w:themeColor="text1"/>
          <w:sz w:val="24"/>
          <w:szCs w:val="24"/>
        </w:rPr>
        <w:t>.</w:t>
      </w:r>
      <w:r w:rsidR="00441750">
        <w:rPr>
          <w:bCs/>
          <w:color w:val="000000" w:themeColor="text1"/>
          <w:sz w:val="24"/>
          <w:szCs w:val="24"/>
        </w:rPr>
        <w:t>5</w:t>
      </w:r>
      <w:r w:rsidR="00E97171" w:rsidRPr="00635EAC">
        <w:rPr>
          <w:rFonts w:hint="eastAsia"/>
          <w:bCs/>
          <w:color w:val="000000" w:themeColor="text1"/>
          <w:sz w:val="24"/>
          <w:szCs w:val="24"/>
        </w:rPr>
        <w:t>-1)</w:t>
      </w:r>
    </w:p>
    <w:p w14:paraId="764FD34E" w14:textId="05AE026F" w:rsidR="00E97171" w:rsidRPr="00635EAC" w:rsidRDefault="005D2A6E" w:rsidP="00E97171">
      <w:pPr>
        <w:spacing w:line="360" w:lineRule="auto"/>
        <w:jc w:val="center"/>
        <w:rPr>
          <w:bCs/>
          <w:color w:val="000000" w:themeColor="text1"/>
          <w:sz w:val="24"/>
          <w:szCs w:val="24"/>
        </w:rPr>
      </w:pPr>
      <w:r w:rsidRPr="00635EAC">
        <w:rPr>
          <w:rFonts w:hint="eastAsia"/>
          <w:bCs/>
          <w:color w:val="000000" w:themeColor="text1"/>
          <w:sz w:val="24"/>
          <w:szCs w:val="24"/>
        </w:rPr>
        <w:t xml:space="preserve"> </w:t>
      </w:r>
      <w:r w:rsidRPr="00635EAC">
        <w:rPr>
          <w:bCs/>
          <w:color w:val="000000" w:themeColor="text1"/>
          <w:sz w:val="24"/>
          <w:szCs w:val="24"/>
        </w:rPr>
        <w:t xml:space="preserve">           </w:t>
      </w:r>
      <w:r w:rsidR="00E97171" w:rsidRPr="00635EAC">
        <w:rPr>
          <w:rFonts w:hint="eastAsia"/>
          <w:bCs/>
          <w:color w:val="000000" w:themeColor="text1"/>
          <w:sz w:val="24"/>
          <w:szCs w:val="24"/>
        </w:rPr>
        <w:t>铆钉：</w:t>
      </w:r>
      <w:r w:rsidR="00E97171" w:rsidRPr="00635EAC">
        <w:rPr>
          <w:rFonts w:hint="eastAsia"/>
          <w:bCs/>
          <w:color w:val="000000" w:themeColor="text1"/>
          <w:sz w:val="24"/>
          <w:szCs w:val="24"/>
        </w:rPr>
        <w:t xml:space="preserve"> </w:t>
      </w:r>
      <w:r w:rsidR="00E97171" w:rsidRPr="00635EAC">
        <w:rPr>
          <w:bCs/>
          <w:color w:val="000000" w:themeColor="text1"/>
          <w:sz w:val="24"/>
          <w:szCs w:val="24"/>
        </w:rPr>
        <w:t xml:space="preserve">           </w:t>
      </w:r>
      <w:r w:rsidR="00E97171" w:rsidRPr="00635EAC">
        <w:rPr>
          <w:color w:val="000000" w:themeColor="text1"/>
        </w:rPr>
        <w:object w:dxaOrig="1520" w:dyaOrig="600" w14:anchorId="51121920">
          <v:shape id="_x0000_i1036" type="#_x0000_t75" style="width:76.65pt;height:29.35pt" o:ole="">
            <v:imagedata r:id="rId33" o:title=""/>
          </v:shape>
          <o:OLEObject Type="Embed" ProgID="Unknown" ShapeID="_x0000_i1036" DrawAspect="Content" ObjectID="_1767534007" r:id="rId34"/>
        </w:object>
      </w:r>
      <w:r w:rsidR="00E97171" w:rsidRPr="00635EAC">
        <w:rPr>
          <w:color w:val="000000" w:themeColor="text1"/>
        </w:rPr>
        <w:t xml:space="preserve">            </w:t>
      </w:r>
      <w:r w:rsidRPr="00635EAC">
        <w:rPr>
          <w:color w:val="000000" w:themeColor="text1"/>
        </w:rPr>
        <w:t xml:space="preserve">                 </w:t>
      </w:r>
      <w:r w:rsidR="00E97171" w:rsidRPr="00635EAC">
        <w:rPr>
          <w:color w:val="000000" w:themeColor="text1"/>
        </w:rPr>
        <w:t xml:space="preserve">      </w:t>
      </w:r>
      <w:r w:rsidR="00E97171" w:rsidRPr="00635EAC">
        <w:rPr>
          <w:rFonts w:hint="eastAsia"/>
          <w:bCs/>
          <w:color w:val="000000" w:themeColor="text1"/>
          <w:sz w:val="24"/>
          <w:szCs w:val="24"/>
        </w:rPr>
        <w:t>(</w:t>
      </w:r>
      <w:r w:rsidR="00E97171" w:rsidRPr="00635EAC">
        <w:rPr>
          <w:bCs/>
          <w:color w:val="000000" w:themeColor="text1"/>
          <w:sz w:val="24"/>
          <w:szCs w:val="24"/>
        </w:rPr>
        <w:t>6.</w:t>
      </w:r>
      <w:r w:rsidR="00441750">
        <w:rPr>
          <w:bCs/>
          <w:color w:val="000000" w:themeColor="text1"/>
          <w:sz w:val="24"/>
          <w:szCs w:val="24"/>
        </w:rPr>
        <w:t>4</w:t>
      </w:r>
      <w:r w:rsidR="00E97171" w:rsidRPr="00635EAC">
        <w:rPr>
          <w:bCs/>
          <w:color w:val="000000" w:themeColor="text1"/>
          <w:sz w:val="24"/>
          <w:szCs w:val="24"/>
        </w:rPr>
        <w:t>.</w:t>
      </w:r>
      <w:r w:rsidR="00441750">
        <w:rPr>
          <w:bCs/>
          <w:color w:val="000000" w:themeColor="text1"/>
          <w:sz w:val="24"/>
          <w:szCs w:val="24"/>
        </w:rPr>
        <w:t>5</w:t>
      </w:r>
      <w:r w:rsidR="00E97171" w:rsidRPr="00635EAC">
        <w:rPr>
          <w:rFonts w:hint="eastAsia"/>
          <w:bCs/>
          <w:color w:val="000000" w:themeColor="text1"/>
          <w:sz w:val="24"/>
          <w:szCs w:val="24"/>
        </w:rPr>
        <w:t>-</w:t>
      </w:r>
      <w:r w:rsidR="00E97171" w:rsidRPr="00635EAC">
        <w:rPr>
          <w:bCs/>
          <w:color w:val="000000" w:themeColor="text1"/>
          <w:sz w:val="24"/>
          <w:szCs w:val="24"/>
        </w:rPr>
        <w:t>2</w:t>
      </w:r>
      <w:r w:rsidR="00E97171" w:rsidRPr="00635EAC">
        <w:rPr>
          <w:rFonts w:hint="eastAsia"/>
          <w:bCs/>
          <w:color w:val="000000" w:themeColor="text1"/>
          <w:sz w:val="24"/>
          <w:szCs w:val="24"/>
        </w:rPr>
        <w:t>)</w:t>
      </w:r>
    </w:p>
    <w:p w14:paraId="5EC6CE34" w14:textId="090FDA17" w:rsidR="00E97171" w:rsidRPr="00635EAC" w:rsidRDefault="005D2A6E" w:rsidP="00E97171">
      <w:pPr>
        <w:spacing w:line="360" w:lineRule="auto"/>
        <w:jc w:val="center"/>
        <w:rPr>
          <w:bCs/>
          <w:color w:val="000000" w:themeColor="text1"/>
          <w:sz w:val="24"/>
          <w:szCs w:val="24"/>
        </w:rPr>
      </w:pPr>
      <w:r w:rsidRPr="00635EAC">
        <w:rPr>
          <w:rFonts w:hint="eastAsia"/>
          <w:bCs/>
          <w:color w:val="000000" w:themeColor="text1"/>
          <w:sz w:val="24"/>
          <w:szCs w:val="24"/>
        </w:rPr>
        <w:lastRenderedPageBreak/>
        <w:t xml:space="preserve"> </w:t>
      </w:r>
      <w:r w:rsidRPr="00635EAC">
        <w:rPr>
          <w:bCs/>
          <w:color w:val="000000" w:themeColor="text1"/>
          <w:sz w:val="24"/>
          <w:szCs w:val="24"/>
        </w:rPr>
        <w:t xml:space="preserve">         </w:t>
      </w:r>
      <w:r w:rsidR="00E97171" w:rsidRPr="00635EAC">
        <w:rPr>
          <w:rFonts w:hint="eastAsia"/>
          <w:bCs/>
          <w:color w:val="000000" w:themeColor="text1"/>
          <w:sz w:val="24"/>
          <w:szCs w:val="24"/>
        </w:rPr>
        <w:t>普通螺栓：</w:t>
      </w:r>
      <w:r w:rsidR="00E97171" w:rsidRPr="00635EAC">
        <w:rPr>
          <w:rFonts w:hint="eastAsia"/>
          <w:bCs/>
          <w:color w:val="000000" w:themeColor="text1"/>
          <w:sz w:val="24"/>
          <w:szCs w:val="24"/>
        </w:rPr>
        <w:t xml:space="preserve"> </w:t>
      </w:r>
      <w:r w:rsidR="00E97171" w:rsidRPr="00635EAC">
        <w:rPr>
          <w:bCs/>
          <w:color w:val="000000" w:themeColor="text1"/>
          <w:sz w:val="24"/>
          <w:szCs w:val="24"/>
        </w:rPr>
        <w:t xml:space="preserve">       </w:t>
      </w:r>
      <w:r w:rsidR="00E97171" w:rsidRPr="00635EAC">
        <w:rPr>
          <w:color w:val="000000" w:themeColor="text1"/>
        </w:rPr>
        <w:object w:dxaOrig="1359" w:dyaOrig="460" w14:anchorId="25A3545E">
          <v:shape id="_x0000_i1037" type="#_x0000_t75" style="width:68pt;height:22.65pt" o:ole="">
            <v:imagedata r:id="rId35" o:title=""/>
          </v:shape>
          <o:OLEObject Type="Embed" ProgID="Unknown" ShapeID="_x0000_i1037" DrawAspect="Content" ObjectID="_1767534008" r:id="rId36"/>
        </w:object>
      </w:r>
      <w:r w:rsidR="00E97171" w:rsidRPr="00635EAC">
        <w:rPr>
          <w:color w:val="000000" w:themeColor="text1"/>
        </w:rPr>
        <w:t xml:space="preserve">                </w:t>
      </w:r>
      <w:r w:rsidRPr="00635EAC">
        <w:rPr>
          <w:color w:val="000000" w:themeColor="text1"/>
        </w:rPr>
        <w:t xml:space="preserve">                     </w:t>
      </w:r>
      <w:r w:rsidR="00E97171" w:rsidRPr="00635EAC">
        <w:rPr>
          <w:color w:val="000000" w:themeColor="text1"/>
        </w:rPr>
        <w:t xml:space="preserve">    </w:t>
      </w:r>
      <w:r w:rsidR="00E97171" w:rsidRPr="00635EAC">
        <w:rPr>
          <w:rFonts w:hint="eastAsia"/>
          <w:bCs/>
          <w:color w:val="000000" w:themeColor="text1"/>
          <w:sz w:val="24"/>
          <w:szCs w:val="24"/>
        </w:rPr>
        <w:t>(</w:t>
      </w:r>
      <w:r w:rsidR="00E97171" w:rsidRPr="00635EAC">
        <w:rPr>
          <w:bCs/>
          <w:color w:val="000000" w:themeColor="text1"/>
          <w:sz w:val="24"/>
          <w:szCs w:val="24"/>
        </w:rPr>
        <w:t>6.</w:t>
      </w:r>
      <w:r w:rsidR="00441750">
        <w:rPr>
          <w:bCs/>
          <w:color w:val="000000" w:themeColor="text1"/>
          <w:sz w:val="24"/>
          <w:szCs w:val="24"/>
        </w:rPr>
        <w:t>4</w:t>
      </w:r>
      <w:r w:rsidR="00E97171" w:rsidRPr="00635EAC">
        <w:rPr>
          <w:bCs/>
          <w:color w:val="000000" w:themeColor="text1"/>
          <w:sz w:val="24"/>
          <w:szCs w:val="24"/>
        </w:rPr>
        <w:t>.</w:t>
      </w:r>
      <w:r w:rsidR="00441750">
        <w:rPr>
          <w:bCs/>
          <w:color w:val="000000" w:themeColor="text1"/>
          <w:sz w:val="24"/>
          <w:szCs w:val="24"/>
        </w:rPr>
        <w:t>5</w:t>
      </w:r>
      <w:r w:rsidR="00E97171" w:rsidRPr="00635EAC">
        <w:rPr>
          <w:rFonts w:hint="eastAsia"/>
          <w:bCs/>
          <w:color w:val="000000" w:themeColor="text1"/>
          <w:sz w:val="24"/>
          <w:szCs w:val="24"/>
        </w:rPr>
        <w:t>-</w:t>
      </w:r>
      <w:r w:rsidR="00E97171" w:rsidRPr="00635EAC">
        <w:rPr>
          <w:bCs/>
          <w:color w:val="000000" w:themeColor="text1"/>
          <w:sz w:val="24"/>
          <w:szCs w:val="24"/>
        </w:rPr>
        <w:t>3</w:t>
      </w:r>
      <w:r w:rsidR="00E97171" w:rsidRPr="00635EAC">
        <w:rPr>
          <w:rFonts w:hint="eastAsia"/>
          <w:bCs/>
          <w:color w:val="000000" w:themeColor="text1"/>
          <w:sz w:val="24"/>
          <w:szCs w:val="24"/>
        </w:rPr>
        <w:t>)</w:t>
      </w:r>
    </w:p>
    <w:p w14:paraId="78D7CCDE" w14:textId="506B309D" w:rsidR="00E97171" w:rsidRPr="00635EAC" w:rsidRDefault="005D2A6E" w:rsidP="00E97171">
      <w:pPr>
        <w:spacing w:line="360" w:lineRule="auto"/>
        <w:jc w:val="center"/>
        <w:rPr>
          <w:bCs/>
          <w:color w:val="000000" w:themeColor="text1"/>
          <w:sz w:val="24"/>
          <w:szCs w:val="24"/>
        </w:rPr>
      </w:pPr>
      <w:r w:rsidRPr="00635EAC">
        <w:rPr>
          <w:rFonts w:hint="eastAsia"/>
          <w:bCs/>
          <w:color w:val="000000" w:themeColor="text1"/>
          <w:sz w:val="24"/>
          <w:szCs w:val="24"/>
        </w:rPr>
        <w:t xml:space="preserve"> </w:t>
      </w:r>
      <w:r w:rsidRPr="00635EAC">
        <w:rPr>
          <w:bCs/>
          <w:color w:val="000000" w:themeColor="text1"/>
          <w:sz w:val="24"/>
          <w:szCs w:val="24"/>
        </w:rPr>
        <w:t xml:space="preserve">              </w:t>
      </w:r>
      <w:r w:rsidR="00E97171" w:rsidRPr="00635EAC">
        <w:rPr>
          <w:rFonts w:hint="eastAsia"/>
          <w:bCs/>
          <w:color w:val="000000" w:themeColor="text1"/>
          <w:sz w:val="24"/>
          <w:szCs w:val="24"/>
        </w:rPr>
        <w:t>铆钉：</w:t>
      </w:r>
      <w:r w:rsidR="00E97171" w:rsidRPr="00635EAC">
        <w:rPr>
          <w:rFonts w:hint="eastAsia"/>
          <w:bCs/>
          <w:color w:val="000000" w:themeColor="text1"/>
          <w:sz w:val="24"/>
          <w:szCs w:val="24"/>
        </w:rPr>
        <w:t xml:space="preserve"> </w:t>
      </w:r>
      <w:r w:rsidR="00E97171" w:rsidRPr="00635EAC">
        <w:rPr>
          <w:bCs/>
          <w:color w:val="000000" w:themeColor="text1"/>
          <w:sz w:val="24"/>
          <w:szCs w:val="24"/>
        </w:rPr>
        <w:t xml:space="preserve">           </w:t>
      </w:r>
      <w:r w:rsidR="00E97171" w:rsidRPr="00635EAC">
        <w:rPr>
          <w:color w:val="000000" w:themeColor="text1"/>
        </w:rPr>
        <w:object w:dxaOrig="1440" w:dyaOrig="460" w14:anchorId="77821875">
          <v:shape id="_x0000_i1038" type="#_x0000_t75" style="width:1in;height:22.65pt" o:ole="">
            <v:imagedata r:id="rId37" o:title=""/>
          </v:shape>
          <o:OLEObject Type="Embed" ProgID="Unknown" ShapeID="_x0000_i1038" DrawAspect="Content" ObjectID="_1767534009" r:id="rId38"/>
        </w:object>
      </w:r>
      <w:r w:rsidR="00E97171" w:rsidRPr="00635EAC">
        <w:rPr>
          <w:color w:val="000000" w:themeColor="text1"/>
        </w:rPr>
        <w:t xml:space="preserve">         </w:t>
      </w:r>
      <w:r w:rsidRPr="00635EAC">
        <w:rPr>
          <w:color w:val="000000" w:themeColor="text1"/>
        </w:rPr>
        <w:t xml:space="preserve">                      </w:t>
      </w:r>
      <w:r w:rsidR="00E97171" w:rsidRPr="00635EAC">
        <w:rPr>
          <w:color w:val="000000" w:themeColor="text1"/>
        </w:rPr>
        <w:t xml:space="preserve">          </w:t>
      </w:r>
      <w:r w:rsidR="00E97171" w:rsidRPr="00635EAC">
        <w:rPr>
          <w:rFonts w:hint="eastAsia"/>
          <w:bCs/>
          <w:color w:val="000000" w:themeColor="text1"/>
          <w:sz w:val="24"/>
          <w:szCs w:val="24"/>
        </w:rPr>
        <w:t>(</w:t>
      </w:r>
      <w:r w:rsidR="00E97171" w:rsidRPr="00635EAC">
        <w:rPr>
          <w:bCs/>
          <w:color w:val="000000" w:themeColor="text1"/>
          <w:sz w:val="24"/>
          <w:szCs w:val="24"/>
        </w:rPr>
        <w:t>6.</w:t>
      </w:r>
      <w:r w:rsidR="00441750">
        <w:rPr>
          <w:bCs/>
          <w:color w:val="000000" w:themeColor="text1"/>
          <w:sz w:val="24"/>
          <w:szCs w:val="24"/>
        </w:rPr>
        <w:t>4</w:t>
      </w:r>
      <w:r w:rsidR="00E97171" w:rsidRPr="00635EAC">
        <w:rPr>
          <w:bCs/>
          <w:color w:val="000000" w:themeColor="text1"/>
          <w:sz w:val="24"/>
          <w:szCs w:val="24"/>
        </w:rPr>
        <w:t>.</w:t>
      </w:r>
      <w:r w:rsidR="00441750">
        <w:rPr>
          <w:bCs/>
          <w:color w:val="000000" w:themeColor="text1"/>
          <w:sz w:val="24"/>
          <w:szCs w:val="24"/>
        </w:rPr>
        <w:t>5</w:t>
      </w:r>
      <w:r w:rsidR="00E97171" w:rsidRPr="00635EAC">
        <w:rPr>
          <w:rFonts w:hint="eastAsia"/>
          <w:bCs/>
          <w:color w:val="000000" w:themeColor="text1"/>
          <w:sz w:val="24"/>
          <w:szCs w:val="24"/>
        </w:rPr>
        <w:t>-</w:t>
      </w:r>
      <w:r w:rsidR="00E97171" w:rsidRPr="00635EAC">
        <w:rPr>
          <w:bCs/>
          <w:color w:val="000000" w:themeColor="text1"/>
          <w:sz w:val="24"/>
          <w:szCs w:val="24"/>
        </w:rPr>
        <w:t>4</w:t>
      </w:r>
      <w:r w:rsidR="00E97171" w:rsidRPr="00635EAC">
        <w:rPr>
          <w:rFonts w:hint="eastAsia"/>
          <w:bCs/>
          <w:color w:val="000000" w:themeColor="text1"/>
          <w:sz w:val="24"/>
          <w:szCs w:val="24"/>
        </w:rPr>
        <w:t>)</w:t>
      </w:r>
    </w:p>
    <w:p w14:paraId="2AE24515" w14:textId="23FC3156" w:rsidR="00136D5A" w:rsidRPr="00635EAC" w:rsidRDefault="00136D5A" w:rsidP="00136D5A">
      <w:pPr>
        <w:spacing w:line="360" w:lineRule="auto"/>
        <w:rPr>
          <w:bCs/>
          <w:color w:val="000000" w:themeColor="text1"/>
          <w:sz w:val="24"/>
          <w:szCs w:val="24"/>
        </w:rPr>
      </w:pPr>
      <w:r w:rsidRPr="00635EAC">
        <w:rPr>
          <w:rFonts w:hint="eastAsia"/>
          <w:bCs/>
          <w:color w:val="000000" w:themeColor="text1"/>
          <w:sz w:val="24"/>
          <w:szCs w:val="24"/>
        </w:rPr>
        <w:t>式中</w:t>
      </w:r>
      <w:r w:rsidRPr="00635EAC">
        <w:rPr>
          <w:bCs/>
          <w:color w:val="000000" w:themeColor="text1"/>
          <w:sz w:val="24"/>
          <w:szCs w:val="24"/>
        </w:rPr>
        <w:t>：</w:t>
      </w:r>
      <w:proofErr w:type="spellStart"/>
      <w:r w:rsidRPr="00635EAC">
        <w:rPr>
          <w:bCs/>
          <w:color w:val="000000" w:themeColor="text1"/>
          <w:sz w:val="24"/>
          <w:szCs w:val="24"/>
        </w:rPr>
        <w:t>n</w:t>
      </w:r>
      <w:r w:rsidRPr="00635EAC">
        <w:rPr>
          <w:bCs/>
          <w:color w:val="000000" w:themeColor="text1"/>
          <w:sz w:val="24"/>
          <w:szCs w:val="24"/>
          <w:vertAlign w:val="subscript"/>
        </w:rPr>
        <w:t>v</w:t>
      </w:r>
      <w:proofErr w:type="spellEnd"/>
      <w:r w:rsidRPr="00635EAC">
        <w:rPr>
          <w:bCs/>
          <w:color w:val="000000" w:themeColor="text1"/>
          <w:sz w:val="24"/>
          <w:szCs w:val="24"/>
        </w:rPr>
        <w:t>——</w:t>
      </w:r>
      <w:proofErr w:type="gramStart"/>
      <w:r w:rsidRPr="00635EAC">
        <w:rPr>
          <w:bCs/>
          <w:color w:val="000000" w:themeColor="text1"/>
          <w:sz w:val="24"/>
          <w:szCs w:val="24"/>
        </w:rPr>
        <w:t>受剪面</w:t>
      </w:r>
      <w:proofErr w:type="gramEnd"/>
      <w:r w:rsidRPr="00635EAC">
        <w:rPr>
          <w:bCs/>
          <w:color w:val="000000" w:themeColor="text1"/>
          <w:sz w:val="24"/>
          <w:szCs w:val="24"/>
        </w:rPr>
        <w:t>数目；</w:t>
      </w:r>
    </w:p>
    <w:p w14:paraId="4580FFC2" w14:textId="5D7EED54" w:rsidR="00136D5A" w:rsidRPr="00635EAC" w:rsidRDefault="00136D5A" w:rsidP="00136D5A">
      <w:pPr>
        <w:spacing w:line="360" w:lineRule="auto"/>
        <w:rPr>
          <w:bCs/>
          <w:color w:val="000000" w:themeColor="text1"/>
          <w:sz w:val="24"/>
          <w:szCs w:val="24"/>
        </w:rPr>
      </w:pPr>
      <w:r w:rsidRPr="00635EAC">
        <w:rPr>
          <w:bCs/>
          <w:color w:val="000000" w:themeColor="text1"/>
          <w:sz w:val="24"/>
          <w:szCs w:val="24"/>
        </w:rPr>
        <w:t xml:space="preserve">     </w:t>
      </w:r>
      <w:r w:rsidR="00546EE5" w:rsidRPr="00635EAC">
        <w:rPr>
          <w:bCs/>
          <w:color w:val="000000" w:themeColor="text1"/>
          <w:sz w:val="24"/>
          <w:szCs w:val="24"/>
        </w:rPr>
        <w:t xml:space="preserve">  </w:t>
      </w:r>
      <w:r w:rsidRPr="00635EAC">
        <w:rPr>
          <w:bCs/>
          <w:color w:val="000000" w:themeColor="text1"/>
          <w:sz w:val="24"/>
          <w:szCs w:val="24"/>
        </w:rPr>
        <w:t xml:space="preserve"> d——</w:t>
      </w:r>
      <w:r w:rsidRPr="00635EAC">
        <w:rPr>
          <w:bCs/>
          <w:color w:val="000000" w:themeColor="text1"/>
          <w:sz w:val="24"/>
          <w:szCs w:val="24"/>
        </w:rPr>
        <w:t>螺杆直径</w:t>
      </w:r>
      <w:r w:rsidRPr="00635EAC">
        <w:rPr>
          <w:bCs/>
          <w:color w:val="000000" w:themeColor="text1"/>
          <w:sz w:val="24"/>
          <w:szCs w:val="24"/>
        </w:rPr>
        <w:t>(mm)</w:t>
      </w:r>
      <w:r w:rsidRPr="00635EAC">
        <w:rPr>
          <w:bCs/>
          <w:color w:val="000000" w:themeColor="text1"/>
          <w:sz w:val="24"/>
          <w:szCs w:val="24"/>
        </w:rPr>
        <w:t>；</w:t>
      </w:r>
    </w:p>
    <w:p w14:paraId="00E09A1C" w14:textId="2D25BC60" w:rsidR="00136D5A" w:rsidRPr="00635EAC" w:rsidRDefault="00136D5A" w:rsidP="00136D5A">
      <w:pPr>
        <w:spacing w:line="360" w:lineRule="auto"/>
        <w:rPr>
          <w:bCs/>
          <w:color w:val="000000" w:themeColor="text1"/>
          <w:sz w:val="24"/>
          <w:szCs w:val="24"/>
        </w:rPr>
      </w:pPr>
      <w:r w:rsidRPr="00635EAC">
        <w:rPr>
          <w:bCs/>
          <w:color w:val="000000" w:themeColor="text1"/>
          <w:sz w:val="24"/>
          <w:szCs w:val="24"/>
        </w:rPr>
        <w:t xml:space="preserve">     </w:t>
      </w:r>
      <w:r w:rsidR="00546EE5" w:rsidRPr="00635EAC">
        <w:rPr>
          <w:bCs/>
          <w:color w:val="000000" w:themeColor="text1"/>
          <w:sz w:val="24"/>
          <w:szCs w:val="24"/>
        </w:rPr>
        <w:t xml:space="preserve">  </w:t>
      </w:r>
      <w:r w:rsidRPr="00635EAC">
        <w:rPr>
          <w:bCs/>
          <w:color w:val="000000" w:themeColor="text1"/>
          <w:sz w:val="24"/>
          <w:szCs w:val="24"/>
        </w:rPr>
        <w:t xml:space="preserve"> d</w:t>
      </w:r>
      <w:r w:rsidRPr="00635EAC">
        <w:rPr>
          <w:bCs/>
          <w:color w:val="000000" w:themeColor="text1"/>
          <w:sz w:val="24"/>
          <w:szCs w:val="24"/>
          <w:vertAlign w:val="subscript"/>
        </w:rPr>
        <w:t>0</w:t>
      </w:r>
      <w:r w:rsidRPr="00635EAC">
        <w:rPr>
          <w:bCs/>
          <w:color w:val="000000" w:themeColor="text1"/>
          <w:sz w:val="24"/>
          <w:szCs w:val="24"/>
        </w:rPr>
        <w:t>——</w:t>
      </w:r>
      <w:r w:rsidRPr="00635EAC">
        <w:rPr>
          <w:bCs/>
          <w:color w:val="000000" w:themeColor="text1"/>
          <w:sz w:val="24"/>
          <w:szCs w:val="24"/>
        </w:rPr>
        <w:t>铆钉孔直径</w:t>
      </w:r>
      <w:r w:rsidRPr="00635EAC">
        <w:rPr>
          <w:bCs/>
          <w:color w:val="000000" w:themeColor="text1"/>
          <w:sz w:val="24"/>
          <w:szCs w:val="24"/>
        </w:rPr>
        <w:t>(mm)</w:t>
      </w:r>
      <w:r w:rsidRPr="00635EAC">
        <w:rPr>
          <w:bCs/>
          <w:color w:val="000000" w:themeColor="text1"/>
          <w:sz w:val="24"/>
          <w:szCs w:val="24"/>
        </w:rPr>
        <w:t>；</w:t>
      </w:r>
    </w:p>
    <w:p w14:paraId="4384D57A" w14:textId="0F1A2069" w:rsidR="00136D5A" w:rsidRPr="00635EAC" w:rsidRDefault="00136D5A" w:rsidP="00136D5A">
      <w:pPr>
        <w:spacing w:line="360" w:lineRule="auto"/>
        <w:rPr>
          <w:bCs/>
          <w:color w:val="000000" w:themeColor="text1"/>
          <w:sz w:val="24"/>
          <w:szCs w:val="24"/>
        </w:rPr>
      </w:pPr>
      <w:r w:rsidRPr="00635EAC">
        <w:rPr>
          <w:bCs/>
          <w:color w:val="000000" w:themeColor="text1"/>
          <w:sz w:val="24"/>
          <w:szCs w:val="24"/>
        </w:rPr>
        <w:t xml:space="preserve">    </w:t>
      </w:r>
      <w:r w:rsidR="00546EE5" w:rsidRPr="00635EAC">
        <w:rPr>
          <w:bCs/>
          <w:color w:val="000000" w:themeColor="text1"/>
          <w:sz w:val="24"/>
          <w:szCs w:val="24"/>
        </w:rPr>
        <w:t xml:space="preserve">  </w:t>
      </w:r>
      <w:r w:rsidRPr="00635EAC">
        <w:rPr>
          <w:bCs/>
          <w:color w:val="000000" w:themeColor="text1"/>
          <w:sz w:val="24"/>
          <w:szCs w:val="24"/>
        </w:rPr>
        <w:t xml:space="preserve">  ∑t——</w:t>
      </w:r>
      <w:r w:rsidRPr="00635EAC">
        <w:rPr>
          <w:bCs/>
          <w:color w:val="000000" w:themeColor="text1"/>
          <w:sz w:val="24"/>
          <w:szCs w:val="24"/>
        </w:rPr>
        <w:t>在不同受力方向中一个受力方向承压构件总厚度的</w:t>
      </w:r>
      <w:proofErr w:type="gramStart"/>
      <w:r w:rsidRPr="00635EAC">
        <w:rPr>
          <w:bCs/>
          <w:color w:val="000000" w:themeColor="text1"/>
          <w:sz w:val="24"/>
          <w:szCs w:val="24"/>
        </w:rPr>
        <w:t>较小值</w:t>
      </w:r>
      <w:proofErr w:type="gramEnd"/>
      <w:r w:rsidRPr="00635EAC">
        <w:rPr>
          <w:bCs/>
          <w:color w:val="000000" w:themeColor="text1"/>
          <w:sz w:val="24"/>
          <w:szCs w:val="24"/>
        </w:rPr>
        <w:t>(mm)</w:t>
      </w:r>
      <w:r w:rsidRPr="00635EAC">
        <w:rPr>
          <w:bCs/>
          <w:color w:val="000000" w:themeColor="text1"/>
          <w:sz w:val="24"/>
          <w:szCs w:val="24"/>
        </w:rPr>
        <w:t>；</w:t>
      </w:r>
    </w:p>
    <w:p w14:paraId="59FE70BA" w14:textId="30E84604" w:rsidR="00136D5A" w:rsidRPr="00635EAC" w:rsidRDefault="00136D5A" w:rsidP="00136D5A">
      <w:pPr>
        <w:spacing w:line="360" w:lineRule="auto"/>
        <w:rPr>
          <w:bCs/>
          <w:color w:val="000000" w:themeColor="text1"/>
          <w:sz w:val="24"/>
          <w:szCs w:val="24"/>
        </w:rPr>
      </w:pPr>
      <w:r w:rsidRPr="00635EAC">
        <w:rPr>
          <w:bCs/>
          <w:color w:val="000000" w:themeColor="text1"/>
          <w:sz w:val="24"/>
          <w:szCs w:val="24"/>
        </w:rPr>
        <w:t xml:space="preserve">   </w:t>
      </w:r>
      <w:r w:rsidR="00546EE5" w:rsidRPr="00635EAC">
        <w:rPr>
          <w:bCs/>
          <w:color w:val="000000" w:themeColor="text1"/>
          <w:sz w:val="24"/>
          <w:szCs w:val="24"/>
        </w:rPr>
        <w:t xml:space="preserve">  </w:t>
      </w:r>
      <w:r w:rsidRPr="00635EAC">
        <w:rPr>
          <w:bCs/>
          <w:color w:val="000000" w:themeColor="text1"/>
          <w:sz w:val="24"/>
          <w:szCs w:val="24"/>
        </w:rPr>
        <w:t xml:space="preserve">   </w:t>
      </w:r>
      <w:proofErr w:type="spellStart"/>
      <w:r w:rsidRPr="00635EAC">
        <w:rPr>
          <w:bCs/>
          <w:color w:val="000000" w:themeColor="text1"/>
          <w:sz w:val="24"/>
          <w:szCs w:val="24"/>
        </w:rPr>
        <w:t>f</w:t>
      </w:r>
      <w:r w:rsidRPr="00635EAC">
        <w:rPr>
          <w:bCs/>
          <w:color w:val="000000" w:themeColor="text1"/>
          <w:sz w:val="24"/>
          <w:szCs w:val="24"/>
          <w:vertAlign w:val="superscript"/>
        </w:rPr>
        <w:t>b</w:t>
      </w:r>
      <w:r w:rsidRPr="00635EAC">
        <w:rPr>
          <w:bCs/>
          <w:color w:val="000000" w:themeColor="text1"/>
          <w:sz w:val="24"/>
          <w:szCs w:val="24"/>
        </w:rPr>
        <w:t>v</w:t>
      </w:r>
      <w:proofErr w:type="spellEnd"/>
      <w:r w:rsidRPr="00635EAC">
        <w:rPr>
          <w:bCs/>
          <w:color w:val="000000" w:themeColor="text1"/>
          <w:sz w:val="24"/>
          <w:szCs w:val="24"/>
        </w:rPr>
        <w:t>、</w:t>
      </w:r>
      <w:proofErr w:type="spellStart"/>
      <w:r w:rsidRPr="00635EAC">
        <w:rPr>
          <w:bCs/>
          <w:color w:val="000000" w:themeColor="text1"/>
          <w:sz w:val="24"/>
          <w:szCs w:val="24"/>
        </w:rPr>
        <w:t>f</w:t>
      </w:r>
      <w:r w:rsidRPr="00635EAC">
        <w:rPr>
          <w:bCs/>
          <w:color w:val="000000" w:themeColor="text1"/>
          <w:sz w:val="24"/>
          <w:szCs w:val="24"/>
          <w:vertAlign w:val="superscript"/>
        </w:rPr>
        <w:t>b</w:t>
      </w:r>
      <w:r w:rsidRPr="00635EAC">
        <w:rPr>
          <w:bCs/>
          <w:color w:val="000000" w:themeColor="text1"/>
          <w:sz w:val="24"/>
          <w:szCs w:val="24"/>
        </w:rPr>
        <w:t>c</w:t>
      </w:r>
      <w:proofErr w:type="spellEnd"/>
      <w:r w:rsidRPr="00635EAC">
        <w:rPr>
          <w:bCs/>
          <w:color w:val="000000" w:themeColor="text1"/>
          <w:sz w:val="24"/>
          <w:szCs w:val="24"/>
        </w:rPr>
        <w:t>——</w:t>
      </w:r>
      <w:r w:rsidRPr="00635EAC">
        <w:rPr>
          <w:bCs/>
          <w:color w:val="000000" w:themeColor="text1"/>
          <w:sz w:val="24"/>
          <w:szCs w:val="24"/>
        </w:rPr>
        <w:t>螺栓</w:t>
      </w:r>
      <w:proofErr w:type="gramStart"/>
      <w:r w:rsidRPr="00635EAC">
        <w:rPr>
          <w:bCs/>
          <w:color w:val="000000" w:themeColor="text1"/>
          <w:sz w:val="24"/>
          <w:szCs w:val="24"/>
        </w:rPr>
        <w:t>的抗剪和承压强度设计</w:t>
      </w:r>
      <w:proofErr w:type="gramEnd"/>
      <w:r w:rsidRPr="00635EAC">
        <w:rPr>
          <w:bCs/>
          <w:color w:val="000000" w:themeColor="text1"/>
          <w:sz w:val="24"/>
          <w:szCs w:val="24"/>
        </w:rPr>
        <w:t>值</w:t>
      </w:r>
      <w:r w:rsidRPr="00635EAC">
        <w:rPr>
          <w:bCs/>
          <w:color w:val="000000" w:themeColor="text1"/>
          <w:sz w:val="24"/>
          <w:szCs w:val="24"/>
        </w:rPr>
        <w:t>(N/mm</w:t>
      </w:r>
      <w:r w:rsidRPr="00635EAC">
        <w:rPr>
          <w:bCs/>
          <w:color w:val="000000" w:themeColor="text1"/>
          <w:sz w:val="24"/>
          <w:szCs w:val="24"/>
          <w:vertAlign w:val="superscript"/>
        </w:rPr>
        <w:t>2</w:t>
      </w:r>
      <w:r w:rsidRPr="00635EAC">
        <w:rPr>
          <w:bCs/>
          <w:color w:val="000000" w:themeColor="text1"/>
          <w:sz w:val="24"/>
          <w:szCs w:val="24"/>
        </w:rPr>
        <w:t>)</w:t>
      </w:r>
      <w:r w:rsidRPr="00635EAC">
        <w:rPr>
          <w:bCs/>
          <w:color w:val="000000" w:themeColor="text1"/>
          <w:sz w:val="24"/>
          <w:szCs w:val="24"/>
        </w:rPr>
        <w:t>；</w:t>
      </w:r>
    </w:p>
    <w:p w14:paraId="6BC1FC7C" w14:textId="05E6BC4A" w:rsidR="003267F0" w:rsidRPr="00635EAC" w:rsidRDefault="00136D5A" w:rsidP="00136D5A">
      <w:pPr>
        <w:spacing w:line="360" w:lineRule="auto"/>
        <w:rPr>
          <w:bCs/>
          <w:color w:val="000000" w:themeColor="text1"/>
          <w:sz w:val="24"/>
          <w:szCs w:val="24"/>
        </w:rPr>
      </w:pPr>
      <w:r w:rsidRPr="00635EAC">
        <w:rPr>
          <w:bCs/>
          <w:color w:val="000000" w:themeColor="text1"/>
          <w:sz w:val="24"/>
          <w:szCs w:val="24"/>
        </w:rPr>
        <w:t xml:space="preserve">    </w:t>
      </w:r>
      <w:r w:rsidR="00546EE5" w:rsidRPr="00635EAC">
        <w:rPr>
          <w:bCs/>
          <w:color w:val="000000" w:themeColor="text1"/>
          <w:sz w:val="24"/>
          <w:szCs w:val="24"/>
        </w:rPr>
        <w:t xml:space="preserve">  </w:t>
      </w:r>
      <w:r w:rsidRPr="00635EAC">
        <w:rPr>
          <w:bCs/>
          <w:color w:val="000000" w:themeColor="text1"/>
          <w:sz w:val="24"/>
          <w:szCs w:val="24"/>
        </w:rPr>
        <w:t xml:space="preserve">  </w:t>
      </w:r>
      <w:proofErr w:type="spellStart"/>
      <w:r w:rsidRPr="00635EAC">
        <w:rPr>
          <w:bCs/>
          <w:color w:val="000000" w:themeColor="text1"/>
          <w:sz w:val="24"/>
          <w:szCs w:val="24"/>
        </w:rPr>
        <w:t>f</w:t>
      </w:r>
      <w:r w:rsidRPr="00635EAC">
        <w:rPr>
          <w:bCs/>
          <w:color w:val="000000" w:themeColor="text1"/>
          <w:sz w:val="24"/>
          <w:szCs w:val="24"/>
          <w:vertAlign w:val="superscript"/>
        </w:rPr>
        <w:t>r</w:t>
      </w:r>
      <w:r w:rsidRPr="00635EAC">
        <w:rPr>
          <w:bCs/>
          <w:color w:val="000000" w:themeColor="text1"/>
          <w:sz w:val="24"/>
          <w:szCs w:val="24"/>
        </w:rPr>
        <w:t>v</w:t>
      </w:r>
      <w:proofErr w:type="spellEnd"/>
      <w:r w:rsidRPr="00635EAC">
        <w:rPr>
          <w:bCs/>
          <w:color w:val="000000" w:themeColor="text1"/>
          <w:sz w:val="24"/>
          <w:szCs w:val="24"/>
        </w:rPr>
        <w:t>、</w:t>
      </w:r>
      <w:proofErr w:type="spellStart"/>
      <w:r w:rsidRPr="00635EAC">
        <w:rPr>
          <w:bCs/>
          <w:color w:val="000000" w:themeColor="text1"/>
          <w:sz w:val="24"/>
          <w:szCs w:val="24"/>
        </w:rPr>
        <w:t>f</w:t>
      </w:r>
      <w:r w:rsidRPr="00635EAC">
        <w:rPr>
          <w:bCs/>
          <w:color w:val="000000" w:themeColor="text1"/>
          <w:sz w:val="24"/>
          <w:szCs w:val="24"/>
          <w:vertAlign w:val="superscript"/>
        </w:rPr>
        <w:t>r</w:t>
      </w:r>
      <w:r w:rsidRPr="00635EAC">
        <w:rPr>
          <w:bCs/>
          <w:color w:val="000000" w:themeColor="text1"/>
          <w:sz w:val="24"/>
          <w:szCs w:val="24"/>
        </w:rPr>
        <w:t>c</w:t>
      </w:r>
      <w:proofErr w:type="spellEnd"/>
      <w:r w:rsidRPr="00635EAC">
        <w:rPr>
          <w:bCs/>
          <w:color w:val="000000" w:themeColor="text1"/>
          <w:sz w:val="24"/>
          <w:szCs w:val="24"/>
        </w:rPr>
        <w:t>—</w:t>
      </w:r>
      <w:r w:rsidRPr="00635EAC">
        <w:rPr>
          <w:rFonts w:hint="eastAsia"/>
          <w:bCs/>
          <w:color w:val="000000" w:themeColor="text1"/>
          <w:sz w:val="24"/>
          <w:szCs w:val="24"/>
        </w:rPr>
        <w:t>—铆钉</w:t>
      </w:r>
      <w:proofErr w:type="gramStart"/>
      <w:r w:rsidRPr="00635EAC">
        <w:rPr>
          <w:rFonts w:hint="eastAsia"/>
          <w:bCs/>
          <w:color w:val="000000" w:themeColor="text1"/>
          <w:sz w:val="24"/>
          <w:szCs w:val="24"/>
        </w:rPr>
        <w:t>的抗剪和承压强度设计</w:t>
      </w:r>
      <w:proofErr w:type="gramEnd"/>
      <w:r w:rsidRPr="00635EAC">
        <w:rPr>
          <w:rFonts w:hint="eastAsia"/>
          <w:bCs/>
          <w:color w:val="000000" w:themeColor="text1"/>
          <w:sz w:val="24"/>
          <w:szCs w:val="24"/>
        </w:rPr>
        <w:t>值</w:t>
      </w:r>
      <w:r w:rsidRPr="00635EAC">
        <w:rPr>
          <w:rFonts w:hint="eastAsia"/>
          <w:bCs/>
          <w:color w:val="000000" w:themeColor="text1"/>
          <w:sz w:val="24"/>
          <w:szCs w:val="24"/>
        </w:rPr>
        <w:t>(N/mm</w:t>
      </w:r>
      <w:r w:rsidRPr="00635EAC">
        <w:rPr>
          <w:rFonts w:hint="eastAsia"/>
          <w:bCs/>
          <w:color w:val="000000" w:themeColor="text1"/>
          <w:sz w:val="24"/>
          <w:szCs w:val="24"/>
          <w:vertAlign w:val="superscript"/>
        </w:rPr>
        <w:t>2</w:t>
      </w:r>
      <w:r w:rsidRPr="00635EAC">
        <w:rPr>
          <w:rFonts w:hint="eastAsia"/>
          <w:bCs/>
          <w:color w:val="000000" w:themeColor="text1"/>
          <w:sz w:val="24"/>
          <w:szCs w:val="24"/>
        </w:rPr>
        <w:t>)</w:t>
      </w:r>
      <w:r w:rsidRPr="00635EAC">
        <w:rPr>
          <w:rFonts w:hint="eastAsia"/>
          <w:bCs/>
          <w:color w:val="000000" w:themeColor="text1"/>
          <w:sz w:val="24"/>
          <w:szCs w:val="24"/>
        </w:rPr>
        <w:t>。</w:t>
      </w:r>
    </w:p>
    <w:p w14:paraId="221F6B3B" w14:textId="02EC85B7" w:rsidR="003267F0" w:rsidRPr="00635EAC" w:rsidRDefault="00037923" w:rsidP="00037923">
      <w:pPr>
        <w:spacing w:line="360" w:lineRule="auto"/>
        <w:rPr>
          <w:bCs/>
          <w:color w:val="000000" w:themeColor="text1"/>
          <w:sz w:val="24"/>
          <w:szCs w:val="24"/>
        </w:rPr>
      </w:pPr>
      <w:r w:rsidRPr="00635EAC">
        <w:rPr>
          <w:b/>
          <w:color w:val="000000" w:themeColor="text1"/>
          <w:sz w:val="24"/>
          <w:szCs w:val="24"/>
          <w:lang w:val="en-AU"/>
        </w:rPr>
        <w:t>6.</w:t>
      </w:r>
      <w:r w:rsidR="00441750">
        <w:rPr>
          <w:b/>
          <w:color w:val="000000" w:themeColor="text1"/>
          <w:sz w:val="24"/>
          <w:szCs w:val="24"/>
          <w:lang w:val="en-AU"/>
        </w:rPr>
        <w:t>4</w:t>
      </w:r>
      <w:r w:rsidRPr="00635EAC">
        <w:rPr>
          <w:b/>
          <w:color w:val="000000" w:themeColor="text1"/>
          <w:sz w:val="24"/>
          <w:szCs w:val="24"/>
          <w:lang w:val="en-AU"/>
        </w:rPr>
        <w:t>.</w:t>
      </w:r>
      <w:r w:rsidR="00441750">
        <w:rPr>
          <w:b/>
          <w:color w:val="000000" w:themeColor="text1"/>
          <w:sz w:val="24"/>
          <w:szCs w:val="24"/>
          <w:lang w:val="en-AU"/>
        </w:rPr>
        <w:t>6</w:t>
      </w:r>
      <w:r w:rsidR="00E97171" w:rsidRPr="00635EAC">
        <w:rPr>
          <w:bCs/>
          <w:color w:val="000000" w:themeColor="text1"/>
          <w:sz w:val="24"/>
          <w:szCs w:val="24"/>
        </w:rPr>
        <w:t xml:space="preserve"> </w:t>
      </w:r>
      <w:r w:rsidR="0033744C" w:rsidRPr="00635EAC">
        <w:rPr>
          <w:rFonts w:hint="eastAsia"/>
          <w:bCs/>
          <w:color w:val="000000" w:themeColor="text1"/>
          <w:sz w:val="24"/>
          <w:szCs w:val="24"/>
        </w:rPr>
        <w:t>在普通螺栓、锚栓或铆钉杆轴向方向受拉的连接中，每个普通螺栓、锚栓或铆钉的承载力设计值应按下列公式计算：</w:t>
      </w:r>
    </w:p>
    <w:p w14:paraId="7C27118D" w14:textId="613496AB" w:rsidR="0033744C" w:rsidRPr="00635EAC" w:rsidRDefault="005D2A6E" w:rsidP="0033744C">
      <w:pPr>
        <w:spacing w:line="360" w:lineRule="auto"/>
        <w:jc w:val="center"/>
        <w:rPr>
          <w:bCs/>
          <w:color w:val="000000" w:themeColor="text1"/>
          <w:sz w:val="24"/>
          <w:szCs w:val="24"/>
        </w:rPr>
      </w:pPr>
      <w:r w:rsidRPr="00635EAC">
        <w:rPr>
          <w:rFonts w:hint="eastAsia"/>
          <w:bCs/>
          <w:color w:val="000000" w:themeColor="text1"/>
          <w:sz w:val="24"/>
          <w:szCs w:val="24"/>
        </w:rPr>
        <w:t xml:space="preserve"> </w:t>
      </w:r>
      <w:r w:rsidRPr="00635EAC">
        <w:rPr>
          <w:bCs/>
          <w:color w:val="000000" w:themeColor="text1"/>
          <w:sz w:val="24"/>
          <w:szCs w:val="24"/>
        </w:rPr>
        <w:t xml:space="preserve">      </w:t>
      </w:r>
      <w:r w:rsidR="0033744C" w:rsidRPr="00635EAC">
        <w:rPr>
          <w:rFonts w:hint="eastAsia"/>
          <w:bCs/>
          <w:color w:val="000000" w:themeColor="text1"/>
          <w:sz w:val="24"/>
          <w:szCs w:val="24"/>
        </w:rPr>
        <w:t>普通螺栓：</w:t>
      </w:r>
      <w:r w:rsidR="0033744C" w:rsidRPr="00635EAC">
        <w:rPr>
          <w:rFonts w:hint="eastAsia"/>
          <w:bCs/>
          <w:color w:val="000000" w:themeColor="text1"/>
          <w:sz w:val="24"/>
          <w:szCs w:val="24"/>
        </w:rPr>
        <w:t xml:space="preserve"> </w:t>
      </w:r>
      <w:r w:rsidR="0033744C" w:rsidRPr="00635EAC">
        <w:rPr>
          <w:bCs/>
          <w:color w:val="000000" w:themeColor="text1"/>
          <w:sz w:val="24"/>
          <w:szCs w:val="24"/>
        </w:rPr>
        <w:t xml:space="preserve">       </w:t>
      </w:r>
      <w:r w:rsidR="0033744C" w:rsidRPr="00635EAC">
        <w:rPr>
          <w:color w:val="000000" w:themeColor="text1"/>
        </w:rPr>
        <w:object w:dxaOrig="1540" w:dyaOrig="600" w14:anchorId="1245003E">
          <v:shape id="_x0000_i1039" type="#_x0000_t75" style="width:76.65pt;height:29.35pt" o:ole="">
            <v:imagedata r:id="rId39" o:title=""/>
          </v:shape>
          <o:OLEObject Type="Embed" ProgID="Unknown" ShapeID="_x0000_i1039" DrawAspect="Content" ObjectID="_1767534010" r:id="rId40"/>
        </w:object>
      </w:r>
      <w:r w:rsidR="0033744C" w:rsidRPr="00635EAC">
        <w:rPr>
          <w:color w:val="000000" w:themeColor="text1"/>
        </w:rPr>
        <w:t xml:space="preserve">            </w:t>
      </w:r>
      <w:r w:rsidRPr="00635EAC">
        <w:rPr>
          <w:color w:val="000000" w:themeColor="text1"/>
        </w:rPr>
        <w:t xml:space="preserve">              </w:t>
      </w:r>
      <w:r w:rsidR="0033744C" w:rsidRPr="00635EAC">
        <w:rPr>
          <w:color w:val="000000" w:themeColor="text1"/>
        </w:rPr>
        <w:t xml:space="preserve">      </w:t>
      </w:r>
      <w:r w:rsidR="0033744C" w:rsidRPr="00635EAC">
        <w:rPr>
          <w:rFonts w:hint="eastAsia"/>
          <w:bCs/>
          <w:color w:val="000000" w:themeColor="text1"/>
          <w:sz w:val="24"/>
          <w:szCs w:val="24"/>
        </w:rPr>
        <w:t>(</w:t>
      </w:r>
      <w:r w:rsidR="0033744C" w:rsidRPr="00635EAC">
        <w:rPr>
          <w:bCs/>
          <w:color w:val="000000" w:themeColor="text1"/>
          <w:sz w:val="24"/>
          <w:szCs w:val="24"/>
        </w:rPr>
        <w:t>6.</w:t>
      </w:r>
      <w:r w:rsidR="00441750">
        <w:rPr>
          <w:bCs/>
          <w:color w:val="000000" w:themeColor="text1"/>
          <w:sz w:val="24"/>
          <w:szCs w:val="24"/>
        </w:rPr>
        <w:t>4</w:t>
      </w:r>
      <w:r w:rsidR="0033744C" w:rsidRPr="00635EAC">
        <w:rPr>
          <w:bCs/>
          <w:color w:val="000000" w:themeColor="text1"/>
          <w:sz w:val="24"/>
          <w:szCs w:val="24"/>
        </w:rPr>
        <w:t>.</w:t>
      </w:r>
      <w:r w:rsidR="00441750">
        <w:rPr>
          <w:bCs/>
          <w:color w:val="000000" w:themeColor="text1"/>
          <w:sz w:val="24"/>
          <w:szCs w:val="24"/>
        </w:rPr>
        <w:t>6</w:t>
      </w:r>
      <w:r w:rsidR="0033744C" w:rsidRPr="00635EAC">
        <w:rPr>
          <w:rFonts w:hint="eastAsia"/>
          <w:bCs/>
          <w:color w:val="000000" w:themeColor="text1"/>
          <w:sz w:val="24"/>
          <w:szCs w:val="24"/>
        </w:rPr>
        <w:t>-</w:t>
      </w:r>
      <w:r w:rsidR="00037923" w:rsidRPr="00635EAC">
        <w:rPr>
          <w:bCs/>
          <w:color w:val="000000" w:themeColor="text1"/>
          <w:sz w:val="24"/>
          <w:szCs w:val="24"/>
        </w:rPr>
        <w:t>1</w:t>
      </w:r>
      <w:r w:rsidR="0033744C" w:rsidRPr="00635EAC">
        <w:rPr>
          <w:rFonts w:hint="eastAsia"/>
          <w:bCs/>
          <w:color w:val="000000" w:themeColor="text1"/>
          <w:sz w:val="24"/>
          <w:szCs w:val="24"/>
        </w:rPr>
        <w:t>)</w:t>
      </w:r>
    </w:p>
    <w:p w14:paraId="75EF4226" w14:textId="3E74D2D6" w:rsidR="0033744C" w:rsidRPr="00635EAC" w:rsidRDefault="005D2A6E" w:rsidP="0033744C">
      <w:pPr>
        <w:spacing w:line="360" w:lineRule="auto"/>
        <w:jc w:val="center"/>
        <w:rPr>
          <w:bCs/>
          <w:color w:val="000000" w:themeColor="text1"/>
          <w:sz w:val="24"/>
          <w:szCs w:val="24"/>
        </w:rPr>
      </w:pPr>
      <w:r w:rsidRPr="00635EAC">
        <w:rPr>
          <w:rFonts w:hint="eastAsia"/>
          <w:bCs/>
          <w:color w:val="000000" w:themeColor="text1"/>
          <w:sz w:val="24"/>
          <w:szCs w:val="24"/>
        </w:rPr>
        <w:t xml:space="preserve"> </w:t>
      </w:r>
      <w:r w:rsidRPr="00635EAC">
        <w:rPr>
          <w:bCs/>
          <w:color w:val="000000" w:themeColor="text1"/>
          <w:sz w:val="24"/>
          <w:szCs w:val="24"/>
        </w:rPr>
        <w:t xml:space="preserve">     </w:t>
      </w:r>
      <w:r w:rsidR="0033744C" w:rsidRPr="00635EAC">
        <w:rPr>
          <w:rFonts w:hint="eastAsia"/>
          <w:bCs/>
          <w:color w:val="000000" w:themeColor="text1"/>
          <w:sz w:val="24"/>
          <w:szCs w:val="24"/>
        </w:rPr>
        <w:t>锚栓：</w:t>
      </w:r>
      <w:r w:rsidR="0033744C" w:rsidRPr="00635EAC">
        <w:rPr>
          <w:rFonts w:hint="eastAsia"/>
          <w:bCs/>
          <w:color w:val="000000" w:themeColor="text1"/>
          <w:sz w:val="24"/>
          <w:szCs w:val="24"/>
        </w:rPr>
        <w:t xml:space="preserve"> </w:t>
      </w:r>
      <w:r w:rsidR="0033744C" w:rsidRPr="00635EAC">
        <w:rPr>
          <w:bCs/>
          <w:color w:val="000000" w:themeColor="text1"/>
          <w:sz w:val="24"/>
          <w:szCs w:val="24"/>
        </w:rPr>
        <w:t xml:space="preserve"> </w:t>
      </w:r>
      <w:r w:rsidRPr="00635EAC">
        <w:rPr>
          <w:bCs/>
          <w:color w:val="000000" w:themeColor="text1"/>
          <w:sz w:val="24"/>
          <w:szCs w:val="24"/>
        </w:rPr>
        <w:t xml:space="preserve"> </w:t>
      </w:r>
      <w:r w:rsidR="0033744C" w:rsidRPr="00635EAC">
        <w:rPr>
          <w:bCs/>
          <w:color w:val="000000" w:themeColor="text1"/>
          <w:sz w:val="24"/>
          <w:szCs w:val="24"/>
        </w:rPr>
        <w:t xml:space="preserve">          </w:t>
      </w:r>
      <w:r w:rsidR="0033744C" w:rsidRPr="00635EAC">
        <w:rPr>
          <w:color w:val="000000" w:themeColor="text1"/>
        </w:rPr>
        <w:object w:dxaOrig="1540" w:dyaOrig="600" w14:anchorId="4544A809">
          <v:shape id="_x0000_i1040" type="#_x0000_t75" style="width:76.65pt;height:29.35pt" o:ole="">
            <v:imagedata r:id="rId41" o:title=""/>
          </v:shape>
          <o:OLEObject Type="Embed" ProgID="Unknown" ShapeID="_x0000_i1040" DrawAspect="Content" ObjectID="_1767534011" r:id="rId42"/>
        </w:object>
      </w:r>
      <w:r w:rsidR="0033744C" w:rsidRPr="00635EAC">
        <w:rPr>
          <w:color w:val="000000" w:themeColor="text1"/>
        </w:rPr>
        <w:t xml:space="preserve">          </w:t>
      </w:r>
      <w:r w:rsidRPr="00635EAC">
        <w:rPr>
          <w:color w:val="000000" w:themeColor="text1"/>
        </w:rPr>
        <w:t xml:space="preserve">           </w:t>
      </w:r>
      <w:r w:rsidR="0033744C" w:rsidRPr="00635EAC">
        <w:rPr>
          <w:color w:val="000000" w:themeColor="text1"/>
        </w:rPr>
        <w:t xml:space="preserve">        </w:t>
      </w:r>
      <w:r w:rsidR="0033744C" w:rsidRPr="00635EAC">
        <w:rPr>
          <w:rFonts w:hint="eastAsia"/>
          <w:bCs/>
          <w:color w:val="000000" w:themeColor="text1"/>
          <w:sz w:val="24"/>
          <w:szCs w:val="24"/>
        </w:rPr>
        <w:t>(</w:t>
      </w:r>
      <w:r w:rsidR="0033744C" w:rsidRPr="00635EAC">
        <w:rPr>
          <w:bCs/>
          <w:color w:val="000000" w:themeColor="text1"/>
          <w:sz w:val="24"/>
          <w:szCs w:val="24"/>
        </w:rPr>
        <w:t>6.</w:t>
      </w:r>
      <w:r w:rsidR="00441750">
        <w:rPr>
          <w:bCs/>
          <w:color w:val="000000" w:themeColor="text1"/>
          <w:sz w:val="24"/>
          <w:szCs w:val="24"/>
        </w:rPr>
        <w:t>4</w:t>
      </w:r>
      <w:r w:rsidR="0033744C" w:rsidRPr="00635EAC">
        <w:rPr>
          <w:bCs/>
          <w:color w:val="000000" w:themeColor="text1"/>
          <w:sz w:val="24"/>
          <w:szCs w:val="24"/>
        </w:rPr>
        <w:t>.</w:t>
      </w:r>
      <w:r w:rsidR="00441750">
        <w:rPr>
          <w:bCs/>
          <w:color w:val="000000" w:themeColor="text1"/>
          <w:sz w:val="24"/>
          <w:szCs w:val="24"/>
        </w:rPr>
        <w:t>6</w:t>
      </w:r>
      <w:r w:rsidR="0033744C" w:rsidRPr="00635EAC">
        <w:rPr>
          <w:rFonts w:hint="eastAsia"/>
          <w:bCs/>
          <w:color w:val="000000" w:themeColor="text1"/>
          <w:sz w:val="24"/>
          <w:szCs w:val="24"/>
        </w:rPr>
        <w:t>-</w:t>
      </w:r>
      <w:r w:rsidR="00037923" w:rsidRPr="00635EAC">
        <w:rPr>
          <w:bCs/>
          <w:color w:val="000000" w:themeColor="text1"/>
          <w:sz w:val="24"/>
          <w:szCs w:val="24"/>
        </w:rPr>
        <w:t>2</w:t>
      </w:r>
      <w:r w:rsidR="0033744C" w:rsidRPr="00635EAC">
        <w:rPr>
          <w:rFonts w:hint="eastAsia"/>
          <w:bCs/>
          <w:color w:val="000000" w:themeColor="text1"/>
          <w:sz w:val="24"/>
          <w:szCs w:val="24"/>
        </w:rPr>
        <w:t>)</w:t>
      </w:r>
    </w:p>
    <w:p w14:paraId="40154B3C" w14:textId="536C45A1" w:rsidR="0033744C" w:rsidRPr="00635EAC" w:rsidRDefault="005D2A6E" w:rsidP="0033744C">
      <w:pPr>
        <w:spacing w:line="360" w:lineRule="auto"/>
        <w:jc w:val="center"/>
        <w:rPr>
          <w:bCs/>
          <w:color w:val="000000" w:themeColor="text1"/>
          <w:sz w:val="24"/>
          <w:szCs w:val="24"/>
        </w:rPr>
      </w:pPr>
      <w:r w:rsidRPr="00635EAC">
        <w:rPr>
          <w:rFonts w:hint="eastAsia"/>
          <w:bCs/>
          <w:color w:val="000000" w:themeColor="text1"/>
          <w:sz w:val="24"/>
          <w:szCs w:val="24"/>
        </w:rPr>
        <w:t xml:space="preserve"> </w:t>
      </w:r>
      <w:r w:rsidRPr="00635EAC">
        <w:rPr>
          <w:bCs/>
          <w:color w:val="000000" w:themeColor="text1"/>
          <w:sz w:val="24"/>
          <w:szCs w:val="24"/>
        </w:rPr>
        <w:t xml:space="preserve">     </w:t>
      </w:r>
      <w:r w:rsidR="0033744C" w:rsidRPr="00635EAC">
        <w:rPr>
          <w:rFonts w:hint="eastAsia"/>
          <w:bCs/>
          <w:color w:val="000000" w:themeColor="text1"/>
          <w:sz w:val="24"/>
          <w:szCs w:val="24"/>
        </w:rPr>
        <w:t>铆钉：</w:t>
      </w:r>
      <w:r w:rsidR="0033744C" w:rsidRPr="00635EAC">
        <w:rPr>
          <w:rFonts w:hint="eastAsia"/>
          <w:bCs/>
          <w:color w:val="000000" w:themeColor="text1"/>
          <w:sz w:val="24"/>
          <w:szCs w:val="24"/>
        </w:rPr>
        <w:t xml:space="preserve"> </w:t>
      </w:r>
      <w:r w:rsidR="0033744C" w:rsidRPr="00635EAC">
        <w:rPr>
          <w:bCs/>
          <w:color w:val="000000" w:themeColor="text1"/>
          <w:sz w:val="24"/>
          <w:szCs w:val="24"/>
        </w:rPr>
        <w:t xml:space="preserve">           </w:t>
      </w:r>
      <w:r w:rsidR="0033744C" w:rsidRPr="00635EAC">
        <w:rPr>
          <w:color w:val="000000" w:themeColor="text1"/>
        </w:rPr>
        <w:object w:dxaOrig="1520" w:dyaOrig="600" w14:anchorId="43EB9739">
          <v:shape id="_x0000_i1041" type="#_x0000_t75" style="width:76.65pt;height:29.35pt" o:ole="">
            <v:imagedata r:id="rId43" o:title=""/>
          </v:shape>
          <o:OLEObject Type="Embed" ProgID="Unknown" ShapeID="_x0000_i1041" DrawAspect="Content" ObjectID="_1767534012" r:id="rId44"/>
        </w:object>
      </w:r>
      <w:r w:rsidR="0033744C" w:rsidRPr="00635EAC">
        <w:rPr>
          <w:color w:val="000000" w:themeColor="text1"/>
        </w:rPr>
        <w:t xml:space="preserve">        </w:t>
      </w:r>
      <w:r w:rsidRPr="00635EAC">
        <w:rPr>
          <w:color w:val="000000" w:themeColor="text1"/>
        </w:rPr>
        <w:t xml:space="preserve">           </w:t>
      </w:r>
      <w:r w:rsidR="0033744C" w:rsidRPr="00635EAC">
        <w:rPr>
          <w:color w:val="000000" w:themeColor="text1"/>
        </w:rPr>
        <w:t xml:space="preserve">          </w:t>
      </w:r>
      <w:r w:rsidR="0033744C" w:rsidRPr="00635EAC">
        <w:rPr>
          <w:rFonts w:hint="eastAsia"/>
          <w:bCs/>
          <w:color w:val="000000" w:themeColor="text1"/>
          <w:sz w:val="24"/>
          <w:szCs w:val="24"/>
        </w:rPr>
        <w:t>(</w:t>
      </w:r>
      <w:r w:rsidR="0033744C" w:rsidRPr="00635EAC">
        <w:rPr>
          <w:bCs/>
          <w:color w:val="000000" w:themeColor="text1"/>
          <w:sz w:val="24"/>
          <w:szCs w:val="24"/>
        </w:rPr>
        <w:t>6.</w:t>
      </w:r>
      <w:r w:rsidR="00441750">
        <w:rPr>
          <w:bCs/>
          <w:color w:val="000000" w:themeColor="text1"/>
          <w:sz w:val="24"/>
          <w:szCs w:val="24"/>
        </w:rPr>
        <w:t>4</w:t>
      </w:r>
      <w:r w:rsidR="0033744C" w:rsidRPr="00635EAC">
        <w:rPr>
          <w:bCs/>
          <w:color w:val="000000" w:themeColor="text1"/>
          <w:sz w:val="24"/>
          <w:szCs w:val="24"/>
        </w:rPr>
        <w:t>.</w:t>
      </w:r>
      <w:r w:rsidR="00441750">
        <w:rPr>
          <w:bCs/>
          <w:color w:val="000000" w:themeColor="text1"/>
          <w:sz w:val="24"/>
          <w:szCs w:val="24"/>
        </w:rPr>
        <w:t>6</w:t>
      </w:r>
      <w:r w:rsidR="0033744C" w:rsidRPr="00635EAC">
        <w:rPr>
          <w:rFonts w:hint="eastAsia"/>
          <w:bCs/>
          <w:color w:val="000000" w:themeColor="text1"/>
          <w:sz w:val="24"/>
          <w:szCs w:val="24"/>
        </w:rPr>
        <w:t>-</w:t>
      </w:r>
      <w:r w:rsidR="00037923" w:rsidRPr="00635EAC">
        <w:rPr>
          <w:bCs/>
          <w:color w:val="000000" w:themeColor="text1"/>
          <w:sz w:val="24"/>
          <w:szCs w:val="24"/>
        </w:rPr>
        <w:t>3</w:t>
      </w:r>
      <w:r w:rsidR="0033744C" w:rsidRPr="00635EAC">
        <w:rPr>
          <w:rFonts w:hint="eastAsia"/>
          <w:bCs/>
          <w:color w:val="000000" w:themeColor="text1"/>
          <w:sz w:val="24"/>
          <w:szCs w:val="24"/>
        </w:rPr>
        <w:t>)</w:t>
      </w:r>
    </w:p>
    <w:p w14:paraId="47EF8A03" w14:textId="77777777" w:rsidR="00E005EB" w:rsidRPr="00635EAC" w:rsidRDefault="00E005EB" w:rsidP="00E005EB">
      <w:pPr>
        <w:spacing w:line="360" w:lineRule="auto"/>
        <w:rPr>
          <w:bCs/>
          <w:color w:val="000000" w:themeColor="text1"/>
          <w:sz w:val="24"/>
          <w:szCs w:val="24"/>
        </w:rPr>
      </w:pPr>
      <w:r w:rsidRPr="00635EAC">
        <w:rPr>
          <w:rFonts w:hint="eastAsia"/>
          <w:bCs/>
          <w:color w:val="000000" w:themeColor="text1"/>
          <w:sz w:val="24"/>
          <w:szCs w:val="24"/>
        </w:rPr>
        <w:t>式中：</w:t>
      </w:r>
      <w:r w:rsidRPr="00635EAC">
        <w:rPr>
          <w:bCs/>
          <w:color w:val="000000" w:themeColor="text1"/>
          <w:sz w:val="24"/>
          <w:szCs w:val="24"/>
        </w:rPr>
        <w:t>de——</w:t>
      </w:r>
      <w:r w:rsidRPr="00635EAC">
        <w:rPr>
          <w:bCs/>
          <w:color w:val="000000" w:themeColor="text1"/>
          <w:sz w:val="24"/>
          <w:szCs w:val="24"/>
        </w:rPr>
        <w:t>螺栓或锚栓在螺纹处的有效直径</w:t>
      </w:r>
      <w:r w:rsidRPr="00635EAC">
        <w:rPr>
          <w:bCs/>
          <w:color w:val="000000" w:themeColor="text1"/>
          <w:sz w:val="24"/>
          <w:szCs w:val="24"/>
        </w:rPr>
        <w:t>(mm)</w:t>
      </w:r>
      <w:r w:rsidRPr="00635EAC">
        <w:rPr>
          <w:bCs/>
          <w:color w:val="000000" w:themeColor="text1"/>
          <w:sz w:val="24"/>
          <w:szCs w:val="24"/>
        </w:rPr>
        <w:t>；</w:t>
      </w:r>
    </w:p>
    <w:p w14:paraId="796FBA51" w14:textId="3AA20E3B" w:rsidR="00E97171" w:rsidRPr="00635EAC" w:rsidRDefault="00E005EB" w:rsidP="00E005EB">
      <w:pPr>
        <w:spacing w:line="360" w:lineRule="auto"/>
        <w:rPr>
          <w:bCs/>
          <w:color w:val="000000" w:themeColor="text1"/>
          <w:sz w:val="24"/>
          <w:szCs w:val="24"/>
        </w:rPr>
      </w:pPr>
      <w:r w:rsidRPr="00635EAC">
        <w:rPr>
          <w:bCs/>
          <w:color w:val="000000" w:themeColor="text1"/>
          <w:sz w:val="24"/>
          <w:szCs w:val="24"/>
        </w:rPr>
        <w:t xml:space="preserve">    </w:t>
      </w:r>
      <w:r w:rsidR="00546EE5" w:rsidRPr="00635EAC">
        <w:rPr>
          <w:bCs/>
          <w:color w:val="000000" w:themeColor="text1"/>
          <w:sz w:val="24"/>
          <w:szCs w:val="24"/>
        </w:rPr>
        <w:t xml:space="preserve">  </w:t>
      </w:r>
      <w:r w:rsidRPr="00635EAC">
        <w:rPr>
          <w:bCs/>
          <w:color w:val="000000" w:themeColor="text1"/>
          <w:sz w:val="24"/>
          <w:szCs w:val="24"/>
        </w:rPr>
        <w:t xml:space="preserve">  </w:t>
      </w:r>
      <w:proofErr w:type="spellStart"/>
      <w:r w:rsidRPr="00635EAC">
        <w:rPr>
          <w:bCs/>
          <w:color w:val="000000" w:themeColor="text1"/>
          <w:sz w:val="24"/>
          <w:szCs w:val="24"/>
        </w:rPr>
        <w:t>f</w:t>
      </w:r>
      <w:r w:rsidRPr="00635EAC">
        <w:rPr>
          <w:bCs/>
          <w:color w:val="000000" w:themeColor="text1"/>
          <w:sz w:val="24"/>
          <w:szCs w:val="24"/>
          <w:vertAlign w:val="superscript"/>
        </w:rPr>
        <w:t>b</w:t>
      </w:r>
      <w:r w:rsidRPr="00635EAC">
        <w:rPr>
          <w:bCs/>
          <w:color w:val="000000" w:themeColor="text1"/>
          <w:sz w:val="24"/>
          <w:szCs w:val="24"/>
        </w:rPr>
        <w:t>t</w:t>
      </w:r>
      <w:proofErr w:type="spellEnd"/>
      <w:r w:rsidRPr="00635EAC">
        <w:rPr>
          <w:bCs/>
          <w:color w:val="000000" w:themeColor="text1"/>
          <w:sz w:val="24"/>
          <w:szCs w:val="24"/>
        </w:rPr>
        <w:t>、</w:t>
      </w:r>
      <w:r w:rsidRPr="00635EAC">
        <w:rPr>
          <w:bCs/>
          <w:color w:val="000000" w:themeColor="text1"/>
          <w:sz w:val="24"/>
          <w:szCs w:val="24"/>
        </w:rPr>
        <w:t>f</w:t>
      </w:r>
      <w:r w:rsidRPr="00635EAC">
        <w:rPr>
          <w:bCs/>
          <w:color w:val="000000" w:themeColor="text1"/>
          <w:sz w:val="24"/>
          <w:szCs w:val="24"/>
          <w:vertAlign w:val="superscript"/>
        </w:rPr>
        <w:t>a</w:t>
      </w:r>
      <w:r w:rsidRPr="00635EAC">
        <w:rPr>
          <w:bCs/>
          <w:color w:val="000000" w:themeColor="text1"/>
          <w:sz w:val="24"/>
          <w:szCs w:val="24"/>
        </w:rPr>
        <w:t>t</w:t>
      </w:r>
      <w:r w:rsidRPr="00635EAC">
        <w:rPr>
          <w:bCs/>
          <w:color w:val="000000" w:themeColor="text1"/>
          <w:sz w:val="24"/>
          <w:szCs w:val="24"/>
        </w:rPr>
        <w:t>、</w:t>
      </w:r>
      <w:proofErr w:type="spellStart"/>
      <w:r w:rsidRPr="00635EAC">
        <w:rPr>
          <w:bCs/>
          <w:color w:val="000000" w:themeColor="text1"/>
          <w:sz w:val="24"/>
          <w:szCs w:val="24"/>
        </w:rPr>
        <w:t>f</w:t>
      </w:r>
      <w:r w:rsidRPr="00635EAC">
        <w:rPr>
          <w:bCs/>
          <w:color w:val="000000" w:themeColor="text1"/>
          <w:sz w:val="24"/>
          <w:szCs w:val="24"/>
          <w:vertAlign w:val="superscript"/>
        </w:rPr>
        <w:t>r</w:t>
      </w:r>
      <w:r w:rsidRPr="00635EAC">
        <w:rPr>
          <w:bCs/>
          <w:color w:val="000000" w:themeColor="text1"/>
          <w:sz w:val="24"/>
          <w:szCs w:val="24"/>
        </w:rPr>
        <w:t>t</w:t>
      </w:r>
      <w:proofErr w:type="spellEnd"/>
      <w:r w:rsidRPr="00635EAC">
        <w:rPr>
          <w:bCs/>
          <w:color w:val="000000" w:themeColor="text1"/>
          <w:sz w:val="24"/>
          <w:szCs w:val="24"/>
        </w:rPr>
        <w:t>—</w:t>
      </w:r>
      <w:r w:rsidRPr="00635EAC">
        <w:rPr>
          <w:rFonts w:hint="eastAsia"/>
          <w:bCs/>
          <w:color w:val="000000" w:themeColor="text1"/>
          <w:sz w:val="24"/>
          <w:szCs w:val="24"/>
        </w:rPr>
        <w:t>—普通螺栓、锚栓和铆钉的抗拉强度设计值</w:t>
      </w:r>
      <w:r w:rsidRPr="00635EAC">
        <w:rPr>
          <w:rFonts w:hint="eastAsia"/>
          <w:bCs/>
          <w:color w:val="000000" w:themeColor="text1"/>
          <w:sz w:val="24"/>
          <w:szCs w:val="24"/>
        </w:rPr>
        <w:t>(N/mm2)</w:t>
      </w:r>
      <w:r w:rsidRPr="00635EAC">
        <w:rPr>
          <w:rFonts w:hint="eastAsia"/>
          <w:bCs/>
          <w:color w:val="000000" w:themeColor="text1"/>
          <w:sz w:val="24"/>
          <w:szCs w:val="24"/>
        </w:rPr>
        <w:t>。</w:t>
      </w:r>
    </w:p>
    <w:p w14:paraId="499AB233" w14:textId="20BAE80A" w:rsidR="00E97171" w:rsidRPr="00635EAC" w:rsidRDefault="00037923" w:rsidP="00C20F27">
      <w:pPr>
        <w:spacing w:line="360" w:lineRule="auto"/>
        <w:rPr>
          <w:bCs/>
          <w:color w:val="000000" w:themeColor="text1"/>
          <w:sz w:val="24"/>
          <w:szCs w:val="24"/>
        </w:rPr>
      </w:pPr>
      <w:r w:rsidRPr="00635EAC">
        <w:rPr>
          <w:b/>
          <w:color w:val="000000" w:themeColor="text1"/>
          <w:sz w:val="24"/>
          <w:szCs w:val="24"/>
          <w:lang w:val="en-AU"/>
        </w:rPr>
        <w:t>6.</w:t>
      </w:r>
      <w:r w:rsidR="00441750">
        <w:rPr>
          <w:b/>
          <w:color w:val="000000" w:themeColor="text1"/>
          <w:sz w:val="24"/>
          <w:szCs w:val="24"/>
          <w:lang w:val="en-AU"/>
        </w:rPr>
        <w:t>4</w:t>
      </w:r>
      <w:r w:rsidRPr="00635EAC">
        <w:rPr>
          <w:b/>
          <w:color w:val="000000" w:themeColor="text1"/>
          <w:sz w:val="24"/>
          <w:szCs w:val="24"/>
          <w:lang w:val="en-AU"/>
        </w:rPr>
        <w:t>.</w:t>
      </w:r>
      <w:r w:rsidR="00441750">
        <w:rPr>
          <w:b/>
          <w:color w:val="000000" w:themeColor="text1"/>
          <w:sz w:val="24"/>
          <w:szCs w:val="24"/>
          <w:lang w:val="en-AU"/>
        </w:rPr>
        <w:t>7</w:t>
      </w:r>
      <w:r w:rsidR="00FF4089" w:rsidRPr="00635EAC">
        <w:rPr>
          <w:rFonts w:hint="eastAsia"/>
          <w:bCs/>
          <w:color w:val="000000" w:themeColor="text1"/>
          <w:sz w:val="24"/>
          <w:szCs w:val="24"/>
        </w:rPr>
        <w:t xml:space="preserve"> </w:t>
      </w:r>
      <w:r w:rsidR="00FF4089" w:rsidRPr="00635EAC">
        <w:rPr>
          <w:rFonts w:hint="eastAsia"/>
          <w:bCs/>
          <w:color w:val="000000" w:themeColor="text1"/>
          <w:sz w:val="24"/>
          <w:szCs w:val="24"/>
        </w:rPr>
        <w:t>同时承受剪力和杆轴方向拉力的普通螺栓和铆钉，其承载力应分别符合下列公式的要求：</w:t>
      </w:r>
    </w:p>
    <w:p w14:paraId="4BE97B42" w14:textId="6B719371" w:rsidR="00E97171" w:rsidRPr="00635EAC" w:rsidRDefault="00FF4089" w:rsidP="00FF4089">
      <w:pPr>
        <w:spacing w:line="360" w:lineRule="auto"/>
        <w:jc w:val="center"/>
        <w:rPr>
          <w:bCs/>
          <w:color w:val="000000" w:themeColor="text1"/>
          <w:sz w:val="24"/>
          <w:szCs w:val="24"/>
        </w:rPr>
      </w:pPr>
      <w:r w:rsidRPr="00635EAC">
        <w:rPr>
          <w:rFonts w:hint="eastAsia"/>
          <w:bCs/>
          <w:color w:val="000000" w:themeColor="text1"/>
          <w:sz w:val="24"/>
          <w:szCs w:val="24"/>
        </w:rPr>
        <w:t>普通螺栓：</w:t>
      </w:r>
      <w:r w:rsidRPr="00635EAC">
        <w:rPr>
          <w:rFonts w:hint="eastAsia"/>
          <w:bCs/>
          <w:color w:val="000000" w:themeColor="text1"/>
          <w:sz w:val="24"/>
          <w:szCs w:val="24"/>
        </w:rPr>
        <w:t xml:space="preserve"> </w:t>
      </w:r>
      <w:r w:rsidRPr="00635EAC">
        <w:rPr>
          <w:bCs/>
          <w:color w:val="000000" w:themeColor="text1"/>
          <w:sz w:val="24"/>
          <w:szCs w:val="24"/>
        </w:rPr>
        <w:t xml:space="preserve">       </w:t>
      </w:r>
      <w:r w:rsidRPr="00635EAC">
        <w:rPr>
          <w:color w:val="000000" w:themeColor="text1"/>
        </w:rPr>
        <w:object w:dxaOrig="2060" w:dyaOrig="780" w14:anchorId="41C89711">
          <v:shape id="_x0000_i1042" type="#_x0000_t75" style="width:103.35pt;height:38pt" o:ole="">
            <v:imagedata r:id="rId45" o:title=""/>
          </v:shape>
          <o:OLEObject Type="Embed" ProgID="Unknown" ShapeID="_x0000_i1042" DrawAspect="Content" ObjectID="_1767534013" r:id="rId46"/>
        </w:object>
      </w:r>
      <w:r w:rsidRPr="00635EAC">
        <w:rPr>
          <w:color w:val="000000" w:themeColor="text1"/>
        </w:rPr>
        <w:t xml:space="preserve">               </w:t>
      </w:r>
      <w:r w:rsidRPr="00635EAC">
        <w:rPr>
          <w:rFonts w:hint="eastAsia"/>
          <w:bCs/>
          <w:color w:val="000000" w:themeColor="text1"/>
          <w:sz w:val="24"/>
          <w:szCs w:val="24"/>
        </w:rPr>
        <w:t>(</w:t>
      </w:r>
      <w:r w:rsidRPr="00635EAC">
        <w:rPr>
          <w:bCs/>
          <w:color w:val="000000" w:themeColor="text1"/>
          <w:sz w:val="24"/>
          <w:szCs w:val="24"/>
        </w:rPr>
        <w:t>6.</w:t>
      </w:r>
      <w:r w:rsidR="00441750">
        <w:rPr>
          <w:bCs/>
          <w:color w:val="000000" w:themeColor="text1"/>
          <w:sz w:val="24"/>
          <w:szCs w:val="24"/>
        </w:rPr>
        <w:t>4</w:t>
      </w:r>
      <w:r w:rsidRPr="00635EAC">
        <w:rPr>
          <w:bCs/>
          <w:color w:val="000000" w:themeColor="text1"/>
          <w:sz w:val="24"/>
          <w:szCs w:val="24"/>
        </w:rPr>
        <w:t>.</w:t>
      </w:r>
      <w:r w:rsidR="00441750">
        <w:rPr>
          <w:bCs/>
          <w:color w:val="000000" w:themeColor="text1"/>
          <w:sz w:val="24"/>
          <w:szCs w:val="24"/>
        </w:rPr>
        <w:t>7</w:t>
      </w:r>
      <w:r w:rsidRPr="00635EAC">
        <w:rPr>
          <w:rFonts w:hint="eastAsia"/>
          <w:bCs/>
          <w:color w:val="000000" w:themeColor="text1"/>
          <w:sz w:val="24"/>
          <w:szCs w:val="24"/>
        </w:rPr>
        <w:t>-</w:t>
      </w:r>
      <w:r w:rsidR="00037923" w:rsidRPr="00635EAC">
        <w:rPr>
          <w:bCs/>
          <w:color w:val="000000" w:themeColor="text1"/>
          <w:sz w:val="24"/>
          <w:szCs w:val="24"/>
        </w:rPr>
        <w:t>1</w:t>
      </w:r>
      <w:r w:rsidRPr="00635EAC">
        <w:rPr>
          <w:rFonts w:hint="eastAsia"/>
          <w:bCs/>
          <w:color w:val="000000" w:themeColor="text1"/>
          <w:sz w:val="24"/>
          <w:szCs w:val="24"/>
        </w:rPr>
        <w:t>)</w:t>
      </w:r>
    </w:p>
    <w:p w14:paraId="7255B2C1" w14:textId="79B4B203" w:rsidR="00FF4089" w:rsidRPr="00635EAC" w:rsidRDefault="00FF4089" w:rsidP="00FF4089">
      <w:pPr>
        <w:spacing w:line="360" w:lineRule="auto"/>
        <w:jc w:val="center"/>
        <w:rPr>
          <w:bCs/>
          <w:color w:val="000000" w:themeColor="text1"/>
          <w:sz w:val="24"/>
          <w:szCs w:val="24"/>
        </w:rPr>
      </w:pP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color w:val="000000" w:themeColor="text1"/>
        </w:rPr>
        <w:object w:dxaOrig="760" w:dyaOrig="340" w14:anchorId="5527B0C1">
          <v:shape id="_x0000_i1043" type="#_x0000_t75" style="width:38pt;height:16.65pt" o:ole="">
            <v:imagedata r:id="rId47" o:title=""/>
          </v:shape>
          <o:OLEObject Type="Embed" ProgID="Unknown" ShapeID="_x0000_i1043" DrawAspect="Content" ObjectID="_1767534014" r:id="rId48"/>
        </w:objec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00F07A3A" w:rsidRPr="00635EAC">
        <w:rPr>
          <w:color w:val="000000" w:themeColor="text1"/>
        </w:rPr>
        <w:t xml:space="preserve"> </w:t>
      </w:r>
      <w:r w:rsidRPr="00635EAC">
        <w:rPr>
          <w:color w:val="000000" w:themeColor="text1"/>
        </w:rPr>
        <w:t xml:space="preserve">      </w:t>
      </w:r>
      <w:r w:rsidRPr="00635EAC">
        <w:rPr>
          <w:rFonts w:hint="eastAsia"/>
          <w:bCs/>
          <w:color w:val="000000" w:themeColor="text1"/>
          <w:sz w:val="24"/>
          <w:szCs w:val="24"/>
        </w:rPr>
        <w:t>(</w:t>
      </w:r>
      <w:r w:rsidRPr="00635EAC">
        <w:rPr>
          <w:bCs/>
          <w:color w:val="000000" w:themeColor="text1"/>
          <w:sz w:val="24"/>
          <w:szCs w:val="24"/>
        </w:rPr>
        <w:t>6.</w:t>
      </w:r>
      <w:r w:rsidR="00441750">
        <w:rPr>
          <w:bCs/>
          <w:color w:val="000000" w:themeColor="text1"/>
          <w:sz w:val="24"/>
          <w:szCs w:val="24"/>
        </w:rPr>
        <w:t>4</w:t>
      </w:r>
      <w:r w:rsidRPr="00635EAC">
        <w:rPr>
          <w:bCs/>
          <w:color w:val="000000" w:themeColor="text1"/>
          <w:sz w:val="24"/>
          <w:szCs w:val="24"/>
        </w:rPr>
        <w:t>.</w:t>
      </w:r>
      <w:r w:rsidR="00441750">
        <w:rPr>
          <w:bCs/>
          <w:color w:val="000000" w:themeColor="text1"/>
          <w:sz w:val="24"/>
          <w:szCs w:val="24"/>
        </w:rPr>
        <w:t>7</w:t>
      </w:r>
      <w:r w:rsidRPr="00635EAC">
        <w:rPr>
          <w:rFonts w:hint="eastAsia"/>
          <w:bCs/>
          <w:color w:val="000000" w:themeColor="text1"/>
          <w:sz w:val="24"/>
          <w:szCs w:val="24"/>
        </w:rPr>
        <w:t>-</w:t>
      </w:r>
      <w:r w:rsidR="00037923" w:rsidRPr="00635EAC">
        <w:rPr>
          <w:bCs/>
          <w:color w:val="000000" w:themeColor="text1"/>
          <w:sz w:val="24"/>
          <w:szCs w:val="24"/>
        </w:rPr>
        <w:t>2</w:t>
      </w:r>
      <w:r w:rsidRPr="00635EAC">
        <w:rPr>
          <w:rFonts w:hint="eastAsia"/>
          <w:bCs/>
          <w:color w:val="000000" w:themeColor="text1"/>
          <w:sz w:val="24"/>
          <w:szCs w:val="24"/>
        </w:rPr>
        <w:t>)</w:t>
      </w:r>
    </w:p>
    <w:p w14:paraId="3525455D" w14:textId="2D00C965" w:rsidR="00FF4089" w:rsidRPr="00635EAC" w:rsidRDefault="00FF4089" w:rsidP="00FF4089">
      <w:pPr>
        <w:spacing w:line="360" w:lineRule="auto"/>
        <w:jc w:val="center"/>
        <w:rPr>
          <w:bCs/>
          <w:color w:val="000000" w:themeColor="text1"/>
          <w:sz w:val="24"/>
          <w:szCs w:val="24"/>
        </w:rPr>
      </w:pPr>
      <w:r w:rsidRPr="00635EAC">
        <w:rPr>
          <w:rFonts w:hint="eastAsia"/>
          <w:bCs/>
          <w:color w:val="000000" w:themeColor="text1"/>
          <w:sz w:val="24"/>
          <w:szCs w:val="24"/>
        </w:rPr>
        <w:t xml:space="preserve"> </w:t>
      </w:r>
      <w:r w:rsidRPr="00635EAC">
        <w:rPr>
          <w:bCs/>
          <w:color w:val="000000" w:themeColor="text1"/>
          <w:sz w:val="24"/>
          <w:szCs w:val="24"/>
        </w:rPr>
        <w:t xml:space="preserve"> </w:t>
      </w:r>
      <w:r w:rsidRPr="00635EAC">
        <w:rPr>
          <w:rFonts w:hint="eastAsia"/>
          <w:bCs/>
          <w:color w:val="000000" w:themeColor="text1"/>
          <w:sz w:val="24"/>
          <w:szCs w:val="24"/>
        </w:rPr>
        <w:t>铆钉：</w:t>
      </w:r>
      <w:r w:rsidRPr="00635EAC">
        <w:rPr>
          <w:rFonts w:hint="eastAsia"/>
          <w:bCs/>
          <w:color w:val="000000" w:themeColor="text1"/>
          <w:sz w:val="24"/>
          <w:szCs w:val="24"/>
        </w:rPr>
        <w:t xml:space="preserve"> </w:t>
      </w:r>
      <w:r w:rsidRPr="00635EAC">
        <w:rPr>
          <w:bCs/>
          <w:color w:val="000000" w:themeColor="text1"/>
          <w:sz w:val="24"/>
          <w:szCs w:val="24"/>
        </w:rPr>
        <w:t xml:space="preserve">         </w:t>
      </w:r>
      <w:r w:rsidRPr="00635EAC">
        <w:rPr>
          <w:color w:val="000000" w:themeColor="text1"/>
        </w:rPr>
        <w:object w:dxaOrig="2060" w:dyaOrig="780" w14:anchorId="2593E0D6">
          <v:shape id="_x0000_i1044" type="#_x0000_t75" style="width:103.35pt;height:38pt" o:ole="">
            <v:imagedata r:id="rId49" o:title=""/>
          </v:shape>
          <o:OLEObject Type="Embed" ProgID="Unknown" ShapeID="_x0000_i1044" DrawAspect="Content" ObjectID="_1767534015" r:id="rId50"/>
        </w:objec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rFonts w:hint="eastAsia"/>
          <w:bCs/>
          <w:color w:val="000000" w:themeColor="text1"/>
          <w:sz w:val="24"/>
          <w:szCs w:val="24"/>
        </w:rPr>
        <w:t>(</w:t>
      </w:r>
      <w:r w:rsidRPr="00635EAC">
        <w:rPr>
          <w:bCs/>
          <w:color w:val="000000" w:themeColor="text1"/>
          <w:sz w:val="24"/>
          <w:szCs w:val="24"/>
        </w:rPr>
        <w:t>6.</w:t>
      </w:r>
      <w:r w:rsidR="00441750">
        <w:rPr>
          <w:bCs/>
          <w:color w:val="000000" w:themeColor="text1"/>
          <w:sz w:val="24"/>
          <w:szCs w:val="24"/>
        </w:rPr>
        <w:t>4</w:t>
      </w:r>
      <w:r w:rsidRPr="00635EAC">
        <w:rPr>
          <w:bCs/>
          <w:color w:val="000000" w:themeColor="text1"/>
          <w:sz w:val="24"/>
          <w:szCs w:val="24"/>
        </w:rPr>
        <w:t>.</w:t>
      </w:r>
      <w:r w:rsidR="00441750">
        <w:rPr>
          <w:bCs/>
          <w:color w:val="000000" w:themeColor="text1"/>
          <w:sz w:val="24"/>
          <w:szCs w:val="24"/>
        </w:rPr>
        <w:t>7</w:t>
      </w:r>
      <w:r w:rsidRPr="00635EAC">
        <w:rPr>
          <w:rFonts w:hint="eastAsia"/>
          <w:bCs/>
          <w:color w:val="000000" w:themeColor="text1"/>
          <w:sz w:val="24"/>
          <w:szCs w:val="24"/>
        </w:rPr>
        <w:t>-</w:t>
      </w:r>
      <w:r w:rsidR="00037923" w:rsidRPr="00635EAC">
        <w:rPr>
          <w:bCs/>
          <w:color w:val="000000" w:themeColor="text1"/>
          <w:sz w:val="24"/>
          <w:szCs w:val="24"/>
        </w:rPr>
        <w:t>3</w:t>
      </w:r>
      <w:r w:rsidRPr="00635EAC">
        <w:rPr>
          <w:rFonts w:hint="eastAsia"/>
          <w:bCs/>
          <w:color w:val="000000" w:themeColor="text1"/>
          <w:sz w:val="24"/>
          <w:szCs w:val="24"/>
        </w:rPr>
        <w:t>)</w:t>
      </w:r>
    </w:p>
    <w:p w14:paraId="569BBDE8" w14:textId="35B868A0" w:rsidR="00FF4089" w:rsidRPr="00635EAC" w:rsidRDefault="005D2A6E" w:rsidP="00FF4089">
      <w:pPr>
        <w:spacing w:line="360" w:lineRule="auto"/>
        <w:jc w:val="center"/>
        <w:rPr>
          <w:bCs/>
          <w:color w:val="000000" w:themeColor="text1"/>
          <w:sz w:val="24"/>
          <w:szCs w:val="24"/>
        </w:rPr>
      </w:pPr>
      <w:r w:rsidRPr="00635EAC">
        <w:rPr>
          <w:color w:val="000000" w:themeColor="text1"/>
        </w:rPr>
        <w:t xml:space="preserve">           </w:t>
      </w:r>
      <w:r w:rsidR="00FF4089" w:rsidRPr="00635EAC">
        <w:rPr>
          <w:color w:val="000000" w:themeColor="text1"/>
        </w:rPr>
        <w:t xml:space="preserve">                         </w:t>
      </w:r>
      <w:r w:rsidR="00FF4089" w:rsidRPr="00635EAC">
        <w:rPr>
          <w:color w:val="000000" w:themeColor="text1"/>
        </w:rPr>
        <w:object w:dxaOrig="760" w:dyaOrig="340" w14:anchorId="23FFF404">
          <v:shape id="_x0000_i1045" type="#_x0000_t75" style="width:38pt;height:16.65pt" o:ole="">
            <v:imagedata r:id="rId51" o:title=""/>
          </v:shape>
          <o:OLEObject Type="Embed" ProgID="Unknown" ShapeID="_x0000_i1045" DrawAspect="Content" ObjectID="_1767534016" r:id="rId52"/>
        </w:object>
      </w:r>
      <w:r w:rsidR="00FF4089" w:rsidRPr="00635EAC">
        <w:rPr>
          <w:color w:val="000000" w:themeColor="text1"/>
        </w:rPr>
        <w:t xml:space="preserve">          </w:t>
      </w:r>
      <w:r w:rsidRPr="00635EAC">
        <w:rPr>
          <w:color w:val="000000" w:themeColor="text1"/>
        </w:rPr>
        <w:t xml:space="preserve">          </w:t>
      </w:r>
      <w:r w:rsidR="00FF4089" w:rsidRPr="00635EAC">
        <w:rPr>
          <w:color w:val="000000" w:themeColor="text1"/>
        </w:rPr>
        <w:t xml:space="preserve">  </w:t>
      </w:r>
      <w:r w:rsidRPr="00635EAC">
        <w:rPr>
          <w:color w:val="000000" w:themeColor="text1"/>
        </w:rPr>
        <w:t xml:space="preserve"> </w:t>
      </w:r>
      <w:r w:rsidR="00FF4089" w:rsidRPr="00635EAC">
        <w:rPr>
          <w:color w:val="000000" w:themeColor="text1"/>
        </w:rPr>
        <w:t xml:space="preserve"> </w:t>
      </w:r>
      <w:r w:rsidRPr="00635EAC">
        <w:rPr>
          <w:color w:val="000000" w:themeColor="text1"/>
        </w:rPr>
        <w:t xml:space="preserve">  </w:t>
      </w:r>
      <w:r w:rsidR="00FF4089" w:rsidRPr="00635EAC">
        <w:rPr>
          <w:color w:val="000000" w:themeColor="text1"/>
        </w:rPr>
        <w:t xml:space="preserve">          </w:t>
      </w:r>
      <w:r w:rsidR="00FF4089" w:rsidRPr="00635EAC">
        <w:rPr>
          <w:rFonts w:hint="eastAsia"/>
          <w:bCs/>
          <w:color w:val="000000" w:themeColor="text1"/>
          <w:sz w:val="24"/>
          <w:szCs w:val="24"/>
        </w:rPr>
        <w:t>(</w:t>
      </w:r>
      <w:r w:rsidR="00FF4089" w:rsidRPr="00635EAC">
        <w:rPr>
          <w:bCs/>
          <w:color w:val="000000" w:themeColor="text1"/>
          <w:sz w:val="24"/>
          <w:szCs w:val="24"/>
        </w:rPr>
        <w:t>6.</w:t>
      </w:r>
      <w:r w:rsidR="00441750">
        <w:rPr>
          <w:bCs/>
          <w:color w:val="000000" w:themeColor="text1"/>
          <w:sz w:val="24"/>
          <w:szCs w:val="24"/>
        </w:rPr>
        <w:t>4</w:t>
      </w:r>
      <w:r w:rsidR="00FF4089" w:rsidRPr="00635EAC">
        <w:rPr>
          <w:bCs/>
          <w:color w:val="000000" w:themeColor="text1"/>
          <w:sz w:val="24"/>
          <w:szCs w:val="24"/>
        </w:rPr>
        <w:t>.</w:t>
      </w:r>
      <w:r w:rsidR="00441750">
        <w:rPr>
          <w:bCs/>
          <w:color w:val="000000" w:themeColor="text1"/>
          <w:sz w:val="24"/>
          <w:szCs w:val="24"/>
        </w:rPr>
        <w:t>7</w:t>
      </w:r>
      <w:r w:rsidR="00FF4089" w:rsidRPr="00635EAC">
        <w:rPr>
          <w:rFonts w:hint="eastAsia"/>
          <w:bCs/>
          <w:color w:val="000000" w:themeColor="text1"/>
          <w:sz w:val="24"/>
          <w:szCs w:val="24"/>
        </w:rPr>
        <w:t>-</w:t>
      </w:r>
      <w:r w:rsidR="00037923" w:rsidRPr="00635EAC">
        <w:rPr>
          <w:bCs/>
          <w:color w:val="000000" w:themeColor="text1"/>
          <w:sz w:val="24"/>
          <w:szCs w:val="24"/>
        </w:rPr>
        <w:t>4</w:t>
      </w:r>
      <w:r w:rsidR="00FF4089" w:rsidRPr="00635EAC">
        <w:rPr>
          <w:rFonts w:hint="eastAsia"/>
          <w:bCs/>
          <w:color w:val="000000" w:themeColor="text1"/>
          <w:sz w:val="24"/>
          <w:szCs w:val="24"/>
        </w:rPr>
        <w:t>)</w:t>
      </w:r>
    </w:p>
    <w:p w14:paraId="3285168F" w14:textId="77777777" w:rsidR="00FF4089" w:rsidRPr="00635EAC" w:rsidRDefault="00FF4089" w:rsidP="00FF4089">
      <w:pPr>
        <w:spacing w:line="360" w:lineRule="auto"/>
        <w:rPr>
          <w:bCs/>
          <w:color w:val="000000" w:themeColor="text1"/>
          <w:sz w:val="24"/>
          <w:szCs w:val="24"/>
        </w:rPr>
      </w:pPr>
      <w:r w:rsidRPr="00635EAC">
        <w:rPr>
          <w:rFonts w:hint="eastAsia"/>
          <w:bCs/>
          <w:color w:val="000000" w:themeColor="text1"/>
          <w:sz w:val="24"/>
          <w:szCs w:val="24"/>
        </w:rPr>
        <w:t>式中：</w:t>
      </w:r>
      <w:r w:rsidRPr="00635EAC">
        <w:rPr>
          <w:rFonts w:hint="eastAsia"/>
          <w:bCs/>
          <w:color w:val="000000" w:themeColor="text1"/>
          <w:sz w:val="24"/>
          <w:szCs w:val="24"/>
        </w:rPr>
        <w:t>N</w:t>
      </w:r>
      <w:r w:rsidRPr="00635EAC">
        <w:rPr>
          <w:rFonts w:hint="eastAsia"/>
          <w:bCs/>
          <w:color w:val="000000" w:themeColor="text1"/>
          <w:sz w:val="24"/>
          <w:szCs w:val="24"/>
          <w:vertAlign w:val="subscript"/>
        </w:rPr>
        <w:t>v</w:t>
      </w:r>
      <w:r w:rsidRPr="00635EAC">
        <w:rPr>
          <w:rFonts w:hint="eastAsia"/>
          <w:bCs/>
          <w:color w:val="000000" w:themeColor="text1"/>
          <w:sz w:val="24"/>
          <w:szCs w:val="24"/>
        </w:rPr>
        <w:t>、</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bscript"/>
        </w:rPr>
        <w:t>t</w:t>
      </w:r>
      <w:proofErr w:type="spellEnd"/>
      <w:r w:rsidRPr="00635EAC">
        <w:rPr>
          <w:rFonts w:hint="eastAsia"/>
          <w:bCs/>
          <w:color w:val="000000" w:themeColor="text1"/>
          <w:sz w:val="24"/>
          <w:szCs w:val="24"/>
        </w:rPr>
        <w:t>——分别为某个普通螺栓所承受的剪力和拉力</w:t>
      </w:r>
      <w:r w:rsidRPr="00635EAC">
        <w:rPr>
          <w:rFonts w:hint="eastAsia"/>
          <w:bCs/>
          <w:color w:val="000000" w:themeColor="text1"/>
          <w:sz w:val="24"/>
          <w:szCs w:val="24"/>
        </w:rPr>
        <w:t>(N)</w:t>
      </w:r>
      <w:r w:rsidRPr="00635EAC">
        <w:rPr>
          <w:rFonts w:hint="eastAsia"/>
          <w:bCs/>
          <w:color w:val="000000" w:themeColor="text1"/>
          <w:sz w:val="24"/>
          <w:szCs w:val="24"/>
        </w:rPr>
        <w:t>；</w:t>
      </w:r>
    </w:p>
    <w:p w14:paraId="36BF49AF" w14:textId="49A39C2C" w:rsidR="00FF4089" w:rsidRPr="00635EAC" w:rsidRDefault="00FF4089" w:rsidP="00FF4089">
      <w:pPr>
        <w:spacing w:line="360" w:lineRule="auto"/>
        <w:rPr>
          <w:bCs/>
          <w:color w:val="000000" w:themeColor="text1"/>
          <w:sz w:val="24"/>
          <w:szCs w:val="24"/>
        </w:rPr>
      </w:pPr>
      <w:r w:rsidRPr="00635EAC">
        <w:rPr>
          <w:rFonts w:hint="eastAsia"/>
          <w:bCs/>
          <w:color w:val="000000" w:themeColor="text1"/>
          <w:sz w:val="24"/>
          <w:szCs w:val="24"/>
        </w:rPr>
        <w:t xml:space="preserve">    </w:t>
      </w:r>
      <w:r w:rsidR="00546EE5" w:rsidRPr="00635EAC">
        <w:rPr>
          <w:bCs/>
          <w:color w:val="000000" w:themeColor="text1"/>
          <w:sz w:val="24"/>
          <w:szCs w:val="24"/>
        </w:rPr>
        <w:t xml:space="preserve">  </w:t>
      </w:r>
      <w:r w:rsidRPr="00635EAC">
        <w:rPr>
          <w:rFonts w:hint="eastAsia"/>
          <w:bCs/>
          <w:color w:val="000000" w:themeColor="text1"/>
          <w:sz w:val="24"/>
          <w:szCs w:val="24"/>
        </w:rPr>
        <w:t xml:space="preserve">  </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perscript"/>
        </w:rPr>
        <w:t>b</w:t>
      </w:r>
      <w:r w:rsidRPr="00635EAC">
        <w:rPr>
          <w:rFonts w:hint="eastAsia"/>
          <w:bCs/>
          <w:color w:val="000000" w:themeColor="text1"/>
          <w:sz w:val="24"/>
          <w:szCs w:val="24"/>
          <w:vertAlign w:val="subscript"/>
        </w:rPr>
        <w:t>v</w:t>
      </w:r>
      <w:proofErr w:type="spellEnd"/>
      <w:r w:rsidRPr="00635EAC">
        <w:rPr>
          <w:rFonts w:hint="eastAsia"/>
          <w:bCs/>
          <w:color w:val="000000" w:themeColor="text1"/>
          <w:sz w:val="24"/>
          <w:szCs w:val="24"/>
        </w:rPr>
        <w:t>、</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perscript"/>
        </w:rPr>
        <w:t>b</w:t>
      </w:r>
      <w:r w:rsidRPr="00635EAC">
        <w:rPr>
          <w:rFonts w:hint="eastAsia"/>
          <w:bCs/>
          <w:color w:val="000000" w:themeColor="text1"/>
          <w:sz w:val="24"/>
          <w:szCs w:val="24"/>
          <w:vertAlign w:val="subscript"/>
        </w:rPr>
        <w:t>t</w:t>
      </w:r>
      <w:proofErr w:type="spellEnd"/>
      <w:r w:rsidRPr="00635EAC">
        <w:rPr>
          <w:rFonts w:hint="eastAsia"/>
          <w:bCs/>
          <w:color w:val="000000" w:themeColor="text1"/>
          <w:sz w:val="24"/>
          <w:szCs w:val="24"/>
        </w:rPr>
        <w:t>、</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perscript"/>
        </w:rPr>
        <w:t>b</w:t>
      </w:r>
      <w:r w:rsidRPr="00635EAC">
        <w:rPr>
          <w:rFonts w:hint="eastAsia"/>
          <w:bCs/>
          <w:color w:val="000000" w:themeColor="text1"/>
          <w:sz w:val="24"/>
          <w:szCs w:val="24"/>
          <w:vertAlign w:val="subscript"/>
        </w:rPr>
        <w:t>c</w:t>
      </w:r>
      <w:proofErr w:type="spellEnd"/>
      <w:r w:rsidRPr="00635EAC">
        <w:rPr>
          <w:rFonts w:hint="eastAsia"/>
          <w:bCs/>
          <w:color w:val="000000" w:themeColor="text1"/>
          <w:sz w:val="24"/>
          <w:szCs w:val="24"/>
        </w:rPr>
        <w:t>——一个普通螺栓的抗剪、抗拉和承压承载力设计值</w:t>
      </w:r>
      <w:r w:rsidRPr="00635EAC">
        <w:rPr>
          <w:rFonts w:hint="eastAsia"/>
          <w:bCs/>
          <w:color w:val="000000" w:themeColor="text1"/>
          <w:sz w:val="24"/>
          <w:szCs w:val="24"/>
        </w:rPr>
        <w:t>(N)</w:t>
      </w:r>
      <w:r w:rsidRPr="00635EAC">
        <w:rPr>
          <w:rFonts w:hint="eastAsia"/>
          <w:bCs/>
          <w:color w:val="000000" w:themeColor="text1"/>
          <w:sz w:val="24"/>
          <w:szCs w:val="24"/>
        </w:rPr>
        <w:t>；</w:t>
      </w:r>
    </w:p>
    <w:p w14:paraId="79CEFE4A" w14:textId="51FA8C77" w:rsidR="00FF4089" w:rsidRPr="00635EAC" w:rsidRDefault="00FF4089" w:rsidP="00FF4089">
      <w:pPr>
        <w:spacing w:line="360" w:lineRule="auto"/>
        <w:rPr>
          <w:bCs/>
          <w:color w:val="000000" w:themeColor="text1"/>
          <w:sz w:val="24"/>
          <w:szCs w:val="24"/>
        </w:rPr>
      </w:pPr>
      <w:r w:rsidRPr="00635EAC">
        <w:rPr>
          <w:rFonts w:hint="eastAsia"/>
          <w:bCs/>
          <w:color w:val="000000" w:themeColor="text1"/>
          <w:sz w:val="24"/>
          <w:szCs w:val="24"/>
        </w:rPr>
        <w:lastRenderedPageBreak/>
        <w:t xml:space="preserve">    </w:t>
      </w:r>
      <w:r w:rsidR="00546EE5" w:rsidRPr="00635EAC">
        <w:rPr>
          <w:bCs/>
          <w:color w:val="000000" w:themeColor="text1"/>
          <w:sz w:val="24"/>
          <w:szCs w:val="24"/>
        </w:rPr>
        <w:t xml:space="preserve">  </w:t>
      </w:r>
      <w:r w:rsidRPr="00635EAC">
        <w:rPr>
          <w:rFonts w:hint="eastAsia"/>
          <w:bCs/>
          <w:color w:val="000000" w:themeColor="text1"/>
          <w:sz w:val="24"/>
          <w:szCs w:val="24"/>
        </w:rPr>
        <w:t xml:space="preserve">  </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perscript"/>
        </w:rPr>
        <w:t>r</w:t>
      </w:r>
      <w:r w:rsidRPr="00635EAC">
        <w:rPr>
          <w:rFonts w:hint="eastAsia"/>
          <w:bCs/>
          <w:color w:val="000000" w:themeColor="text1"/>
          <w:sz w:val="24"/>
          <w:szCs w:val="24"/>
          <w:vertAlign w:val="subscript"/>
        </w:rPr>
        <w:t>v</w:t>
      </w:r>
      <w:proofErr w:type="spellEnd"/>
      <w:r w:rsidRPr="00635EAC">
        <w:rPr>
          <w:rFonts w:hint="eastAsia"/>
          <w:bCs/>
          <w:color w:val="000000" w:themeColor="text1"/>
          <w:sz w:val="24"/>
          <w:szCs w:val="24"/>
        </w:rPr>
        <w:t>、</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perscript"/>
        </w:rPr>
        <w:t>r</w:t>
      </w:r>
      <w:r w:rsidRPr="00635EAC">
        <w:rPr>
          <w:rFonts w:hint="eastAsia"/>
          <w:bCs/>
          <w:color w:val="000000" w:themeColor="text1"/>
          <w:sz w:val="24"/>
          <w:szCs w:val="24"/>
          <w:vertAlign w:val="subscript"/>
        </w:rPr>
        <w:t>t</w:t>
      </w:r>
      <w:proofErr w:type="spellEnd"/>
      <w:r w:rsidRPr="00635EAC">
        <w:rPr>
          <w:rFonts w:hint="eastAsia"/>
          <w:bCs/>
          <w:color w:val="000000" w:themeColor="text1"/>
          <w:sz w:val="24"/>
          <w:szCs w:val="24"/>
        </w:rPr>
        <w:t>、</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perscript"/>
        </w:rPr>
        <w:t>r</w:t>
      </w:r>
      <w:r w:rsidRPr="00635EAC">
        <w:rPr>
          <w:rFonts w:hint="eastAsia"/>
          <w:bCs/>
          <w:color w:val="000000" w:themeColor="text1"/>
          <w:sz w:val="24"/>
          <w:szCs w:val="24"/>
          <w:vertAlign w:val="subscript"/>
        </w:rPr>
        <w:t>c</w:t>
      </w:r>
      <w:proofErr w:type="spellEnd"/>
      <w:r w:rsidRPr="00635EAC">
        <w:rPr>
          <w:rFonts w:hint="eastAsia"/>
          <w:bCs/>
          <w:color w:val="000000" w:themeColor="text1"/>
          <w:sz w:val="24"/>
          <w:szCs w:val="24"/>
        </w:rPr>
        <w:t>——一个铆钉抗剪、抗拉和承压承载力设计值</w:t>
      </w:r>
      <w:r w:rsidRPr="00635EAC">
        <w:rPr>
          <w:rFonts w:hint="eastAsia"/>
          <w:bCs/>
          <w:color w:val="000000" w:themeColor="text1"/>
          <w:sz w:val="24"/>
          <w:szCs w:val="24"/>
        </w:rPr>
        <w:t>(N)</w:t>
      </w:r>
      <w:r w:rsidRPr="00635EAC">
        <w:rPr>
          <w:rFonts w:hint="eastAsia"/>
          <w:bCs/>
          <w:color w:val="000000" w:themeColor="text1"/>
          <w:sz w:val="24"/>
          <w:szCs w:val="24"/>
        </w:rPr>
        <w:t>。</w:t>
      </w:r>
    </w:p>
    <w:p w14:paraId="111645AE" w14:textId="49994D65" w:rsidR="00E97171" w:rsidRPr="00635EAC" w:rsidRDefault="00037923" w:rsidP="00037923">
      <w:pPr>
        <w:spacing w:line="360" w:lineRule="auto"/>
        <w:rPr>
          <w:bCs/>
          <w:color w:val="000000" w:themeColor="text1"/>
          <w:sz w:val="24"/>
          <w:szCs w:val="24"/>
        </w:rPr>
      </w:pPr>
      <w:r w:rsidRPr="00635EAC">
        <w:rPr>
          <w:b/>
          <w:color w:val="000000" w:themeColor="text1"/>
          <w:sz w:val="24"/>
          <w:szCs w:val="24"/>
          <w:lang w:val="en-AU"/>
        </w:rPr>
        <w:t>6.</w:t>
      </w:r>
      <w:r w:rsidR="00441750">
        <w:rPr>
          <w:b/>
          <w:color w:val="000000" w:themeColor="text1"/>
          <w:sz w:val="24"/>
          <w:szCs w:val="24"/>
          <w:lang w:val="en-AU"/>
        </w:rPr>
        <w:t>4</w:t>
      </w:r>
      <w:r w:rsidRPr="00635EAC">
        <w:rPr>
          <w:b/>
          <w:color w:val="000000" w:themeColor="text1"/>
          <w:sz w:val="24"/>
          <w:szCs w:val="24"/>
          <w:lang w:val="en-AU"/>
        </w:rPr>
        <w:t>.</w:t>
      </w:r>
      <w:r w:rsidR="00441750">
        <w:rPr>
          <w:b/>
          <w:color w:val="000000" w:themeColor="text1"/>
          <w:sz w:val="24"/>
          <w:szCs w:val="24"/>
          <w:lang w:val="en-AU"/>
        </w:rPr>
        <w:t>8</w:t>
      </w:r>
      <w:r w:rsidR="0015661A" w:rsidRPr="00635EAC">
        <w:rPr>
          <w:b/>
          <w:color w:val="000000" w:themeColor="text1"/>
          <w:sz w:val="24"/>
          <w:szCs w:val="24"/>
          <w:lang w:val="en-AU"/>
        </w:rPr>
        <w:t xml:space="preserve"> </w:t>
      </w:r>
      <w:r w:rsidR="0015661A" w:rsidRPr="00635EAC">
        <w:rPr>
          <w:rFonts w:hint="eastAsia"/>
          <w:bCs/>
          <w:color w:val="000000" w:themeColor="text1"/>
          <w:sz w:val="24"/>
          <w:szCs w:val="24"/>
        </w:rPr>
        <w:t>高强度螺栓摩擦</w:t>
      </w:r>
      <w:proofErr w:type="gramStart"/>
      <w:r w:rsidR="0015661A" w:rsidRPr="00635EAC">
        <w:rPr>
          <w:rFonts w:hint="eastAsia"/>
          <w:bCs/>
          <w:color w:val="000000" w:themeColor="text1"/>
          <w:sz w:val="24"/>
          <w:szCs w:val="24"/>
        </w:rPr>
        <w:t>型连接应按</w:t>
      </w:r>
      <w:proofErr w:type="gramEnd"/>
      <w:r w:rsidR="0015661A" w:rsidRPr="00635EAC">
        <w:rPr>
          <w:rFonts w:hint="eastAsia"/>
          <w:bCs/>
          <w:color w:val="000000" w:themeColor="text1"/>
          <w:sz w:val="24"/>
          <w:szCs w:val="24"/>
        </w:rPr>
        <w:t>下列规定计算：</w:t>
      </w:r>
    </w:p>
    <w:p w14:paraId="1044EA28" w14:textId="7770FE5E" w:rsidR="00E97171" w:rsidRPr="00635EAC" w:rsidRDefault="0015661A" w:rsidP="0015661A">
      <w:pPr>
        <w:spacing w:line="360" w:lineRule="auto"/>
        <w:ind w:firstLineChars="200" w:firstLine="480"/>
        <w:rPr>
          <w:bCs/>
          <w:color w:val="000000" w:themeColor="text1"/>
          <w:sz w:val="24"/>
          <w:szCs w:val="24"/>
        </w:rPr>
      </w:pPr>
      <w:proofErr w:type="gramStart"/>
      <w:r w:rsidRPr="00635EAC">
        <w:rPr>
          <w:rFonts w:hint="eastAsia"/>
          <w:bCs/>
          <w:color w:val="000000" w:themeColor="text1"/>
          <w:sz w:val="24"/>
          <w:szCs w:val="24"/>
        </w:rPr>
        <w:t>在受剪连接</w:t>
      </w:r>
      <w:proofErr w:type="gramEnd"/>
      <w:r w:rsidRPr="00635EAC">
        <w:rPr>
          <w:rFonts w:hint="eastAsia"/>
          <w:bCs/>
          <w:color w:val="000000" w:themeColor="text1"/>
          <w:sz w:val="24"/>
          <w:szCs w:val="24"/>
        </w:rPr>
        <w:t>中，每个高强度螺栓的承载力设计值按下式计算：</w:t>
      </w:r>
    </w:p>
    <w:p w14:paraId="1B13C990" w14:textId="0217EC92" w:rsidR="00F07A3A" w:rsidRPr="00635EAC" w:rsidRDefault="00F07A3A" w:rsidP="00F07A3A">
      <w:pPr>
        <w:spacing w:line="360" w:lineRule="auto"/>
        <w:jc w:val="center"/>
        <w:rPr>
          <w:bCs/>
          <w:color w:val="000000" w:themeColor="text1"/>
          <w:sz w:val="24"/>
          <w:szCs w:val="24"/>
        </w:rPr>
      </w:pPr>
      <w:r w:rsidRPr="00635EAC">
        <w:rPr>
          <w:color w:val="000000" w:themeColor="text1"/>
        </w:rPr>
        <w:t xml:space="preserve">                      </w:t>
      </w:r>
      <w:r w:rsidRPr="00635EAC">
        <w:rPr>
          <w:color w:val="000000" w:themeColor="text1"/>
        </w:rPr>
        <w:object w:dxaOrig="1380" w:dyaOrig="380" w14:anchorId="0293037E">
          <v:shape id="_x0000_i1046" type="#_x0000_t75" style="width:68pt;height:18.65pt" o:ole="">
            <v:imagedata r:id="rId53" o:title=""/>
          </v:shape>
          <o:OLEObject Type="Embed" ProgID="Unknown" ShapeID="_x0000_i1046" DrawAspect="Content" ObjectID="_1767534017" r:id="rId54"/>
        </w:object>
      </w:r>
      <w:r w:rsidRPr="00635EAC">
        <w:rPr>
          <w:color w:val="000000" w:themeColor="text1"/>
        </w:rPr>
        <w:t xml:space="preserve">                    </w:t>
      </w:r>
      <w:r w:rsidRPr="00635EAC">
        <w:rPr>
          <w:rFonts w:hint="eastAsia"/>
          <w:bCs/>
          <w:color w:val="000000" w:themeColor="text1"/>
          <w:sz w:val="24"/>
          <w:szCs w:val="24"/>
        </w:rPr>
        <w:t>(</w:t>
      </w:r>
      <w:r w:rsidRPr="00635EAC">
        <w:rPr>
          <w:bCs/>
          <w:color w:val="000000" w:themeColor="text1"/>
          <w:sz w:val="24"/>
          <w:szCs w:val="24"/>
        </w:rPr>
        <w:t>6.</w:t>
      </w:r>
      <w:r w:rsidR="00441750">
        <w:rPr>
          <w:bCs/>
          <w:color w:val="000000" w:themeColor="text1"/>
          <w:sz w:val="24"/>
          <w:szCs w:val="24"/>
        </w:rPr>
        <w:t>4</w:t>
      </w:r>
      <w:r w:rsidRPr="00635EAC">
        <w:rPr>
          <w:bCs/>
          <w:color w:val="000000" w:themeColor="text1"/>
          <w:sz w:val="24"/>
          <w:szCs w:val="24"/>
        </w:rPr>
        <w:t>.</w:t>
      </w:r>
      <w:r w:rsidR="00441750">
        <w:rPr>
          <w:bCs/>
          <w:color w:val="000000" w:themeColor="text1"/>
          <w:sz w:val="24"/>
          <w:szCs w:val="24"/>
        </w:rPr>
        <w:t>8</w:t>
      </w:r>
      <w:r w:rsidRPr="00635EAC">
        <w:rPr>
          <w:rFonts w:hint="eastAsia"/>
          <w:bCs/>
          <w:color w:val="000000" w:themeColor="text1"/>
          <w:sz w:val="24"/>
          <w:szCs w:val="24"/>
        </w:rPr>
        <w:t>-</w:t>
      </w:r>
      <w:r w:rsidRPr="00635EAC">
        <w:rPr>
          <w:bCs/>
          <w:color w:val="000000" w:themeColor="text1"/>
          <w:sz w:val="24"/>
          <w:szCs w:val="24"/>
        </w:rPr>
        <w:t>1</w:t>
      </w:r>
      <w:r w:rsidRPr="00635EAC">
        <w:rPr>
          <w:rFonts w:hint="eastAsia"/>
          <w:bCs/>
          <w:color w:val="000000" w:themeColor="text1"/>
          <w:sz w:val="24"/>
          <w:szCs w:val="24"/>
        </w:rPr>
        <w:t>)</w:t>
      </w:r>
    </w:p>
    <w:p w14:paraId="4479F589" w14:textId="77777777" w:rsidR="00F07A3A" w:rsidRPr="00635EAC" w:rsidRDefault="00F07A3A" w:rsidP="00F07A3A">
      <w:pPr>
        <w:spacing w:line="360" w:lineRule="auto"/>
        <w:rPr>
          <w:bCs/>
          <w:color w:val="000000" w:themeColor="text1"/>
          <w:sz w:val="24"/>
          <w:szCs w:val="24"/>
        </w:rPr>
      </w:pPr>
      <w:r w:rsidRPr="00635EAC">
        <w:rPr>
          <w:rFonts w:hint="eastAsia"/>
          <w:bCs/>
          <w:color w:val="000000" w:themeColor="text1"/>
          <w:sz w:val="24"/>
          <w:szCs w:val="24"/>
        </w:rPr>
        <w:t>式中：</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perscript"/>
        </w:rPr>
        <w:t>b</w:t>
      </w:r>
      <w:r w:rsidRPr="00635EAC">
        <w:rPr>
          <w:rFonts w:hint="eastAsia"/>
          <w:bCs/>
          <w:color w:val="000000" w:themeColor="text1"/>
          <w:sz w:val="24"/>
          <w:szCs w:val="24"/>
          <w:vertAlign w:val="subscript"/>
        </w:rPr>
        <w:t>v</w:t>
      </w:r>
      <w:proofErr w:type="spellEnd"/>
      <w:r w:rsidRPr="00635EAC">
        <w:rPr>
          <w:rFonts w:hint="eastAsia"/>
          <w:bCs/>
          <w:color w:val="000000" w:themeColor="text1"/>
          <w:sz w:val="24"/>
          <w:szCs w:val="24"/>
        </w:rPr>
        <w:t>——一个高强度螺栓</w:t>
      </w:r>
      <w:proofErr w:type="gramStart"/>
      <w:r w:rsidRPr="00635EAC">
        <w:rPr>
          <w:rFonts w:hint="eastAsia"/>
          <w:bCs/>
          <w:color w:val="000000" w:themeColor="text1"/>
          <w:sz w:val="24"/>
          <w:szCs w:val="24"/>
        </w:rPr>
        <w:t>的受剪承载力</w:t>
      </w:r>
      <w:proofErr w:type="gramEnd"/>
      <w:r w:rsidRPr="00635EAC">
        <w:rPr>
          <w:rFonts w:hint="eastAsia"/>
          <w:bCs/>
          <w:color w:val="000000" w:themeColor="text1"/>
          <w:sz w:val="24"/>
          <w:szCs w:val="24"/>
        </w:rPr>
        <w:t>设计值</w:t>
      </w:r>
      <w:r w:rsidRPr="00635EAC">
        <w:rPr>
          <w:rFonts w:hint="eastAsia"/>
          <w:bCs/>
          <w:color w:val="000000" w:themeColor="text1"/>
          <w:sz w:val="24"/>
          <w:szCs w:val="24"/>
        </w:rPr>
        <w:t>(N)</w:t>
      </w:r>
      <w:r w:rsidRPr="00635EAC">
        <w:rPr>
          <w:rFonts w:hint="eastAsia"/>
          <w:bCs/>
          <w:color w:val="000000" w:themeColor="text1"/>
          <w:sz w:val="24"/>
          <w:szCs w:val="24"/>
        </w:rPr>
        <w:t>；</w:t>
      </w:r>
    </w:p>
    <w:p w14:paraId="15CD6BC1" w14:textId="79D53712" w:rsidR="00F07A3A" w:rsidRPr="00635EAC" w:rsidRDefault="00F07A3A" w:rsidP="00F07A3A">
      <w:pPr>
        <w:spacing w:line="360" w:lineRule="auto"/>
        <w:ind w:firstLineChars="300" w:firstLine="720"/>
        <w:rPr>
          <w:bCs/>
          <w:color w:val="000000" w:themeColor="text1"/>
          <w:sz w:val="24"/>
          <w:szCs w:val="24"/>
        </w:rPr>
      </w:pPr>
      <w:r w:rsidRPr="00635EAC">
        <w:rPr>
          <w:bCs/>
          <w:color w:val="000000" w:themeColor="text1"/>
          <w:sz w:val="24"/>
          <w:szCs w:val="24"/>
        </w:rPr>
        <w:t>k——</w:t>
      </w:r>
      <w:r w:rsidRPr="00635EAC">
        <w:rPr>
          <w:bCs/>
          <w:color w:val="000000" w:themeColor="text1"/>
          <w:sz w:val="24"/>
          <w:szCs w:val="24"/>
        </w:rPr>
        <w:t>孔型系数，标准孔取</w:t>
      </w:r>
      <w:r w:rsidRPr="00635EAC">
        <w:rPr>
          <w:bCs/>
          <w:color w:val="000000" w:themeColor="text1"/>
          <w:sz w:val="24"/>
          <w:szCs w:val="24"/>
        </w:rPr>
        <w:t>1.0</w:t>
      </w:r>
      <w:r w:rsidRPr="00635EAC">
        <w:rPr>
          <w:bCs/>
          <w:color w:val="000000" w:themeColor="text1"/>
          <w:sz w:val="24"/>
          <w:szCs w:val="24"/>
        </w:rPr>
        <w:t>；大圆孔取</w:t>
      </w:r>
      <w:r w:rsidRPr="00635EAC">
        <w:rPr>
          <w:bCs/>
          <w:color w:val="000000" w:themeColor="text1"/>
          <w:sz w:val="24"/>
          <w:szCs w:val="24"/>
        </w:rPr>
        <w:t>0.85</w:t>
      </w:r>
      <w:r w:rsidRPr="00635EAC">
        <w:rPr>
          <w:bCs/>
          <w:color w:val="000000" w:themeColor="text1"/>
          <w:sz w:val="24"/>
          <w:szCs w:val="24"/>
        </w:rPr>
        <w:t>；内力与槽孔长向垂直时取</w:t>
      </w:r>
      <w:r w:rsidRPr="00635EAC">
        <w:rPr>
          <w:bCs/>
          <w:color w:val="000000" w:themeColor="text1"/>
          <w:sz w:val="24"/>
          <w:szCs w:val="24"/>
        </w:rPr>
        <w:t>0.7</w:t>
      </w:r>
      <w:r w:rsidRPr="00635EAC">
        <w:rPr>
          <w:bCs/>
          <w:color w:val="000000" w:themeColor="text1"/>
          <w:sz w:val="24"/>
          <w:szCs w:val="24"/>
        </w:rPr>
        <w:t>；内力与槽孔长向平行时取</w:t>
      </w:r>
      <w:r w:rsidRPr="00635EAC">
        <w:rPr>
          <w:bCs/>
          <w:color w:val="000000" w:themeColor="text1"/>
          <w:sz w:val="24"/>
          <w:szCs w:val="24"/>
        </w:rPr>
        <w:t>0.6</w:t>
      </w:r>
      <w:r w:rsidRPr="00635EAC">
        <w:rPr>
          <w:bCs/>
          <w:color w:val="000000" w:themeColor="text1"/>
          <w:sz w:val="24"/>
          <w:szCs w:val="24"/>
        </w:rPr>
        <w:t>；</w:t>
      </w:r>
    </w:p>
    <w:p w14:paraId="04AB7C92" w14:textId="03AEB204" w:rsidR="00F07A3A" w:rsidRPr="00635EAC" w:rsidRDefault="00F07A3A" w:rsidP="00F07A3A">
      <w:pPr>
        <w:spacing w:line="360" w:lineRule="auto"/>
        <w:ind w:firstLineChars="300" w:firstLine="720"/>
        <w:rPr>
          <w:bCs/>
          <w:color w:val="000000" w:themeColor="text1"/>
          <w:sz w:val="24"/>
          <w:szCs w:val="24"/>
        </w:rPr>
      </w:pPr>
      <w:proofErr w:type="spellStart"/>
      <w:r w:rsidRPr="00635EAC">
        <w:rPr>
          <w:bCs/>
          <w:color w:val="000000" w:themeColor="text1"/>
          <w:sz w:val="24"/>
          <w:szCs w:val="24"/>
        </w:rPr>
        <w:t>n</w:t>
      </w:r>
      <w:r w:rsidRPr="00635EAC">
        <w:rPr>
          <w:bCs/>
          <w:color w:val="000000" w:themeColor="text1"/>
          <w:sz w:val="24"/>
          <w:szCs w:val="24"/>
          <w:vertAlign w:val="subscript"/>
        </w:rPr>
        <w:t>f</w:t>
      </w:r>
      <w:proofErr w:type="spellEnd"/>
      <w:r w:rsidRPr="00635EAC">
        <w:rPr>
          <w:bCs/>
          <w:color w:val="000000" w:themeColor="text1"/>
          <w:sz w:val="24"/>
          <w:szCs w:val="24"/>
        </w:rPr>
        <w:t>——</w:t>
      </w:r>
      <w:proofErr w:type="gramStart"/>
      <w:r w:rsidRPr="00635EAC">
        <w:rPr>
          <w:bCs/>
          <w:color w:val="000000" w:themeColor="text1"/>
          <w:sz w:val="24"/>
          <w:szCs w:val="24"/>
        </w:rPr>
        <w:t>传力摩擦面</w:t>
      </w:r>
      <w:proofErr w:type="gramEnd"/>
      <w:r w:rsidRPr="00635EAC">
        <w:rPr>
          <w:bCs/>
          <w:color w:val="000000" w:themeColor="text1"/>
          <w:sz w:val="24"/>
          <w:szCs w:val="24"/>
        </w:rPr>
        <w:t>数目；</w:t>
      </w:r>
    </w:p>
    <w:p w14:paraId="41D69C05" w14:textId="235C38DE" w:rsidR="00F07A3A" w:rsidRPr="00635EAC" w:rsidRDefault="00F07A3A" w:rsidP="00F07A3A">
      <w:pPr>
        <w:spacing w:line="360" w:lineRule="auto"/>
        <w:ind w:firstLineChars="300" w:firstLine="720"/>
        <w:rPr>
          <w:bCs/>
          <w:color w:val="000000" w:themeColor="text1"/>
          <w:sz w:val="24"/>
          <w:szCs w:val="24"/>
        </w:rPr>
      </w:pPr>
      <w:r w:rsidRPr="00635EAC">
        <w:rPr>
          <w:bCs/>
          <w:color w:val="000000" w:themeColor="text1"/>
          <w:sz w:val="24"/>
          <w:szCs w:val="24"/>
        </w:rPr>
        <w:t>μ——</w:t>
      </w:r>
      <w:r w:rsidRPr="00635EAC">
        <w:rPr>
          <w:bCs/>
          <w:color w:val="000000" w:themeColor="text1"/>
          <w:sz w:val="24"/>
          <w:szCs w:val="24"/>
        </w:rPr>
        <w:t>摩擦面的抗滑移系数</w:t>
      </w:r>
    </w:p>
    <w:p w14:paraId="73D3E5E3" w14:textId="719EE767" w:rsidR="00E97171" w:rsidRPr="00635EAC" w:rsidRDefault="00F07A3A" w:rsidP="00F07A3A">
      <w:pPr>
        <w:spacing w:line="360" w:lineRule="auto"/>
        <w:ind w:firstLineChars="300" w:firstLine="720"/>
        <w:rPr>
          <w:bCs/>
          <w:color w:val="000000" w:themeColor="text1"/>
          <w:sz w:val="24"/>
          <w:szCs w:val="24"/>
        </w:rPr>
      </w:pPr>
      <w:r w:rsidRPr="00635EAC">
        <w:rPr>
          <w:bCs/>
          <w:color w:val="000000" w:themeColor="text1"/>
          <w:sz w:val="24"/>
          <w:szCs w:val="24"/>
        </w:rPr>
        <w:t>P——</w:t>
      </w:r>
      <w:r w:rsidRPr="00635EAC">
        <w:rPr>
          <w:bCs/>
          <w:color w:val="000000" w:themeColor="text1"/>
          <w:sz w:val="24"/>
          <w:szCs w:val="24"/>
        </w:rPr>
        <w:t>一个</w:t>
      </w:r>
      <w:r w:rsidRPr="00635EAC">
        <w:rPr>
          <w:rFonts w:hint="eastAsia"/>
          <w:bCs/>
          <w:color w:val="000000" w:themeColor="text1"/>
          <w:sz w:val="24"/>
          <w:szCs w:val="24"/>
        </w:rPr>
        <w:t>高强度螺栓的预拉力设计值</w:t>
      </w:r>
      <w:r w:rsidRPr="00635EAC">
        <w:rPr>
          <w:rFonts w:hint="eastAsia"/>
          <w:bCs/>
          <w:color w:val="000000" w:themeColor="text1"/>
          <w:sz w:val="24"/>
          <w:szCs w:val="24"/>
        </w:rPr>
        <w:t>(N)</w:t>
      </w:r>
      <w:r w:rsidRPr="00635EAC">
        <w:rPr>
          <w:bCs/>
          <w:color w:val="000000" w:themeColor="text1"/>
          <w:sz w:val="24"/>
          <w:szCs w:val="24"/>
        </w:rPr>
        <w:t xml:space="preserve"> </w:t>
      </w:r>
    </w:p>
    <w:p w14:paraId="319EDA51" w14:textId="27207604" w:rsidR="00E97171" w:rsidRPr="00635EAC" w:rsidRDefault="00F07A3A" w:rsidP="00F07A3A">
      <w:pPr>
        <w:spacing w:line="360" w:lineRule="auto"/>
        <w:ind w:firstLineChars="200" w:firstLine="480"/>
        <w:rPr>
          <w:bCs/>
          <w:color w:val="000000" w:themeColor="text1"/>
          <w:sz w:val="24"/>
          <w:szCs w:val="24"/>
        </w:rPr>
      </w:pPr>
      <w:r w:rsidRPr="00635EAC">
        <w:rPr>
          <w:rFonts w:hint="eastAsia"/>
          <w:bCs/>
          <w:color w:val="000000" w:themeColor="text1"/>
          <w:sz w:val="24"/>
          <w:szCs w:val="24"/>
        </w:rPr>
        <w:t>在螺栓杆轴方向受拉的连接中，每个高强度螺栓的承载力应按下式计算：</w:t>
      </w:r>
    </w:p>
    <w:p w14:paraId="43C6DCDD" w14:textId="2044EBA8" w:rsidR="005E3C0C" w:rsidRPr="00635EAC" w:rsidRDefault="005D2A6E" w:rsidP="005E3C0C">
      <w:pPr>
        <w:spacing w:line="360" w:lineRule="auto"/>
        <w:jc w:val="center"/>
        <w:rPr>
          <w:bCs/>
          <w:color w:val="000000" w:themeColor="text1"/>
          <w:sz w:val="24"/>
          <w:szCs w:val="24"/>
        </w:rPr>
      </w:pPr>
      <w:r w:rsidRPr="00635EAC">
        <w:rPr>
          <w:color w:val="000000" w:themeColor="text1"/>
        </w:rPr>
        <w:t xml:space="preserve">                   </w:t>
      </w:r>
      <w:r w:rsidR="005E3C0C" w:rsidRPr="00635EAC">
        <w:rPr>
          <w:color w:val="000000" w:themeColor="text1"/>
        </w:rPr>
        <w:t xml:space="preserve">                     </w:t>
      </w:r>
      <w:r w:rsidR="005E3C0C" w:rsidRPr="00635EAC">
        <w:rPr>
          <w:color w:val="000000" w:themeColor="text1"/>
        </w:rPr>
        <w:object w:dxaOrig="960" w:dyaOrig="340" w14:anchorId="0AF9E486">
          <v:shape id="_x0000_i1047" type="#_x0000_t75" style="width:48.65pt;height:16.65pt" o:ole="">
            <v:imagedata r:id="rId55" o:title=""/>
          </v:shape>
          <o:OLEObject Type="Embed" ProgID="Unknown" ShapeID="_x0000_i1047" DrawAspect="Content" ObjectID="_1767534018" r:id="rId56"/>
        </w:object>
      </w:r>
      <w:r w:rsidR="005E3C0C" w:rsidRPr="00635EAC">
        <w:rPr>
          <w:color w:val="000000" w:themeColor="text1"/>
        </w:rPr>
        <w:t xml:space="preserve">       </w:t>
      </w:r>
      <w:r w:rsidRPr="00635EAC">
        <w:rPr>
          <w:color w:val="000000" w:themeColor="text1"/>
        </w:rPr>
        <w:t xml:space="preserve">                  </w:t>
      </w:r>
      <w:r w:rsidR="005E3C0C" w:rsidRPr="00635EAC">
        <w:rPr>
          <w:color w:val="000000" w:themeColor="text1"/>
        </w:rPr>
        <w:t xml:space="preserve">   </w:t>
      </w:r>
      <w:r w:rsidRPr="00635EAC">
        <w:rPr>
          <w:color w:val="000000" w:themeColor="text1"/>
        </w:rPr>
        <w:t xml:space="preserve">   </w:t>
      </w:r>
      <w:r w:rsidR="005E3C0C" w:rsidRPr="00635EAC">
        <w:rPr>
          <w:color w:val="000000" w:themeColor="text1"/>
        </w:rPr>
        <w:t xml:space="preserve">          </w:t>
      </w:r>
      <w:r w:rsidR="005E3C0C" w:rsidRPr="00635EAC">
        <w:rPr>
          <w:rFonts w:hint="eastAsia"/>
          <w:bCs/>
          <w:color w:val="000000" w:themeColor="text1"/>
          <w:sz w:val="24"/>
          <w:szCs w:val="24"/>
        </w:rPr>
        <w:t>(</w:t>
      </w:r>
      <w:r w:rsidR="005E3C0C" w:rsidRPr="00635EAC">
        <w:rPr>
          <w:bCs/>
          <w:color w:val="000000" w:themeColor="text1"/>
          <w:sz w:val="24"/>
          <w:szCs w:val="24"/>
        </w:rPr>
        <w:t>6.</w:t>
      </w:r>
      <w:r w:rsidR="00441750">
        <w:rPr>
          <w:bCs/>
          <w:color w:val="000000" w:themeColor="text1"/>
          <w:sz w:val="24"/>
          <w:szCs w:val="24"/>
        </w:rPr>
        <w:t>4</w:t>
      </w:r>
      <w:r w:rsidR="005E3C0C" w:rsidRPr="00635EAC">
        <w:rPr>
          <w:bCs/>
          <w:color w:val="000000" w:themeColor="text1"/>
          <w:sz w:val="24"/>
          <w:szCs w:val="24"/>
        </w:rPr>
        <w:t>.</w:t>
      </w:r>
      <w:r w:rsidR="00441750">
        <w:rPr>
          <w:bCs/>
          <w:color w:val="000000" w:themeColor="text1"/>
          <w:sz w:val="24"/>
          <w:szCs w:val="24"/>
        </w:rPr>
        <w:t>8</w:t>
      </w:r>
      <w:r w:rsidR="005E3C0C" w:rsidRPr="00635EAC">
        <w:rPr>
          <w:rFonts w:hint="eastAsia"/>
          <w:bCs/>
          <w:color w:val="000000" w:themeColor="text1"/>
          <w:sz w:val="24"/>
          <w:szCs w:val="24"/>
        </w:rPr>
        <w:t>-</w:t>
      </w:r>
      <w:r w:rsidR="00037923" w:rsidRPr="00635EAC">
        <w:rPr>
          <w:bCs/>
          <w:color w:val="000000" w:themeColor="text1"/>
          <w:sz w:val="24"/>
          <w:szCs w:val="24"/>
        </w:rPr>
        <w:t>2</w:t>
      </w:r>
      <w:r w:rsidR="005E3C0C" w:rsidRPr="00635EAC">
        <w:rPr>
          <w:rFonts w:hint="eastAsia"/>
          <w:bCs/>
          <w:color w:val="000000" w:themeColor="text1"/>
          <w:sz w:val="24"/>
          <w:szCs w:val="24"/>
        </w:rPr>
        <w:t>)</w:t>
      </w:r>
    </w:p>
    <w:p w14:paraId="085ED82B" w14:textId="4E03BD22" w:rsidR="00E97171" w:rsidRPr="00635EAC" w:rsidRDefault="005E3C0C" w:rsidP="005E3C0C">
      <w:pPr>
        <w:spacing w:line="360" w:lineRule="auto"/>
        <w:ind w:firstLineChars="200" w:firstLine="480"/>
        <w:rPr>
          <w:bCs/>
          <w:color w:val="000000" w:themeColor="text1"/>
          <w:sz w:val="24"/>
          <w:szCs w:val="24"/>
        </w:rPr>
      </w:pPr>
      <w:r w:rsidRPr="00635EAC">
        <w:rPr>
          <w:rFonts w:hint="eastAsia"/>
          <w:bCs/>
          <w:color w:val="000000" w:themeColor="text1"/>
          <w:sz w:val="24"/>
          <w:szCs w:val="24"/>
        </w:rPr>
        <w:t>当高强度螺栓摩擦型连接同时承受摩擦面间的剪力和螺栓杆轴方向的外拉力时，承载力应符合下式要求：</w:t>
      </w:r>
    </w:p>
    <w:p w14:paraId="45669E7D" w14:textId="22A70124" w:rsidR="005E3C0C" w:rsidRPr="00635EAC" w:rsidRDefault="005D2A6E" w:rsidP="005E3C0C">
      <w:pPr>
        <w:spacing w:line="360" w:lineRule="auto"/>
        <w:jc w:val="center"/>
        <w:rPr>
          <w:bCs/>
          <w:color w:val="000000" w:themeColor="text1"/>
          <w:sz w:val="24"/>
          <w:szCs w:val="24"/>
        </w:rPr>
      </w:pPr>
      <w:r w:rsidRPr="00635EAC">
        <w:rPr>
          <w:color w:val="000000" w:themeColor="text1"/>
        </w:rPr>
        <w:t xml:space="preserve">                      </w:t>
      </w:r>
      <w:r w:rsidR="005E3C0C" w:rsidRPr="00635EAC">
        <w:rPr>
          <w:color w:val="000000" w:themeColor="text1"/>
        </w:rPr>
        <w:t xml:space="preserve">                    </w:t>
      </w:r>
      <w:r w:rsidR="005E3C0C" w:rsidRPr="00635EAC">
        <w:rPr>
          <w:color w:val="000000" w:themeColor="text1"/>
        </w:rPr>
        <w:object w:dxaOrig="1320" w:dyaOrig="620" w14:anchorId="5E0199DD">
          <v:shape id="_x0000_i1048" type="#_x0000_t75" style="width:66pt;height:31.35pt" o:ole="">
            <v:imagedata r:id="rId57" o:title=""/>
          </v:shape>
          <o:OLEObject Type="Embed" ProgID="Unknown" ShapeID="_x0000_i1048" DrawAspect="Content" ObjectID="_1767534019" r:id="rId58"/>
        </w:object>
      </w:r>
      <w:r w:rsidR="005E3C0C" w:rsidRPr="00635EAC">
        <w:rPr>
          <w:color w:val="000000" w:themeColor="text1"/>
        </w:rPr>
        <w:t xml:space="preserve">               </w:t>
      </w:r>
      <w:r w:rsidRPr="00635EAC">
        <w:rPr>
          <w:color w:val="000000" w:themeColor="text1"/>
        </w:rPr>
        <w:t xml:space="preserve">                   </w:t>
      </w:r>
      <w:r w:rsidR="005E3C0C" w:rsidRPr="00635EAC">
        <w:rPr>
          <w:color w:val="000000" w:themeColor="text1"/>
        </w:rPr>
        <w:t xml:space="preserve">   </w:t>
      </w:r>
      <w:r w:rsidR="005E3C0C" w:rsidRPr="00635EAC">
        <w:rPr>
          <w:rFonts w:hint="eastAsia"/>
          <w:bCs/>
          <w:color w:val="000000" w:themeColor="text1"/>
          <w:sz w:val="24"/>
          <w:szCs w:val="24"/>
        </w:rPr>
        <w:t>(</w:t>
      </w:r>
      <w:r w:rsidR="005E3C0C" w:rsidRPr="00635EAC">
        <w:rPr>
          <w:bCs/>
          <w:color w:val="000000" w:themeColor="text1"/>
          <w:sz w:val="24"/>
          <w:szCs w:val="24"/>
        </w:rPr>
        <w:t>6.</w:t>
      </w:r>
      <w:r w:rsidR="00441750">
        <w:rPr>
          <w:bCs/>
          <w:color w:val="000000" w:themeColor="text1"/>
          <w:sz w:val="24"/>
          <w:szCs w:val="24"/>
        </w:rPr>
        <w:t>4</w:t>
      </w:r>
      <w:r w:rsidR="005E3C0C" w:rsidRPr="00635EAC">
        <w:rPr>
          <w:bCs/>
          <w:color w:val="000000" w:themeColor="text1"/>
          <w:sz w:val="24"/>
          <w:szCs w:val="24"/>
        </w:rPr>
        <w:t>.</w:t>
      </w:r>
      <w:r w:rsidR="00441750">
        <w:rPr>
          <w:bCs/>
          <w:color w:val="000000" w:themeColor="text1"/>
          <w:sz w:val="24"/>
          <w:szCs w:val="24"/>
        </w:rPr>
        <w:t>8</w:t>
      </w:r>
      <w:r w:rsidR="005E3C0C" w:rsidRPr="00635EAC">
        <w:rPr>
          <w:rFonts w:hint="eastAsia"/>
          <w:bCs/>
          <w:color w:val="000000" w:themeColor="text1"/>
          <w:sz w:val="24"/>
          <w:szCs w:val="24"/>
        </w:rPr>
        <w:t>-</w:t>
      </w:r>
      <w:r w:rsidR="00037923" w:rsidRPr="00635EAC">
        <w:rPr>
          <w:bCs/>
          <w:color w:val="000000" w:themeColor="text1"/>
          <w:sz w:val="24"/>
          <w:szCs w:val="24"/>
        </w:rPr>
        <w:t>3</w:t>
      </w:r>
      <w:r w:rsidR="005E3C0C" w:rsidRPr="00635EAC">
        <w:rPr>
          <w:rFonts w:hint="eastAsia"/>
          <w:bCs/>
          <w:color w:val="000000" w:themeColor="text1"/>
          <w:sz w:val="24"/>
          <w:szCs w:val="24"/>
        </w:rPr>
        <w:t>)</w:t>
      </w:r>
    </w:p>
    <w:p w14:paraId="6068BB2B" w14:textId="77777777" w:rsidR="005E3C0C" w:rsidRPr="00635EAC" w:rsidRDefault="005E3C0C" w:rsidP="005E3C0C">
      <w:pPr>
        <w:spacing w:line="360" w:lineRule="auto"/>
        <w:rPr>
          <w:bCs/>
          <w:color w:val="000000" w:themeColor="text1"/>
          <w:sz w:val="24"/>
          <w:szCs w:val="24"/>
        </w:rPr>
      </w:pPr>
      <w:r w:rsidRPr="00635EAC">
        <w:rPr>
          <w:rFonts w:hint="eastAsia"/>
          <w:bCs/>
          <w:color w:val="000000" w:themeColor="text1"/>
          <w:sz w:val="24"/>
          <w:szCs w:val="24"/>
        </w:rPr>
        <w:t>式中：</w:t>
      </w:r>
      <w:r w:rsidRPr="00635EAC">
        <w:rPr>
          <w:rFonts w:hint="eastAsia"/>
          <w:bCs/>
          <w:color w:val="000000" w:themeColor="text1"/>
          <w:sz w:val="24"/>
          <w:szCs w:val="24"/>
        </w:rPr>
        <w:t>N</w:t>
      </w:r>
      <w:r w:rsidRPr="00635EAC">
        <w:rPr>
          <w:rFonts w:hint="eastAsia"/>
          <w:bCs/>
          <w:color w:val="000000" w:themeColor="text1"/>
          <w:sz w:val="24"/>
          <w:szCs w:val="24"/>
          <w:vertAlign w:val="subscript"/>
        </w:rPr>
        <w:t>v</w:t>
      </w:r>
      <w:r w:rsidRPr="00635EAC">
        <w:rPr>
          <w:rFonts w:hint="eastAsia"/>
          <w:bCs/>
          <w:color w:val="000000" w:themeColor="text1"/>
          <w:sz w:val="24"/>
          <w:szCs w:val="24"/>
        </w:rPr>
        <w:t>、</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bscript"/>
        </w:rPr>
        <w:t>t</w:t>
      </w:r>
      <w:proofErr w:type="spellEnd"/>
      <w:r w:rsidRPr="00635EAC">
        <w:rPr>
          <w:rFonts w:hint="eastAsia"/>
          <w:bCs/>
          <w:color w:val="000000" w:themeColor="text1"/>
          <w:sz w:val="24"/>
          <w:szCs w:val="24"/>
        </w:rPr>
        <w:t>——分别为某个高强度螺栓所承受的剪力和拉力</w:t>
      </w:r>
      <w:r w:rsidRPr="00635EAC">
        <w:rPr>
          <w:rFonts w:hint="eastAsia"/>
          <w:bCs/>
          <w:color w:val="000000" w:themeColor="text1"/>
          <w:sz w:val="24"/>
          <w:szCs w:val="24"/>
        </w:rPr>
        <w:t>(N)</w:t>
      </w:r>
      <w:r w:rsidRPr="00635EAC">
        <w:rPr>
          <w:rFonts w:hint="eastAsia"/>
          <w:bCs/>
          <w:color w:val="000000" w:themeColor="text1"/>
          <w:sz w:val="24"/>
          <w:szCs w:val="24"/>
        </w:rPr>
        <w:t>；</w:t>
      </w:r>
    </w:p>
    <w:p w14:paraId="07C90163" w14:textId="4D9C4AB6" w:rsidR="00E97171" w:rsidRPr="00635EAC" w:rsidRDefault="005E3C0C" w:rsidP="005E3C0C">
      <w:pPr>
        <w:spacing w:line="360" w:lineRule="auto"/>
        <w:rPr>
          <w:bCs/>
          <w:color w:val="000000" w:themeColor="text1"/>
          <w:sz w:val="24"/>
          <w:szCs w:val="24"/>
        </w:rPr>
      </w:pPr>
      <w:r w:rsidRPr="00635EAC">
        <w:rPr>
          <w:rFonts w:hint="eastAsia"/>
          <w:bCs/>
          <w:color w:val="000000" w:themeColor="text1"/>
          <w:sz w:val="24"/>
          <w:szCs w:val="24"/>
        </w:rPr>
        <w:t xml:space="preserve"> </w:t>
      </w:r>
      <w:r w:rsidR="00546EE5" w:rsidRPr="00635EAC">
        <w:rPr>
          <w:bCs/>
          <w:color w:val="000000" w:themeColor="text1"/>
          <w:sz w:val="24"/>
          <w:szCs w:val="24"/>
        </w:rPr>
        <w:t xml:space="preserve">  </w:t>
      </w:r>
      <w:r w:rsidRPr="00635EAC">
        <w:rPr>
          <w:rFonts w:hint="eastAsia"/>
          <w:bCs/>
          <w:color w:val="000000" w:themeColor="text1"/>
          <w:sz w:val="24"/>
          <w:szCs w:val="24"/>
        </w:rPr>
        <w:t xml:space="preserve">     </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perscript"/>
        </w:rPr>
        <w:t>b</w:t>
      </w:r>
      <w:r w:rsidRPr="00635EAC">
        <w:rPr>
          <w:rFonts w:hint="eastAsia"/>
          <w:bCs/>
          <w:color w:val="000000" w:themeColor="text1"/>
          <w:sz w:val="24"/>
          <w:szCs w:val="24"/>
          <w:vertAlign w:val="subscript"/>
        </w:rPr>
        <w:t>v</w:t>
      </w:r>
      <w:proofErr w:type="spellEnd"/>
      <w:r w:rsidRPr="00635EAC">
        <w:rPr>
          <w:rFonts w:hint="eastAsia"/>
          <w:bCs/>
          <w:color w:val="000000" w:themeColor="text1"/>
          <w:sz w:val="24"/>
          <w:szCs w:val="24"/>
        </w:rPr>
        <w:t>、</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perscript"/>
        </w:rPr>
        <w:t>b</w:t>
      </w:r>
      <w:r w:rsidRPr="00635EAC">
        <w:rPr>
          <w:rFonts w:hint="eastAsia"/>
          <w:bCs/>
          <w:color w:val="000000" w:themeColor="text1"/>
          <w:sz w:val="24"/>
          <w:szCs w:val="24"/>
          <w:vertAlign w:val="subscript"/>
        </w:rPr>
        <w:t>t</w:t>
      </w:r>
      <w:proofErr w:type="spellEnd"/>
      <w:r w:rsidRPr="00635EAC">
        <w:rPr>
          <w:rFonts w:hint="eastAsia"/>
          <w:bCs/>
          <w:color w:val="000000" w:themeColor="text1"/>
          <w:sz w:val="24"/>
          <w:szCs w:val="24"/>
        </w:rPr>
        <w:t>——一个高强度螺栓的受剪、受拉承载力设计值</w:t>
      </w:r>
      <w:r w:rsidRPr="00635EAC">
        <w:rPr>
          <w:rFonts w:hint="eastAsia"/>
          <w:bCs/>
          <w:color w:val="000000" w:themeColor="text1"/>
          <w:sz w:val="24"/>
          <w:szCs w:val="24"/>
        </w:rPr>
        <w:t>(N)</w:t>
      </w:r>
      <w:r w:rsidRPr="00635EAC">
        <w:rPr>
          <w:rFonts w:hint="eastAsia"/>
          <w:bCs/>
          <w:color w:val="000000" w:themeColor="text1"/>
          <w:sz w:val="24"/>
          <w:szCs w:val="24"/>
        </w:rPr>
        <w:t>。</w:t>
      </w:r>
    </w:p>
    <w:p w14:paraId="4DE35920" w14:textId="3C86A9B3" w:rsidR="00E97171" w:rsidRPr="00635EAC" w:rsidRDefault="00037923" w:rsidP="00037923">
      <w:pPr>
        <w:spacing w:line="360" w:lineRule="auto"/>
        <w:rPr>
          <w:bCs/>
          <w:color w:val="000000" w:themeColor="text1"/>
          <w:sz w:val="24"/>
          <w:szCs w:val="24"/>
        </w:rPr>
      </w:pPr>
      <w:r w:rsidRPr="00635EAC">
        <w:rPr>
          <w:b/>
          <w:color w:val="000000" w:themeColor="text1"/>
          <w:sz w:val="24"/>
          <w:szCs w:val="24"/>
          <w:lang w:val="en-AU"/>
        </w:rPr>
        <w:t>6.</w:t>
      </w:r>
      <w:r w:rsidR="00441750">
        <w:rPr>
          <w:b/>
          <w:color w:val="000000" w:themeColor="text1"/>
          <w:sz w:val="24"/>
          <w:szCs w:val="24"/>
          <w:lang w:val="en-AU"/>
        </w:rPr>
        <w:t>4</w:t>
      </w:r>
      <w:r w:rsidRPr="00635EAC">
        <w:rPr>
          <w:b/>
          <w:color w:val="000000" w:themeColor="text1"/>
          <w:sz w:val="24"/>
          <w:szCs w:val="24"/>
          <w:lang w:val="en-AU"/>
        </w:rPr>
        <w:t>.</w:t>
      </w:r>
      <w:r w:rsidR="00441750">
        <w:rPr>
          <w:b/>
          <w:color w:val="000000" w:themeColor="text1"/>
          <w:sz w:val="24"/>
          <w:szCs w:val="24"/>
          <w:lang w:val="en-AU"/>
        </w:rPr>
        <w:t>9</w:t>
      </w:r>
      <w:r w:rsidR="00170D84" w:rsidRPr="00635EAC">
        <w:rPr>
          <w:bCs/>
          <w:color w:val="000000" w:themeColor="text1"/>
          <w:sz w:val="24"/>
          <w:szCs w:val="24"/>
        </w:rPr>
        <w:t xml:space="preserve"> </w:t>
      </w:r>
      <w:r w:rsidR="00170D84" w:rsidRPr="00635EAC">
        <w:rPr>
          <w:rFonts w:hint="eastAsia"/>
          <w:bCs/>
          <w:color w:val="000000" w:themeColor="text1"/>
          <w:sz w:val="24"/>
          <w:szCs w:val="24"/>
        </w:rPr>
        <w:t>高强度螺栓承压型连</w:t>
      </w:r>
      <w:proofErr w:type="gramStart"/>
      <w:r w:rsidR="00170D84" w:rsidRPr="00635EAC">
        <w:rPr>
          <w:rFonts w:hint="eastAsia"/>
          <w:bCs/>
          <w:color w:val="000000" w:themeColor="text1"/>
          <w:sz w:val="24"/>
          <w:szCs w:val="24"/>
        </w:rPr>
        <w:t>接应按</w:t>
      </w:r>
      <w:proofErr w:type="gramEnd"/>
      <w:r w:rsidR="00170D84" w:rsidRPr="00635EAC">
        <w:rPr>
          <w:rFonts w:hint="eastAsia"/>
          <w:bCs/>
          <w:color w:val="000000" w:themeColor="text1"/>
          <w:sz w:val="24"/>
          <w:szCs w:val="24"/>
        </w:rPr>
        <w:t>下列规定计算：</w:t>
      </w:r>
    </w:p>
    <w:p w14:paraId="553D570C" w14:textId="4963C932" w:rsidR="00170D84" w:rsidRPr="00635EAC" w:rsidRDefault="00170D84" w:rsidP="00170D84">
      <w:pPr>
        <w:spacing w:line="360" w:lineRule="auto"/>
        <w:ind w:firstLineChars="200" w:firstLine="480"/>
        <w:rPr>
          <w:bCs/>
          <w:color w:val="000000" w:themeColor="text1"/>
          <w:sz w:val="24"/>
          <w:szCs w:val="24"/>
        </w:rPr>
      </w:pPr>
      <w:r w:rsidRPr="00635EAC">
        <w:rPr>
          <w:rFonts w:hint="eastAsia"/>
          <w:bCs/>
          <w:color w:val="000000" w:themeColor="text1"/>
          <w:sz w:val="24"/>
          <w:szCs w:val="24"/>
        </w:rPr>
        <w:t>承压型连接的高强度螺栓预拉力</w:t>
      </w:r>
      <w:r w:rsidRPr="00635EAC">
        <w:rPr>
          <w:rFonts w:hint="eastAsia"/>
          <w:bCs/>
          <w:color w:val="000000" w:themeColor="text1"/>
          <w:sz w:val="24"/>
          <w:szCs w:val="24"/>
        </w:rPr>
        <w:t>P</w:t>
      </w:r>
      <w:proofErr w:type="gramStart"/>
      <w:r w:rsidRPr="00635EAC">
        <w:rPr>
          <w:rFonts w:hint="eastAsia"/>
          <w:bCs/>
          <w:color w:val="000000" w:themeColor="text1"/>
          <w:sz w:val="24"/>
          <w:szCs w:val="24"/>
        </w:rPr>
        <w:t>的施拧工艺</w:t>
      </w:r>
      <w:proofErr w:type="gramEnd"/>
      <w:r w:rsidRPr="00635EAC">
        <w:rPr>
          <w:rFonts w:hint="eastAsia"/>
          <w:bCs/>
          <w:color w:val="000000" w:themeColor="text1"/>
          <w:sz w:val="24"/>
          <w:szCs w:val="24"/>
        </w:rPr>
        <w:t>和设计值取值应与摩擦型连接高强度螺栓相同；承压型连接中每个高强度螺栓</w:t>
      </w:r>
      <w:proofErr w:type="gramStart"/>
      <w:r w:rsidRPr="00635EAC">
        <w:rPr>
          <w:rFonts w:hint="eastAsia"/>
          <w:bCs/>
          <w:color w:val="000000" w:themeColor="text1"/>
          <w:sz w:val="24"/>
          <w:szCs w:val="24"/>
        </w:rPr>
        <w:t>的受剪承载力</w:t>
      </w:r>
      <w:proofErr w:type="gramEnd"/>
      <w:r w:rsidRPr="00635EAC">
        <w:rPr>
          <w:rFonts w:hint="eastAsia"/>
          <w:bCs/>
          <w:color w:val="000000" w:themeColor="text1"/>
          <w:sz w:val="24"/>
          <w:szCs w:val="24"/>
        </w:rPr>
        <w:t>设计值，其计算方法与普通螺栓相同，但当计算剪切面在螺纹处时，</w:t>
      </w:r>
      <w:proofErr w:type="gramStart"/>
      <w:r w:rsidRPr="00635EAC">
        <w:rPr>
          <w:rFonts w:hint="eastAsia"/>
          <w:bCs/>
          <w:color w:val="000000" w:themeColor="text1"/>
          <w:sz w:val="24"/>
          <w:szCs w:val="24"/>
        </w:rPr>
        <w:t>其受剪承载力</w:t>
      </w:r>
      <w:proofErr w:type="gramEnd"/>
      <w:r w:rsidRPr="00635EAC">
        <w:rPr>
          <w:rFonts w:hint="eastAsia"/>
          <w:bCs/>
          <w:color w:val="000000" w:themeColor="text1"/>
          <w:sz w:val="24"/>
          <w:szCs w:val="24"/>
        </w:rPr>
        <w:t>设计值应按螺纹处的有效截面</w:t>
      </w:r>
      <w:proofErr w:type="gramStart"/>
      <w:r w:rsidRPr="00635EAC">
        <w:rPr>
          <w:rFonts w:hint="eastAsia"/>
          <w:bCs/>
          <w:color w:val="000000" w:themeColor="text1"/>
          <w:sz w:val="24"/>
          <w:szCs w:val="24"/>
        </w:rPr>
        <w:t>积进行</w:t>
      </w:r>
      <w:proofErr w:type="gramEnd"/>
      <w:r w:rsidRPr="00635EAC">
        <w:rPr>
          <w:rFonts w:hint="eastAsia"/>
          <w:bCs/>
          <w:color w:val="000000" w:themeColor="text1"/>
          <w:sz w:val="24"/>
          <w:szCs w:val="24"/>
        </w:rPr>
        <w:t>计算；在杆轴受拉的连接中，每个高强度螺栓的受拉承载力设计值的计算方法与普通螺栓相同；同时承受剪力和杆轴方向拉力的承压型连接，承载力应符合下列公式的要求：</w:t>
      </w:r>
    </w:p>
    <w:p w14:paraId="16EC58DF" w14:textId="44BBE2D6" w:rsidR="00E56287" w:rsidRPr="00635EAC" w:rsidRDefault="005D2A6E" w:rsidP="00E56287">
      <w:pPr>
        <w:spacing w:line="360" w:lineRule="auto"/>
        <w:jc w:val="center"/>
        <w:rPr>
          <w:bCs/>
          <w:color w:val="000000" w:themeColor="text1"/>
          <w:sz w:val="24"/>
          <w:szCs w:val="24"/>
        </w:rPr>
      </w:pPr>
      <w:r w:rsidRPr="00635EAC">
        <w:rPr>
          <w:color w:val="000000" w:themeColor="text1"/>
        </w:rPr>
        <w:t xml:space="preserve">                      </w:t>
      </w:r>
      <w:r w:rsidR="00E56287" w:rsidRPr="00635EAC">
        <w:rPr>
          <w:color w:val="000000" w:themeColor="text1"/>
        </w:rPr>
        <w:t xml:space="preserve">                  </w:t>
      </w:r>
      <w:r w:rsidR="00E56287" w:rsidRPr="00635EAC">
        <w:rPr>
          <w:color w:val="000000" w:themeColor="text1"/>
        </w:rPr>
        <w:object w:dxaOrig="2060" w:dyaOrig="780" w14:anchorId="356158CD">
          <v:shape id="_x0000_i1049" type="#_x0000_t75" style="width:103.35pt;height:38pt" o:ole="">
            <v:imagedata r:id="rId45" o:title=""/>
          </v:shape>
          <o:OLEObject Type="Embed" ProgID="Unknown" ShapeID="_x0000_i1049" DrawAspect="Content" ObjectID="_1767534020" r:id="rId59"/>
        </w:object>
      </w:r>
      <w:r w:rsidR="00E56287" w:rsidRPr="00635EAC">
        <w:rPr>
          <w:color w:val="000000" w:themeColor="text1"/>
        </w:rPr>
        <w:t xml:space="preserve">    </w:t>
      </w:r>
      <w:r w:rsidRPr="00635EAC">
        <w:rPr>
          <w:color w:val="000000" w:themeColor="text1"/>
        </w:rPr>
        <w:t xml:space="preserve">                </w:t>
      </w:r>
      <w:r w:rsidR="00E56287" w:rsidRPr="00635EAC">
        <w:rPr>
          <w:color w:val="000000" w:themeColor="text1"/>
        </w:rPr>
        <w:t xml:space="preserve">            </w:t>
      </w:r>
      <w:r w:rsidR="00E56287" w:rsidRPr="00635EAC">
        <w:rPr>
          <w:rFonts w:hint="eastAsia"/>
          <w:bCs/>
          <w:color w:val="000000" w:themeColor="text1"/>
          <w:sz w:val="24"/>
          <w:szCs w:val="24"/>
        </w:rPr>
        <w:t>(</w:t>
      </w:r>
      <w:r w:rsidR="00E56287" w:rsidRPr="00635EAC">
        <w:rPr>
          <w:bCs/>
          <w:color w:val="000000" w:themeColor="text1"/>
          <w:sz w:val="24"/>
          <w:szCs w:val="24"/>
        </w:rPr>
        <w:t>6.</w:t>
      </w:r>
      <w:r w:rsidR="00441750">
        <w:rPr>
          <w:bCs/>
          <w:color w:val="000000" w:themeColor="text1"/>
          <w:sz w:val="24"/>
          <w:szCs w:val="24"/>
        </w:rPr>
        <w:t>4</w:t>
      </w:r>
      <w:r w:rsidR="00E56287" w:rsidRPr="00635EAC">
        <w:rPr>
          <w:bCs/>
          <w:color w:val="000000" w:themeColor="text1"/>
          <w:sz w:val="24"/>
          <w:szCs w:val="24"/>
        </w:rPr>
        <w:t>.</w:t>
      </w:r>
      <w:r w:rsidR="00441750">
        <w:rPr>
          <w:bCs/>
          <w:color w:val="000000" w:themeColor="text1"/>
          <w:sz w:val="24"/>
          <w:szCs w:val="24"/>
        </w:rPr>
        <w:t>9</w:t>
      </w:r>
      <w:r w:rsidR="00E56287" w:rsidRPr="00635EAC">
        <w:rPr>
          <w:rFonts w:hint="eastAsia"/>
          <w:bCs/>
          <w:color w:val="000000" w:themeColor="text1"/>
          <w:sz w:val="24"/>
          <w:szCs w:val="24"/>
        </w:rPr>
        <w:t>-</w:t>
      </w:r>
      <w:r w:rsidR="00E56287" w:rsidRPr="00635EAC">
        <w:rPr>
          <w:bCs/>
          <w:color w:val="000000" w:themeColor="text1"/>
          <w:sz w:val="24"/>
          <w:szCs w:val="24"/>
        </w:rPr>
        <w:t>1</w:t>
      </w:r>
      <w:r w:rsidR="00E56287" w:rsidRPr="00635EAC">
        <w:rPr>
          <w:rFonts w:hint="eastAsia"/>
          <w:bCs/>
          <w:color w:val="000000" w:themeColor="text1"/>
          <w:sz w:val="24"/>
          <w:szCs w:val="24"/>
        </w:rPr>
        <w:t>)</w:t>
      </w:r>
    </w:p>
    <w:p w14:paraId="6E6E2623" w14:textId="39607B77" w:rsidR="00E56287" w:rsidRPr="00635EAC" w:rsidRDefault="00E56287" w:rsidP="00E56287">
      <w:pPr>
        <w:spacing w:line="360" w:lineRule="auto"/>
        <w:jc w:val="center"/>
        <w:rPr>
          <w:bCs/>
          <w:color w:val="000000" w:themeColor="text1"/>
          <w:sz w:val="24"/>
          <w:szCs w:val="24"/>
        </w:rPr>
      </w:pP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color w:val="000000" w:themeColor="text1"/>
        </w:rPr>
        <w:object w:dxaOrig="1120" w:dyaOrig="340" w14:anchorId="6CA22AEF">
          <v:shape id="_x0000_i1050" type="#_x0000_t75" style="width:55.35pt;height:16.65pt" o:ole="">
            <v:imagedata r:id="rId60" o:title=""/>
          </v:shape>
          <o:OLEObject Type="Embed" ProgID="Unknown" ShapeID="_x0000_i1050" DrawAspect="Content" ObjectID="_1767534021" r:id="rId61"/>
        </w:objec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005D2A6E" w:rsidRPr="00635EAC">
        <w:rPr>
          <w:color w:val="000000" w:themeColor="text1"/>
        </w:rPr>
        <w:t xml:space="preserve"> </w:t>
      </w:r>
      <w:r w:rsidRPr="00635EAC">
        <w:rPr>
          <w:color w:val="000000" w:themeColor="text1"/>
        </w:rPr>
        <w:t xml:space="preserve">         </w:t>
      </w:r>
      <w:r w:rsidRPr="00635EAC">
        <w:rPr>
          <w:rFonts w:hint="eastAsia"/>
          <w:bCs/>
          <w:color w:val="000000" w:themeColor="text1"/>
          <w:sz w:val="24"/>
          <w:szCs w:val="24"/>
        </w:rPr>
        <w:t>(</w:t>
      </w:r>
      <w:r w:rsidRPr="00635EAC">
        <w:rPr>
          <w:bCs/>
          <w:color w:val="000000" w:themeColor="text1"/>
          <w:sz w:val="24"/>
          <w:szCs w:val="24"/>
        </w:rPr>
        <w:t>6.</w:t>
      </w:r>
      <w:r w:rsidR="00441750">
        <w:rPr>
          <w:bCs/>
          <w:color w:val="000000" w:themeColor="text1"/>
          <w:sz w:val="24"/>
          <w:szCs w:val="24"/>
        </w:rPr>
        <w:t>4</w:t>
      </w:r>
      <w:r w:rsidRPr="00635EAC">
        <w:rPr>
          <w:bCs/>
          <w:color w:val="000000" w:themeColor="text1"/>
          <w:sz w:val="24"/>
          <w:szCs w:val="24"/>
        </w:rPr>
        <w:t>.</w:t>
      </w:r>
      <w:r w:rsidR="00441750">
        <w:rPr>
          <w:bCs/>
          <w:color w:val="000000" w:themeColor="text1"/>
          <w:sz w:val="24"/>
          <w:szCs w:val="24"/>
        </w:rPr>
        <w:t>9</w:t>
      </w:r>
      <w:r w:rsidRPr="00635EAC">
        <w:rPr>
          <w:rFonts w:hint="eastAsia"/>
          <w:bCs/>
          <w:color w:val="000000" w:themeColor="text1"/>
          <w:sz w:val="24"/>
          <w:szCs w:val="24"/>
        </w:rPr>
        <w:t>-</w:t>
      </w:r>
      <w:r w:rsidR="00037923" w:rsidRPr="00635EAC">
        <w:rPr>
          <w:bCs/>
          <w:color w:val="000000" w:themeColor="text1"/>
          <w:sz w:val="24"/>
          <w:szCs w:val="24"/>
        </w:rPr>
        <w:t>2</w:t>
      </w:r>
      <w:r w:rsidRPr="00635EAC">
        <w:rPr>
          <w:rFonts w:hint="eastAsia"/>
          <w:bCs/>
          <w:color w:val="000000" w:themeColor="text1"/>
          <w:sz w:val="24"/>
          <w:szCs w:val="24"/>
        </w:rPr>
        <w:t>)</w:t>
      </w:r>
    </w:p>
    <w:p w14:paraId="6345435F" w14:textId="77777777" w:rsidR="00E56287" w:rsidRPr="00635EAC" w:rsidRDefault="00E56287" w:rsidP="00E56287">
      <w:pPr>
        <w:spacing w:line="360" w:lineRule="auto"/>
        <w:rPr>
          <w:bCs/>
          <w:color w:val="000000" w:themeColor="text1"/>
          <w:sz w:val="24"/>
          <w:szCs w:val="24"/>
        </w:rPr>
      </w:pPr>
      <w:r w:rsidRPr="00635EAC">
        <w:rPr>
          <w:rFonts w:hint="eastAsia"/>
          <w:bCs/>
          <w:color w:val="000000" w:themeColor="text1"/>
          <w:sz w:val="24"/>
          <w:szCs w:val="24"/>
        </w:rPr>
        <w:lastRenderedPageBreak/>
        <w:t>式中：</w:t>
      </w:r>
      <w:r w:rsidRPr="00635EAC">
        <w:rPr>
          <w:rFonts w:hint="eastAsia"/>
          <w:bCs/>
          <w:color w:val="000000" w:themeColor="text1"/>
          <w:sz w:val="24"/>
          <w:szCs w:val="24"/>
        </w:rPr>
        <w:t>N</w:t>
      </w:r>
      <w:r w:rsidRPr="00635EAC">
        <w:rPr>
          <w:rFonts w:hint="eastAsia"/>
          <w:bCs/>
          <w:color w:val="000000" w:themeColor="text1"/>
          <w:sz w:val="24"/>
          <w:szCs w:val="24"/>
          <w:vertAlign w:val="subscript"/>
        </w:rPr>
        <w:t>v</w:t>
      </w:r>
      <w:r w:rsidRPr="00635EAC">
        <w:rPr>
          <w:rFonts w:hint="eastAsia"/>
          <w:bCs/>
          <w:color w:val="000000" w:themeColor="text1"/>
          <w:sz w:val="24"/>
          <w:szCs w:val="24"/>
        </w:rPr>
        <w:t>、</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bscript"/>
        </w:rPr>
        <w:t>t</w:t>
      </w:r>
      <w:proofErr w:type="spellEnd"/>
      <w:r w:rsidRPr="00635EAC">
        <w:rPr>
          <w:rFonts w:hint="eastAsia"/>
          <w:bCs/>
          <w:color w:val="000000" w:themeColor="text1"/>
          <w:sz w:val="24"/>
          <w:szCs w:val="24"/>
        </w:rPr>
        <w:t>——所计算的某个高强度螺栓所承受的剪力和拉力</w:t>
      </w:r>
      <w:r w:rsidRPr="00635EAC">
        <w:rPr>
          <w:rFonts w:hint="eastAsia"/>
          <w:bCs/>
          <w:color w:val="000000" w:themeColor="text1"/>
          <w:sz w:val="24"/>
          <w:szCs w:val="24"/>
        </w:rPr>
        <w:t>(N)</w:t>
      </w:r>
      <w:r w:rsidRPr="00635EAC">
        <w:rPr>
          <w:rFonts w:hint="eastAsia"/>
          <w:bCs/>
          <w:color w:val="000000" w:themeColor="text1"/>
          <w:sz w:val="24"/>
          <w:szCs w:val="24"/>
        </w:rPr>
        <w:t>；</w:t>
      </w:r>
    </w:p>
    <w:p w14:paraId="5EEFECEE" w14:textId="0E18B8D0" w:rsidR="00E56287" w:rsidRPr="00635EAC" w:rsidRDefault="00E56287" w:rsidP="00E56287">
      <w:pPr>
        <w:spacing w:line="360" w:lineRule="auto"/>
        <w:rPr>
          <w:bCs/>
          <w:color w:val="000000" w:themeColor="text1"/>
          <w:sz w:val="24"/>
          <w:szCs w:val="24"/>
        </w:rPr>
      </w:pPr>
      <w:r w:rsidRPr="00635EAC">
        <w:rPr>
          <w:rFonts w:hint="eastAsia"/>
          <w:bCs/>
          <w:color w:val="000000" w:themeColor="text1"/>
          <w:sz w:val="24"/>
          <w:szCs w:val="24"/>
        </w:rPr>
        <w:t xml:space="preserve">      </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perscript"/>
        </w:rPr>
        <w:t>b</w:t>
      </w:r>
      <w:r w:rsidRPr="00635EAC">
        <w:rPr>
          <w:rFonts w:hint="eastAsia"/>
          <w:bCs/>
          <w:color w:val="000000" w:themeColor="text1"/>
          <w:sz w:val="24"/>
          <w:szCs w:val="24"/>
          <w:vertAlign w:val="subscript"/>
        </w:rPr>
        <w:t>v</w:t>
      </w:r>
      <w:proofErr w:type="spellEnd"/>
      <w:r w:rsidRPr="00635EAC">
        <w:rPr>
          <w:rFonts w:hint="eastAsia"/>
          <w:bCs/>
          <w:color w:val="000000" w:themeColor="text1"/>
          <w:sz w:val="24"/>
          <w:szCs w:val="24"/>
        </w:rPr>
        <w:t>、</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perscript"/>
        </w:rPr>
        <w:t>b</w:t>
      </w:r>
      <w:r w:rsidRPr="00635EAC">
        <w:rPr>
          <w:rFonts w:hint="eastAsia"/>
          <w:bCs/>
          <w:color w:val="000000" w:themeColor="text1"/>
          <w:sz w:val="24"/>
          <w:szCs w:val="24"/>
          <w:vertAlign w:val="subscript"/>
        </w:rPr>
        <w:t>t</w:t>
      </w:r>
      <w:proofErr w:type="spellEnd"/>
      <w:r w:rsidRPr="00635EAC">
        <w:rPr>
          <w:rFonts w:hint="eastAsia"/>
          <w:bCs/>
          <w:color w:val="000000" w:themeColor="text1"/>
          <w:sz w:val="24"/>
          <w:szCs w:val="24"/>
        </w:rPr>
        <w:t>、</w:t>
      </w:r>
      <w:proofErr w:type="spellStart"/>
      <w:r w:rsidRPr="00635EAC">
        <w:rPr>
          <w:rFonts w:hint="eastAsia"/>
          <w:bCs/>
          <w:color w:val="000000" w:themeColor="text1"/>
          <w:sz w:val="24"/>
          <w:szCs w:val="24"/>
        </w:rPr>
        <w:t>N</w:t>
      </w:r>
      <w:r w:rsidRPr="00635EAC">
        <w:rPr>
          <w:rFonts w:hint="eastAsia"/>
          <w:bCs/>
          <w:color w:val="000000" w:themeColor="text1"/>
          <w:sz w:val="24"/>
          <w:szCs w:val="24"/>
          <w:vertAlign w:val="superscript"/>
        </w:rPr>
        <w:t>b</w:t>
      </w:r>
      <w:r w:rsidRPr="00635EAC">
        <w:rPr>
          <w:rFonts w:hint="eastAsia"/>
          <w:bCs/>
          <w:color w:val="000000" w:themeColor="text1"/>
          <w:sz w:val="24"/>
          <w:szCs w:val="24"/>
          <w:vertAlign w:val="subscript"/>
        </w:rPr>
        <w:t>c</w:t>
      </w:r>
      <w:proofErr w:type="spellEnd"/>
      <w:r w:rsidRPr="00635EAC">
        <w:rPr>
          <w:rFonts w:hint="eastAsia"/>
          <w:bCs/>
          <w:color w:val="000000" w:themeColor="text1"/>
          <w:sz w:val="24"/>
          <w:szCs w:val="24"/>
        </w:rPr>
        <w:t>——一个高强度螺栓按普通螺栓计算时的受剪、受拉和承压承载力设计值；</w:t>
      </w:r>
    </w:p>
    <w:p w14:paraId="6E057B05" w14:textId="18A23950" w:rsidR="00E56287" w:rsidRPr="00635EAC" w:rsidRDefault="00037923" w:rsidP="00E56287">
      <w:pPr>
        <w:spacing w:line="360" w:lineRule="auto"/>
        <w:rPr>
          <w:bCs/>
          <w:color w:val="000000" w:themeColor="text1"/>
          <w:sz w:val="24"/>
          <w:szCs w:val="24"/>
        </w:rPr>
      </w:pPr>
      <w:r w:rsidRPr="00635EAC">
        <w:rPr>
          <w:b/>
          <w:color w:val="000000" w:themeColor="text1"/>
          <w:sz w:val="24"/>
          <w:szCs w:val="24"/>
          <w:lang w:val="en-AU"/>
        </w:rPr>
        <w:t>6.</w:t>
      </w:r>
      <w:r w:rsidR="00441750">
        <w:rPr>
          <w:b/>
          <w:color w:val="000000" w:themeColor="text1"/>
          <w:sz w:val="24"/>
          <w:szCs w:val="24"/>
          <w:lang w:val="en-AU"/>
        </w:rPr>
        <w:t>4</w:t>
      </w:r>
      <w:r w:rsidRPr="00635EAC">
        <w:rPr>
          <w:b/>
          <w:color w:val="000000" w:themeColor="text1"/>
          <w:sz w:val="24"/>
          <w:szCs w:val="24"/>
          <w:lang w:val="en-AU"/>
        </w:rPr>
        <w:t>.</w:t>
      </w:r>
      <w:r w:rsidR="00441750">
        <w:rPr>
          <w:b/>
          <w:color w:val="000000" w:themeColor="text1"/>
          <w:sz w:val="24"/>
          <w:szCs w:val="24"/>
          <w:lang w:val="en-AU"/>
        </w:rPr>
        <w:t>10</w:t>
      </w:r>
      <w:r w:rsidR="00E56287" w:rsidRPr="00635EAC">
        <w:rPr>
          <w:b/>
          <w:color w:val="000000" w:themeColor="text1"/>
          <w:sz w:val="24"/>
          <w:szCs w:val="24"/>
          <w:lang w:val="en-AU"/>
        </w:rPr>
        <w:t xml:space="preserve"> </w:t>
      </w:r>
      <w:r w:rsidR="00E56287" w:rsidRPr="00635EAC">
        <w:rPr>
          <w:rFonts w:hint="eastAsia"/>
          <w:bCs/>
          <w:color w:val="000000" w:themeColor="text1"/>
          <w:sz w:val="24"/>
          <w:szCs w:val="24"/>
        </w:rPr>
        <w:t>在下列情况的连接中，螺栓或铆钉的数目应予增加：</w:t>
      </w:r>
    </w:p>
    <w:p w14:paraId="6C40EA96" w14:textId="43071BDC" w:rsidR="00E56287" w:rsidRPr="00635EAC" w:rsidRDefault="00C459FA" w:rsidP="00C459FA">
      <w:pPr>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1</w:t>
      </w:r>
      <w:r w:rsidRPr="00635EAC">
        <w:rPr>
          <w:bCs/>
          <w:color w:val="000000" w:themeColor="text1"/>
          <w:sz w:val="24"/>
          <w:szCs w:val="24"/>
        </w:rPr>
        <w:t xml:space="preserve"> </w:t>
      </w:r>
      <w:r w:rsidR="00E56287" w:rsidRPr="00635EAC">
        <w:rPr>
          <w:rFonts w:hint="eastAsia"/>
          <w:bCs/>
          <w:color w:val="000000" w:themeColor="text1"/>
          <w:sz w:val="24"/>
          <w:szCs w:val="24"/>
        </w:rPr>
        <w:t>一个构件</w:t>
      </w:r>
      <w:proofErr w:type="gramStart"/>
      <w:r w:rsidR="00E56287" w:rsidRPr="00635EAC">
        <w:rPr>
          <w:rFonts w:hint="eastAsia"/>
          <w:bCs/>
          <w:color w:val="000000" w:themeColor="text1"/>
          <w:sz w:val="24"/>
          <w:szCs w:val="24"/>
        </w:rPr>
        <w:t>借助填板或</w:t>
      </w:r>
      <w:proofErr w:type="gramEnd"/>
      <w:r w:rsidR="00E56287" w:rsidRPr="00635EAC">
        <w:rPr>
          <w:rFonts w:hint="eastAsia"/>
          <w:bCs/>
          <w:color w:val="000000" w:themeColor="text1"/>
          <w:sz w:val="24"/>
          <w:szCs w:val="24"/>
        </w:rPr>
        <w:t>其他中间板与另一构件连接的螺栓</w:t>
      </w:r>
      <w:r w:rsidR="00E56287" w:rsidRPr="00635EAC">
        <w:rPr>
          <w:rFonts w:hint="eastAsia"/>
          <w:bCs/>
          <w:color w:val="000000" w:themeColor="text1"/>
          <w:sz w:val="24"/>
          <w:szCs w:val="24"/>
        </w:rPr>
        <w:t>(</w:t>
      </w:r>
      <w:r w:rsidR="00E56287" w:rsidRPr="00635EAC">
        <w:rPr>
          <w:rFonts w:hint="eastAsia"/>
          <w:bCs/>
          <w:color w:val="000000" w:themeColor="text1"/>
          <w:sz w:val="24"/>
          <w:szCs w:val="24"/>
        </w:rPr>
        <w:t>摩擦型连接的高强度螺栓除外</w:t>
      </w:r>
      <w:r w:rsidR="00E56287" w:rsidRPr="00635EAC">
        <w:rPr>
          <w:rFonts w:hint="eastAsia"/>
          <w:bCs/>
          <w:color w:val="000000" w:themeColor="text1"/>
          <w:sz w:val="24"/>
          <w:szCs w:val="24"/>
        </w:rPr>
        <w:t>)</w:t>
      </w:r>
      <w:r w:rsidR="00E56287" w:rsidRPr="00635EAC">
        <w:rPr>
          <w:rFonts w:hint="eastAsia"/>
          <w:bCs/>
          <w:color w:val="000000" w:themeColor="text1"/>
          <w:sz w:val="24"/>
          <w:szCs w:val="24"/>
        </w:rPr>
        <w:t>或铆钉数目，应按计算增加</w:t>
      </w:r>
      <w:r w:rsidR="00E56287" w:rsidRPr="00635EAC">
        <w:rPr>
          <w:rFonts w:hint="eastAsia"/>
          <w:bCs/>
          <w:color w:val="000000" w:themeColor="text1"/>
          <w:sz w:val="24"/>
          <w:szCs w:val="24"/>
        </w:rPr>
        <w:t>10</w:t>
      </w:r>
      <w:r w:rsidR="00E56287" w:rsidRPr="00635EAC">
        <w:rPr>
          <w:rFonts w:hint="eastAsia"/>
          <w:bCs/>
          <w:color w:val="000000" w:themeColor="text1"/>
          <w:sz w:val="24"/>
          <w:szCs w:val="24"/>
        </w:rPr>
        <w:t>％；</w:t>
      </w:r>
    </w:p>
    <w:p w14:paraId="11746120" w14:textId="20AF4A41" w:rsidR="00E56287" w:rsidRPr="00635EAC" w:rsidRDefault="00C459FA" w:rsidP="00C459FA">
      <w:pPr>
        <w:spacing w:line="360" w:lineRule="auto"/>
        <w:ind w:firstLineChars="200" w:firstLine="482"/>
        <w:rPr>
          <w:bCs/>
          <w:color w:val="000000" w:themeColor="text1"/>
          <w:sz w:val="24"/>
          <w:szCs w:val="24"/>
        </w:rPr>
      </w:pPr>
      <w:r w:rsidRPr="00635EAC">
        <w:rPr>
          <w:b/>
          <w:color w:val="000000" w:themeColor="text1"/>
          <w:sz w:val="24"/>
          <w:szCs w:val="24"/>
          <w:lang w:val="en-AU"/>
        </w:rPr>
        <w:t>2</w:t>
      </w:r>
      <w:r w:rsidRPr="00635EAC">
        <w:rPr>
          <w:bCs/>
          <w:color w:val="000000" w:themeColor="text1"/>
          <w:sz w:val="24"/>
          <w:szCs w:val="24"/>
        </w:rPr>
        <w:t xml:space="preserve"> </w:t>
      </w:r>
      <w:r w:rsidR="00E56287" w:rsidRPr="00635EAC">
        <w:rPr>
          <w:rFonts w:hint="eastAsia"/>
          <w:bCs/>
          <w:color w:val="000000" w:themeColor="text1"/>
          <w:sz w:val="24"/>
          <w:szCs w:val="24"/>
        </w:rPr>
        <w:t>当采用搭接或拼接板的单面连接传递轴心力，因偏心引起连接部位发生弯曲时，螺栓</w:t>
      </w:r>
      <w:r w:rsidR="00E56287" w:rsidRPr="00635EAC">
        <w:rPr>
          <w:rFonts w:hint="eastAsia"/>
          <w:bCs/>
          <w:color w:val="000000" w:themeColor="text1"/>
          <w:sz w:val="24"/>
          <w:szCs w:val="24"/>
        </w:rPr>
        <w:t>(</w:t>
      </w:r>
      <w:r w:rsidR="00E56287" w:rsidRPr="00635EAC">
        <w:rPr>
          <w:rFonts w:hint="eastAsia"/>
          <w:bCs/>
          <w:color w:val="000000" w:themeColor="text1"/>
          <w:sz w:val="24"/>
          <w:szCs w:val="24"/>
        </w:rPr>
        <w:t>摩擦型连接的高强度螺栓除外</w:t>
      </w:r>
      <w:r w:rsidR="00E56287" w:rsidRPr="00635EAC">
        <w:rPr>
          <w:rFonts w:hint="eastAsia"/>
          <w:bCs/>
          <w:color w:val="000000" w:themeColor="text1"/>
          <w:sz w:val="24"/>
          <w:szCs w:val="24"/>
        </w:rPr>
        <w:t>)</w:t>
      </w:r>
      <w:r w:rsidR="00E56287" w:rsidRPr="00635EAC">
        <w:rPr>
          <w:rFonts w:hint="eastAsia"/>
          <w:bCs/>
          <w:color w:val="000000" w:themeColor="text1"/>
          <w:sz w:val="24"/>
          <w:szCs w:val="24"/>
        </w:rPr>
        <w:t>数目应按计算增加</w:t>
      </w:r>
      <w:r w:rsidR="00E56287" w:rsidRPr="00635EAC">
        <w:rPr>
          <w:rFonts w:hint="eastAsia"/>
          <w:bCs/>
          <w:color w:val="000000" w:themeColor="text1"/>
          <w:sz w:val="24"/>
          <w:szCs w:val="24"/>
        </w:rPr>
        <w:t>10</w:t>
      </w:r>
      <w:r w:rsidR="00E56287" w:rsidRPr="00635EAC">
        <w:rPr>
          <w:rFonts w:hint="eastAsia"/>
          <w:bCs/>
          <w:color w:val="000000" w:themeColor="text1"/>
          <w:sz w:val="24"/>
          <w:szCs w:val="24"/>
        </w:rPr>
        <w:t>％；</w:t>
      </w:r>
    </w:p>
    <w:p w14:paraId="38BEBA01" w14:textId="2D35780B" w:rsidR="00E56287" w:rsidRPr="00635EAC" w:rsidRDefault="00C459FA" w:rsidP="00C459FA">
      <w:pPr>
        <w:spacing w:line="360" w:lineRule="auto"/>
        <w:ind w:firstLineChars="200" w:firstLine="482"/>
        <w:rPr>
          <w:bCs/>
          <w:color w:val="000000" w:themeColor="text1"/>
          <w:sz w:val="24"/>
          <w:szCs w:val="24"/>
        </w:rPr>
      </w:pPr>
      <w:r w:rsidRPr="00635EAC">
        <w:rPr>
          <w:rFonts w:hint="eastAsia"/>
          <w:b/>
          <w:color w:val="000000" w:themeColor="text1"/>
          <w:sz w:val="24"/>
          <w:szCs w:val="24"/>
          <w:lang w:val="en-AU"/>
        </w:rPr>
        <w:t>3</w:t>
      </w:r>
      <w:r w:rsidRPr="00635EAC">
        <w:rPr>
          <w:bCs/>
          <w:color w:val="000000" w:themeColor="text1"/>
          <w:sz w:val="24"/>
          <w:szCs w:val="24"/>
        </w:rPr>
        <w:t xml:space="preserve"> </w:t>
      </w:r>
      <w:r w:rsidR="00E56287" w:rsidRPr="00635EAC">
        <w:rPr>
          <w:rFonts w:hint="eastAsia"/>
          <w:bCs/>
          <w:color w:val="000000" w:themeColor="text1"/>
          <w:sz w:val="24"/>
          <w:szCs w:val="24"/>
        </w:rPr>
        <w:t>在构件的端部连接中，当利用短角钢连接型钢</w:t>
      </w:r>
      <w:r w:rsidR="00E56287" w:rsidRPr="00635EAC">
        <w:rPr>
          <w:rFonts w:hint="eastAsia"/>
          <w:bCs/>
          <w:color w:val="000000" w:themeColor="text1"/>
          <w:sz w:val="24"/>
          <w:szCs w:val="24"/>
        </w:rPr>
        <w:t>(</w:t>
      </w:r>
      <w:r w:rsidR="00E56287" w:rsidRPr="00635EAC">
        <w:rPr>
          <w:rFonts w:hint="eastAsia"/>
          <w:bCs/>
          <w:color w:val="000000" w:themeColor="text1"/>
          <w:sz w:val="24"/>
          <w:szCs w:val="24"/>
        </w:rPr>
        <w:t>角钢或槽钢</w:t>
      </w:r>
      <w:r w:rsidR="00E56287" w:rsidRPr="00635EAC">
        <w:rPr>
          <w:rFonts w:hint="eastAsia"/>
          <w:bCs/>
          <w:color w:val="000000" w:themeColor="text1"/>
          <w:sz w:val="24"/>
          <w:szCs w:val="24"/>
        </w:rPr>
        <w:t>)</w:t>
      </w:r>
      <w:r w:rsidR="00E56287" w:rsidRPr="00635EAC">
        <w:rPr>
          <w:rFonts w:hint="eastAsia"/>
          <w:bCs/>
          <w:color w:val="000000" w:themeColor="text1"/>
          <w:sz w:val="24"/>
          <w:szCs w:val="24"/>
        </w:rPr>
        <w:t>的</w:t>
      </w:r>
      <w:proofErr w:type="gramStart"/>
      <w:r w:rsidR="00E56287" w:rsidRPr="00635EAC">
        <w:rPr>
          <w:rFonts w:hint="eastAsia"/>
          <w:bCs/>
          <w:color w:val="000000" w:themeColor="text1"/>
          <w:sz w:val="24"/>
          <w:szCs w:val="24"/>
        </w:rPr>
        <w:t>外伸肢以缩短</w:t>
      </w:r>
      <w:proofErr w:type="gramEnd"/>
      <w:r w:rsidR="00E56287" w:rsidRPr="00635EAC">
        <w:rPr>
          <w:rFonts w:hint="eastAsia"/>
          <w:bCs/>
          <w:color w:val="000000" w:themeColor="text1"/>
          <w:sz w:val="24"/>
          <w:szCs w:val="24"/>
        </w:rPr>
        <w:t>连接长度时，在短角钢两肢中的</w:t>
      </w:r>
      <w:proofErr w:type="gramStart"/>
      <w:r w:rsidR="00E56287" w:rsidRPr="00635EAC">
        <w:rPr>
          <w:rFonts w:hint="eastAsia"/>
          <w:bCs/>
          <w:color w:val="000000" w:themeColor="text1"/>
          <w:sz w:val="24"/>
          <w:szCs w:val="24"/>
        </w:rPr>
        <w:t>一</w:t>
      </w:r>
      <w:proofErr w:type="gramEnd"/>
      <w:r w:rsidR="00E56287" w:rsidRPr="00635EAC">
        <w:rPr>
          <w:rFonts w:hint="eastAsia"/>
          <w:bCs/>
          <w:color w:val="000000" w:themeColor="text1"/>
          <w:sz w:val="24"/>
          <w:szCs w:val="24"/>
        </w:rPr>
        <w:t>肢上，所用的螺栓或铆钉数目应按计算增加</w:t>
      </w:r>
      <w:r w:rsidR="00E56287" w:rsidRPr="00635EAC">
        <w:rPr>
          <w:rFonts w:hint="eastAsia"/>
          <w:bCs/>
          <w:color w:val="000000" w:themeColor="text1"/>
          <w:sz w:val="24"/>
          <w:szCs w:val="24"/>
        </w:rPr>
        <w:t>50</w:t>
      </w:r>
      <w:r w:rsidR="00E56287" w:rsidRPr="00635EAC">
        <w:rPr>
          <w:rFonts w:hint="eastAsia"/>
          <w:bCs/>
          <w:color w:val="000000" w:themeColor="text1"/>
          <w:sz w:val="24"/>
          <w:szCs w:val="24"/>
        </w:rPr>
        <w:t>％；</w:t>
      </w:r>
    </w:p>
    <w:p w14:paraId="07F286BE" w14:textId="38646F21" w:rsidR="00E56287" w:rsidRPr="00635EAC" w:rsidRDefault="00C459FA" w:rsidP="00C459FA">
      <w:pPr>
        <w:spacing w:line="360" w:lineRule="auto"/>
        <w:ind w:firstLineChars="200" w:firstLine="482"/>
        <w:rPr>
          <w:bCs/>
          <w:color w:val="000000" w:themeColor="text1"/>
          <w:sz w:val="24"/>
          <w:szCs w:val="24"/>
        </w:rPr>
      </w:pPr>
      <w:r w:rsidRPr="00635EAC">
        <w:rPr>
          <w:b/>
          <w:color w:val="000000" w:themeColor="text1"/>
          <w:sz w:val="24"/>
          <w:szCs w:val="24"/>
          <w:lang w:val="en-AU"/>
        </w:rPr>
        <w:t>4</w:t>
      </w:r>
      <w:r w:rsidRPr="00635EAC">
        <w:rPr>
          <w:rFonts w:hint="eastAsia"/>
          <w:bCs/>
          <w:color w:val="000000" w:themeColor="text1"/>
          <w:sz w:val="24"/>
          <w:szCs w:val="24"/>
        </w:rPr>
        <w:t xml:space="preserve"> </w:t>
      </w:r>
      <w:r w:rsidR="00E56287" w:rsidRPr="00635EAC">
        <w:rPr>
          <w:rFonts w:hint="eastAsia"/>
          <w:bCs/>
          <w:color w:val="000000" w:themeColor="text1"/>
          <w:sz w:val="24"/>
          <w:szCs w:val="24"/>
        </w:rPr>
        <w:t>当铆钉连接的铆合总厚度超过铆钉孔径的</w:t>
      </w:r>
      <w:r w:rsidR="00E56287" w:rsidRPr="00635EAC">
        <w:rPr>
          <w:rFonts w:hint="eastAsia"/>
          <w:bCs/>
          <w:color w:val="000000" w:themeColor="text1"/>
          <w:sz w:val="24"/>
          <w:szCs w:val="24"/>
        </w:rPr>
        <w:t>5</w:t>
      </w:r>
      <w:r w:rsidR="00E56287" w:rsidRPr="00635EAC">
        <w:rPr>
          <w:rFonts w:hint="eastAsia"/>
          <w:bCs/>
          <w:color w:val="000000" w:themeColor="text1"/>
          <w:sz w:val="24"/>
          <w:szCs w:val="24"/>
        </w:rPr>
        <w:t>倍时，总厚度每超过</w:t>
      </w:r>
      <w:r w:rsidR="00E56287" w:rsidRPr="00635EAC">
        <w:rPr>
          <w:rFonts w:hint="eastAsia"/>
          <w:bCs/>
          <w:color w:val="000000" w:themeColor="text1"/>
          <w:sz w:val="24"/>
          <w:szCs w:val="24"/>
        </w:rPr>
        <w:t>2mm</w:t>
      </w:r>
      <w:r w:rsidR="00E56287" w:rsidRPr="00635EAC">
        <w:rPr>
          <w:rFonts w:hint="eastAsia"/>
          <w:bCs/>
          <w:color w:val="000000" w:themeColor="text1"/>
          <w:sz w:val="24"/>
          <w:szCs w:val="24"/>
        </w:rPr>
        <w:t>，铆钉数目应按计算增加</w:t>
      </w:r>
      <w:r w:rsidR="00E56287" w:rsidRPr="00635EAC">
        <w:rPr>
          <w:rFonts w:hint="eastAsia"/>
          <w:bCs/>
          <w:color w:val="000000" w:themeColor="text1"/>
          <w:sz w:val="24"/>
          <w:szCs w:val="24"/>
        </w:rPr>
        <w:t>1</w:t>
      </w:r>
      <w:r w:rsidR="00E56287" w:rsidRPr="00635EAC">
        <w:rPr>
          <w:rFonts w:hint="eastAsia"/>
          <w:bCs/>
          <w:color w:val="000000" w:themeColor="text1"/>
          <w:sz w:val="24"/>
          <w:szCs w:val="24"/>
        </w:rPr>
        <w:t>％</w:t>
      </w:r>
      <w:r w:rsidR="00E56287" w:rsidRPr="00635EAC">
        <w:rPr>
          <w:rFonts w:hint="eastAsia"/>
          <w:bCs/>
          <w:color w:val="000000" w:themeColor="text1"/>
          <w:sz w:val="24"/>
          <w:szCs w:val="24"/>
        </w:rPr>
        <w:t>(</w:t>
      </w:r>
      <w:r w:rsidR="00E56287" w:rsidRPr="00635EAC">
        <w:rPr>
          <w:rFonts w:hint="eastAsia"/>
          <w:bCs/>
          <w:color w:val="000000" w:themeColor="text1"/>
          <w:sz w:val="24"/>
          <w:szCs w:val="24"/>
        </w:rPr>
        <w:t>至少应增加</w:t>
      </w:r>
      <w:r w:rsidR="00E56287" w:rsidRPr="00635EAC">
        <w:rPr>
          <w:rFonts w:hint="eastAsia"/>
          <w:bCs/>
          <w:color w:val="000000" w:themeColor="text1"/>
          <w:sz w:val="24"/>
          <w:szCs w:val="24"/>
        </w:rPr>
        <w:t>1</w:t>
      </w:r>
      <w:r w:rsidR="00E56287" w:rsidRPr="00635EAC">
        <w:rPr>
          <w:rFonts w:hint="eastAsia"/>
          <w:bCs/>
          <w:color w:val="000000" w:themeColor="text1"/>
          <w:sz w:val="24"/>
          <w:szCs w:val="24"/>
        </w:rPr>
        <w:t>个铆钉</w:t>
      </w:r>
      <w:r w:rsidR="00E56287" w:rsidRPr="00635EAC">
        <w:rPr>
          <w:rFonts w:hint="eastAsia"/>
          <w:bCs/>
          <w:color w:val="000000" w:themeColor="text1"/>
          <w:sz w:val="24"/>
          <w:szCs w:val="24"/>
        </w:rPr>
        <w:t>)</w:t>
      </w:r>
      <w:r w:rsidR="00E56287" w:rsidRPr="00635EAC">
        <w:rPr>
          <w:rFonts w:hint="eastAsia"/>
          <w:bCs/>
          <w:color w:val="000000" w:themeColor="text1"/>
          <w:sz w:val="24"/>
          <w:szCs w:val="24"/>
        </w:rPr>
        <w:t>，但铆合总厚度不得超过铆钉孔径的</w:t>
      </w:r>
      <w:r w:rsidR="00E56287" w:rsidRPr="00635EAC">
        <w:rPr>
          <w:rFonts w:hint="eastAsia"/>
          <w:bCs/>
          <w:color w:val="000000" w:themeColor="text1"/>
          <w:sz w:val="24"/>
          <w:szCs w:val="24"/>
        </w:rPr>
        <w:t>7</w:t>
      </w:r>
      <w:r w:rsidR="00E56287" w:rsidRPr="00635EAC">
        <w:rPr>
          <w:rFonts w:hint="eastAsia"/>
          <w:bCs/>
          <w:color w:val="000000" w:themeColor="text1"/>
          <w:sz w:val="24"/>
          <w:szCs w:val="24"/>
        </w:rPr>
        <w:t>倍。</w:t>
      </w:r>
    </w:p>
    <w:p w14:paraId="3E7CF006" w14:textId="3CB07C24" w:rsidR="00170D84" w:rsidRPr="00635EAC" w:rsidRDefault="00037923" w:rsidP="00037923">
      <w:pPr>
        <w:spacing w:line="360" w:lineRule="auto"/>
        <w:rPr>
          <w:bCs/>
          <w:color w:val="000000" w:themeColor="text1"/>
          <w:sz w:val="24"/>
          <w:szCs w:val="24"/>
        </w:rPr>
      </w:pPr>
      <w:r w:rsidRPr="00635EAC">
        <w:rPr>
          <w:b/>
          <w:color w:val="000000" w:themeColor="text1"/>
          <w:sz w:val="24"/>
          <w:szCs w:val="24"/>
          <w:lang w:val="en-AU"/>
        </w:rPr>
        <w:t>6.</w:t>
      </w:r>
      <w:r w:rsidR="00DD5BAD" w:rsidRPr="00635EAC">
        <w:rPr>
          <w:b/>
          <w:color w:val="000000" w:themeColor="text1"/>
          <w:sz w:val="24"/>
          <w:szCs w:val="24"/>
          <w:lang w:val="en-AU"/>
        </w:rPr>
        <w:t>5</w:t>
      </w:r>
      <w:r w:rsidRPr="00635EAC">
        <w:rPr>
          <w:b/>
          <w:color w:val="000000" w:themeColor="text1"/>
          <w:sz w:val="24"/>
          <w:szCs w:val="24"/>
          <w:lang w:val="en-AU"/>
        </w:rPr>
        <w:t>.</w:t>
      </w:r>
      <w:r w:rsidR="00E56287" w:rsidRPr="00635EAC">
        <w:rPr>
          <w:rFonts w:hint="eastAsia"/>
          <w:b/>
          <w:color w:val="000000" w:themeColor="text1"/>
          <w:sz w:val="24"/>
          <w:szCs w:val="24"/>
          <w:lang w:val="en-AU"/>
        </w:rPr>
        <w:t>7</w:t>
      </w:r>
      <w:r w:rsidR="00E56287" w:rsidRPr="00635EAC">
        <w:rPr>
          <w:bCs/>
          <w:color w:val="000000" w:themeColor="text1"/>
          <w:sz w:val="24"/>
          <w:szCs w:val="24"/>
        </w:rPr>
        <w:t xml:space="preserve"> </w:t>
      </w:r>
      <w:r w:rsidR="00E56287" w:rsidRPr="00635EAC">
        <w:rPr>
          <w:rFonts w:hint="eastAsia"/>
          <w:bCs/>
          <w:color w:val="000000" w:themeColor="text1"/>
          <w:sz w:val="24"/>
          <w:szCs w:val="24"/>
        </w:rPr>
        <w:t>在构件连接节点的一端，当螺栓沿轴向受力方向的连接长度</w:t>
      </w:r>
      <w:r w:rsidR="00E56287" w:rsidRPr="00635EAC">
        <w:rPr>
          <w:rFonts w:hint="eastAsia"/>
          <w:bCs/>
          <w:color w:val="000000" w:themeColor="text1"/>
          <w:sz w:val="24"/>
          <w:szCs w:val="24"/>
        </w:rPr>
        <w:t>l1</w:t>
      </w:r>
      <w:r w:rsidR="00E56287" w:rsidRPr="00635EAC">
        <w:rPr>
          <w:rFonts w:hint="eastAsia"/>
          <w:bCs/>
          <w:color w:val="000000" w:themeColor="text1"/>
          <w:sz w:val="24"/>
          <w:szCs w:val="24"/>
        </w:rPr>
        <w:t>大于</w:t>
      </w:r>
      <w:r w:rsidR="00E56287" w:rsidRPr="00635EAC">
        <w:rPr>
          <w:rFonts w:hint="eastAsia"/>
          <w:bCs/>
          <w:color w:val="000000" w:themeColor="text1"/>
          <w:sz w:val="24"/>
          <w:szCs w:val="24"/>
        </w:rPr>
        <w:t>15d</w:t>
      </w:r>
      <w:r w:rsidR="00E56287" w:rsidRPr="00635EAC">
        <w:rPr>
          <w:rFonts w:hint="eastAsia"/>
          <w:bCs/>
          <w:color w:val="000000" w:themeColor="text1"/>
          <w:sz w:val="24"/>
          <w:szCs w:val="24"/>
          <w:vertAlign w:val="subscript"/>
        </w:rPr>
        <w:t>0</w:t>
      </w:r>
      <w:r w:rsidR="00E56287" w:rsidRPr="00635EAC">
        <w:rPr>
          <w:rFonts w:hint="eastAsia"/>
          <w:bCs/>
          <w:color w:val="000000" w:themeColor="text1"/>
          <w:sz w:val="24"/>
          <w:szCs w:val="24"/>
        </w:rPr>
        <w:t>时</w:t>
      </w:r>
      <w:r w:rsidR="00E56287" w:rsidRPr="00635EAC">
        <w:rPr>
          <w:rFonts w:hint="eastAsia"/>
          <w:bCs/>
          <w:color w:val="000000" w:themeColor="text1"/>
          <w:sz w:val="24"/>
          <w:szCs w:val="24"/>
        </w:rPr>
        <w:t>(d</w:t>
      </w:r>
      <w:r w:rsidR="00E56287" w:rsidRPr="00635EAC">
        <w:rPr>
          <w:rFonts w:hint="eastAsia"/>
          <w:bCs/>
          <w:color w:val="000000" w:themeColor="text1"/>
          <w:sz w:val="24"/>
          <w:szCs w:val="24"/>
          <w:vertAlign w:val="subscript"/>
        </w:rPr>
        <w:t>0</w:t>
      </w:r>
      <w:r w:rsidR="00E56287" w:rsidRPr="00635EAC">
        <w:rPr>
          <w:rFonts w:hint="eastAsia"/>
          <w:bCs/>
          <w:color w:val="000000" w:themeColor="text1"/>
          <w:sz w:val="24"/>
          <w:szCs w:val="24"/>
        </w:rPr>
        <w:t>为孔径</w:t>
      </w:r>
      <w:r w:rsidR="00E56287" w:rsidRPr="00635EAC">
        <w:rPr>
          <w:rFonts w:hint="eastAsia"/>
          <w:bCs/>
          <w:color w:val="000000" w:themeColor="text1"/>
          <w:sz w:val="24"/>
          <w:szCs w:val="24"/>
        </w:rPr>
        <w:t>)</w:t>
      </w:r>
      <w:r w:rsidR="00E56287" w:rsidRPr="00635EAC">
        <w:rPr>
          <w:rFonts w:hint="eastAsia"/>
          <w:bCs/>
          <w:color w:val="000000" w:themeColor="text1"/>
          <w:sz w:val="24"/>
          <w:szCs w:val="24"/>
        </w:rPr>
        <w:t>，应将螺栓的承载力设计</w:t>
      </w:r>
      <w:proofErr w:type="gramStart"/>
      <w:r w:rsidR="00E56287" w:rsidRPr="00635EAC">
        <w:rPr>
          <w:rFonts w:hint="eastAsia"/>
          <w:bCs/>
          <w:color w:val="000000" w:themeColor="text1"/>
          <w:sz w:val="24"/>
          <w:szCs w:val="24"/>
        </w:rPr>
        <w:t>值乘以折减系数</w:t>
      </w:r>
      <w:proofErr w:type="gramEnd"/>
      <w:r w:rsidR="00E56287" w:rsidRPr="00635EAC">
        <w:rPr>
          <w:rFonts w:hint="eastAsia"/>
          <w:bCs/>
          <w:color w:val="000000" w:themeColor="text1"/>
          <w:sz w:val="24"/>
          <w:szCs w:val="24"/>
        </w:rPr>
        <w:t>(1.1</w:t>
      </w:r>
      <w:r w:rsidR="00E56287" w:rsidRPr="00635EAC">
        <w:rPr>
          <w:rFonts w:hint="eastAsia"/>
          <w:bCs/>
          <w:color w:val="000000" w:themeColor="text1"/>
          <w:sz w:val="24"/>
          <w:szCs w:val="24"/>
        </w:rPr>
        <w:t>—</w:t>
      </w:r>
      <w:r w:rsidR="00E56287" w:rsidRPr="00635EAC">
        <w:rPr>
          <w:rFonts w:hint="eastAsia"/>
          <w:bCs/>
          <w:color w:val="000000" w:themeColor="text1"/>
          <w:sz w:val="24"/>
          <w:szCs w:val="24"/>
        </w:rPr>
        <w:t>l1/150d</w:t>
      </w:r>
      <w:r w:rsidR="00E56287" w:rsidRPr="00635EAC">
        <w:rPr>
          <w:rFonts w:hint="eastAsia"/>
          <w:bCs/>
          <w:color w:val="000000" w:themeColor="text1"/>
          <w:sz w:val="24"/>
          <w:szCs w:val="24"/>
          <w:vertAlign w:val="subscript"/>
        </w:rPr>
        <w:t>0</w:t>
      </w:r>
      <w:r w:rsidR="00E56287" w:rsidRPr="00635EAC">
        <w:rPr>
          <w:rFonts w:hint="eastAsia"/>
          <w:bCs/>
          <w:color w:val="000000" w:themeColor="text1"/>
          <w:sz w:val="24"/>
          <w:szCs w:val="24"/>
        </w:rPr>
        <w:t>)</w:t>
      </w:r>
      <w:r w:rsidR="00E56287" w:rsidRPr="00635EAC">
        <w:rPr>
          <w:rFonts w:hint="eastAsia"/>
          <w:bCs/>
          <w:color w:val="000000" w:themeColor="text1"/>
          <w:sz w:val="24"/>
          <w:szCs w:val="24"/>
        </w:rPr>
        <w:t>，当大于</w:t>
      </w:r>
      <w:r w:rsidR="00E56287" w:rsidRPr="00635EAC">
        <w:rPr>
          <w:rFonts w:hint="eastAsia"/>
          <w:bCs/>
          <w:color w:val="000000" w:themeColor="text1"/>
          <w:sz w:val="24"/>
          <w:szCs w:val="24"/>
        </w:rPr>
        <w:t>60d</w:t>
      </w:r>
      <w:r w:rsidR="00E56287" w:rsidRPr="00635EAC">
        <w:rPr>
          <w:rFonts w:hint="eastAsia"/>
          <w:bCs/>
          <w:color w:val="000000" w:themeColor="text1"/>
          <w:sz w:val="24"/>
          <w:szCs w:val="24"/>
          <w:vertAlign w:val="subscript"/>
        </w:rPr>
        <w:t>0</w:t>
      </w:r>
      <w:r w:rsidR="00E56287" w:rsidRPr="00635EAC">
        <w:rPr>
          <w:rFonts w:hint="eastAsia"/>
          <w:bCs/>
          <w:color w:val="000000" w:themeColor="text1"/>
          <w:sz w:val="24"/>
          <w:szCs w:val="24"/>
        </w:rPr>
        <w:t>时，</w:t>
      </w:r>
      <w:proofErr w:type="gramStart"/>
      <w:r w:rsidR="00E56287" w:rsidRPr="00635EAC">
        <w:rPr>
          <w:rFonts w:hint="eastAsia"/>
          <w:bCs/>
          <w:color w:val="000000" w:themeColor="text1"/>
          <w:sz w:val="24"/>
          <w:szCs w:val="24"/>
        </w:rPr>
        <w:t>折减系数</w:t>
      </w:r>
      <w:proofErr w:type="gramEnd"/>
      <w:r w:rsidR="00E56287" w:rsidRPr="00635EAC">
        <w:rPr>
          <w:rFonts w:hint="eastAsia"/>
          <w:bCs/>
          <w:color w:val="000000" w:themeColor="text1"/>
          <w:sz w:val="24"/>
          <w:szCs w:val="24"/>
        </w:rPr>
        <w:t>取为定值</w:t>
      </w:r>
      <w:r w:rsidR="00E56287" w:rsidRPr="00635EAC">
        <w:rPr>
          <w:rFonts w:hint="eastAsia"/>
          <w:bCs/>
          <w:color w:val="000000" w:themeColor="text1"/>
          <w:sz w:val="24"/>
          <w:szCs w:val="24"/>
        </w:rPr>
        <w:t>0.7</w:t>
      </w:r>
      <w:r w:rsidR="00E56287" w:rsidRPr="00635EAC">
        <w:rPr>
          <w:rFonts w:hint="eastAsia"/>
          <w:bCs/>
          <w:color w:val="000000" w:themeColor="text1"/>
          <w:sz w:val="24"/>
          <w:szCs w:val="24"/>
        </w:rPr>
        <w:t>。</w:t>
      </w:r>
    </w:p>
    <w:p w14:paraId="5EF7DBC5" w14:textId="77777777" w:rsidR="00170D84" w:rsidRPr="00635EAC" w:rsidRDefault="00170D84" w:rsidP="00C20F27">
      <w:pPr>
        <w:spacing w:line="360" w:lineRule="auto"/>
        <w:rPr>
          <w:b/>
          <w:color w:val="000000" w:themeColor="text1"/>
          <w:sz w:val="24"/>
          <w:szCs w:val="24"/>
        </w:rPr>
      </w:pPr>
    </w:p>
    <w:p w14:paraId="02367700" w14:textId="3FC70FA4" w:rsidR="000A7DCF" w:rsidRPr="00635EAC" w:rsidRDefault="001F10D2" w:rsidP="00DD5BAD">
      <w:pPr>
        <w:widowControl/>
        <w:tabs>
          <w:tab w:val="right" w:pos="6069"/>
        </w:tabs>
        <w:spacing w:beforeLines="50" w:before="156" w:afterLines="50" w:after="156"/>
        <w:jc w:val="center"/>
        <w:outlineLvl w:val="1"/>
        <w:rPr>
          <w:rFonts w:eastAsia="黑体"/>
          <w:color w:val="000000" w:themeColor="text1"/>
          <w:sz w:val="24"/>
          <w:szCs w:val="24"/>
          <w:lang w:val="en-AU"/>
        </w:rPr>
      </w:pPr>
      <w:bookmarkStart w:id="69" w:name="_Toc155165357"/>
      <w:bookmarkStart w:id="70" w:name="_Toc156920530"/>
      <w:r w:rsidRPr="00635EAC">
        <w:rPr>
          <w:rFonts w:eastAsia="黑体"/>
          <w:color w:val="000000" w:themeColor="text1"/>
          <w:sz w:val="24"/>
          <w:szCs w:val="24"/>
          <w:lang w:val="en-AU"/>
        </w:rPr>
        <w:t>6.</w:t>
      </w:r>
      <w:r w:rsidR="00441750">
        <w:rPr>
          <w:rFonts w:eastAsia="黑体"/>
          <w:color w:val="000000" w:themeColor="text1"/>
          <w:sz w:val="24"/>
          <w:szCs w:val="24"/>
          <w:lang w:val="en-AU"/>
        </w:rPr>
        <w:t>5</w:t>
      </w:r>
      <w:r w:rsidRPr="00635EAC">
        <w:rPr>
          <w:rFonts w:eastAsia="黑体"/>
          <w:color w:val="000000" w:themeColor="text1"/>
          <w:sz w:val="24"/>
          <w:szCs w:val="24"/>
          <w:lang w:val="en-AU"/>
        </w:rPr>
        <w:t xml:space="preserve"> </w:t>
      </w:r>
      <w:r w:rsidR="0093130E" w:rsidRPr="00635EAC">
        <w:rPr>
          <w:rFonts w:eastAsia="黑体"/>
          <w:color w:val="000000" w:themeColor="text1"/>
          <w:sz w:val="24"/>
          <w:szCs w:val="24"/>
          <w:lang w:val="en-AU"/>
        </w:rPr>
        <w:t xml:space="preserve"> </w:t>
      </w:r>
      <w:r w:rsidR="000A7DCF" w:rsidRPr="00635EAC">
        <w:rPr>
          <w:rFonts w:eastAsia="黑体" w:hint="eastAsia"/>
          <w:color w:val="000000" w:themeColor="text1"/>
          <w:sz w:val="24"/>
          <w:szCs w:val="24"/>
          <w:lang w:val="en-AU"/>
        </w:rPr>
        <w:t>紧固件连接构造要求</w:t>
      </w:r>
      <w:bookmarkEnd w:id="69"/>
      <w:bookmarkEnd w:id="70"/>
    </w:p>
    <w:p w14:paraId="27DCBC96" w14:textId="4060D91F" w:rsidR="003267F0" w:rsidRPr="00635EAC" w:rsidRDefault="00037923" w:rsidP="00037923">
      <w:pPr>
        <w:spacing w:line="360" w:lineRule="auto"/>
        <w:rPr>
          <w:rFonts w:asciiTheme="minorEastAsia" w:eastAsiaTheme="minorEastAsia" w:hAnsiTheme="minorEastAsia"/>
          <w:color w:val="000000" w:themeColor="text1"/>
          <w:sz w:val="24"/>
          <w:szCs w:val="24"/>
          <w:lang w:bidi="zh-CN"/>
        </w:rPr>
      </w:pPr>
      <w:r w:rsidRPr="00635EAC">
        <w:rPr>
          <w:b/>
          <w:color w:val="000000" w:themeColor="text1"/>
          <w:sz w:val="24"/>
          <w:szCs w:val="24"/>
          <w:lang w:val="en-AU"/>
        </w:rPr>
        <w:t>6.</w:t>
      </w:r>
      <w:r w:rsidR="00441750">
        <w:rPr>
          <w:b/>
          <w:color w:val="000000" w:themeColor="text1"/>
          <w:sz w:val="24"/>
          <w:szCs w:val="24"/>
          <w:lang w:val="en-AU"/>
        </w:rPr>
        <w:t>5</w:t>
      </w:r>
      <w:r w:rsidRPr="00635EAC">
        <w:rPr>
          <w:b/>
          <w:color w:val="000000" w:themeColor="text1"/>
          <w:sz w:val="24"/>
          <w:szCs w:val="24"/>
          <w:lang w:val="en-AU"/>
        </w:rPr>
        <w:t>.</w:t>
      </w:r>
      <w:r w:rsidR="009C01D3" w:rsidRPr="00635EAC">
        <w:rPr>
          <w:b/>
          <w:color w:val="000000" w:themeColor="text1"/>
          <w:sz w:val="24"/>
          <w:szCs w:val="24"/>
          <w:lang w:val="en-AU"/>
        </w:rPr>
        <w:t>1</w:t>
      </w:r>
      <w:r w:rsidR="0085672B" w:rsidRPr="00635EAC">
        <w:rPr>
          <w:b/>
          <w:color w:val="000000" w:themeColor="text1"/>
          <w:sz w:val="24"/>
          <w:szCs w:val="24"/>
          <w:lang w:val="en-AU"/>
        </w:rPr>
        <w:t xml:space="preserve"> </w:t>
      </w:r>
      <w:r w:rsidR="009C01D3" w:rsidRPr="00635EAC">
        <w:rPr>
          <w:rFonts w:asciiTheme="minorEastAsia" w:eastAsiaTheme="minorEastAsia" w:hAnsiTheme="minorEastAsia" w:hint="eastAsia"/>
          <w:color w:val="000000" w:themeColor="text1"/>
          <w:sz w:val="24"/>
          <w:szCs w:val="24"/>
          <w:lang w:bidi="zh-CN"/>
        </w:rPr>
        <w:t>直接承受动力荷载构件的螺栓</w:t>
      </w:r>
      <w:proofErr w:type="gramStart"/>
      <w:r w:rsidR="009C01D3" w:rsidRPr="00635EAC">
        <w:rPr>
          <w:rFonts w:asciiTheme="minorEastAsia" w:eastAsiaTheme="minorEastAsia" w:hAnsiTheme="minorEastAsia" w:hint="eastAsia"/>
          <w:color w:val="000000" w:themeColor="text1"/>
          <w:sz w:val="24"/>
          <w:szCs w:val="24"/>
          <w:lang w:bidi="zh-CN"/>
        </w:rPr>
        <w:t>在抗剪连接</w:t>
      </w:r>
      <w:proofErr w:type="gramEnd"/>
      <w:r w:rsidR="009C01D3" w:rsidRPr="00635EAC">
        <w:rPr>
          <w:rFonts w:asciiTheme="minorEastAsia" w:eastAsiaTheme="minorEastAsia" w:hAnsiTheme="minorEastAsia" w:hint="eastAsia"/>
          <w:color w:val="000000" w:themeColor="text1"/>
          <w:sz w:val="24"/>
          <w:szCs w:val="24"/>
          <w:lang w:bidi="zh-CN"/>
        </w:rPr>
        <w:t>时应采用摩擦型高强度螺栓，普通螺栓</w:t>
      </w:r>
      <w:proofErr w:type="gramStart"/>
      <w:r w:rsidR="009C01D3" w:rsidRPr="00635EAC">
        <w:rPr>
          <w:rFonts w:asciiTheme="minorEastAsia" w:eastAsiaTheme="minorEastAsia" w:hAnsiTheme="minorEastAsia" w:hint="eastAsia"/>
          <w:color w:val="000000" w:themeColor="text1"/>
          <w:sz w:val="24"/>
          <w:szCs w:val="24"/>
          <w:lang w:bidi="zh-CN"/>
        </w:rPr>
        <w:t>受拉连接应</w:t>
      </w:r>
      <w:proofErr w:type="gramEnd"/>
      <w:r w:rsidR="009C01D3" w:rsidRPr="00635EAC">
        <w:rPr>
          <w:rFonts w:asciiTheme="minorEastAsia" w:eastAsiaTheme="minorEastAsia" w:hAnsiTheme="minorEastAsia" w:hint="eastAsia"/>
          <w:color w:val="000000" w:themeColor="text1"/>
          <w:sz w:val="24"/>
          <w:szCs w:val="24"/>
          <w:lang w:bidi="zh-CN"/>
        </w:rPr>
        <w:t>采用双螺帽或其他能防止螺帽松动的有效措施。</w:t>
      </w:r>
    </w:p>
    <w:p w14:paraId="752E9805" w14:textId="7B68A7EB" w:rsidR="009C01D3" w:rsidRPr="00635EAC" w:rsidRDefault="00037923" w:rsidP="00037923">
      <w:pPr>
        <w:spacing w:line="360" w:lineRule="auto"/>
        <w:rPr>
          <w:rFonts w:asciiTheme="minorEastAsia" w:eastAsiaTheme="minorEastAsia" w:hAnsiTheme="minorEastAsia"/>
          <w:color w:val="000000" w:themeColor="text1"/>
          <w:sz w:val="24"/>
          <w:szCs w:val="24"/>
          <w:lang w:bidi="zh-CN"/>
        </w:rPr>
      </w:pPr>
      <w:r w:rsidRPr="00635EAC">
        <w:rPr>
          <w:b/>
          <w:color w:val="000000" w:themeColor="text1"/>
          <w:sz w:val="24"/>
          <w:szCs w:val="24"/>
          <w:lang w:val="en-AU"/>
        </w:rPr>
        <w:t>6.</w:t>
      </w:r>
      <w:r w:rsidR="00441750">
        <w:rPr>
          <w:b/>
          <w:color w:val="000000" w:themeColor="text1"/>
          <w:sz w:val="24"/>
          <w:szCs w:val="24"/>
          <w:lang w:val="en-AU"/>
        </w:rPr>
        <w:t>5</w:t>
      </w:r>
      <w:r w:rsidRPr="00635EAC">
        <w:rPr>
          <w:b/>
          <w:color w:val="000000" w:themeColor="text1"/>
          <w:sz w:val="24"/>
          <w:szCs w:val="24"/>
          <w:lang w:val="en-AU"/>
        </w:rPr>
        <w:t>.</w:t>
      </w:r>
      <w:r w:rsidR="009C01D3" w:rsidRPr="00635EAC">
        <w:rPr>
          <w:b/>
          <w:color w:val="000000" w:themeColor="text1"/>
          <w:sz w:val="24"/>
          <w:szCs w:val="24"/>
          <w:lang w:val="en-AU"/>
        </w:rPr>
        <w:t>2</w:t>
      </w:r>
      <w:r w:rsidR="009C01D3" w:rsidRPr="00635EAC">
        <w:rPr>
          <w:rFonts w:eastAsiaTheme="minorEastAsia"/>
          <w:color w:val="000000" w:themeColor="text1"/>
          <w:sz w:val="24"/>
          <w:szCs w:val="24"/>
          <w:lang w:bidi="zh-CN"/>
        </w:rPr>
        <w:t xml:space="preserve"> </w:t>
      </w:r>
      <w:r w:rsidR="009C01D3" w:rsidRPr="00635EAC">
        <w:rPr>
          <w:rFonts w:asciiTheme="minorEastAsia" w:eastAsiaTheme="minorEastAsia" w:hAnsiTheme="minorEastAsia" w:hint="eastAsia"/>
          <w:color w:val="000000" w:themeColor="text1"/>
          <w:sz w:val="24"/>
          <w:szCs w:val="24"/>
          <w:lang w:bidi="zh-CN"/>
        </w:rPr>
        <w:t>高强度螺栓连接设计应符合下列规定：</w:t>
      </w:r>
    </w:p>
    <w:p w14:paraId="376C8923" w14:textId="4F0FB266" w:rsidR="003267F0" w:rsidRPr="00635EAC" w:rsidRDefault="00037923" w:rsidP="00037923">
      <w:pPr>
        <w:spacing w:line="360" w:lineRule="auto"/>
        <w:ind w:firstLineChars="200" w:firstLine="482"/>
        <w:rPr>
          <w:rFonts w:eastAsiaTheme="minorEastAsia"/>
          <w:color w:val="000000" w:themeColor="text1"/>
          <w:sz w:val="24"/>
          <w:szCs w:val="24"/>
          <w:lang w:bidi="zh-CN"/>
        </w:rPr>
      </w:pPr>
      <w:r w:rsidRPr="00635EAC">
        <w:rPr>
          <w:rFonts w:hint="eastAsia"/>
          <w:b/>
          <w:color w:val="000000" w:themeColor="text1"/>
          <w:sz w:val="24"/>
          <w:szCs w:val="24"/>
          <w:lang w:val="en-AU"/>
        </w:rPr>
        <w:t>1</w:t>
      </w:r>
      <w:r w:rsidR="009C01D3" w:rsidRPr="00635EAC">
        <w:rPr>
          <w:rFonts w:eastAsiaTheme="minorEastAsia" w:hint="eastAsia"/>
          <w:color w:val="000000" w:themeColor="text1"/>
          <w:sz w:val="24"/>
          <w:szCs w:val="24"/>
          <w:lang w:bidi="zh-CN"/>
        </w:rPr>
        <w:t xml:space="preserve"> </w:t>
      </w:r>
      <w:r w:rsidR="009C01D3" w:rsidRPr="00635EAC">
        <w:rPr>
          <w:rFonts w:eastAsiaTheme="minorEastAsia"/>
          <w:color w:val="000000" w:themeColor="text1"/>
          <w:sz w:val="24"/>
          <w:szCs w:val="24"/>
          <w:lang w:bidi="zh-CN"/>
        </w:rPr>
        <w:t>高强度螺栓连接均应施加预拉力。</w:t>
      </w:r>
      <w:r w:rsidR="009C01D3" w:rsidRPr="00635EAC">
        <w:rPr>
          <w:rFonts w:eastAsiaTheme="minorEastAsia"/>
          <w:color w:val="000000" w:themeColor="text1"/>
          <w:sz w:val="24"/>
          <w:szCs w:val="24"/>
          <w:lang w:bidi="zh-CN"/>
        </w:rPr>
        <w:t xml:space="preserve"> </w:t>
      </w:r>
    </w:p>
    <w:p w14:paraId="445741E1" w14:textId="4CCCA654" w:rsidR="003904CB" w:rsidRPr="00635EAC" w:rsidRDefault="00037923" w:rsidP="00037923">
      <w:pPr>
        <w:spacing w:line="360" w:lineRule="auto"/>
        <w:ind w:firstLineChars="200" w:firstLine="482"/>
        <w:rPr>
          <w:rFonts w:asciiTheme="minorEastAsia" w:eastAsiaTheme="minorEastAsia" w:hAnsiTheme="minorEastAsia"/>
          <w:color w:val="000000" w:themeColor="text1"/>
          <w:sz w:val="24"/>
          <w:szCs w:val="24"/>
          <w:lang w:bidi="zh-CN"/>
        </w:rPr>
      </w:pPr>
      <w:r w:rsidRPr="00635EAC">
        <w:rPr>
          <w:rFonts w:hint="eastAsia"/>
          <w:b/>
          <w:color w:val="000000" w:themeColor="text1"/>
          <w:sz w:val="24"/>
          <w:szCs w:val="24"/>
          <w:lang w:val="en-AU"/>
        </w:rPr>
        <w:t>2</w:t>
      </w:r>
      <w:r w:rsidRPr="00635EAC">
        <w:rPr>
          <w:rFonts w:eastAsiaTheme="minorEastAsia"/>
          <w:color w:val="000000" w:themeColor="text1"/>
          <w:sz w:val="24"/>
          <w:szCs w:val="24"/>
          <w:lang w:bidi="zh-CN"/>
        </w:rPr>
        <w:t xml:space="preserve"> </w:t>
      </w:r>
      <w:r w:rsidR="009C01D3" w:rsidRPr="00635EAC">
        <w:rPr>
          <w:rFonts w:asciiTheme="minorEastAsia" w:eastAsiaTheme="minorEastAsia" w:hAnsiTheme="minorEastAsia" w:hint="eastAsia"/>
          <w:color w:val="000000" w:themeColor="text1"/>
          <w:sz w:val="24"/>
          <w:szCs w:val="24"/>
          <w:lang w:bidi="zh-CN"/>
        </w:rPr>
        <w:t>采用承压型连接时，连接处构件接触面应清除油污及浮锈，仅承受拉力的高强度螺栓连接，不要求对接触面进行抗滑移处理。</w:t>
      </w:r>
    </w:p>
    <w:p w14:paraId="76C7F8CC" w14:textId="31AC8779" w:rsidR="003904CB" w:rsidRPr="00635EAC" w:rsidRDefault="00037923" w:rsidP="00037923">
      <w:pPr>
        <w:spacing w:line="360" w:lineRule="auto"/>
        <w:ind w:firstLineChars="200" w:firstLine="482"/>
        <w:rPr>
          <w:rFonts w:eastAsiaTheme="minorEastAsia"/>
          <w:color w:val="000000" w:themeColor="text1"/>
          <w:sz w:val="24"/>
          <w:szCs w:val="24"/>
          <w:lang w:bidi="zh-CN"/>
        </w:rPr>
      </w:pPr>
      <w:r w:rsidRPr="00635EAC">
        <w:rPr>
          <w:rFonts w:hint="eastAsia"/>
          <w:b/>
          <w:color w:val="000000" w:themeColor="text1"/>
          <w:sz w:val="24"/>
          <w:szCs w:val="24"/>
          <w:lang w:val="en-AU"/>
        </w:rPr>
        <w:t>3</w:t>
      </w:r>
      <w:r w:rsidRPr="00635EAC">
        <w:rPr>
          <w:rFonts w:eastAsiaTheme="minorEastAsia"/>
          <w:color w:val="000000" w:themeColor="text1"/>
          <w:sz w:val="24"/>
          <w:szCs w:val="24"/>
          <w:lang w:bidi="zh-CN"/>
        </w:rPr>
        <w:t xml:space="preserve"> </w:t>
      </w:r>
      <w:r w:rsidR="009C01D3" w:rsidRPr="00635EAC">
        <w:rPr>
          <w:rFonts w:eastAsiaTheme="minorEastAsia" w:hint="eastAsia"/>
          <w:color w:val="000000" w:themeColor="text1"/>
          <w:sz w:val="24"/>
          <w:szCs w:val="24"/>
          <w:lang w:bidi="zh-CN"/>
        </w:rPr>
        <w:t>高强度螺栓承压型连接不应用于直接承受动力荷载的结构，</w:t>
      </w:r>
      <w:proofErr w:type="gramStart"/>
      <w:r w:rsidR="009C01D3" w:rsidRPr="00635EAC">
        <w:rPr>
          <w:rFonts w:eastAsiaTheme="minorEastAsia" w:hint="eastAsia"/>
          <w:color w:val="000000" w:themeColor="text1"/>
          <w:sz w:val="24"/>
          <w:szCs w:val="24"/>
          <w:lang w:bidi="zh-CN"/>
        </w:rPr>
        <w:t>抗剪承压型</w:t>
      </w:r>
      <w:proofErr w:type="gramEnd"/>
      <w:r w:rsidR="009C01D3" w:rsidRPr="00635EAC">
        <w:rPr>
          <w:rFonts w:eastAsiaTheme="minorEastAsia" w:hint="eastAsia"/>
          <w:color w:val="000000" w:themeColor="text1"/>
          <w:sz w:val="24"/>
          <w:szCs w:val="24"/>
          <w:lang w:bidi="zh-CN"/>
        </w:rPr>
        <w:t>连接在正常使用极限状态下应符合摩擦型连接的设计要求。</w:t>
      </w:r>
    </w:p>
    <w:p w14:paraId="79E83FA1" w14:textId="1C190AAD" w:rsidR="009C01D3" w:rsidRPr="00635EAC" w:rsidRDefault="00037923" w:rsidP="00037923">
      <w:pPr>
        <w:spacing w:line="360" w:lineRule="auto"/>
        <w:ind w:firstLineChars="200" w:firstLine="482"/>
        <w:rPr>
          <w:rFonts w:eastAsia="仿宋"/>
          <w:color w:val="000000" w:themeColor="text1"/>
          <w:sz w:val="24"/>
          <w:szCs w:val="24"/>
          <w:lang w:bidi="zh-CN"/>
        </w:rPr>
      </w:pPr>
      <w:r w:rsidRPr="00635EAC">
        <w:rPr>
          <w:rFonts w:hint="eastAsia"/>
          <w:b/>
          <w:color w:val="000000" w:themeColor="text1"/>
          <w:sz w:val="24"/>
          <w:szCs w:val="24"/>
          <w:lang w:val="en-AU"/>
        </w:rPr>
        <w:t>4</w:t>
      </w:r>
      <w:r w:rsidRPr="00635EAC">
        <w:rPr>
          <w:rFonts w:eastAsiaTheme="minorEastAsia"/>
          <w:color w:val="000000" w:themeColor="text1"/>
          <w:sz w:val="24"/>
          <w:szCs w:val="24"/>
          <w:lang w:bidi="zh-CN"/>
        </w:rPr>
        <w:t xml:space="preserve"> </w:t>
      </w:r>
      <w:r w:rsidR="009C01D3" w:rsidRPr="00635EAC">
        <w:rPr>
          <w:rFonts w:eastAsiaTheme="minorEastAsia" w:hint="eastAsia"/>
          <w:color w:val="000000" w:themeColor="text1"/>
          <w:sz w:val="24"/>
          <w:szCs w:val="24"/>
          <w:lang w:bidi="zh-CN"/>
        </w:rPr>
        <w:t>当高强度螺栓连接的环境温度为</w:t>
      </w:r>
      <w:r w:rsidR="009C01D3" w:rsidRPr="00635EAC">
        <w:rPr>
          <w:rFonts w:eastAsiaTheme="minorEastAsia" w:hint="eastAsia"/>
          <w:color w:val="000000" w:themeColor="text1"/>
          <w:sz w:val="24"/>
          <w:szCs w:val="24"/>
          <w:lang w:bidi="zh-CN"/>
        </w:rPr>
        <w:t>100</w:t>
      </w:r>
      <w:r w:rsidR="009C01D3" w:rsidRPr="00635EAC">
        <w:rPr>
          <w:rFonts w:eastAsiaTheme="minorEastAsia" w:hint="eastAsia"/>
          <w:color w:val="000000" w:themeColor="text1"/>
          <w:sz w:val="24"/>
          <w:szCs w:val="24"/>
          <w:lang w:bidi="zh-CN"/>
        </w:rPr>
        <w:t>℃～</w:t>
      </w:r>
      <w:r w:rsidR="009C01D3" w:rsidRPr="00635EAC">
        <w:rPr>
          <w:rFonts w:eastAsiaTheme="minorEastAsia" w:hint="eastAsia"/>
          <w:color w:val="000000" w:themeColor="text1"/>
          <w:sz w:val="24"/>
          <w:szCs w:val="24"/>
          <w:lang w:bidi="zh-CN"/>
        </w:rPr>
        <w:t>150</w:t>
      </w:r>
      <w:r w:rsidR="009C01D3" w:rsidRPr="00635EAC">
        <w:rPr>
          <w:rFonts w:eastAsiaTheme="minorEastAsia" w:hint="eastAsia"/>
          <w:color w:val="000000" w:themeColor="text1"/>
          <w:sz w:val="24"/>
          <w:szCs w:val="24"/>
          <w:lang w:bidi="zh-CN"/>
        </w:rPr>
        <w:t>℃时，其承载力应降低</w:t>
      </w:r>
      <w:r w:rsidR="009C01D3" w:rsidRPr="00635EAC">
        <w:rPr>
          <w:rFonts w:eastAsiaTheme="minorEastAsia" w:hint="eastAsia"/>
          <w:color w:val="000000" w:themeColor="text1"/>
          <w:sz w:val="24"/>
          <w:szCs w:val="24"/>
          <w:lang w:bidi="zh-CN"/>
        </w:rPr>
        <w:t>10</w:t>
      </w:r>
      <w:r w:rsidR="009C01D3" w:rsidRPr="00635EAC">
        <w:rPr>
          <w:rFonts w:eastAsiaTheme="minorEastAsia" w:hint="eastAsia"/>
          <w:color w:val="000000" w:themeColor="text1"/>
          <w:sz w:val="24"/>
          <w:szCs w:val="24"/>
          <w:lang w:bidi="zh-CN"/>
        </w:rPr>
        <w:t>％。</w:t>
      </w:r>
    </w:p>
    <w:p w14:paraId="5D709F4B" w14:textId="631C2C2F" w:rsidR="003904CB" w:rsidRPr="00635EAC" w:rsidRDefault="00037923" w:rsidP="00C20F27">
      <w:pPr>
        <w:spacing w:line="360" w:lineRule="auto"/>
        <w:rPr>
          <w:rFonts w:eastAsia="仿宋"/>
          <w:color w:val="000000" w:themeColor="text1"/>
          <w:sz w:val="24"/>
          <w:szCs w:val="24"/>
          <w:lang w:bidi="zh-CN"/>
        </w:rPr>
      </w:pPr>
      <w:r w:rsidRPr="00635EAC">
        <w:rPr>
          <w:b/>
          <w:color w:val="000000" w:themeColor="text1"/>
          <w:sz w:val="24"/>
          <w:szCs w:val="24"/>
          <w:lang w:val="en-AU"/>
        </w:rPr>
        <w:t>6.</w:t>
      </w:r>
      <w:r w:rsidR="00441750">
        <w:rPr>
          <w:b/>
          <w:color w:val="000000" w:themeColor="text1"/>
          <w:sz w:val="24"/>
          <w:szCs w:val="24"/>
          <w:lang w:val="en-AU"/>
        </w:rPr>
        <w:t>5</w:t>
      </w:r>
      <w:r w:rsidRPr="00635EAC">
        <w:rPr>
          <w:b/>
          <w:color w:val="000000" w:themeColor="text1"/>
          <w:sz w:val="24"/>
          <w:szCs w:val="24"/>
          <w:lang w:val="en-AU"/>
        </w:rPr>
        <w:t>.</w:t>
      </w:r>
      <w:r w:rsidR="00756594" w:rsidRPr="00635EAC">
        <w:rPr>
          <w:b/>
          <w:color w:val="000000" w:themeColor="text1"/>
          <w:sz w:val="24"/>
          <w:szCs w:val="24"/>
          <w:lang w:val="en-AU"/>
        </w:rPr>
        <w:t>3</w:t>
      </w:r>
      <w:r w:rsidR="00756594" w:rsidRPr="00635EAC">
        <w:rPr>
          <w:rFonts w:eastAsiaTheme="minorEastAsia"/>
          <w:color w:val="000000" w:themeColor="text1"/>
          <w:sz w:val="24"/>
          <w:szCs w:val="24"/>
          <w:lang w:bidi="zh-CN"/>
        </w:rPr>
        <w:t xml:space="preserve"> </w:t>
      </w:r>
      <w:r w:rsidR="00756594" w:rsidRPr="00635EAC">
        <w:rPr>
          <w:rFonts w:eastAsiaTheme="minorEastAsia" w:hint="eastAsia"/>
          <w:color w:val="000000" w:themeColor="text1"/>
          <w:sz w:val="24"/>
          <w:szCs w:val="24"/>
          <w:lang w:bidi="zh-CN"/>
        </w:rPr>
        <w:t>当型钢构件拼接采用高强度螺栓连接时，其</w:t>
      </w:r>
      <w:proofErr w:type="gramStart"/>
      <w:r w:rsidR="00756594" w:rsidRPr="00635EAC">
        <w:rPr>
          <w:rFonts w:eastAsiaTheme="minorEastAsia" w:hint="eastAsia"/>
          <w:color w:val="000000" w:themeColor="text1"/>
          <w:sz w:val="24"/>
          <w:szCs w:val="24"/>
          <w:lang w:bidi="zh-CN"/>
        </w:rPr>
        <w:t>拼接件宜采用</w:t>
      </w:r>
      <w:proofErr w:type="gramEnd"/>
      <w:r w:rsidR="00756594" w:rsidRPr="00635EAC">
        <w:rPr>
          <w:rFonts w:eastAsiaTheme="minorEastAsia" w:hint="eastAsia"/>
          <w:color w:val="000000" w:themeColor="text1"/>
          <w:sz w:val="24"/>
          <w:szCs w:val="24"/>
          <w:lang w:bidi="zh-CN"/>
        </w:rPr>
        <w:t>钢板。</w:t>
      </w:r>
    </w:p>
    <w:p w14:paraId="2B354237" w14:textId="575ABCFD" w:rsidR="003904CB" w:rsidRPr="00635EAC" w:rsidRDefault="00037923" w:rsidP="00C20F27">
      <w:pPr>
        <w:spacing w:line="360" w:lineRule="auto"/>
        <w:rPr>
          <w:rFonts w:eastAsia="仿宋"/>
          <w:color w:val="000000" w:themeColor="text1"/>
          <w:sz w:val="24"/>
          <w:szCs w:val="24"/>
          <w:lang w:bidi="zh-CN"/>
        </w:rPr>
      </w:pPr>
      <w:r w:rsidRPr="00635EAC">
        <w:rPr>
          <w:b/>
          <w:color w:val="000000" w:themeColor="text1"/>
          <w:sz w:val="24"/>
          <w:szCs w:val="24"/>
          <w:lang w:val="en-AU"/>
        </w:rPr>
        <w:lastRenderedPageBreak/>
        <w:t>6.</w:t>
      </w:r>
      <w:r w:rsidR="00441750">
        <w:rPr>
          <w:b/>
          <w:color w:val="000000" w:themeColor="text1"/>
          <w:sz w:val="24"/>
          <w:szCs w:val="24"/>
          <w:lang w:val="en-AU"/>
        </w:rPr>
        <w:t>5</w:t>
      </w:r>
      <w:r w:rsidRPr="00635EAC">
        <w:rPr>
          <w:b/>
          <w:color w:val="000000" w:themeColor="text1"/>
          <w:sz w:val="24"/>
          <w:szCs w:val="24"/>
          <w:lang w:val="en-AU"/>
        </w:rPr>
        <w:t>.</w:t>
      </w:r>
      <w:r w:rsidR="00756594" w:rsidRPr="00635EAC">
        <w:rPr>
          <w:b/>
          <w:color w:val="000000" w:themeColor="text1"/>
          <w:sz w:val="24"/>
          <w:szCs w:val="24"/>
          <w:lang w:val="en-AU"/>
        </w:rPr>
        <w:t>4</w:t>
      </w:r>
      <w:r w:rsidR="00756594" w:rsidRPr="00635EAC">
        <w:rPr>
          <w:rFonts w:asciiTheme="minorEastAsia" w:eastAsiaTheme="minorEastAsia" w:hAnsiTheme="minorEastAsia"/>
          <w:color w:val="000000" w:themeColor="text1"/>
          <w:sz w:val="24"/>
          <w:szCs w:val="24"/>
          <w:lang w:bidi="zh-CN"/>
        </w:rPr>
        <w:t xml:space="preserve"> </w:t>
      </w:r>
      <w:r w:rsidR="00756594" w:rsidRPr="00635EAC">
        <w:rPr>
          <w:rFonts w:asciiTheme="minorEastAsia" w:eastAsiaTheme="minorEastAsia" w:hAnsiTheme="minorEastAsia" w:hint="eastAsia"/>
          <w:color w:val="000000" w:themeColor="text1"/>
          <w:sz w:val="24"/>
          <w:szCs w:val="24"/>
          <w:lang w:bidi="zh-CN"/>
        </w:rPr>
        <w:t>螺栓连接设计应符合下列规定：</w:t>
      </w:r>
    </w:p>
    <w:p w14:paraId="432063D0" w14:textId="0E78A258" w:rsidR="00756594" w:rsidRPr="00635EAC" w:rsidRDefault="00037923" w:rsidP="00037923">
      <w:pPr>
        <w:spacing w:line="360" w:lineRule="auto"/>
        <w:ind w:firstLineChars="200" w:firstLine="482"/>
        <w:rPr>
          <w:rFonts w:eastAsiaTheme="minorEastAsia"/>
          <w:color w:val="000000" w:themeColor="text1"/>
          <w:sz w:val="24"/>
          <w:szCs w:val="24"/>
          <w:lang w:bidi="zh-CN"/>
        </w:rPr>
      </w:pPr>
      <w:r w:rsidRPr="00635EAC">
        <w:rPr>
          <w:rFonts w:hint="eastAsia"/>
          <w:b/>
          <w:color w:val="000000" w:themeColor="text1"/>
          <w:sz w:val="24"/>
          <w:szCs w:val="24"/>
          <w:lang w:val="en-AU"/>
        </w:rPr>
        <w:t>1</w:t>
      </w:r>
      <w:r w:rsidRPr="00635EAC">
        <w:rPr>
          <w:rFonts w:eastAsiaTheme="minorEastAsia"/>
          <w:color w:val="000000" w:themeColor="text1"/>
          <w:sz w:val="24"/>
          <w:szCs w:val="24"/>
          <w:lang w:bidi="zh-CN"/>
        </w:rPr>
        <w:t xml:space="preserve"> </w:t>
      </w:r>
      <w:r w:rsidR="00756594" w:rsidRPr="00635EAC">
        <w:rPr>
          <w:rFonts w:eastAsiaTheme="minorEastAsia"/>
          <w:color w:val="000000" w:themeColor="text1"/>
          <w:sz w:val="24"/>
          <w:szCs w:val="24"/>
          <w:lang w:bidi="zh-CN"/>
        </w:rPr>
        <w:t>连接处应有必要的</w:t>
      </w:r>
      <w:proofErr w:type="gramStart"/>
      <w:r w:rsidR="00756594" w:rsidRPr="00635EAC">
        <w:rPr>
          <w:rFonts w:eastAsiaTheme="minorEastAsia"/>
          <w:color w:val="000000" w:themeColor="text1"/>
          <w:sz w:val="24"/>
          <w:szCs w:val="24"/>
          <w:lang w:bidi="zh-CN"/>
        </w:rPr>
        <w:t>螺栓施拧空间</w:t>
      </w:r>
      <w:proofErr w:type="gramEnd"/>
      <w:r w:rsidR="00756594" w:rsidRPr="00635EAC">
        <w:rPr>
          <w:rFonts w:eastAsiaTheme="minorEastAsia" w:hint="eastAsia"/>
          <w:color w:val="000000" w:themeColor="text1"/>
          <w:sz w:val="24"/>
          <w:szCs w:val="24"/>
          <w:lang w:bidi="zh-CN"/>
        </w:rPr>
        <w:t>。</w:t>
      </w:r>
    </w:p>
    <w:p w14:paraId="4CA20970" w14:textId="193ADA98" w:rsidR="00756594" w:rsidRPr="00635EAC" w:rsidRDefault="00037923" w:rsidP="00037923">
      <w:pPr>
        <w:spacing w:line="360" w:lineRule="auto"/>
        <w:ind w:firstLineChars="200" w:firstLine="482"/>
        <w:rPr>
          <w:rFonts w:eastAsiaTheme="minorEastAsia"/>
          <w:color w:val="000000" w:themeColor="text1"/>
          <w:sz w:val="24"/>
          <w:szCs w:val="24"/>
          <w:lang w:bidi="zh-CN"/>
        </w:rPr>
      </w:pPr>
      <w:r w:rsidRPr="00635EAC">
        <w:rPr>
          <w:rFonts w:hint="eastAsia"/>
          <w:b/>
          <w:color w:val="000000" w:themeColor="text1"/>
          <w:sz w:val="24"/>
          <w:szCs w:val="24"/>
          <w:lang w:val="en-AU"/>
        </w:rPr>
        <w:t>2</w:t>
      </w:r>
      <w:r w:rsidRPr="00635EAC">
        <w:rPr>
          <w:rFonts w:eastAsiaTheme="minorEastAsia"/>
          <w:color w:val="000000" w:themeColor="text1"/>
          <w:sz w:val="24"/>
          <w:szCs w:val="24"/>
          <w:lang w:bidi="zh-CN"/>
        </w:rPr>
        <w:t xml:space="preserve"> </w:t>
      </w:r>
      <w:r w:rsidR="00756594" w:rsidRPr="00635EAC">
        <w:rPr>
          <w:rFonts w:eastAsiaTheme="minorEastAsia"/>
          <w:color w:val="000000" w:themeColor="text1"/>
          <w:sz w:val="24"/>
          <w:szCs w:val="24"/>
          <w:lang w:bidi="zh-CN"/>
        </w:rPr>
        <w:t>螺栓连接或拼接节点中，每一杆件一端的永久性的螺栓数不宜少于</w:t>
      </w:r>
      <w:r w:rsidR="00756594" w:rsidRPr="00635EAC">
        <w:rPr>
          <w:rFonts w:eastAsiaTheme="minorEastAsia"/>
          <w:color w:val="000000" w:themeColor="text1"/>
          <w:sz w:val="24"/>
          <w:szCs w:val="24"/>
          <w:lang w:bidi="zh-CN"/>
        </w:rPr>
        <w:t>2</w:t>
      </w:r>
      <w:r w:rsidR="00756594" w:rsidRPr="00635EAC">
        <w:rPr>
          <w:rFonts w:eastAsiaTheme="minorEastAsia"/>
          <w:color w:val="000000" w:themeColor="text1"/>
          <w:sz w:val="24"/>
          <w:szCs w:val="24"/>
          <w:lang w:bidi="zh-CN"/>
        </w:rPr>
        <w:t>个；对组合构件的缀条，其端部连接可采用</w:t>
      </w:r>
      <w:r w:rsidR="00756594" w:rsidRPr="00635EAC">
        <w:rPr>
          <w:rFonts w:eastAsiaTheme="minorEastAsia"/>
          <w:color w:val="000000" w:themeColor="text1"/>
          <w:sz w:val="24"/>
          <w:szCs w:val="24"/>
          <w:lang w:bidi="zh-CN"/>
        </w:rPr>
        <w:t>1</w:t>
      </w:r>
      <w:r w:rsidR="00756594" w:rsidRPr="00635EAC">
        <w:rPr>
          <w:rFonts w:eastAsiaTheme="minorEastAsia"/>
          <w:color w:val="000000" w:themeColor="text1"/>
          <w:sz w:val="24"/>
          <w:szCs w:val="24"/>
          <w:lang w:bidi="zh-CN"/>
        </w:rPr>
        <w:t>个螺栓</w:t>
      </w:r>
      <w:r w:rsidR="00756594" w:rsidRPr="00635EAC">
        <w:rPr>
          <w:rFonts w:eastAsiaTheme="minorEastAsia" w:hint="eastAsia"/>
          <w:color w:val="000000" w:themeColor="text1"/>
          <w:sz w:val="24"/>
          <w:szCs w:val="24"/>
          <w:lang w:bidi="zh-CN"/>
        </w:rPr>
        <w:t>。</w:t>
      </w:r>
    </w:p>
    <w:p w14:paraId="0EBC431F" w14:textId="2EFBA39A" w:rsidR="003904CB" w:rsidRPr="00635EAC" w:rsidRDefault="00037923" w:rsidP="00037923">
      <w:pPr>
        <w:spacing w:line="360" w:lineRule="auto"/>
        <w:ind w:firstLineChars="200" w:firstLine="482"/>
        <w:rPr>
          <w:rFonts w:eastAsiaTheme="minorEastAsia"/>
          <w:color w:val="000000" w:themeColor="text1"/>
          <w:sz w:val="24"/>
          <w:szCs w:val="24"/>
          <w:lang w:bidi="zh-CN"/>
        </w:rPr>
      </w:pPr>
      <w:r w:rsidRPr="00635EAC">
        <w:rPr>
          <w:rFonts w:hint="eastAsia"/>
          <w:b/>
          <w:color w:val="000000" w:themeColor="text1"/>
          <w:sz w:val="24"/>
          <w:szCs w:val="24"/>
          <w:lang w:val="en-AU"/>
        </w:rPr>
        <w:t>3</w:t>
      </w:r>
      <w:r w:rsidRPr="00635EAC">
        <w:rPr>
          <w:rFonts w:eastAsiaTheme="minorEastAsia"/>
          <w:color w:val="000000" w:themeColor="text1"/>
          <w:sz w:val="24"/>
          <w:szCs w:val="24"/>
          <w:lang w:bidi="zh-CN"/>
        </w:rPr>
        <w:t xml:space="preserve"> </w:t>
      </w:r>
      <w:r w:rsidR="00756594" w:rsidRPr="00635EAC">
        <w:rPr>
          <w:rFonts w:eastAsiaTheme="minorEastAsia"/>
          <w:color w:val="000000" w:themeColor="text1"/>
          <w:sz w:val="24"/>
          <w:szCs w:val="24"/>
          <w:lang w:bidi="zh-CN"/>
        </w:rPr>
        <w:t>沿杆轴方向受拉的螺栓连接中的端板</w:t>
      </w:r>
      <w:r w:rsidR="00756594" w:rsidRPr="00635EAC">
        <w:rPr>
          <w:rFonts w:eastAsiaTheme="minorEastAsia"/>
          <w:color w:val="000000" w:themeColor="text1"/>
          <w:sz w:val="24"/>
          <w:szCs w:val="24"/>
          <w:lang w:bidi="zh-CN"/>
        </w:rPr>
        <w:t>(</w:t>
      </w:r>
      <w:r w:rsidR="00756594" w:rsidRPr="00635EAC">
        <w:rPr>
          <w:rFonts w:eastAsiaTheme="minorEastAsia"/>
          <w:color w:val="000000" w:themeColor="text1"/>
          <w:sz w:val="24"/>
          <w:szCs w:val="24"/>
          <w:lang w:bidi="zh-CN"/>
        </w:rPr>
        <w:t>法兰板</w:t>
      </w:r>
      <w:r w:rsidR="00756594" w:rsidRPr="00635EAC">
        <w:rPr>
          <w:rFonts w:eastAsiaTheme="minorEastAsia"/>
          <w:color w:val="000000" w:themeColor="text1"/>
          <w:sz w:val="24"/>
          <w:szCs w:val="24"/>
          <w:lang w:bidi="zh-CN"/>
        </w:rPr>
        <w:t>)</w:t>
      </w:r>
      <w:r w:rsidR="00756594" w:rsidRPr="00635EAC">
        <w:rPr>
          <w:rFonts w:eastAsiaTheme="minorEastAsia"/>
          <w:color w:val="000000" w:themeColor="text1"/>
          <w:sz w:val="24"/>
          <w:szCs w:val="24"/>
          <w:lang w:bidi="zh-CN"/>
        </w:rPr>
        <w:t>，</w:t>
      </w:r>
      <w:proofErr w:type="gramStart"/>
      <w:r w:rsidR="00756594" w:rsidRPr="00635EAC">
        <w:rPr>
          <w:rFonts w:eastAsiaTheme="minorEastAsia"/>
          <w:color w:val="000000" w:themeColor="text1"/>
          <w:sz w:val="24"/>
          <w:szCs w:val="24"/>
          <w:lang w:bidi="zh-CN"/>
        </w:rPr>
        <w:t>宜设置</w:t>
      </w:r>
      <w:proofErr w:type="gramEnd"/>
      <w:r w:rsidR="00756594" w:rsidRPr="00635EAC">
        <w:rPr>
          <w:rFonts w:eastAsiaTheme="minorEastAsia"/>
          <w:color w:val="000000" w:themeColor="text1"/>
          <w:sz w:val="24"/>
          <w:szCs w:val="24"/>
          <w:lang w:bidi="zh-CN"/>
        </w:rPr>
        <w:t>加劲肋。</w:t>
      </w:r>
    </w:p>
    <w:p w14:paraId="104C31A5" w14:textId="77777777" w:rsidR="003904CB" w:rsidRPr="00635EAC" w:rsidRDefault="003904CB" w:rsidP="00C20F27">
      <w:pPr>
        <w:spacing w:line="360" w:lineRule="auto"/>
        <w:rPr>
          <w:rFonts w:eastAsia="仿宋"/>
          <w:color w:val="000000" w:themeColor="text1"/>
          <w:sz w:val="24"/>
          <w:szCs w:val="24"/>
          <w:lang w:bidi="zh-CN"/>
        </w:rPr>
      </w:pPr>
    </w:p>
    <w:p w14:paraId="22641B37" w14:textId="77777777" w:rsidR="003904CB" w:rsidRPr="00635EAC" w:rsidRDefault="003904CB" w:rsidP="00C20F27">
      <w:pPr>
        <w:spacing w:line="360" w:lineRule="auto"/>
        <w:rPr>
          <w:rFonts w:eastAsia="仿宋"/>
          <w:color w:val="000000" w:themeColor="text1"/>
          <w:sz w:val="24"/>
          <w:szCs w:val="24"/>
          <w:lang w:bidi="zh-CN"/>
        </w:rPr>
      </w:pPr>
    </w:p>
    <w:p w14:paraId="4B09C6E1" w14:textId="233BCFCE" w:rsidR="00B73007" w:rsidRPr="00635EAC" w:rsidRDefault="00B73007" w:rsidP="00B73007">
      <w:pPr>
        <w:tabs>
          <w:tab w:val="left" w:pos="735"/>
        </w:tabs>
        <w:rPr>
          <w:color w:val="000000" w:themeColor="text1"/>
          <w:sz w:val="24"/>
          <w:szCs w:val="24"/>
          <w:lang w:val="en-AU"/>
        </w:rPr>
      </w:pPr>
      <w:r w:rsidRPr="00635EAC">
        <w:rPr>
          <w:color w:val="000000" w:themeColor="text1"/>
          <w:sz w:val="24"/>
          <w:szCs w:val="24"/>
          <w:lang w:val="en-AU"/>
        </w:rPr>
        <w:br w:type="page"/>
      </w:r>
    </w:p>
    <w:p w14:paraId="6799FC62" w14:textId="752F1D38" w:rsidR="00D30AA2" w:rsidRPr="00635EAC" w:rsidRDefault="00CC742A" w:rsidP="00D30AA2">
      <w:pPr>
        <w:pStyle w:val="1"/>
        <w:spacing w:before="468" w:after="468"/>
        <w:rPr>
          <w:color w:val="000000" w:themeColor="text1"/>
        </w:rPr>
      </w:pPr>
      <w:bookmarkStart w:id="71" w:name="_Toc8855"/>
      <w:bookmarkStart w:id="72" w:name="_Toc155165358"/>
      <w:bookmarkStart w:id="73" w:name="_Toc156920531"/>
      <w:r w:rsidRPr="00635EAC">
        <w:rPr>
          <w:color w:val="000000" w:themeColor="text1"/>
          <w:lang w:val="en-AU"/>
        </w:rPr>
        <w:lastRenderedPageBreak/>
        <w:t>7</w:t>
      </w:r>
      <w:r w:rsidR="00D30AA2" w:rsidRPr="00635EAC">
        <w:rPr>
          <w:color w:val="000000" w:themeColor="text1"/>
          <w:lang w:val="en-AU"/>
        </w:rPr>
        <w:t xml:space="preserve">  </w:t>
      </w:r>
      <w:r w:rsidR="00D30AA2" w:rsidRPr="00635EAC">
        <w:rPr>
          <w:rFonts w:hint="eastAsia"/>
          <w:color w:val="000000" w:themeColor="text1"/>
        </w:rPr>
        <w:t>防腐蚀设计</w:t>
      </w:r>
      <w:bookmarkEnd w:id="71"/>
      <w:bookmarkEnd w:id="72"/>
      <w:bookmarkEnd w:id="73"/>
    </w:p>
    <w:p w14:paraId="1496A4AD" w14:textId="17126901" w:rsidR="00165F75" w:rsidRPr="00635EAC" w:rsidRDefault="00CC742A" w:rsidP="00232220">
      <w:pPr>
        <w:pStyle w:val="2"/>
        <w:keepNext w:val="0"/>
        <w:keepLines w:val="0"/>
        <w:widowControl/>
        <w:tabs>
          <w:tab w:val="right" w:pos="6069"/>
        </w:tabs>
        <w:spacing w:beforeLines="50" w:before="156" w:afterLines="50" w:after="156" w:line="360" w:lineRule="auto"/>
        <w:jc w:val="center"/>
        <w:rPr>
          <w:rFonts w:ascii="Times New Roman" w:eastAsia="黑体" w:hAnsi="Times New Roman" w:cs="Times New Roman"/>
          <w:b w:val="0"/>
          <w:bCs w:val="0"/>
          <w:color w:val="000000" w:themeColor="text1"/>
          <w:sz w:val="24"/>
          <w:szCs w:val="24"/>
          <w:lang w:val="en-AU"/>
        </w:rPr>
      </w:pPr>
      <w:bookmarkStart w:id="74" w:name="_Toc24474"/>
      <w:bookmarkStart w:id="75" w:name="_Toc155165359"/>
      <w:bookmarkStart w:id="76" w:name="_Toc156920532"/>
      <w:r w:rsidRPr="00635EAC">
        <w:rPr>
          <w:rFonts w:ascii="Times New Roman" w:eastAsia="黑体" w:hAnsi="Times New Roman" w:cs="Times New Roman"/>
          <w:b w:val="0"/>
          <w:bCs w:val="0"/>
          <w:color w:val="000000" w:themeColor="text1"/>
          <w:sz w:val="24"/>
          <w:szCs w:val="24"/>
          <w:lang w:val="en-AU"/>
        </w:rPr>
        <w:t>7</w:t>
      </w:r>
      <w:r w:rsidR="00165F75" w:rsidRPr="00635EAC">
        <w:rPr>
          <w:rFonts w:ascii="Times New Roman" w:eastAsia="黑体" w:hAnsi="Times New Roman" w:cs="Times New Roman"/>
          <w:b w:val="0"/>
          <w:bCs w:val="0"/>
          <w:color w:val="000000" w:themeColor="text1"/>
          <w:sz w:val="24"/>
          <w:szCs w:val="24"/>
          <w:lang w:val="en-AU"/>
        </w:rPr>
        <w:t xml:space="preserve">.1  </w:t>
      </w:r>
      <w:r w:rsidR="00165F75" w:rsidRPr="00635EAC">
        <w:rPr>
          <w:rFonts w:ascii="Times New Roman" w:eastAsia="黑体" w:hAnsi="Times New Roman" w:cs="Times New Roman"/>
          <w:b w:val="0"/>
          <w:bCs w:val="0"/>
          <w:color w:val="000000" w:themeColor="text1"/>
          <w:sz w:val="24"/>
          <w:szCs w:val="24"/>
          <w:lang w:val="en-AU"/>
        </w:rPr>
        <w:t>一般</w:t>
      </w:r>
      <w:r w:rsidR="00165F75" w:rsidRPr="00635EAC">
        <w:rPr>
          <w:rFonts w:ascii="Times New Roman" w:eastAsia="黑体" w:hAnsi="Times New Roman" w:cs="Times New Roman" w:hint="eastAsia"/>
          <w:b w:val="0"/>
          <w:bCs w:val="0"/>
          <w:color w:val="000000" w:themeColor="text1"/>
          <w:sz w:val="24"/>
          <w:szCs w:val="24"/>
          <w:lang w:val="en-AU"/>
        </w:rPr>
        <w:t>规定</w:t>
      </w:r>
      <w:bookmarkEnd w:id="74"/>
      <w:bookmarkEnd w:id="75"/>
      <w:bookmarkEnd w:id="76"/>
    </w:p>
    <w:p w14:paraId="723845EE" w14:textId="3E6ED170" w:rsidR="00165F75" w:rsidRPr="00635EAC" w:rsidRDefault="00CC742A" w:rsidP="00232220">
      <w:pPr>
        <w:tabs>
          <w:tab w:val="left" w:pos="735"/>
          <w:tab w:val="right" w:pos="6069"/>
        </w:tabs>
        <w:spacing w:line="360" w:lineRule="auto"/>
        <w:rPr>
          <w:color w:val="000000" w:themeColor="text1"/>
          <w:sz w:val="24"/>
          <w:szCs w:val="24"/>
        </w:rPr>
      </w:pPr>
      <w:r w:rsidRPr="00635EAC">
        <w:rPr>
          <w:b/>
          <w:color w:val="000000" w:themeColor="text1"/>
          <w:sz w:val="24"/>
          <w:szCs w:val="24"/>
        </w:rPr>
        <w:t>7</w:t>
      </w:r>
      <w:r w:rsidR="00165F75" w:rsidRPr="00635EAC">
        <w:rPr>
          <w:rFonts w:hint="eastAsia"/>
          <w:b/>
          <w:color w:val="000000" w:themeColor="text1"/>
          <w:sz w:val="24"/>
          <w:szCs w:val="24"/>
        </w:rPr>
        <w:t>.</w:t>
      </w:r>
      <w:r w:rsidR="00165F75" w:rsidRPr="00635EAC">
        <w:rPr>
          <w:b/>
          <w:color w:val="000000" w:themeColor="text1"/>
          <w:sz w:val="24"/>
          <w:szCs w:val="24"/>
          <w:lang w:val="en-AU"/>
        </w:rPr>
        <w:t>1.1</w:t>
      </w:r>
      <w:r w:rsidR="00182479" w:rsidRPr="00635EAC">
        <w:rPr>
          <w:rFonts w:hint="eastAsia"/>
          <w:color w:val="000000" w:themeColor="text1"/>
          <w:sz w:val="24"/>
          <w:szCs w:val="24"/>
        </w:rPr>
        <w:t>景观</w:t>
      </w:r>
      <w:r w:rsidR="00666F13" w:rsidRPr="00635EAC">
        <w:rPr>
          <w:rFonts w:hint="eastAsia"/>
          <w:color w:val="000000" w:themeColor="text1"/>
          <w:sz w:val="24"/>
          <w:szCs w:val="24"/>
        </w:rPr>
        <w:t>结构</w:t>
      </w:r>
      <w:r w:rsidR="00182479" w:rsidRPr="00635EAC">
        <w:rPr>
          <w:rFonts w:hint="eastAsia"/>
          <w:color w:val="000000" w:themeColor="text1"/>
          <w:sz w:val="24"/>
          <w:szCs w:val="24"/>
        </w:rPr>
        <w:t>部品</w:t>
      </w:r>
      <w:r w:rsidR="00165F75" w:rsidRPr="00635EAC">
        <w:rPr>
          <w:rFonts w:hint="eastAsia"/>
          <w:color w:val="000000" w:themeColor="text1"/>
          <w:sz w:val="24"/>
          <w:szCs w:val="24"/>
        </w:rPr>
        <w:t>在微腐蚀环境下可以采用裸露的耐候钢材，并通过表</w:t>
      </w:r>
      <w:r w:rsidRPr="00635EAC">
        <w:rPr>
          <w:color w:val="000000" w:themeColor="text1"/>
          <w:sz w:val="24"/>
          <w:szCs w:val="24"/>
        </w:rPr>
        <w:t>7</w:t>
      </w:r>
      <w:r w:rsidR="00165F75" w:rsidRPr="00635EAC">
        <w:rPr>
          <w:rFonts w:hint="eastAsia"/>
          <w:color w:val="000000" w:themeColor="text1"/>
          <w:sz w:val="24"/>
          <w:szCs w:val="24"/>
        </w:rPr>
        <w:t>.1.1</w:t>
      </w:r>
      <w:r w:rsidR="00165F75" w:rsidRPr="00635EAC">
        <w:rPr>
          <w:rFonts w:hint="eastAsia"/>
          <w:color w:val="000000" w:themeColor="text1"/>
          <w:sz w:val="24"/>
          <w:szCs w:val="24"/>
        </w:rPr>
        <w:t>中的腐蚀速率进行结构板材厚度补充计算。</w:t>
      </w:r>
    </w:p>
    <w:p w14:paraId="73DFA76E" w14:textId="66CBDE09" w:rsidR="00165F75" w:rsidRPr="00635EAC" w:rsidRDefault="00165F75" w:rsidP="00232220">
      <w:pPr>
        <w:tabs>
          <w:tab w:val="left" w:pos="735"/>
          <w:tab w:val="right" w:pos="6069"/>
        </w:tabs>
        <w:spacing w:line="360" w:lineRule="auto"/>
        <w:ind w:right="960" w:firstLineChars="1200" w:firstLine="2880"/>
        <w:rPr>
          <w:color w:val="000000" w:themeColor="text1"/>
          <w:sz w:val="24"/>
          <w:szCs w:val="24"/>
        </w:rPr>
      </w:pPr>
      <w:r w:rsidRPr="00635EAC">
        <w:rPr>
          <w:rFonts w:hint="eastAsia"/>
          <w:color w:val="000000" w:themeColor="text1"/>
          <w:sz w:val="24"/>
          <w:szCs w:val="24"/>
        </w:rPr>
        <w:t>表</w:t>
      </w:r>
      <w:r w:rsidR="00CC742A" w:rsidRPr="00635EAC">
        <w:rPr>
          <w:color w:val="000000" w:themeColor="text1"/>
          <w:sz w:val="24"/>
          <w:szCs w:val="24"/>
        </w:rPr>
        <w:t>7</w:t>
      </w:r>
      <w:r w:rsidRPr="00635EAC">
        <w:rPr>
          <w:rFonts w:hint="eastAsia"/>
          <w:color w:val="000000" w:themeColor="text1"/>
          <w:sz w:val="24"/>
          <w:szCs w:val="24"/>
        </w:rPr>
        <w:t xml:space="preserve">.1.1 </w:t>
      </w:r>
      <w:r w:rsidRPr="00635EAC">
        <w:rPr>
          <w:rFonts w:hint="eastAsia"/>
          <w:color w:val="000000" w:themeColor="text1"/>
          <w:sz w:val="24"/>
          <w:szCs w:val="24"/>
        </w:rPr>
        <w:t>耐候钢腐蚀速率</w:t>
      </w:r>
      <w:r w:rsidRPr="00635EAC">
        <w:rPr>
          <w:rFonts w:hint="eastAsia"/>
          <w:color w:val="000000" w:themeColor="text1"/>
          <w:sz w:val="24"/>
          <w:szCs w:val="24"/>
        </w:rPr>
        <w:t xml:space="preserve">          u</w:t>
      </w:r>
      <w:r w:rsidRPr="00635EAC">
        <w:rPr>
          <w:rFonts w:hint="eastAsia"/>
          <w:color w:val="000000" w:themeColor="text1"/>
          <w:sz w:val="24"/>
          <w:szCs w:val="24"/>
          <w:vertAlign w:val="subscript"/>
        </w:rPr>
        <w:t>m</w:t>
      </w:r>
      <w:r w:rsidRPr="00635EAC">
        <w:rPr>
          <w:rFonts w:hint="eastAsia"/>
          <w:color w:val="000000" w:themeColor="text1"/>
          <w:sz w:val="24"/>
          <w:szCs w:val="24"/>
        </w:rPr>
        <w:t>/a</w:t>
      </w:r>
    </w:p>
    <w:tbl>
      <w:tblPr>
        <w:tblStyle w:val="ac"/>
        <w:tblW w:w="0" w:type="auto"/>
        <w:jc w:val="center"/>
        <w:tblLook w:val="04A0" w:firstRow="1" w:lastRow="0" w:firstColumn="1" w:lastColumn="0" w:noHBand="0" w:noVBand="1"/>
      </w:tblPr>
      <w:tblGrid>
        <w:gridCol w:w="1280"/>
        <w:gridCol w:w="960"/>
        <w:gridCol w:w="898"/>
        <w:gridCol w:w="1046"/>
        <w:gridCol w:w="1047"/>
        <w:gridCol w:w="1047"/>
      </w:tblGrid>
      <w:tr w:rsidR="00635EAC" w:rsidRPr="00635EAC" w14:paraId="6CAD7EF3" w14:textId="77777777" w:rsidTr="005152D7">
        <w:trPr>
          <w:jc w:val="center"/>
        </w:trPr>
        <w:tc>
          <w:tcPr>
            <w:tcW w:w="1280" w:type="dxa"/>
            <w:vMerge w:val="restart"/>
            <w:vAlign w:val="center"/>
          </w:tcPr>
          <w:p w14:paraId="66271D6C" w14:textId="77777777" w:rsidR="00165F75" w:rsidRPr="00635EAC" w:rsidRDefault="00165F75" w:rsidP="006F3816">
            <w:pPr>
              <w:tabs>
                <w:tab w:val="left" w:pos="735"/>
                <w:tab w:val="right" w:pos="6069"/>
              </w:tabs>
              <w:jc w:val="center"/>
              <w:rPr>
                <w:color w:val="000000" w:themeColor="text1"/>
              </w:rPr>
            </w:pPr>
            <w:r w:rsidRPr="00635EAC">
              <w:rPr>
                <w:rFonts w:hint="eastAsia"/>
                <w:color w:val="000000" w:themeColor="text1"/>
              </w:rPr>
              <w:t>使用环境</w:t>
            </w:r>
          </w:p>
        </w:tc>
        <w:tc>
          <w:tcPr>
            <w:tcW w:w="960" w:type="dxa"/>
            <w:vMerge w:val="restart"/>
            <w:vAlign w:val="center"/>
          </w:tcPr>
          <w:p w14:paraId="05A098D2" w14:textId="77777777" w:rsidR="00165F75" w:rsidRPr="00635EAC" w:rsidRDefault="00165F75" w:rsidP="006F3816">
            <w:pPr>
              <w:tabs>
                <w:tab w:val="left" w:pos="735"/>
                <w:tab w:val="right" w:pos="6069"/>
              </w:tabs>
              <w:jc w:val="center"/>
              <w:rPr>
                <w:color w:val="000000" w:themeColor="text1"/>
              </w:rPr>
            </w:pPr>
            <w:r w:rsidRPr="00635EAC">
              <w:rPr>
                <w:rFonts w:hint="eastAsia"/>
                <w:color w:val="000000" w:themeColor="text1"/>
              </w:rPr>
              <w:t>钢种</w:t>
            </w:r>
          </w:p>
        </w:tc>
        <w:tc>
          <w:tcPr>
            <w:tcW w:w="4038" w:type="dxa"/>
            <w:gridSpan w:val="4"/>
          </w:tcPr>
          <w:p w14:paraId="7D1368EE" w14:textId="77777777" w:rsidR="00165F75" w:rsidRPr="00635EAC" w:rsidRDefault="00165F75" w:rsidP="006F3816">
            <w:pPr>
              <w:tabs>
                <w:tab w:val="left" w:pos="735"/>
                <w:tab w:val="right" w:pos="6069"/>
              </w:tabs>
              <w:jc w:val="center"/>
              <w:rPr>
                <w:color w:val="000000" w:themeColor="text1"/>
              </w:rPr>
            </w:pPr>
            <w:r w:rsidRPr="00635EAC">
              <w:rPr>
                <w:rFonts w:hint="eastAsia"/>
                <w:color w:val="000000" w:themeColor="text1"/>
              </w:rPr>
              <w:t>不同腐蚀时间下的速率</w:t>
            </w:r>
          </w:p>
        </w:tc>
      </w:tr>
      <w:tr w:rsidR="00635EAC" w:rsidRPr="00635EAC" w14:paraId="215C1F91" w14:textId="77777777" w:rsidTr="005152D7">
        <w:trPr>
          <w:jc w:val="center"/>
        </w:trPr>
        <w:tc>
          <w:tcPr>
            <w:tcW w:w="1280" w:type="dxa"/>
            <w:vMerge/>
          </w:tcPr>
          <w:p w14:paraId="56EC204B" w14:textId="77777777" w:rsidR="00165F75" w:rsidRPr="00635EAC" w:rsidRDefault="00165F75" w:rsidP="006F3816">
            <w:pPr>
              <w:tabs>
                <w:tab w:val="left" w:pos="735"/>
                <w:tab w:val="right" w:pos="6069"/>
              </w:tabs>
              <w:jc w:val="center"/>
              <w:rPr>
                <w:color w:val="000000" w:themeColor="text1"/>
              </w:rPr>
            </w:pPr>
          </w:p>
        </w:tc>
        <w:tc>
          <w:tcPr>
            <w:tcW w:w="960" w:type="dxa"/>
            <w:vMerge/>
          </w:tcPr>
          <w:p w14:paraId="3B9FCC5E" w14:textId="77777777" w:rsidR="00165F75" w:rsidRPr="00635EAC" w:rsidRDefault="00165F75" w:rsidP="006F3816">
            <w:pPr>
              <w:tabs>
                <w:tab w:val="left" w:pos="735"/>
                <w:tab w:val="right" w:pos="6069"/>
              </w:tabs>
              <w:jc w:val="center"/>
              <w:rPr>
                <w:color w:val="000000" w:themeColor="text1"/>
              </w:rPr>
            </w:pPr>
          </w:p>
        </w:tc>
        <w:tc>
          <w:tcPr>
            <w:tcW w:w="898" w:type="dxa"/>
            <w:vAlign w:val="center"/>
          </w:tcPr>
          <w:p w14:paraId="7C6FF3EF" w14:textId="77777777" w:rsidR="00165F75" w:rsidRPr="00635EAC" w:rsidRDefault="00165F75" w:rsidP="006F3816">
            <w:pPr>
              <w:tabs>
                <w:tab w:val="left" w:pos="735"/>
                <w:tab w:val="right" w:pos="6069"/>
              </w:tabs>
              <w:jc w:val="center"/>
              <w:rPr>
                <w:color w:val="000000" w:themeColor="text1"/>
              </w:rPr>
            </w:pPr>
            <w:r w:rsidRPr="00635EAC">
              <w:rPr>
                <w:rFonts w:hint="eastAsia"/>
                <w:color w:val="000000" w:themeColor="text1"/>
              </w:rPr>
              <w:t>1a</w:t>
            </w:r>
          </w:p>
        </w:tc>
        <w:tc>
          <w:tcPr>
            <w:tcW w:w="1046" w:type="dxa"/>
            <w:vAlign w:val="center"/>
          </w:tcPr>
          <w:p w14:paraId="6DEE0418" w14:textId="77777777" w:rsidR="00165F75" w:rsidRPr="00635EAC" w:rsidRDefault="00165F75" w:rsidP="006F3816">
            <w:pPr>
              <w:tabs>
                <w:tab w:val="left" w:pos="735"/>
                <w:tab w:val="right" w:pos="6069"/>
              </w:tabs>
              <w:jc w:val="center"/>
              <w:rPr>
                <w:color w:val="000000" w:themeColor="text1"/>
              </w:rPr>
            </w:pPr>
            <w:r w:rsidRPr="00635EAC">
              <w:rPr>
                <w:rFonts w:hint="eastAsia"/>
                <w:color w:val="000000" w:themeColor="text1"/>
              </w:rPr>
              <w:t>2a</w:t>
            </w:r>
          </w:p>
        </w:tc>
        <w:tc>
          <w:tcPr>
            <w:tcW w:w="1047" w:type="dxa"/>
            <w:vAlign w:val="center"/>
          </w:tcPr>
          <w:p w14:paraId="5F1FF8B0" w14:textId="77777777" w:rsidR="00165F75" w:rsidRPr="00635EAC" w:rsidRDefault="00165F75" w:rsidP="006F3816">
            <w:pPr>
              <w:tabs>
                <w:tab w:val="left" w:pos="735"/>
                <w:tab w:val="right" w:pos="6069"/>
              </w:tabs>
              <w:jc w:val="center"/>
              <w:rPr>
                <w:color w:val="000000" w:themeColor="text1"/>
              </w:rPr>
            </w:pPr>
            <w:r w:rsidRPr="00635EAC">
              <w:rPr>
                <w:rFonts w:hint="eastAsia"/>
                <w:color w:val="000000" w:themeColor="text1"/>
              </w:rPr>
              <w:t>5a</w:t>
            </w:r>
          </w:p>
        </w:tc>
        <w:tc>
          <w:tcPr>
            <w:tcW w:w="1047" w:type="dxa"/>
            <w:vAlign w:val="center"/>
          </w:tcPr>
          <w:p w14:paraId="68946E66" w14:textId="77777777" w:rsidR="00165F75" w:rsidRPr="00635EAC" w:rsidRDefault="00165F75" w:rsidP="006F3816">
            <w:pPr>
              <w:tabs>
                <w:tab w:val="left" w:pos="735"/>
                <w:tab w:val="right" w:pos="6069"/>
              </w:tabs>
              <w:jc w:val="center"/>
              <w:rPr>
                <w:color w:val="000000" w:themeColor="text1"/>
              </w:rPr>
            </w:pPr>
            <w:r w:rsidRPr="00635EAC">
              <w:rPr>
                <w:rFonts w:hint="eastAsia"/>
                <w:color w:val="000000" w:themeColor="text1"/>
              </w:rPr>
              <w:t>8a</w:t>
            </w:r>
          </w:p>
        </w:tc>
      </w:tr>
      <w:tr w:rsidR="00635EAC" w:rsidRPr="00635EAC" w14:paraId="3A200159" w14:textId="77777777" w:rsidTr="005152D7">
        <w:trPr>
          <w:jc w:val="center"/>
        </w:trPr>
        <w:tc>
          <w:tcPr>
            <w:tcW w:w="1280" w:type="dxa"/>
            <w:vAlign w:val="center"/>
          </w:tcPr>
          <w:p w14:paraId="6633AF5A" w14:textId="77777777" w:rsidR="00165F75" w:rsidRPr="00635EAC" w:rsidRDefault="00165F75" w:rsidP="006F3816">
            <w:pPr>
              <w:tabs>
                <w:tab w:val="left" w:pos="735"/>
                <w:tab w:val="right" w:pos="6069"/>
              </w:tabs>
              <w:jc w:val="center"/>
              <w:rPr>
                <w:color w:val="000000" w:themeColor="text1"/>
              </w:rPr>
            </w:pPr>
            <w:r w:rsidRPr="00635EAC">
              <w:rPr>
                <w:rFonts w:hint="eastAsia"/>
                <w:color w:val="000000" w:themeColor="text1"/>
              </w:rPr>
              <w:t>微腐蚀环境</w:t>
            </w:r>
            <w:r w:rsidRPr="00635EAC">
              <w:rPr>
                <w:rFonts w:hint="eastAsia"/>
                <w:color w:val="000000" w:themeColor="text1"/>
              </w:rPr>
              <w:t>C1</w:t>
            </w:r>
          </w:p>
        </w:tc>
        <w:tc>
          <w:tcPr>
            <w:tcW w:w="960" w:type="dxa"/>
            <w:vAlign w:val="center"/>
          </w:tcPr>
          <w:p w14:paraId="67DAF9F1" w14:textId="77777777" w:rsidR="00165F75" w:rsidRPr="00635EAC" w:rsidRDefault="00165F75" w:rsidP="006F3816">
            <w:pPr>
              <w:tabs>
                <w:tab w:val="left" w:pos="735"/>
                <w:tab w:val="right" w:pos="6069"/>
              </w:tabs>
              <w:jc w:val="center"/>
              <w:rPr>
                <w:color w:val="000000" w:themeColor="text1"/>
              </w:rPr>
            </w:pPr>
            <w:r w:rsidRPr="00635EAC">
              <w:rPr>
                <w:rFonts w:hint="eastAsia"/>
                <w:color w:val="000000" w:themeColor="text1"/>
              </w:rPr>
              <w:t>耐候钢</w:t>
            </w:r>
          </w:p>
        </w:tc>
        <w:tc>
          <w:tcPr>
            <w:tcW w:w="898" w:type="dxa"/>
            <w:vAlign w:val="center"/>
          </w:tcPr>
          <w:p w14:paraId="56B3821E" w14:textId="77777777" w:rsidR="00165F75" w:rsidRPr="00635EAC" w:rsidRDefault="00165F75" w:rsidP="006F3816">
            <w:pPr>
              <w:tabs>
                <w:tab w:val="left" w:pos="735"/>
                <w:tab w:val="right" w:pos="6069"/>
              </w:tabs>
              <w:jc w:val="center"/>
              <w:rPr>
                <w:color w:val="000000" w:themeColor="text1"/>
              </w:rPr>
            </w:pPr>
            <w:r w:rsidRPr="00635EAC">
              <w:rPr>
                <w:rFonts w:hint="eastAsia"/>
                <w:color w:val="000000" w:themeColor="text1"/>
              </w:rPr>
              <w:t>37.0</w:t>
            </w:r>
          </w:p>
        </w:tc>
        <w:tc>
          <w:tcPr>
            <w:tcW w:w="1046" w:type="dxa"/>
            <w:vAlign w:val="center"/>
          </w:tcPr>
          <w:p w14:paraId="3F93A47F" w14:textId="77777777" w:rsidR="00165F75" w:rsidRPr="00635EAC" w:rsidRDefault="00165F75" w:rsidP="006F3816">
            <w:pPr>
              <w:tabs>
                <w:tab w:val="left" w:pos="735"/>
                <w:tab w:val="right" w:pos="6069"/>
              </w:tabs>
              <w:jc w:val="center"/>
              <w:rPr>
                <w:color w:val="000000" w:themeColor="text1"/>
              </w:rPr>
            </w:pPr>
            <w:r w:rsidRPr="00635EAC">
              <w:rPr>
                <w:rFonts w:hint="eastAsia"/>
                <w:color w:val="000000" w:themeColor="text1"/>
              </w:rPr>
              <w:t>24.0</w:t>
            </w:r>
          </w:p>
        </w:tc>
        <w:tc>
          <w:tcPr>
            <w:tcW w:w="1047" w:type="dxa"/>
            <w:vAlign w:val="center"/>
          </w:tcPr>
          <w:p w14:paraId="1E1A6FAF" w14:textId="77777777" w:rsidR="00165F75" w:rsidRPr="00635EAC" w:rsidRDefault="00165F75" w:rsidP="006F3816">
            <w:pPr>
              <w:tabs>
                <w:tab w:val="left" w:pos="735"/>
                <w:tab w:val="right" w:pos="6069"/>
              </w:tabs>
              <w:jc w:val="center"/>
              <w:rPr>
                <w:color w:val="000000" w:themeColor="text1"/>
              </w:rPr>
            </w:pPr>
            <w:r w:rsidRPr="00635EAC">
              <w:rPr>
                <w:rFonts w:hint="eastAsia"/>
                <w:color w:val="000000" w:themeColor="text1"/>
              </w:rPr>
              <w:t>11.0</w:t>
            </w:r>
          </w:p>
        </w:tc>
        <w:tc>
          <w:tcPr>
            <w:tcW w:w="1047" w:type="dxa"/>
            <w:vAlign w:val="center"/>
          </w:tcPr>
          <w:p w14:paraId="773B545A" w14:textId="77777777" w:rsidR="00165F75" w:rsidRPr="00635EAC" w:rsidRDefault="00165F75" w:rsidP="006F3816">
            <w:pPr>
              <w:tabs>
                <w:tab w:val="left" w:pos="735"/>
                <w:tab w:val="right" w:pos="6069"/>
              </w:tabs>
              <w:jc w:val="center"/>
              <w:rPr>
                <w:color w:val="000000" w:themeColor="text1"/>
              </w:rPr>
            </w:pPr>
            <w:r w:rsidRPr="00635EAC">
              <w:rPr>
                <w:rFonts w:hint="eastAsia"/>
                <w:color w:val="000000" w:themeColor="text1"/>
              </w:rPr>
              <w:t>8.0</w:t>
            </w:r>
          </w:p>
        </w:tc>
      </w:tr>
    </w:tbl>
    <w:p w14:paraId="58E26AAC" w14:textId="350BA877" w:rsidR="00165F75" w:rsidRPr="00635EAC" w:rsidRDefault="00CC742A" w:rsidP="00232220">
      <w:pPr>
        <w:tabs>
          <w:tab w:val="left" w:pos="735"/>
          <w:tab w:val="right" w:pos="6069"/>
        </w:tabs>
        <w:spacing w:line="360" w:lineRule="auto"/>
        <w:rPr>
          <w:color w:val="000000" w:themeColor="text1"/>
          <w:sz w:val="24"/>
          <w:szCs w:val="24"/>
          <w:lang w:val="en-AU"/>
        </w:rPr>
      </w:pPr>
      <w:r w:rsidRPr="00635EAC">
        <w:rPr>
          <w:b/>
          <w:bCs/>
          <w:color w:val="000000" w:themeColor="text1"/>
          <w:sz w:val="24"/>
          <w:szCs w:val="24"/>
        </w:rPr>
        <w:t>7</w:t>
      </w:r>
      <w:r w:rsidR="00165F75" w:rsidRPr="00635EAC">
        <w:rPr>
          <w:rFonts w:hint="eastAsia"/>
          <w:b/>
          <w:bCs/>
          <w:color w:val="000000" w:themeColor="text1"/>
          <w:sz w:val="24"/>
          <w:szCs w:val="24"/>
        </w:rPr>
        <w:t>.1.2</w:t>
      </w:r>
      <w:r w:rsidR="00232220" w:rsidRPr="00635EAC">
        <w:rPr>
          <w:b/>
          <w:bCs/>
          <w:color w:val="000000" w:themeColor="text1"/>
          <w:sz w:val="24"/>
          <w:szCs w:val="24"/>
        </w:rPr>
        <w:t xml:space="preserve"> </w:t>
      </w:r>
      <w:r w:rsidR="00702CB6" w:rsidRPr="00635EAC">
        <w:rPr>
          <w:rFonts w:hint="eastAsia"/>
          <w:color w:val="000000" w:themeColor="text1"/>
          <w:sz w:val="24"/>
          <w:szCs w:val="24"/>
        </w:rPr>
        <w:t>耐候钢景观</w:t>
      </w:r>
      <w:r w:rsidR="00165F75" w:rsidRPr="00635EAC">
        <w:rPr>
          <w:rFonts w:hint="eastAsia"/>
          <w:color w:val="000000" w:themeColor="text1"/>
          <w:sz w:val="24"/>
          <w:szCs w:val="24"/>
        </w:rPr>
        <w:t>工程的防腐措施</w:t>
      </w:r>
      <w:proofErr w:type="gramStart"/>
      <w:r w:rsidR="00165F75" w:rsidRPr="00635EAC">
        <w:rPr>
          <w:rFonts w:hint="eastAsia"/>
          <w:color w:val="000000" w:themeColor="text1"/>
          <w:sz w:val="24"/>
          <w:szCs w:val="24"/>
        </w:rPr>
        <w:t>宜符合</w:t>
      </w:r>
      <w:proofErr w:type="gramEnd"/>
      <w:r w:rsidR="00165F75" w:rsidRPr="00635EAC">
        <w:rPr>
          <w:rFonts w:hint="eastAsia"/>
          <w:color w:val="000000" w:themeColor="text1"/>
          <w:sz w:val="24"/>
          <w:szCs w:val="24"/>
        </w:rPr>
        <w:t>现行国家标准</w:t>
      </w:r>
      <w:bookmarkStart w:id="77" w:name="_Hlk149135815"/>
      <w:r w:rsidR="00165F75" w:rsidRPr="00635EAC">
        <w:rPr>
          <w:rFonts w:hint="eastAsia"/>
          <w:color w:val="000000" w:themeColor="text1"/>
          <w:sz w:val="24"/>
          <w:szCs w:val="24"/>
        </w:rPr>
        <w:t>《</w:t>
      </w:r>
      <w:r w:rsidR="00DA06EC" w:rsidRPr="00635EAC">
        <w:rPr>
          <w:rFonts w:hint="eastAsia"/>
          <w:color w:val="000000" w:themeColor="text1"/>
          <w:sz w:val="24"/>
          <w:szCs w:val="24"/>
        </w:rPr>
        <w:t>建筑钢结构防腐蚀技术规程</w:t>
      </w:r>
      <w:r w:rsidR="00165F75" w:rsidRPr="00635EAC">
        <w:rPr>
          <w:rFonts w:hint="eastAsia"/>
          <w:color w:val="000000" w:themeColor="text1"/>
          <w:sz w:val="24"/>
          <w:szCs w:val="24"/>
        </w:rPr>
        <w:t>》</w:t>
      </w:r>
      <w:r w:rsidR="00DA06EC" w:rsidRPr="00635EAC">
        <w:rPr>
          <w:color w:val="000000" w:themeColor="text1"/>
          <w:sz w:val="24"/>
          <w:szCs w:val="24"/>
        </w:rPr>
        <w:t>JGJ/T251-2011</w:t>
      </w:r>
      <w:bookmarkEnd w:id="77"/>
      <w:r w:rsidR="00165F75" w:rsidRPr="00635EAC">
        <w:rPr>
          <w:rFonts w:hint="eastAsia"/>
          <w:color w:val="000000" w:themeColor="text1"/>
          <w:sz w:val="24"/>
          <w:szCs w:val="24"/>
        </w:rPr>
        <w:t>的有关规定</w:t>
      </w:r>
      <w:r w:rsidR="00165F75" w:rsidRPr="00635EAC">
        <w:rPr>
          <w:color w:val="000000" w:themeColor="text1"/>
          <w:sz w:val="24"/>
          <w:szCs w:val="24"/>
          <w:lang w:val="en-AU"/>
        </w:rPr>
        <w:t>。</w:t>
      </w:r>
    </w:p>
    <w:p w14:paraId="01233B34" w14:textId="234DF0DA" w:rsidR="00165F75" w:rsidRPr="00635EAC" w:rsidRDefault="00CC742A" w:rsidP="00232220">
      <w:pPr>
        <w:tabs>
          <w:tab w:val="right" w:pos="6069"/>
        </w:tabs>
        <w:spacing w:line="360" w:lineRule="auto"/>
        <w:rPr>
          <w:color w:val="000000" w:themeColor="text1"/>
          <w:sz w:val="24"/>
          <w:szCs w:val="24"/>
          <w:lang w:val="en-AU"/>
        </w:rPr>
      </w:pPr>
      <w:r w:rsidRPr="00635EAC">
        <w:rPr>
          <w:b/>
          <w:color w:val="000000" w:themeColor="text1"/>
          <w:sz w:val="24"/>
          <w:szCs w:val="24"/>
          <w:lang w:val="en-AU"/>
        </w:rPr>
        <w:t>7</w:t>
      </w:r>
      <w:r w:rsidR="00165F75" w:rsidRPr="00635EAC">
        <w:rPr>
          <w:b/>
          <w:color w:val="000000" w:themeColor="text1"/>
          <w:sz w:val="24"/>
          <w:szCs w:val="24"/>
          <w:lang w:val="en-AU"/>
        </w:rPr>
        <w:t>.1.</w:t>
      </w:r>
      <w:r w:rsidR="00165F75" w:rsidRPr="00635EAC">
        <w:rPr>
          <w:rFonts w:hint="eastAsia"/>
          <w:b/>
          <w:color w:val="000000" w:themeColor="text1"/>
          <w:sz w:val="24"/>
          <w:szCs w:val="24"/>
        </w:rPr>
        <w:t>3</w:t>
      </w:r>
      <w:r w:rsidR="00232220" w:rsidRPr="00635EAC">
        <w:rPr>
          <w:color w:val="000000" w:themeColor="text1"/>
          <w:sz w:val="24"/>
          <w:szCs w:val="24"/>
          <w:lang w:val="en-AU"/>
        </w:rPr>
        <w:t xml:space="preserve"> </w:t>
      </w:r>
      <w:r w:rsidR="00C412C1" w:rsidRPr="00635EAC">
        <w:rPr>
          <w:rFonts w:hint="eastAsia"/>
          <w:color w:val="000000" w:themeColor="text1"/>
          <w:sz w:val="24"/>
          <w:szCs w:val="24"/>
        </w:rPr>
        <w:t>园林景观</w:t>
      </w:r>
      <w:r w:rsidR="00165F75" w:rsidRPr="00635EAC">
        <w:rPr>
          <w:rFonts w:hint="eastAsia"/>
          <w:color w:val="000000" w:themeColor="text1"/>
          <w:sz w:val="24"/>
          <w:szCs w:val="24"/>
        </w:rPr>
        <w:t>耐候钢工程</w:t>
      </w:r>
      <w:r w:rsidR="00165F75" w:rsidRPr="00635EAC">
        <w:rPr>
          <w:color w:val="000000" w:themeColor="text1"/>
          <w:sz w:val="24"/>
          <w:szCs w:val="24"/>
          <w:lang w:val="en-AU"/>
        </w:rPr>
        <w:t>应根据环境条件、结构形式、使用要求、施工条件和维护管理条件等进行防腐蚀设计</w:t>
      </w:r>
      <w:r w:rsidR="00165F75" w:rsidRPr="00635EAC">
        <w:rPr>
          <w:rFonts w:hint="eastAsia"/>
          <w:color w:val="000000" w:themeColor="text1"/>
          <w:sz w:val="24"/>
          <w:szCs w:val="24"/>
        </w:rPr>
        <w:t>计算</w:t>
      </w:r>
      <w:r w:rsidR="00165F75" w:rsidRPr="00635EAC">
        <w:rPr>
          <w:color w:val="000000" w:themeColor="text1"/>
          <w:sz w:val="24"/>
          <w:szCs w:val="24"/>
          <w:lang w:val="en-AU"/>
        </w:rPr>
        <w:t>。</w:t>
      </w:r>
    </w:p>
    <w:p w14:paraId="0701D42F" w14:textId="0A951B89" w:rsidR="00165F75" w:rsidRPr="00635EAC" w:rsidRDefault="00CC742A" w:rsidP="00232220">
      <w:pPr>
        <w:tabs>
          <w:tab w:val="right" w:pos="6069"/>
        </w:tabs>
        <w:spacing w:line="360" w:lineRule="auto"/>
        <w:rPr>
          <w:color w:val="000000" w:themeColor="text1"/>
          <w:sz w:val="24"/>
          <w:szCs w:val="24"/>
          <w:lang w:val="en-AU"/>
        </w:rPr>
      </w:pPr>
      <w:r w:rsidRPr="00635EAC">
        <w:rPr>
          <w:b/>
          <w:color w:val="000000" w:themeColor="text1"/>
          <w:sz w:val="24"/>
          <w:szCs w:val="24"/>
          <w:lang w:val="en-AU"/>
        </w:rPr>
        <w:t>7</w:t>
      </w:r>
      <w:r w:rsidR="00165F75" w:rsidRPr="00635EAC">
        <w:rPr>
          <w:b/>
          <w:color w:val="000000" w:themeColor="text1"/>
          <w:sz w:val="24"/>
          <w:szCs w:val="24"/>
          <w:lang w:val="en-AU"/>
        </w:rPr>
        <w:t>.1.</w:t>
      </w:r>
      <w:r w:rsidR="00165F75" w:rsidRPr="00635EAC">
        <w:rPr>
          <w:rFonts w:hint="eastAsia"/>
          <w:b/>
          <w:color w:val="000000" w:themeColor="text1"/>
          <w:sz w:val="24"/>
          <w:szCs w:val="24"/>
        </w:rPr>
        <w:t>4</w:t>
      </w:r>
      <w:r w:rsidR="00232220" w:rsidRPr="00635EAC">
        <w:rPr>
          <w:color w:val="000000" w:themeColor="text1"/>
          <w:sz w:val="24"/>
          <w:szCs w:val="24"/>
          <w:lang w:val="en-AU"/>
        </w:rPr>
        <w:t xml:space="preserve"> </w:t>
      </w:r>
      <w:r w:rsidR="00C412C1" w:rsidRPr="00635EAC">
        <w:rPr>
          <w:rFonts w:hint="eastAsia"/>
          <w:color w:val="000000" w:themeColor="text1"/>
          <w:sz w:val="24"/>
          <w:szCs w:val="24"/>
        </w:rPr>
        <w:t>园林景观</w:t>
      </w:r>
      <w:r w:rsidR="00165F75" w:rsidRPr="00635EAC">
        <w:rPr>
          <w:rFonts w:hint="eastAsia"/>
          <w:color w:val="000000" w:themeColor="text1"/>
          <w:sz w:val="24"/>
          <w:szCs w:val="24"/>
        </w:rPr>
        <w:t>耐候钢工程</w:t>
      </w:r>
      <w:r w:rsidR="00165F75" w:rsidRPr="00635EAC">
        <w:rPr>
          <w:rFonts w:hint="eastAsia"/>
          <w:color w:val="000000" w:themeColor="text1"/>
          <w:sz w:val="24"/>
          <w:szCs w:val="24"/>
          <w:lang w:val="en-AU"/>
        </w:rPr>
        <w:t>可采用增加腐蚀裕量、热喷涂金属涂层保护、以及联合保护等防腐蚀措施。</w:t>
      </w:r>
    </w:p>
    <w:p w14:paraId="6C35BE0D" w14:textId="69A60B35" w:rsidR="00165F75" w:rsidRPr="00635EAC" w:rsidRDefault="00CC742A" w:rsidP="00232220">
      <w:pPr>
        <w:tabs>
          <w:tab w:val="left" w:pos="735"/>
          <w:tab w:val="right" w:pos="6069"/>
        </w:tabs>
        <w:spacing w:line="360" w:lineRule="auto"/>
        <w:rPr>
          <w:bCs/>
          <w:color w:val="000000" w:themeColor="text1"/>
          <w:sz w:val="24"/>
          <w:szCs w:val="24"/>
        </w:rPr>
      </w:pPr>
      <w:r w:rsidRPr="00635EAC">
        <w:rPr>
          <w:b/>
          <w:color w:val="000000" w:themeColor="text1"/>
          <w:sz w:val="24"/>
          <w:szCs w:val="24"/>
        </w:rPr>
        <w:t>7</w:t>
      </w:r>
      <w:r w:rsidR="00165F75" w:rsidRPr="00635EAC">
        <w:rPr>
          <w:rFonts w:hint="eastAsia"/>
          <w:b/>
          <w:color w:val="000000" w:themeColor="text1"/>
          <w:sz w:val="24"/>
          <w:szCs w:val="24"/>
        </w:rPr>
        <w:t xml:space="preserve">.1.5 </w:t>
      </w:r>
      <w:r w:rsidR="00165F75" w:rsidRPr="00635EAC">
        <w:rPr>
          <w:rFonts w:hint="eastAsia"/>
          <w:bCs/>
          <w:color w:val="000000" w:themeColor="text1"/>
          <w:sz w:val="24"/>
          <w:szCs w:val="24"/>
        </w:rPr>
        <w:t>耐候钢耐大气腐蚀性指数（</w:t>
      </w:r>
      <w:r w:rsidR="00165F75" w:rsidRPr="00635EAC">
        <w:rPr>
          <w:rFonts w:hint="eastAsia"/>
          <w:bCs/>
          <w:i/>
          <w:iCs/>
          <w:color w:val="000000" w:themeColor="text1"/>
          <w:sz w:val="24"/>
          <w:szCs w:val="24"/>
        </w:rPr>
        <w:t>I</w:t>
      </w:r>
      <w:r w:rsidR="00165F75" w:rsidRPr="00635EAC">
        <w:rPr>
          <w:rFonts w:hint="eastAsia"/>
          <w:bCs/>
          <w:color w:val="000000" w:themeColor="text1"/>
          <w:sz w:val="24"/>
          <w:szCs w:val="24"/>
        </w:rPr>
        <w:t>）计算公式如下：</w:t>
      </w:r>
    </w:p>
    <w:p w14:paraId="64C8F4A7" w14:textId="145EE0F2" w:rsidR="00165F75" w:rsidRPr="00635EAC" w:rsidRDefault="00165F75" w:rsidP="00666F13">
      <w:pPr>
        <w:tabs>
          <w:tab w:val="left" w:pos="735"/>
          <w:tab w:val="right" w:pos="6069"/>
        </w:tabs>
        <w:spacing w:line="360" w:lineRule="auto"/>
        <w:jc w:val="center"/>
        <w:rPr>
          <w:color w:val="000000" w:themeColor="text1"/>
          <w:sz w:val="24"/>
          <w:szCs w:val="24"/>
        </w:rPr>
      </w:pPr>
      <m:oMath>
        <m:r>
          <w:rPr>
            <w:rFonts w:ascii="Cambria Math" w:hAnsi="Cambria Math"/>
            <w:color w:val="000000" w:themeColor="text1"/>
            <w:sz w:val="24"/>
            <w:szCs w:val="24"/>
          </w:rPr>
          <m:t>I=26.0</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 Cu</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+3.88</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 Ni</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+1.20</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 Cr</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+1.49</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 Si</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+17.28</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 P</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-7.29</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 Cu</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 Ni</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-9.10</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 Ni</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 P</m:t>
        </m:r>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- 33.39</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m:t>
            </m:r>
            <m:r>
              <m:rPr>
                <m:sty m:val="p"/>
              </m:rPr>
              <w:rPr>
                <w:rFonts w:ascii="Cambria Math" w:hAnsi="Cambria Math"/>
                <w:color w:val="000000" w:themeColor="text1"/>
                <w:sz w:val="24"/>
                <w:szCs w:val="24"/>
              </w:rPr>
              <m:t>% Cu</m:t>
            </m:r>
            <m:r>
              <m:rPr>
                <m:sty m:val="p"/>
              </m:rPr>
              <w:rPr>
                <w:rFonts w:ascii="Cambria Math" w:hAnsi="Cambria Math"/>
                <w:color w:val="000000" w:themeColor="text1"/>
                <w:sz w:val="24"/>
                <w:szCs w:val="24"/>
              </w:rPr>
              <m:t>）</m:t>
            </m:r>
          </m:e>
          <m:sup>
            <m:r>
              <m:rPr>
                <m:sty m:val="p"/>
              </m:rPr>
              <w:rPr>
                <w:rFonts w:ascii="Cambria Math" w:hAnsi="Cambria Math"/>
                <w:color w:val="000000" w:themeColor="text1"/>
                <w:sz w:val="24"/>
                <w:szCs w:val="24"/>
              </w:rPr>
              <m:t>2</m:t>
            </m:r>
          </m:sup>
        </m:sSup>
      </m:oMath>
      <w:r w:rsidRPr="00635EAC">
        <w:rPr>
          <w:rFonts w:hAnsi="Cambria Math" w:hint="eastAsia"/>
          <w:color w:val="000000" w:themeColor="text1"/>
          <w:sz w:val="24"/>
          <w:szCs w:val="24"/>
        </w:rPr>
        <w:t xml:space="preserve">                   </w:t>
      </w:r>
      <w:r w:rsidR="00CC742A" w:rsidRPr="00635EAC">
        <w:rPr>
          <w:rFonts w:hAnsi="Cambria Math"/>
          <w:color w:val="000000" w:themeColor="text1"/>
          <w:sz w:val="24"/>
          <w:szCs w:val="24"/>
        </w:rPr>
        <w:t xml:space="preserve">                    </w:t>
      </w:r>
      <w:r w:rsidRPr="00635EAC">
        <w:rPr>
          <w:rFonts w:hAnsi="Cambria Math" w:hint="eastAsia"/>
          <w:color w:val="000000" w:themeColor="text1"/>
          <w:sz w:val="24"/>
          <w:szCs w:val="24"/>
        </w:rPr>
        <w:t xml:space="preserve">      </w:t>
      </w:r>
      <w:r w:rsidRPr="00635EAC">
        <w:rPr>
          <w:rFonts w:hAnsi="Cambria Math" w:hint="eastAsia"/>
          <w:color w:val="000000" w:themeColor="text1"/>
          <w:sz w:val="24"/>
          <w:szCs w:val="24"/>
        </w:rPr>
        <w:t>（</w:t>
      </w:r>
      <w:r w:rsidR="00CC742A" w:rsidRPr="00635EAC">
        <w:rPr>
          <w:rFonts w:hAnsi="Cambria Math"/>
          <w:color w:val="000000" w:themeColor="text1"/>
          <w:sz w:val="24"/>
          <w:szCs w:val="24"/>
        </w:rPr>
        <w:t>7</w:t>
      </w:r>
      <w:r w:rsidRPr="00635EAC">
        <w:rPr>
          <w:rFonts w:hAnsi="Cambria Math" w:hint="eastAsia"/>
          <w:color w:val="000000" w:themeColor="text1"/>
          <w:sz w:val="24"/>
          <w:szCs w:val="24"/>
        </w:rPr>
        <w:t>.1.5</w:t>
      </w:r>
      <w:r w:rsidRPr="00635EAC">
        <w:rPr>
          <w:rFonts w:hAnsi="Cambria Math" w:hint="eastAsia"/>
          <w:color w:val="000000" w:themeColor="text1"/>
          <w:sz w:val="24"/>
          <w:szCs w:val="24"/>
        </w:rPr>
        <w:t>）</w:t>
      </w:r>
    </w:p>
    <w:p w14:paraId="0C5E954B" w14:textId="1D4C66DA" w:rsidR="00165F75" w:rsidRPr="00635EAC" w:rsidRDefault="00CC742A" w:rsidP="00232220">
      <w:pPr>
        <w:pStyle w:val="2"/>
        <w:keepNext w:val="0"/>
        <w:keepLines w:val="0"/>
        <w:widowControl/>
        <w:tabs>
          <w:tab w:val="right" w:pos="6069"/>
        </w:tabs>
        <w:spacing w:beforeLines="50" w:before="156" w:afterLines="50" w:after="156" w:line="240" w:lineRule="auto"/>
        <w:jc w:val="center"/>
        <w:rPr>
          <w:rFonts w:ascii="Times New Roman" w:eastAsia="黑体" w:hAnsi="Times New Roman" w:cs="Times New Roman"/>
          <w:b w:val="0"/>
          <w:bCs w:val="0"/>
          <w:color w:val="000000" w:themeColor="text1"/>
          <w:sz w:val="24"/>
          <w:szCs w:val="24"/>
          <w:lang w:val="en-AU"/>
        </w:rPr>
      </w:pPr>
      <w:bookmarkStart w:id="78" w:name="_Toc20015"/>
      <w:bookmarkStart w:id="79" w:name="_Toc155165360"/>
      <w:bookmarkStart w:id="80" w:name="_Toc156920533"/>
      <w:r w:rsidRPr="00635EAC">
        <w:rPr>
          <w:rFonts w:ascii="Times New Roman" w:eastAsia="黑体" w:hAnsi="Times New Roman" w:cs="Times New Roman"/>
          <w:b w:val="0"/>
          <w:bCs w:val="0"/>
          <w:color w:val="000000" w:themeColor="text1"/>
          <w:sz w:val="24"/>
          <w:szCs w:val="24"/>
          <w:lang w:val="en-AU"/>
        </w:rPr>
        <w:t>7</w:t>
      </w:r>
      <w:r w:rsidR="00165F75" w:rsidRPr="00635EAC">
        <w:rPr>
          <w:rFonts w:ascii="Times New Roman" w:eastAsia="黑体" w:hAnsi="Times New Roman" w:cs="Times New Roman"/>
          <w:b w:val="0"/>
          <w:bCs w:val="0"/>
          <w:color w:val="000000" w:themeColor="text1"/>
          <w:sz w:val="24"/>
          <w:szCs w:val="24"/>
          <w:lang w:val="en-AU"/>
        </w:rPr>
        <w:t>.</w:t>
      </w:r>
      <w:r w:rsidR="00165F75" w:rsidRPr="00635EAC">
        <w:rPr>
          <w:rFonts w:ascii="Times New Roman" w:eastAsia="黑体" w:hAnsi="Times New Roman" w:cs="Times New Roman" w:hint="eastAsia"/>
          <w:b w:val="0"/>
          <w:bCs w:val="0"/>
          <w:color w:val="000000" w:themeColor="text1"/>
          <w:sz w:val="24"/>
          <w:szCs w:val="24"/>
          <w:lang w:val="en-AU"/>
        </w:rPr>
        <w:t>2</w:t>
      </w:r>
      <w:r w:rsidR="00165F75" w:rsidRPr="00635EAC">
        <w:rPr>
          <w:rFonts w:ascii="Times New Roman" w:eastAsia="黑体" w:hAnsi="Times New Roman" w:cs="Times New Roman"/>
          <w:b w:val="0"/>
          <w:bCs w:val="0"/>
          <w:color w:val="000000" w:themeColor="text1"/>
          <w:sz w:val="24"/>
          <w:szCs w:val="24"/>
          <w:lang w:val="en-AU"/>
        </w:rPr>
        <w:t xml:space="preserve">  </w:t>
      </w:r>
      <w:r w:rsidR="00165F75" w:rsidRPr="00635EAC">
        <w:rPr>
          <w:rFonts w:ascii="Times New Roman" w:eastAsia="黑体" w:hAnsi="Times New Roman" w:cs="Times New Roman" w:hint="eastAsia"/>
          <w:b w:val="0"/>
          <w:bCs w:val="0"/>
          <w:color w:val="000000" w:themeColor="text1"/>
          <w:sz w:val="24"/>
          <w:szCs w:val="24"/>
          <w:lang w:val="en-AU"/>
        </w:rPr>
        <w:t>防腐措施及要求</w:t>
      </w:r>
      <w:bookmarkEnd w:id="78"/>
      <w:bookmarkEnd w:id="79"/>
      <w:bookmarkEnd w:id="80"/>
    </w:p>
    <w:p w14:paraId="239223EE" w14:textId="69A711EC" w:rsidR="00165F75" w:rsidRPr="00635EAC" w:rsidRDefault="00CC742A" w:rsidP="00232220">
      <w:pPr>
        <w:tabs>
          <w:tab w:val="right" w:pos="6069"/>
        </w:tabs>
        <w:spacing w:line="360" w:lineRule="auto"/>
        <w:rPr>
          <w:b/>
          <w:color w:val="000000" w:themeColor="text1"/>
          <w:sz w:val="24"/>
          <w:szCs w:val="24"/>
          <w:lang w:val="en-AU"/>
        </w:rPr>
      </w:pPr>
      <w:r w:rsidRPr="00666F13">
        <w:rPr>
          <w:b/>
          <w:bCs/>
          <w:color w:val="000000" w:themeColor="text1"/>
          <w:sz w:val="24"/>
          <w:szCs w:val="24"/>
        </w:rPr>
        <w:t>7</w:t>
      </w:r>
      <w:r w:rsidR="00232220" w:rsidRPr="00666F13">
        <w:rPr>
          <w:b/>
          <w:bCs/>
          <w:color w:val="000000" w:themeColor="text1"/>
          <w:sz w:val="24"/>
          <w:szCs w:val="24"/>
        </w:rPr>
        <w:t>.2.1</w:t>
      </w:r>
      <w:r w:rsidR="00165F75" w:rsidRPr="00635EAC">
        <w:rPr>
          <w:color w:val="000000" w:themeColor="text1"/>
          <w:sz w:val="24"/>
          <w:szCs w:val="24"/>
        </w:rPr>
        <w:t>热喷涂金属材料宜选用锌、铝、铝镁合金或锌铝合金、稀土铝。</w:t>
      </w:r>
    </w:p>
    <w:p w14:paraId="0ECB3D7D" w14:textId="20D77291" w:rsidR="00165F75" w:rsidRPr="00635EAC" w:rsidRDefault="00CC742A" w:rsidP="00232220">
      <w:pPr>
        <w:widowControl/>
        <w:tabs>
          <w:tab w:val="right" w:pos="6069"/>
        </w:tabs>
        <w:spacing w:line="360" w:lineRule="auto"/>
        <w:rPr>
          <w:color w:val="000000" w:themeColor="text1"/>
          <w:sz w:val="24"/>
          <w:szCs w:val="24"/>
          <w:lang w:val="en-AU"/>
        </w:rPr>
      </w:pPr>
      <w:r w:rsidRPr="00635EAC">
        <w:rPr>
          <w:b/>
          <w:color w:val="000000" w:themeColor="text1"/>
          <w:sz w:val="24"/>
          <w:szCs w:val="24"/>
        </w:rPr>
        <w:t>7</w:t>
      </w:r>
      <w:r w:rsidR="00232220" w:rsidRPr="00635EAC">
        <w:rPr>
          <w:b/>
          <w:color w:val="000000" w:themeColor="text1"/>
          <w:sz w:val="24"/>
          <w:szCs w:val="24"/>
        </w:rPr>
        <w:t>.</w:t>
      </w:r>
      <w:r w:rsidR="00165F75" w:rsidRPr="00635EAC">
        <w:rPr>
          <w:rFonts w:hint="eastAsia"/>
          <w:b/>
          <w:color w:val="000000" w:themeColor="text1"/>
          <w:sz w:val="24"/>
          <w:szCs w:val="24"/>
        </w:rPr>
        <w:t>2</w:t>
      </w:r>
      <w:r w:rsidR="00165F75" w:rsidRPr="00635EAC">
        <w:rPr>
          <w:b/>
          <w:color w:val="000000" w:themeColor="text1"/>
          <w:sz w:val="24"/>
          <w:szCs w:val="24"/>
          <w:lang w:val="en-AU"/>
        </w:rPr>
        <w:t>.</w:t>
      </w:r>
      <w:r w:rsidR="00165F75" w:rsidRPr="00635EAC">
        <w:rPr>
          <w:rFonts w:hint="eastAsia"/>
          <w:b/>
          <w:color w:val="000000" w:themeColor="text1"/>
          <w:sz w:val="24"/>
          <w:szCs w:val="24"/>
        </w:rPr>
        <w:t>2</w:t>
      </w:r>
      <w:r w:rsidR="00232220" w:rsidRPr="00635EAC">
        <w:rPr>
          <w:color w:val="000000" w:themeColor="text1"/>
          <w:sz w:val="24"/>
          <w:szCs w:val="24"/>
          <w:lang w:val="en-AU"/>
        </w:rPr>
        <w:t xml:space="preserve"> </w:t>
      </w:r>
      <w:r w:rsidR="00165F75" w:rsidRPr="00635EAC">
        <w:rPr>
          <w:color w:val="000000" w:themeColor="text1"/>
          <w:sz w:val="24"/>
          <w:szCs w:val="24"/>
          <w:lang w:val="en-AU"/>
        </w:rPr>
        <w:t>金属热喷涂用的封闭剂应具有较低的黏度，并应与金属涂层具有良好的相容性。</w:t>
      </w:r>
    </w:p>
    <w:p w14:paraId="2602A467" w14:textId="790A4409" w:rsidR="00165F75" w:rsidRPr="00635EAC" w:rsidRDefault="00CC742A" w:rsidP="00232220">
      <w:pPr>
        <w:tabs>
          <w:tab w:val="left" w:pos="735"/>
          <w:tab w:val="right" w:pos="6069"/>
        </w:tabs>
        <w:spacing w:line="360" w:lineRule="auto"/>
        <w:rPr>
          <w:color w:val="000000" w:themeColor="text1"/>
          <w:sz w:val="24"/>
          <w:szCs w:val="24"/>
          <w:lang w:val="en-AU"/>
        </w:rPr>
      </w:pPr>
      <w:r w:rsidRPr="00635EAC">
        <w:rPr>
          <w:b/>
          <w:color w:val="000000" w:themeColor="text1"/>
          <w:sz w:val="24"/>
          <w:szCs w:val="24"/>
          <w:lang w:val="en-AU"/>
        </w:rPr>
        <w:t>7</w:t>
      </w:r>
      <w:r w:rsidR="00165F75" w:rsidRPr="00635EAC">
        <w:rPr>
          <w:b/>
          <w:color w:val="000000" w:themeColor="text1"/>
          <w:sz w:val="24"/>
          <w:szCs w:val="24"/>
          <w:lang w:val="en-AU"/>
        </w:rPr>
        <w:t>.</w:t>
      </w:r>
      <w:r w:rsidR="00165F75" w:rsidRPr="00635EAC">
        <w:rPr>
          <w:rFonts w:hint="eastAsia"/>
          <w:b/>
          <w:color w:val="000000" w:themeColor="text1"/>
          <w:sz w:val="24"/>
          <w:szCs w:val="24"/>
        </w:rPr>
        <w:t>2</w:t>
      </w:r>
      <w:r w:rsidR="00165F75" w:rsidRPr="00635EAC">
        <w:rPr>
          <w:b/>
          <w:color w:val="000000" w:themeColor="text1"/>
          <w:sz w:val="24"/>
          <w:szCs w:val="24"/>
          <w:lang w:val="en-AU"/>
        </w:rPr>
        <w:t>.</w:t>
      </w:r>
      <w:r w:rsidR="00165F75" w:rsidRPr="00635EAC">
        <w:rPr>
          <w:rFonts w:hint="eastAsia"/>
          <w:b/>
          <w:color w:val="000000" w:themeColor="text1"/>
          <w:sz w:val="24"/>
          <w:szCs w:val="24"/>
        </w:rPr>
        <w:t>3</w:t>
      </w:r>
      <w:r w:rsidR="00232220" w:rsidRPr="00635EAC">
        <w:rPr>
          <w:color w:val="000000" w:themeColor="text1"/>
          <w:sz w:val="24"/>
          <w:szCs w:val="24"/>
          <w:lang w:val="en-AU"/>
        </w:rPr>
        <w:t xml:space="preserve"> </w:t>
      </w:r>
      <w:r w:rsidR="00165F75" w:rsidRPr="00635EAC">
        <w:rPr>
          <w:color w:val="000000" w:themeColor="text1"/>
          <w:sz w:val="24"/>
          <w:szCs w:val="24"/>
        </w:rPr>
        <w:t>热喷涂防腐蚀涂层体系应符合</w:t>
      </w:r>
      <w:r w:rsidR="00165F75" w:rsidRPr="00635EAC">
        <w:rPr>
          <w:rFonts w:hint="eastAsia"/>
          <w:color w:val="000000" w:themeColor="text1"/>
          <w:sz w:val="24"/>
          <w:szCs w:val="24"/>
        </w:rPr>
        <w:t>现行标准</w:t>
      </w:r>
      <w:bookmarkStart w:id="81" w:name="_Hlk149135826"/>
      <w:r w:rsidR="00165F75" w:rsidRPr="00635EAC">
        <w:rPr>
          <w:color w:val="000000" w:themeColor="text1"/>
          <w:sz w:val="24"/>
          <w:szCs w:val="24"/>
        </w:rPr>
        <w:t>《热喷涂金属和其他无机覆盖层锌、铝及其合金》</w:t>
      </w:r>
      <w:r w:rsidR="00165F75" w:rsidRPr="00635EAC">
        <w:rPr>
          <w:color w:val="000000" w:themeColor="text1"/>
          <w:sz w:val="24"/>
          <w:szCs w:val="24"/>
        </w:rPr>
        <w:t>GB</w:t>
      </w:r>
      <w:r w:rsidR="00232220" w:rsidRPr="00635EAC">
        <w:rPr>
          <w:color w:val="000000" w:themeColor="text1"/>
          <w:sz w:val="24"/>
          <w:szCs w:val="24"/>
        </w:rPr>
        <w:t>/</w:t>
      </w:r>
      <w:r w:rsidR="00165F75" w:rsidRPr="00635EAC">
        <w:rPr>
          <w:color w:val="000000" w:themeColor="text1"/>
          <w:sz w:val="24"/>
          <w:szCs w:val="24"/>
        </w:rPr>
        <w:t>T9793</w:t>
      </w:r>
      <w:bookmarkEnd w:id="81"/>
      <w:r w:rsidR="00165F75" w:rsidRPr="00635EAC">
        <w:rPr>
          <w:color w:val="000000" w:themeColor="text1"/>
          <w:sz w:val="24"/>
          <w:szCs w:val="24"/>
        </w:rPr>
        <w:t>的有关规定。</w:t>
      </w:r>
    </w:p>
    <w:p w14:paraId="4E69BB8A" w14:textId="68BD98EA" w:rsidR="00165F75" w:rsidRPr="00635EAC" w:rsidRDefault="00CC742A" w:rsidP="00232220">
      <w:pPr>
        <w:tabs>
          <w:tab w:val="left" w:pos="735"/>
          <w:tab w:val="right" w:pos="6069"/>
        </w:tabs>
        <w:spacing w:line="360" w:lineRule="auto"/>
        <w:rPr>
          <w:b/>
          <w:color w:val="000000" w:themeColor="text1"/>
          <w:sz w:val="24"/>
          <w:szCs w:val="24"/>
        </w:rPr>
      </w:pPr>
      <w:r w:rsidRPr="00635EAC">
        <w:rPr>
          <w:b/>
          <w:color w:val="000000" w:themeColor="text1"/>
          <w:sz w:val="24"/>
          <w:szCs w:val="24"/>
        </w:rPr>
        <w:t>7</w:t>
      </w:r>
      <w:r w:rsidR="00165F75" w:rsidRPr="00635EAC">
        <w:rPr>
          <w:rFonts w:hint="eastAsia"/>
          <w:b/>
          <w:color w:val="000000" w:themeColor="text1"/>
          <w:sz w:val="24"/>
          <w:szCs w:val="24"/>
        </w:rPr>
        <w:t xml:space="preserve">.2.4 </w:t>
      </w:r>
      <w:r w:rsidR="00165F75" w:rsidRPr="00635EAC">
        <w:rPr>
          <w:rFonts w:hint="eastAsia"/>
          <w:bCs/>
          <w:color w:val="000000" w:themeColor="text1"/>
          <w:sz w:val="24"/>
          <w:szCs w:val="24"/>
        </w:rPr>
        <w:t>热镀锌附着量应根据构件的使用寿命确定。</w:t>
      </w:r>
    </w:p>
    <w:p w14:paraId="15C4DCE6" w14:textId="378243B4" w:rsidR="00165F75" w:rsidRPr="00635EAC" w:rsidRDefault="00CC742A" w:rsidP="00232220">
      <w:pPr>
        <w:tabs>
          <w:tab w:val="left" w:pos="735"/>
          <w:tab w:val="right" w:pos="6069"/>
        </w:tabs>
        <w:spacing w:line="360" w:lineRule="auto"/>
        <w:rPr>
          <w:color w:val="000000" w:themeColor="text1"/>
          <w:sz w:val="24"/>
          <w:szCs w:val="24"/>
          <w:lang w:val="en-AU"/>
        </w:rPr>
      </w:pPr>
      <w:r w:rsidRPr="00635EAC">
        <w:rPr>
          <w:b/>
          <w:color w:val="000000" w:themeColor="text1"/>
          <w:sz w:val="24"/>
          <w:szCs w:val="24"/>
        </w:rPr>
        <w:t>7</w:t>
      </w:r>
      <w:r w:rsidR="00165F75" w:rsidRPr="00635EAC">
        <w:rPr>
          <w:rFonts w:hint="eastAsia"/>
          <w:b/>
          <w:color w:val="000000" w:themeColor="text1"/>
          <w:sz w:val="24"/>
          <w:szCs w:val="24"/>
        </w:rPr>
        <w:t xml:space="preserve">.2.5 </w:t>
      </w:r>
      <w:r w:rsidR="00165F75" w:rsidRPr="00635EAC">
        <w:rPr>
          <w:rFonts w:hint="eastAsia"/>
          <w:bCs/>
          <w:color w:val="000000" w:themeColor="text1"/>
          <w:sz w:val="24"/>
          <w:szCs w:val="24"/>
        </w:rPr>
        <w:t>焊条、螺栓、垫圈、节点板等连接构件的耐腐蚀性能，不宜低于主体材料。</w:t>
      </w:r>
    </w:p>
    <w:p w14:paraId="0F4CEB89" w14:textId="1BE575EA" w:rsidR="00165F75" w:rsidRPr="00635EAC" w:rsidRDefault="00CC742A" w:rsidP="00232220">
      <w:pPr>
        <w:tabs>
          <w:tab w:val="left" w:pos="735"/>
          <w:tab w:val="right" w:pos="6069"/>
        </w:tabs>
        <w:spacing w:line="360" w:lineRule="auto"/>
        <w:rPr>
          <w:color w:val="000000" w:themeColor="text1"/>
          <w:sz w:val="24"/>
          <w:szCs w:val="24"/>
          <w:lang w:val="en-AU"/>
        </w:rPr>
      </w:pPr>
      <w:r w:rsidRPr="00635EAC">
        <w:rPr>
          <w:b/>
          <w:color w:val="000000" w:themeColor="text1"/>
          <w:sz w:val="24"/>
          <w:szCs w:val="24"/>
        </w:rPr>
        <w:t>7</w:t>
      </w:r>
      <w:r w:rsidR="00165F75" w:rsidRPr="00635EAC">
        <w:rPr>
          <w:rFonts w:hint="eastAsia"/>
          <w:b/>
          <w:color w:val="000000" w:themeColor="text1"/>
          <w:sz w:val="24"/>
          <w:szCs w:val="24"/>
        </w:rPr>
        <w:t xml:space="preserve">.2.6 </w:t>
      </w:r>
      <w:r w:rsidR="00165F75" w:rsidRPr="00635EAC">
        <w:rPr>
          <w:color w:val="000000" w:themeColor="text1"/>
          <w:sz w:val="24"/>
          <w:szCs w:val="24"/>
        </w:rPr>
        <w:t>进行涂装的</w:t>
      </w:r>
      <w:r w:rsidR="00232220" w:rsidRPr="00635EAC">
        <w:rPr>
          <w:rFonts w:hint="eastAsia"/>
          <w:color w:val="000000" w:themeColor="text1"/>
          <w:sz w:val="24"/>
          <w:szCs w:val="24"/>
        </w:rPr>
        <w:t>耐候钢</w:t>
      </w:r>
      <w:r w:rsidR="00165F75" w:rsidRPr="00635EAC">
        <w:rPr>
          <w:color w:val="000000" w:themeColor="text1"/>
          <w:sz w:val="24"/>
          <w:szCs w:val="24"/>
        </w:rPr>
        <w:t>钢材，都应进行表面处理涂层。</w:t>
      </w:r>
    </w:p>
    <w:p w14:paraId="08BF7E30" w14:textId="2F3D73A3" w:rsidR="00165F75" w:rsidRPr="00635EAC" w:rsidRDefault="00CC742A" w:rsidP="00232220">
      <w:pPr>
        <w:tabs>
          <w:tab w:val="left" w:pos="735"/>
          <w:tab w:val="right" w:pos="6069"/>
        </w:tabs>
        <w:spacing w:line="360" w:lineRule="auto"/>
        <w:rPr>
          <w:b/>
          <w:color w:val="000000" w:themeColor="text1"/>
          <w:sz w:val="24"/>
          <w:szCs w:val="24"/>
        </w:rPr>
      </w:pPr>
      <w:r w:rsidRPr="00635EAC">
        <w:rPr>
          <w:b/>
          <w:color w:val="000000" w:themeColor="text1"/>
          <w:sz w:val="24"/>
          <w:szCs w:val="24"/>
        </w:rPr>
        <w:t>7</w:t>
      </w:r>
      <w:r w:rsidR="00165F75" w:rsidRPr="00635EAC">
        <w:rPr>
          <w:rFonts w:hint="eastAsia"/>
          <w:b/>
          <w:color w:val="000000" w:themeColor="text1"/>
          <w:sz w:val="24"/>
          <w:szCs w:val="24"/>
        </w:rPr>
        <w:t xml:space="preserve">.2.7 </w:t>
      </w:r>
      <w:r w:rsidR="00165F75" w:rsidRPr="00635EAC">
        <w:rPr>
          <w:rFonts w:hint="eastAsia"/>
          <w:bCs/>
          <w:color w:val="000000" w:themeColor="text1"/>
          <w:sz w:val="24"/>
          <w:szCs w:val="24"/>
        </w:rPr>
        <w:t>钢材表面处理喷射用磨料应符合现行国家标准</w:t>
      </w:r>
      <w:bookmarkStart w:id="82" w:name="_Hlk149135834"/>
      <w:r w:rsidR="00165F75" w:rsidRPr="00635EAC">
        <w:rPr>
          <w:rFonts w:hint="eastAsia"/>
          <w:bCs/>
          <w:color w:val="000000" w:themeColor="text1"/>
          <w:sz w:val="24"/>
          <w:szCs w:val="24"/>
        </w:rPr>
        <w:t>《金属磨料金属要求》</w:t>
      </w:r>
      <w:r w:rsidR="00165F75" w:rsidRPr="00635EAC">
        <w:rPr>
          <w:rFonts w:hint="eastAsia"/>
          <w:bCs/>
          <w:color w:val="000000" w:themeColor="text1"/>
          <w:sz w:val="24"/>
          <w:szCs w:val="24"/>
        </w:rPr>
        <w:t xml:space="preserve">GB/T </w:t>
      </w:r>
      <w:r w:rsidR="00165F75" w:rsidRPr="00635EAC">
        <w:rPr>
          <w:rFonts w:hint="eastAsia"/>
          <w:bCs/>
          <w:color w:val="000000" w:themeColor="text1"/>
          <w:sz w:val="24"/>
          <w:szCs w:val="24"/>
        </w:rPr>
        <w:lastRenderedPageBreak/>
        <w:t>18838</w:t>
      </w:r>
      <w:r w:rsidR="00165F75" w:rsidRPr="00635EAC">
        <w:rPr>
          <w:rFonts w:hint="eastAsia"/>
          <w:bCs/>
          <w:color w:val="000000" w:themeColor="text1"/>
          <w:sz w:val="24"/>
          <w:szCs w:val="24"/>
        </w:rPr>
        <w:t>、《非金属磨料技术要求》</w:t>
      </w:r>
      <w:r w:rsidR="00165F75" w:rsidRPr="00635EAC">
        <w:rPr>
          <w:rFonts w:hint="eastAsia"/>
          <w:bCs/>
          <w:color w:val="000000" w:themeColor="text1"/>
          <w:sz w:val="24"/>
          <w:szCs w:val="24"/>
        </w:rPr>
        <w:t>GB/T17850</w:t>
      </w:r>
      <w:bookmarkEnd w:id="82"/>
      <w:r w:rsidR="00165F75" w:rsidRPr="00635EAC">
        <w:rPr>
          <w:rFonts w:hint="eastAsia"/>
          <w:bCs/>
          <w:color w:val="000000" w:themeColor="text1"/>
          <w:sz w:val="24"/>
          <w:szCs w:val="24"/>
        </w:rPr>
        <w:t>的有关规定。</w:t>
      </w:r>
    </w:p>
    <w:p w14:paraId="27F4A9E9" w14:textId="4263DF98" w:rsidR="00165F75" w:rsidRPr="00635EAC" w:rsidRDefault="00CC742A" w:rsidP="00232220">
      <w:pPr>
        <w:tabs>
          <w:tab w:val="left" w:pos="735"/>
          <w:tab w:val="right" w:pos="6069"/>
        </w:tabs>
        <w:spacing w:line="360" w:lineRule="auto"/>
        <w:rPr>
          <w:b/>
          <w:color w:val="000000" w:themeColor="text1"/>
          <w:sz w:val="24"/>
          <w:szCs w:val="24"/>
        </w:rPr>
      </w:pPr>
      <w:r w:rsidRPr="00635EAC">
        <w:rPr>
          <w:b/>
          <w:color w:val="000000" w:themeColor="text1"/>
          <w:sz w:val="24"/>
          <w:szCs w:val="24"/>
        </w:rPr>
        <w:t>7</w:t>
      </w:r>
      <w:r w:rsidR="00165F75" w:rsidRPr="00635EAC">
        <w:rPr>
          <w:rFonts w:hint="eastAsia"/>
          <w:b/>
          <w:color w:val="000000" w:themeColor="text1"/>
          <w:sz w:val="24"/>
          <w:szCs w:val="24"/>
        </w:rPr>
        <w:t xml:space="preserve">.2.8 </w:t>
      </w:r>
      <w:r w:rsidR="00165F75" w:rsidRPr="00635EAC">
        <w:rPr>
          <w:rFonts w:hint="eastAsia"/>
          <w:bCs/>
          <w:color w:val="000000" w:themeColor="text1"/>
          <w:sz w:val="24"/>
          <w:szCs w:val="24"/>
        </w:rPr>
        <w:t>金属热喷涂的方法可采用火焰喷法、电弧喷法、等离子喷涂法、超音速等离子喷涂法。</w:t>
      </w:r>
    </w:p>
    <w:p w14:paraId="28023C25" w14:textId="7E1343B2" w:rsidR="00165F75" w:rsidRPr="00635EAC" w:rsidRDefault="00CC742A" w:rsidP="00232220">
      <w:pPr>
        <w:tabs>
          <w:tab w:val="left" w:pos="735"/>
          <w:tab w:val="right" w:pos="6069"/>
        </w:tabs>
        <w:spacing w:line="360" w:lineRule="auto"/>
        <w:rPr>
          <w:b/>
          <w:color w:val="000000" w:themeColor="text1"/>
          <w:sz w:val="24"/>
          <w:szCs w:val="24"/>
        </w:rPr>
      </w:pPr>
      <w:r w:rsidRPr="00635EAC">
        <w:rPr>
          <w:b/>
          <w:color w:val="000000" w:themeColor="text1"/>
          <w:sz w:val="24"/>
          <w:szCs w:val="24"/>
        </w:rPr>
        <w:t>7</w:t>
      </w:r>
      <w:r w:rsidR="00165F75" w:rsidRPr="00635EAC">
        <w:rPr>
          <w:rFonts w:hint="eastAsia"/>
          <w:b/>
          <w:color w:val="000000" w:themeColor="text1"/>
          <w:sz w:val="24"/>
          <w:szCs w:val="24"/>
        </w:rPr>
        <w:t xml:space="preserve">.2.9 </w:t>
      </w:r>
      <w:r w:rsidR="00165F75" w:rsidRPr="00635EAC">
        <w:rPr>
          <w:color w:val="000000" w:themeColor="text1"/>
          <w:sz w:val="24"/>
          <w:szCs w:val="24"/>
        </w:rPr>
        <w:t>采用热镀法时，应严格控制镀层的粘附性，控制好镀层液温度、浸镀时间及镀层厚度。</w:t>
      </w:r>
    </w:p>
    <w:p w14:paraId="7DB50123" w14:textId="77777777" w:rsidR="00165F75" w:rsidRPr="00635EAC" w:rsidRDefault="00165F75" w:rsidP="00232220">
      <w:pPr>
        <w:tabs>
          <w:tab w:val="left" w:pos="735"/>
        </w:tabs>
        <w:spacing w:line="360" w:lineRule="auto"/>
        <w:rPr>
          <w:color w:val="000000" w:themeColor="text1"/>
          <w:sz w:val="24"/>
          <w:szCs w:val="24"/>
        </w:rPr>
      </w:pPr>
    </w:p>
    <w:p w14:paraId="55161A63" w14:textId="51E065EE" w:rsidR="00D30AA2" w:rsidRPr="00635EAC" w:rsidRDefault="001179CB" w:rsidP="001179CB">
      <w:pPr>
        <w:tabs>
          <w:tab w:val="left" w:pos="735"/>
        </w:tabs>
        <w:rPr>
          <w:color w:val="000000" w:themeColor="text1"/>
          <w:sz w:val="24"/>
          <w:szCs w:val="24"/>
          <w:lang w:val="en-AU"/>
        </w:rPr>
      </w:pPr>
      <w:r w:rsidRPr="00635EAC">
        <w:rPr>
          <w:color w:val="000000" w:themeColor="text1"/>
          <w:sz w:val="24"/>
          <w:szCs w:val="24"/>
          <w:lang w:val="en-AU"/>
        </w:rPr>
        <w:br w:type="page"/>
      </w:r>
    </w:p>
    <w:p w14:paraId="2BFB01E7" w14:textId="0D999A20" w:rsidR="005F00C1" w:rsidRPr="00635EAC" w:rsidRDefault="00CC742A" w:rsidP="005F00C1">
      <w:pPr>
        <w:pStyle w:val="1"/>
        <w:spacing w:before="468" w:after="468"/>
        <w:rPr>
          <w:color w:val="000000" w:themeColor="text1"/>
        </w:rPr>
      </w:pPr>
      <w:bookmarkStart w:id="83" w:name="_Toc155165361"/>
      <w:bookmarkStart w:id="84" w:name="_Toc156920534"/>
      <w:r w:rsidRPr="00635EAC">
        <w:rPr>
          <w:color w:val="000000" w:themeColor="text1"/>
          <w:lang w:val="en-AU"/>
        </w:rPr>
        <w:lastRenderedPageBreak/>
        <w:t>8</w:t>
      </w:r>
      <w:r w:rsidR="00805A80" w:rsidRPr="00635EAC">
        <w:rPr>
          <w:color w:val="000000" w:themeColor="text1"/>
          <w:lang w:val="en-AU"/>
        </w:rPr>
        <w:t xml:space="preserve">  </w:t>
      </w:r>
      <w:r w:rsidR="00805A80" w:rsidRPr="00635EAC">
        <w:rPr>
          <w:rFonts w:hint="eastAsia"/>
          <w:color w:val="000000" w:themeColor="text1"/>
        </w:rPr>
        <w:t>制作</w:t>
      </w:r>
      <w:r w:rsidR="00FB7AE8" w:rsidRPr="00635EAC">
        <w:rPr>
          <w:rFonts w:hint="eastAsia"/>
          <w:color w:val="000000" w:themeColor="text1"/>
        </w:rPr>
        <w:t>、</w:t>
      </w:r>
      <w:r w:rsidR="00805A80" w:rsidRPr="00635EAC">
        <w:rPr>
          <w:rFonts w:hint="eastAsia"/>
          <w:color w:val="000000" w:themeColor="text1"/>
        </w:rPr>
        <w:t>安装</w:t>
      </w:r>
      <w:r w:rsidR="00FB7AE8" w:rsidRPr="00635EAC">
        <w:rPr>
          <w:rFonts w:hint="eastAsia"/>
          <w:color w:val="000000" w:themeColor="text1"/>
        </w:rPr>
        <w:t>、验收与维护</w:t>
      </w:r>
      <w:bookmarkEnd w:id="83"/>
      <w:bookmarkEnd w:id="84"/>
    </w:p>
    <w:p w14:paraId="1D5EAE1A" w14:textId="3852FA7E" w:rsidR="005F00C1" w:rsidRPr="00635EAC" w:rsidRDefault="00CC742A" w:rsidP="005F00C1">
      <w:pPr>
        <w:widowControl/>
        <w:tabs>
          <w:tab w:val="right" w:pos="6069"/>
        </w:tabs>
        <w:spacing w:beforeLines="50" w:before="156" w:afterLines="50" w:after="156"/>
        <w:jc w:val="center"/>
        <w:outlineLvl w:val="1"/>
        <w:rPr>
          <w:rFonts w:eastAsia="黑体"/>
          <w:color w:val="000000" w:themeColor="text1"/>
          <w:sz w:val="24"/>
          <w:szCs w:val="24"/>
        </w:rPr>
      </w:pPr>
      <w:bookmarkStart w:id="85" w:name="_Toc2666"/>
      <w:bookmarkStart w:id="86" w:name="_Toc155165362"/>
      <w:bookmarkStart w:id="87" w:name="_Toc156920535"/>
      <w:r w:rsidRPr="00635EAC">
        <w:rPr>
          <w:rFonts w:eastAsia="黑体"/>
          <w:color w:val="000000" w:themeColor="text1"/>
          <w:sz w:val="24"/>
          <w:szCs w:val="24"/>
          <w:lang w:val="en-AU"/>
        </w:rPr>
        <w:t>8</w:t>
      </w:r>
      <w:r w:rsidR="005F00C1" w:rsidRPr="00635EAC">
        <w:rPr>
          <w:rFonts w:eastAsia="黑体"/>
          <w:color w:val="000000" w:themeColor="text1"/>
          <w:sz w:val="24"/>
          <w:szCs w:val="24"/>
          <w:lang w:val="en-AU"/>
        </w:rPr>
        <w:t xml:space="preserve">.1  </w:t>
      </w:r>
      <w:r w:rsidR="005F00C1" w:rsidRPr="00635EAC">
        <w:rPr>
          <w:rFonts w:eastAsia="黑体" w:hint="eastAsia"/>
          <w:color w:val="000000" w:themeColor="text1"/>
          <w:sz w:val="24"/>
          <w:szCs w:val="24"/>
        </w:rPr>
        <w:t>一般规定</w:t>
      </w:r>
      <w:bookmarkEnd w:id="85"/>
      <w:bookmarkEnd w:id="86"/>
      <w:bookmarkEnd w:id="87"/>
    </w:p>
    <w:p w14:paraId="5DF38F56" w14:textId="5742E266" w:rsidR="008F52C8" w:rsidRPr="00635EAC" w:rsidRDefault="00CC742A" w:rsidP="008F52C8">
      <w:pPr>
        <w:tabs>
          <w:tab w:val="left" w:pos="735"/>
          <w:tab w:val="right" w:pos="6069"/>
        </w:tabs>
        <w:spacing w:line="360" w:lineRule="auto"/>
        <w:rPr>
          <w:color w:val="000000" w:themeColor="text1"/>
          <w:sz w:val="24"/>
          <w:szCs w:val="24"/>
        </w:rPr>
      </w:pPr>
      <w:r w:rsidRPr="00635EAC">
        <w:rPr>
          <w:b/>
          <w:color w:val="000000" w:themeColor="text1"/>
          <w:sz w:val="24"/>
          <w:szCs w:val="24"/>
        </w:rPr>
        <w:t>8</w:t>
      </w:r>
      <w:r w:rsidR="008F52C8" w:rsidRPr="00635EAC">
        <w:rPr>
          <w:rFonts w:hint="eastAsia"/>
          <w:b/>
          <w:color w:val="000000" w:themeColor="text1"/>
          <w:sz w:val="24"/>
          <w:szCs w:val="24"/>
        </w:rPr>
        <w:t>.</w:t>
      </w:r>
      <w:r w:rsidR="008F52C8" w:rsidRPr="00635EAC">
        <w:rPr>
          <w:b/>
          <w:color w:val="000000" w:themeColor="text1"/>
          <w:sz w:val="24"/>
          <w:szCs w:val="24"/>
        </w:rPr>
        <w:t>1</w:t>
      </w:r>
      <w:r w:rsidR="008F52C8" w:rsidRPr="00635EAC">
        <w:rPr>
          <w:rFonts w:hint="eastAsia"/>
          <w:b/>
          <w:color w:val="000000" w:themeColor="text1"/>
          <w:sz w:val="24"/>
          <w:szCs w:val="24"/>
        </w:rPr>
        <w:t>.</w:t>
      </w:r>
      <w:r w:rsidR="008F52C8" w:rsidRPr="00635EAC">
        <w:rPr>
          <w:b/>
          <w:color w:val="000000" w:themeColor="text1"/>
          <w:sz w:val="24"/>
          <w:szCs w:val="24"/>
        </w:rPr>
        <w:t>1</w:t>
      </w:r>
      <w:r w:rsidR="003026A2" w:rsidRPr="00635EAC">
        <w:rPr>
          <w:b/>
          <w:color w:val="000000" w:themeColor="text1"/>
          <w:sz w:val="24"/>
          <w:szCs w:val="24"/>
        </w:rPr>
        <w:t xml:space="preserve"> </w:t>
      </w:r>
      <w:r w:rsidR="008F52C8" w:rsidRPr="00635EAC">
        <w:rPr>
          <w:rFonts w:hint="eastAsia"/>
          <w:bCs/>
          <w:color w:val="000000" w:themeColor="text1"/>
          <w:sz w:val="24"/>
          <w:szCs w:val="24"/>
        </w:rPr>
        <w:t>景观耐候</w:t>
      </w:r>
      <w:r w:rsidR="008F52C8" w:rsidRPr="00635EAC">
        <w:rPr>
          <w:rFonts w:hint="eastAsia"/>
          <w:color w:val="000000" w:themeColor="text1"/>
          <w:sz w:val="24"/>
          <w:szCs w:val="24"/>
        </w:rPr>
        <w:t>钢部品加工、运输、安装技术要求应符合现行标准</w:t>
      </w:r>
      <w:bookmarkStart w:id="88" w:name="_Hlk149135847"/>
      <w:r w:rsidR="008F52C8" w:rsidRPr="00635EAC">
        <w:rPr>
          <w:rFonts w:hint="eastAsia"/>
          <w:color w:val="000000" w:themeColor="text1"/>
          <w:sz w:val="24"/>
          <w:szCs w:val="24"/>
        </w:rPr>
        <w:t>《钢结构工程施工规范》</w:t>
      </w:r>
      <w:r w:rsidR="008F52C8" w:rsidRPr="00635EAC">
        <w:rPr>
          <w:rFonts w:hint="eastAsia"/>
          <w:color w:val="000000" w:themeColor="text1"/>
          <w:sz w:val="24"/>
          <w:szCs w:val="24"/>
        </w:rPr>
        <w:t>GB</w:t>
      </w:r>
      <w:r w:rsidR="008F52C8" w:rsidRPr="00635EAC">
        <w:rPr>
          <w:color w:val="000000" w:themeColor="text1"/>
          <w:sz w:val="24"/>
          <w:szCs w:val="24"/>
        </w:rPr>
        <w:t>50755</w:t>
      </w:r>
      <w:r w:rsidR="008F52C8" w:rsidRPr="00635EAC">
        <w:rPr>
          <w:rFonts w:hint="eastAsia"/>
          <w:color w:val="000000" w:themeColor="text1"/>
          <w:sz w:val="24"/>
          <w:szCs w:val="24"/>
        </w:rPr>
        <w:t>、《钢结构焊接规范》</w:t>
      </w:r>
      <w:r w:rsidR="008F52C8" w:rsidRPr="00635EAC">
        <w:rPr>
          <w:rFonts w:hint="eastAsia"/>
          <w:color w:val="000000" w:themeColor="text1"/>
          <w:sz w:val="24"/>
          <w:szCs w:val="24"/>
        </w:rPr>
        <w:t>GB</w:t>
      </w:r>
      <w:r w:rsidR="008F52C8" w:rsidRPr="00635EAC">
        <w:rPr>
          <w:color w:val="000000" w:themeColor="text1"/>
          <w:sz w:val="24"/>
          <w:szCs w:val="24"/>
        </w:rPr>
        <w:t>50661</w:t>
      </w:r>
      <w:bookmarkEnd w:id="88"/>
      <w:r w:rsidR="008F52C8" w:rsidRPr="00635EAC">
        <w:rPr>
          <w:rFonts w:hint="eastAsia"/>
          <w:color w:val="000000" w:themeColor="text1"/>
          <w:sz w:val="24"/>
          <w:szCs w:val="24"/>
        </w:rPr>
        <w:t>的有关规定。</w:t>
      </w:r>
    </w:p>
    <w:p w14:paraId="42B33451" w14:textId="1E22011A" w:rsidR="008F52C8" w:rsidRPr="00635EAC" w:rsidRDefault="00CC742A" w:rsidP="000D44A0">
      <w:pPr>
        <w:spacing w:line="360" w:lineRule="auto"/>
        <w:rPr>
          <w:bCs/>
          <w:color w:val="000000" w:themeColor="text1"/>
          <w:sz w:val="24"/>
          <w:szCs w:val="24"/>
        </w:rPr>
      </w:pPr>
      <w:r w:rsidRPr="00635EAC">
        <w:rPr>
          <w:b/>
          <w:color w:val="000000" w:themeColor="text1"/>
          <w:sz w:val="24"/>
          <w:szCs w:val="24"/>
        </w:rPr>
        <w:t>8</w:t>
      </w:r>
      <w:r w:rsidR="003026A2" w:rsidRPr="00635EAC">
        <w:rPr>
          <w:rFonts w:hint="eastAsia"/>
          <w:b/>
          <w:color w:val="000000" w:themeColor="text1"/>
          <w:sz w:val="24"/>
          <w:szCs w:val="24"/>
        </w:rPr>
        <w:t>.</w:t>
      </w:r>
      <w:r w:rsidR="003026A2" w:rsidRPr="00635EAC">
        <w:rPr>
          <w:b/>
          <w:color w:val="000000" w:themeColor="text1"/>
          <w:sz w:val="24"/>
          <w:szCs w:val="24"/>
        </w:rPr>
        <w:t>1</w:t>
      </w:r>
      <w:r w:rsidR="003026A2" w:rsidRPr="00635EAC">
        <w:rPr>
          <w:rFonts w:hint="eastAsia"/>
          <w:b/>
          <w:color w:val="000000" w:themeColor="text1"/>
          <w:sz w:val="24"/>
          <w:szCs w:val="24"/>
        </w:rPr>
        <w:t>.</w:t>
      </w:r>
      <w:r w:rsidR="003026A2" w:rsidRPr="00635EAC">
        <w:rPr>
          <w:b/>
          <w:color w:val="000000" w:themeColor="text1"/>
          <w:sz w:val="24"/>
          <w:szCs w:val="24"/>
        </w:rPr>
        <w:t xml:space="preserve">2 </w:t>
      </w:r>
      <w:r w:rsidR="00D95487" w:rsidRPr="00635EAC">
        <w:rPr>
          <w:rFonts w:hint="eastAsia"/>
          <w:bCs/>
          <w:color w:val="000000" w:themeColor="text1"/>
          <w:sz w:val="24"/>
          <w:szCs w:val="24"/>
        </w:rPr>
        <w:t>耐候钢景观构件设计</w:t>
      </w:r>
      <w:r w:rsidR="00A05A52" w:rsidRPr="00635EAC">
        <w:rPr>
          <w:rFonts w:hint="eastAsia"/>
          <w:bCs/>
          <w:color w:val="000000" w:themeColor="text1"/>
          <w:sz w:val="24"/>
          <w:szCs w:val="24"/>
        </w:rPr>
        <w:t>制作</w:t>
      </w:r>
      <w:r w:rsidR="00D95487" w:rsidRPr="00635EAC">
        <w:rPr>
          <w:rFonts w:hint="eastAsia"/>
          <w:bCs/>
          <w:color w:val="000000" w:themeColor="text1"/>
          <w:sz w:val="24"/>
          <w:szCs w:val="24"/>
        </w:rPr>
        <w:t>时，单件重量、长度、宽度应满足加工制造、运输和安装的设备要求。构件宽度不宜超过</w:t>
      </w:r>
      <w:r w:rsidR="00D95487" w:rsidRPr="00635EAC">
        <w:rPr>
          <w:rFonts w:hint="eastAsia"/>
          <w:bCs/>
          <w:color w:val="000000" w:themeColor="text1"/>
          <w:sz w:val="24"/>
          <w:szCs w:val="24"/>
        </w:rPr>
        <w:t>2m</w:t>
      </w:r>
      <w:r w:rsidR="00D95487" w:rsidRPr="00635EAC">
        <w:rPr>
          <w:rFonts w:hint="eastAsia"/>
          <w:bCs/>
          <w:color w:val="000000" w:themeColor="text1"/>
          <w:sz w:val="24"/>
          <w:szCs w:val="24"/>
        </w:rPr>
        <w:t>，构件长度设计宜控制在</w:t>
      </w:r>
      <w:r w:rsidR="00D95487" w:rsidRPr="00635EAC">
        <w:rPr>
          <w:rFonts w:hint="eastAsia"/>
          <w:bCs/>
          <w:color w:val="000000" w:themeColor="text1"/>
          <w:sz w:val="24"/>
          <w:szCs w:val="24"/>
        </w:rPr>
        <w:t>12m</w:t>
      </w:r>
      <w:r w:rsidR="00D95487" w:rsidRPr="00635EAC">
        <w:rPr>
          <w:rFonts w:hint="eastAsia"/>
          <w:bCs/>
          <w:color w:val="000000" w:themeColor="text1"/>
          <w:sz w:val="24"/>
          <w:szCs w:val="24"/>
        </w:rPr>
        <w:t>以下。</w:t>
      </w:r>
    </w:p>
    <w:p w14:paraId="1DB76312" w14:textId="3BF44CC7" w:rsidR="008F52C8" w:rsidRPr="00635EAC" w:rsidRDefault="00CC742A" w:rsidP="000D44A0">
      <w:pPr>
        <w:spacing w:line="360" w:lineRule="auto"/>
        <w:rPr>
          <w:bCs/>
          <w:color w:val="000000" w:themeColor="text1"/>
          <w:sz w:val="24"/>
          <w:szCs w:val="24"/>
          <w:lang w:val="en-AU"/>
        </w:rPr>
      </w:pPr>
      <w:r w:rsidRPr="00635EAC">
        <w:rPr>
          <w:b/>
          <w:color w:val="000000" w:themeColor="text1"/>
          <w:sz w:val="24"/>
          <w:szCs w:val="24"/>
        </w:rPr>
        <w:t>8</w:t>
      </w:r>
      <w:r w:rsidR="00D95487" w:rsidRPr="00635EAC">
        <w:rPr>
          <w:rFonts w:hint="eastAsia"/>
          <w:b/>
          <w:color w:val="000000" w:themeColor="text1"/>
          <w:sz w:val="24"/>
          <w:szCs w:val="24"/>
        </w:rPr>
        <w:t>.</w:t>
      </w:r>
      <w:r w:rsidR="00D95487" w:rsidRPr="00635EAC">
        <w:rPr>
          <w:b/>
          <w:color w:val="000000" w:themeColor="text1"/>
          <w:sz w:val="24"/>
          <w:szCs w:val="24"/>
        </w:rPr>
        <w:t>1</w:t>
      </w:r>
      <w:r w:rsidR="00D95487" w:rsidRPr="00635EAC">
        <w:rPr>
          <w:rFonts w:hint="eastAsia"/>
          <w:b/>
          <w:color w:val="000000" w:themeColor="text1"/>
          <w:sz w:val="24"/>
          <w:szCs w:val="24"/>
        </w:rPr>
        <w:t>.</w:t>
      </w:r>
      <w:r w:rsidR="00D95487" w:rsidRPr="00635EAC">
        <w:rPr>
          <w:b/>
          <w:color w:val="000000" w:themeColor="text1"/>
          <w:sz w:val="24"/>
          <w:szCs w:val="24"/>
        </w:rPr>
        <w:t xml:space="preserve">3 </w:t>
      </w:r>
      <w:r w:rsidR="00D95487" w:rsidRPr="00635EAC">
        <w:rPr>
          <w:rFonts w:hint="eastAsia"/>
          <w:bCs/>
          <w:color w:val="000000" w:themeColor="text1"/>
          <w:sz w:val="24"/>
          <w:szCs w:val="24"/>
        </w:rPr>
        <w:t>景观</w:t>
      </w:r>
      <w:r w:rsidR="00D95487" w:rsidRPr="00635EAC">
        <w:rPr>
          <w:rFonts w:hint="eastAsia"/>
          <w:bCs/>
          <w:color w:val="000000" w:themeColor="text1"/>
          <w:sz w:val="24"/>
          <w:szCs w:val="24"/>
          <w:lang w:val="en-AU"/>
        </w:rPr>
        <w:t>耐候钢工程施工质量验收以及检测和维护，应符合现行国家标准</w:t>
      </w:r>
      <w:bookmarkStart w:id="89" w:name="_Hlk149135861"/>
      <w:r w:rsidR="00D95487" w:rsidRPr="00635EAC">
        <w:rPr>
          <w:rFonts w:hint="eastAsia"/>
          <w:bCs/>
          <w:color w:val="000000" w:themeColor="text1"/>
          <w:sz w:val="24"/>
          <w:szCs w:val="24"/>
          <w:lang w:val="en-AU"/>
        </w:rPr>
        <w:t>《钢结构工程施工质量验收规范》</w:t>
      </w:r>
      <w:r w:rsidR="00D95487" w:rsidRPr="00635EAC">
        <w:rPr>
          <w:rFonts w:hint="eastAsia"/>
          <w:bCs/>
          <w:color w:val="000000" w:themeColor="text1"/>
          <w:sz w:val="24"/>
          <w:szCs w:val="24"/>
          <w:lang w:val="en-AU"/>
        </w:rPr>
        <w:t>GB50205</w:t>
      </w:r>
      <w:r w:rsidR="00D95487" w:rsidRPr="00635EAC">
        <w:rPr>
          <w:rFonts w:hint="eastAsia"/>
          <w:bCs/>
          <w:color w:val="000000" w:themeColor="text1"/>
          <w:sz w:val="24"/>
          <w:szCs w:val="24"/>
          <w:lang w:val="en-AU"/>
        </w:rPr>
        <w:t>、《钢结构工程施工规范》</w:t>
      </w:r>
      <w:r w:rsidR="00D95487" w:rsidRPr="00635EAC">
        <w:rPr>
          <w:rFonts w:hint="eastAsia"/>
          <w:bCs/>
          <w:color w:val="000000" w:themeColor="text1"/>
          <w:sz w:val="24"/>
          <w:szCs w:val="24"/>
          <w:lang w:val="en-AU"/>
        </w:rPr>
        <w:t>GB50755</w:t>
      </w:r>
      <w:bookmarkEnd w:id="89"/>
      <w:r w:rsidR="00D95487" w:rsidRPr="00635EAC">
        <w:rPr>
          <w:rFonts w:hint="eastAsia"/>
          <w:bCs/>
          <w:color w:val="000000" w:themeColor="text1"/>
          <w:sz w:val="24"/>
          <w:szCs w:val="24"/>
          <w:lang w:val="en-AU"/>
        </w:rPr>
        <w:t>的有关规定。</w:t>
      </w:r>
    </w:p>
    <w:p w14:paraId="0E3F7A73" w14:textId="040F2AF3" w:rsidR="00D95487" w:rsidRPr="00635EAC" w:rsidRDefault="00CC742A" w:rsidP="003D11AD">
      <w:pPr>
        <w:spacing w:line="360" w:lineRule="auto"/>
        <w:rPr>
          <w:bCs/>
          <w:color w:val="000000" w:themeColor="text1"/>
          <w:sz w:val="24"/>
          <w:szCs w:val="24"/>
          <w:lang w:val="en-AU"/>
        </w:rPr>
      </w:pPr>
      <w:r w:rsidRPr="00635EAC">
        <w:rPr>
          <w:b/>
          <w:color w:val="000000" w:themeColor="text1"/>
          <w:sz w:val="24"/>
          <w:szCs w:val="24"/>
        </w:rPr>
        <w:t>8</w:t>
      </w:r>
      <w:r w:rsidR="00D95487" w:rsidRPr="00635EAC">
        <w:rPr>
          <w:rFonts w:hint="eastAsia"/>
          <w:b/>
          <w:color w:val="000000" w:themeColor="text1"/>
          <w:sz w:val="24"/>
          <w:szCs w:val="24"/>
        </w:rPr>
        <w:t>.</w:t>
      </w:r>
      <w:r w:rsidR="00D95487" w:rsidRPr="00635EAC">
        <w:rPr>
          <w:b/>
          <w:color w:val="000000" w:themeColor="text1"/>
          <w:sz w:val="24"/>
          <w:szCs w:val="24"/>
        </w:rPr>
        <w:t>1</w:t>
      </w:r>
      <w:r w:rsidR="00D95487" w:rsidRPr="00635EAC">
        <w:rPr>
          <w:rFonts w:hint="eastAsia"/>
          <w:b/>
          <w:color w:val="000000" w:themeColor="text1"/>
          <w:sz w:val="24"/>
          <w:szCs w:val="24"/>
        </w:rPr>
        <w:t>.</w:t>
      </w:r>
      <w:r w:rsidR="00D95487" w:rsidRPr="00635EAC">
        <w:rPr>
          <w:b/>
          <w:color w:val="000000" w:themeColor="text1"/>
          <w:sz w:val="24"/>
          <w:szCs w:val="24"/>
        </w:rPr>
        <w:t xml:space="preserve">4 </w:t>
      </w:r>
      <w:r w:rsidR="00D95487" w:rsidRPr="00635EAC">
        <w:rPr>
          <w:color w:val="000000" w:themeColor="text1"/>
          <w:sz w:val="24"/>
          <w:szCs w:val="24"/>
        </w:rPr>
        <w:t>防腐施工前表面处理的验收可按现行国家标准</w:t>
      </w:r>
      <w:bookmarkStart w:id="90" w:name="_Hlk149135890"/>
      <w:r w:rsidR="00D95487" w:rsidRPr="00635EAC">
        <w:rPr>
          <w:color w:val="000000" w:themeColor="text1"/>
          <w:sz w:val="24"/>
          <w:szCs w:val="24"/>
        </w:rPr>
        <w:t>《涂装前钢材表面锈蚀等级和除锈等级》</w:t>
      </w:r>
      <w:r w:rsidR="00D95487" w:rsidRPr="00635EAC">
        <w:rPr>
          <w:color w:val="000000" w:themeColor="text1"/>
          <w:sz w:val="24"/>
          <w:szCs w:val="24"/>
        </w:rPr>
        <w:t>GB8923</w:t>
      </w:r>
      <w:bookmarkEnd w:id="90"/>
      <w:r w:rsidR="00D95487" w:rsidRPr="00635EAC">
        <w:rPr>
          <w:color w:val="000000" w:themeColor="text1"/>
          <w:sz w:val="24"/>
          <w:szCs w:val="24"/>
        </w:rPr>
        <w:t>、金属热喷涂的验收可按现行国家标准</w:t>
      </w:r>
      <w:bookmarkStart w:id="91" w:name="_Hlk149135897"/>
      <w:r w:rsidR="00D95487" w:rsidRPr="00635EAC">
        <w:rPr>
          <w:color w:val="000000" w:themeColor="text1"/>
          <w:sz w:val="24"/>
          <w:szCs w:val="24"/>
        </w:rPr>
        <w:t>《热喷涂涂层厚度的无损测量方法》</w:t>
      </w:r>
      <w:r w:rsidR="00D95487" w:rsidRPr="00635EAC">
        <w:rPr>
          <w:color w:val="000000" w:themeColor="text1"/>
          <w:sz w:val="24"/>
          <w:szCs w:val="24"/>
        </w:rPr>
        <w:t>GB 11374</w:t>
      </w:r>
      <w:bookmarkEnd w:id="91"/>
      <w:r w:rsidR="00D95487" w:rsidRPr="00635EAC">
        <w:rPr>
          <w:color w:val="000000" w:themeColor="text1"/>
          <w:sz w:val="24"/>
          <w:szCs w:val="24"/>
        </w:rPr>
        <w:t>、</w:t>
      </w:r>
      <w:bookmarkStart w:id="92" w:name="_Hlk149135905"/>
      <w:r w:rsidR="00D95487" w:rsidRPr="00635EAC">
        <w:rPr>
          <w:color w:val="000000" w:themeColor="text1"/>
          <w:sz w:val="24"/>
          <w:szCs w:val="24"/>
        </w:rPr>
        <w:t>《金属和其他无机覆盖层热喷涂锌、铝及其合金》</w:t>
      </w:r>
      <w:r w:rsidR="00D95487" w:rsidRPr="00635EAC">
        <w:rPr>
          <w:color w:val="000000" w:themeColor="text1"/>
          <w:sz w:val="24"/>
          <w:szCs w:val="24"/>
        </w:rPr>
        <w:t>GB/T9793</w:t>
      </w:r>
      <w:bookmarkEnd w:id="92"/>
      <w:r w:rsidR="00D95487" w:rsidRPr="00635EAC">
        <w:rPr>
          <w:rFonts w:hint="eastAsia"/>
          <w:color w:val="000000" w:themeColor="text1"/>
          <w:sz w:val="24"/>
          <w:szCs w:val="24"/>
        </w:rPr>
        <w:t>的有关规定执行。</w:t>
      </w:r>
    </w:p>
    <w:p w14:paraId="528C09B5" w14:textId="7BEBFB4B" w:rsidR="008F52C8" w:rsidRPr="00635EAC" w:rsidRDefault="00CC742A" w:rsidP="00404AB0">
      <w:pPr>
        <w:tabs>
          <w:tab w:val="left" w:pos="735"/>
          <w:tab w:val="right" w:pos="6069"/>
        </w:tabs>
        <w:spacing w:line="360" w:lineRule="auto"/>
        <w:rPr>
          <w:color w:val="000000" w:themeColor="text1"/>
          <w:sz w:val="24"/>
          <w:szCs w:val="24"/>
          <w:lang w:val="en-AU"/>
        </w:rPr>
      </w:pPr>
      <w:r w:rsidRPr="00635EAC">
        <w:rPr>
          <w:b/>
          <w:color w:val="000000" w:themeColor="text1"/>
          <w:sz w:val="24"/>
          <w:szCs w:val="24"/>
        </w:rPr>
        <w:t>8</w:t>
      </w:r>
      <w:r w:rsidR="00BA142F" w:rsidRPr="00635EAC">
        <w:rPr>
          <w:rFonts w:hint="eastAsia"/>
          <w:b/>
          <w:color w:val="000000" w:themeColor="text1"/>
          <w:sz w:val="24"/>
          <w:szCs w:val="24"/>
        </w:rPr>
        <w:t>.</w:t>
      </w:r>
      <w:r w:rsidR="00BA142F" w:rsidRPr="00635EAC">
        <w:rPr>
          <w:b/>
          <w:color w:val="000000" w:themeColor="text1"/>
          <w:sz w:val="24"/>
          <w:szCs w:val="24"/>
        </w:rPr>
        <w:t>1</w:t>
      </w:r>
      <w:r w:rsidR="00BA142F" w:rsidRPr="00635EAC">
        <w:rPr>
          <w:rFonts w:hint="eastAsia"/>
          <w:b/>
          <w:color w:val="000000" w:themeColor="text1"/>
          <w:sz w:val="24"/>
          <w:szCs w:val="24"/>
        </w:rPr>
        <w:t>.</w:t>
      </w:r>
      <w:r w:rsidR="00BA142F" w:rsidRPr="00635EAC">
        <w:rPr>
          <w:b/>
          <w:color w:val="000000" w:themeColor="text1"/>
          <w:sz w:val="24"/>
          <w:szCs w:val="24"/>
        </w:rPr>
        <w:t xml:space="preserve">5 </w:t>
      </w:r>
      <w:r w:rsidR="00540C04" w:rsidRPr="00635EAC">
        <w:rPr>
          <w:rFonts w:hint="eastAsia"/>
          <w:color w:val="000000" w:themeColor="text1"/>
          <w:sz w:val="24"/>
          <w:szCs w:val="24"/>
        </w:rPr>
        <w:t>景观工程</w:t>
      </w:r>
      <w:r w:rsidR="00BA142F" w:rsidRPr="00635EAC">
        <w:rPr>
          <w:rFonts w:hint="eastAsia"/>
          <w:color w:val="000000" w:themeColor="text1"/>
          <w:sz w:val="24"/>
          <w:szCs w:val="24"/>
        </w:rPr>
        <w:t>耐候钢设计</w:t>
      </w:r>
      <w:r w:rsidR="00A05A52" w:rsidRPr="00635EAC">
        <w:rPr>
          <w:rFonts w:hint="eastAsia"/>
          <w:color w:val="000000" w:themeColor="text1"/>
          <w:sz w:val="24"/>
          <w:szCs w:val="24"/>
        </w:rPr>
        <w:t>、制作、安装等</w:t>
      </w:r>
      <w:r w:rsidR="00BA142F" w:rsidRPr="00635EAC">
        <w:rPr>
          <w:rFonts w:hint="eastAsia"/>
          <w:color w:val="000000" w:themeColor="text1"/>
          <w:sz w:val="24"/>
          <w:szCs w:val="24"/>
        </w:rPr>
        <w:t>应符合国家环境保护的有关法律法规</w:t>
      </w:r>
      <w:r w:rsidR="00BA142F" w:rsidRPr="00635EAC">
        <w:rPr>
          <w:color w:val="000000" w:themeColor="text1"/>
          <w:sz w:val="24"/>
          <w:szCs w:val="24"/>
          <w:lang w:val="en-AU"/>
        </w:rPr>
        <w:t>。</w:t>
      </w:r>
    </w:p>
    <w:p w14:paraId="376CC10B" w14:textId="77777777" w:rsidR="00425DA5" w:rsidRPr="00635EAC" w:rsidRDefault="00425DA5" w:rsidP="00C320EC">
      <w:pPr>
        <w:rPr>
          <w:color w:val="000000" w:themeColor="text1"/>
        </w:rPr>
      </w:pPr>
    </w:p>
    <w:p w14:paraId="4F301BA3" w14:textId="62609747" w:rsidR="008F52C8" w:rsidRPr="00635EAC" w:rsidRDefault="00CC742A" w:rsidP="00425DA5">
      <w:pPr>
        <w:widowControl/>
        <w:tabs>
          <w:tab w:val="right" w:pos="6069"/>
        </w:tabs>
        <w:spacing w:beforeLines="50" w:before="156" w:afterLines="50" w:after="156"/>
        <w:jc w:val="center"/>
        <w:outlineLvl w:val="1"/>
        <w:rPr>
          <w:rFonts w:eastAsia="黑体"/>
          <w:color w:val="000000" w:themeColor="text1"/>
          <w:sz w:val="24"/>
          <w:szCs w:val="24"/>
        </w:rPr>
      </w:pPr>
      <w:bookmarkStart w:id="93" w:name="_Toc155165363"/>
      <w:bookmarkStart w:id="94" w:name="_Toc156920536"/>
      <w:r w:rsidRPr="00635EAC">
        <w:rPr>
          <w:rFonts w:eastAsia="黑体"/>
          <w:color w:val="000000" w:themeColor="text1"/>
          <w:sz w:val="24"/>
          <w:szCs w:val="24"/>
          <w:lang w:val="en-AU"/>
        </w:rPr>
        <w:t>8</w:t>
      </w:r>
      <w:r w:rsidR="0017799F" w:rsidRPr="00635EAC">
        <w:rPr>
          <w:rFonts w:eastAsia="黑体"/>
          <w:color w:val="000000" w:themeColor="text1"/>
          <w:sz w:val="24"/>
          <w:szCs w:val="24"/>
          <w:lang w:val="en-AU"/>
        </w:rPr>
        <w:t xml:space="preserve">.2  </w:t>
      </w:r>
      <w:r w:rsidR="00425DA5" w:rsidRPr="00635EAC">
        <w:rPr>
          <w:rFonts w:eastAsia="黑体" w:hint="eastAsia"/>
          <w:color w:val="000000" w:themeColor="text1"/>
          <w:sz w:val="24"/>
          <w:szCs w:val="24"/>
          <w:lang w:val="en-AU"/>
        </w:rPr>
        <w:t>制作</w:t>
      </w:r>
      <w:r w:rsidR="00F80725" w:rsidRPr="00635EAC">
        <w:rPr>
          <w:rFonts w:eastAsia="黑体" w:hint="eastAsia"/>
          <w:color w:val="000000" w:themeColor="text1"/>
          <w:sz w:val="24"/>
          <w:szCs w:val="24"/>
          <w:lang w:val="en-AU"/>
        </w:rPr>
        <w:t>、运输与</w:t>
      </w:r>
      <w:r w:rsidR="00425DA5" w:rsidRPr="00635EAC">
        <w:rPr>
          <w:rFonts w:eastAsia="黑体" w:hint="eastAsia"/>
          <w:color w:val="000000" w:themeColor="text1"/>
          <w:sz w:val="24"/>
          <w:szCs w:val="24"/>
          <w:lang w:val="en-AU"/>
        </w:rPr>
        <w:t>安装</w:t>
      </w:r>
      <w:bookmarkEnd w:id="93"/>
      <w:bookmarkEnd w:id="94"/>
    </w:p>
    <w:p w14:paraId="6BA49BF4" w14:textId="4F5CE2E3" w:rsidR="000D44A0" w:rsidRPr="00635EAC" w:rsidRDefault="00CC742A" w:rsidP="000D44A0">
      <w:pPr>
        <w:spacing w:line="360" w:lineRule="auto"/>
        <w:rPr>
          <w:bCs/>
          <w:color w:val="000000" w:themeColor="text1"/>
          <w:sz w:val="24"/>
          <w:szCs w:val="24"/>
        </w:rPr>
      </w:pPr>
      <w:r w:rsidRPr="00635EAC">
        <w:rPr>
          <w:b/>
          <w:color w:val="000000" w:themeColor="text1"/>
          <w:sz w:val="24"/>
          <w:szCs w:val="24"/>
        </w:rPr>
        <w:t>8</w:t>
      </w:r>
      <w:r w:rsidR="000D44A0" w:rsidRPr="00635EAC">
        <w:rPr>
          <w:rFonts w:hint="eastAsia"/>
          <w:b/>
          <w:color w:val="000000" w:themeColor="text1"/>
          <w:sz w:val="24"/>
          <w:szCs w:val="24"/>
        </w:rPr>
        <w:t>.</w:t>
      </w:r>
      <w:r w:rsidR="00425DA5" w:rsidRPr="00635EAC">
        <w:rPr>
          <w:b/>
          <w:color w:val="000000" w:themeColor="text1"/>
          <w:sz w:val="24"/>
          <w:szCs w:val="24"/>
        </w:rPr>
        <w:t>2</w:t>
      </w:r>
      <w:r w:rsidR="000D44A0" w:rsidRPr="00635EAC">
        <w:rPr>
          <w:rFonts w:hint="eastAsia"/>
          <w:b/>
          <w:color w:val="000000" w:themeColor="text1"/>
          <w:sz w:val="24"/>
          <w:szCs w:val="24"/>
        </w:rPr>
        <w:t>.</w:t>
      </w:r>
      <w:r w:rsidR="000D44A0" w:rsidRPr="00635EAC">
        <w:rPr>
          <w:b/>
          <w:color w:val="000000" w:themeColor="text1"/>
          <w:sz w:val="24"/>
          <w:szCs w:val="24"/>
        </w:rPr>
        <w:t xml:space="preserve">1 </w:t>
      </w:r>
      <w:r w:rsidR="000D44A0" w:rsidRPr="00635EAC">
        <w:rPr>
          <w:rFonts w:hint="eastAsia"/>
          <w:bCs/>
          <w:color w:val="000000" w:themeColor="text1"/>
          <w:sz w:val="24"/>
          <w:szCs w:val="24"/>
        </w:rPr>
        <w:t>景观耐候钢构件在制作过程中</w:t>
      </w:r>
      <w:r w:rsidR="00666F13">
        <w:rPr>
          <w:rFonts w:hint="eastAsia"/>
          <w:bCs/>
          <w:color w:val="000000" w:themeColor="text1"/>
          <w:sz w:val="24"/>
          <w:szCs w:val="24"/>
        </w:rPr>
        <w:t>宜</w:t>
      </w:r>
      <w:r w:rsidR="000D44A0" w:rsidRPr="00635EAC">
        <w:rPr>
          <w:rFonts w:hint="eastAsia"/>
          <w:bCs/>
          <w:color w:val="000000" w:themeColor="text1"/>
          <w:sz w:val="24"/>
          <w:szCs w:val="24"/>
        </w:rPr>
        <w:t>进行表面处理</w:t>
      </w:r>
      <w:r w:rsidR="00666F13">
        <w:rPr>
          <w:rFonts w:hint="eastAsia"/>
          <w:bCs/>
          <w:color w:val="000000" w:themeColor="text1"/>
          <w:sz w:val="24"/>
          <w:szCs w:val="24"/>
        </w:rPr>
        <w:t>；若制作过程不满足表面处理条件，应</w:t>
      </w:r>
      <w:r w:rsidR="000D44A0" w:rsidRPr="00635EAC">
        <w:rPr>
          <w:rFonts w:hint="eastAsia"/>
          <w:bCs/>
          <w:color w:val="000000" w:themeColor="text1"/>
          <w:sz w:val="24"/>
          <w:szCs w:val="24"/>
        </w:rPr>
        <w:t>在结构全部组焊完成后，应进行喷砂清理，使表面除锈等级达到</w:t>
      </w:r>
      <w:r w:rsidR="000D44A0" w:rsidRPr="00635EAC">
        <w:rPr>
          <w:rFonts w:hint="eastAsia"/>
          <w:bCs/>
          <w:color w:val="000000" w:themeColor="text1"/>
          <w:sz w:val="24"/>
          <w:szCs w:val="24"/>
        </w:rPr>
        <w:t>Sa2</w:t>
      </w:r>
      <w:r w:rsidR="000D44A0" w:rsidRPr="00635EAC">
        <w:rPr>
          <w:rFonts w:hint="eastAsia"/>
          <w:bCs/>
          <w:color w:val="000000" w:themeColor="text1"/>
          <w:sz w:val="24"/>
          <w:szCs w:val="24"/>
        </w:rPr>
        <w:t>级，并不得残留施工过程中的任何杂物，并在喷砂后使用淡水进行浇水，使构件形成统一、稳定的锈蚀层，达到防护效果。</w:t>
      </w:r>
    </w:p>
    <w:p w14:paraId="3433E57D" w14:textId="5E121E00" w:rsidR="00336F2E" w:rsidRPr="00635EAC" w:rsidRDefault="00CC742A" w:rsidP="000D44A0">
      <w:pPr>
        <w:spacing w:line="360" w:lineRule="auto"/>
        <w:rPr>
          <w:bCs/>
          <w:color w:val="000000" w:themeColor="text1"/>
          <w:sz w:val="24"/>
          <w:szCs w:val="24"/>
        </w:rPr>
      </w:pPr>
      <w:r w:rsidRPr="00635EAC">
        <w:rPr>
          <w:b/>
          <w:color w:val="000000" w:themeColor="text1"/>
          <w:sz w:val="24"/>
          <w:szCs w:val="24"/>
        </w:rPr>
        <w:t>8</w:t>
      </w:r>
      <w:r w:rsidR="000D44A0" w:rsidRPr="00635EAC">
        <w:rPr>
          <w:rFonts w:hint="eastAsia"/>
          <w:b/>
          <w:color w:val="000000" w:themeColor="text1"/>
          <w:sz w:val="24"/>
          <w:szCs w:val="24"/>
        </w:rPr>
        <w:t>.</w:t>
      </w:r>
      <w:r w:rsidR="003713EB" w:rsidRPr="00635EAC">
        <w:rPr>
          <w:b/>
          <w:color w:val="000000" w:themeColor="text1"/>
          <w:sz w:val="24"/>
          <w:szCs w:val="24"/>
        </w:rPr>
        <w:t>2</w:t>
      </w:r>
      <w:r w:rsidR="000D44A0" w:rsidRPr="00635EAC">
        <w:rPr>
          <w:rFonts w:hint="eastAsia"/>
          <w:b/>
          <w:color w:val="000000" w:themeColor="text1"/>
          <w:sz w:val="24"/>
          <w:szCs w:val="24"/>
        </w:rPr>
        <w:t xml:space="preserve">.2 </w:t>
      </w:r>
      <w:r w:rsidR="000D44A0" w:rsidRPr="00635EAC">
        <w:rPr>
          <w:rFonts w:hint="eastAsia"/>
          <w:bCs/>
          <w:color w:val="000000" w:themeColor="text1"/>
          <w:sz w:val="24"/>
          <w:szCs w:val="24"/>
        </w:rPr>
        <w:t>耐候钢表面锈层稳定化处理后，可批</w:t>
      </w:r>
      <w:proofErr w:type="gramStart"/>
      <w:r w:rsidR="000D44A0" w:rsidRPr="00635EAC">
        <w:rPr>
          <w:rFonts w:hint="eastAsia"/>
          <w:bCs/>
          <w:color w:val="000000" w:themeColor="text1"/>
          <w:sz w:val="24"/>
          <w:szCs w:val="24"/>
        </w:rPr>
        <w:t>覆</w:t>
      </w:r>
      <w:proofErr w:type="gramEnd"/>
      <w:r w:rsidR="000D44A0" w:rsidRPr="00635EAC">
        <w:rPr>
          <w:rFonts w:hint="eastAsia"/>
          <w:bCs/>
          <w:color w:val="000000" w:themeColor="text1"/>
          <w:sz w:val="24"/>
          <w:szCs w:val="24"/>
        </w:rPr>
        <w:t>环保罩面，以提高锈层稳定性。</w:t>
      </w:r>
    </w:p>
    <w:p w14:paraId="60B33514" w14:textId="77E5D053" w:rsidR="00F80725" w:rsidRPr="00635EAC" w:rsidRDefault="00CC742A" w:rsidP="000D44A0">
      <w:pPr>
        <w:spacing w:line="360" w:lineRule="auto"/>
        <w:rPr>
          <w:bCs/>
          <w:color w:val="000000" w:themeColor="text1"/>
          <w:sz w:val="24"/>
          <w:szCs w:val="24"/>
        </w:rPr>
      </w:pPr>
      <w:r w:rsidRPr="00635EAC">
        <w:rPr>
          <w:b/>
          <w:color w:val="000000" w:themeColor="text1"/>
          <w:sz w:val="24"/>
          <w:szCs w:val="24"/>
        </w:rPr>
        <w:t>8</w:t>
      </w:r>
      <w:r w:rsidR="00F80725" w:rsidRPr="00635EAC">
        <w:rPr>
          <w:rFonts w:hint="eastAsia"/>
          <w:b/>
          <w:color w:val="000000" w:themeColor="text1"/>
          <w:sz w:val="24"/>
          <w:szCs w:val="24"/>
        </w:rPr>
        <w:t>.</w:t>
      </w:r>
      <w:r w:rsidR="003713EB" w:rsidRPr="00635EAC">
        <w:rPr>
          <w:b/>
          <w:color w:val="000000" w:themeColor="text1"/>
          <w:sz w:val="24"/>
          <w:szCs w:val="24"/>
        </w:rPr>
        <w:t>2</w:t>
      </w:r>
      <w:r w:rsidR="00F80725" w:rsidRPr="00635EAC">
        <w:rPr>
          <w:rFonts w:hint="eastAsia"/>
          <w:b/>
          <w:color w:val="000000" w:themeColor="text1"/>
          <w:sz w:val="24"/>
          <w:szCs w:val="24"/>
        </w:rPr>
        <w:t>.</w:t>
      </w:r>
      <w:r w:rsidR="00F80725" w:rsidRPr="00635EAC">
        <w:rPr>
          <w:b/>
          <w:color w:val="000000" w:themeColor="text1"/>
          <w:sz w:val="24"/>
          <w:szCs w:val="24"/>
        </w:rPr>
        <w:t xml:space="preserve">3 </w:t>
      </w:r>
      <w:r w:rsidR="00F80725" w:rsidRPr="00635EAC">
        <w:rPr>
          <w:rFonts w:hint="eastAsia"/>
          <w:color w:val="000000" w:themeColor="text1"/>
          <w:sz w:val="24"/>
          <w:szCs w:val="24"/>
        </w:rPr>
        <w:t>当采用相贯焊接时，钢管端部应采用自动相贯线切割机切割以满足加工精度和焊接工艺要求，并且沿全周连续和平滑焊接</w:t>
      </w:r>
      <w:r w:rsidR="00F80725" w:rsidRPr="00635EAC">
        <w:rPr>
          <w:color w:val="000000" w:themeColor="text1"/>
          <w:sz w:val="24"/>
          <w:szCs w:val="24"/>
          <w:lang w:val="en-AU"/>
        </w:rPr>
        <w:t>。</w:t>
      </w:r>
    </w:p>
    <w:p w14:paraId="13E3612F" w14:textId="34499F3A" w:rsidR="00F80725" w:rsidRPr="00635EAC" w:rsidRDefault="00CC742A" w:rsidP="000D44A0">
      <w:pPr>
        <w:spacing w:line="360" w:lineRule="auto"/>
        <w:rPr>
          <w:color w:val="000000" w:themeColor="text1"/>
          <w:sz w:val="24"/>
          <w:szCs w:val="24"/>
          <w:lang w:val="en-AU"/>
        </w:rPr>
      </w:pPr>
      <w:r w:rsidRPr="00635EAC">
        <w:rPr>
          <w:b/>
          <w:color w:val="000000" w:themeColor="text1"/>
          <w:sz w:val="24"/>
          <w:szCs w:val="24"/>
        </w:rPr>
        <w:t>8</w:t>
      </w:r>
      <w:r w:rsidR="00F80725" w:rsidRPr="00635EAC">
        <w:rPr>
          <w:rFonts w:hint="eastAsia"/>
          <w:b/>
          <w:color w:val="000000" w:themeColor="text1"/>
          <w:sz w:val="24"/>
          <w:szCs w:val="24"/>
        </w:rPr>
        <w:t>.</w:t>
      </w:r>
      <w:r w:rsidR="003713EB" w:rsidRPr="00635EAC">
        <w:rPr>
          <w:b/>
          <w:color w:val="000000" w:themeColor="text1"/>
          <w:sz w:val="24"/>
          <w:szCs w:val="24"/>
        </w:rPr>
        <w:t>2</w:t>
      </w:r>
      <w:r w:rsidR="00F80725" w:rsidRPr="00635EAC">
        <w:rPr>
          <w:rFonts w:hint="eastAsia"/>
          <w:b/>
          <w:color w:val="000000" w:themeColor="text1"/>
          <w:sz w:val="24"/>
          <w:szCs w:val="24"/>
        </w:rPr>
        <w:t>.</w:t>
      </w:r>
      <w:r w:rsidR="00F80725" w:rsidRPr="00635EAC">
        <w:rPr>
          <w:b/>
          <w:color w:val="000000" w:themeColor="text1"/>
          <w:sz w:val="24"/>
          <w:szCs w:val="24"/>
        </w:rPr>
        <w:t xml:space="preserve">4 </w:t>
      </w:r>
      <w:r w:rsidR="00F80725" w:rsidRPr="00635EAC">
        <w:rPr>
          <w:rFonts w:hint="eastAsia"/>
          <w:color w:val="000000" w:themeColor="text1"/>
          <w:sz w:val="24"/>
          <w:szCs w:val="24"/>
        </w:rPr>
        <w:t>景观结构设计时应考虑安装用的施工预埋件、水平拉索和</w:t>
      </w:r>
      <w:proofErr w:type="gramStart"/>
      <w:r w:rsidR="00F80725" w:rsidRPr="00635EAC">
        <w:rPr>
          <w:rFonts w:hint="eastAsia"/>
          <w:color w:val="000000" w:themeColor="text1"/>
          <w:sz w:val="24"/>
          <w:szCs w:val="24"/>
        </w:rPr>
        <w:t>施工挂孔等</w:t>
      </w:r>
      <w:proofErr w:type="gramEnd"/>
      <w:r w:rsidR="00F80725" w:rsidRPr="00635EAC">
        <w:rPr>
          <w:rFonts w:hint="eastAsia"/>
          <w:color w:val="000000" w:themeColor="text1"/>
          <w:sz w:val="24"/>
          <w:szCs w:val="24"/>
        </w:rPr>
        <w:t>，以方便施工安装</w:t>
      </w:r>
      <w:r w:rsidR="00F80725" w:rsidRPr="00635EAC">
        <w:rPr>
          <w:color w:val="000000" w:themeColor="text1"/>
          <w:sz w:val="24"/>
          <w:szCs w:val="24"/>
          <w:lang w:val="en-AU"/>
        </w:rPr>
        <w:t>。</w:t>
      </w:r>
    </w:p>
    <w:p w14:paraId="1CCC5A60" w14:textId="2A42FCC3" w:rsidR="00F80725" w:rsidRPr="00635EAC" w:rsidRDefault="00CC742A" w:rsidP="000D44A0">
      <w:pPr>
        <w:spacing w:line="360" w:lineRule="auto"/>
        <w:rPr>
          <w:rFonts w:ascii="宋体" w:hAnsi="宋体"/>
          <w:bCs/>
          <w:color w:val="000000" w:themeColor="text1"/>
          <w:sz w:val="24"/>
          <w:szCs w:val="24"/>
        </w:rPr>
      </w:pPr>
      <w:r w:rsidRPr="00635EAC">
        <w:rPr>
          <w:b/>
          <w:color w:val="000000" w:themeColor="text1"/>
          <w:sz w:val="24"/>
          <w:szCs w:val="24"/>
        </w:rPr>
        <w:t>8</w:t>
      </w:r>
      <w:r w:rsidR="00F80725" w:rsidRPr="00635EAC">
        <w:rPr>
          <w:rFonts w:hint="eastAsia"/>
          <w:b/>
          <w:color w:val="000000" w:themeColor="text1"/>
          <w:sz w:val="24"/>
          <w:szCs w:val="24"/>
        </w:rPr>
        <w:t>.</w:t>
      </w:r>
      <w:r w:rsidR="003713EB" w:rsidRPr="00635EAC">
        <w:rPr>
          <w:b/>
          <w:color w:val="000000" w:themeColor="text1"/>
          <w:sz w:val="24"/>
          <w:szCs w:val="24"/>
        </w:rPr>
        <w:t>2</w:t>
      </w:r>
      <w:r w:rsidR="00F80725" w:rsidRPr="00635EAC">
        <w:rPr>
          <w:rFonts w:hint="eastAsia"/>
          <w:b/>
          <w:color w:val="000000" w:themeColor="text1"/>
          <w:sz w:val="24"/>
          <w:szCs w:val="24"/>
        </w:rPr>
        <w:t>.</w:t>
      </w:r>
      <w:r w:rsidR="00F80725" w:rsidRPr="00635EAC">
        <w:rPr>
          <w:b/>
          <w:color w:val="000000" w:themeColor="text1"/>
          <w:sz w:val="24"/>
          <w:szCs w:val="24"/>
        </w:rPr>
        <w:t xml:space="preserve">5 </w:t>
      </w:r>
      <w:r w:rsidR="00F80725" w:rsidRPr="00635EAC">
        <w:rPr>
          <w:rFonts w:hint="eastAsia"/>
          <w:color w:val="000000" w:themeColor="text1"/>
          <w:sz w:val="24"/>
          <w:szCs w:val="24"/>
        </w:rPr>
        <w:t>现场临时存放或卸载运输铁塔构件时，应有防止构件变形损坏、镀锌磨损及表层污损的措施。</w:t>
      </w:r>
    </w:p>
    <w:p w14:paraId="4D77972E" w14:textId="5D523B4E" w:rsidR="00336F2E" w:rsidRPr="00635EAC" w:rsidRDefault="00CC742A" w:rsidP="00F80725">
      <w:pPr>
        <w:spacing w:line="360" w:lineRule="auto"/>
        <w:rPr>
          <w:bCs/>
          <w:color w:val="000000" w:themeColor="text1"/>
          <w:sz w:val="24"/>
          <w:szCs w:val="24"/>
        </w:rPr>
      </w:pPr>
      <w:r w:rsidRPr="00635EAC">
        <w:rPr>
          <w:b/>
          <w:color w:val="000000" w:themeColor="text1"/>
          <w:sz w:val="24"/>
          <w:szCs w:val="24"/>
        </w:rPr>
        <w:t>8</w:t>
      </w:r>
      <w:r w:rsidR="000D44A0" w:rsidRPr="00635EAC">
        <w:rPr>
          <w:rFonts w:hint="eastAsia"/>
          <w:b/>
          <w:color w:val="000000" w:themeColor="text1"/>
          <w:sz w:val="24"/>
          <w:szCs w:val="24"/>
        </w:rPr>
        <w:t>.</w:t>
      </w:r>
      <w:r w:rsidR="003713EB" w:rsidRPr="00635EAC">
        <w:rPr>
          <w:b/>
          <w:color w:val="000000" w:themeColor="text1"/>
          <w:sz w:val="24"/>
          <w:szCs w:val="24"/>
        </w:rPr>
        <w:t>2</w:t>
      </w:r>
      <w:r w:rsidR="000D44A0" w:rsidRPr="00635EAC">
        <w:rPr>
          <w:rFonts w:hint="eastAsia"/>
          <w:b/>
          <w:color w:val="000000" w:themeColor="text1"/>
          <w:sz w:val="24"/>
          <w:szCs w:val="24"/>
        </w:rPr>
        <w:t>.</w:t>
      </w:r>
      <w:r w:rsidR="003713EB" w:rsidRPr="00635EAC">
        <w:rPr>
          <w:b/>
          <w:color w:val="000000" w:themeColor="text1"/>
          <w:sz w:val="24"/>
          <w:szCs w:val="24"/>
        </w:rPr>
        <w:t>6</w:t>
      </w:r>
      <w:r w:rsidR="00F80725" w:rsidRPr="00635EAC">
        <w:rPr>
          <w:bCs/>
          <w:color w:val="000000" w:themeColor="text1"/>
          <w:sz w:val="24"/>
          <w:szCs w:val="24"/>
        </w:rPr>
        <w:t xml:space="preserve"> </w:t>
      </w:r>
      <w:r w:rsidR="00F80725" w:rsidRPr="00635EAC">
        <w:rPr>
          <w:rFonts w:hint="eastAsia"/>
          <w:bCs/>
          <w:color w:val="000000" w:themeColor="text1"/>
          <w:sz w:val="24"/>
          <w:szCs w:val="24"/>
        </w:rPr>
        <w:t>吊运钢材应避免磕碰和边缘损伤</w:t>
      </w:r>
      <w:r w:rsidR="00F80725" w:rsidRPr="00635EAC">
        <w:rPr>
          <w:rFonts w:hint="eastAsia"/>
          <w:bCs/>
          <w:color w:val="000000" w:themeColor="text1"/>
          <w:sz w:val="24"/>
          <w:szCs w:val="24"/>
        </w:rPr>
        <w:t>,</w:t>
      </w:r>
      <w:r w:rsidR="00F80725" w:rsidRPr="00635EAC">
        <w:rPr>
          <w:rFonts w:hint="eastAsia"/>
          <w:bCs/>
          <w:color w:val="000000" w:themeColor="text1"/>
          <w:sz w:val="24"/>
          <w:szCs w:val="24"/>
        </w:rPr>
        <w:t>运输时盐分的</w:t>
      </w:r>
      <w:proofErr w:type="gramStart"/>
      <w:r w:rsidR="00F80725" w:rsidRPr="00635EAC">
        <w:rPr>
          <w:rFonts w:hint="eastAsia"/>
          <w:bCs/>
          <w:color w:val="000000" w:themeColor="text1"/>
          <w:sz w:val="24"/>
          <w:szCs w:val="24"/>
        </w:rPr>
        <w:t>附着量须在</w:t>
      </w:r>
      <w:proofErr w:type="gramEnd"/>
      <w:r w:rsidR="00F80725" w:rsidRPr="00635EAC">
        <w:rPr>
          <w:rFonts w:hint="eastAsia"/>
          <w:bCs/>
          <w:color w:val="000000" w:themeColor="text1"/>
          <w:sz w:val="24"/>
          <w:szCs w:val="24"/>
        </w:rPr>
        <w:t>100mg/m</w:t>
      </w:r>
      <w:r w:rsidR="00F80725" w:rsidRPr="00635EAC">
        <w:rPr>
          <w:rFonts w:hint="eastAsia"/>
          <w:bCs/>
          <w:color w:val="000000" w:themeColor="text1"/>
          <w:sz w:val="24"/>
          <w:szCs w:val="24"/>
          <w:vertAlign w:val="superscript"/>
        </w:rPr>
        <w:t>2</w:t>
      </w:r>
      <w:r w:rsidR="00F80725" w:rsidRPr="00635EAC">
        <w:rPr>
          <w:rFonts w:hint="eastAsia"/>
          <w:bCs/>
          <w:color w:val="000000" w:themeColor="text1"/>
          <w:sz w:val="24"/>
          <w:szCs w:val="24"/>
        </w:rPr>
        <w:t>以下，</w:t>
      </w:r>
      <w:r w:rsidR="00F80725" w:rsidRPr="00635EAC">
        <w:rPr>
          <w:rFonts w:hint="eastAsia"/>
          <w:bCs/>
          <w:color w:val="000000" w:themeColor="text1"/>
          <w:sz w:val="24"/>
          <w:szCs w:val="24"/>
        </w:rPr>
        <w:lastRenderedPageBreak/>
        <w:t>途中尽量不要沾染污物</w:t>
      </w:r>
      <w:r w:rsidR="004011D3" w:rsidRPr="00635EAC">
        <w:rPr>
          <w:rFonts w:hint="eastAsia"/>
          <w:bCs/>
          <w:color w:val="000000" w:themeColor="text1"/>
          <w:sz w:val="24"/>
          <w:szCs w:val="24"/>
        </w:rPr>
        <w:t>，表面沾染的尘埃或油脂污物应及时去除。</w:t>
      </w:r>
      <w:r w:rsidR="00F80725" w:rsidRPr="00635EAC">
        <w:rPr>
          <w:rFonts w:hint="eastAsia"/>
          <w:bCs/>
          <w:color w:val="000000" w:themeColor="text1"/>
          <w:sz w:val="24"/>
          <w:szCs w:val="24"/>
        </w:rPr>
        <w:t>为避免擦触、碰撞，宜在表面设置防护膜。</w:t>
      </w:r>
    </w:p>
    <w:p w14:paraId="3DDD6535" w14:textId="1B397B40" w:rsidR="003713EB" w:rsidRPr="00635EAC" w:rsidRDefault="00CC742A" w:rsidP="000D44A0">
      <w:pPr>
        <w:spacing w:line="360" w:lineRule="auto"/>
        <w:rPr>
          <w:bCs/>
          <w:color w:val="000000" w:themeColor="text1"/>
          <w:sz w:val="24"/>
          <w:szCs w:val="24"/>
        </w:rPr>
      </w:pPr>
      <w:r w:rsidRPr="00635EAC">
        <w:rPr>
          <w:b/>
          <w:color w:val="000000" w:themeColor="text1"/>
          <w:sz w:val="24"/>
          <w:szCs w:val="24"/>
        </w:rPr>
        <w:t>8</w:t>
      </w:r>
      <w:r w:rsidR="003713EB" w:rsidRPr="00635EAC">
        <w:rPr>
          <w:rFonts w:hint="eastAsia"/>
          <w:b/>
          <w:color w:val="000000" w:themeColor="text1"/>
          <w:sz w:val="24"/>
          <w:szCs w:val="24"/>
        </w:rPr>
        <w:t>.</w:t>
      </w:r>
      <w:r w:rsidR="003713EB" w:rsidRPr="00635EAC">
        <w:rPr>
          <w:b/>
          <w:color w:val="000000" w:themeColor="text1"/>
          <w:sz w:val="24"/>
          <w:szCs w:val="24"/>
        </w:rPr>
        <w:t>2</w:t>
      </w:r>
      <w:r w:rsidR="003713EB" w:rsidRPr="00635EAC">
        <w:rPr>
          <w:rFonts w:hint="eastAsia"/>
          <w:b/>
          <w:color w:val="000000" w:themeColor="text1"/>
          <w:sz w:val="24"/>
          <w:szCs w:val="24"/>
        </w:rPr>
        <w:t>.</w:t>
      </w:r>
      <w:r w:rsidR="00F34FBF" w:rsidRPr="00635EAC">
        <w:rPr>
          <w:b/>
          <w:color w:val="000000" w:themeColor="text1"/>
          <w:sz w:val="24"/>
          <w:szCs w:val="24"/>
        </w:rPr>
        <w:t>7</w:t>
      </w:r>
      <w:r w:rsidR="003713EB" w:rsidRPr="00635EAC">
        <w:rPr>
          <w:b/>
          <w:color w:val="000000" w:themeColor="text1"/>
          <w:sz w:val="24"/>
          <w:szCs w:val="24"/>
        </w:rPr>
        <w:t xml:space="preserve"> </w:t>
      </w:r>
      <w:r w:rsidR="003713EB" w:rsidRPr="00635EAC">
        <w:rPr>
          <w:rFonts w:hint="eastAsia"/>
          <w:bCs/>
          <w:color w:val="000000" w:themeColor="text1"/>
          <w:sz w:val="24"/>
          <w:szCs w:val="24"/>
        </w:rPr>
        <w:t>耐候钢构件架设后，宜尽早浇筑混凝土部分。</w:t>
      </w:r>
    </w:p>
    <w:p w14:paraId="72711BEF" w14:textId="57DA72F9" w:rsidR="000D44A0" w:rsidRPr="00635EAC" w:rsidRDefault="00CC742A" w:rsidP="000D44A0">
      <w:pPr>
        <w:spacing w:line="360" w:lineRule="auto"/>
        <w:rPr>
          <w:bCs/>
          <w:color w:val="000000" w:themeColor="text1"/>
          <w:sz w:val="24"/>
          <w:szCs w:val="24"/>
          <w:lang w:val="en-AU"/>
        </w:rPr>
      </w:pPr>
      <w:r w:rsidRPr="00635EAC">
        <w:rPr>
          <w:b/>
          <w:color w:val="000000" w:themeColor="text1"/>
          <w:sz w:val="24"/>
          <w:szCs w:val="24"/>
        </w:rPr>
        <w:t>8</w:t>
      </w:r>
      <w:r w:rsidR="000D44A0" w:rsidRPr="00635EAC">
        <w:rPr>
          <w:rFonts w:hint="eastAsia"/>
          <w:b/>
          <w:color w:val="000000" w:themeColor="text1"/>
          <w:sz w:val="24"/>
          <w:szCs w:val="24"/>
        </w:rPr>
        <w:t>.</w:t>
      </w:r>
      <w:r w:rsidR="003713EB" w:rsidRPr="00635EAC">
        <w:rPr>
          <w:b/>
          <w:color w:val="000000" w:themeColor="text1"/>
          <w:sz w:val="24"/>
          <w:szCs w:val="24"/>
        </w:rPr>
        <w:t>2</w:t>
      </w:r>
      <w:r w:rsidR="000D44A0" w:rsidRPr="00635EAC">
        <w:rPr>
          <w:rFonts w:hint="eastAsia"/>
          <w:b/>
          <w:color w:val="000000" w:themeColor="text1"/>
          <w:sz w:val="24"/>
          <w:szCs w:val="24"/>
        </w:rPr>
        <w:t>.</w:t>
      </w:r>
      <w:r w:rsidR="00F34FBF" w:rsidRPr="00635EAC">
        <w:rPr>
          <w:b/>
          <w:color w:val="000000" w:themeColor="text1"/>
          <w:sz w:val="24"/>
          <w:szCs w:val="24"/>
        </w:rPr>
        <w:t>8</w:t>
      </w:r>
      <w:r w:rsidR="00F80725" w:rsidRPr="00635EAC">
        <w:rPr>
          <w:bCs/>
          <w:color w:val="000000" w:themeColor="text1"/>
          <w:sz w:val="24"/>
          <w:szCs w:val="24"/>
        </w:rPr>
        <w:t xml:space="preserve"> </w:t>
      </w:r>
      <w:r w:rsidR="00F80725" w:rsidRPr="00635EAC">
        <w:rPr>
          <w:bCs/>
          <w:color w:val="000000" w:themeColor="text1"/>
          <w:sz w:val="24"/>
          <w:szCs w:val="24"/>
          <w:lang w:val="en-AU"/>
        </w:rPr>
        <w:t>对于安装后不易进行复紧的长构件应在地面完成螺栓紧固，且</w:t>
      </w:r>
      <w:proofErr w:type="gramStart"/>
      <w:r w:rsidR="00F80725" w:rsidRPr="00635EAC">
        <w:rPr>
          <w:bCs/>
          <w:color w:val="000000" w:themeColor="text1"/>
          <w:sz w:val="24"/>
          <w:szCs w:val="24"/>
          <w:lang w:val="en-AU"/>
        </w:rPr>
        <w:t>应验收</w:t>
      </w:r>
      <w:proofErr w:type="gramEnd"/>
      <w:r w:rsidR="00F80725" w:rsidRPr="00635EAC">
        <w:rPr>
          <w:bCs/>
          <w:color w:val="000000" w:themeColor="text1"/>
          <w:sz w:val="24"/>
          <w:szCs w:val="24"/>
          <w:lang w:val="en-AU"/>
        </w:rPr>
        <w:t>完毕后方可吊装。</w:t>
      </w:r>
    </w:p>
    <w:p w14:paraId="28456BAC" w14:textId="3D211A72" w:rsidR="00F80725" w:rsidRPr="00635EAC" w:rsidRDefault="00CC742A" w:rsidP="000D44A0">
      <w:pPr>
        <w:spacing w:line="360" w:lineRule="auto"/>
        <w:rPr>
          <w:color w:val="000000" w:themeColor="text1"/>
          <w:sz w:val="24"/>
          <w:szCs w:val="24"/>
        </w:rPr>
      </w:pPr>
      <w:r w:rsidRPr="00635EAC">
        <w:rPr>
          <w:b/>
          <w:color w:val="000000" w:themeColor="text1"/>
          <w:sz w:val="24"/>
          <w:szCs w:val="24"/>
        </w:rPr>
        <w:t>8</w:t>
      </w:r>
      <w:r w:rsidR="00F80725" w:rsidRPr="00635EAC">
        <w:rPr>
          <w:rFonts w:hint="eastAsia"/>
          <w:b/>
          <w:color w:val="000000" w:themeColor="text1"/>
          <w:sz w:val="24"/>
          <w:szCs w:val="24"/>
        </w:rPr>
        <w:t>.</w:t>
      </w:r>
      <w:r w:rsidR="003713EB" w:rsidRPr="00635EAC">
        <w:rPr>
          <w:b/>
          <w:color w:val="000000" w:themeColor="text1"/>
          <w:sz w:val="24"/>
          <w:szCs w:val="24"/>
        </w:rPr>
        <w:t>2</w:t>
      </w:r>
      <w:r w:rsidR="00F80725" w:rsidRPr="00635EAC">
        <w:rPr>
          <w:rFonts w:hint="eastAsia"/>
          <w:b/>
          <w:color w:val="000000" w:themeColor="text1"/>
          <w:sz w:val="24"/>
          <w:szCs w:val="24"/>
        </w:rPr>
        <w:t>.</w:t>
      </w:r>
      <w:r w:rsidR="00F34FBF" w:rsidRPr="00635EAC">
        <w:rPr>
          <w:b/>
          <w:color w:val="000000" w:themeColor="text1"/>
          <w:sz w:val="24"/>
          <w:szCs w:val="24"/>
        </w:rPr>
        <w:t>9</w:t>
      </w:r>
      <w:r w:rsidR="00F80725" w:rsidRPr="00635EAC">
        <w:rPr>
          <w:bCs/>
          <w:color w:val="000000" w:themeColor="text1"/>
          <w:sz w:val="24"/>
          <w:szCs w:val="24"/>
        </w:rPr>
        <w:t xml:space="preserve"> </w:t>
      </w:r>
      <w:r w:rsidR="00F80725" w:rsidRPr="00635EAC">
        <w:rPr>
          <w:rFonts w:hint="eastAsia"/>
          <w:color w:val="000000" w:themeColor="text1"/>
          <w:sz w:val="24"/>
          <w:szCs w:val="24"/>
        </w:rPr>
        <w:t>景观各构件的组装应牢固，交叉处有空隙，应装设相应厚度的垫圈或垫板。</w:t>
      </w:r>
    </w:p>
    <w:p w14:paraId="65DBD4A6" w14:textId="3B608F22" w:rsidR="003713EB" w:rsidRPr="00635EAC" w:rsidRDefault="00CC742A" w:rsidP="000D44A0">
      <w:pPr>
        <w:spacing w:line="360" w:lineRule="auto"/>
        <w:rPr>
          <w:bCs/>
          <w:color w:val="000000" w:themeColor="text1"/>
          <w:sz w:val="24"/>
          <w:szCs w:val="24"/>
        </w:rPr>
      </w:pPr>
      <w:r w:rsidRPr="00635EAC">
        <w:rPr>
          <w:b/>
          <w:color w:val="000000" w:themeColor="text1"/>
          <w:sz w:val="24"/>
          <w:szCs w:val="24"/>
        </w:rPr>
        <w:t>8</w:t>
      </w:r>
      <w:r w:rsidR="003713EB" w:rsidRPr="00635EAC">
        <w:rPr>
          <w:rFonts w:hint="eastAsia"/>
          <w:b/>
          <w:color w:val="000000" w:themeColor="text1"/>
          <w:sz w:val="24"/>
          <w:szCs w:val="24"/>
        </w:rPr>
        <w:t>.</w:t>
      </w:r>
      <w:r w:rsidR="003713EB" w:rsidRPr="00635EAC">
        <w:rPr>
          <w:b/>
          <w:color w:val="000000" w:themeColor="text1"/>
          <w:sz w:val="24"/>
          <w:szCs w:val="24"/>
        </w:rPr>
        <w:t>2</w:t>
      </w:r>
      <w:r w:rsidR="003713EB" w:rsidRPr="00635EAC">
        <w:rPr>
          <w:rFonts w:hint="eastAsia"/>
          <w:b/>
          <w:color w:val="000000" w:themeColor="text1"/>
          <w:sz w:val="24"/>
          <w:szCs w:val="24"/>
        </w:rPr>
        <w:t>.</w:t>
      </w:r>
      <w:r w:rsidR="003713EB" w:rsidRPr="00635EAC">
        <w:rPr>
          <w:b/>
          <w:color w:val="000000" w:themeColor="text1"/>
          <w:sz w:val="24"/>
          <w:szCs w:val="24"/>
        </w:rPr>
        <w:t>1</w:t>
      </w:r>
      <w:r w:rsidR="00F34FBF" w:rsidRPr="00635EAC">
        <w:rPr>
          <w:b/>
          <w:color w:val="000000" w:themeColor="text1"/>
          <w:sz w:val="24"/>
          <w:szCs w:val="24"/>
        </w:rPr>
        <w:t>0</w:t>
      </w:r>
      <w:r w:rsidR="003713EB" w:rsidRPr="00635EAC">
        <w:rPr>
          <w:bCs/>
          <w:color w:val="000000" w:themeColor="text1"/>
          <w:sz w:val="24"/>
          <w:szCs w:val="24"/>
        </w:rPr>
        <w:t xml:space="preserve"> </w:t>
      </w:r>
      <w:r w:rsidR="003713EB" w:rsidRPr="00635EAC">
        <w:rPr>
          <w:rFonts w:hint="eastAsia"/>
          <w:bCs/>
          <w:color w:val="000000" w:themeColor="text1"/>
          <w:sz w:val="24"/>
          <w:szCs w:val="24"/>
        </w:rPr>
        <w:t>景观部品</w:t>
      </w:r>
      <w:r w:rsidR="004011D3" w:rsidRPr="00635EAC">
        <w:rPr>
          <w:rFonts w:hint="eastAsia"/>
          <w:bCs/>
          <w:color w:val="000000" w:themeColor="text1"/>
          <w:sz w:val="24"/>
          <w:szCs w:val="24"/>
        </w:rPr>
        <w:t>焊接</w:t>
      </w:r>
      <w:r w:rsidR="00EB38C2" w:rsidRPr="00635EAC">
        <w:rPr>
          <w:rFonts w:hint="eastAsia"/>
          <w:bCs/>
          <w:color w:val="000000" w:themeColor="text1"/>
          <w:sz w:val="24"/>
          <w:szCs w:val="24"/>
        </w:rPr>
        <w:t>连接应满足以下规定：</w:t>
      </w:r>
    </w:p>
    <w:p w14:paraId="50B6CFC3" w14:textId="6FC373FE" w:rsidR="00BF1D0B" w:rsidRPr="00635EAC" w:rsidRDefault="00BF1D0B" w:rsidP="00EB38C2">
      <w:pPr>
        <w:spacing w:line="360" w:lineRule="auto"/>
        <w:ind w:firstLineChars="200" w:firstLine="482"/>
        <w:rPr>
          <w:b/>
          <w:color w:val="000000" w:themeColor="text1"/>
          <w:sz w:val="24"/>
          <w:szCs w:val="24"/>
        </w:rPr>
      </w:pPr>
      <w:r w:rsidRPr="00635EAC">
        <w:rPr>
          <w:b/>
          <w:color w:val="000000" w:themeColor="text1"/>
          <w:sz w:val="24"/>
          <w:szCs w:val="24"/>
        </w:rPr>
        <w:t>1</w:t>
      </w:r>
      <w:r w:rsidRPr="00635EAC">
        <w:rPr>
          <w:bCs/>
          <w:color w:val="000000" w:themeColor="text1"/>
          <w:sz w:val="24"/>
          <w:szCs w:val="24"/>
        </w:rPr>
        <w:t xml:space="preserve"> </w:t>
      </w:r>
      <w:r w:rsidRPr="00635EAC">
        <w:rPr>
          <w:rFonts w:hint="eastAsia"/>
          <w:bCs/>
          <w:color w:val="000000" w:themeColor="text1"/>
          <w:sz w:val="24"/>
          <w:szCs w:val="24"/>
        </w:rPr>
        <w:t>景观工程耐候钢焊接连接应尽量避免工地焊接。若无法避免，应该采取防护措施造成局部的良好环境，以保证焊接质量。</w:t>
      </w:r>
    </w:p>
    <w:p w14:paraId="104D5EDC" w14:textId="3845C99D" w:rsidR="00BF1D0B" w:rsidRPr="00635EAC" w:rsidRDefault="00BF1D0B" w:rsidP="00EB38C2">
      <w:pPr>
        <w:spacing w:line="360" w:lineRule="auto"/>
        <w:ind w:firstLineChars="200" w:firstLine="482"/>
        <w:rPr>
          <w:bCs/>
          <w:color w:val="000000" w:themeColor="text1"/>
          <w:sz w:val="24"/>
          <w:szCs w:val="24"/>
        </w:rPr>
      </w:pPr>
      <w:r w:rsidRPr="00635EAC">
        <w:rPr>
          <w:b/>
          <w:color w:val="000000" w:themeColor="text1"/>
          <w:sz w:val="24"/>
          <w:szCs w:val="24"/>
        </w:rPr>
        <w:t>2</w:t>
      </w:r>
      <w:r w:rsidRPr="00635EAC">
        <w:rPr>
          <w:bCs/>
          <w:color w:val="000000" w:themeColor="text1"/>
          <w:sz w:val="24"/>
          <w:szCs w:val="24"/>
        </w:rPr>
        <w:t xml:space="preserve"> </w:t>
      </w:r>
      <w:r w:rsidRPr="00635EAC">
        <w:rPr>
          <w:rFonts w:hint="eastAsia"/>
          <w:bCs/>
          <w:color w:val="000000" w:themeColor="text1"/>
          <w:sz w:val="24"/>
          <w:szCs w:val="24"/>
        </w:rPr>
        <w:t>施工单位应具备现行国家标准《钢结构焊接规范》</w:t>
      </w:r>
      <w:r w:rsidRPr="00635EAC">
        <w:rPr>
          <w:bCs/>
          <w:color w:val="000000" w:themeColor="text1"/>
          <w:sz w:val="24"/>
          <w:szCs w:val="24"/>
        </w:rPr>
        <w:t>GB50661</w:t>
      </w:r>
      <w:r w:rsidRPr="00635EAC">
        <w:rPr>
          <w:rFonts w:hint="eastAsia"/>
          <w:bCs/>
          <w:color w:val="000000" w:themeColor="text1"/>
          <w:sz w:val="24"/>
          <w:szCs w:val="24"/>
        </w:rPr>
        <w:t>规定的基本条件和人员资质。</w:t>
      </w:r>
    </w:p>
    <w:p w14:paraId="033CCA6F" w14:textId="68546D11" w:rsidR="00BF1D0B" w:rsidRPr="00635EAC" w:rsidRDefault="00BF1D0B" w:rsidP="00EB38C2">
      <w:pPr>
        <w:spacing w:line="360" w:lineRule="auto"/>
        <w:ind w:firstLineChars="200" w:firstLine="482"/>
        <w:rPr>
          <w:bCs/>
          <w:color w:val="000000" w:themeColor="text1"/>
          <w:sz w:val="24"/>
          <w:szCs w:val="24"/>
        </w:rPr>
      </w:pPr>
      <w:r w:rsidRPr="00635EAC">
        <w:rPr>
          <w:b/>
          <w:color w:val="000000" w:themeColor="text1"/>
          <w:sz w:val="24"/>
          <w:szCs w:val="24"/>
        </w:rPr>
        <w:t>3</w:t>
      </w:r>
      <w:r w:rsidRPr="00635EAC">
        <w:rPr>
          <w:bCs/>
          <w:color w:val="000000" w:themeColor="text1"/>
          <w:sz w:val="24"/>
          <w:szCs w:val="24"/>
        </w:rPr>
        <w:t xml:space="preserve"> </w:t>
      </w:r>
      <w:r w:rsidRPr="00635EAC">
        <w:rPr>
          <w:rFonts w:hint="eastAsia"/>
          <w:bCs/>
          <w:color w:val="000000" w:themeColor="text1"/>
          <w:sz w:val="24"/>
          <w:szCs w:val="24"/>
        </w:rPr>
        <w:t>焊接用施工图的焊接符号表示方法，应符合现行国家标准</w:t>
      </w:r>
      <w:bookmarkStart w:id="95" w:name="_Hlk149135920"/>
      <w:r w:rsidRPr="00635EAC">
        <w:rPr>
          <w:rFonts w:hint="eastAsia"/>
          <w:bCs/>
          <w:color w:val="000000" w:themeColor="text1"/>
          <w:sz w:val="24"/>
          <w:szCs w:val="24"/>
        </w:rPr>
        <w:t>《焊缝符号表示法》</w:t>
      </w:r>
      <w:r w:rsidRPr="00635EAC">
        <w:rPr>
          <w:bCs/>
          <w:color w:val="000000" w:themeColor="text1"/>
          <w:sz w:val="24"/>
          <w:szCs w:val="24"/>
        </w:rPr>
        <w:t>GB</w:t>
      </w:r>
      <w:r w:rsidRPr="00635EAC">
        <w:rPr>
          <w:rFonts w:hint="eastAsia"/>
          <w:bCs/>
          <w:color w:val="000000" w:themeColor="text1"/>
          <w:sz w:val="24"/>
          <w:szCs w:val="24"/>
        </w:rPr>
        <w:t>／</w:t>
      </w:r>
      <w:r w:rsidRPr="00635EAC">
        <w:rPr>
          <w:bCs/>
          <w:color w:val="000000" w:themeColor="text1"/>
          <w:sz w:val="24"/>
          <w:szCs w:val="24"/>
        </w:rPr>
        <w:t>T324</w:t>
      </w:r>
      <w:r w:rsidRPr="00635EAC">
        <w:rPr>
          <w:rFonts w:hint="eastAsia"/>
          <w:bCs/>
          <w:color w:val="000000" w:themeColor="text1"/>
          <w:sz w:val="24"/>
          <w:szCs w:val="24"/>
        </w:rPr>
        <w:t>和《建筑结构制图标准》</w:t>
      </w:r>
      <w:r w:rsidRPr="00635EAC">
        <w:rPr>
          <w:bCs/>
          <w:color w:val="000000" w:themeColor="text1"/>
          <w:sz w:val="24"/>
          <w:szCs w:val="24"/>
        </w:rPr>
        <w:t>GB</w:t>
      </w:r>
      <w:r w:rsidRPr="00635EAC">
        <w:rPr>
          <w:rFonts w:hint="eastAsia"/>
          <w:bCs/>
          <w:color w:val="000000" w:themeColor="text1"/>
          <w:sz w:val="24"/>
          <w:szCs w:val="24"/>
        </w:rPr>
        <w:t>／</w:t>
      </w:r>
      <w:r w:rsidRPr="00635EAC">
        <w:rPr>
          <w:bCs/>
          <w:color w:val="000000" w:themeColor="text1"/>
          <w:sz w:val="24"/>
          <w:szCs w:val="24"/>
        </w:rPr>
        <w:t>T50105</w:t>
      </w:r>
      <w:bookmarkEnd w:id="95"/>
      <w:r w:rsidRPr="00635EAC">
        <w:rPr>
          <w:rFonts w:hint="eastAsia"/>
          <w:bCs/>
          <w:color w:val="000000" w:themeColor="text1"/>
          <w:sz w:val="24"/>
          <w:szCs w:val="24"/>
        </w:rPr>
        <w:t>的有关规定，图中应标</w:t>
      </w:r>
      <w:proofErr w:type="gramStart"/>
      <w:r w:rsidRPr="00635EAC">
        <w:rPr>
          <w:rFonts w:hint="eastAsia"/>
          <w:bCs/>
          <w:color w:val="000000" w:themeColor="text1"/>
          <w:sz w:val="24"/>
          <w:szCs w:val="24"/>
        </w:rPr>
        <w:t>明工厂施</w:t>
      </w:r>
      <w:proofErr w:type="gramEnd"/>
      <w:r w:rsidRPr="00635EAC">
        <w:rPr>
          <w:rFonts w:hint="eastAsia"/>
          <w:bCs/>
          <w:color w:val="000000" w:themeColor="text1"/>
          <w:sz w:val="24"/>
          <w:szCs w:val="24"/>
        </w:rPr>
        <w:t>焊和现场施焊的焊缝部位、类型、坡口形式、焊缝尺寸等内容。</w:t>
      </w:r>
    </w:p>
    <w:p w14:paraId="4E2EB3C1" w14:textId="09E907A3" w:rsidR="00BF1D0B" w:rsidRPr="00635EAC" w:rsidRDefault="00BF1D0B" w:rsidP="00EB38C2">
      <w:pPr>
        <w:spacing w:line="360" w:lineRule="auto"/>
        <w:ind w:firstLineChars="200" w:firstLine="482"/>
        <w:rPr>
          <w:bCs/>
          <w:color w:val="000000" w:themeColor="text1"/>
          <w:sz w:val="24"/>
          <w:szCs w:val="24"/>
        </w:rPr>
      </w:pPr>
      <w:r w:rsidRPr="00635EAC">
        <w:rPr>
          <w:b/>
          <w:color w:val="000000" w:themeColor="text1"/>
          <w:sz w:val="24"/>
          <w:szCs w:val="24"/>
        </w:rPr>
        <w:t>4</w:t>
      </w:r>
      <w:r w:rsidRPr="00635EAC">
        <w:rPr>
          <w:bCs/>
          <w:color w:val="000000" w:themeColor="text1"/>
          <w:sz w:val="24"/>
          <w:szCs w:val="24"/>
        </w:rPr>
        <w:t xml:space="preserve"> </w:t>
      </w:r>
      <w:r w:rsidRPr="00635EAC">
        <w:rPr>
          <w:rFonts w:hint="eastAsia"/>
          <w:bCs/>
          <w:color w:val="000000" w:themeColor="text1"/>
          <w:sz w:val="24"/>
          <w:szCs w:val="24"/>
        </w:rPr>
        <w:t>焊缝坡口尺寸应按现行国家标准《钢结构焊接规范》</w:t>
      </w:r>
      <w:r w:rsidRPr="00635EAC">
        <w:rPr>
          <w:bCs/>
          <w:color w:val="000000" w:themeColor="text1"/>
          <w:sz w:val="24"/>
          <w:szCs w:val="24"/>
        </w:rPr>
        <w:t>GB50661</w:t>
      </w:r>
      <w:r w:rsidRPr="00635EAC">
        <w:rPr>
          <w:rFonts w:hint="eastAsia"/>
          <w:bCs/>
          <w:color w:val="000000" w:themeColor="text1"/>
          <w:sz w:val="24"/>
          <w:szCs w:val="24"/>
        </w:rPr>
        <w:t>的有关规定执行，坡口尺寸的改变应经工艺评定合格后执行。</w:t>
      </w:r>
    </w:p>
    <w:p w14:paraId="70B2CC21" w14:textId="4BD69F41" w:rsidR="00BF1D0B" w:rsidRPr="00635EAC" w:rsidRDefault="00BF1D0B" w:rsidP="00EB38C2">
      <w:pPr>
        <w:spacing w:line="360" w:lineRule="auto"/>
        <w:ind w:firstLineChars="200" w:firstLine="482"/>
        <w:rPr>
          <w:rFonts w:ascii="宋体" w:hAnsi="宋体"/>
          <w:bCs/>
          <w:color w:val="000000" w:themeColor="text1"/>
          <w:sz w:val="24"/>
          <w:szCs w:val="24"/>
          <w:lang w:val="en-AU"/>
        </w:rPr>
      </w:pPr>
      <w:r w:rsidRPr="00635EAC">
        <w:rPr>
          <w:b/>
          <w:color w:val="000000" w:themeColor="text1"/>
          <w:sz w:val="24"/>
          <w:szCs w:val="24"/>
        </w:rPr>
        <w:t>5</w:t>
      </w:r>
      <w:r w:rsidRPr="00635EAC">
        <w:rPr>
          <w:bCs/>
          <w:color w:val="000000" w:themeColor="text1"/>
          <w:sz w:val="24"/>
          <w:szCs w:val="24"/>
        </w:rPr>
        <w:t xml:space="preserve"> </w:t>
      </w:r>
      <w:r w:rsidRPr="00635EAC">
        <w:rPr>
          <w:rFonts w:ascii="宋体" w:hAnsi="宋体" w:hint="eastAsia"/>
          <w:bCs/>
          <w:color w:val="000000" w:themeColor="text1"/>
          <w:sz w:val="24"/>
          <w:szCs w:val="24"/>
        </w:rPr>
        <w:t>耐候</w:t>
      </w:r>
      <w:r w:rsidRPr="00635EAC">
        <w:rPr>
          <w:rFonts w:ascii="宋体" w:hAnsi="宋体"/>
          <w:bCs/>
          <w:color w:val="000000" w:themeColor="text1"/>
          <w:sz w:val="24"/>
          <w:szCs w:val="24"/>
          <w:lang w:val="en-AU"/>
        </w:rPr>
        <w:t>钢的焊接，选</w:t>
      </w:r>
      <w:r w:rsidRPr="00635EAC">
        <w:rPr>
          <w:rFonts w:ascii="宋体" w:hAnsi="宋体" w:hint="eastAsia"/>
          <w:bCs/>
          <w:color w:val="000000" w:themeColor="text1"/>
          <w:sz w:val="24"/>
          <w:szCs w:val="24"/>
          <w:lang w:val="en-AU"/>
        </w:rPr>
        <w:t>用</w:t>
      </w:r>
      <w:r w:rsidRPr="00635EAC">
        <w:rPr>
          <w:rFonts w:ascii="宋体" w:hAnsi="宋体"/>
          <w:bCs/>
          <w:color w:val="000000" w:themeColor="text1"/>
          <w:sz w:val="24"/>
          <w:szCs w:val="24"/>
          <w:lang w:val="en-AU"/>
        </w:rPr>
        <w:t>的焊条或焊丝和相应的焊剂型号及性能应与选用的</w:t>
      </w:r>
      <w:r w:rsidRPr="00635EAC">
        <w:rPr>
          <w:rFonts w:ascii="宋体" w:hAnsi="宋体" w:hint="eastAsia"/>
          <w:bCs/>
          <w:color w:val="000000" w:themeColor="text1"/>
          <w:sz w:val="24"/>
          <w:szCs w:val="24"/>
        </w:rPr>
        <w:t>耐候</w:t>
      </w:r>
      <w:r w:rsidRPr="00635EAC">
        <w:rPr>
          <w:rFonts w:ascii="宋体" w:hAnsi="宋体"/>
          <w:bCs/>
          <w:color w:val="000000" w:themeColor="text1"/>
          <w:sz w:val="24"/>
          <w:szCs w:val="24"/>
          <w:lang w:val="en-AU"/>
        </w:rPr>
        <w:t>钢力学性能相适应，其熔敷金属的力学性能应符合设计规定，且不应低于相应</w:t>
      </w:r>
      <w:r w:rsidRPr="00635EAC">
        <w:rPr>
          <w:rFonts w:ascii="宋体" w:hAnsi="宋体" w:hint="eastAsia"/>
          <w:bCs/>
          <w:color w:val="000000" w:themeColor="text1"/>
          <w:sz w:val="24"/>
          <w:szCs w:val="24"/>
        </w:rPr>
        <w:t>耐候</w:t>
      </w:r>
      <w:r w:rsidRPr="00635EAC">
        <w:rPr>
          <w:rFonts w:ascii="宋体" w:hAnsi="宋体"/>
          <w:bCs/>
          <w:color w:val="000000" w:themeColor="text1"/>
          <w:sz w:val="24"/>
          <w:szCs w:val="24"/>
          <w:lang w:val="en-AU"/>
        </w:rPr>
        <w:t>钢母材标准的下限值，并应符合现行国家标准《钢结构焊接规范》GB 50661的规定。</w:t>
      </w:r>
      <w:r w:rsidRPr="00635EAC">
        <w:rPr>
          <w:rFonts w:ascii="宋体" w:hAnsi="宋体" w:hint="eastAsia"/>
          <w:bCs/>
          <w:color w:val="000000" w:themeColor="text1"/>
          <w:sz w:val="24"/>
          <w:szCs w:val="24"/>
          <w:lang w:val="en-AU"/>
        </w:rPr>
        <w:t xml:space="preserve"> </w:t>
      </w:r>
    </w:p>
    <w:p w14:paraId="164DF6BE" w14:textId="302E0569" w:rsidR="00BF1D0B" w:rsidRPr="00635EAC" w:rsidRDefault="00CC742A" w:rsidP="00BF1D0B">
      <w:pPr>
        <w:spacing w:line="360" w:lineRule="auto"/>
        <w:rPr>
          <w:bCs/>
          <w:color w:val="000000" w:themeColor="text1"/>
          <w:sz w:val="24"/>
          <w:szCs w:val="24"/>
        </w:rPr>
      </w:pPr>
      <w:r w:rsidRPr="00635EAC">
        <w:rPr>
          <w:b/>
          <w:color w:val="000000" w:themeColor="text1"/>
          <w:sz w:val="24"/>
          <w:szCs w:val="24"/>
        </w:rPr>
        <w:t>8</w:t>
      </w:r>
      <w:r w:rsidR="00BF1D0B" w:rsidRPr="00635EAC">
        <w:rPr>
          <w:b/>
          <w:color w:val="000000" w:themeColor="text1"/>
          <w:sz w:val="24"/>
          <w:szCs w:val="24"/>
        </w:rPr>
        <w:t>.2</w:t>
      </w:r>
      <w:r w:rsidR="00BF1D0B" w:rsidRPr="00635EAC">
        <w:rPr>
          <w:rFonts w:hint="eastAsia"/>
          <w:b/>
          <w:color w:val="000000" w:themeColor="text1"/>
          <w:sz w:val="24"/>
          <w:szCs w:val="24"/>
        </w:rPr>
        <w:t>.</w:t>
      </w:r>
      <w:r w:rsidR="00EB38C2" w:rsidRPr="00635EAC">
        <w:rPr>
          <w:b/>
          <w:color w:val="000000" w:themeColor="text1"/>
          <w:sz w:val="24"/>
          <w:szCs w:val="24"/>
        </w:rPr>
        <w:t>11</w:t>
      </w:r>
      <w:r w:rsidR="00BF1D0B" w:rsidRPr="00635EAC">
        <w:rPr>
          <w:bCs/>
          <w:color w:val="000000" w:themeColor="text1"/>
          <w:sz w:val="24"/>
          <w:szCs w:val="24"/>
        </w:rPr>
        <w:t xml:space="preserve"> </w:t>
      </w:r>
      <w:r w:rsidR="00BF1D0B" w:rsidRPr="00635EAC">
        <w:rPr>
          <w:rFonts w:hint="eastAsia"/>
          <w:bCs/>
          <w:color w:val="000000" w:themeColor="text1"/>
          <w:sz w:val="24"/>
          <w:szCs w:val="24"/>
        </w:rPr>
        <w:t>配套焊接材料</w:t>
      </w:r>
      <w:r w:rsidR="00EB38C2" w:rsidRPr="00635EAC">
        <w:rPr>
          <w:rFonts w:hint="eastAsia"/>
          <w:bCs/>
          <w:color w:val="000000" w:themeColor="text1"/>
          <w:sz w:val="24"/>
          <w:szCs w:val="24"/>
        </w:rPr>
        <w:t>应满足以下规定</w:t>
      </w:r>
      <w:r w:rsidR="00BF1D0B" w:rsidRPr="00635EAC">
        <w:rPr>
          <w:rFonts w:hint="eastAsia"/>
          <w:bCs/>
          <w:color w:val="000000" w:themeColor="text1"/>
          <w:sz w:val="24"/>
          <w:szCs w:val="24"/>
        </w:rPr>
        <w:t>：</w:t>
      </w:r>
    </w:p>
    <w:p w14:paraId="31152650" w14:textId="7D418DF3" w:rsidR="00BF1D0B" w:rsidRPr="00635EAC" w:rsidRDefault="00EB38C2" w:rsidP="00BF1D0B">
      <w:pPr>
        <w:spacing w:line="360" w:lineRule="auto"/>
        <w:ind w:firstLineChars="200" w:firstLine="482"/>
        <w:rPr>
          <w:bCs/>
          <w:color w:val="000000" w:themeColor="text1"/>
          <w:sz w:val="24"/>
          <w:szCs w:val="24"/>
        </w:rPr>
      </w:pPr>
      <w:r w:rsidRPr="00635EAC">
        <w:rPr>
          <w:b/>
          <w:color w:val="000000" w:themeColor="text1"/>
          <w:sz w:val="24"/>
          <w:szCs w:val="24"/>
        </w:rPr>
        <w:t>1</w:t>
      </w:r>
      <w:r w:rsidR="00BF1D0B" w:rsidRPr="00635EAC">
        <w:rPr>
          <w:bCs/>
          <w:color w:val="000000" w:themeColor="text1"/>
          <w:sz w:val="24"/>
          <w:szCs w:val="24"/>
        </w:rPr>
        <w:t xml:space="preserve"> </w:t>
      </w:r>
      <w:r w:rsidR="00BF1D0B" w:rsidRPr="00635EAC">
        <w:rPr>
          <w:rFonts w:hint="eastAsia"/>
          <w:bCs/>
          <w:color w:val="000000" w:themeColor="text1"/>
          <w:sz w:val="24"/>
          <w:szCs w:val="24"/>
        </w:rPr>
        <w:t>耐候钢焊接所用焊接材料的选择须与母材性能匹配和成分匹配，并保证焊接接头</w:t>
      </w:r>
      <w:proofErr w:type="gramStart"/>
      <w:r w:rsidR="00BF1D0B" w:rsidRPr="00635EAC">
        <w:rPr>
          <w:rFonts w:hint="eastAsia"/>
          <w:bCs/>
          <w:color w:val="000000" w:themeColor="text1"/>
          <w:sz w:val="24"/>
          <w:szCs w:val="24"/>
        </w:rPr>
        <w:t>满足无涂装</w:t>
      </w:r>
      <w:proofErr w:type="gramEnd"/>
      <w:r w:rsidR="00BF1D0B" w:rsidRPr="00635EAC">
        <w:rPr>
          <w:rFonts w:hint="eastAsia"/>
          <w:bCs/>
          <w:color w:val="000000" w:themeColor="text1"/>
          <w:sz w:val="24"/>
          <w:szCs w:val="24"/>
        </w:rPr>
        <w:t>使用的要求，焊接材料应由权威机构认证其耐候性。</w:t>
      </w:r>
    </w:p>
    <w:p w14:paraId="136B8EE0" w14:textId="3F461B20" w:rsidR="00BF1D0B" w:rsidRPr="00635EAC" w:rsidRDefault="00EB38C2" w:rsidP="00BF1D0B">
      <w:pPr>
        <w:spacing w:line="360" w:lineRule="auto"/>
        <w:ind w:firstLineChars="200" w:firstLine="482"/>
        <w:rPr>
          <w:bCs/>
          <w:color w:val="000000" w:themeColor="text1"/>
          <w:sz w:val="24"/>
          <w:szCs w:val="24"/>
        </w:rPr>
      </w:pPr>
      <w:r w:rsidRPr="00635EAC">
        <w:rPr>
          <w:b/>
          <w:color w:val="000000" w:themeColor="text1"/>
          <w:sz w:val="24"/>
          <w:szCs w:val="24"/>
        </w:rPr>
        <w:t>2</w:t>
      </w:r>
      <w:r w:rsidR="00BF1D0B" w:rsidRPr="00635EAC">
        <w:rPr>
          <w:bCs/>
          <w:color w:val="000000" w:themeColor="text1"/>
          <w:sz w:val="24"/>
          <w:szCs w:val="24"/>
        </w:rPr>
        <w:t xml:space="preserve"> </w:t>
      </w:r>
      <w:r w:rsidR="00BF1D0B" w:rsidRPr="00635EAC">
        <w:rPr>
          <w:rFonts w:hint="eastAsia"/>
          <w:bCs/>
          <w:color w:val="000000" w:themeColor="text1"/>
          <w:sz w:val="24"/>
          <w:szCs w:val="24"/>
        </w:rPr>
        <w:t>景观工程用耐候钢配套焊接材料按抗拉强度不同分为</w:t>
      </w:r>
      <w:r w:rsidR="00BF1D0B" w:rsidRPr="00635EAC">
        <w:rPr>
          <w:rFonts w:hint="eastAsia"/>
          <w:bCs/>
          <w:color w:val="000000" w:themeColor="text1"/>
          <w:sz w:val="24"/>
          <w:szCs w:val="24"/>
        </w:rPr>
        <w:t>490MPa</w:t>
      </w:r>
      <w:r w:rsidR="00BF1D0B" w:rsidRPr="00635EAC">
        <w:rPr>
          <w:rFonts w:hint="eastAsia"/>
          <w:bCs/>
          <w:color w:val="000000" w:themeColor="text1"/>
          <w:sz w:val="24"/>
          <w:szCs w:val="24"/>
        </w:rPr>
        <w:t>、</w:t>
      </w:r>
      <w:r w:rsidR="00BF1D0B" w:rsidRPr="00635EAC">
        <w:rPr>
          <w:rFonts w:hint="eastAsia"/>
          <w:bCs/>
          <w:color w:val="000000" w:themeColor="text1"/>
          <w:sz w:val="24"/>
          <w:szCs w:val="24"/>
        </w:rPr>
        <w:t>540MPa</w:t>
      </w:r>
      <w:r w:rsidR="00BF1D0B" w:rsidRPr="00635EAC">
        <w:rPr>
          <w:rFonts w:hint="eastAsia"/>
          <w:bCs/>
          <w:color w:val="000000" w:themeColor="text1"/>
          <w:sz w:val="24"/>
          <w:szCs w:val="24"/>
        </w:rPr>
        <w:t>、</w:t>
      </w:r>
      <w:r w:rsidR="00BF1D0B" w:rsidRPr="00635EAC">
        <w:rPr>
          <w:rFonts w:hint="eastAsia"/>
          <w:bCs/>
          <w:color w:val="000000" w:themeColor="text1"/>
          <w:sz w:val="24"/>
          <w:szCs w:val="24"/>
        </w:rPr>
        <w:t>630MPa</w:t>
      </w:r>
      <w:r w:rsidR="00BF1D0B" w:rsidRPr="00635EAC">
        <w:rPr>
          <w:rFonts w:hint="eastAsia"/>
          <w:bCs/>
          <w:color w:val="000000" w:themeColor="text1"/>
          <w:sz w:val="24"/>
          <w:szCs w:val="24"/>
        </w:rPr>
        <w:t>、</w:t>
      </w:r>
      <w:r w:rsidR="00BF1D0B" w:rsidRPr="00635EAC">
        <w:rPr>
          <w:rFonts w:hint="eastAsia"/>
          <w:bCs/>
          <w:color w:val="000000" w:themeColor="text1"/>
          <w:sz w:val="24"/>
          <w:szCs w:val="24"/>
        </w:rPr>
        <w:t>770MPa</w:t>
      </w:r>
      <w:r w:rsidR="00BF1D0B" w:rsidRPr="00635EAC">
        <w:rPr>
          <w:rFonts w:hint="eastAsia"/>
          <w:bCs/>
          <w:color w:val="000000" w:themeColor="text1"/>
          <w:sz w:val="24"/>
          <w:szCs w:val="24"/>
        </w:rPr>
        <w:t>四个级别，分别对应屈服强度为</w:t>
      </w:r>
      <w:r w:rsidR="00BF1D0B" w:rsidRPr="00635EAC">
        <w:rPr>
          <w:rFonts w:hint="eastAsia"/>
          <w:bCs/>
          <w:color w:val="000000" w:themeColor="text1"/>
          <w:sz w:val="24"/>
          <w:szCs w:val="24"/>
        </w:rPr>
        <w:t>Q345q</w:t>
      </w:r>
      <w:r w:rsidR="00BF1D0B" w:rsidRPr="00635EAC">
        <w:rPr>
          <w:rFonts w:hint="eastAsia"/>
          <w:bCs/>
          <w:color w:val="000000" w:themeColor="text1"/>
          <w:sz w:val="24"/>
          <w:szCs w:val="24"/>
        </w:rPr>
        <w:t>、</w:t>
      </w:r>
      <w:r w:rsidR="00BF1D0B" w:rsidRPr="00635EAC">
        <w:rPr>
          <w:rFonts w:hint="eastAsia"/>
          <w:bCs/>
          <w:color w:val="000000" w:themeColor="text1"/>
          <w:sz w:val="24"/>
          <w:szCs w:val="24"/>
        </w:rPr>
        <w:t>Q420q</w:t>
      </w:r>
      <w:r w:rsidR="00BF1D0B" w:rsidRPr="00635EAC">
        <w:rPr>
          <w:rFonts w:hint="eastAsia"/>
          <w:bCs/>
          <w:color w:val="000000" w:themeColor="text1"/>
          <w:sz w:val="24"/>
          <w:szCs w:val="24"/>
        </w:rPr>
        <w:t>、</w:t>
      </w:r>
      <w:r w:rsidR="00BF1D0B" w:rsidRPr="00635EAC">
        <w:rPr>
          <w:rFonts w:hint="eastAsia"/>
          <w:bCs/>
          <w:color w:val="000000" w:themeColor="text1"/>
          <w:sz w:val="24"/>
          <w:szCs w:val="24"/>
        </w:rPr>
        <w:t>Q500q</w:t>
      </w:r>
      <w:r w:rsidR="00BF1D0B" w:rsidRPr="00635EAC">
        <w:rPr>
          <w:rFonts w:hint="eastAsia"/>
          <w:bCs/>
          <w:color w:val="000000" w:themeColor="text1"/>
          <w:sz w:val="24"/>
          <w:szCs w:val="24"/>
        </w:rPr>
        <w:t>、</w:t>
      </w:r>
      <w:r w:rsidR="00BF1D0B" w:rsidRPr="00635EAC">
        <w:rPr>
          <w:rFonts w:hint="eastAsia"/>
          <w:bCs/>
          <w:color w:val="000000" w:themeColor="text1"/>
          <w:sz w:val="24"/>
          <w:szCs w:val="24"/>
        </w:rPr>
        <w:t>Q690q</w:t>
      </w:r>
      <w:r w:rsidR="00BF1D0B" w:rsidRPr="00635EAC">
        <w:rPr>
          <w:rFonts w:hint="eastAsia"/>
          <w:bCs/>
          <w:color w:val="000000" w:themeColor="text1"/>
          <w:sz w:val="24"/>
          <w:szCs w:val="24"/>
        </w:rPr>
        <w:t>的耐候钢材。</w:t>
      </w:r>
    </w:p>
    <w:p w14:paraId="2054E99D" w14:textId="22F476EF" w:rsidR="00BF1D0B" w:rsidRPr="00635EAC" w:rsidRDefault="00EB38C2" w:rsidP="00BF1D0B">
      <w:pPr>
        <w:spacing w:line="360" w:lineRule="auto"/>
        <w:ind w:firstLineChars="200" w:firstLine="482"/>
        <w:rPr>
          <w:bCs/>
          <w:color w:val="000000" w:themeColor="text1"/>
          <w:sz w:val="24"/>
          <w:szCs w:val="24"/>
        </w:rPr>
      </w:pPr>
      <w:r w:rsidRPr="00635EAC">
        <w:rPr>
          <w:b/>
          <w:color w:val="000000" w:themeColor="text1"/>
          <w:sz w:val="24"/>
          <w:szCs w:val="24"/>
        </w:rPr>
        <w:t>3</w:t>
      </w:r>
      <w:r w:rsidR="00BF1D0B" w:rsidRPr="00635EAC">
        <w:rPr>
          <w:bCs/>
          <w:color w:val="000000" w:themeColor="text1"/>
          <w:sz w:val="24"/>
          <w:szCs w:val="24"/>
        </w:rPr>
        <w:t xml:space="preserve"> </w:t>
      </w:r>
      <w:r w:rsidR="00BF1D0B" w:rsidRPr="00635EAC">
        <w:rPr>
          <w:rFonts w:hint="eastAsia"/>
          <w:bCs/>
          <w:color w:val="000000" w:themeColor="text1"/>
          <w:sz w:val="24"/>
          <w:szCs w:val="24"/>
        </w:rPr>
        <w:t>气体保护</w:t>
      </w:r>
      <w:proofErr w:type="gramStart"/>
      <w:r w:rsidR="00BF1D0B" w:rsidRPr="00635EAC">
        <w:rPr>
          <w:rFonts w:hint="eastAsia"/>
          <w:bCs/>
          <w:color w:val="000000" w:themeColor="text1"/>
          <w:sz w:val="24"/>
          <w:szCs w:val="24"/>
        </w:rPr>
        <w:t>焊使用</w:t>
      </w:r>
      <w:proofErr w:type="gramEnd"/>
      <w:r w:rsidR="00BF1D0B" w:rsidRPr="00635EAC">
        <w:rPr>
          <w:rFonts w:hint="eastAsia"/>
          <w:bCs/>
          <w:color w:val="000000" w:themeColor="text1"/>
          <w:sz w:val="24"/>
          <w:szCs w:val="24"/>
        </w:rPr>
        <w:t>的二氧化碳应符合</w:t>
      </w:r>
      <w:r w:rsidR="00BF1D0B" w:rsidRPr="00635EAC">
        <w:rPr>
          <w:rFonts w:hint="eastAsia"/>
          <w:bCs/>
          <w:color w:val="000000" w:themeColor="text1"/>
          <w:sz w:val="24"/>
          <w:szCs w:val="24"/>
        </w:rPr>
        <w:t>GB/T 6052</w:t>
      </w:r>
      <w:r w:rsidR="00BF1D0B" w:rsidRPr="00635EAC">
        <w:rPr>
          <w:rFonts w:hint="eastAsia"/>
          <w:bCs/>
          <w:color w:val="000000" w:themeColor="text1"/>
          <w:sz w:val="24"/>
          <w:szCs w:val="24"/>
        </w:rPr>
        <w:t>的规定。</w:t>
      </w:r>
    </w:p>
    <w:p w14:paraId="7492F563" w14:textId="264236F1" w:rsidR="00BF1D0B" w:rsidRPr="00635EAC" w:rsidRDefault="00EB38C2" w:rsidP="00BF1D0B">
      <w:pPr>
        <w:spacing w:line="360" w:lineRule="auto"/>
        <w:ind w:firstLineChars="200" w:firstLine="482"/>
        <w:rPr>
          <w:bCs/>
          <w:color w:val="000000" w:themeColor="text1"/>
          <w:sz w:val="24"/>
          <w:szCs w:val="24"/>
        </w:rPr>
      </w:pPr>
      <w:r w:rsidRPr="00635EAC">
        <w:rPr>
          <w:b/>
          <w:color w:val="000000" w:themeColor="text1"/>
          <w:sz w:val="24"/>
          <w:szCs w:val="24"/>
        </w:rPr>
        <w:t>4</w:t>
      </w:r>
      <w:r w:rsidR="00BF1D0B" w:rsidRPr="00635EAC">
        <w:rPr>
          <w:rFonts w:hint="eastAsia"/>
          <w:b/>
          <w:color w:val="000000" w:themeColor="text1"/>
          <w:sz w:val="24"/>
          <w:szCs w:val="24"/>
        </w:rPr>
        <w:t xml:space="preserve"> </w:t>
      </w:r>
      <w:r w:rsidR="00BF1D0B" w:rsidRPr="00635EAC">
        <w:rPr>
          <w:rFonts w:hint="eastAsia"/>
          <w:bCs/>
          <w:color w:val="000000" w:themeColor="text1"/>
          <w:sz w:val="24"/>
          <w:szCs w:val="24"/>
        </w:rPr>
        <w:t>气体保护</w:t>
      </w:r>
      <w:proofErr w:type="gramStart"/>
      <w:r w:rsidR="00BF1D0B" w:rsidRPr="00635EAC">
        <w:rPr>
          <w:rFonts w:hint="eastAsia"/>
          <w:bCs/>
          <w:color w:val="000000" w:themeColor="text1"/>
          <w:sz w:val="24"/>
          <w:szCs w:val="24"/>
        </w:rPr>
        <w:t>焊使用</w:t>
      </w:r>
      <w:proofErr w:type="gramEnd"/>
      <w:r w:rsidR="00BF1D0B" w:rsidRPr="00635EAC">
        <w:rPr>
          <w:rFonts w:hint="eastAsia"/>
          <w:bCs/>
          <w:color w:val="000000" w:themeColor="text1"/>
          <w:sz w:val="24"/>
          <w:szCs w:val="24"/>
        </w:rPr>
        <w:t>的氩气应符合</w:t>
      </w:r>
      <w:r w:rsidR="00BF1D0B" w:rsidRPr="00635EAC">
        <w:rPr>
          <w:rFonts w:hint="eastAsia"/>
          <w:bCs/>
          <w:color w:val="000000" w:themeColor="text1"/>
          <w:sz w:val="24"/>
          <w:szCs w:val="24"/>
        </w:rPr>
        <w:t>GB/T4842</w:t>
      </w:r>
      <w:r w:rsidR="00BF1D0B" w:rsidRPr="00635EAC">
        <w:rPr>
          <w:rFonts w:hint="eastAsia"/>
          <w:bCs/>
          <w:color w:val="000000" w:themeColor="text1"/>
          <w:sz w:val="24"/>
          <w:szCs w:val="24"/>
        </w:rPr>
        <w:t>的规定，其纯度不应低于</w:t>
      </w:r>
      <w:r w:rsidR="00BF1D0B" w:rsidRPr="00635EAC">
        <w:rPr>
          <w:rFonts w:hint="eastAsia"/>
          <w:bCs/>
          <w:color w:val="000000" w:themeColor="text1"/>
          <w:sz w:val="24"/>
          <w:szCs w:val="24"/>
        </w:rPr>
        <w:t xml:space="preserve"> 99.95%</w:t>
      </w:r>
      <w:r w:rsidR="00BF1D0B" w:rsidRPr="00635EAC">
        <w:rPr>
          <w:rFonts w:hint="eastAsia"/>
          <w:bCs/>
          <w:color w:val="000000" w:themeColor="text1"/>
          <w:sz w:val="24"/>
          <w:szCs w:val="24"/>
        </w:rPr>
        <w:t>。</w:t>
      </w:r>
    </w:p>
    <w:p w14:paraId="44DCD080" w14:textId="71062D13" w:rsidR="00BF1D0B" w:rsidRPr="00635EAC" w:rsidRDefault="00EB38C2" w:rsidP="00BF1D0B">
      <w:pPr>
        <w:spacing w:line="360" w:lineRule="auto"/>
        <w:ind w:firstLineChars="200" w:firstLine="482"/>
        <w:rPr>
          <w:bCs/>
          <w:color w:val="000000" w:themeColor="text1"/>
          <w:sz w:val="24"/>
          <w:szCs w:val="24"/>
        </w:rPr>
      </w:pPr>
      <w:r w:rsidRPr="00635EAC">
        <w:rPr>
          <w:b/>
          <w:color w:val="000000" w:themeColor="text1"/>
          <w:sz w:val="24"/>
          <w:szCs w:val="24"/>
        </w:rPr>
        <w:lastRenderedPageBreak/>
        <w:t>5</w:t>
      </w:r>
      <w:r w:rsidR="00BF1D0B" w:rsidRPr="00635EAC">
        <w:rPr>
          <w:bCs/>
          <w:color w:val="000000" w:themeColor="text1"/>
          <w:sz w:val="24"/>
          <w:szCs w:val="24"/>
        </w:rPr>
        <w:t xml:space="preserve"> </w:t>
      </w:r>
      <w:r w:rsidR="00BF1D0B" w:rsidRPr="00635EAC">
        <w:rPr>
          <w:rFonts w:hint="eastAsia"/>
          <w:bCs/>
          <w:color w:val="000000" w:themeColor="text1"/>
          <w:sz w:val="24"/>
          <w:szCs w:val="24"/>
        </w:rPr>
        <w:t>气体保护</w:t>
      </w:r>
      <w:proofErr w:type="gramStart"/>
      <w:r w:rsidR="00BF1D0B" w:rsidRPr="00635EAC">
        <w:rPr>
          <w:rFonts w:hint="eastAsia"/>
          <w:bCs/>
          <w:color w:val="000000" w:themeColor="text1"/>
          <w:sz w:val="24"/>
          <w:szCs w:val="24"/>
        </w:rPr>
        <w:t>焊使用</w:t>
      </w:r>
      <w:proofErr w:type="gramEnd"/>
      <w:r w:rsidR="00BF1D0B" w:rsidRPr="00635EAC">
        <w:rPr>
          <w:rFonts w:hint="eastAsia"/>
          <w:bCs/>
          <w:color w:val="000000" w:themeColor="text1"/>
          <w:sz w:val="24"/>
          <w:szCs w:val="24"/>
        </w:rPr>
        <w:t>的富氩混合气应符合</w:t>
      </w:r>
      <w:r w:rsidR="00BF1D0B" w:rsidRPr="00635EAC">
        <w:rPr>
          <w:rFonts w:hint="eastAsia"/>
          <w:bCs/>
          <w:color w:val="000000" w:themeColor="text1"/>
          <w:sz w:val="24"/>
          <w:szCs w:val="24"/>
        </w:rPr>
        <w:t xml:space="preserve"> </w:t>
      </w:r>
      <w:bookmarkStart w:id="96" w:name="_Hlk149135935"/>
      <w:r w:rsidR="00BF1D0B" w:rsidRPr="00635EAC">
        <w:rPr>
          <w:rFonts w:hint="eastAsia"/>
          <w:bCs/>
          <w:color w:val="000000" w:themeColor="text1"/>
          <w:sz w:val="24"/>
          <w:szCs w:val="24"/>
        </w:rPr>
        <w:t>HG/T3728</w:t>
      </w:r>
      <w:bookmarkEnd w:id="96"/>
      <w:r w:rsidR="00BF1D0B" w:rsidRPr="00635EAC">
        <w:rPr>
          <w:rFonts w:hint="eastAsia"/>
          <w:bCs/>
          <w:color w:val="000000" w:themeColor="text1"/>
          <w:sz w:val="24"/>
          <w:szCs w:val="24"/>
        </w:rPr>
        <w:t>的规定，技术指标不低于Ⅱ类要求。</w:t>
      </w:r>
    </w:p>
    <w:p w14:paraId="663789F3" w14:textId="2785E54D" w:rsidR="00BF1D0B" w:rsidRPr="00635EAC" w:rsidRDefault="00EB38C2" w:rsidP="00BF1D0B">
      <w:pPr>
        <w:spacing w:line="360" w:lineRule="auto"/>
        <w:ind w:firstLineChars="200" w:firstLine="482"/>
        <w:rPr>
          <w:bCs/>
          <w:color w:val="000000" w:themeColor="text1"/>
          <w:sz w:val="24"/>
          <w:szCs w:val="24"/>
        </w:rPr>
      </w:pPr>
      <w:r w:rsidRPr="00635EAC">
        <w:rPr>
          <w:b/>
          <w:color w:val="000000" w:themeColor="text1"/>
          <w:sz w:val="24"/>
          <w:szCs w:val="24"/>
        </w:rPr>
        <w:t>6</w:t>
      </w:r>
      <w:r w:rsidR="00BF1D0B" w:rsidRPr="00635EAC">
        <w:rPr>
          <w:bCs/>
          <w:color w:val="000000" w:themeColor="text1"/>
          <w:sz w:val="24"/>
          <w:szCs w:val="24"/>
        </w:rPr>
        <w:t xml:space="preserve"> </w:t>
      </w:r>
      <w:r w:rsidR="00BF1D0B" w:rsidRPr="00635EAC">
        <w:rPr>
          <w:rFonts w:hint="eastAsia"/>
          <w:bCs/>
          <w:color w:val="000000" w:themeColor="text1"/>
          <w:sz w:val="24"/>
          <w:szCs w:val="24"/>
        </w:rPr>
        <w:t>结合制造单位的焊接技术水平，耐候钢焊接材料在参照生产厂家的推荐焊材或市场上其它同类焊材进行选择后，必须通过焊接工艺评定试验确定合适的焊材，焊接质量指标达到要求后方可进行焊接施工。</w:t>
      </w:r>
    </w:p>
    <w:p w14:paraId="7BB42C1B" w14:textId="568C4898" w:rsidR="00BF1D0B" w:rsidRPr="00635EAC" w:rsidRDefault="00EA0852" w:rsidP="00BF1D0B">
      <w:pPr>
        <w:spacing w:line="360" w:lineRule="auto"/>
        <w:ind w:firstLineChars="200" w:firstLine="482"/>
        <w:rPr>
          <w:bCs/>
          <w:color w:val="000000" w:themeColor="text1"/>
          <w:sz w:val="24"/>
          <w:szCs w:val="24"/>
        </w:rPr>
      </w:pPr>
      <w:r w:rsidRPr="00635EAC">
        <w:rPr>
          <w:b/>
          <w:color w:val="000000" w:themeColor="text1"/>
          <w:sz w:val="24"/>
          <w:szCs w:val="24"/>
        </w:rPr>
        <w:t>7</w:t>
      </w:r>
      <w:r w:rsidR="00BF1D0B" w:rsidRPr="00635EAC">
        <w:rPr>
          <w:bCs/>
          <w:color w:val="000000" w:themeColor="text1"/>
          <w:sz w:val="24"/>
          <w:szCs w:val="24"/>
        </w:rPr>
        <w:t xml:space="preserve"> </w:t>
      </w:r>
      <w:r w:rsidR="00BF1D0B" w:rsidRPr="00635EAC">
        <w:rPr>
          <w:rFonts w:hint="eastAsia"/>
          <w:bCs/>
          <w:color w:val="000000" w:themeColor="text1"/>
          <w:sz w:val="24"/>
          <w:szCs w:val="24"/>
        </w:rPr>
        <w:t>化学成分不同会导致不同钢材间形成电势差，诱发腐蚀，故耐候钢与普通钢材不宜组焊。</w:t>
      </w:r>
    </w:p>
    <w:p w14:paraId="5FEA6BB5" w14:textId="3986113E" w:rsidR="00544820" w:rsidRPr="00635EAC" w:rsidRDefault="00CC742A" w:rsidP="003713EB">
      <w:pPr>
        <w:spacing w:line="360" w:lineRule="auto"/>
        <w:rPr>
          <w:bCs/>
          <w:color w:val="000000" w:themeColor="text1"/>
          <w:sz w:val="24"/>
          <w:szCs w:val="24"/>
        </w:rPr>
      </w:pPr>
      <w:r w:rsidRPr="00635EAC">
        <w:rPr>
          <w:b/>
          <w:color w:val="000000" w:themeColor="text1"/>
          <w:sz w:val="24"/>
          <w:szCs w:val="24"/>
        </w:rPr>
        <w:t>8</w:t>
      </w:r>
      <w:r w:rsidR="00544820" w:rsidRPr="00635EAC">
        <w:rPr>
          <w:rFonts w:hint="eastAsia"/>
          <w:b/>
          <w:color w:val="000000" w:themeColor="text1"/>
          <w:sz w:val="24"/>
          <w:szCs w:val="24"/>
        </w:rPr>
        <w:t>.</w:t>
      </w:r>
      <w:r w:rsidR="00544820" w:rsidRPr="00635EAC">
        <w:rPr>
          <w:b/>
          <w:color w:val="000000" w:themeColor="text1"/>
          <w:sz w:val="24"/>
          <w:szCs w:val="24"/>
        </w:rPr>
        <w:t>2</w:t>
      </w:r>
      <w:r w:rsidR="00544820" w:rsidRPr="00635EAC">
        <w:rPr>
          <w:rFonts w:hint="eastAsia"/>
          <w:b/>
          <w:color w:val="000000" w:themeColor="text1"/>
          <w:sz w:val="24"/>
          <w:szCs w:val="24"/>
        </w:rPr>
        <w:t>.</w:t>
      </w:r>
      <w:r w:rsidR="00544820" w:rsidRPr="00635EAC">
        <w:rPr>
          <w:b/>
          <w:color w:val="000000" w:themeColor="text1"/>
          <w:sz w:val="24"/>
          <w:szCs w:val="24"/>
        </w:rPr>
        <w:t>12</w:t>
      </w:r>
      <w:r w:rsidR="00544820" w:rsidRPr="00635EAC">
        <w:rPr>
          <w:bCs/>
          <w:color w:val="000000" w:themeColor="text1"/>
          <w:sz w:val="24"/>
          <w:szCs w:val="24"/>
        </w:rPr>
        <w:t xml:space="preserve"> </w:t>
      </w:r>
      <w:r w:rsidR="00544820" w:rsidRPr="00635EAC">
        <w:rPr>
          <w:rFonts w:hint="eastAsia"/>
          <w:bCs/>
          <w:color w:val="000000" w:themeColor="text1"/>
          <w:sz w:val="24"/>
          <w:szCs w:val="24"/>
        </w:rPr>
        <w:t>施工现场禁止在钢结构上随意焊接其它部件或临时支撑，临时支撑可在工厂加工时焊接完成。</w:t>
      </w:r>
    </w:p>
    <w:p w14:paraId="316F84BF" w14:textId="0E9636BD" w:rsidR="003713EB" w:rsidRPr="00635EAC" w:rsidRDefault="00CC742A" w:rsidP="003713EB">
      <w:pPr>
        <w:spacing w:line="360" w:lineRule="auto"/>
        <w:rPr>
          <w:bCs/>
          <w:color w:val="000000" w:themeColor="text1"/>
          <w:sz w:val="24"/>
          <w:szCs w:val="24"/>
        </w:rPr>
      </w:pPr>
      <w:r w:rsidRPr="00635EAC">
        <w:rPr>
          <w:b/>
          <w:color w:val="000000" w:themeColor="text1"/>
          <w:sz w:val="24"/>
          <w:szCs w:val="24"/>
        </w:rPr>
        <w:t>8</w:t>
      </w:r>
      <w:r w:rsidR="003713EB" w:rsidRPr="00635EAC">
        <w:rPr>
          <w:rFonts w:hint="eastAsia"/>
          <w:b/>
          <w:color w:val="000000" w:themeColor="text1"/>
          <w:sz w:val="24"/>
          <w:szCs w:val="24"/>
        </w:rPr>
        <w:t>.</w:t>
      </w:r>
      <w:r w:rsidR="003713EB" w:rsidRPr="00635EAC">
        <w:rPr>
          <w:b/>
          <w:color w:val="000000" w:themeColor="text1"/>
          <w:sz w:val="24"/>
          <w:szCs w:val="24"/>
        </w:rPr>
        <w:t>2</w:t>
      </w:r>
      <w:r w:rsidR="003713EB" w:rsidRPr="00635EAC">
        <w:rPr>
          <w:rFonts w:hint="eastAsia"/>
          <w:b/>
          <w:color w:val="000000" w:themeColor="text1"/>
          <w:sz w:val="24"/>
          <w:szCs w:val="24"/>
        </w:rPr>
        <w:t>.</w:t>
      </w:r>
      <w:r w:rsidR="003713EB" w:rsidRPr="00635EAC">
        <w:rPr>
          <w:b/>
          <w:color w:val="000000" w:themeColor="text1"/>
          <w:sz w:val="24"/>
          <w:szCs w:val="24"/>
        </w:rPr>
        <w:t>1</w:t>
      </w:r>
      <w:r w:rsidR="00544820" w:rsidRPr="00635EAC">
        <w:rPr>
          <w:b/>
          <w:color w:val="000000" w:themeColor="text1"/>
          <w:sz w:val="24"/>
          <w:szCs w:val="24"/>
        </w:rPr>
        <w:t>3</w:t>
      </w:r>
      <w:r w:rsidR="003713EB" w:rsidRPr="00635EAC">
        <w:rPr>
          <w:bCs/>
          <w:color w:val="000000" w:themeColor="text1"/>
          <w:sz w:val="24"/>
          <w:szCs w:val="24"/>
        </w:rPr>
        <w:t xml:space="preserve"> </w:t>
      </w:r>
      <w:r w:rsidR="003713EB" w:rsidRPr="00635EAC">
        <w:rPr>
          <w:rFonts w:hint="eastAsia"/>
          <w:bCs/>
          <w:color w:val="000000" w:themeColor="text1"/>
          <w:sz w:val="24"/>
          <w:szCs w:val="24"/>
        </w:rPr>
        <w:t>螺栓连接摩擦面应根据螺栓安装方法和螺栓厂推荐工艺，保证</w:t>
      </w:r>
      <w:proofErr w:type="gramStart"/>
      <w:r w:rsidR="003713EB" w:rsidRPr="00635EAC">
        <w:rPr>
          <w:rFonts w:hint="eastAsia"/>
          <w:bCs/>
          <w:color w:val="000000" w:themeColor="text1"/>
          <w:sz w:val="24"/>
          <w:szCs w:val="24"/>
        </w:rPr>
        <w:t>栓接面抗滑移</w:t>
      </w:r>
      <w:proofErr w:type="gramEnd"/>
      <w:r w:rsidR="003713EB" w:rsidRPr="00635EAC">
        <w:rPr>
          <w:rFonts w:hint="eastAsia"/>
          <w:bCs/>
          <w:color w:val="000000" w:themeColor="text1"/>
          <w:sz w:val="24"/>
          <w:szCs w:val="24"/>
        </w:rPr>
        <w:t>系数出厂时不小于</w:t>
      </w:r>
      <w:r w:rsidR="003713EB" w:rsidRPr="00635EAC">
        <w:rPr>
          <w:rFonts w:hint="eastAsia"/>
          <w:bCs/>
          <w:color w:val="000000" w:themeColor="text1"/>
          <w:sz w:val="24"/>
          <w:szCs w:val="24"/>
        </w:rPr>
        <w:t>0.50</w:t>
      </w:r>
      <w:r w:rsidR="003713EB" w:rsidRPr="00635EAC">
        <w:rPr>
          <w:rFonts w:hint="eastAsia"/>
          <w:bCs/>
          <w:color w:val="000000" w:themeColor="text1"/>
          <w:sz w:val="24"/>
          <w:szCs w:val="24"/>
        </w:rPr>
        <w:t>，架设时不小于</w:t>
      </w:r>
      <w:r w:rsidR="003713EB" w:rsidRPr="00635EAC">
        <w:rPr>
          <w:rFonts w:hint="eastAsia"/>
          <w:bCs/>
          <w:color w:val="000000" w:themeColor="text1"/>
          <w:sz w:val="24"/>
          <w:szCs w:val="24"/>
        </w:rPr>
        <w:t>0.45</w:t>
      </w:r>
      <w:r w:rsidR="003713EB" w:rsidRPr="00635EAC">
        <w:rPr>
          <w:rFonts w:hint="eastAsia"/>
          <w:bCs/>
          <w:color w:val="000000" w:themeColor="text1"/>
          <w:sz w:val="24"/>
          <w:szCs w:val="24"/>
        </w:rPr>
        <w:t>。可采用以下处理方法：</w:t>
      </w:r>
    </w:p>
    <w:p w14:paraId="1E446C54" w14:textId="7FB86DBC" w:rsidR="003713EB" w:rsidRPr="00635EAC" w:rsidRDefault="003713EB" w:rsidP="003713EB">
      <w:pPr>
        <w:spacing w:line="360" w:lineRule="auto"/>
        <w:ind w:firstLineChars="200" w:firstLine="482"/>
        <w:rPr>
          <w:bCs/>
          <w:color w:val="000000" w:themeColor="text1"/>
          <w:sz w:val="24"/>
          <w:szCs w:val="24"/>
        </w:rPr>
      </w:pPr>
      <w:r w:rsidRPr="00635EAC">
        <w:rPr>
          <w:b/>
          <w:color w:val="000000" w:themeColor="text1"/>
          <w:sz w:val="24"/>
          <w:szCs w:val="24"/>
        </w:rPr>
        <w:t>1</w:t>
      </w:r>
      <w:r w:rsidRPr="00635EAC">
        <w:rPr>
          <w:bCs/>
          <w:color w:val="000000" w:themeColor="text1"/>
          <w:sz w:val="24"/>
          <w:szCs w:val="24"/>
        </w:rPr>
        <w:t xml:space="preserve"> </w:t>
      </w:r>
      <w:r w:rsidRPr="00635EAC">
        <w:rPr>
          <w:rFonts w:hint="eastAsia"/>
          <w:bCs/>
          <w:color w:val="000000" w:themeColor="text1"/>
          <w:sz w:val="24"/>
          <w:szCs w:val="24"/>
        </w:rPr>
        <w:t>喷砂除锈后自然氧化</w:t>
      </w:r>
      <w:r w:rsidR="0000206B" w:rsidRPr="00635EAC">
        <w:rPr>
          <w:rFonts w:hint="eastAsia"/>
          <w:bCs/>
          <w:color w:val="000000" w:themeColor="text1"/>
          <w:sz w:val="24"/>
          <w:szCs w:val="24"/>
        </w:rPr>
        <w:t>。</w:t>
      </w:r>
    </w:p>
    <w:p w14:paraId="41FC9D4B" w14:textId="0050BF07" w:rsidR="003713EB" w:rsidRPr="00635EAC" w:rsidRDefault="003713EB" w:rsidP="003713EB">
      <w:pPr>
        <w:spacing w:line="360" w:lineRule="auto"/>
        <w:ind w:firstLineChars="200" w:firstLine="482"/>
        <w:rPr>
          <w:bCs/>
          <w:color w:val="000000" w:themeColor="text1"/>
          <w:sz w:val="24"/>
          <w:szCs w:val="24"/>
        </w:rPr>
      </w:pPr>
      <w:r w:rsidRPr="00635EAC">
        <w:rPr>
          <w:b/>
          <w:color w:val="000000" w:themeColor="text1"/>
          <w:sz w:val="24"/>
          <w:szCs w:val="24"/>
        </w:rPr>
        <w:t>2</w:t>
      </w:r>
      <w:r w:rsidRPr="00635EAC">
        <w:rPr>
          <w:bCs/>
          <w:color w:val="000000" w:themeColor="text1"/>
          <w:sz w:val="24"/>
          <w:szCs w:val="24"/>
        </w:rPr>
        <w:t xml:space="preserve"> </w:t>
      </w:r>
      <w:r w:rsidRPr="00635EAC">
        <w:rPr>
          <w:rFonts w:hint="eastAsia"/>
          <w:bCs/>
          <w:color w:val="000000" w:themeColor="text1"/>
          <w:sz w:val="24"/>
          <w:szCs w:val="24"/>
        </w:rPr>
        <w:t>喷砂除锈后进行锈层稳定化处理</w:t>
      </w:r>
      <w:r w:rsidR="0000206B" w:rsidRPr="00635EAC">
        <w:rPr>
          <w:rFonts w:hint="eastAsia"/>
          <w:bCs/>
          <w:color w:val="000000" w:themeColor="text1"/>
          <w:sz w:val="24"/>
          <w:szCs w:val="24"/>
        </w:rPr>
        <w:t>。</w:t>
      </w:r>
    </w:p>
    <w:p w14:paraId="3A6D8B39" w14:textId="42EE7997" w:rsidR="000D44A0" w:rsidRPr="00635EAC" w:rsidRDefault="003713EB" w:rsidP="003713EB">
      <w:pPr>
        <w:spacing w:line="360" w:lineRule="auto"/>
        <w:ind w:firstLineChars="200" w:firstLine="482"/>
        <w:rPr>
          <w:bCs/>
          <w:color w:val="000000" w:themeColor="text1"/>
          <w:sz w:val="24"/>
          <w:szCs w:val="24"/>
        </w:rPr>
      </w:pPr>
      <w:r w:rsidRPr="00635EAC">
        <w:rPr>
          <w:b/>
          <w:color w:val="000000" w:themeColor="text1"/>
          <w:sz w:val="24"/>
          <w:szCs w:val="24"/>
        </w:rPr>
        <w:t>3</w:t>
      </w:r>
      <w:r w:rsidRPr="00635EAC">
        <w:rPr>
          <w:bCs/>
          <w:color w:val="000000" w:themeColor="text1"/>
          <w:sz w:val="24"/>
          <w:szCs w:val="24"/>
        </w:rPr>
        <w:t xml:space="preserve"> </w:t>
      </w:r>
      <w:r w:rsidRPr="00635EAC">
        <w:rPr>
          <w:rFonts w:hint="eastAsia"/>
          <w:bCs/>
          <w:color w:val="000000" w:themeColor="text1"/>
          <w:sz w:val="24"/>
          <w:szCs w:val="24"/>
        </w:rPr>
        <w:t>喷砂除锈后涂无机富锌防锈防滑涂料</w:t>
      </w:r>
      <w:r w:rsidR="0000206B" w:rsidRPr="00635EAC">
        <w:rPr>
          <w:rFonts w:hint="eastAsia"/>
          <w:bCs/>
          <w:color w:val="000000" w:themeColor="text1"/>
          <w:sz w:val="24"/>
          <w:szCs w:val="24"/>
        </w:rPr>
        <w:t>。</w:t>
      </w:r>
    </w:p>
    <w:p w14:paraId="12E1C93A" w14:textId="32E26D71" w:rsidR="000D44A0" w:rsidRPr="00635EAC" w:rsidRDefault="00CC742A" w:rsidP="00544820">
      <w:pPr>
        <w:spacing w:line="360" w:lineRule="auto"/>
        <w:rPr>
          <w:rFonts w:ascii="宋体" w:hAnsi="宋体"/>
          <w:color w:val="000000" w:themeColor="text1"/>
          <w:sz w:val="24"/>
          <w:szCs w:val="24"/>
        </w:rPr>
      </w:pPr>
      <w:r w:rsidRPr="00635EAC">
        <w:rPr>
          <w:b/>
          <w:color w:val="000000" w:themeColor="text1"/>
          <w:sz w:val="24"/>
          <w:szCs w:val="24"/>
        </w:rPr>
        <w:t>8</w:t>
      </w:r>
      <w:r w:rsidR="00544820" w:rsidRPr="00635EAC">
        <w:rPr>
          <w:rFonts w:hint="eastAsia"/>
          <w:b/>
          <w:color w:val="000000" w:themeColor="text1"/>
          <w:sz w:val="24"/>
          <w:szCs w:val="24"/>
        </w:rPr>
        <w:t>.</w:t>
      </w:r>
      <w:r w:rsidR="00544820" w:rsidRPr="00635EAC">
        <w:rPr>
          <w:b/>
          <w:color w:val="000000" w:themeColor="text1"/>
          <w:sz w:val="24"/>
          <w:szCs w:val="24"/>
        </w:rPr>
        <w:t>2</w:t>
      </w:r>
      <w:r w:rsidR="00544820" w:rsidRPr="00635EAC">
        <w:rPr>
          <w:rFonts w:hint="eastAsia"/>
          <w:b/>
          <w:color w:val="000000" w:themeColor="text1"/>
          <w:sz w:val="24"/>
          <w:szCs w:val="24"/>
        </w:rPr>
        <w:t>.</w:t>
      </w:r>
      <w:r w:rsidR="00544820" w:rsidRPr="00635EAC">
        <w:rPr>
          <w:b/>
          <w:color w:val="000000" w:themeColor="text1"/>
          <w:sz w:val="24"/>
          <w:szCs w:val="24"/>
        </w:rPr>
        <w:t>13</w:t>
      </w:r>
      <w:r w:rsidR="00544820" w:rsidRPr="00635EAC">
        <w:rPr>
          <w:bCs/>
          <w:color w:val="000000" w:themeColor="text1"/>
          <w:sz w:val="24"/>
          <w:szCs w:val="24"/>
        </w:rPr>
        <w:t xml:space="preserve"> </w:t>
      </w:r>
      <w:r w:rsidR="00544820" w:rsidRPr="00635EAC">
        <w:rPr>
          <w:rFonts w:ascii="宋体" w:hAnsi="宋体" w:hint="eastAsia"/>
          <w:color w:val="000000" w:themeColor="text1"/>
          <w:sz w:val="24"/>
          <w:szCs w:val="24"/>
        </w:rPr>
        <w:t>耐候钢与混凝土接触面（如连接件、内衬面等）宜进行底漆处理，涂层的厚度不应低于100</w:t>
      </w:r>
      <w:r w:rsidR="00544820" w:rsidRPr="00635EAC">
        <w:rPr>
          <w:color w:val="000000" w:themeColor="text1"/>
          <w:sz w:val="24"/>
          <w:szCs w:val="24"/>
        </w:rPr>
        <w:t>μm</w:t>
      </w:r>
      <w:r w:rsidR="00544820" w:rsidRPr="00635EAC">
        <w:rPr>
          <w:rFonts w:ascii="宋体" w:hAnsi="宋体" w:hint="eastAsia"/>
          <w:color w:val="000000" w:themeColor="text1"/>
          <w:sz w:val="24"/>
          <w:szCs w:val="24"/>
        </w:rPr>
        <w:t>，宜采用无机富锌底漆或环氧富锌底漆</w:t>
      </w:r>
      <w:r w:rsidR="001952E4" w:rsidRPr="00635EAC">
        <w:rPr>
          <w:rFonts w:ascii="宋体" w:hAnsi="宋体" w:hint="eastAsia"/>
          <w:color w:val="000000" w:themeColor="text1"/>
          <w:sz w:val="24"/>
          <w:szCs w:val="24"/>
        </w:rPr>
        <w:t>。</w:t>
      </w:r>
    </w:p>
    <w:p w14:paraId="374DEA5D" w14:textId="4F1CDA17" w:rsidR="001952E4" w:rsidRPr="00635EAC" w:rsidRDefault="00CC742A" w:rsidP="00544820">
      <w:pPr>
        <w:spacing w:line="360" w:lineRule="auto"/>
        <w:rPr>
          <w:rFonts w:ascii="宋体" w:hAnsi="宋体"/>
          <w:color w:val="000000" w:themeColor="text1"/>
          <w:sz w:val="24"/>
          <w:szCs w:val="24"/>
        </w:rPr>
      </w:pPr>
      <w:r w:rsidRPr="00635EAC">
        <w:rPr>
          <w:b/>
          <w:color w:val="000000" w:themeColor="text1"/>
          <w:sz w:val="24"/>
          <w:szCs w:val="24"/>
        </w:rPr>
        <w:t>8</w:t>
      </w:r>
      <w:r w:rsidR="001952E4" w:rsidRPr="00635EAC">
        <w:rPr>
          <w:rFonts w:hint="eastAsia"/>
          <w:b/>
          <w:color w:val="000000" w:themeColor="text1"/>
          <w:sz w:val="24"/>
          <w:szCs w:val="24"/>
        </w:rPr>
        <w:t>.</w:t>
      </w:r>
      <w:r w:rsidR="001952E4" w:rsidRPr="00635EAC">
        <w:rPr>
          <w:b/>
          <w:color w:val="000000" w:themeColor="text1"/>
          <w:sz w:val="24"/>
          <w:szCs w:val="24"/>
        </w:rPr>
        <w:t>2</w:t>
      </w:r>
      <w:r w:rsidR="001952E4" w:rsidRPr="00635EAC">
        <w:rPr>
          <w:rFonts w:hint="eastAsia"/>
          <w:b/>
          <w:color w:val="000000" w:themeColor="text1"/>
          <w:sz w:val="24"/>
          <w:szCs w:val="24"/>
        </w:rPr>
        <w:t>.</w:t>
      </w:r>
      <w:r w:rsidR="001952E4" w:rsidRPr="00635EAC">
        <w:rPr>
          <w:b/>
          <w:color w:val="000000" w:themeColor="text1"/>
          <w:sz w:val="24"/>
          <w:szCs w:val="24"/>
        </w:rPr>
        <w:t>14</w:t>
      </w:r>
      <w:r w:rsidR="001952E4" w:rsidRPr="00635EAC">
        <w:rPr>
          <w:bCs/>
          <w:color w:val="000000" w:themeColor="text1"/>
          <w:sz w:val="24"/>
          <w:szCs w:val="24"/>
        </w:rPr>
        <w:t xml:space="preserve"> </w:t>
      </w:r>
      <w:r w:rsidR="001952E4" w:rsidRPr="00635EAC">
        <w:rPr>
          <w:rFonts w:ascii="宋体" w:hAnsi="宋体" w:hint="eastAsia"/>
          <w:color w:val="000000" w:themeColor="text1"/>
          <w:sz w:val="24"/>
          <w:szCs w:val="24"/>
        </w:rPr>
        <w:t>耐候钢和混凝土下连接部位可</w:t>
      </w:r>
      <w:proofErr w:type="gramStart"/>
      <w:r w:rsidR="001952E4" w:rsidRPr="00635EAC">
        <w:rPr>
          <w:rFonts w:ascii="宋体" w:hAnsi="宋体" w:hint="eastAsia"/>
          <w:color w:val="000000" w:themeColor="text1"/>
          <w:sz w:val="24"/>
          <w:szCs w:val="24"/>
        </w:rPr>
        <w:t>直接封胶处理</w:t>
      </w:r>
      <w:proofErr w:type="gramEnd"/>
      <w:r w:rsidR="001952E4" w:rsidRPr="00635EAC">
        <w:rPr>
          <w:rFonts w:ascii="宋体" w:hAnsi="宋体" w:hint="eastAsia"/>
          <w:color w:val="000000" w:themeColor="text1"/>
          <w:sz w:val="24"/>
          <w:szCs w:val="24"/>
        </w:rPr>
        <w:t>，亦可在上部设置挡板。</w:t>
      </w:r>
    </w:p>
    <w:p w14:paraId="52A8CB9F" w14:textId="09CC203B" w:rsidR="00BA3C48" w:rsidRPr="00635EAC" w:rsidRDefault="0019494B" w:rsidP="00544820">
      <w:pPr>
        <w:spacing w:line="360" w:lineRule="auto"/>
        <w:rPr>
          <w:b/>
          <w:color w:val="000000" w:themeColor="text1"/>
          <w:sz w:val="24"/>
          <w:szCs w:val="24"/>
        </w:rPr>
      </w:pPr>
      <w:r w:rsidRPr="00635EAC">
        <w:rPr>
          <w:b/>
          <w:color w:val="000000" w:themeColor="text1"/>
          <w:sz w:val="24"/>
          <w:szCs w:val="24"/>
        </w:rPr>
        <w:t>8</w:t>
      </w:r>
      <w:r w:rsidRPr="00635EAC">
        <w:rPr>
          <w:rFonts w:hint="eastAsia"/>
          <w:b/>
          <w:color w:val="000000" w:themeColor="text1"/>
          <w:sz w:val="24"/>
          <w:szCs w:val="24"/>
        </w:rPr>
        <w:t>.</w:t>
      </w:r>
      <w:r w:rsidRPr="00635EAC">
        <w:rPr>
          <w:b/>
          <w:color w:val="000000" w:themeColor="text1"/>
          <w:sz w:val="24"/>
          <w:szCs w:val="24"/>
        </w:rPr>
        <w:t>2</w:t>
      </w:r>
      <w:r w:rsidRPr="00635EAC">
        <w:rPr>
          <w:rFonts w:hint="eastAsia"/>
          <w:b/>
          <w:color w:val="000000" w:themeColor="text1"/>
          <w:sz w:val="24"/>
          <w:szCs w:val="24"/>
        </w:rPr>
        <w:t>.</w:t>
      </w:r>
      <w:r w:rsidRPr="00635EAC">
        <w:rPr>
          <w:b/>
          <w:color w:val="000000" w:themeColor="text1"/>
          <w:sz w:val="24"/>
          <w:szCs w:val="24"/>
        </w:rPr>
        <w:t xml:space="preserve">15 </w:t>
      </w:r>
      <w:r w:rsidRPr="00635EAC">
        <w:rPr>
          <w:rFonts w:hint="eastAsia"/>
          <w:bCs/>
          <w:color w:val="000000" w:themeColor="text1"/>
          <w:sz w:val="24"/>
          <w:szCs w:val="24"/>
        </w:rPr>
        <w:t>耐候钢景观部品上景观照明系统的安装应符合下列要求：</w:t>
      </w:r>
    </w:p>
    <w:p w14:paraId="5D6DDEF7" w14:textId="72FFE6F9" w:rsidR="0019494B" w:rsidRPr="00635EAC" w:rsidRDefault="0019494B" w:rsidP="00544820">
      <w:pPr>
        <w:spacing w:line="360" w:lineRule="auto"/>
        <w:rPr>
          <w:bCs/>
          <w:color w:val="000000" w:themeColor="text1"/>
          <w:sz w:val="24"/>
          <w:szCs w:val="24"/>
        </w:rPr>
      </w:pPr>
      <w:r w:rsidRPr="00635EAC">
        <w:rPr>
          <w:rFonts w:hint="eastAsia"/>
          <w:b/>
          <w:color w:val="000000" w:themeColor="text1"/>
          <w:sz w:val="24"/>
          <w:szCs w:val="24"/>
        </w:rPr>
        <w:t xml:space="preserve"> </w:t>
      </w:r>
      <w:r w:rsidRPr="00635EAC">
        <w:rPr>
          <w:b/>
          <w:color w:val="000000" w:themeColor="text1"/>
          <w:sz w:val="24"/>
          <w:szCs w:val="24"/>
        </w:rPr>
        <w:t xml:space="preserve">       1 </w:t>
      </w:r>
      <w:r w:rsidRPr="00635EAC">
        <w:rPr>
          <w:rFonts w:hint="eastAsia"/>
          <w:bCs/>
          <w:color w:val="000000" w:themeColor="text1"/>
          <w:sz w:val="24"/>
          <w:szCs w:val="24"/>
        </w:rPr>
        <w:t>在耐候钢部品上应设有固定支撑架，照明系统应安装在支撑架上，避免对耐候钢结构的破坏。</w:t>
      </w:r>
    </w:p>
    <w:p w14:paraId="20E1AE3A" w14:textId="6B41530B" w:rsidR="0019494B" w:rsidRPr="00635EAC" w:rsidRDefault="0019494B" w:rsidP="00544820">
      <w:pPr>
        <w:spacing w:line="360" w:lineRule="auto"/>
        <w:rPr>
          <w:b/>
          <w:color w:val="000000" w:themeColor="text1"/>
          <w:sz w:val="24"/>
          <w:szCs w:val="24"/>
        </w:rPr>
      </w:pPr>
      <w:r w:rsidRPr="00635EAC">
        <w:rPr>
          <w:rFonts w:hint="eastAsia"/>
          <w:b/>
          <w:color w:val="000000" w:themeColor="text1"/>
          <w:sz w:val="24"/>
          <w:szCs w:val="24"/>
        </w:rPr>
        <w:t xml:space="preserve"> </w:t>
      </w:r>
      <w:r w:rsidRPr="00635EAC">
        <w:rPr>
          <w:b/>
          <w:color w:val="000000" w:themeColor="text1"/>
          <w:sz w:val="24"/>
          <w:szCs w:val="24"/>
        </w:rPr>
        <w:t xml:space="preserve">       2 </w:t>
      </w:r>
      <w:r w:rsidRPr="00635EAC">
        <w:rPr>
          <w:rFonts w:hint="eastAsia"/>
          <w:bCs/>
          <w:color w:val="000000" w:themeColor="text1"/>
          <w:sz w:val="24"/>
          <w:szCs w:val="24"/>
        </w:rPr>
        <w:t>在耐候钢结构上应隐藏敷设电缆。</w:t>
      </w:r>
    </w:p>
    <w:p w14:paraId="1B31922D" w14:textId="53C48041" w:rsidR="0019494B" w:rsidRPr="00635EAC" w:rsidRDefault="0019494B" w:rsidP="00544820">
      <w:pPr>
        <w:spacing w:line="360" w:lineRule="auto"/>
        <w:rPr>
          <w:rFonts w:ascii="宋体" w:hAnsi="宋体"/>
          <w:b/>
          <w:color w:val="000000" w:themeColor="text1"/>
          <w:sz w:val="24"/>
          <w:szCs w:val="24"/>
        </w:rPr>
      </w:pPr>
      <w:r w:rsidRPr="00635EAC">
        <w:rPr>
          <w:rFonts w:ascii="宋体" w:hAnsi="宋体" w:hint="eastAsia"/>
          <w:b/>
          <w:color w:val="000000" w:themeColor="text1"/>
          <w:sz w:val="24"/>
          <w:szCs w:val="24"/>
        </w:rPr>
        <w:t xml:space="preserve"> </w:t>
      </w:r>
      <w:r w:rsidRPr="00635EAC">
        <w:rPr>
          <w:rFonts w:ascii="宋体" w:hAnsi="宋体"/>
          <w:b/>
          <w:color w:val="000000" w:themeColor="text1"/>
          <w:sz w:val="24"/>
          <w:szCs w:val="24"/>
        </w:rPr>
        <w:t xml:space="preserve">  </w:t>
      </w:r>
      <w:r w:rsidRPr="00635EAC">
        <w:rPr>
          <w:b/>
          <w:color w:val="000000" w:themeColor="text1"/>
          <w:sz w:val="24"/>
          <w:szCs w:val="24"/>
        </w:rPr>
        <w:t xml:space="preserve">  3 </w:t>
      </w:r>
      <w:r w:rsidRPr="00635EAC">
        <w:rPr>
          <w:rFonts w:hint="eastAsia"/>
          <w:bCs/>
          <w:color w:val="000000" w:themeColor="text1"/>
          <w:sz w:val="24"/>
          <w:szCs w:val="24"/>
        </w:rPr>
        <w:t>耐候钢结构上的照明设备应在耐候钢的防雷防护系统内，照明设备的金属外壳应与进行灯具的电源线截面</w:t>
      </w:r>
      <w:proofErr w:type="gramStart"/>
      <w:r w:rsidRPr="00635EAC">
        <w:rPr>
          <w:rFonts w:hint="eastAsia"/>
          <w:bCs/>
          <w:color w:val="000000" w:themeColor="text1"/>
          <w:sz w:val="24"/>
          <w:szCs w:val="24"/>
        </w:rPr>
        <w:t>积相同</w:t>
      </w:r>
      <w:proofErr w:type="gramEnd"/>
      <w:r w:rsidRPr="00635EAC">
        <w:rPr>
          <w:rFonts w:hint="eastAsia"/>
          <w:bCs/>
          <w:color w:val="000000" w:themeColor="text1"/>
          <w:sz w:val="24"/>
          <w:szCs w:val="24"/>
        </w:rPr>
        <w:t>的铜芯软导线与耐候钢结构连接，且灯具外壳不得与配电系统接地连接。</w:t>
      </w:r>
    </w:p>
    <w:p w14:paraId="614BCF33" w14:textId="2E986106" w:rsidR="000A5B85" w:rsidRPr="00635EAC" w:rsidRDefault="00CC742A" w:rsidP="000A5B85">
      <w:pPr>
        <w:widowControl/>
        <w:tabs>
          <w:tab w:val="right" w:pos="6069"/>
        </w:tabs>
        <w:spacing w:beforeLines="50" w:before="156" w:afterLines="50" w:after="156"/>
        <w:jc w:val="center"/>
        <w:outlineLvl w:val="1"/>
        <w:rPr>
          <w:rFonts w:eastAsia="黑体"/>
          <w:color w:val="000000" w:themeColor="text1"/>
          <w:sz w:val="24"/>
          <w:szCs w:val="24"/>
        </w:rPr>
      </w:pPr>
      <w:bookmarkStart w:id="97" w:name="_Toc12298"/>
      <w:bookmarkStart w:id="98" w:name="_Toc155165364"/>
      <w:bookmarkStart w:id="99" w:name="_Toc156920537"/>
      <w:r w:rsidRPr="00635EAC">
        <w:rPr>
          <w:rFonts w:eastAsia="黑体"/>
          <w:color w:val="000000" w:themeColor="text1"/>
          <w:sz w:val="24"/>
          <w:szCs w:val="24"/>
          <w:lang w:val="en-AU"/>
        </w:rPr>
        <w:t>8</w:t>
      </w:r>
      <w:r w:rsidR="000A5B85" w:rsidRPr="00635EAC">
        <w:rPr>
          <w:rFonts w:eastAsia="黑体"/>
          <w:color w:val="000000" w:themeColor="text1"/>
          <w:sz w:val="24"/>
          <w:szCs w:val="24"/>
          <w:lang w:val="en-AU"/>
        </w:rPr>
        <w:t xml:space="preserve">.3  </w:t>
      </w:r>
      <w:r w:rsidR="000A5B85" w:rsidRPr="00635EAC">
        <w:rPr>
          <w:rFonts w:eastAsia="黑体" w:hint="eastAsia"/>
          <w:color w:val="000000" w:themeColor="text1"/>
          <w:sz w:val="24"/>
          <w:szCs w:val="24"/>
        </w:rPr>
        <w:t>验收和维护</w:t>
      </w:r>
      <w:bookmarkEnd w:id="97"/>
      <w:bookmarkEnd w:id="98"/>
      <w:bookmarkEnd w:id="99"/>
    </w:p>
    <w:p w14:paraId="6D36629E" w14:textId="137128BD" w:rsidR="000A5B85" w:rsidRPr="00635EAC" w:rsidRDefault="00CC742A" w:rsidP="000D44A0">
      <w:pPr>
        <w:spacing w:line="360" w:lineRule="auto"/>
        <w:rPr>
          <w:rFonts w:ascii="宋体" w:hAnsi="宋体"/>
          <w:color w:val="000000" w:themeColor="text1"/>
          <w:sz w:val="24"/>
          <w:szCs w:val="24"/>
        </w:rPr>
      </w:pPr>
      <w:r w:rsidRPr="00635EAC">
        <w:rPr>
          <w:b/>
          <w:color w:val="000000" w:themeColor="text1"/>
          <w:sz w:val="24"/>
          <w:szCs w:val="24"/>
        </w:rPr>
        <w:t>8</w:t>
      </w:r>
      <w:r w:rsidR="002E177A" w:rsidRPr="00635EAC">
        <w:rPr>
          <w:rFonts w:hint="eastAsia"/>
          <w:b/>
          <w:color w:val="000000" w:themeColor="text1"/>
          <w:sz w:val="24"/>
          <w:szCs w:val="24"/>
        </w:rPr>
        <w:t>.</w:t>
      </w:r>
      <w:r w:rsidR="002E177A" w:rsidRPr="00635EAC">
        <w:rPr>
          <w:b/>
          <w:color w:val="000000" w:themeColor="text1"/>
          <w:sz w:val="24"/>
          <w:szCs w:val="24"/>
        </w:rPr>
        <w:t>3</w:t>
      </w:r>
      <w:r w:rsidR="002E177A" w:rsidRPr="00635EAC">
        <w:rPr>
          <w:rFonts w:hint="eastAsia"/>
          <w:b/>
          <w:color w:val="000000" w:themeColor="text1"/>
          <w:sz w:val="24"/>
          <w:szCs w:val="24"/>
        </w:rPr>
        <w:t>.</w:t>
      </w:r>
      <w:r w:rsidR="002E177A" w:rsidRPr="00635EAC">
        <w:rPr>
          <w:b/>
          <w:color w:val="000000" w:themeColor="text1"/>
          <w:sz w:val="24"/>
          <w:szCs w:val="24"/>
        </w:rPr>
        <w:t>1</w:t>
      </w:r>
      <w:r w:rsidR="002E177A" w:rsidRPr="00635EAC">
        <w:rPr>
          <w:bCs/>
          <w:color w:val="000000" w:themeColor="text1"/>
          <w:sz w:val="24"/>
          <w:szCs w:val="24"/>
        </w:rPr>
        <w:t xml:space="preserve"> </w:t>
      </w:r>
      <w:r w:rsidR="00462CAA" w:rsidRPr="00635EAC">
        <w:rPr>
          <w:color w:val="000000" w:themeColor="text1"/>
          <w:sz w:val="24"/>
          <w:szCs w:val="24"/>
          <w:lang w:val="en-AU"/>
        </w:rPr>
        <w:t>当现行标准对</w:t>
      </w:r>
      <w:r w:rsidR="00462CAA" w:rsidRPr="00635EAC">
        <w:rPr>
          <w:rFonts w:hint="eastAsia"/>
          <w:color w:val="000000" w:themeColor="text1"/>
          <w:sz w:val="24"/>
          <w:szCs w:val="24"/>
        </w:rPr>
        <w:t>景观耐候钢工程</w:t>
      </w:r>
      <w:r w:rsidR="00462CAA" w:rsidRPr="00635EAC">
        <w:rPr>
          <w:color w:val="000000" w:themeColor="text1"/>
          <w:sz w:val="24"/>
          <w:szCs w:val="24"/>
          <w:lang w:val="en-AU"/>
        </w:rPr>
        <w:t>的拟验收项目未做</w:t>
      </w:r>
      <w:r w:rsidR="00462CAA" w:rsidRPr="00635EAC">
        <w:rPr>
          <w:rFonts w:hint="eastAsia"/>
          <w:color w:val="000000" w:themeColor="text1"/>
          <w:sz w:val="24"/>
          <w:szCs w:val="24"/>
          <w:lang w:val="en-AU"/>
        </w:rPr>
        <w:t>明确</w:t>
      </w:r>
      <w:r w:rsidR="00462CAA" w:rsidRPr="00635EAC">
        <w:rPr>
          <w:color w:val="000000" w:themeColor="text1"/>
          <w:sz w:val="24"/>
          <w:szCs w:val="24"/>
          <w:lang w:val="en-AU"/>
        </w:rPr>
        <w:t>规定时，应由建设单位组织设计、施工、监理等相关单位协商制定</w:t>
      </w:r>
      <w:r w:rsidR="00462CAA" w:rsidRPr="00635EAC">
        <w:rPr>
          <w:rFonts w:hint="eastAsia"/>
          <w:color w:val="000000" w:themeColor="text1"/>
          <w:sz w:val="24"/>
          <w:szCs w:val="24"/>
          <w:lang w:val="en-AU"/>
        </w:rPr>
        <w:t>质量检验与</w:t>
      </w:r>
      <w:r w:rsidR="00462CAA" w:rsidRPr="00635EAC">
        <w:rPr>
          <w:color w:val="000000" w:themeColor="text1"/>
          <w:sz w:val="24"/>
          <w:szCs w:val="24"/>
          <w:lang w:val="en-AU"/>
        </w:rPr>
        <w:t>验收要求，质量</w:t>
      </w:r>
      <w:r w:rsidR="00462CAA" w:rsidRPr="00635EAC">
        <w:rPr>
          <w:rFonts w:hint="eastAsia"/>
          <w:color w:val="000000" w:themeColor="text1"/>
          <w:sz w:val="24"/>
          <w:szCs w:val="24"/>
          <w:lang w:val="en-AU"/>
        </w:rPr>
        <w:t>检验与</w:t>
      </w:r>
      <w:r w:rsidR="00462CAA" w:rsidRPr="00635EAC">
        <w:rPr>
          <w:color w:val="000000" w:themeColor="text1"/>
          <w:sz w:val="24"/>
          <w:szCs w:val="24"/>
          <w:lang w:val="en-AU"/>
        </w:rPr>
        <w:t>验收应做好相关记录并存档。</w:t>
      </w:r>
    </w:p>
    <w:p w14:paraId="6B29682C" w14:textId="3696C261" w:rsidR="000A5B85" w:rsidRPr="00635EAC" w:rsidRDefault="00CC742A" w:rsidP="000D44A0">
      <w:pPr>
        <w:spacing w:line="360" w:lineRule="auto"/>
        <w:rPr>
          <w:rFonts w:ascii="宋体" w:hAnsi="宋体"/>
          <w:color w:val="000000" w:themeColor="text1"/>
          <w:sz w:val="24"/>
          <w:szCs w:val="24"/>
        </w:rPr>
      </w:pPr>
      <w:r w:rsidRPr="00635EAC">
        <w:rPr>
          <w:b/>
          <w:color w:val="000000" w:themeColor="text1"/>
          <w:sz w:val="24"/>
          <w:szCs w:val="24"/>
        </w:rPr>
        <w:t>8</w:t>
      </w:r>
      <w:r w:rsidR="00462CAA" w:rsidRPr="00635EAC">
        <w:rPr>
          <w:rFonts w:hint="eastAsia"/>
          <w:b/>
          <w:color w:val="000000" w:themeColor="text1"/>
          <w:sz w:val="24"/>
          <w:szCs w:val="24"/>
        </w:rPr>
        <w:t>.</w:t>
      </w:r>
      <w:r w:rsidR="00462CAA" w:rsidRPr="00635EAC">
        <w:rPr>
          <w:b/>
          <w:color w:val="000000" w:themeColor="text1"/>
          <w:sz w:val="24"/>
          <w:szCs w:val="24"/>
        </w:rPr>
        <w:t>3</w:t>
      </w:r>
      <w:r w:rsidR="00462CAA" w:rsidRPr="00635EAC">
        <w:rPr>
          <w:rFonts w:hint="eastAsia"/>
          <w:b/>
          <w:color w:val="000000" w:themeColor="text1"/>
          <w:sz w:val="24"/>
          <w:szCs w:val="24"/>
        </w:rPr>
        <w:t>.</w:t>
      </w:r>
      <w:r w:rsidR="00462CAA" w:rsidRPr="00635EAC">
        <w:rPr>
          <w:b/>
          <w:color w:val="000000" w:themeColor="text1"/>
          <w:sz w:val="24"/>
          <w:szCs w:val="24"/>
        </w:rPr>
        <w:t>2</w:t>
      </w:r>
      <w:r w:rsidR="00462CAA" w:rsidRPr="00635EAC">
        <w:rPr>
          <w:rFonts w:hint="eastAsia"/>
          <w:bCs/>
          <w:color w:val="000000" w:themeColor="text1"/>
          <w:sz w:val="24"/>
          <w:szCs w:val="24"/>
        </w:rPr>
        <w:t>园林景观耐候钢工程验收应包括下列内容：</w:t>
      </w:r>
    </w:p>
    <w:p w14:paraId="7C27D00B" w14:textId="1273F2B4" w:rsidR="00462CAA" w:rsidRPr="00635EAC" w:rsidRDefault="00462CAA" w:rsidP="00462CAA">
      <w:pPr>
        <w:spacing w:line="360" w:lineRule="auto"/>
        <w:ind w:firstLineChars="200" w:firstLine="482"/>
        <w:rPr>
          <w:rFonts w:ascii="宋体" w:hAnsi="宋体"/>
          <w:color w:val="000000" w:themeColor="text1"/>
          <w:sz w:val="24"/>
          <w:szCs w:val="24"/>
          <w:lang w:val="en-AU"/>
        </w:rPr>
      </w:pPr>
      <w:r w:rsidRPr="00635EAC">
        <w:rPr>
          <w:rFonts w:hint="eastAsia"/>
          <w:b/>
          <w:color w:val="000000" w:themeColor="text1"/>
          <w:sz w:val="24"/>
          <w:szCs w:val="24"/>
        </w:rPr>
        <w:lastRenderedPageBreak/>
        <w:t>1</w:t>
      </w:r>
      <w:r w:rsidRPr="00635EAC">
        <w:rPr>
          <w:rFonts w:ascii="宋体" w:hAnsi="宋体"/>
          <w:color w:val="000000" w:themeColor="text1"/>
          <w:sz w:val="24"/>
          <w:szCs w:val="24"/>
          <w:lang w:val="en-AU"/>
        </w:rPr>
        <w:t xml:space="preserve"> </w:t>
      </w:r>
      <w:r w:rsidRPr="00635EAC">
        <w:rPr>
          <w:rFonts w:ascii="宋体" w:hAnsi="宋体" w:hint="eastAsia"/>
          <w:color w:val="000000" w:themeColor="text1"/>
          <w:sz w:val="24"/>
          <w:szCs w:val="24"/>
          <w:lang w:val="en-AU"/>
        </w:rPr>
        <w:t>景观部件、构件的规格及组装质量</w:t>
      </w:r>
      <w:r w:rsidR="00A15354" w:rsidRPr="00635EAC">
        <w:rPr>
          <w:rFonts w:ascii="宋体" w:hAnsi="宋体" w:hint="eastAsia"/>
          <w:color w:val="000000" w:themeColor="text1"/>
          <w:sz w:val="24"/>
          <w:szCs w:val="24"/>
          <w:lang w:val="en-AU"/>
        </w:rPr>
        <w:t>。</w:t>
      </w:r>
    </w:p>
    <w:p w14:paraId="1E6532FB" w14:textId="3479126F" w:rsidR="00462CAA" w:rsidRPr="00635EAC" w:rsidRDefault="00462CAA" w:rsidP="00462CAA">
      <w:pPr>
        <w:spacing w:line="360" w:lineRule="auto"/>
        <w:ind w:firstLineChars="200" w:firstLine="482"/>
        <w:rPr>
          <w:rFonts w:ascii="宋体" w:hAnsi="宋体"/>
          <w:color w:val="000000" w:themeColor="text1"/>
          <w:sz w:val="24"/>
          <w:szCs w:val="24"/>
          <w:lang w:val="en-AU"/>
        </w:rPr>
      </w:pPr>
      <w:r w:rsidRPr="00635EAC">
        <w:rPr>
          <w:rFonts w:hint="eastAsia"/>
          <w:b/>
          <w:color w:val="000000" w:themeColor="text1"/>
          <w:sz w:val="24"/>
          <w:szCs w:val="24"/>
        </w:rPr>
        <w:t xml:space="preserve">2 </w:t>
      </w:r>
      <w:r w:rsidR="0019494B" w:rsidRPr="00635EAC">
        <w:rPr>
          <w:b/>
          <w:color w:val="000000" w:themeColor="text1"/>
          <w:sz w:val="24"/>
          <w:szCs w:val="24"/>
        </w:rPr>
        <w:t xml:space="preserve"> </w:t>
      </w:r>
      <w:r w:rsidRPr="00635EAC">
        <w:rPr>
          <w:rFonts w:ascii="宋体" w:hAnsi="宋体" w:hint="eastAsia"/>
          <w:color w:val="000000" w:themeColor="text1"/>
          <w:sz w:val="24"/>
          <w:szCs w:val="24"/>
          <w:lang w:val="en-AU"/>
        </w:rPr>
        <w:t>焊接后的焊接弯曲度及焊口焊接质量</w:t>
      </w:r>
      <w:r w:rsidR="00A15354" w:rsidRPr="00635EAC">
        <w:rPr>
          <w:rFonts w:ascii="宋体" w:hAnsi="宋体" w:hint="eastAsia"/>
          <w:color w:val="000000" w:themeColor="text1"/>
          <w:sz w:val="24"/>
          <w:szCs w:val="24"/>
          <w:lang w:val="en-AU"/>
        </w:rPr>
        <w:t>。</w:t>
      </w:r>
    </w:p>
    <w:p w14:paraId="2B6179C3" w14:textId="7410DD41" w:rsidR="00462CAA" w:rsidRPr="00635EAC" w:rsidRDefault="00462CAA" w:rsidP="00462CAA">
      <w:pPr>
        <w:spacing w:line="360" w:lineRule="auto"/>
        <w:ind w:firstLineChars="200" w:firstLine="482"/>
        <w:rPr>
          <w:rFonts w:ascii="宋体" w:hAnsi="宋体"/>
          <w:color w:val="000000" w:themeColor="text1"/>
          <w:sz w:val="24"/>
          <w:szCs w:val="24"/>
          <w:lang w:val="en-AU"/>
        </w:rPr>
      </w:pPr>
      <w:r w:rsidRPr="00635EAC">
        <w:rPr>
          <w:rFonts w:hint="eastAsia"/>
          <w:b/>
          <w:color w:val="000000" w:themeColor="text1"/>
          <w:sz w:val="24"/>
          <w:szCs w:val="24"/>
        </w:rPr>
        <w:t>3</w:t>
      </w:r>
      <w:r w:rsidRPr="00635EAC">
        <w:rPr>
          <w:rFonts w:ascii="宋体" w:hAnsi="宋体"/>
          <w:color w:val="000000" w:themeColor="text1"/>
          <w:sz w:val="24"/>
          <w:szCs w:val="24"/>
          <w:lang w:val="en-AU"/>
        </w:rPr>
        <w:t xml:space="preserve"> </w:t>
      </w:r>
      <w:r w:rsidR="00D81C50" w:rsidRPr="00635EAC">
        <w:rPr>
          <w:rFonts w:ascii="宋体" w:hAnsi="宋体" w:hint="eastAsia"/>
          <w:color w:val="000000" w:themeColor="text1"/>
          <w:sz w:val="24"/>
          <w:szCs w:val="24"/>
          <w:lang w:val="en-AU"/>
        </w:rPr>
        <w:t>水池、洗手池、垃圾箱等景观构件表面光滑度。</w:t>
      </w:r>
    </w:p>
    <w:p w14:paraId="02B6A9E2" w14:textId="230897A0" w:rsidR="00462CAA" w:rsidRPr="00635EAC" w:rsidRDefault="00462CAA" w:rsidP="00462CAA">
      <w:pPr>
        <w:spacing w:line="360" w:lineRule="auto"/>
        <w:ind w:firstLineChars="200" w:firstLine="482"/>
        <w:rPr>
          <w:rFonts w:ascii="宋体" w:hAnsi="宋体"/>
          <w:color w:val="000000" w:themeColor="text1"/>
          <w:sz w:val="24"/>
          <w:szCs w:val="24"/>
          <w:lang w:val="en-AU"/>
        </w:rPr>
      </w:pPr>
      <w:r w:rsidRPr="00635EAC">
        <w:rPr>
          <w:b/>
          <w:color w:val="000000" w:themeColor="text1"/>
          <w:sz w:val="24"/>
          <w:szCs w:val="24"/>
        </w:rPr>
        <w:t>4</w:t>
      </w:r>
      <w:r w:rsidRPr="00635EAC">
        <w:rPr>
          <w:rFonts w:ascii="宋体" w:hAnsi="宋体"/>
          <w:color w:val="000000" w:themeColor="text1"/>
          <w:sz w:val="24"/>
          <w:szCs w:val="24"/>
          <w:lang w:val="en-AU"/>
        </w:rPr>
        <w:t xml:space="preserve"> </w:t>
      </w:r>
      <w:r w:rsidRPr="00635EAC">
        <w:rPr>
          <w:rFonts w:ascii="宋体" w:hAnsi="宋体" w:hint="eastAsia"/>
          <w:color w:val="000000" w:themeColor="text1"/>
          <w:sz w:val="24"/>
          <w:szCs w:val="24"/>
          <w:lang w:val="en-AU"/>
        </w:rPr>
        <w:t>结构倾斜</w:t>
      </w:r>
      <w:r w:rsidR="00A15354" w:rsidRPr="00635EAC">
        <w:rPr>
          <w:rFonts w:ascii="宋体" w:hAnsi="宋体" w:hint="eastAsia"/>
          <w:color w:val="000000" w:themeColor="text1"/>
          <w:sz w:val="24"/>
          <w:szCs w:val="24"/>
          <w:lang w:val="en-AU"/>
        </w:rPr>
        <w:t>度。</w:t>
      </w:r>
    </w:p>
    <w:p w14:paraId="349FE678" w14:textId="55FBE168" w:rsidR="00462CAA" w:rsidRPr="00635EAC" w:rsidRDefault="00EA0852" w:rsidP="00462CAA">
      <w:pPr>
        <w:spacing w:line="360" w:lineRule="auto"/>
        <w:ind w:firstLineChars="200" w:firstLine="482"/>
        <w:rPr>
          <w:rFonts w:ascii="宋体" w:hAnsi="宋体"/>
          <w:color w:val="000000" w:themeColor="text1"/>
          <w:sz w:val="24"/>
          <w:szCs w:val="24"/>
          <w:lang w:val="en-AU"/>
        </w:rPr>
      </w:pPr>
      <w:r w:rsidRPr="00635EAC">
        <w:rPr>
          <w:b/>
          <w:color w:val="000000" w:themeColor="text1"/>
          <w:sz w:val="24"/>
          <w:szCs w:val="24"/>
        </w:rPr>
        <w:t>5</w:t>
      </w:r>
      <w:r w:rsidR="00462CAA" w:rsidRPr="00635EAC">
        <w:rPr>
          <w:rFonts w:ascii="宋体" w:hAnsi="宋体"/>
          <w:color w:val="000000" w:themeColor="text1"/>
          <w:sz w:val="24"/>
          <w:szCs w:val="24"/>
          <w:lang w:val="en-AU"/>
        </w:rPr>
        <w:t xml:space="preserve"> </w:t>
      </w:r>
      <w:r w:rsidR="00462CAA" w:rsidRPr="00635EAC">
        <w:rPr>
          <w:rFonts w:ascii="宋体" w:hAnsi="宋体" w:hint="eastAsia"/>
          <w:color w:val="000000" w:themeColor="text1"/>
          <w:sz w:val="24"/>
          <w:szCs w:val="24"/>
          <w:lang w:val="en-AU"/>
        </w:rPr>
        <w:t>螺栓的紧固程度、穿向等。</w:t>
      </w:r>
    </w:p>
    <w:p w14:paraId="73C1BE83" w14:textId="2135C73C" w:rsidR="00D81C50" w:rsidRPr="00635EAC" w:rsidRDefault="00CC742A" w:rsidP="00D81C50">
      <w:pPr>
        <w:spacing w:line="360" w:lineRule="auto"/>
        <w:rPr>
          <w:rFonts w:ascii="宋体" w:hAnsi="宋体"/>
          <w:color w:val="000000" w:themeColor="text1"/>
          <w:sz w:val="24"/>
          <w:szCs w:val="24"/>
          <w:lang w:val="en-AU"/>
        </w:rPr>
      </w:pPr>
      <w:r w:rsidRPr="00635EAC">
        <w:rPr>
          <w:b/>
          <w:color w:val="000000" w:themeColor="text1"/>
          <w:sz w:val="24"/>
          <w:szCs w:val="24"/>
        </w:rPr>
        <w:t>8</w:t>
      </w:r>
      <w:r w:rsidR="00D81C50" w:rsidRPr="00635EAC">
        <w:rPr>
          <w:rFonts w:hint="eastAsia"/>
          <w:b/>
          <w:color w:val="000000" w:themeColor="text1"/>
          <w:sz w:val="24"/>
          <w:szCs w:val="24"/>
        </w:rPr>
        <w:t>.</w:t>
      </w:r>
      <w:r w:rsidR="00D81C50" w:rsidRPr="00635EAC">
        <w:rPr>
          <w:b/>
          <w:color w:val="000000" w:themeColor="text1"/>
          <w:sz w:val="24"/>
          <w:szCs w:val="24"/>
        </w:rPr>
        <w:t>3</w:t>
      </w:r>
      <w:r w:rsidR="00D81C50" w:rsidRPr="00635EAC">
        <w:rPr>
          <w:rFonts w:hint="eastAsia"/>
          <w:b/>
          <w:color w:val="000000" w:themeColor="text1"/>
          <w:sz w:val="24"/>
          <w:szCs w:val="24"/>
        </w:rPr>
        <w:t>.</w:t>
      </w:r>
      <w:r w:rsidR="005B376A" w:rsidRPr="00635EAC">
        <w:rPr>
          <w:b/>
          <w:color w:val="000000" w:themeColor="text1"/>
          <w:sz w:val="24"/>
          <w:szCs w:val="24"/>
        </w:rPr>
        <w:t>3</w:t>
      </w:r>
      <w:r w:rsidR="00D81C50" w:rsidRPr="00635EAC">
        <w:rPr>
          <w:bCs/>
          <w:color w:val="000000" w:themeColor="text1"/>
          <w:sz w:val="24"/>
          <w:szCs w:val="24"/>
        </w:rPr>
        <w:t xml:space="preserve"> </w:t>
      </w:r>
      <w:r w:rsidR="00D81C50" w:rsidRPr="00635EAC">
        <w:rPr>
          <w:rFonts w:ascii="宋体" w:hAnsi="宋体" w:hint="eastAsia"/>
          <w:color w:val="000000" w:themeColor="text1"/>
          <w:sz w:val="24"/>
          <w:szCs w:val="24"/>
          <w:lang w:val="en-AU"/>
        </w:rPr>
        <w:t>景观耐候钢工程，应经施工、监理、设计、建设及运行各方共同确认合格后，该工程通过验收。</w:t>
      </w:r>
    </w:p>
    <w:p w14:paraId="73085C57" w14:textId="6C3A45E4" w:rsidR="00D81C50" w:rsidRPr="00635EAC" w:rsidRDefault="00CC742A" w:rsidP="00D81C50">
      <w:pPr>
        <w:spacing w:line="360" w:lineRule="auto"/>
        <w:rPr>
          <w:bCs/>
          <w:color w:val="000000" w:themeColor="text1"/>
          <w:sz w:val="24"/>
          <w:szCs w:val="24"/>
        </w:rPr>
      </w:pPr>
      <w:r w:rsidRPr="00635EAC">
        <w:rPr>
          <w:b/>
          <w:color w:val="000000" w:themeColor="text1"/>
          <w:sz w:val="24"/>
          <w:szCs w:val="24"/>
        </w:rPr>
        <w:t>8</w:t>
      </w:r>
      <w:r w:rsidR="00D81C50" w:rsidRPr="00635EAC">
        <w:rPr>
          <w:rFonts w:hint="eastAsia"/>
          <w:b/>
          <w:color w:val="000000" w:themeColor="text1"/>
          <w:sz w:val="24"/>
          <w:szCs w:val="24"/>
        </w:rPr>
        <w:t>.</w:t>
      </w:r>
      <w:r w:rsidR="00D81C50" w:rsidRPr="00635EAC">
        <w:rPr>
          <w:b/>
          <w:color w:val="000000" w:themeColor="text1"/>
          <w:sz w:val="24"/>
          <w:szCs w:val="24"/>
        </w:rPr>
        <w:t>3</w:t>
      </w:r>
      <w:r w:rsidR="00D81C50" w:rsidRPr="00635EAC">
        <w:rPr>
          <w:rFonts w:hint="eastAsia"/>
          <w:b/>
          <w:color w:val="000000" w:themeColor="text1"/>
          <w:sz w:val="24"/>
          <w:szCs w:val="24"/>
        </w:rPr>
        <w:t>.</w:t>
      </w:r>
      <w:r w:rsidR="005B376A" w:rsidRPr="00635EAC">
        <w:rPr>
          <w:b/>
          <w:color w:val="000000" w:themeColor="text1"/>
          <w:sz w:val="24"/>
          <w:szCs w:val="24"/>
        </w:rPr>
        <w:t>4</w:t>
      </w:r>
      <w:r w:rsidR="00D81C50" w:rsidRPr="00635EAC">
        <w:rPr>
          <w:bCs/>
          <w:color w:val="000000" w:themeColor="text1"/>
          <w:sz w:val="24"/>
          <w:szCs w:val="24"/>
        </w:rPr>
        <w:t xml:space="preserve"> </w:t>
      </w:r>
      <w:r w:rsidR="0019494B" w:rsidRPr="00635EAC">
        <w:rPr>
          <w:bCs/>
          <w:color w:val="000000" w:themeColor="text1"/>
          <w:sz w:val="24"/>
          <w:szCs w:val="24"/>
        </w:rPr>
        <w:t xml:space="preserve"> </w:t>
      </w:r>
      <w:r w:rsidR="00D81C50" w:rsidRPr="00635EAC">
        <w:rPr>
          <w:rFonts w:hint="eastAsia"/>
          <w:bCs/>
          <w:color w:val="000000" w:themeColor="text1"/>
          <w:sz w:val="24"/>
          <w:szCs w:val="24"/>
        </w:rPr>
        <w:t>景观耐候钢日常维护可采取以下操作方法：</w:t>
      </w:r>
    </w:p>
    <w:p w14:paraId="45319B56" w14:textId="20E1B732" w:rsidR="00D81C50" w:rsidRPr="00635EAC" w:rsidRDefault="00D81C50" w:rsidP="00D81C50">
      <w:pPr>
        <w:spacing w:line="360" w:lineRule="auto"/>
        <w:ind w:firstLineChars="200" w:firstLine="482"/>
        <w:rPr>
          <w:color w:val="000000" w:themeColor="text1"/>
          <w:sz w:val="24"/>
          <w:szCs w:val="24"/>
          <w:lang w:val="en-AU"/>
        </w:rPr>
      </w:pPr>
      <w:r w:rsidRPr="00635EAC">
        <w:rPr>
          <w:b/>
          <w:color w:val="000000" w:themeColor="text1"/>
          <w:sz w:val="24"/>
          <w:szCs w:val="24"/>
        </w:rPr>
        <w:t>1</w:t>
      </w:r>
      <w:r w:rsidRPr="00635EAC">
        <w:rPr>
          <w:color w:val="000000" w:themeColor="text1"/>
          <w:sz w:val="24"/>
          <w:szCs w:val="24"/>
          <w:lang w:val="en-AU"/>
        </w:rPr>
        <w:t xml:space="preserve"> </w:t>
      </w:r>
      <w:r w:rsidRPr="00635EAC">
        <w:rPr>
          <w:color w:val="000000" w:themeColor="text1"/>
          <w:sz w:val="24"/>
          <w:szCs w:val="24"/>
          <w:lang w:val="en-AU"/>
        </w:rPr>
        <w:t>灰尘和碎屑造成的表面污染，可用低压水冲洗，注意不要破坏保护锈层。</w:t>
      </w:r>
    </w:p>
    <w:p w14:paraId="1B2117C6" w14:textId="2A8C7249" w:rsidR="00D81C50" w:rsidRPr="00635EAC" w:rsidRDefault="00D81C50" w:rsidP="00D81C50">
      <w:pPr>
        <w:spacing w:line="360" w:lineRule="auto"/>
        <w:ind w:firstLineChars="200" w:firstLine="482"/>
        <w:rPr>
          <w:color w:val="000000" w:themeColor="text1"/>
          <w:sz w:val="24"/>
          <w:szCs w:val="24"/>
          <w:lang w:val="en-AU"/>
        </w:rPr>
      </w:pPr>
      <w:r w:rsidRPr="00635EAC">
        <w:rPr>
          <w:b/>
          <w:color w:val="000000" w:themeColor="text1"/>
          <w:sz w:val="24"/>
          <w:szCs w:val="24"/>
        </w:rPr>
        <w:t>2</w:t>
      </w:r>
      <w:r w:rsidRPr="00635EAC">
        <w:rPr>
          <w:color w:val="000000" w:themeColor="text1"/>
          <w:sz w:val="24"/>
          <w:szCs w:val="24"/>
          <w:lang w:val="en-AU"/>
        </w:rPr>
        <w:t xml:space="preserve"> </w:t>
      </w:r>
      <w:r w:rsidRPr="00635EAC">
        <w:rPr>
          <w:color w:val="000000" w:themeColor="text1"/>
          <w:sz w:val="24"/>
          <w:szCs w:val="24"/>
          <w:lang w:val="en-AU"/>
        </w:rPr>
        <w:t>受融雪剂沾染的，待冰雪融化后应及时清洗。</w:t>
      </w:r>
    </w:p>
    <w:p w14:paraId="5DAE94B3" w14:textId="0AD4DB09" w:rsidR="00D81C50" w:rsidRPr="00635EAC" w:rsidRDefault="00D81C50" w:rsidP="00D81C50">
      <w:pPr>
        <w:spacing w:line="360" w:lineRule="auto"/>
        <w:ind w:firstLineChars="200" w:firstLine="482"/>
        <w:rPr>
          <w:rFonts w:ascii="宋体" w:hAnsi="宋体"/>
          <w:color w:val="000000" w:themeColor="text1"/>
          <w:sz w:val="24"/>
          <w:szCs w:val="24"/>
          <w:lang w:val="en-AU"/>
        </w:rPr>
      </w:pPr>
      <w:r w:rsidRPr="00635EAC">
        <w:rPr>
          <w:b/>
          <w:color w:val="000000" w:themeColor="text1"/>
          <w:sz w:val="24"/>
          <w:szCs w:val="24"/>
        </w:rPr>
        <w:t>3</w:t>
      </w:r>
      <w:r w:rsidRPr="00635EAC">
        <w:rPr>
          <w:color w:val="000000" w:themeColor="text1"/>
          <w:sz w:val="24"/>
          <w:szCs w:val="24"/>
          <w:lang w:val="en-AU"/>
        </w:rPr>
        <w:t xml:space="preserve"> </w:t>
      </w:r>
      <w:r w:rsidRPr="00635EAC">
        <w:rPr>
          <w:rFonts w:ascii="宋体" w:hAnsi="宋体" w:hint="eastAsia"/>
          <w:color w:val="000000" w:themeColor="text1"/>
          <w:sz w:val="24"/>
          <w:szCs w:val="24"/>
          <w:lang w:val="en-AU"/>
        </w:rPr>
        <w:t>经常检查清理排水系统和伸缩缝，任何排水通路的泄露都应彻底排除。</w:t>
      </w:r>
    </w:p>
    <w:p w14:paraId="14B1C090" w14:textId="71A63A4B" w:rsidR="00D81C50" w:rsidRPr="00635EAC" w:rsidRDefault="00CC742A" w:rsidP="00D81C50">
      <w:pPr>
        <w:spacing w:line="360" w:lineRule="auto"/>
        <w:rPr>
          <w:rFonts w:ascii="宋体" w:hAnsi="宋体"/>
          <w:color w:val="000000" w:themeColor="text1"/>
          <w:sz w:val="24"/>
          <w:szCs w:val="24"/>
          <w:lang w:val="en-AU"/>
        </w:rPr>
      </w:pPr>
      <w:r w:rsidRPr="00635EAC">
        <w:rPr>
          <w:b/>
          <w:color w:val="000000" w:themeColor="text1"/>
          <w:sz w:val="24"/>
          <w:szCs w:val="24"/>
        </w:rPr>
        <w:t>8</w:t>
      </w:r>
      <w:r w:rsidR="00D81C50" w:rsidRPr="00635EAC">
        <w:rPr>
          <w:rFonts w:hint="eastAsia"/>
          <w:b/>
          <w:color w:val="000000" w:themeColor="text1"/>
          <w:sz w:val="24"/>
          <w:szCs w:val="24"/>
        </w:rPr>
        <w:t>.</w:t>
      </w:r>
      <w:r w:rsidR="00D81C50" w:rsidRPr="00635EAC">
        <w:rPr>
          <w:b/>
          <w:color w:val="000000" w:themeColor="text1"/>
          <w:sz w:val="24"/>
          <w:szCs w:val="24"/>
        </w:rPr>
        <w:t>3</w:t>
      </w:r>
      <w:r w:rsidR="00D81C50" w:rsidRPr="00635EAC">
        <w:rPr>
          <w:rFonts w:hint="eastAsia"/>
          <w:b/>
          <w:color w:val="000000" w:themeColor="text1"/>
          <w:sz w:val="24"/>
          <w:szCs w:val="24"/>
        </w:rPr>
        <w:t>.</w:t>
      </w:r>
      <w:r w:rsidR="005B376A" w:rsidRPr="00635EAC">
        <w:rPr>
          <w:b/>
          <w:color w:val="000000" w:themeColor="text1"/>
          <w:sz w:val="24"/>
          <w:szCs w:val="24"/>
        </w:rPr>
        <w:t>5</w:t>
      </w:r>
      <w:r w:rsidR="00D81C50" w:rsidRPr="00635EAC">
        <w:rPr>
          <w:bCs/>
          <w:color w:val="000000" w:themeColor="text1"/>
          <w:sz w:val="24"/>
          <w:szCs w:val="24"/>
        </w:rPr>
        <w:t xml:space="preserve"> </w:t>
      </w:r>
      <w:r w:rsidR="00D81C50" w:rsidRPr="00635EAC">
        <w:rPr>
          <w:rFonts w:ascii="宋体" w:hAnsi="宋体" w:hint="eastAsia"/>
          <w:color w:val="000000" w:themeColor="text1"/>
          <w:sz w:val="24"/>
          <w:szCs w:val="24"/>
          <w:lang w:val="en-AU"/>
        </w:rPr>
        <w:t>对</w:t>
      </w:r>
      <w:r w:rsidR="005B376A" w:rsidRPr="00635EAC">
        <w:rPr>
          <w:rFonts w:ascii="宋体" w:hAnsi="宋体" w:hint="eastAsia"/>
          <w:color w:val="000000" w:themeColor="text1"/>
          <w:sz w:val="24"/>
          <w:szCs w:val="24"/>
          <w:lang w:val="en-AU"/>
        </w:rPr>
        <w:t>园林景观耐候钢</w:t>
      </w:r>
      <w:r w:rsidR="00D81C50" w:rsidRPr="00635EAC">
        <w:rPr>
          <w:rFonts w:ascii="宋体" w:hAnsi="宋体" w:hint="eastAsia"/>
          <w:color w:val="000000" w:themeColor="text1"/>
          <w:sz w:val="24"/>
          <w:szCs w:val="24"/>
          <w:lang w:val="en-AU"/>
        </w:rPr>
        <w:t>工程进行检查维护发现危及使用安全的问题时，应及时对危害使用安全的问题和处置情况向主管部门报告。</w:t>
      </w:r>
    </w:p>
    <w:p w14:paraId="1C4F3C04" w14:textId="44EE305B" w:rsidR="000D44A0" w:rsidRPr="00635EAC" w:rsidRDefault="005B376A" w:rsidP="005B376A">
      <w:pPr>
        <w:spacing w:line="360" w:lineRule="auto"/>
        <w:rPr>
          <w:rFonts w:ascii="宋体" w:hAnsi="宋体"/>
          <w:bCs/>
          <w:color w:val="000000" w:themeColor="text1"/>
          <w:sz w:val="24"/>
          <w:szCs w:val="24"/>
          <w:lang w:val="en-AU"/>
        </w:rPr>
      </w:pPr>
      <w:r w:rsidRPr="00635EAC">
        <w:rPr>
          <w:b/>
          <w:color w:val="000000" w:themeColor="text1"/>
          <w:sz w:val="24"/>
          <w:szCs w:val="24"/>
        </w:rPr>
        <w:t>8</w:t>
      </w:r>
      <w:r w:rsidRPr="00635EAC">
        <w:rPr>
          <w:rFonts w:hint="eastAsia"/>
          <w:b/>
          <w:color w:val="000000" w:themeColor="text1"/>
          <w:sz w:val="24"/>
          <w:szCs w:val="24"/>
        </w:rPr>
        <w:t>.</w:t>
      </w:r>
      <w:r w:rsidRPr="00635EAC">
        <w:rPr>
          <w:b/>
          <w:color w:val="000000" w:themeColor="text1"/>
          <w:sz w:val="24"/>
          <w:szCs w:val="24"/>
        </w:rPr>
        <w:t>3</w:t>
      </w:r>
      <w:r w:rsidRPr="00635EAC">
        <w:rPr>
          <w:rFonts w:hint="eastAsia"/>
          <w:b/>
          <w:color w:val="000000" w:themeColor="text1"/>
          <w:sz w:val="24"/>
          <w:szCs w:val="24"/>
        </w:rPr>
        <w:t>.</w:t>
      </w:r>
      <w:r w:rsidRPr="00635EAC">
        <w:rPr>
          <w:b/>
          <w:color w:val="000000" w:themeColor="text1"/>
          <w:sz w:val="24"/>
          <w:szCs w:val="24"/>
        </w:rPr>
        <w:t xml:space="preserve">6 </w:t>
      </w:r>
      <w:r w:rsidRPr="00635EAC">
        <w:rPr>
          <w:rFonts w:hint="eastAsia"/>
          <w:bCs/>
          <w:color w:val="000000" w:themeColor="text1"/>
          <w:sz w:val="24"/>
          <w:szCs w:val="24"/>
        </w:rPr>
        <w:t>景观耐候钢照明工程全部施工完毕后，中间质量验收合格后，经</w:t>
      </w:r>
      <w:r w:rsidRPr="00635EAC">
        <w:rPr>
          <w:rFonts w:hint="eastAsia"/>
          <w:bCs/>
          <w:color w:val="000000" w:themeColor="text1"/>
          <w:sz w:val="24"/>
          <w:szCs w:val="24"/>
        </w:rPr>
        <w:t>2</w:t>
      </w:r>
      <w:r w:rsidRPr="00635EAC">
        <w:rPr>
          <w:bCs/>
          <w:color w:val="000000" w:themeColor="text1"/>
          <w:sz w:val="24"/>
          <w:szCs w:val="24"/>
        </w:rPr>
        <w:t>4</w:t>
      </w:r>
      <w:r w:rsidRPr="00635EAC">
        <w:rPr>
          <w:rFonts w:hint="eastAsia"/>
          <w:bCs/>
          <w:color w:val="000000" w:themeColor="text1"/>
          <w:sz w:val="24"/>
          <w:szCs w:val="24"/>
        </w:rPr>
        <w:t>小时试运行合格，才可进行竣工质量验收。</w:t>
      </w:r>
    </w:p>
    <w:p w14:paraId="66CC28C0" w14:textId="77777777" w:rsidR="000D44A0" w:rsidRPr="00635EAC" w:rsidRDefault="000D44A0" w:rsidP="00DC3D0F">
      <w:pPr>
        <w:spacing w:line="360" w:lineRule="auto"/>
        <w:ind w:firstLineChars="200" w:firstLine="480"/>
        <w:rPr>
          <w:rFonts w:ascii="宋体" w:hAnsi="宋体"/>
          <w:color w:val="000000" w:themeColor="text1"/>
          <w:sz w:val="24"/>
          <w:szCs w:val="24"/>
        </w:rPr>
      </w:pPr>
    </w:p>
    <w:p w14:paraId="71C33A17" w14:textId="77777777" w:rsidR="000D44A0" w:rsidRPr="00635EAC" w:rsidRDefault="000D44A0" w:rsidP="00DC3D0F">
      <w:pPr>
        <w:spacing w:line="360" w:lineRule="auto"/>
        <w:ind w:firstLineChars="200" w:firstLine="480"/>
        <w:rPr>
          <w:rFonts w:ascii="宋体" w:hAnsi="宋体"/>
          <w:color w:val="000000" w:themeColor="text1"/>
          <w:sz w:val="24"/>
          <w:szCs w:val="24"/>
        </w:rPr>
      </w:pPr>
    </w:p>
    <w:p w14:paraId="1892D12F" w14:textId="77777777" w:rsidR="000D44A0" w:rsidRPr="00635EAC" w:rsidRDefault="000D44A0" w:rsidP="00DC3D0F">
      <w:pPr>
        <w:spacing w:line="360" w:lineRule="auto"/>
        <w:ind w:firstLineChars="200" w:firstLine="480"/>
        <w:rPr>
          <w:rFonts w:ascii="宋体" w:hAnsi="宋体"/>
          <w:color w:val="000000" w:themeColor="text1"/>
          <w:sz w:val="24"/>
          <w:szCs w:val="24"/>
        </w:rPr>
      </w:pPr>
    </w:p>
    <w:p w14:paraId="01E3860F" w14:textId="77777777" w:rsidR="000D44A0" w:rsidRPr="00635EAC" w:rsidRDefault="000D44A0" w:rsidP="00DC3D0F">
      <w:pPr>
        <w:spacing w:line="360" w:lineRule="auto"/>
        <w:ind w:firstLineChars="200" w:firstLine="480"/>
        <w:rPr>
          <w:rFonts w:ascii="宋体" w:hAnsi="宋体"/>
          <w:color w:val="000000" w:themeColor="text1"/>
          <w:sz w:val="24"/>
          <w:szCs w:val="24"/>
        </w:rPr>
      </w:pPr>
    </w:p>
    <w:p w14:paraId="14A6F219" w14:textId="77777777" w:rsidR="000D44A0" w:rsidRPr="00635EAC" w:rsidRDefault="000D44A0" w:rsidP="00DC3D0F">
      <w:pPr>
        <w:spacing w:line="360" w:lineRule="auto"/>
        <w:ind w:firstLineChars="200" w:firstLine="480"/>
        <w:rPr>
          <w:rFonts w:ascii="宋体" w:hAnsi="宋体"/>
          <w:color w:val="000000" w:themeColor="text1"/>
          <w:sz w:val="24"/>
          <w:szCs w:val="24"/>
        </w:rPr>
      </w:pPr>
    </w:p>
    <w:p w14:paraId="1A91FB8E" w14:textId="77777777" w:rsidR="00805A80" w:rsidRPr="00635EAC" w:rsidRDefault="00805A80" w:rsidP="00DC3D0F">
      <w:pPr>
        <w:spacing w:line="360" w:lineRule="auto"/>
        <w:ind w:firstLineChars="200" w:firstLine="480"/>
        <w:rPr>
          <w:rFonts w:ascii="宋体" w:hAnsi="宋体"/>
          <w:color w:val="000000" w:themeColor="text1"/>
          <w:sz w:val="24"/>
          <w:szCs w:val="24"/>
        </w:rPr>
      </w:pPr>
    </w:p>
    <w:p w14:paraId="6C007DAD" w14:textId="77777777" w:rsidR="00805A80" w:rsidRPr="00635EAC" w:rsidRDefault="00805A80" w:rsidP="00DC3D0F">
      <w:pPr>
        <w:spacing w:line="360" w:lineRule="auto"/>
        <w:ind w:firstLineChars="200" w:firstLine="480"/>
        <w:rPr>
          <w:rFonts w:ascii="宋体" w:hAnsi="宋体"/>
          <w:color w:val="000000" w:themeColor="text1"/>
          <w:sz w:val="24"/>
          <w:szCs w:val="24"/>
        </w:rPr>
      </w:pPr>
    </w:p>
    <w:p w14:paraId="2A70C974" w14:textId="77777777" w:rsidR="00805A80" w:rsidRPr="00635EAC" w:rsidRDefault="00805A80" w:rsidP="00DC3D0F">
      <w:pPr>
        <w:spacing w:line="360" w:lineRule="auto"/>
        <w:ind w:firstLineChars="200" w:firstLine="480"/>
        <w:rPr>
          <w:rFonts w:ascii="宋体" w:hAnsi="宋体"/>
          <w:color w:val="000000" w:themeColor="text1"/>
          <w:sz w:val="24"/>
          <w:szCs w:val="24"/>
        </w:rPr>
      </w:pPr>
    </w:p>
    <w:p w14:paraId="7FB790CB" w14:textId="77777777" w:rsidR="00805A80" w:rsidRPr="00635EAC" w:rsidRDefault="00805A80" w:rsidP="00DC3D0F">
      <w:pPr>
        <w:spacing w:line="360" w:lineRule="auto"/>
        <w:ind w:firstLineChars="200" w:firstLine="480"/>
        <w:rPr>
          <w:rFonts w:ascii="宋体" w:hAnsi="宋体"/>
          <w:color w:val="000000" w:themeColor="text1"/>
          <w:sz w:val="24"/>
          <w:szCs w:val="24"/>
        </w:rPr>
      </w:pPr>
    </w:p>
    <w:p w14:paraId="25FBE59D" w14:textId="77777777" w:rsidR="00805A80" w:rsidRPr="00635EAC" w:rsidRDefault="00805A80" w:rsidP="00DC3D0F">
      <w:pPr>
        <w:spacing w:line="360" w:lineRule="auto"/>
        <w:ind w:firstLineChars="200" w:firstLine="480"/>
        <w:rPr>
          <w:rFonts w:ascii="宋体" w:hAnsi="宋体"/>
          <w:color w:val="000000" w:themeColor="text1"/>
          <w:sz w:val="24"/>
          <w:szCs w:val="24"/>
        </w:rPr>
      </w:pPr>
    </w:p>
    <w:p w14:paraId="7FE2598F" w14:textId="77777777" w:rsidR="00805A80" w:rsidRPr="00635EAC" w:rsidRDefault="00805A80" w:rsidP="00DC3D0F">
      <w:pPr>
        <w:spacing w:line="360" w:lineRule="auto"/>
        <w:ind w:firstLineChars="200" w:firstLine="480"/>
        <w:rPr>
          <w:rFonts w:ascii="宋体" w:hAnsi="宋体"/>
          <w:color w:val="000000" w:themeColor="text1"/>
          <w:sz w:val="24"/>
          <w:szCs w:val="24"/>
        </w:rPr>
      </w:pPr>
    </w:p>
    <w:p w14:paraId="7B4A83E2" w14:textId="77777777" w:rsidR="00805A80" w:rsidRPr="00635EAC" w:rsidRDefault="00805A80" w:rsidP="00DC3D0F">
      <w:pPr>
        <w:spacing w:line="360" w:lineRule="auto"/>
        <w:ind w:firstLineChars="200" w:firstLine="480"/>
        <w:rPr>
          <w:rFonts w:ascii="宋体" w:hAnsi="宋体"/>
          <w:color w:val="000000" w:themeColor="text1"/>
          <w:sz w:val="24"/>
          <w:szCs w:val="24"/>
        </w:rPr>
      </w:pPr>
    </w:p>
    <w:p w14:paraId="7DDD9C8F" w14:textId="77777777" w:rsidR="00805A80" w:rsidRPr="00635EAC" w:rsidRDefault="00805A80" w:rsidP="00DC3D0F">
      <w:pPr>
        <w:spacing w:line="360" w:lineRule="auto"/>
        <w:ind w:firstLineChars="200" w:firstLine="480"/>
        <w:rPr>
          <w:rFonts w:ascii="宋体" w:hAnsi="宋体"/>
          <w:color w:val="000000" w:themeColor="text1"/>
          <w:sz w:val="24"/>
          <w:szCs w:val="24"/>
        </w:rPr>
      </w:pPr>
    </w:p>
    <w:p w14:paraId="655C2431" w14:textId="77777777" w:rsidR="00805A80" w:rsidRPr="00635EAC" w:rsidRDefault="00805A80" w:rsidP="00DC3D0F">
      <w:pPr>
        <w:spacing w:line="360" w:lineRule="auto"/>
        <w:ind w:firstLineChars="200" w:firstLine="482"/>
        <w:rPr>
          <w:rFonts w:ascii="宋体" w:hAnsi="宋体"/>
          <w:b/>
          <w:color w:val="000000" w:themeColor="text1"/>
          <w:sz w:val="24"/>
          <w:szCs w:val="24"/>
        </w:rPr>
      </w:pPr>
    </w:p>
    <w:p w14:paraId="67665FA9" w14:textId="0AA667C9" w:rsidR="000A7DCF" w:rsidRPr="00635EAC" w:rsidRDefault="00B73007" w:rsidP="00B73007">
      <w:pPr>
        <w:tabs>
          <w:tab w:val="left" w:pos="735"/>
        </w:tabs>
        <w:rPr>
          <w:color w:val="000000" w:themeColor="text1"/>
          <w:sz w:val="24"/>
          <w:szCs w:val="24"/>
          <w:lang w:val="en-AU"/>
        </w:rPr>
      </w:pPr>
      <w:r w:rsidRPr="00635EAC">
        <w:rPr>
          <w:color w:val="000000" w:themeColor="text1"/>
          <w:sz w:val="24"/>
          <w:szCs w:val="24"/>
          <w:lang w:val="en-AU"/>
        </w:rPr>
        <w:br w:type="page"/>
      </w:r>
    </w:p>
    <w:p w14:paraId="68EF9346" w14:textId="1C6FAD23" w:rsidR="00805A80" w:rsidRPr="00635EAC" w:rsidRDefault="00805A80" w:rsidP="006445FE">
      <w:pPr>
        <w:pStyle w:val="1"/>
        <w:spacing w:before="468" w:after="468"/>
        <w:rPr>
          <w:color w:val="000000" w:themeColor="text1"/>
        </w:rPr>
      </w:pPr>
      <w:bookmarkStart w:id="100" w:name="_Toc155165365"/>
      <w:bookmarkStart w:id="101" w:name="_Toc156920538"/>
      <w:r w:rsidRPr="00635EAC">
        <w:rPr>
          <w:rFonts w:hint="eastAsia"/>
          <w:color w:val="000000" w:themeColor="text1"/>
        </w:rPr>
        <w:lastRenderedPageBreak/>
        <w:t>附录</w:t>
      </w:r>
      <w:r w:rsidR="00757D2E" w:rsidRPr="00635EAC">
        <w:rPr>
          <w:rFonts w:hint="eastAsia"/>
          <w:color w:val="000000" w:themeColor="text1"/>
        </w:rPr>
        <w:t>A</w:t>
      </w:r>
      <w:r w:rsidR="00935DB5" w:rsidRPr="00635EAC">
        <w:rPr>
          <w:color w:val="000000" w:themeColor="text1"/>
        </w:rPr>
        <w:t xml:space="preserve">  </w:t>
      </w:r>
      <w:r w:rsidR="00044E69" w:rsidRPr="00635EAC">
        <w:rPr>
          <w:rFonts w:hint="eastAsia"/>
          <w:color w:val="000000" w:themeColor="text1"/>
        </w:rPr>
        <w:t>景观耐候钢材料力学性能、强度设计参数</w:t>
      </w:r>
      <w:bookmarkEnd w:id="100"/>
      <w:bookmarkEnd w:id="101"/>
    </w:p>
    <w:p w14:paraId="1A7BE1A2" w14:textId="3A877107" w:rsidR="00757D2E" w:rsidRPr="00635EAC" w:rsidRDefault="00044E69" w:rsidP="00757D2E">
      <w:pPr>
        <w:rPr>
          <w:rFonts w:ascii="宋体" w:hAnsi="宋体"/>
          <w:color w:val="000000" w:themeColor="text1"/>
        </w:rPr>
      </w:pPr>
      <w:r w:rsidRPr="00635EAC">
        <w:rPr>
          <w:b/>
          <w:bCs/>
          <w:color w:val="000000" w:themeColor="text1"/>
          <w:sz w:val="24"/>
          <w:szCs w:val="24"/>
        </w:rPr>
        <w:t>A</w:t>
      </w:r>
      <w:r w:rsidRPr="00635EAC">
        <w:rPr>
          <w:rFonts w:hint="eastAsia"/>
          <w:b/>
          <w:bCs/>
          <w:color w:val="000000" w:themeColor="text1"/>
          <w:sz w:val="24"/>
          <w:szCs w:val="24"/>
        </w:rPr>
        <w:t>.0.1</w:t>
      </w:r>
      <w:r w:rsidRPr="00635EAC">
        <w:rPr>
          <w:b/>
          <w:bCs/>
          <w:color w:val="000000" w:themeColor="text1"/>
          <w:sz w:val="24"/>
          <w:szCs w:val="24"/>
        </w:rPr>
        <w:t xml:space="preserve">  </w:t>
      </w:r>
      <w:r w:rsidRPr="00635EAC">
        <w:rPr>
          <w:rFonts w:hint="eastAsia"/>
          <w:color w:val="000000" w:themeColor="text1"/>
          <w:sz w:val="24"/>
          <w:szCs w:val="24"/>
        </w:rPr>
        <w:t>景观用耐候钢材料应符合表</w:t>
      </w:r>
      <w:r w:rsidRPr="00635EAC">
        <w:rPr>
          <w:color w:val="000000" w:themeColor="text1"/>
          <w:sz w:val="24"/>
          <w:szCs w:val="24"/>
        </w:rPr>
        <w:t>A.0.1-1</w:t>
      </w:r>
      <w:r w:rsidRPr="00635EAC">
        <w:rPr>
          <w:rFonts w:hint="eastAsia"/>
          <w:color w:val="000000" w:themeColor="text1"/>
          <w:sz w:val="24"/>
          <w:szCs w:val="24"/>
        </w:rPr>
        <w:t>—</w:t>
      </w:r>
      <w:r w:rsidR="00962BCF" w:rsidRPr="00635EAC">
        <w:rPr>
          <w:color w:val="000000" w:themeColor="text1"/>
          <w:sz w:val="24"/>
          <w:szCs w:val="24"/>
        </w:rPr>
        <w:t>A.0.1-3</w:t>
      </w:r>
      <w:r w:rsidRPr="00635EAC">
        <w:rPr>
          <w:rFonts w:hint="eastAsia"/>
          <w:color w:val="000000" w:themeColor="text1"/>
          <w:sz w:val="24"/>
          <w:szCs w:val="24"/>
        </w:rPr>
        <w:t>的规定。</w:t>
      </w:r>
    </w:p>
    <w:p w14:paraId="6A584594" w14:textId="5D3CE716" w:rsidR="00044E69" w:rsidRPr="00635EAC" w:rsidRDefault="00044E69" w:rsidP="00044E69">
      <w:pPr>
        <w:tabs>
          <w:tab w:val="left" w:pos="735"/>
        </w:tabs>
        <w:spacing w:beforeLines="50" w:before="156"/>
        <w:jc w:val="center"/>
        <w:rPr>
          <w:color w:val="000000" w:themeColor="text1"/>
          <w:sz w:val="24"/>
          <w:szCs w:val="24"/>
        </w:rPr>
      </w:pPr>
      <w:r w:rsidRPr="00635EAC">
        <w:rPr>
          <w:rFonts w:hint="eastAsia"/>
          <w:color w:val="000000" w:themeColor="text1"/>
          <w:sz w:val="24"/>
          <w:szCs w:val="24"/>
        </w:rPr>
        <w:t>表</w:t>
      </w:r>
      <w:r w:rsidRPr="00635EAC">
        <w:rPr>
          <w:rFonts w:hint="eastAsia"/>
          <w:color w:val="000000" w:themeColor="text1"/>
          <w:sz w:val="24"/>
          <w:szCs w:val="24"/>
        </w:rPr>
        <w:t>A.</w:t>
      </w:r>
      <w:r w:rsidRPr="00635EAC">
        <w:rPr>
          <w:color w:val="000000" w:themeColor="text1"/>
          <w:sz w:val="24"/>
          <w:szCs w:val="24"/>
        </w:rPr>
        <w:t xml:space="preserve">0.1-1  </w:t>
      </w:r>
      <w:r w:rsidRPr="00635EAC">
        <w:rPr>
          <w:rFonts w:hint="eastAsia"/>
          <w:color w:val="000000" w:themeColor="text1"/>
          <w:sz w:val="24"/>
          <w:szCs w:val="24"/>
        </w:rPr>
        <w:t>耐候钢材的力学性能和工艺性能要求</w:t>
      </w:r>
    </w:p>
    <w:tbl>
      <w:tblPr>
        <w:tblStyle w:val="ac"/>
        <w:tblW w:w="4998" w:type="pct"/>
        <w:jc w:val="center"/>
        <w:tblLook w:val="04A0" w:firstRow="1" w:lastRow="0" w:firstColumn="1" w:lastColumn="0" w:noHBand="0" w:noVBand="1"/>
      </w:tblPr>
      <w:tblGrid>
        <w:gridCol w:w="1072"/>
        <w:gridCol w:w="518"/>
        <w:gridCol w:w="712"/>
        <w:gridCol w:w="712"/>
        <w:gridCol w:w="508"/>
        <w:gridCol w:w="1185"/>
        <w:gridCol w:w="518"/>
        <w:gridCol w:w="712"/>
        <w:gridCol w:w="712"/>
        <w:gridCol w:w="411"/>
        <w:gridCol w:w="421"/>
        <w:gridCol w:w="614"/>
        <w:gridCol w:w="427"/>
      </w:tblGrid>
      <w:tr w:rsidR="00635EAC" w:rsidRPr="00635EAC" w14:paraId="4E00772E" w14:textId="77777777" w:rsidTr="005951A6">
        <w:trPr>
          <w:trHeight w:val="266"/>
          <w:jc w:val="center"/>
        </w:trPr>
        <w:tc>
          <w:tcPr>
            <w:tcW w:w="476" w:type="pct"/>
            <w:vMerge w:val="restart"/>
            <w:vAlign w:val="center"/>
          </w:tcPr>
          <w:p w14:paraId="57722797" w14:textId="77777777" w:rsidR="00044E69" w:rsidRPr="00635EAC" w:rsidRDefault="00044E69" w:rsidP="005951A6">
            <w:pPr>
              <w:jc w:val="center"/>
              <w:rPr>
                <w:color w:val="000000" w:themeColor="text1"/>
                <w:szCs w:val="21"/>
              </w:rPr>
            </w:pPr>
            <w:r w:rsidRPr="00635EAC">
              <w:rPr>
                <w:color w:val="000000" w:themeColor="text1"/>
                <w:szCs w:val="21"/>
              </w:rPr>
              <w:t>牌号</w:t>
            </w:r>
          </w:p>
        </w:tc>
        <w:tc>
          <w:tcPr>
            <w:tcW w:w="3523" w:type="pct"/>
            <w:gridSpan w:val="9"/>
            <w:vAlign w:val="center"/>
          </w:tcPr>
          <w:p w14:paraId="5165AA1D" w14:textId="77777777" w:rsidR="00044E69" w:rsidRPr="00635EAC" w:rsidRDefault="00044E69" w:rsidP="005951A6">
            <w:pPr>
              <w:jc w:val="center"/>
              <w:rPr>
                <w:color w:val="000000" w:themeColor="text1"/>
                <w:szCs w:val="21"/>
                <w:vertAlign w:val="superscript"/>
              </w:rPr>
            </w:pPr>
            <w:r w:rsidRPr="00635EAC">
              <w:rPr>
                <w:color w:val="000000" w:themeColor="text1"/>
                <w:szCs w:val="21"/>
              </w:rPr>
              <w:t>拉伸试验</w:t>
            </w:r>
            <w:r w:rsidRPr="00635EAC">
              <w:rPr>
                <w:rFonts w:hint="eastAsia"/>
                <w:color w:val="000000" w:themeColor="text1"/>
                <w:szCs w:val="21"/>
                <w:vertAlign w:val="superscript"/>
              </w:rPr>
              <w:t>a</w:t>
            </w:r>
          </w:p>
        </w:tc>
        <w:tc>
          <w:tcPr>
            <w:tcW w:w="999" w:type="pct"/>
            <w:gridSpan w:val="3"/>
            <w:vMerge w:val="restart"/>
            <w:vAlign w:val="center"/>
          </w:tcPr>
          <w:p w14:paraId="443C07B5" w14:textId="77777777" w:rsidR="00044E69" w:rsidRPr="00635EAC" w:rsidRDefault="00044E69" w:rsidP="005951A6">
            <w:pPr>
              <w:jc w:val="center"/>
              <w:rPr>
                <w:color w:val="000000" w:themeColor="text1"/>
                <w:szCs w:val="21"/>
              </w:rPr>
            </w:pPr>
            <w:r w:rsidRPr="00635EAC">
              <w:rPr>
                <w:color w:val="000000" w:themeColor="text1"/>
                <w:szCs w:val="21"/>
              </w:rPr>
              <w:t>180°</w:t>
            </w:r>
            <w:proofErr w:type="gramStart"/>
            <w:r w:rsidRPr="00635EAC">
              <w:rPr>
                <w:color w:val="000000" w:themeColor="text1"/>
                <w:szCs w:val="21"/>
              </w:rPr>
              <w:t>弯曲试验弯心直径</w:t>
            </w:r>
            <w:proofErr w:type="gramEnd"/>
          </w:p>
        </w:tc>
      </w:tr>
      <w:tr w:rsidR="00635EAC" w:rsidRPr="00635EAC" w14:paraId="67821BE0" w14:textId="77777777" w:rsidTr="005951A6">
        <w:trPr>
          <w:trHeight w:val="266"/>
          <w:jc w:val="center"/>
        </w:trPr>
        <w:tc>
          <w:tcPr>
            <w:tcW w:w="476" w:type="pct"/>
            <w:vMerge/>
            <w:vAlign w:val="center"/>
          </w:tcPr>
          <w:p w14:paraId="02E9040B" w14:textId="77777777" w:rsidR="00044E69" w:rsidRPr="00635EAC" w:rsidRDefault="00044E69" w:rsidP="005951A6">
            <w:pPr>
              <w:jc w:val="center"/>
              <w:rPr>
                <w:color w:val="000000" w:themeColor="text1"/>
                <w:szCs w:val="21"/>
              </w:rPr>
            </w:pPr>
          </w:p>
        </w:tc>
        <w:tc>
          <w:tcPr>
            <w:tcW w:w="1522" w:type="pct"/>
            <w:gridSpan w:val="4"/>
            <w:vAlign w:val="center"/>
          </w:tcPr>
          <w:p w14:paraId="404CD5CA" w14:textId="77777777" w:rsidR="00044E69" w:rsidRPr="00635EAC" w:rsidRDefault="00044E69" w:rsidP="005951A6">
            <w:pPr>
              <w:jc w:val="center"/>
              <w:rPr>
                <w:color w:val="000000" w:themeColor="text1"/>
                <w:szCs w:val="21"/>
              </w:rPr>
            </w:pPr>
            <w:r w:rsidRPr="00635EAC">
              <w:rPr>
                <w:color w:val="000000" w:themeColor="text1"/>
                <w:szCs w:val="21"/>
              </w:rPr>
              <w:t>下屈服强度</w:t>
            </w:r>
            <w:proofErr w:type="spellStart"/>
            <w:r w:rsidRPr="00635EAC">
              <w:rPr>
                <w:color w:val="000000" w:themeColor="text1"/>
                <w:szCs w:val="21"/>
              </w:rPr>
              <w:t>R</w:t>
            </w:r>
            <w:r w:rsidRPr="00635EAC">
              <w:rPr>
                <w:color w:val="000000" w:themeColor="text1"/>
                <w:szCs w:val="21"/>
                <w:vertAlign w:val="subscript"/>
              </w:rPr>
              <w:t>eL</w:t>
            </w:r>
            <w:proofErr w:type="spellEnd"/>
            <w:r w:rsidRPr="00635EAC">
              <w:rPr>
                <w:color w:val="000000" w:themeColor="text1"/>
                <w:szCs w:val="21"/>
              </w:rPr>
              <w:t>/(N/mm²)</w:t>
            </w:r>
            <w:r w:rsidRPr="00635EAC">
              <w:rPr>
                <w:color w:val="000000" w:themeColor="text1"/>
                <w:szCs w:val="21"/>
              </w:rPr>
              <w:t>不小于</w:t>
            </w:r>
          </w:p>
        </w:tc>
        <w:tc>
          <w:tcPr>
            <w:tcW w:w="500" w:type="pct"/>
            <w:vMerge w:val="restart"/>
            <w:vAlign w:val="center"/>
          </w:tcPr>
          <w:p w14:paraId="5EB27E46" w14:textId="77777777" w:rsidR="00044E69" w:rsidRPr="00635EAC" w:rsidRDefault="00044E69" w:rsidP="005951A6">
            <w:pPr>
              <w:jc w:val="center"/>
              <w:rPr>
                <w:color w:val="000000" w:themeColor="text1"/>
                <w:szCs w:val="21"/>
              </w:rPr>
            </w:pPr>
            <w:r w:rsidRPr="00635EAC">
              <w:rPr>
                <w:color w:val="000000" w:themeColor="text1"/>
                <w:szCs w:val="21"/>
              </w:rPr>
              <w:t>抗拉强度</w:t>
            </w:r>
            <w:r w:rsidRPr="00635EAC">
              <w:rPr>
                <w:color w:val="000000" w:themeColor="text1"/>
                <w:szCs w:val="21"/>
              </w:rPr>
              <w:t>R</w:t>
            </w:r>
            <w:r w:rsidRPr="00635EAC">
              <w:rPr>
                <w:color w:val="000000" w:themeColor="text1"/>
                <w:szCs w:val="21"/>
                <w:vertAlign w:val="subscript"/>
              </w:rPr>
              <w:t>m</w:t>
            </w:r>
            <w:r w:rsidRPr="00635EAC">
              <w:rPr>
                <w:color w:val="000000" w:themeColor="text1"/>
                <w:szCs w:val="21"/>
              </w:rPr>
              <w:t>/(N/mm²)</w:t>
            </w:r>
          </w:p>
        </w:tc>
        <w:tc>
          <w:tcPr>
            <w:tcW w:w="1501" w:type="pct"/>
            <w:gridSpan w:val="4"/>
            <w:vAlign w:val="center"/>
          </w:tcPr>
          <w:p w14:paraId="00A336C0" w14:textId="77777777" w:rsidR="00044E69" w:rsidRPr="00635EAC" w:rsidRDefault="00044E69" w:rsidP="005951A6">
            <w:pPr>
              <w:jc w:val="center"/>
              <w:rPr>
                <w:color w:val="000000" w:themeColor="text1"/>
                <w:szCs w:val="21"/>
              </w:rPr>
            </w:pPr>
            <w:r w:rsidRPr="00635EAC">
              <w:rPr>
                <w:color w:val="000000" w:themeColor="text1"/>
                <w:szCs w:val="21"/>
              </w:rPr>
              <w:t>断后伸长率</w:t>
            </w:r>
            <w:r w:rsidRPr="00635EAC">
              <w:rPr>
                <w:color w:val="000000" w:themeColor="text1"/>
                <w:szCs w:val="21"/>
              </w:rPr>
              <w:t>A/%</w:t>
            </w:r>
            <w:r w:rsidRPr="00635EAC">
              <w:rPr>
                <w:color w:val="000000" w:themeColor="text1"/>
                <w:szCs w:val="21"/>
              </w:rPr>
              <w:t>不小于</w:t>
            </w:r>
          </w:p>
        </w:tc>
        <w:tc>
          <w:tcPr>
            <w:tcW w:w="999" w:type="pct"/>
            <w:gridSpan w:val="3"/>
            <w:vMerge/>
            <w:vAlign w:val="center"/>
          </w:tcPr>
          <w:p w14:paraId="107805C5" w14:textId="77777777" w:rsidR="00044E69" w:rsidRPr="00635EAC" w:rsidRDefault="00044E69" w:rsidP="005951A6">
            <w:pPr>
              <w:jc w:val="center"/>
              <w:rPr>
                <w:color w:val="000000" w:themeColor="text1"/>
                <w:szCs w:val="21"/>
              </w:rPr>
            </w:pPr>
          </w:p>
        </w:tc>
      </w:tr>
      <w:tr w:rsidR="00635EAC" w:rsidRPr="00635EAC" w14:paraId="7F8B9575" w14:textId="77777777" w:rsidTr="005951A6">
        <w:trPr>
          <w:trHeight w:val="536"/>
          <w:jc w:val="center"/>
        </w:trPr>
        <w:tc>
          <w:tcPr>
            <w:tcW w:w="476" w:type="pct"/>
            <w:vMerge/>
            <w:vAlign w:val="center"/>
          </w:tcPr>
          <w:p w14:paraId="05744665" w14:textId="77777777" w:rsidR="00044E69" w:rsidRPr="00635EAC" w:rsidRDefault="00044E69" w:rsidP="005951A6">
            <w:pPr>
              <w:jc w:val="center"/>
              <w:rPr>
                <w:color w:val="000000" w:themeColor="text1"/>
                <w:szCs w:val="21"/>
              </w:rPr>
            </w:pPr>
          </w:p>
        </w:tc>
        <w:tc>
          <w:tcPr>
            <w:tcW w:w="285" w:type="pct"/>
            <w:vAlign w:val="center"/>
          </w:tcPr>
          <w:p w14:paraId="58BD3C99" w14:textId="77777777" w:rsidR="00044E69" w:rsidRPr="00635EAC" w:rsidRDefault="00044E69" w:rsidP="005951A6">
            <w:pPr>
              <w:jc w:val="center"/>
              <w:rPr>
                <w:color w:val="000000" w:themeColor="text1"/>
                <w:szCs w:val="21"/>
              </w:rPr>
            </w:pPr>
            <w:r w:rsidRPr="00635EAC">
              <w:rPr>
                <w:color w:val="000000" w:themeColor="text1"/>
                <w:szCs w:val="21"/>
              </w:rPr>
              <w:t>≤16</w:t>
            </w:r>
          </w:p>
        </w:tc>
        <w:tc>
          <w:tcPr>
            <w:tcW w:w="470" w:type="pct"/>
            <w:vAlign w:val="center"/>
          </w:tcPr>
          <w:p w14:paraId="6ECAA45A" w14:textId="77777777" w:rsidR="00044E69" w:rsidRPr="00635EAC" w:rsidRDefault="00044E69" w:rsidP="005951A6">
            <w:pPr>
              <w:jc w:val="center"/>
              <w:rPr>
                <w:color w:val="000000" w:themeColor="text1"/>
                <w:szCs w:val="21"/>
              </w:rPr>
            </w:pPr>
            <w:r w:rsidRPr="00635EAC">
              <w:rPr>
                <w:color w:val="000000" w:themeColor="text1"/>
                <w:szCs w:val="21"/>
              </w:rPr>
              <w:t>＞</w:t>
            </w:r>
            <w:r w:rsidRPr="00635EAC">
              <w:rPr>
                <w:color w:val="000000" w:themeColor="text1"/>
                <w:szCs w:val="21"/>
              </w:rPr>
              <w:t>16~40</w:t>
            </w:r>
          </w:p>
        </w:tc>
        <w:tc>
          <w:tcPr>
            <w:tcW w:w="470" w:type="pct"/>
            <w:vAlign w:val="center"/>
          </w:tcPr>
          <w:p w14:paraId="6F100AAD" w14:textId="77777777" w:rsidR="00044E69" w:rsidRPr="00635EAC" w:rsidRDefault="00044E69" w:rsidP="005951A6">
            <w:pPr>
              <w:jc w:val="center"/>
              <w:rPr>
                <w:color w:val="000000" w:themeColor="text1"/>
                <w:szCs w:val="21"/>
              </w:rPr>
            </w:pPr>
            <w:r w:rsidRPr="00635EAC">
              <w:rPr>
                <w:color w:val="000000" w:themeColor="text1"/>
                <w:szCs w:val="21"/>
              </w:rPr>
              <w:t>＞</w:t>
            </w:r>
            <w:r w:rsidRPr="00635EAC">
              <w:rPr>
                <w:color w:val="000000" w:themeColor="text1"/>
                <w:szCs w:val="21"/>
              </w:rPr>
              <w:t>40~60</w:t>
            </w:r>
          </w:p>
        </w:tc>
        <w:tc>
          <w:tcPr>
            <w:tcW w:w="295" w:type="pct"/>
            <w:vAlign w:val="center"/>
          </w:tcPr>
          <w:p w14:paraId="557683F6" w14:textId="77777777" w:rsidR="00044E69" w:rsidRPr="00635EAC" w:rsidRDefault="00044E69" w:rsidP="005951A6">
            <w:pPr>
              <w:jc w:val="center"/>
              <w:rPr>
                <w:color w:val="000000" w:themeColor="text1"/>
                <w:szCs w:val="21"/>
              </w:rPr>
            </w:pPr>
            <w:r w:rsidRPr="00635EAC">
              <w:rPr>
                <w:color w:val="000000" w:themeColor="text1"/>
                <w:szCs w:val="21"/>
              </w:rPr>
              <w:t>＞</w:t>
            </w:r>
            <w:r w:rsidRPr="00635EAC">
              <w:rPr>
                <w:color w:val="000000" w:themeColor="text1"/>
                <w:szCs w:val="21"/>
              </w:rPr>
              <w:t>60</w:t>
            </w:r>
          </w:p>
        </w:tc>
        <w:tc>
          <w:tcPr>
            <w:tcW w:w="500" w:type="pct"/>
            <w:vMerge/>
            <w:vAlign w:val="center"/>
          </w:tcPr>
          <w:p w14:paraId="3EB14A9C" w14:textId="77777777" w:rsidR="00044E69" w:rsidRPr="00635EAC" w:rsidRDefault="00044E69" w:rsidP="005951A6">
            <w:pPr>
              <w:jc w:val="center"/>
              <w:rPr>
                <w:color w:val="000000" w:themeColor="text1"/>
                <w:szCs w:val="21"/>
              </w:rPr>
            </w:pPr>
          </w:p>
        </w:tc>
        <w:tc>
          <w:tcPr>
            <w:tcW w:w="264" w:type="pct"/>
            <w:vAlign w:val="center"/>
          </w:tcPr>
          <w:p w14:paraId="32881F22" w14:textId="77777777" w:rsidR="00044E69" w:rsidRPr="00635EAC" w:rsidRDefault="00044E69" w:rsidP="005951A6">
            <w:pPr>
              <w:jc w:val="center"/>
              <w:rPr>
                <w:color w:val="000000" w:themeColor="text1"/>
                <w:szCs w:val="21"/>
              </w:rPr>
            </w:pPr>
            <w:r w:rsidRPr="00635EAC">
              <w:rPr>
                <w:color w:val="000000" w:themeColor="text1"/>
                <w:szCs w:val="21"/>
              </w:rPr>
              <w:t>≤16</w:t>
            </w:r>
          </w:p>
        </w:tc>
        <w:tc>
          <w:tcPr>
            <w:tcW w:w="470" w:type="pct"/>
            <w:vAlign w:val="center"/>
          </w:tcPr>
          <w:p w14:paraId="2B1F3ABD" w14:textId="77777777" w:rsidR="00044E69" w:rsidRPr="00635EAC" w:rsidRDefault="00044E69" w:rsidP="005951A6">
            <w:pPr>
              <w:jc w:val="center"/>
              <w:rPr>
                <w:color w:val="000000" w:themeColor="text1"/>
                <w:szCs w:val="21"/>
              </w:rPr>
            </w:pPr>
            <w:r w:rsidRPr="00635EAC">
              <w:rPr>
                <w:color w:val="000000" w:themeColor="text1"/>
                <w:szCs w:val="21"/>
              </w:rPr>
              <w:t>＞</w:t>
            </w:r>
            <w:r w:rsidRPr="00635EAC">
              <w:rPr>
                <w:color w:val="000000" w:themeColor="text1"/>
                <w:szCs w:val="21"/>
              </w:rPr>
              <w:t>16~40</w:t>
            </w:r>
          </w:p>
        </w:tc>
        <w:tc>
          <w:tcPr>
            <w:tcW w:w="470" w:type="pct"/>
            <w:vAlign w:val="center"/>
          </w:tcPr>
          <w:p w14:paraId="681D20E6" w14:textId="77777777" w:rsidR="00044E69" w:rsidRPr="00635EAC" w:rsidRDefault="00044E69" w:rsidP="005951A6">
            <w:pPr>
              <w:jc w:val="center"/>
              <w:rPr>
                <w:color w:val="000000" w:themeColor="text1"/>
                <w:szCs w:val="21"/>
              </w:rPr>
            </w:pPr>
            <w:r w:rsidRPr="00635EAC">
              <w:rPr>
                <w:color w:val="000000" w:themeColor="text1"/>
                <w:szCs w:val="21"/>
              </w:rPr>
              <w:t>＞</w:t>
            </w:r>
            <w:r w:rsidRPr="00635EAC">
              <w:rPr>
                <w:color w:val="000000" w:themeColor="text1"/>
                <w:szCs w:val="21"/>
              </w:rPr>
              <w:t>40~60</w:t>
            </w:r>
          </w:p>
        </w:tc>
        <w:tc>
          <w:tcPr>
            <w:tcW w:w="296" w:type="pct"/>
            <w:vAlign w:val="center"/>
          </w:tcPr>
          <w:p w14:paraId="40841941" w14:textId="77777777" w:rsidR="00044E69" w:rsidRPr="00635EAC" w:rsidRDefault="00044E69" w:rsidP="005951A6">
            <w:pPr>
              <w:jc w:val="center"/>
              <w:rPr>
                <w:color w:val="000000" w:themeColor="text1"/>
                <w:szCs w:val="21"/>
              </w:rPr>
            </w:pPr>
            <w:r w:rsidRPr="00635EAC">
              <w:rPr>
                <w:color w:val="000000" w:themeColor="text1"/>
                <w:szCs w:val="21"/>
              </w:rPr>
              <w:t>＞</w:t>
            </w:r>
            <w:r w:rsidRPr="00635EAC">
              <w:rPr>
                <w:color w:val="000000" w:themeColor="text1"/>
                <w:szCs w:val="21"/>
              </w:rPr>
              <w:t>60</w:t>
            </w:r>
          </w:p>
        </w:tc>
        <w:tc>
          <w:tcPr>
            <w:tcW w:w="234" w:type="pct"/>
            <w:vAlign w:val="center"/>
          </w:tcPr>
          <w:p w14:paraId="26C9BC90" w14:textId="77777777" w:rsidR="00044E69" w:rsidRPr="00635EAC" w:rsidRDefault="00044E69" w:rsidP="005951A6">
            <w:pPr>
              <w:jc w:val="center"/>
              <w:rPr>
                <w:color w:val="000000" w:themeColor="text1"/>
                <w:szCs w:val="21"/>
              </w:rPr>
            </w:pPr>
            <w:r w:rsidRPr="00635EAC">
              <w:rPr>
                <w:color w:val="000000" w:themeColor="text1"/>
                <w:szCs w:val="21"/>
              </w:rPr>
              <w:t>≤6</w:t>
            </w:r>
          </w:p>
        </w:tc>
        <w:tc>
          <w:tcPr>
            <w:tcW w:w="398" w:type="pct"/>
            <w:vAlign w:val="center"/>
          </w:tcPr>
          <w:p w14:paraId="2453B402" w14:textId="77777777" w:rsidR="00044E69" w:rsidRPr="00635EAC" w:rsidRDefault="00044E69" w:rsidP="005951A6">
            <w:pPr>
              <w:jc w:val="center"/>
              <w:rPr>
                <w:color w:val="000000" w:themeColor="text1"/>
                <w:szCs w:val="21"/>
              </w:rPr>
            </w:pPr>
            <w:r w:rsidRPr="00635EAC">
              <w:rPr>
                <w:color w:val="000000" w:themeColor="text1"/>
                <w:szCs w:val="21"/>
              </w:rPr>
              <w:t>＞</w:t>
            </w:r>
            <w:r w:rsidRPr="00635EAC">
              <w:rPr>
                <w:color w:val="000000" w:themeColor="text1"/>
                <w:szCs w:val="21"/>
              </w:rPr>
              <w:t>6~16</w:t>
            </w:r>
          </w:p>
        </w:tc>
        <w:tc>
          <w:tcPr>
            <w:tcW w:w="366" w:type="pct"/>
            <w:vAlign w:val="center"/>
          </w:tcPr>
          <w:p w14:paraId="3A2D8672" w14:textId="77777777" w:rsidR="00044E69" w:rsidRPr="00635EAC" w:rsidRDefault="00044E69" w:rsidP="005951A6">
            <w:pPr>
              <w:jc w:val="center"/>
              <w:rPr>
                <w:color w:val="000000" w:themeColor="text1"/>
                <w:szCs w:val="21"/>
              </w:rPr>
            </w:pPr>
            <w:r w:rsidRPr="00635EAC">
              <w:rPr>
                <w:color w:val="000000" w:themeColor="text1"/>
                <w:szCs w:val="21"/>
              </w:rPr>
              <w:t>＞</w:t>
            </w:r>
            <w:r w:rsidRPr="00635EAC">
              <w:rPr>
                <w:color w:val="000000" w:themeColor="text1"/>
                <w:szCs w:val="21"/>
              </w:rPr>
              <w:t>16</w:t>
            </w:r>
          </w:p>
        </w:tc>
      </w:tr>
      <w:tr w:rsidR="00635EAC" w:rsidRPr="00635EAC" w14:paraId="52E1E6C3" w14:textId="77777777" w:rsidTr="005951A6">
        <w:trPr>
          <w:trHeight w:val="266"/>
          <w:jc w:val="center"/>
        </w:trPr>
        <w:tc>
          <w:tcPr>
            <w:tcW w:w="476" w:type="pct"/>
            <w:vAlign w:val="center"/>
          </w:tcPr>
          <w:p w14:paraId="28F1A5BD" w14:textId="77777777" w:rsidR="00044E69" w:rsidRPr="00635EAC" w:rsidRDefault="00044E69" w:rsidP="005951A6">
            <w:pPr>
              <w:jc w:val="center"/>
              <w:rPr>
                <w:color w:val="000000" w:themeColor="text1"/>
                <w:szCs w:val="21"/>
              </w:rPr>
            </w:pPr>
            <w:r w:rsidRPr="00635EAC">
              <w:rPr>
                <w:color w:val="000000" w:themeColor="text1"/>
                <w:szCs w:val="21"/>
              </w:rPr>
              <w:t>Q235NH</w:t>
            </w:r>
          </w:p>
        </w:tc>
        <w:tc>
          <w:tcPr>
            <w:tcW w:w="285" w:type="pct"/>
            <w:vAlign w:val="center"/>
          </w:tcPr>
          <w:p w14:paraId="596FFD6E" w14:textId="77777777" w:rsidR="00044E69" w:rsidRPr="00635EAC" w:rsidRDefault="00044E69" w:rsidP="005951A6">
            <w:pPr>
              <w:jc w:val="center"/>
              <w:rPr>
                <w:color w:val="000000" w:themeColor="text1"/>
                <w:szCs w:val="21"/>
              </w:rPr>
            </w:pPr>
            <w:r w:rsidRPr="00635EAC">
              <w:rPr>
                <w:color w:val="000000" w:themeColor="text1"/>
                <w:szCs w:val="21"/>
              </w:rPr>
              <w:t>235</w:t>
            </w:r>
          </w:p>
        </w:tc>
        <w:tc>
          <w:tcPr>
            <w:tcW w:w="470" w:type="pct"/>
            <w:vAlign w:val="center"/>
          </w:tcPr>
          <w:p w14:paraId="385A4086" w14:textId="77777777" w:rsidR="00044E69" w:rsidRPr="00635EAC" w:rsidRDefault="00044E69" w:rsidP="005951A6">
            <w:pPr>
              <w:jc w:val="center"/>
              <w:rPr>
                <w:color w:val="000000" w:themeColor="text1"/>
                <w:szCs w:val="21"/>
              </w:rPr>
            </w:pPr>
            <w:r w:rsidRPr="00635EAC">
              <w:rPr>
                <w:color w:val="000000" w:themeColor="text1"/>
                <w:szCs w:val="21"/>
              </w:rPr>
              <w:t>225</w:t>
            </w:r>
          </w:p>
        </w:tc>
        <w:tc>
          <w:tcPr>
            <w:tcW w:w="470" w:type="pct"/>
            <w:vAlign w:val="center"/>
          </w:tcPr>
          <w:p w14:paraId="796A2D2B" w14:textId="77777777" w:rsidR="00044E69" w:rsidRPr="00635EAC" w:rsidRDefault="00044E69" w:rsidP="005951A6">
            <w:pPr>
              <w:jc w:val="center"/>
              <w:rPr>
                <w:color w:val="000000" w:themeColor="text1"/>
                <w:szCs w:val="21"/>
              </w:rPr>
            </w:pPr>
            <w:r w:rsidRPr="00635EAC">
              <w:rPr>
                <w:color w:val="000000" w:themeColor="text1"/>
                <w:szCs w:val="21"/>
              </w:rPr>
              <w:t>215</w:t>
            </w:r>
          </w:p>
        </w:tc>
        <w:tc>
          <w:tcPr>
            <w:tcW w:w="295" w:type="pct"/>
            <w:vAlign w:val="center"/>
          </w:tcPr>
          <w:p w14:paraId="7953B850" w14:textId="77777777" w:rsidR="00044E69" w:rsidRPr="00635EAC" w:rsidRDefault="00044E69" w:rsidP="005951A6">
            <w:pPr>
              <w:jc w:val="center"/>
              <w:rPr>
                <w:color w:val="000000" w:themeColor="text1"/>
                <w:szCs w:val="21"/>
              </w:rPr>
            </w:pPr>
            <w:r w:rsidRPr="00635EAC">
              <w:rPr>
                <w:color w:val="000000" w:themeColor="text1"/>
                <w:szCs w:val="21"/>
              </w:rPr>
              <w:t>215</w:t>
            </w:r>
          </w:p>
        </w:tc>
        <w:tc>
          <w:tcPr>
            <w:tcW w:w="500" w:type="pct"/>
            <w:vAlign w:val="center"/>
          </w:tcPr>
          <w:p w14:paraId="1BD2D245" w14:textId="77777777" w:rsidR="00044E69" w:rsidRPr="00635EAC" w:rsidRDefault="00044E69" w:rsidP="005951A6">
            <w:pPr>
              <w:jc w:val="center"/>
              <w:rPr>
                <w:color w:val="000000" w:themeColor="text1"/>
                <w:szCs w:val="21"/>
              </w:rPr>
            </w:pPr>
            <w:r w:rsidRPr="00635EAC">
              <w:rPr>
                <w:color w:val="000000" w:themeColor="text1"/>
                <w:szCs w:val="21"/>
              </w:rPr>
              <w:t>360~510</w:t>
            </w:r>
          </w:p>
        </w:tc>
        <w:tc>
          <w:tcPr>
            <w:tcW w:w="264" w:type="pct"/>
            <w:vAlign w:val="center"/>
          </w:tcPr>
          <w:p w14:paraId="01D968A1" w14:textId="77777777" w:rsidR="00044E69" w:rsidRPr="00635EAC" w:rsidRDefault="00044E69" w:rsidP="005951A6">
            <w:pPr>
              <w:jc w:val="center"/>
              <w:rPr>
                <w:color w:val="000000" w:themeColor="text1"/>
                <w:szCs w:val="21"/>
              </w:rPr>
            </w:pPr>
            <w:r w:rsidRPr="00635EAC">
              <w:rPr>
                <w:color w:val="000000" w:themeColor="text1"/>
                <w:szCs w:val="21"/>
              </w:rPr>
              <w:t>25</w:t>
            </w:r>
          </w:p>
        </w:tc>
        <w:tc>
          <w:tcPr>
            <w:tcW w:w="470" w:type="pct"/>
            <w:vAlign w:val="center"/>
          </w:tcPr>
          <w:p w14:paraId="0C8F8783" w14:textId="77777777" w:rsidR="00044E69" w:rsidRPr="00635EAC" w:rsidRDefault="00044E69" w:rsidP="005951A6">
            <w:pPr>
              <w:jc w:val="center"/>
              <w:rPr>
                <w:color w:val="000000" w:themeColor="text1"/>
                <w:szCs w:val="21"/>
              </w:rPr>
            </w:pPr>
            <w:r w:rsidRPr="00635EAC">
              <w:rPr>
                <w:color w:val="000000" w:themeColor="text1"/>
                <w:szCs w:val="21"/>
              </w:rPr>
              <w:t>25</w:t>
            </w:r>
          </w:p>
        </w:tc>
        <w:tc>
          <w:tcPr>
            <w:tcW w:w="470" w:type="pct"/>
            <w:vAlign w:val="center"/>
          </w:tcPr>
          <w:p w14:paraId="794E67B5" w14:textId="77777777" w:rsidR="00044E69" w:rsidRPr="00635EAC" w:rsidRDefault="00044E69" w:rsidP="005951A6">
            <w:pPr>
              <w:jc w:val="center"/>
              <w:rPr>
                <w:color w:val="000000" w:themeColor="text1"/>
                <w:szCs w:val="21"/>
              </w:rPr>
            </w:pPr>
            <w:r w:rsidRPr="00635EAC">
              <w:rPr>
                <w:color w:val="000000" w:themeColor="text1"/>
                <w:szCs w:val="21"/>
              </w:rPr>
              <w:t>24</w:t>
            </w:r>
          </w:p>
        </w:tc>
        <w:tc>
          <w:tcPr>
            <w:tcW w:w="296" w:type="pct"/>
            <w:vAlign w:val="center"/>
          </w:tcPr>
          <w:p w14:paraId="4FED87A6" w14:textId="77777777" w:rsidR="00044E69" w:rsidRPr="00635EAC" w:rsidRDefault="00044E69" w:rsidP="005951A6">
            <w:pPr>
              <w:jc w:val="center"/>
              <w:rPr>
                <w:color w:val="000000" w:themeColor="text1"/>
                <w:szCs w:val="21"/>
              </w:rPr>
            </w:pPr>
            <w:r w:rsidRPr="00635EAC">
              <w:rPr>
                <w:color w:val="000000" w:themeColor="text1"/>
                <w:szCs w:val="21"/>
              </w:rPr>
              <w:t>23</w:t>
            </w:r>
          </w:p>
        </w:tc>
        <w:tc>
          <w:tcPr>
            <w:tcW w:w="234" w:type="pct"/>
            <w:vAlign w:val="center"/>
          </w:tcPr>
          <w:p w14:paraId="6679D46D" w14:textId="77777777" w:rsidR="00044E69" w:rsidRPr="00635EAC" w:rsidRDefault="00044E69" w:rsidP="005951A6">
            <w:pPr>
              <w:jc w:val="center"/>
              <w:rPr>
                <w:color w:val="000000" w:themeColor="text1"/>
                <w:szCs w:val="21"/>
              </w:rPr>
            </w:pPr>
            <m:oMathPara>
              <m:oMath>
                <m:r>
                  <w:rPr>
                    <w:rFonts w:ascii="Cambria Math" w:hAnsi="Cambria Math"/>
                    <w:color w:val="000000" w:themeColor="text1"/>
                    <w:szCs w:val="21"/>
                  </w:rPr>
                  <m:t>a</m:t>
                </m:r>
              </m:oMath>
            </m:oMathPara>
          </w:p>
        </w:tc>
        <w:tc>
          <w:tcPr>
            <w:tcW w:w="398" w:type="pct"/>
            <w:vAlign w:val="center"/>
          </w:tcPr>
          <w:p w14:paraId="6AD753BA" w14:textId="77777777" w:rsidR="00044E69" w:rsidRPr="00635EAC" w:rsidRDefault="00044E69" w:rsidP="005951A6">
            <w:pPr>
              <w:jc w:val="center"/>
              <w:rPr>
                <w:color w:val="000000" w:themeColor="text1"/>
                <w:szCs w:val="21"/>
              </w:rPr>
            </w:pPr>
            <m:oMathPara>
              <m:oMath>
                <m:r>
                  <w:rPr>
                    <w:rFonts w:ascii="Cambria Math" w:hAnsi="Cambria Math"/>
                    <w:color w:val="000000" w:themeColor="text1"/>
                    <w:szCs w:val="21"/>
                  </w:rPr>
                  <m:t>a</m:t>
                </m:r>
              </m:oMath>
            </m:oMathPara>
          </w:p>
        </w:tc>
        <w:tc>
          <w:tcPr>
            <w:tcW w:w="366" w:type="pct"/>
            <w:vAlign w:val="center"/>
          </w:tcPr>
          <w:p w14:paraId="61B4099E" w14:textId="77777777" w:rsidR="00044E69" w:rsidRPr="00635EAC" w:rsidRDefault="00044E69" w:rsidP="005951A6">
            <w:pPr>
              <w:jc w:val="center"/>
              <w:rPr>
                <w:color w:val="000000" w:themeColor="text1"/>
                <w:szCs w:val="21"/>
              </w:rPr>
            </w:pPr>
            <w:r w:rsidRPr="00635EAC">
              <w:rPr>
                <w:color w:val="000000" w:themeColor="text1"/>
                <w:szCs w:val="21"/>
              </w:rPr>
              <w:t>2</w:t>
            </w:r>
            <m:oMath>
              <m:r>
                <w:rPr>
                  <w:rFonts w:ascii="Cambria Math" w:hAnsi="Cambria Math"/>
                  <w:color w:val="000000" w:themeColor="text1"/>
                  <w:szCs w:val="21"/>
                </w:rPr>
                <m:t>a</m:t>
              </m:r>
            </m:oMath>
          </w:p>
        </w:tc>
      </w:tr>
      <w:tr w:rsidR="00635EAC" w:rsidRPr="00635EAC" w14:paraId="397BC28D" w14:textId="77777777" w:rsidTr="005951A6">
        <w:trPr>
          <w:trHeight w:val="266"/>
          <w:jc w:val="center"/>
        </w:trPr>
        <w:tc>
          <w:tcPr>
            <w:tcW w:w="476" w:type="pct"/>
            <w:vAlign w:val="center"/>
          </w:tcPr>
          <w:p w14:paraId="3F5EA40D" w14:textId="77777777" w:rsidR="00044E69" w:rsidRPr="00635EAC" w:rsidRDefault="00044E69" w:rsidP="005951A6">
            <w:pPr>
              <w:jc w:val="center"/>
              <w:rPr>
                <w:color w:val="000000" w:themeColor="text1"/>
                <w:szCs w:val="21"/>
              </w:rPr>
            </w:pPr>
            <w:r w:rsidRPr="00635EAC">
              <w:rPr>
                <w:color w:val="000000" w:themeColor="text1"/>
                <w:szCs w:val="21"/>
              </w:rPr>
              <w:t>Q295NH</w:t>
            </w:r>
          </w:p>
        </w:tc>
        <w:tc>
          <w:tcPr>
            <w:tcW w:w="285" w:type="pct"/>
            <w:vAlign w:val="center"/>
          </w:tcPr>
          <w:p w14:paraId="2CC85F11" w14:textId="77777777" w:rsidR="00044E69" w:rsidRPr="00635EAC" w:rsidRDefault="00044E69" w:rsidP="005951A6">
            <w:pPr>
              <w:jc w:val="center"/>
              <w:rPr>
                <w:color w:val="000000" w:themeColor="text1"/>
                <w:szCs w:val="21"/>
              </w:rPr>
            </w:pPr>
            <w:r w:rsidRPr="00635EAC">
              <w:rPr>
                <w:color w:val="000000" w:themeColor="text1"/>
                <w:szCs w:val="21"/>
              </w:rPr>
              <w:t>295</w:t>
            </w:r>
          </w:p>
        </w:tc>
        <w:tc>
          <w:tcPr>
            <w:tcW w:w="470" w:type="pct"/>
            <w:vAlign w:val="center"/>
          </w:tcPr>
          <w:p w14:paraId="1DF3C893" w14:textId="77777777" w:rsidR="00044E69" w:rsidRPr="00635EAC" w:rsidRDefault="00044E69" w:rsidP="005951A6">
            <w:pPr>
              <w:jc w:val="center"/>
              <w:rPr>
                <w:color w:val="000000" w:themeColor="text1"/>
                <w:szCs w:val="21"/>
              </w:rPr>
            </w:pPr>
            <w:r w:rsidRPr="00635EAC">
              <w:rPr>
                <w:color w:val="000000" w:themeColor="text1"/>
                <w:szCs w:val="21"/>
              </w:rPr>
              <w:t>285</w:t>
            </w:r>
          </w:p>
        </w:tc>
        <w:tc>
          <w:tcPr>
            <w:tcW w:w="470" w:type="pct"/>
            <w:vAlign w:val="center"/>
          </w:tcPr>
          <w:p w14:paraId="2C626820" w14:textId="77777777" w:rsidR="00044E69" w:rsidRPr="00635EAC" w:rsidRDefault="00044E69" w:rsidP="005951A6">
            <w:pPr>
              <w:jc w:val="center"/>
              <w:rPr>
                <w:color w:val="000000" w:themeColor="text1"/>
                <w:szCs w:val="21"/>
              </w:rPr>
            </w:pPr>
            <w:r w:rsidRPr="00635EAC">
              <w:rPr>
                <w:color w:val="000000" w:themeColor="text1"/>
                <w:szCs w:val="21"/>
              </w:rPr>
              <w:t>275</w:t>
            </w:r>
          </w:p>
        </w:tc>
        <w:tc>
          <w:tcPr>
            <w:tcW w:w="295" w:type="pct"/>
            <w:vAlign w:val="center"/>
          </w:tcPr>
          <w:p w14:paraId="56415A5B" w14:textId="77777777" w:rsidR="00044E69" w:rsidRPr="00635EAC" w:rsidRDefault="00044E69" w:rsidP="005951A6">
            <w:pPr>
              <w:jc w:val="center"/>
              <w:rPr>
                <w:color w:val="000000" w:themeColor="text1"/>
                <w:szCs w:val="21"/>
              </w:rPr>
            </w:pPr>
            <w:r w:rsidRPr="00635EAC">
              <w:rPr>
                <w:color w:val="000000" w:themeColor="text1"/>
                <w:szCs w:val="21"/>
              </w:rPr>
              <w:t>255</w:t>
            </w:r>
          </w:p>
        </w:tc>
        <w:tc>
          <w:tcPr>
            <w:tcW w:w="500" w:type="pct"/>
            <w:vAlign w:val="center"/>
          </w:tcPr>
          <w:p w14:paraId="243440E2" w14:textId="77777777" w:rsidR="00044E69" w:rsidRPr="00635EAC" w:rsidRDefault="00044E69" w:rsidP="005951A6">
            <w:pPr>
              <w:jc w:val="center"/>
              <w:rPr>
                <w:color w:val="000000" w:themeColor="text1"/>
                <w:szCs w:val="21"/>
              </w:rPr>
            </w:pPr>
            <w:r w:rsidRPr="00635EAC">
              <w:rPr>
                <w:color w:val="000000" w:themeColor="text1"/>
                <w:szCs w:val="21"/>
              </w:rPr>
              <w:t>430~560</w:t>
            </w:r>
          </w:p>
        </w:tc>
        <w:tc>
          <w:tcPr>
            <w:tcW w:w="264" w:type="pct"/>
            <w:vAlign w:val="center"/>
          </w:tcPr>
          <w:p w14:paraId="03A9E031" w14:textId="77777777" w:rsidR="00044E69" w:rsidRPr="00635EAC" w:rsidRDefault="00044E69" w:rsidP="005951A6">
            <w:pPr>
              <w:jc w:val="center"/>
              <w:rPr>
                <w:color w:val="000000" w:themeColor="text1"/>
                <w:szCs w:val="21"/>
              </w:rPr>
            </w:pPr>
            <w:r w:rsidRPr="00635EAC">
              <w:rPr>
                <w:color w:val="000000" w:themeColor="text1"/>
                <w:szCs w:val="21"/>
              </w:rPr>
              <w:t>24</w:t>
            </w:r>
          </w:p>
        </w:tc>
        <w:tc>
          <w:tcPr>
            <w:tcW w:w="470" w:type="pct"/>
            <w:vAlign w:val="center"/>
          </w:tcPr>
          <w:p w14:paraId="270A7339" w14:textId="77777777" w:rsidR="00044E69" w:rsidRPr="00635EAC" w:rsidRDefault="00044E69" w:rsidP="005951A6">
            <w:pPr>
              <w:jc w:val="center"/>
              <w:rPr>
                <w:color w:val="000000" w:themeColor="text1"/>
                <w:szCs w:val="21"/>
              </w:rPr>
            </w:pPr>
            <w:r w:rsidRPr="00635EAC">
              <w:rPr>
                <w:color w:val="000000" w:themeColor="text1"/>
                <w:szCs w:val="21"/>
              </w:rPr>
              <w:t>24</w:t>
            </w:r>
          </w:p>
        </w:tc>
        <w:tc>
          <w:tcPr>
            <w:tcW w:w="470" w:type="pct"/>
            <w:vAlign w:val="center"/>
          </w:tcPr>
          <w:p w14:paraId="56F306C1" w14:textId="77777777" w:rsidR="00044E69" w:rsidRPr="00635EAC" w:rsidRDefault="00044E69" w:rsidP="005951A6">
            <w:pPr>
              <w:jc w:val="center"/>
              <w:rPr>
                <w:color w:val="000000" w:themeColor="text1"/>
                <w:szCs w:val="21"/>
              </w:rPr>
            </w:pPr>
            <w:r w:rsidRPr="00635EAC">
              <w:rPr>
                <w:color w:val="000000" w:themeColor="text1"/>
                <w:szCs w:val="21"/>
              </w:rPr>
              <w:t>23</w:t>
            </w:r>
          </w:p>
        </w:tc>
        <w:tc>
          <w:tcPr>
            <w:tcW w:w="296" w:type="pct"/>
            <w:vAlign w:val="center"/>
          </w:tcPr>
          <w:p w14:paraId="44570B08" w14:textId="77777777" w:rsidR="00044E69" w:rsidRPr="00635EAC" w:rsidRDefault="00044E69" w:rsidP="005951A6">
            <w:pPr>
              <w:jc w:val="center"/>
              <w:rPr>
                <w:color w:val="000000" w:themeColor="text1"/>
                <w:szCs w:val="21"/>
              </w:rPr>
            </w:pPr>
            <w:r w:rsidRPr="00635EAC">
              <w:rPr>
                <w:color w:val="000000" w:themeColor="text1"/>
                <w:szCs w:val="21"/>
              </w:rPr>
              <w:t>22</w:t>
            </w:r>
          </w:p>
        </w:tc>
        <w:tc>
          <w:tcPr>
            <w:tcW w:w="234" w:type="pct"/>
            <w:vAlign w:val="center"/>
          </w:tcPr>
          <w:p w14:paraId="5A4F017B" w14:textId="77777777" w:rsidR="00044E69" w:rsidRPr="00635EAC" w:rsidRDefault="00044E69" w:rsidP="005951A6">
            <w:pPr>
              <w:jc w:val="center"/>
              <w:rPr>
                <w:color w:val="000000" w:themeColor="text1"/>
                <w:szCs w:val="21"/>
              </w:rPr>
            </w:pPr>
            <m:oMathPara>
              <m:oMath>
                <m:r>
                  <w:rPr>
                    <w:rFonts w:ascii="Cambria Math" w:hAnsi="Cambria Math"/>
                    <w:color w:val="000000" w:themeColor="text1"/>
                    <w:szCs w:val="21"/>
                  </w:rPr>
                  <m:t>a</m:t>
                </m:r>
              </m:oMath>
            </m:oMathPara>
          </w:p>
        </w:tc>
        <w:tc>
          <w:tcPr>
            <w:tcW w:w="398" w:type="pct"/>
            <w:vAlign w:val="center"/>
          </w:tcPr>
          <w:p w14:paraId="23F8A1C7" w14:textId="77777777" w:rsidR="00044E69" w:rsidRPr="00635EAC" w:rsidRDefault="00044E69" w:rsidP="005951A6">
            <w:pPr>
              <w:jc w:val="center"/>
              <w:rPr>
                <w:color w:val="000000" w:themeColor="text1"/>
                <w:szCs w:val="21"/>
              </w:rPr>
            </w:pPr>
            <w:r w:rsidRPr="00635EAC">
              <w:rPr>
                <w:color w:val="000000" w:themeColor="text1"/>
                <w:szCs w:val="21"/>
              </w:rPr>
              <w:t>2</w:t>
            </w:r>
            <m:oMath>
              <m:r>
                <w:rPr>
                  <w:rFonts w:ascii="Cambria Math" w:hAnsi="Cambria Math"/>
                  <w:color w:val="000000" w:themeColor="text1"/>
                  <w:szCs w:val="21"/>
                </w:rPr>
                <m:t>a</m:t>
              </m:r>
            </m:oMath>
          </w:p>
        </w:tc>
        <w:tc>
          <w:tcPr>
            <w:tcW w:w="366" w:type="pct"/>
            <w:vAlign w:val="center"/>
          </w:tcPr>
          <w:p w14:paraId="14631DD2" w14:textId="77777777" w:rsidR="00044E69" w:rsidRPr="00635EAC" w:rsidRDefault="00044E69" w:rsidP="005951A6">
            <w:pPr>
              <w:jc w:val="center"/>
              <w:rPr>
                <w:color w:val="000000" w:themeColor="text1"/>
                <w:szCs w:val="21"/>
              </w:rPr>
            </w:pPr>
            <w:r w:rsidRPr="00635EAC">
              <w:rPr>
                <w:color w:val="000000" w:themeColor="text1"/>
                <w:szCs w:val="21"/>
              </w:rPr>
              <w:t>3</w:t>
            </w:r>
            <m:oMath>
              <m:r>
                <w:rPr>
                  <w:rFonts w:ascii="Cambria Math" w:hAnsi="Cambria Math"/>
                  <w:color w:val="000000" w:themeColor="text1"/>
                  <w:szCs w:val="21"/>
                </w:rPr>
                <m:t>a</m:t>
              </m:r>
            </m:oMath>
          </w:p>
        </w:tc>
      </w:tr>
      <w:tr w:rsidR="00635EAC" w:rsidRPr="00635EAC" w14:paraId="22E3DD08" w14:textId="77777777" w:rsidTr="005951A6">
        <w:trPr>
          <w:trHeight w:val="257"/>
          <w:jc w:val="center"/>
        </w:trPr>
        <w:tc>
          <w:tcPr>
            <w:tcW w:w="476" w:type="pct"/>
            <w:vAlign w:val="center"/>
          </w:tcPr>
          <w:p w14:paraId="5BE37D14" w14:textId="77777777" w:rsidR="00044E69" w:rsidRPr="00635EAC" w:rsidRDefault="00044E69" w:rsidP="005951A6">
            <w:pPr>
              <w:jc w:val="center"/>
              <w:rPr>
                <w:color w:val="000000" w:themeColor="text1"/>
                <w:szCs w:val="21"/>
              </w:rPr>
            </w:pPr>
            <w:r w:rsidRPr="00635EAC">
              <w:rPr>
                <w:color w:val="000000" w:themeColor="text1"/>
                <w:szCs w:val="21"/>
              </w:rPr>
              <w:t>Q295GNH</w:t>
            </w:r>
          </w:p>
        </w:tc>
        <w:tc>
          <w:tcPr>
            <w:tcW w:w="285" w:type="pct"/>
            <w:vAlign w:val="center"/>
          </w:tcPr>
          <w:p w14:paraId="41424AA6" w14:textId="77777777" w:rsidR="00044E69" w:rsidRPr="00635EAC" w:rsidRDefault="00044E69" w:rsidP="005951A6">
            <w:pPr>
              <w:jc w:val="center"/>
              <w:rPr>
                <w:color w:val="000000" w:themeColor="text1"/>
                <w:szCs w:val="21"/>
              </w:rPr>
            </w:pPr>
            <w:r w:rsidRPr="00635EAC">
              <w:rPr>
                <w:color w:val="000000" w:themeColor="text1"/>
                <w:szCs w:val="21"/>
              </w:rPr>
              <w:t>295</w:t>
            </w:r>
          </w:p>
        </w:tc>
        <w:tc>
          <w:tcPr>
            <w:tcW w:w="470" w:type="pct"/>
            <w:vAlign w:val="center"/>
          </w:tcPr>
          <w:p w14:paraId="273688BD" w14:textId="77777777" w:rsidR="00044E69" w:rsidRPr="00635EAC" w:rsidRDefault="00044E69" w:rsidP="005951A6">
            <w:pPr>
              <w:jc w:val="center"/>
              <w:rPr>
                <w:color w:val="000000" w:themeColor="text1"/>
                <w:szCs w:val="21"/>
              </w:rPr>
            </w:pPr>
            <w:r w:rsidRPr="00635EAC">
              <w:rPr>
                <w:color w:val="000000" w:themeColor="text1"/>
                <w:szCs w:val="21"/>
              </w:rPr>
              <w:t>285</w:t>
            </w:r>
          </w:p>
        </w:tc>
        <w:tc>
          <w:tcPr>
            <w:tcW w:w="470" w:type="pct"/>
            <w:vAlign w:val="center"/>
          </w:tcPr>
          <w:p w14:paraId="72288A9B"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95" w:type="pct"/>
            <w:vAlign w:val="center"/>
          </w:tcPr>
          <w:p w14:paraId="185A553F"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500" w:type="pct"/>
            <w:vAlign w:val="center"/>
          </w:tcPr>
          <w:p w14:paraId="5C850BF4" w14:textId="77777777" w:rsidR="00044E69" w:rsidRPr="00635EAC" w:rsidRDefault="00044E69" w:rsidP="005951A6">
            <w:pPr>
              <w:jc w:val="center"/>
              <w:rPr>
                <w:color w:val="000000" w:themeColor="text1"/>
                <w:szCs w:val="21"/>
              </w:rPr>
            </w:pPr>
            <w:r w:rsidRPr="00635EAC">
              <w:rPr>
                <w:color w:val="000000" w:themeColor="text1"/>
                <w:szCs w:val="21"/>
              </w:rPr>
              <w:t>430~560</w:t>
            </w:r>
          </w:p>
        </w:tc>
        <w:tc>
          <w:tcPr>
            <w:tcW w:w="264" w:type="pct"/>
            <w:vAlign w:val="center"/>
          </w:tcPr>
          <w:p w14:paraId="77288713" w14:textId="77777777" w:rsidR="00044E69" w:rsidRPr="00635EAC" w:rsidRDefault="00044E69" w:rsidP="005951A6">
            <w:pPr>
              <w:jc w:val="center"/>
              <w:rPr>
                <w:color w:val="000000" w:themeColor="text1"/>
                <w:szCs w:val="21"/>
              </w:rPr>
            </w:pPr>
            <w:r w:rsidRPr="00635EAC">
              <w:rPr>
                <w:color w:val="000000" w:themeColor="text1"/>
                <w:szCs w:val="21"/>
              </w:rPr>
              <w:t>24</w:t>
            </w:r>
          </w:p>
        </w:tc>
        <w:tc>
          <w:tcPr>
            <w:tcW w:w="470" w:type="pct"/>
            <w:vAlign w:val="center"/>
          </w:tcPr>
          <w:p w14:paraId="68D2D245" w14:textId="77777777" w:rsidR="00044E69" w:rsidRPr="00635EAC" w:rsidRDefault="00044E69" w:rsidP="005951A6">
            <w:pPr>
              <w:jc w:val="center"/>
              <w:rPr>
                <w:color w:val="000000" w:themeColor="text1"/>
                <w:szCs w:val="21"/>
              </w:rPr>
            </w:pPr>
            <w:r w:rsidRPr="00635EAC">
              <w:rPr>
                <w:color w:val="000000" w:themeColor="text1"/>
                <w:szCs w:val="21"/>
              </w:rPr>
              <w:t>24</w:t>
            </w:r>
          </w:p>
        </w:tc>
        <w:tc>
          <w:tcPr>
            <w:tcW w:w="470" w:type="pct"/>
            <w:vAlign w:val="center"/>
          </w:tcPr>
          <w:p w14:paraId="7AD99055"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96" w:type="pct"/>
            <w:vAlign w:val="center"/>
          </w:tcPr>
          <w:p w14:paraId="078302F8"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34" w:type="pct"/>
            <w:vAlign w:val="center"/>
          </w:tcPr>
          <w:p w14:paraId="4815A1C2" w14:textId="77777777" w:rsidR="00044E69" w:rsidRPr="00635EAC" w:rsidRDefault="00044E69" w:rsidP="005951A6">
            <w:pPr>
              <w:jc w:val="center"/>
              <w:rPr>
                <w:color w:val="000000" w:themeColor="text1"/>
                <w:szCs w:val="21"/>
              </w:rPr>
            </w:pPr>
            <m:oMathPara>
              <m:oMath>
                <m:r>
                  <w:rPr>
                    <w:rFonts w:ascii="Cambria Math" w:hAnsi="Cambria Math"/>
                    <w:color w:val="000000" w:themeColor="text1"/>
                    <w:szCs w:val="21"/>
                  </w:rPr>
                  <m:t>a</m:t>
                </m:r>
              </m:oMath>
            </m:oMathPara>
          </w:p>
        </w:tc>
        <w:tc>
          <w:tcPr>
            <w:tcW w:w="398" w:type="pct"/>
            <w:vAlign w:val="center"/>
          </w:tcPr>
          <w:p w14:paraId="00EB7C20" w14:textId="77777777" w:rsidR="00044E69" w:rsidRPr="00635EAC" w:rsidRDefault="00044E69" w:rsidP="005951A6">
            <w:pPr>
              <w:jc w:val="center"/>
              <w:rPr>
                <w:color w:val="000000" w:themeColor="text1"/>
                <w:szCs w:val="21"/>
              </w:rPr>
            </w:pPr>
            <w:r w:rsidRPr="00635EAC">
              <w:rPr>
                <w:color w:val="000000" w:themeColor="text1"/>
                <w:szCs w:val="21"/>
              </w:rPr>
              <w:t>2</w:t>
            </w:r>
            <m:oMath>
              <m:r>
                <w:rPr>
                  <w:rFonts w:ascii="Cambria Math" w:hAnsi="Cambria Math"/>
                  <w:color w:val="000000" w:themeColor="text1"/>
                  <w:szCs w:val="21"/>
                </w:rPr>
                <m:t>a</m:t>
              </m:r>
            </m:oMath>
          </w:p>
        </w:tc>
        <w:tc>
          <w:tcPr>
            <w:tcW w:w="366" w:type="pct"/>
            <w:vAlign w:val="center"/>
          </w:tcPr>
          <w:p w14:paraId="650599A3" w14:textId="77777777" w:rsidR="00044E69" w:rsidRPr="00635EAC" w:rsidRDefault="00044E69" w:rsidP="005951A6">
            <w:pPr>
              <w:jc w:val="center"/>
              <w:rPr>
                <w:color w:val="000000" w:themeColor="text1"/>
                <w:szCs w:val="21"/>
              </w:rPr>
            </w:pPr>
            <w:r w:rsidRPr="00635EAC">
              <w:rPr>
                <w:color w:val="000000" w:themeColor="text1"/>
                <w:szCs w:val="21"/>
              </w:rPr>
              <w:t>3</w:t>
            </w:r>
            <m:oMath>
              <m:r>
                <w:rPr>
                  <w:rFonts w:ascii="Cambria Math" w:hAnsi="Cambria Math"/>
                  <w:color w:val="000000" w:themeColor="text1"/>
                  <w:szCs w:val="21"/>
                </w:rPr>
                <m:t>a</m:t>
              </m:r>
            </m:oMath>
          </w:p>
        </w:tc>
      </w:tr>
      <w:tr w:rsidR="00635EAC" w:rsidRPr="00635EAC" w14:paraId="3CDEA8BE" w14:textId="77777777" w:rsidTr="005951A6">
        <w:trPr>
          <w:trHeight w:val="266"/>
          <w:jc w:val="center"/>
        </w:trPr>
        <w:tc>
          <w:tcPr>
            <w:tcW w:w="476" w:type="pct"/>
            <w:vAlign w:val="center"/>
          </w:tcPr>
          <w:p w14:paraId="1AA3408B" w14:textId="77777777" w:rsidR="00044E69" w:rsidRPr="00635EAC" w:rsidRDefault="00044E69" w:rsidP="005951A6">
            <w:pPr>
              <w:jc w:val="center"/>
              <w:rPr>
                <w:color w:val="000000" w:themeColor="text1"/>
                <w:szCs w:val="21"/>
              </w:rPr>
            </w:pPr>
            <w:r w:rsidRPr="00635EAC">
              <w:rPr>
                <w:color w:val="000000" w:themeColor="text1"/>
                <w:szCs w:val="21"/>
              </w:rPr>
              <w:t>Q355NH</w:t>
            </w:r>
          </w:p>
        </w:tc>
        <w:tc>
          <w:tcPr>
            <w:tcW w:w="285" w:type="pct"/>
            <w:vAlign w:val="center"/>
          </w:tcPr>
          <w:p w14:paraId="03EFD6A9" w14:textId="77777777" w:rsidR="00044E69" w:rsidRPr="00635EAC" w:rsidRDefault="00044E69" w:rsidP="005951A6">
            <w:pPr>
              <w:jc w:val="center"/>
              <w:rPr>
                <w:color w:val="000000" w:themeColor="text1"/>
                <w:szCs w:val="21"/>
              </w:rPr>
            </w:pPr>
            <w:r w:rsidRPr="00635EAC">
              <w:rPr>
                <w:color w:val="000000" w:themeColor="text1"/>
                <w:szCs w:val="21"/>
              </w:rPr>
              <w:t>355</w:t>
            </w:r>
          </w:p>
        </w:tc>
        <w:tc>
          <w:tcPr>
            <w:tcW w:w="470" w:type="pct"/>
            <w:vAlign w:val="center"/>
          </w:tcPr>
          <w:p w14:paraId="230AD3C8" w14:textId="77777777" w:rsidR="00044E69" w:rsidRPr="00635EAC" w:rsidRDefault="00044E69" w:rsidP="005951A6">
            <w:pPr>
              <w:jc w:val="center"/>
              <w:rPr>
                <w:color w:val="000000" w:themeColor="text1"/>
                <w:szCs w:val="21"/>
              </w:rPr>
            </w:pPr>
            <w:r w:rsidRPr="00635EAC">
              <w:rPr>
                <w:color w:val="000000" w:themeColor="text1"/>
                <w:szCs w:val="21"/>
              </w:rPr>
              <w:t>345</w:t>
            </w:r>
          </w:p>
        </w:tc>
        <w:tc>
          <w:tcPr>
            <w:tcW w:w="470" w:type="pct"/>
            <w:vAlign w:val="center"/>
          </w:tcPr>
          <w:p w14:paraId="716B76F2" w14:textId="77777777" w:rsidR="00044E69" w:rsidRPr="00635EAC" w:rsidRDefault="00044E69" w:rsidP="005951A6">
            <w:pPr>
              <w:jc w:val="center"/>
              <w:rPr>
                <w:color w:val="000000" w:themeColor="text1"/>
                <w:szCs w:val="21"/>
              </w:rPr>
            </w:pPr>
            <w:r w:rsidRPr="00635EAC">
              <w:rPr>
                <w:color w:val="000000" w:themeColor="text1"/>
                <w:szCs w:val="21"/>
              </w:rPr>
              <w:t>335</w:t>
            </w:r>
          </w:p>
        </w:tc>
        <w:tc>
          <w:tcPr>
            <w:tcW w:w="295" w:type="pct"/>
            <w:vAlign w:val="center"/>
          </w:tcPr>
          <w:p w14:paraId="42BF1335" w14:textId="77777777" w:rsidR="00044E69" w:rsidRPr="00635EAC" w:rsidRDefault="00044E69" w:rsidP="005951A6">
            <w:pPr>
              <w:jc w:val="center"/>
              <w:rPr>
                <w:color w:val="000000" w:themeColor="text1"/>
                <w:szCs w:val="21"/>
              </w:rPr>
            </w:pPr>
            <w:r w:rsidRPr="00635EAC">
              <w:rPr>
                <w:color w:val="000000" w:themeColor="text1"/>
                <w:szCs w:val="21"/>
              </w:rPr>
              <w:t>325</w:t>
            </w:r>
          </w:p>
        </w:tc>
        <w:tc>
          <w:tcPr>
            <w:tcW w:w="500" w:type="pct"/>
            <w:vAlign w:val="center"/>
          </w:tcPr>
          <w:p w14:paraId="3750A44F" w14:textId="77777777" w:rsidR="00044E69" w:rsidRPr="00635EAC" w:rsidRDefault="00044E69" w:rsidP="005951A6">
            <w:pPr>
              <w:jc w:val="center"/>
              <w:rPr>
                <w:color w:val="000000" w:themeColor="text1"/>
                <w:szCs w:val="21"/>
              </w:rPr>
            </w:pPr>
            <w:r w:rsidRPr="00635EAC">
              <w:rPr>
                <w:color w:val="000000" w:themeColor="text1"/>
                <w:szCs w:val="21"/>
              </w:rPr>
              <w:t>490~630</w:t>
            </w:r>
          </w:p>
        </w:tc>
        <w:tc>
          <w:tcPr>
            <w:tcW w:w="264" w:type="pct"/>
            <w:vAlign w:val="center"/>
          </w:tcPr>
          <w:p w14:paraId="2BBC2C30" w14:textId="77777777" w:rsidR="00044E69" w:rsidRPr="00635EAC" w:rsidRDefault="00044E69" w:rsidP="005951A6">
            <w:pPr>
              <w:jc w:val="center"/>
              <w:rPr>
                <w:color w:val="000000" w:themeColor="text1"/>
                <w:szCs w:val="21"/>
              </w:rPr>
            </w:pPr>
            <w:r w:rsidRPr="00635EAC">
              <w:rPr>
                <w:color w:val="000000" w:themeColor="text1"/>
                <w:szCs w:val="21"/>
              </w:rPr>
              <w:t>22</w:t>
            </w:r>
          </w:p>
        </w:tc>
        <w:tc>
          <w:tcPr>
            <w:tcW w:w="470" w:type="pct"/>
            <w:vAlign w:val="center"/>
          </w:tcPr>
          <w:p w14:paraId="6CF7FDD5" w14:textId="77777777" w:rsidR="00044E69" w:rsidRPr="00635EAC" w:rsidRDefault="00044E69" w:rsidP="005951A6">
            <w:pPr>
              <w:jc w:val="center"/>
              <w:rPr>
                <w:color w:val="000000" w:themeColor="text1"/>
                <w:szCs w:val="21"/>
              </w:rPr>
            </w:pPr>
            <w:r w:rsidRPr="00635EAC">
              <w:rPr>
                <w:color w:val="000000" w:themeColor="text1"/>
                <w:szCs w:val="21"/>
              </w:rPr>
              <w:t>22</w:t>
            </w:r>
          </w:p>
        </w:tc>
        <w:tc>
          <w:tcPr>
            <w:tcW w:w="470" w:type="pct"/>
            <w:vAlign w:val="center"/>
          </w:tcPr>
          <w:p w14:paraId="00D1D0C4" w14:textId="77777777" w:rsidR="00044E69" w:rsidRPr="00635EAC" w:rsidRDefault="00044E69" w:rsidP="005951A6">
            <w:pPr>
              <w:jc w:val="center"/>
              <w:rPr>
                <w:color w:val="000000" w:themeColor="text1"/>
                <w:szCs w:val="21"/>
              </w:rPr>
            </w:pPr>
            <w:r w:rsidRPr="00635EAC">
              <w:rPr>
                <w:color w:val="000000" w:themeColor="text1"/>
                <w:szCs w:val="21"/>
              </w:rPr>
              <w:t>21</w:t>
            </w:r>
          </w:p>
        </w:tc>
        <w:tc>
          <w:tcPr>
            <w:tcW w:w="296" w:type="pct"/>
            <w:vAlign w:val="center"/>
          </w:tcPr>
          <w:p w14:paraId="0C429066" w14:textId="77777777" w:rsidR="00044E69" w:rsidRPr="00635EAC" w:rsidRDefault="00044E69" w:rsidP="005951A6">
            <w:pPr>
              <w:jc w:val="center"/>
              <w:rPr>
                <w:color w:val="000000" w:themeColor="text1"/>
                <w:szCs w:val="21"/>
              </w:rPr>
            </w:pPr>
            <w:r w:rsidRPr="00635EAC">
              <w:rPr>
                <w:color w:val="000000" w:themeColor="text1"/>
                <w:szCs w:val="21"/>
              </w:rPr>
              <w:t>20</w:t>
            </w:r>
          </w:p>
        </w:tc>
        <w:tc>
          <w:tcPr>
            <w:tcW w:w="234" w:type="pct"/>
            <w:vAlign w:val="center"/>
          </w:tcPr>
          <w:p w14:paraId="70AA5E70" w14:textId="77777777" w:rsidR="00044E69" w:rsidRPr="00635EAC" w:rsidRDefault="00044E69" w:rsidP="005951A6">
            <w:pPr>
              <w:jc w:val="center"/>
              <w:rPr>
                <w:color w:val="000000" w:themeColor="text1"/>
                <w:szCs w:val="21"/>
              </w:rPr>
            </w:pPr>
            <m:oMathPara>
              <m:oMath>
                <m:r>
                  <w:rPr>
                    <w:rFonts w:ascii="Cambria Math" w:hAnsi="Cambria Math"/>
                    <w:color w:val="000000" w:themeColor="text1"/>
                    <w:szCs w:val="21"/>
                  </w:rPr>
                  <m:t>a</m:t>
                </m:r>
              </m:oMath>
            </m:oMathPara>
          </w:p>
        </w:tc>
        <w:tc>
          <w:tcPr>
            <w:tcW w:w="398" w:type="pct"/>
            <w:vAlign w:val="center"/>
          </w:tcPr>
          <w:p w14:paraId="52F5DBAB" w14:textId="77777777" w:rsidR="00044E69" w:rsidRPr="00635EAC" w:rsidRDefault="00044E69" w:rsidP="005951A6">
            <w:pPr>
              <w:jc w:val="center"/>
              <w:rPr>
                <w:color w:val="000000" w:themeColor="text1"/>
                <w:szCs w:val="21"/>
              </w:rPr>
            </w:pPr>
            <w:r w:rsidRPr="00635EAC">
              <w:rPr>
                <w:color w:val="000000" w:themeColor="text1"/>
                <w:szCs w:val="21"/>
              </w:rPr>
              <w:t>2</w:t>
            </w:r>
            <m:oMath>
              <m:r>
                <w:rPr>
                  <w:rFonts w:ascii="Cambria Math" w:hAnsi="Cambria Math"/>
                  <w:color w:val="000000" w:themeColor="text1"/>
                  <w:szCs w:val="21"/>
                </w:rPr>
                <m:t>a</m:t>
              </m:r>
            </m:oMath>
          </w:p>
        </w:tc>
        <w:tc>
          <w:tcPr>
            <w:tcW w:w="366" w:type="pct"/>
            <w:vAlign w:val="center"/>
          </w:tcPr>
          <w:p w14:paraId="3CF923C9" w14:textId="77777777" w:rsidR="00044E69" w:rsidRPr="00635EAC" w:rsidRDefault="00044E69" w:rsidP="005951A6">
            <w:pPr>
              <w:jc w:val="center"/>
              <w:rPr>
                <w:color w:val="000000" w:themeColor="text1"/>
                <w:szCs w:val="21"/>
              </w:rPr>
            </w:pPr>
            <w:r w:rsidRPr="00635EAC">
              <w:rPr>
                <w:color w:val="000000" w:themeColor="text1"/>
                <w:szCs w:val="21"/>
              </w:rPr>
              <w:t>3</w:t>
            </w:r>
            <m:oMath>
              <m:r>
                <w:rPr>
                  <w:rFonts w:ascii="Cambria Math" w:hAnsi="Cambria Math"/>
                  <w:color w:val="000000" w:themeColor="text1"/>
                  <w:szCs w:val="21"/>
                </w:rPr>
                <m:t>a</m:t>
              </m:r>
            </m:oMath>
          </w:p>
        </w:tc>
      </w:tr>
      <w:tr w:rsidR="00635EAC" w:rsidRPr="00635EAC" w14:paraId="6B364D57" w14:textId="77777777" w:rsidTr="005951A6">
        <w:trPr>
          <w:trHeight w:val="266"/>
          <w:jc w:val="center"/>
        </w:trPr>
        <w:tc>
          <w:tcPr>
            <w:tcW w:w="476" w:type="pct"/>
            <w:vAlign w:val="center"/>
          </w:tcPr>
          <w:p w14:paraId="44FC48E1" w14:textId="77777777" w:rsidR="00044E69" w:rsidRPr="00635EAC" w:rsidRDefault="00044E69" w:rsidP="005951A6">
            <w:pPr>
              <w:jc w:val="center"/>
              <w:rPr>
                <w:color w:val="000000" w:themeColor="text1"/>
                <w:szCs w:val="21"/>
              </w:rPr>
            </w:pPr>
            <w:r w:rsidRPr="00635EAC">
              <w:rPr>
                <w:color w:val="000000" w:themeColor="text1"/>
                <w:szCs w:val="21"/>
              </w:rPr>
              <w:t>Q355GNH</w:t>
            </w:r>
          </w:p>
        </w:tc>
        <w:tc>
          <w:tcPr>
            <w:tcW w:w="285" w:type="pct"/>
            <w:vAlign w:val="center"/>
          </w:tcPr>
          <w:p w14:paraId="1D84C0FF" w14:textId="77777777" w:rsidR="00044E69" w:rsidRPr="00635EAC" w:rsidRDefault="00044E69" w:rsidP="005951A6">
            <w:pPr>
              <w:jc w:val="center"/>
              <w:rPr>
                <w:color w:val="000000" w:themeColor="text1"/>
                <w:szCs w:val="21"/>
              </w:rPr>
            </w:pPr>
            <w:r w:rsidRPr="00635EAC">
              <w:rPr>
                <w:color w:val="000000" w:themeColor="text1"/>
                <w:szCs w:val="21"/>
              </w:rPr>
              <w:t>355</w:t>
            </w:r>
          </w:p>
        </w:tc>
        <w:tc>
          <w:tcPr>
            <w:tcW w:w="470" w:type="pct"/>
            <w:vAlign w:val="center"/>
          </w:tcPr>
          <w:p w14:paraId="08ECC7A3" w14:textId="77777777" w:rsidR="00044E69" w:rsidRPr="00635EAC" w:rsidRDefault="00044E69" w:rsidP="005951A6">
            <w:pPr>
              <w:jc w:val="center"/>
              <w:rPr>
                <w:color w:val="000000" w:themeColor="text1"/>
                <w:szCs w:val="21"/>
              </w:rPr>
            </w:pPr>
            <w:r w:rsidRPr="00635EAC">
              <w:rPr>
                <w:color w:val="000000" w:themeColor="text1"/>
                <w:szCs w:val="21"/>
              </w:rPr>
              <w:t>345</w:t>
            </w:r>
          </w:p>
        </w:tc>
        <w:tc>
          <w:tcPr>
            <w:tcW w:w="470" w:type="pct"/>
            <w:vAlign w:val="center"/>
          </w:tcPr>
          <w:p w14:paraId="7EB37940"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95" w:type="pct"/>
            <w:vAlign w:val="center"/>
          </w:tcPr>
          <w:p w14:paraId="463F7F91"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500" w:type="pct"/>
            <w:vAlign w:val="center"/>
          </w:tcPr>
          <w:p w14:paraId="0D0DA623" w14:textId="77777777" w:rsidR="00044E69" w:rsidRPr="00635EAC" w:rsidRDefault="00044E69" w:rsidP="005951A6">
            <w:pPr>
              <w:jc w:val="center"/>
              <w:rPr>
                <w:color w:val="000000" w:themeColor="text1"/>
                <w:szCs w:val="21"/>
              </w:rPr>
            </w:pPr>
            <w:r w:rsidRPr="00635EAC">
              <w:rPr>
                <w:color w:val="000000" w:themeColor="text1"/>
                <w:szCs w:val="21"/>
              </w:rPr>
              <w:t>490~630</w:t>
            </w:r>
          </w:p>
        </w:tc>
        <w:tc>
          <w:tcPr>
            <w:tcW w:w="264" w:type="pct"/>
            <w:vAlign w:val="center"/>
          </w:tcPr>
          <w:p w14:paraId="5FAB32A1" w14:textId="77777777" w:rsidR="00044E69" w:rsidRPr="00635EAC" w:rsidRDefault="00044E69" w:rsidP="005951A6">
            <w:pPr>
              <w:jc w:val="center"/>
              <w:rPr>
                <w:color w:val="000000" w:themeColor="text1"/>
                <w:szCs w:val="21"/>
              </w:rPr>
            </w:pPr>
            <w:r w:rsidRPr="00635EAC">
              <w:rPr>
                <w:color w:val="000000" w:themeColor="text1"/>
                <w:szCs w:val="21"/>
              </w:rPr>
              <w:t>22</w:t>
            </w:r>
          </w:p>
        </w:tc>
        <w:tc>
          <w:tcPr>
            <w:tcW w:w="470" w:type="pct"/>
            <w:vAlign w:val="center"/>
          </w:tcPr>
          <w:p w14:paraId="45C220E1" w14:textId="77777777" w:rsidR="00044E69" w:rsidRPr="00635EAC" w:rsidRDefault="00044E69" w:rsidP="005951A6">
            <w:pPr>
              <w:jc w:val="center"/>
              <w:rPr>
                <w:color w:val="000000" w:themeColor="text1"/>
                <w:szCs w:val="21"/>
              </w:rPr>
            </w:pPr>
            <w:r w:rsidRPr="00635EAC">
              <w:rPr>
                <w:color w:val="000000" w:themeColor="text1"/>
                <w:szCs w:val="21"/>
              </w:rPr>
              <w:t>22</w:t>
            </w:r>
          </w:p>
        </w:tc>
        <w:tc>
          <w:tcPr>
            <w:tcW w:w="470" w:type="pct"/>
            <w:vAlign w:val="center"/>
          </w:tcPr>
          <w:p w14:paraId="43744223"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96" w:type="pct"/>
            <w:vAlign w:val="center"/>
          </w:tcPr>
          <w:p w14:paraId="5E1A0FDB"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34" w:type="pct"/>
            <w:vAlign w:val="center"/>
          </w:tcPr>
          <w:p w14:paraId="28DF27EA" w14:textId="77777777" w:rsidR="00044E69" w:rsidRPr="00635EAC" w:rsidRDefault="00044E69" w:rsidP="005951A6">
            <w:pPr>
              <w:jc w:val="center"/>
              <w:rPr>
                <w:color w:val="000000" w:themeColor="text1"/>
                <w:szCs w:val="21"/>
              </w:rPr>
            </w:pPr>
            <m:oMathPara>
              <m:oMath>
                <m:r>
                  <w:rPr>
                    <w:rFonts w:ascii="Cambria Math" w:hAnsi="Cambria Math"/>
                    <w:color w:val="000000" w:themeColor="text1"/>
                    <w:szCs w:val="21"/>
                  </w:rPr>
                  <m:t>a</m:t>
                </m:r>
              </m:oMath>
            </m:oMathPara>
          </w:p>
        </w:tc>
        <w:tc>
          <w:tcPr>
            <w:tcW w:w="398" w:type="pct"/>
            <w:vAlign w:val="center"/>
          </w:tcPr>
          <w:p w14:paraId="140B104E" w14:textId="77777777" w:rsidR="00044E69" w:rsidRPr="00635EAC" w:rsidRDefault="00044E69" w:rsidP="005951A6">
            <w:pPr>
              <w:jc w:val="center"/>
              <w:rPr>
                <w:color w:val="000000" w:themeColor="text1"/>
                <w:szCs w:val="21"/>
              </w:rPr>
            </w:pPr>
            <w:r w:rsidRPr="00635EAC">
              <w:rPr>
                <w:color w:val="000000" w:themeColor="text1"/>
                <w:szCs w:val="21"/>
              </w:rPr>
              <w:t>2</w:t>
            </w:r>
            <m:oMath>
              <m:r>
                <w:rPr>
                  <w:rFonts w:ascii="Cambria Math" w:hAnsi="Cambria Math"/>
                  <w:color w:val="000000" w:themeColor="text1"/>
                  <w:szCs w:val="21"/>
                </w:rPr>
                <m:t>a</m:t>
              </m:r>
            </m:oMath>
          </w:p>
        </w:tc>
        <w:tc>
          <w:tcPr>
            <w:tcW w:w="366" w:type="pct"/>
            <w:vAlign w:val="center"/>
          </w:tcPr>
          <w:p w14:paraId="077D4114" w14:textId="77777777" w:rsidR="00044E69" w:rsidRPr="00635EAC" w:rsidRDefault="00044E69" w:rsidP="005951A6">
            <w:pPr>
              <w:jc w:val="center"/>
              <w:rPr>
                <w:color w:val="000000" w:themeColor="text1"/>
                <w:szCs w:val="21"/>
              </w:rPr>
            </w:pPr>
            <w:r w:rsidRPr="00635EAC">
              <w:rPr>
                <w:color w:val="000000" w:themeColor="text1"/>
                <w:szCs w:val="21"/>
              </w:rPr>
              <w:t>3</w:t>
            </w:r>
            <m:oMath>
              <m:r>
                <w:rPr>
                  <w:rFonts w:ascii="Cambria Math" w:hAnsi="Cambria Math"/>
                  <w:color w:val="000000" w:themeColor="text1"/>
                  <w:szCs w:val="21"/>
                </w:rPr>
                <m:t>a</m:t>
              </m:r>
            </m:oMath>
          </w:p>
        </w:tc>
      </w:tr>
      <w:tr w:rsidR="00635EAC" w:rsidRPr="00635EAC" w14:paraId="6BE2509D" w14:textId="77777777" w:rsidTr="005951A6">
        <w:trPr>
          <w:trHeight w:val="266"/>
          <w:jc w:val="center"/>
        </w:trPr>
        <w:tc>
          <w:tcPr>
            <w:tcW w:w="476" w:type="pct"/>
            <w:vAlign w:val="center"/>
          </w:tcPr>
          <w:p w14:paraId="1D4201D6" w14:textId="77777777" w:rsidR="00044E69" w:rsidRPr="00635EAC" w:rsidRDefault="00044E69" w:rsidP="005951A6">
            <w:pPr>
              <w:jc w:val="center"/>
              <w:rPr>
                <w:color w:val="000000" w:themeColor="text1"/>
                <w:szCs w:val="21"/>
              </w:rPr>
            </w:pPr>
            <w:r w:rsidRPr="00635EAC">
              <w:rPr>
                <w:color w:val="000000" w:themeColor="text1"/>
                <w:szCs w:val="21"/>
              </w:rPr>
              <w:t>Q415NH</w:t>
            </w:r>
          </w:p>
        </w:tc>
        <w:tc>
          <w:tcPr>
            <w:tcW w:w="285" w:type="pct"/>
            <w:vAlign w:val="center"/>
          </w:tcPr>
          <w:p w14:paraId="084D32B5" w14:textId="77777777" w:rsidR="00044E69" w:rsidRPr="00635EAC" w:rsidRDefault="00044E69" w:rsidP="005951A6">
            <w:pPr>
              <w:jc w:val="center"/>
              <w:rPr>
                <w:color w:val="000000" w:themeColor="text1"/>
                <w:szCs w:val="21"/>
              </w:rPr>
            </w:pPr>
            <w:r w:rsidRPr="00635EAC">
              <w:rPr>
                <w:color w:val="000000" w:themeColor="text1"/>
                <w:szCs w:val="21"/>
              </w:rPr>
              <w:t>415</w:t>
            </w:r>
          </w:p>
        </w:tc>
        <w:tc>
          <w:tcPr>
            <w:tcW w:w="470" w:type="pct"/>
            <w:vAlign w:val="center"/>
          </w:tcPr>
          <w:p w14:paraId="149EF391" w14:textId="77777777" w:rsidR="00044E69" w:rsidRPr="00635EAC" w:rsidRDefault="00044E69" w:rsidP="005951A6">
            <w:pPr>
              <w:jc w:val="center"/>
              <w:rPr>
                <w:color w:val="000000" w:themeColor="text1"/>
                <w:szCs w:val="21"/>
              </w:rPr>
            </w:pPr>
            <w:r w:rsidRPr="00635EAC">
              <w:rPr>
                <w:color w:val="000000" w:themeColor="text1"/>
                <w:szCs w:val="21"/>
              </w:rPr>
              <w:t>405</w:t>
            </w:r>
          </w:p>
        </w:tc>
        <w:tc>
          <w:tcPr>
            <w:tcW w:w="470" w:type="pct"/>
            <w:vAlign w:val="center"/>
          </w:tcPr>
          <w:p w14:paraId="30F2C2CA" w14:textId="77777777" w:rsidR="00044E69" w:rsidRPr="00635EAC" w:rsidRDefault="00044E69" w:rsidP="005951A6">
            <w:pPr>
              <w:jc w:val="center"/>
              <w:rPr>
                <w:color w:val="000000" w:themeColor="text1"/>
                <w:szCs w:val="21"/>
              </w:rPr>
            </w:pPr>
            <w:r w:rsidRPr="00635EAC">
              <w:rPr>
                <w:color w:val="000000" w:themeColor="text1"/>
                <w:szCs w:val="21"/>
              </w:rPr>
              <w:t>395</w:t>
            </w:r>
          </w:p>
        </w:tc>
        <w:tc>
          <w:tcPr>
            <w:tcW w:w="295" w:type="pct"/>
            <w:vAlign w:val="center"/>
          </w:tcPr>
          <w:p w14:paraId="6C27934D"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500" w:type="pct"/>
            <w:vAlign w:val="center"/>
          </w:tcPr>
          <w:p w14:paraId="454ADB98" w14:textId="77777777" w:rsidR="00044E69" w:rsidRPr="00635EAC" w:rsidRDefault="00044E69" w:rsidP="005951A6">
            <w:pPr>
              <w:jc w:val="center"/>
              <w:rPr>
                <w:color w:val="000000" w:themeColor="text1"/>
                <w:szCs w:val="21"/>
              </w:rPr>
            </w:pPr>
            <w:r w:rsidRPr="00635EAC">
              <w:rPr>
                <w:color w:val="000000" w:themeColor="text1"/>
                <w:szCs w:val="21"/>
              </w:rPr>
              <w:t>520~680</w:t>
            </w:r>
          </w:p>
        </w:tc>
        <w:tc>
          <w:tcPr>
            <w:tcW w:w="264" w:type="pct"/>
            <w:vAlign w:val="center"/>
          </w:tcPr>
          <w:p w14:paraId="63D74257" w14:textId="77777777" w:rsidR="00044E69" w:rsidRPr="00635EAC" w:rsidRDefault="00044E69" w:rsidP="005951A6">
            <w:pPr>
              <w:jc w:val="center"/>
              <w:rPr>
                <w:color w:val="000000" w:themeColor="text1"/>
                <w:szCs w:val="21"/>
              </w:rPr>
            </w:pPr>
            <w:r w:rsidRPr="00635EAC">
              <w:rPr>
                <w:color w:val="000000" w:themeColor="text1"/>
                <w:szCs w:val="21"/>
              </w:rPr>
              <w:t>22</w:t>
            </w:r>
          </w:p>
        </w:tc>
        <w:tc>
          <w:tcPr>
            <w:tcW w:w="470" w:type="pct"/>
            <w:vAlign w:val="center"/>
          </w:tcPr>
          <w:p w14:paraId="5418E191" w14:textId="77777777" w:rsidR="00044E69" w:rsidRPr="00635EAC" w:rsidRDefault="00044E69" w:rsidP="005951A6">
            <w:pPr>
              <w:jc w:val="center"/>
              <w:rPr>
                <w:color w:val="000000" w:themeColor="text1"/>
                <w:szCs w:val="21"/>
              </w:rPr>
            </w:pPr>
            <w:r w:rsidRPr="00635EAC">
              <w:rPr>
                <w:color w:val="000000" w:themeColor="text1"/>
                <w:szCs w:val="21"/>
              </w:rPr>
              <w:t>22</w:t>
            </w:r>
          </w:p>
        </w:tc>
        <w:tc>
          <w:tcPr>
            <w:tcW w:w="470" w:type="pct"/>
            <w:vAlign w:val="center"/>
          </w:tcPr>
          <w:p w14:paraId="599248F9" w14:textId="77777777" w:rsidR="00044E69" w:rsidRPr="00635EAC" w:rsidRDefault="00044E69" w:rsidP="005951A6">
            <w:pPr>
              <w:jc w:val="center"/>
              <w:rPr>
                <w:color w:val="000000" w:themeColor="text1"/>
                <w:szCs w:val="21"/>
              </w:rPr>
            </w:pPr>
            <w:r w:rsidRPr="00635EAC">
              <w:rPr>
                <w:color w:val="000000" w:themeColor="text1"/>
                <w:szCs w:val="21"/>
              </w:rPr>
              <w:t>20</w:t>
            </w:r>
          </w:p>
        </w:tc>
        <w:tc>
          <w:tcPr>
            <w:tcW w:w="296" w:type="pct"/>
            <w:vAlign w:val="center"/>
          </w:tcPr>
          <w:p w14:paraId="5C06555E"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34" w:type="pct"/>
            <w:vAlign w:val="center"/>
          </w:tcPr>
          <w:p w14:paraId="7A05D9FA" w14:textId="77777777" w:rsidR="00044E69" w:rsidRPr="00635EAC" w:rsidRDefault="00044E69" w:rsidP="005951A6">
            <w:pPr>
              <w:jc w:val="center"/>
              <w:rPr>
                <w:color w:val="000000" w:themeColor="text1"/>
                <w:szCs w:val="21"/>
              </w:rPr>
            </w:pPr>
            <m:oMathPara>
              <m:oMath>
                <m:r>
                  <w:rPr>
                    <w:rFonts w:ascii="Cambria Math" w:hAnsi="Cambria Math"/>
                    <w:color w:val="000000" w:themeColor="text1"/>
                    <w:szCs w:val="21"/>
                  </w:rPr>
                  <m:t>a</m:t>
                </m:r>
              </m:oMath>
            </m:oMathPara>
          </w:p>
        </w:tc>
        <w:tc>
          <w:tcPr>
            <w:tcW w:w="398" w:type="pct"/>
            <w:vAlign w:val="center"/>
          </w:tcPr>
          <w:p w14:paraId="4D883C10" w14:textId="77777777" w:rsidR="00044E69" w:rsidRPr="00635EAC" w:rsidRDefault="00044E69" w:rsidP="005951A6">
            <w:pPr>
              <w:jc w:val="center"/>
              <w:rPr>
                <w:color w:val="000000" w:themeColor="text1"/>
                <w:szCs w:val="21"/>
              </w:rPr>
            </w:pPr>
            <w:r w:rsidRPr="00635EAC">
              <w:rPr>
                <w:color w:val="000000" w:themeColor="text1"/>
                <w:szCs w:val="21"/>
              </w:rPr>
              <w:t>2</w:t>
            </w:r>
            <m:oMath>
              <m:r>
                <w:rPr>
                  <w:rFonts w:ascii="Cambria Math" w:hAnsi="Cambria Math"/>
                  <w:color w:val="000000" w:themeColor="text1"/>
                  <w:szCs w:val="21"/>
                </w:rPr>
                <m:t>a</m:t>
              </m:r>
            </m:oMath>
          </w:p>
        </w:tc>
        <w:tc>
          <w:tcPr>
            <w:tcW w:w="366" w:type="pct"/>
            <w:vAlign w:val="center"/>
          </w:tcPr>
          <w:p w14:paraId="7E750F8B" w14:textId="77777777" w:rsidR="00044E69" w:rsidRPr="00635EAC" w:rsidRDefault="00044E69" w:rsidP="005951A6">
            <w:pPr>
              <w:jc w:val="center"/>
              <w:rPr>
                <w:color w:val="000000" w:themeColor="text1"/>
                <w:szCs w:val="21"/>
              </w:rPr>
            </w:pPr>
            <w:r w:rsidRPr="00635EAC">
              <w:rPr>
                <w:color w:val="000000" w:themeColor="text1"/>
                <w:szCs w:val="21"/>
              </w:rPr>
              <w:t>3</w:t>
            </w:r>
            <m:oMath>
              <m:r>
                <w:rPr>
                  <w:rFonts w:ascii="Cambria Math" w:hAnsi="Cambria Math"/>
                  <w:color w:val="000000" w:themeColor="text1"/>
                  <w:szCs w:val="21"/>
                </w:rPr>
                <m:t>a</m:t>
              </m:r>
            </m:oMath>
          </w:p>
        </w:tc>
      </w:tr>
      <w:tr w:rsidR="00635EAC" w:rsidRPr="00635EAC" w14:paraId="10F8F25A" w14:textId="77777777" w:rsidTr="005951A6">
        <w:trPr>
          <w:trHeight w:val="257"/>
          <w:jc w:val="center"/>
        </w:trPr>
        <w:tc>
          <w:tcPr>
            <w:tcW w:w="476" w:type="pct"/>
            <w:vAlign w:val="center"/>
          </w:tcPr>
          <w:p w14:paraId="643B8075" w14:textId="77777777" w:rsidR="00044E69" w:rsidRPr="00635EAC" w:rsidRDefault="00044E69" w:rsidP="005951A6">
            <w:pPr>
              <w:jc w:val="center"/>
              <w:rPr>
                <w:color w:val="000000" w:themeColor="text1"/>
                <w:szCs w:val="21"/>
              </w:rPr>
            </w:pPr>
            <w:r w:rsidRPr="00635EAC">
              <w:rPr>
                <w:color w:val="000000" w:themeColor="text1"/>
                <w:szCs w:val="21"/>
              </w:rPr>
              <w:t>Q460NH</w:t>
            </w:r>
          </w:p>
        </w:tc>
        <w:tc>
          <w:tcPr>
            <w:tcW w:w="285" w:type="pct"/>
            <w:vAlign w:val="center"/>
          </w:tcPr>
          <w:p w14:paraId="59BBF839" w14:textId="77777777" w:rsidR="00044E69" w:rsidRPr="00635EAC" w:rsidRDefault="00044E69" w:rsidP="005951A6">
            <w:pPr>
              <w:jc w:val="center"/>
              <w:rPr>
                <w:color w:val="000000" w:themeColor="text1"/>
                <w:szCs w:val="21"/>
              </w:rPr>
            </w:pPr>
            <w:r w:rsidRPr="00635EAC">
              <w:rPr>
                <w:color w:val="000000" w:themeColor="text1"/>
                <w:szCs w:val="21"/>
              </w:rPr>
              <w:t>460</w:t>
            </w:r>
          </w:p>
        </w:tc>
        <w:tc>
          <w:tcPr>
            <w:tcW w:w="470" w:type="pct"/>
            <w:vAlign w:val="center"/>
          </w:tcPr>
          <w:p w14:paraId="1B2E75E1" w14:textId="77777777" w:rsidR="00044E69" w:rsidRPr="00635EAC" w:rsidRDefault="00044E69" w:rsidP="005951A6">
            <w:pPr>
              <w:jc w:val="center"/>
              <w:rPr>
                <w:color w:val="000000" w:themeColor="text1"/>
                <w:szCs w:val="21"/>
              </w:rPr>
            </w:pPr>
            <w:r w:rsidRPr="00635EAC">
              <w:rPr>
                <w:color w:val="000000" w:themeColor="text1"/>
                <w:szCs w:val="21"/>
              </w:rPr>
              <w:t>450</w:t>
            </w:r>
          </w:p>
        </w:tc>
        <w:tc>
          <w:tcPr>
            <w:tcW w:w="470" w:type="pct"/>
            <w:vAlign w:val="center"/>
          </w:tcPr>
          <w:p w14:paraId="606D040A" w14:textId="77777777" w:rsidR="00044E69" w:rsidRPr="00635EAC" w:rsidRDefault="00044E69" w:rsidP="005951A6">
            <w:pPr>
              <w:jc w:val="center"/>
              <w:rPr>
                <w:color w:val="000000" w:themeColor="text1"/>
                <w:szCs w:val="21"/>
              </w:rPr>
            </w:pPr>
            <w:r w:rsidRPr="00635EAC">
              <w:rPr>
                <w:color w:val="000000" w:themeColor="text1"/>
                <w:szCs w:val="21"/>
              </w:rPr>
              <w:t>440</w:t>
            </w:r>
          </w:p>
        </w:tc>
        <w:tc>
          <w:tcPr>
            <w:tcW w:w="295" w:type="pct"/>
            <w:vAlign w:val="center"/>
          </w:tcPr>
          <w:p w14:paraId="5140E287"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500" w:type="pct"/>
            <w:vAlign w:val="center"/>
          </w:tcPr>
          <w:p w14:paraId="413F284A" w14:textId="77777777" w:rsidR="00044E69" w:rsidRPr="00635EAC" w:rsidRDefault="00044E69" w:rsidP="005951A6">
            <w:pPr>
              <w:jc w:val="center"/>
              <w:rPr>
                <w:color w:val="000000" w:themeColor="text1"/>
                <w:szCs w:val="21"/>
              </w:rPr>
            </w:pPr>
            <w:r w:rsidRPr="00635EAC">
              <w:rPr>
                <w:color w:val="000000" w:themeColor="text1"/>
                <w:szCs w:val="21"/>
              </w:rPr>
              <w:t>570~730</w:t>
            </w:r>
          </w:p>
        </w:tc>
        <w:tc>
          <w:tcPr>
            <w:tcW w:w="264" w:type="pct"/>
            <w:vAlign w:val="center"/>
          </w:tcPr>
          <w:p w14:paraId="2EF97128" w14:textId="77777777" w:rsidR="00044E69" w:rsidRPr="00635EAC" w:rsidRDefault="00044E69" w:rsidP="005951A6">
            <w:pPr>
              <w:jc w:val="center"/>
              <w:rPr>
                <w:color w:val="000000" w:themeColor="text1"/>
                <w:szCs w:val="21"/>
              </w:rPr>
            </w:pPr>
            <w:r w:rsidRPr="00635EAC">
              <w:rPr>
                <w:color w:val="000000" w:themeColor="text1"/>
                <w:szCs w:val="21"/>
              </w:rPr>
              <w:t>20</w:t>
            </w:r>
          </w:p>
        </w:tc>
        <w:tc>
          <w:tcPr>
            <w:tcW w:w="470" w:type="pct"/>
            <w:vAlign w:val="center"/>
          </w:tcPr>
          <w:p w14:paraId="3276CFF1" w14:textId="77777777" w:rsidR="00044E69" w:rsidRPr="00635EAC" w:rsidRDefault="00044E69" w:rsidP="005951A6">
            <w:pPr>
              <w:jc w:val="center"/>
              <w:rPr>
                <w:color w:val="000000" w:themeColor="text1"/>
                <w:szCs w:val="21"/>
              </w:rPr>
            </w:pPr>
            <w:r w:rsidRPr="00635EAC">
              <w:rPr>
                <w:color w:val="000000" w:themeColor="text1"/>
                <w:szCs w:val="21"/>
              </w:rPr>
              <w:t>20</w:t>
            </w:r>
          </w:p>
        </w:tc>
        <w:tc>
          <w:tcPr>
            <w:tcW w:w="470" w:type="pct"/>
            <w:vAlign w:val="center"/>
          </w:tcPr>
          <w:p w14:paraId="1314242C" w14:textId="77777777" w:rsidR="00044E69" w:rsidRPr="00635EAC" w:rsidRDefault="00044E69" w:rsidP="005951A6">
            <w:pPr>
              <w:jc w:val="center"/>
              <w:rPr>
                <w:color w:val="000000" w:themeColor="text1"/>
                <w:szCs w:val="21"/>
              </w:rPr>
            </w:pPr>
            <w:r w:rsidRPr="00635EAC">
              <w:rPr>
                <w:color w:val="000000" w:themeColor="text1"/>
                <w:szCs w:val="21"/>
              </w:rPr>
              <w:t>19</w:t>
            </w:r>
          </w:p>
        </w:tc>
        <w:tc>
          <w:tcPr>
            <w:tcW w:w="296" w:type="pct"/>
            <w:vAlign w:val="center"/>
          </w:tcPr>
          <w:p w14:paraId="06BC7ABD"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34" w:type="pct"/>
            <w:vAlign w:val="center"/>
          </w:tcPr>
          <w:p w14:paraId="07BD5478" w14:textId="77777777" w:rsidR="00044E69" w:rsidRPr="00635EAC" w:rsidRDefault="00044E69" w:rsidP="005951A6">
            <w:pPr>
              <w:jc w:val="center"/>
              <w:rPr>
                <w:color w:val="000000" w:themeColor="text1"/>
                <w:szCs w:val="21"/>
              </w:rPr>
            </w:pPr>
            <m:oMathPara>
              <m:oMath>
                <m:r>
                  <w:rPr>
                    <w:rFonts w:ascii="Cambria Math" w:hAnsi="Cambria Math"/>
                    <w:color w:val="000000" w:themeColor="text1"/>
                    <w:szCs w:val="21"/>
                  </w:rPr>
                  <m:t>a</m:t>
                </m:r>
              </m:oMath>
            </m:oMathPara>
          </w:p>
        </w:tc>
        <w:tc>
          <w:tcPr>
            <w:tcW w:w="398" w:type="pct"/>
            <w:vAlign w:val="center"/>
          </w:tcPr>
          <w:p w14:paraId="055E2EBA" w14:textId="77777777" w:rsidR="00044E69" w:rsidRPr="00635EAC" w:rsidRDefault="00044E69" w:rsidP="005951A6">
            <w:pPr>
              <w:jc w:val="center"/>
              <w:rPr>
                <w:color w:val="000000" w:themeColor="text1"/>
                <w:szCs w:val="21"/>
              </w:rPr>
            </w:pPr>
            <w:r w:rsidRPr="00635EAC">
              <w:rPr>
                <w:color w:val="000000" w:themeColor="text1"/>
                <w:szCs w:val="21"/>
              </w:rPr>
              <w:t>2</w:t>
            </w:r>
            <m:oMath>
              <m:r>
                <w:rPr>
                  <w:rFonts w:ascii="Cambria Math" w:hAnsi="Cambria Math"/>
                  <w:color w:val="000000" w:themeColor="text1"/>
                  <w:szCs w:val="21"/>
                </w:rPr>
                <m:t>a</m:t>
              </m:r>
            </m:oMath>
          </w:p>
        </w:tc>
        <w:tc>
          <w:tcPr>
            <w:tcW w:w="366" w:type="pct"/>
            <w:vAlign w:val="center"/>
          </w:tcPr>
          <w:p w14:paraId="093352B7" w14:textId="77777777" w:rsidR="00044E69" w:rsidRPr="00635EAC" w:rsidRDefault="00044E69" w:rsidP="005951A6">
            <w:pPr>
              <w:jc w:val="center"/>
              <w:rPr>
                <w:color w:val="000000" w:themeColor="text1"/>
                <w:szCs w:val="21"/>
              </w:rPr>
            </w:pPr>
            <w:r w:rsidRPr="00635EAC">
              <w:rPr>
                <w:color w:val="000000" w:themeColor="text1"/>
                <w:szCs w:val="21"/>
              </w:rPr>
              <w:t>3</w:t>
            </w:r>
            <m:oMath>
              <m:r>
                <w:rPr>
                  <w:rFonts w:ascii="Cambria Math" w:hAnsi="Cambria Math"/>
                  <w:color w:val="000000" w:themeColor="text1"/>
                  <w:szCs w:val="21"/>
                </w:rPr>
                <m:t>a</m:t>
              </m:r>
            </m:oMath>
          </w:p>
        </w:tc>
      </w:tr>
      <w:tr w:rsidR="00635EAC" w:rsidRPr="00635EAC" w14:paraId="1C209599" w14:textId="77777777" w:rsidTr="005951A6">
        <w:trPr>
          <w:trHeight w:val="266"/>
          <w:jc w:val="center"/>
        </w:trPr>
        <w:tc>
          <w:tcPr>
            <w:tcW w:w="476" w:type="pct"/>
            <w:vAlign w:val="center"/>
          </w:tcPr>
          <w:p w14:paraId="39761F31" w14:textId="77777777" w:rsidR="00044E69" w:rsidRPr="00635EAC" w:rsidRDefault="00044E69" w:rsidP="005951A6">
            <w:pPr>
              <w:jc w:val="center"/>
              <w:rPr>
                <w:color w:val="000000" w:themeColor="text1"/>
                <w:szCs w:val="21"/>
              </w:rPr>
            </w:pPr>
            <w:r w:rsidRPr="00635EAC">
              <w:rPr>
                <w:color w:val="000000" w:themeColor="text1"/>
                <w:szCs w:val="21"/>
              </w:rPr>
              <w:t>Q500NH</w:t>
            </w:r>
          </w:p>
        </w:tc>
        <w:tc>
          <w:tcPr>
            <w:tcW w:w="285" w:type="pct"/>
            <w:vAlign w:val="center"/>
          </w:tcPr>
          <w:p w14:paraId="039772FF" w14:textId="77777777" w:rsidR="00044E69" w:rsidRPr="00635EAC" w:rsidRDefault="00044E69" w:rsidP="005951A6">
            <w:pPr>
              <w:jc w:val="center"/>
              <w:rPr>
                <w:color w:val="000000" w:themeColor="text1"/>
                <w:szCs w:val="21"/>
              </w:rPr>
            </w:pPr>
            <w:r w:rsidRPr="00635EAC">
              <w:rPr>
                <w:color w:val="000000" w:themeColor="text1"/>
                <w:szCs w:val="21"/>
              </w:rPr>
              <w:t>500</w:t>
            </w:r>
          </w:p>
        </w:tc>
        <w:tc>
          <w:tcPr>
            <w:tcW w:w="470" w:type="pct"/>
            <w:vAlign w:val="center"/>
          </w:tcPr>
          <w:p w14:paraId="64234C18" w14:textId="77777777" w:rsidR="00044E69" w:rsidRPr="00635EAC" w:rsidRDefault="00044E69" w:rsidP="005951A6">
            <w:pPr>
              <w:jc w:val="center"/>
              <w:rPr>
                <w:color w:val="000000" w:themeColor="text1"/>
                <w:szCs w:val="21"/>
              </w:rPr>
            </w:pPr>
            <w:r w:rsidRPr="00635EAC">
              <w:rPr>
                <w:color w:val="000000" w:themeColor="text1"/>
                <w:szCs w:val="21"/>
              </w:rPr>
              <w:t>490</w:t>
            </w:r>
          </w:p>
        </w:tc>
        <w:tc>
          <w:tcPr>
            <w:tcW w:w="470" w:type="pct"/>
            <w:vAlign w:val="center"/>
          </w:tcPr>
          <w:p w14:paraId="392B1C0C" w14:textId="77777777" w:rsidR="00044E69" w:rsidRPr="00635EAC" w:rsidRDefault="00044E69" w:rsidP="005951A6">
            <w:pPr>
              <w:jc w:val="center"/>
              <w:rPr>
                <w:color w:val="000000" w:themeColor="text1"/>
                <w:szCs w:val="21"/>
              </w:rPr>
            </w:pPr>
            <w:r w:rsidRPr="00635EAC">
              <w:rPr>
                <w:color w:val="000000" w:themeColor="text1"/>
                <w:szCs w:val="21"/>
              </w:rPr>
              <w:t>480</w:t>
            </w:r>
          </w:p>
        </w:tc>
        <w:tc>
          <w:tcPr>
            <w:tcW w:w="295" w:type="pct"/>
            <w:vAlign w:val="center"/>
          </w:tcPr>
          <w:p w14:paraId="45DFBE58"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500" w:type="pct"/>
            <w:vAlign w:val="center"/>
          </w:tcPr>
          <w:p w14:paraId="33960279" w14:textId="77777777" w:rsidR="00044E69" w:rsidRPr="00635EAC" w:rsidRDefault="00044E69" w:rsidP="005951A6">
            <w:pPr>
              <w:jc w:val="center"/>
              <w:rPr>
                <w:color w:val="000000" w:themeColor="text1"/>
                <w:szCs w:val="21"/>
              </w:rPr>
            </w:pPr>
            <w:r w:rsidRPr="00635EAC">
              <w:rPr>
                <w:color w:val="000000" w:themeColor="text1"/>
                <w:szCs w:val="21"/>
              </w:rPr>
              <w:t>600~760</w:t>
            </w:r>
          </w:p>
        </w:tc>
        <w:tc>
          <w:tcPr>
            <w:tcW w:w="264" w:type="pct"/>
            <w:vAlign w:val="center"/>
          </w:tcPr>
          <w:p w14:paraId="1CE9A0E5" w14:textId="77777777" w:rsidR="00044E69" w:rsidRPr="00635EAC" w:rsidRDefault="00044E69" w:rsidP="005951A6">
            <w:pPr>
              <w:jc w:val="center"/>
              <w:rPr>
                <w:color w:val="000000" w:themeColor="text1"/>
                <w:szCs w:val="21"/>
              </w:rPr>
            </w:pPr>
            <w:r w:rsidRPr="00635EAC">
              <w:rPr>
                <w:color w:val="000000" w:themeColor="text1"/>
                <w:szCs w:val="21"/>
              </w:rPr>
              <w:t>18</w:t>
            </w:r>
          </w:p>
        </w:tc>
        <w:tc>
          <w:tcPr>
            <w:tcW w:w="470" w:type="pct"/>
            <w:vAlign w:val="center"/>
          </w:tcPr>
          <w:p w14:paraId="49CE28DD" w14:textId="77777777" w:rsidR="00044E69" w:rsidRPr="00635EAC" w:rsidRDefault="00044E69" w:rsidP="005951A6">
            <w:pPr>
              <w:jc w:val="center"/>
              <w:rPr>
                <w:color w:val="000000" w:themeColor="text1"/>
                <w:szCs w:val="21"/>
              </w:rPr>
            </w:pPr>
            <w:r w:rsidRPr="00635EAC">
              <w:rPr>
                <w:color w:val="000000" w:themeColor="text1"/>
                <w:szCs w:val="21"/>
              </w:rPr>
              <w:t>16</w:t>
            </w:r>
          </w:p>
        </w:tc>
        <w:tc>
          <w:tcPr>
            <w:tcW w:w="470" w:type="pct"/>
            <w:vAlign w:val="center"/>
          </w:tcPr>
          <w:p w14:paraId="05027E8E" w14:textId="77777777" w:rsidR="00044E69" w:rsidRPr="00635EAC" w:rsidRDefault="00044E69" w:rsidP="005951A6">
            <w:pPr>
              <w:jc w:val="center"/>
              <w:rPr>
                <w:color w:val="000000" w:themeColor="text1"/>
                <w:szCs w:val="21"/>
              </w:rPr>
            </w:pPr>
            <w:r w:rsidRPr="00635EAC">
              <w:rPr>
                <w:color w:val="000000" w:themeColor="text1"/>
                <w:szCs w:val="21"/>
              </w:rPr>
              <w:t>15</w:t>
            </w:r>
          </w:p>
        </w:tc>
        <w:tc>
          <w:tcPr>
            <w:tcW w:w="296" w:type="pct"/>
            <w:vAlign w:val="center"/>
          </w:tcPr>
          <w:p w14:paraId="4BBDC003"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34" w:type="pct"/>
            <w:vAlign w:val="center"/>
          </w:tcPr>
          <w:p w14:paraId="497C164B" w14:textId="77777777" w:rsidR="00044E69" w:rsidRPr="00635EAC" w:rsidRDefault="00044E69" w:rsidP="005951A6">
            <w:pPr>
              <w:jc w:val="center"/>
              <w:rPr>
                <w:color w:val="000000" w:themeColor="text1"/>
                <w:szCs w:val="21"/>
              </w:rPr>
            </w:pPr>
            <m:oMathPara>
              <m:oMath>
                <m:r>
                  <w:rPr>
                    <w:rFonts w:ascii="Cambria Math" w:hAnsi="Cambria Math"/>
                    <w:color w:val="000000" w:themeColor="text1"/>
                    <w:szCs w:val="21"/>
                  </w:rPr>
                  <m:t>a</m:t>
                </m:r>
              </m:oMath>
            </m:oMathPara>
          </w:p>
        </w:tc>
        <w:tc>
          <w:tcPr>
            <w:tcW w:w="398" w:type="pct"/>
            <w:vAlign w:val="center"/>
          </w:tcPr>
          <w:p w14:paraId="387027F8" w14:textId="77777777" w:rsidR="00044E69" w:rsidRPr="00635EAC" w:rsidRDefault="00044E69" w:rsidP="005951A6">
            <w:pPr>
              <w:jc w:val="center"/>
              <w:rPr>
                <w:color w:val="000000" w:themeColor="text1"/>
                <w:szCs w:val="21"/>
              </w:rPr>
            </w:pPr>
            <w:r w:rsidRPr="00635EAC">
              <w:rPr>
                <w:color w:val="000000" w:themeColor="text1"/>
                <w:szCs w:val="21"/>
              </w:rPr>
              <w:t>2</w:t>
            </w:r>
            <m:oMath>
              <m:r>
                <w:rPr>
                  <w:rFonts w:ascii="Cambria Math" w:hAnsi="Cambria Math"/>
                  <w:color w:val="000000" w:themeColor="text1"/>
                  <w:szCs w:val="21"/>
                </w:rPr>
                <m:t>a</m:t>
              </m:r>
            </m:oMath>
          </w:p>
        </w:tc>
        <w:tc>
          <w:tcPr>
            <w:tcW w:w="366" w:type="pct"/>
            <w:vAlign w:val="center"/>
          </w:tcPr>
          <w:p w14:paraId="41BA1E13" w14:textId="77777777" w:rsidR="00044E69" w:rsidRPr="00635EAC" w:rsidRDefault="00044E69" w:rsidP="005951A6">
            <w:pPr>
              <w:jc w:val="center"/>
              <w:rPr>
                <w:color w:val="000000" w:themeColor="text1"/>
                <w:szCs w:val="21"/>
              </w:rPr>
            </w:pPr>
            <w:r w:rsidRPr="00635EAC">
              <w:rPr>
                <w:color w:val="000000" w:themeColor="text1"/>
                <w:szCs w:val="21"/>
              </w:rPr>
              <w:t>3</w:t>
            </w:r>
            <m:oMath>
              <m:r>
                <w:rPr>
                  <w:rFonts w:ascii="Cambria Math" w:hAnsi="Cambria Math"/>
                  <w:color w:val="000000" w:themeColor="text1"/>
                  <w:szCs w:val="21"/>
                </w:rPr>
                <m:t>a</m:t>
              </m:r>
            </m:oMath>
          </w:p>
        </w:tc>
      </w:tr>
      <w:tr w:rsidR="00635EAC" w:rsidRPr="00635EAC" w14:paraId="3A97D934" w14:textId="77777777" w:rsidTr="005951A6">
        <w:trPr>
          <w:trHeight w:val="266"/>
          <w:jc w:val="center"/>
        </w:trPr>
        <w:tc>
          <w:tcPr>
            <w:tcW w:w="476" w:type="pct"/>
            <w:vAlign w:val="center"/>
          </w:tcPr>
          <w:p w14:paraId="2917C821" w14:textId="77777777" w:rsidR="00044E69" w:rsidRPr="00635EAC" w:rsidRDefault="00044E69" w:rsidP="005951A6">
            <w:pPr>
              <w:jc w:val="center"/>
              <w:rPr>
                <w:color w:val="000000" w:themeColor="text1"/>
                <w:szCs w:val="21"/>
              </w:rPr>
            </w:pPr>
            <w:r w:rsidRPr="00635EAC">
              <w:rPr>
                <w:color w:val="000000" w:themeColor="text1"/>
                <w:szCs w:val="21"/>
              </w:rPr>
              <w:t>Q550NH</w:t>
            </w:r>
          </w:p>
        </w:tc>
        <w:tc>
          <w:tcPr>
            <w:tcW w:w="285" w:type="pct"/>
            <w:vAlign w:val="center"/>
          </w:tcPr>
          <w:p w14:paraId="106560A6" w14:textId="77777777" w:rsidR="00044E69" w:rsidRPr="00635EAC" w:rsidRDefault="00044E69" w:rsidP="005951A6">
            <w:pPr>
              <w:jc w:val="center"/>
              <w:rPr>
                <w:color w:val="000000" w:themeColor="text1"/>
                <w:szCs w:val="21"/>
              </w:rPr>
            </w:pPr>
            <w:r w:rsidRPr="00635EAC">
              <w:rPr>
                <w:color w:val="000000" w:themeColor="text1"/>
                <w:szCs w:val="21"/>
              </w:rPr>
              <w:t>550</w:t>
            </w:r>
          </w:p>
        </w:tc>
        <w:tc>
          <w:tcPr>
            <w:tcW w:w="470" w:type="pct"/>
            <w:vAlign w:val="center"/>
          </w:tcPr>
          <w:p w14:paraId="1C397ECC" w14:textId="77777777" w:rsidR="00044E69" w:rsidRPr="00635EAC" w:rsidRDefault="00044E69" w:rsidP="005951A6">
            <w:pPr>
              <w:jc w:val="center"/>
              <w:rPr>
                <w:color w:val="000000" w:themeColor="text1"/>
                <w:szCs w:val="21"/>
              </w:rPr>
            </w:pPr>
            <w:r w:rsidRPr="00635EAC">
              <w:rPr>
                <w:color w:val="000000" w:themeColor="text1"/>
                <w:szCs w:val="21"/>
              </w:rPr>
              <w:t>540</w:t>
            </w:r>
          </w:p>
        </w:tc>
        <w:tc>
          <w:tcPr>
            <w:tcW w:w="470" w:type="pct"/>
            <w:vAlign w:val="center"/>
          </w:tcPr>
          <w:p w14:paraId="64C21E51" w14:textId="77777777" w:rsidR="00044E69" w:rsidRPr="00635EAC" w:rsidRDefault="00044E69" w:rsidP="005951A6">
            <w:pPr>
              <w:jc w:val="center"/>
              <w:rPr>
                <w:color w:val="000000" w:themeColor="text1"/>
                <w:szCs w:val="21"/>
              </w:rPr>
            </w:pPr>
            <w:r w:rsidRPr="00635EAC">
              <w:rPr>
                <w:color w:val="000000" w:themeColor="text1"/>
                <w:szCs w:val="21"/>
              </w:rPr>
              <w:t>530</w:t>
            </w:r>
          </w:p>
        </w:tc>
        <w:tc>
          <w:tcPr>
            <w:tcW w:w="295" w:type="pct"/>
            <w:vAlign w:val="center"/>
          </w:tcPr>
          <w:p w14:paraId="0611EAD6"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500" w:type="pct"/>
            <w:vAlign w:val="center"/>
          </w:tcPr>
          <w:p w14:paraId="786ACC4F" w14:textId="77777777" w:rsidR="00044E69" w:rsidRPr="00635EAC" w:rsidRDefault="00044E69" w:rsidP="005951A6">
            <w:pPr>
              <w:jc w:val="center"/>
              <w:rPr>
                <w:color w:val="000000" w:themeColor="text1"/>
                <w:szCs w:val="21"/>
              </w:rPr>
            </w:pPr>
            <w:r w:rsidRPr="00635EAC">
              <w:rPr>
                <w:color w:val="000000" w:themeColor="text1"/>
                <w:szCs w:val="21"/>
              </w:rPr>
              <w:t>620~780</w:t>
            </w:r>
          </w:p>
        </w:tc>
        <w:tc>
          <w:tcPr>
            <w:tcW w:w="264" w:type="pct"/>
            <w:vAlign w:val="center"/>
          </w:tcPr>
          <w:p w14:paraId="342CF839" w14:textId="77777777" w:rsidR="00044E69" w:rsidRPr="00635EAC" w:rsidRDefault="00044E69" w:rsidP="005951A6">
            <w:pPr>
              <w:jc w:val="center"/>
              <w:rPr>
                <w:color w:val="000000" w:themeColor="text1"/>
                <w:szCs w:val="21"/>
              </w:rPr>
            </w:pPr>
            <w:r w:rsidRPr="00635EAC">
              <w:rPr>
                <w:color w:val="000000" w:themeColor="text1"/>
                <w:szCs w:val="21"/>
              </w:rPr>
              <w:t>16</w:t>
            </w:r>
          </w:p>
        </w:tc>
        <w:tc>
          <w:tcPr>
            <w:tcW w:w="470" w:type="pct"/>
            <w:vAlign w:val="center"/>
          </w:tcPr>
          <w:p w14:paraId="3C3B708F" w14:textId="77777777" w:rsidR="00044E69" w:rsidRPr="00635EAC" w:rsidRDefault="00044E69" w:rsidP="005951A6">
            <w:pPr>
              <w:jc w:val="center"/>
              <w:rPr>
                <w:color w:val="000000" w:themeColor="text1"/>
                <w:szCs w:val="21"/>
              </w:rPr>
            </w:pPr>
            <w:r w:rsidRPr="00635EAC">
              <w:rPr>
                <w:color w:val="000000" w:themeColor="text1"/>
                <w:szCs w:val="21"/>
              </w:rPr>
              <w:t>16</w:t>
            </w:r>
          </w:p>
        </w:tc>
        <w:tc>
          <w:tcPr>
            <w:tcW w:w="470" w:type="pct"/>
            <w:vAlign w:val="center"/>
          </w:tcPr>
          <w:p w14:paraId="4F59ED39" w14:textId="77777777" w:rsidR="00044E69" w:rsidRPr="00635EAC" w:rsidRDefault="00044E69" w:rsidP="005951A6">
            <w:pPr>
              <w:jc w:val="center"/>
              <w:rPr>
                <w:color w:val="000000" w:themeColor="text1"/>
                <w:szCs w:val="21"/>
              </w:rPr>
            </w:pPr>
            <w:r w:rsidRPr="00635EAC">
              <w:rPr>
                <w:color w:val="000000" w:themeColor="text1"/>
                <w:szCs w:val="21"/>
              </w:rPr>
              <w:t>15</w:t>
            </w:r>
          </w:p>
        </w:tc>
        <w:tc>
          <w:tcPr>
            <w:tcW w:w="296" w:type="pct"/>
            <w:vAlign w:val="center"/>
          </w:tcPr>
          <w:p w14:paraId="47EE844A"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34" w:type="pct"/>
            <w:vAlign w:val="center"/>
          </w:tcPr>
          <w:p w14:paraId="2455E9E5" w14:textId="77777777" w:rsidR="00044E69" w:rsidRPr="00635EAC" w:rsidRDefault="00044E69" w:rsidP="005951A6">
            <w:pPr>
              <w:jc w:val="center"/>
              <w:rPr>
                <w:color w:val="000000" w:themeColor="text1"/>
                <w:szCs w:val="21"/>
              </w:rPr>
            </w:pPr>
            <m:oMathPara>
              <m:oMath>
                <m:r>
                  <w:rPr>
                    <w:rFonts w:ascii="Cambria Math" w:hAnsi="Cambria Math"/>
                    <w:color w:val="000000" w:themeColor="text1"/>
                    <w:szCs w:val="21"/>
                  </w:rPr>
                  <m:t>a</m:t>
                </m:r>
              </m:oMath>
            </m:oMathPara>
          </w:p>
        </w:tc>
        <w:tc>
          <w:tcPr>
            <w:tcW w:w="398" w:type="pct"/>
            <w:vAlign w:val="center"/>
          </w:tcPr>
          <w:p w14:paraId="0EFAB5F5" w14:textId="77777777" w:rsidR="00044E69" w:rsidRPr="00635EAC" w:rsidRDefault="00044E69" w:rsidP="005951A6">
            <w:pPr>
              <w:jc w:val="center"/>
              <w:rPr>
                <w:color w:val="000000" w:themeColor="text1"/>
                <w:szCs w:val="21"/>
              </w:rPr>
            </w:pPr>
            <w:r w:rsidRPr="00635EAC">
              <w:rPr>
                <w:color w:val="000000" w:themeColor="text1"/>
                <w:szCs w:val="21"/>
              </w:rPr>
              <w:t>2</w:t>
            </w:r>
            <m:oMath>
              <m:r>
                <w:rPr>
                  <w:rFonts w:ascii="Cambria Math" w:hAnsi="Cambria Math"/>
                  <w:color w:val="000000" w:themeColor="text1"/>
                  <w:szCs w:val="21"/>
                </w:rPr>
                <m:t>a</m:t>
              </m:r>
            </m:oMath>
          </w:p>
        </w:tc>
        <w:tc>
          <w:tcPr>
            <w:tcW w:w="366" w:type="pct"/>
            <w:vAlign w:val="center"/>
          </w:tcPr>
          <w:p w14:paraId="43234195" w14:textId="77777777" w:rsidR="00044E69" w:rsidRPr="00635EAC" w:rsidRDefault="00044E69" w:rsidP="005951A6">
            <w:pPr>
              <w:jc w:val="center"/>
              <w:rPr>
                <w:color w:val="000000" w:themeColor="text1"/>
                <w:szCs w:val="21"/>
              </w:rPr>
            </w:pPr>
            <w:r w:rsidRPr="00635EAC">
              <w:rPr>
                <w:color w:val="000000" w:themeColor="text1"/>
                <w:szCs w:val="21"/>
              </w:rPr>
              <w:t>3</w:t>
            </w:r>
            <m:oMath>
              <m:r>
                <w:rPr>
                  <w:rFonts w:ascii="Cambria Math" w:hAnsi="Cambria Math"/>
                  <w:color w:val="000000" w:themeColor="text1"/>
                  <w:szCs w:val="21"/>
                </w:rPr>
                <m:t>a</m:t>
              </m:r>
            </m:oMath>
          </w:p>
        </w:tc>
      </w:tr>
      <w:tr w:rsidR="00635EAC" w:rsidRPr="00635EAC" w14:paraId="096659BD" w14:textId="77777777" w:rsidTr="005951A6">
        <w:trPr>
          <w:trHeight w:val="257"/>
          <w:jc w:val="center"/>
        </w:trPr>
        <w:tc>
          <w:tcPr>
            <w:tcW w:w="476" w:type="pct"/>
            <w:vAlign w:val="center"/>
          </w:tcPr>
          <w:p w14:paraId="6E748531" w14:textId="77777777" w:rsidR="00044E69" w:rsidRPr="00635EAC" w:rsidRDefault="00044E69" w:rsidP="005951A6">
            <w:pPr>
              <w:jc w:val="center"/>
              <w:rPr>
                <w:color w:val="000000" w:themeColor="text1"/>
                <w:szCs w:val="21"/>
              </w:rPr>
            </w:pPr>
            <w:r w:rsidRPr="00635EAC">
              <w:rPr>
                <w:color w:val="000000" w:themeColor="text1"/>
                <w:szCs w:val="21"/>
              </w:rPr>
              <w:t>Q265GNH</w:t>
            </w:r>
          </w:p>
        </w:tc>
        <w:tc>
          <w:tcPr>
            <w:tcW w:w="285" w:type="pct"/>
            <w:vAlign w:val="center"/>
          </w:tcPr>
          <w:p w14:paraId="072698D3" w14:textId="77777777" w:rsidR="00044E69" w:rsidRPr="00635EAC" w:rsidRDefault="00044E69" w:rsidP="005951A6">
            <w:pPr>
              <w:jc w:val="center"/>
              <w:rPr>
                <w:color w:val="000000" w:themeColor="text1"/>
                <w:szCs w:val="21"/>
              </w:rPr>
            </w:pPr>
            <w:r w:rsidRPr="00635EAC">
              <w:rPr>
                <w:color w:val="000000" w:themeColor="text1"/>
                <w:szCs w:val="21"/>
              </w:rPr>
              <w:t>265</w:t>
            </w:r>
          </w:p>
        </w:tc>
        <w:tc>
          <w:tcPr>
            <w:tcW w:w="470" w:type="pct"/>
            <w:vAlign w:val="center"/>
          </w:tcPr>
          <w:p w14:paraId="6EC1790B"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470" w:type="pct"/>
            <w:vAlign w:val="center"/>
          </w:tcPr>
          <w:p w14:paraId="0F4D8326"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95" w:type="pct"/>
            <w:vAlign w:val="center"/>
          </w:tcPr>
          <w:p w14:paraId="2BAD0EDD"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500" w:type="pct"/>
            <w:vAlign w:val="center"/>
          </w:tcPr>
          <w:p w14:paraId="292007C2" w14:textId="77777777" w:rsidR="00044E69" w:rsidRPr="00635EAC" w:rsidRDefault="00044E69" w:rsidP="005951A6">
            <w:pPr>
              <w:jc w:val="center"/>
              <w:rPr>
                <w:color w:val="000000" w:themeColor="text1"/>
                <w:szCs w:val="21"/>
              </w:rPr>
            </w:pPr>
            <w:r w:rsidRPr="00635EAC">
              <w:rPr>
                <w:color w:val="000000" w:themeColor="text1"/>
                <w:szCs w:val="21"/>
              </w:rPr>
              <w:t>≥410</w:t>
            </w:r>
          </w:p>
        </w:tc>
        <w:tc>
          <w:tcPr>
            <w:tcW w:w="264" w:type="pct"/>
            <w:vAlign w:val="center"/>
          </w:tcPr>
          <w:p w14:paraId="4CD65E4A" w14:textId="77777777" w:rsidR="00044E69" w:rsidRPr="00635EAC" w:rsidRDefault="00044E69" w:rsidP="005951A6">
            <w:pPr>
              <w:jc w:val="center"/>
              <w:rPr>
                <w:color w:val="000000" w:themeColor="text1"/>
                <w:szCs w:val="21"/>
              </w:rPr>
            </w:pPr>
            <w:r w:rsidRPr="00635EAC">
              <w:rPr>
                <w:color w:val="000000" w:themeColor="text1"/>
                <w:szCs w:val="21"/>
              </w:rPr>
              <w:t>27</w:t>
            </w:r>
          </w:p>
        </w:tc>
        <w:tc>
          <w:tcPr>
            <w:tcW w:w="470" w:type="pct"/>
            <w:vAlign w:val="center"/>
          </w:tcPr>
          <w:p w14:paraId="56EC1B4B"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470" w:type="pct"/>
            <w:vAlign w:val="center"/>
          </w:tcPr>
          <w:p w14:paraId="3ADFE0FE"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96" w:type="pct"/>
            <w:vAlign w:val="center"/>
          </w:tcPr>
          <w:p w14:paraId="39C73475"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34" w:type="pct"/>
            <w:vAlign w:val="center"/>
          </w:tcPr>
          <w:p w14:paraId="2A345195" w14:textId="77777777" w:rsidR="00044E69" w:rsidRPr="00635EAC" w:rsidRDefault="00044E69" w:rsidP="005951A6">
            <w:pPr>
              <w:jc w:val="center"/>
              <w:rPr>
                <w:color w:val="000000" w:themeColor="text1"/>
                <w:szCs w:val="21"/>
              </w:rPr>
            </w:pPr>
            <m:oMathPara>
              <m:oMath>
                <m:r>
                  <w:rPr>
                    <w:rFonts w:ascii="Cambria Math" w:hAnsi="Cambria Math"/>
                    <w:color w:val="000000" w:themeColor="text1"/>
                    <w:szCs w:val="21"/>
                  </w:rPr>
                  <m:t>a</m:t>
                </m:r>
              </m:oMath>
            </m:oMathPara>
          </w:p>
        </w:tc>
        <w:tc>
          <w:tcPr>
            <w:tcW w:w="398" w:type="pct"/>
            <w:vAlign w:val="center"/>
          </w:tcPr>
          <w:p w14:paraId="342A9C3E"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366" w:type="pct"/>
            <w:vAlign w:val="center"/>
          </w:tcPr>
          <w:p w14:paraId="61B8CB91"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r>
      <w:tr w:rsidR="00635EAC" w:rsidRPr="00635EAC" w14:paraId="2530A66E" w14:textId="77777777" w:rsidTr="005951A6">
        <w:trPr>
          <w:trHeight w:val="266"/>
          <w:jc w:val="center"/>
        </w:trPr>
        <w:tc>
          <w:tcPr>
            <w:tcW w:w="476" w:type="pct"/>
            <w:vAlign w:val="center"/>
          </w:tcPr>
          <w:p w14:paraId="368D55E4" w14:textId="77777777" w:rsidR="00044E69" w:rsidRPr="00635EAC" w:rsidRDefault="00044E69" w:rsidP="005951A6">
            <w:pPr>
              <w:jc w:val="center"/>
              <w:rPr>
                <w:color w:val="000000" w:themeColor="text1"/>
                <w:szCs w:val="21"/>
              </w:rPr>
            </w:pPr>
            <w:r w:rsidRPr="00635EAC">
              <w:rPr>
                <w:color w:val="000000" w:themeColor="text1"/>
                <w:szCs w:val="21"/>
              </w:rPr>
              <w:t>Q310GNH</w:t>
            </w:r>
          </w:p>
        </w:tc>
        <w:tc>
          <w:tcPr>
            <w:tcW w:w="285" w:type="pct"/>
            <w:vAlign w:val="center"/>
          </w:tcPr>
          <w:p w14:paraId="6724E870" w14:textId="77777777" w:rsidR="00044E69" w:rsidRPr="00635EAC" w:rsidRDefault="00044E69" w:rsidP="005951A6">
            <w:pPr>
              <w:jc w:val="center"/>
              <w:rPr>
                <w:color w:val="000000" w:themeColor="text1"/>
                <w:szCs w:val="21"/>
              </w:rPr>
            </w:pPr>
            <w:r w:rsidRPr="00635EAC">
              <w:rPr>
                <w:color w:val="000000" w:themeColor="text1"/>
                <w:szCs w:val="21"/>
              </w:rPr>
              <w:t>310</w:t>
            </w:r>
          </w:p>
        </w:tc>
        <w:tc>
          <w:tcPr>
            <w:tcW w:w="470" w:type="pct"/>
            <w:vAlign w:val="center"/>
          </w:tcPr>
          <w:p w14:paraId="0DF5FE03"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470" w:type="pct"/>
            <w:vAlign w:val="center"/>
          </w:tcPr>
          <w:p w14:paraId="311E6D17"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95" w:type="pct"/>
            <w:vAlign w:val="center"/>
          </w:tcPr>
          <w:p w14:paraId="774BE770"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500" w:type="pct"/>
            <w:vAlign w:val="center"/>
          </w:tcPr>
          <w:p w14:paraId="35FABCF5" w14:textId="77777777" w:rsidR="00044E69" w:rsidRPr="00635EAC" w:rsidRDefault="00044E69" w:rsidP="005951A6">
            <w:pPr>
              <w:jc w:val="center"/>
              <w:rPr>
                <w:color w:val="000000" w:themeColor="text1"/>
                <w:szCs w:val="21"/>
              </w:rPr>
            </w:pPr>
            <w:r w:rsidRPr="00635EAC">
              <w:rPr>
                <w:color w:val="000000" w:themeColor="text1"/>
                <w:szCs w:val="21"/>
              </w:rPr>
              <w:t>≥450</w:t>
            </w:r>
          </w:p>
        </w:tc>
        <w:tc>
          <w:tcPr>
            <w:tcW w:w="264" w:type="pct"/>
            <w:vAlign w:val="center"/>
          </w:tcPr>
          <w:p w14:paraId="6F2FD3D9" w14:textId="77777777" w:rsidR="00044E69" w:rsidRPr="00635EAC" w:rsidRDefault="00044E69" w:rsidP="005951A6">
            <w:pPr>
              <w:jc w:val="center"/>
              <w:rPr>
                <w:color w:val="000000" w:themeColor="text1"/>
                <w:szCs w:val="21"/>
              </w:rPr>
            </w:pPr>
            <w:r w:rsidRPr="00635EAC">
              <w:rPr>
                <w:color w:val="000000" w:themeColor="text1"/>
                <w:szCs w:val="21"/>
              </w:rPr>
              <w:t>26</w:t>
            </w:r>
          </w:p>
        </w:tc>
        <w:tc>
          <w:tcPr>
            <w:tcW w:w="470" w:type="pct"/>
            <w:vAlign w:val="center"/>
          </w:tcPr>
          <w:p w14:paraId="18DF2BAA"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470" w:type="pct"/>
            <w:vAlign w:val="center"/>
          </w:tcPr>
          <w:p w14:paraId="449AC7BD"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96" w:type="pct"/>
            <w:vAlign w:val="center"/>
          </w:tcPr>
          <w:p w14:paraId="00ED733C"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234" w:type="pct"/>
            <w:vAlign w:val="center"/>
          </w:tcPr>
          <w:p w14:paraId="306A628B" w14:textId="77777777" w:rsidR="00044E69" w:rsidRPr="00635EAC" w:rsidRDefault="00044E69" w:rsidP="005951A6">
            <w:pPr>
              <w:jc w:val="center"/>
              <w:rPr>
                <w:color w:val="000000" w:themeColor="text1"/>
                <w:szCs w:val="21"/>
              </w:rPr>
            </w:pPr>
            <m:oMathPara>
              <m:oMath>
                <m:r>
                  <w:rPr>
                    <w:rFonts w:ascii="Cambria Math" w:hAnsi="Cambria Math"/>
                    <w:color w:val="000000" w:themeColor="text1"/>
                    <w:szCs w:val="21"/>
                  </w:rPr>
                  <m:t>a</m:t>
                </m:r>
              </m:oMath>
            </m:oMathPara>
          </w:p>
        </w:tc>
        <w:tc>
          <w:tcPr>
            <w:tcW w:w="398" w:type="pct"/>
            <w:vAlign w:val="center"/>
          </w:tcPr>
          <w:p w14:paraId="7C534C9B"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c>
          <w:tcPr>
            <w:tcW w:w="366" w:type="pct"/>
            <w:vAlign w:val="center"/>
          </w:tcPr>
          <w:p w14:paraId="22AEC10C" w14:textId="77777777" w:rsidR="00044E69" w:rsidRPr="00635EAC" w:rsidRDefault="00044E69" w:rsidP="005951A6">
            <w:pPr>
              <w:jc w:val="center"/>
              <w:rPr>
                <w:color w:val="000000" w:themeColor="text1"/>
                <w:szCs w:val="21"/>
              </w:rPr>
            </w:pPr>
            <w:r w:rsidRPr="00635EAC">
              <w:rPr>
                <w:rFonts w:hint="eastAsia"/>
                <w:color w:val="000000" w:themeColor="text1"/>
                <w:szCs w:val="21"/>
              </w:rPr>
              <w:t>—</w:t>
            </w:r>
          </w:p>
        </w:tc>
      </w:tr>
      <w:tr w:rsidR="00044E69" w:rsidRPr="00635EAC" w14:paraId="7D3195BB" w14:textId="77777777" w:rsidTr="005951A6">
        <w:trPr>
          <w:trHeight w:val="746"/>
          <w:jc w:val="center"/>
        </w:trPr>
        <w:tc>
          <w:tcPr>
            <w:tcW w:w="5000" w:type="pct"/>
            <w:gridSpan w:val="13"/>
            <w:vAlign w:val="center"/>
          </w:tcPr>
          <w:p w14:paraId="566D7EDC" w14:textId="77777777" w:rsidR="00044E69" w:rsidRPr="00635EAC" w:rsidRDefault="00044E69" w:rsidP="005951A6">
            <w:pPr>
              <w:jc w:val="center"/>
              <w:rPr>
                <w:color w:val="000000" w:themeColor="text1"/>
                <w:szCs w:val="21"/>
              </w:rPr>
            </w:pPr>
            <w:r w:rsidRPr="00635EAC">
              <w:rPr>
                <w:color w:val="000000" w:themeColor="text1"/>
                <w:szCs w:val="21"/>
              </w:rPr>
              <w:t>注：</w:t>
            </w:r>
            <m:oMath>
              <m:r>
                <w:rPr>
                  <w:rFonts w:ascii="Cambria Math" w:hAnsi="Cambria Math"/>
                  <w:color w:val="000000" w:themeColor="text1"/>
                  <w:szCs w:val="21"/>
                </w:rPr>
                <m:t>a</m:t>
              </m:r>
            </m:oMath>
            <w:r w:rsidRPr="00635EAC">
              <w:rPr>
                <w:rFonts w:hint="eastAsia"/>
                <w:color w:val="000000" w:themeColor="text1"/>
                <w:szCs w:val="21"/>
              </w:rPr>
              <w:t>为钢材厚度。</w:t>
            </w:r>
          </w:p>
          <w:p w14:paraId="41A8A0E7" w14:textId="77777777" w:rsidR="00044E69" w:rsidRPr="00635EAC" w:rsidRDefault="00044E69" w:rsidP="005951A6">
            <w:pPr>
              <w:jc w:val="center"/>
              <w:rPr>
                <w:color w:val="000000" w:themeColor="text1"/>
                <w:szCs w:val="21"/>
                <w:vertAlign w:val="subscript"/>
              </w:rPr>
            </w:pPr>
            <w:r w:rsidRPr="00635EAC">
              <w:rPr>
                <w:rFonts w:hint="eastAsia"/>
                <w:color w:val="000000" w:themeColor="text1"/>
                <w:szCs w:val="21"/>
                <w:vertAlign w:val="superscript"/>
              </w:rPr>
              <w:t>a</w:t>
            </w:r>
            <w:r w:rsidRPr="00635EAC">
              <w:rPr>
                <w:rFonts w:hint="eastAsia"/>
                <w:color w:val="000000" w:themeColor="text1"/>
                <w:szCs w:val="21"/>
              </w:rPr>
              <w:t>当屈服现象不明显时，可以采用</w:t>
            </w:r>
            <w:r w:rsidRPr="00635EAC">
              <w:rPr>
                <w:rFonts w:hint="eastAsia"/>
                <w:color w:val="000000" w:themeColor="text1"/>
                <w:szCs w:val="21"/>
              </w:rPr>
              <w:t>R</w:t>
            </w:r>
            <w:r w:rsidRPr="00635EAC">
              <w:rPr>
                <w:color w:val="000000" w:themeColor="text1"/>
                <w:szCs w:val="21"/>
                <w:vertAlign w:val="subscript"/>
              </w:rPr>
              <w:t>p0.2</w:t>
            </w:r>
          </w:p>
        </w:tc>
      </w:tr>
    </w:tbl>
    <w:p w14:paraId="14B71B2C" w14:textId="77777777" w:rsidR="00757D2E" w:rsidRPr="00635EAC" w:rsidRDefault="00757D2E" w:rsidP="00757D2E">
      <w:pPr>
        <w:rPr>
          <w:rFonts w:ascii="宋体" w:hAnsi="宋体"/>
          <w:b/>
          <w:bCs/>
          <w:color w:val="000000" w:themeColor="text1"/>
        </w:rPr>
      </w:pPr>
    </w:p>
    <w:p w14:paraId="67C7C1FF" w14:textId="2A588EDE" w:rsidR="00044E69" w:rsidRPr="00635EAC" w:rsidRDefault="00044E69" w:rsidP="00044E69">
      <w:pPr>
        <w:tabs>
          <w:tab w:val="left" w:pos="735"/>
        </w:tabs>
        <w:spacing w:beforeLines="50" w:before="156"/>
        <w:jc w:val="center"/>
        <w:rPr>
          <w:color w:val="000000" w:themeColor="text1"/>
          <w:sz w:val="24"/>
          <w:szCs w:val="24"/>
        </w:rPr>
      </w:pPr>
      <w:r w:rsidRPr="00635EAC">
        <w:rPr>
          <w:rFonts w:hint="eastAsia"/>
          <w:color w:val="000000" w:themeColor="text1"/>
          <w:sz w:val="24"/>
          <w:szCs w:val="24"/>
        </w:rPr>
        <w:t>表</w:t>
      </w:r>
      <w:r w:rsidRPr="00635EAC">
        <w:rPr>
          <w:rFonts w:hint="eastAsia"/>
          <w:color w:val="000000" w:themeColor="text1"/>
          <w:sz w:val="24"/>
          <w:szCs w:val="24"/>
        </w:rPr>
        <w:t>A.</w:t>
      </w:r>
      <w:r w:rsidRPr="00635EAC">
        <w:rPr>
          <w:color w:val="000000" w:themeColor="text1"/>
          <w:sz w:val="24"/>
          <w:szCs w:val="24"/>
        </w:rPr>
        <w:t xml:space="preserve">0.1-2  </w:t>
      </w:r>
      <w:r w:rsidRPr="00635EAC">
        <w:rPr>
          <w:rFonts w:hint="eastAsia"/>
          <w:color w:val="000000" w:themeColor="text1"/>
          <w:sz w:val="24"/>
          <w:szCs w:val="24"/>
        </w:rPr>
        <w:t>耐候钢高强螺栓力学性能要求</w:t>
      </w:r>
    </w:p>
    <w:tbl>
      <w:tblPr>
        <w:tblStyle w:val="ac"/>
        <w:tblW w:w="0" w:type="auto"/>
        <w:jc w:val="center"/>
        <w:tblLook w:val="04A0" w:firstRow="1" w:lastRow="0" w:firstColumn="1" w:lastColumn="0" w:noHBand="0" w:noVBand="1"/>
      </w:tblPr>
      <w:tblGrid>
        <w:gridCol w:w="961"/>
        <w:gridCol w:w="1369"/>
        <w:gridCol w:w="1254"/>
        <w:gridCol w:w="1013"/>
        <w:gridCol w:w="991"/>
        <w:gridCol w:w="939"/>
        <w:gridCol w:w="962"/>
        <w:gridCol w:w="1033"/>
      </w:tblGrid>
      <w:tr w:rsidR="00635EAC" w:rsidRPr="00635EAC" w14:paraId="5E7571DF" w14:textId="77777777" w:rsidTr="005951A6">
        <w:trPr>
          <w:jc w:val="center"/>
        </w:trPr>
        <w:tc>
          <w:tcPr>
            <w:tcW w:w="0" w:type="auto"/>
            <w:vAlign w:val="center"/>
          </w:tcPr>
          <w:p w14:paraId="756A38B6" w14:textId="77777777" w:rsidR="00044E69" w:rsidRPr="00635EAC" w:rsidRDefault="00044E69" w:rsidP="005951A6">
            <w:pPr>
              <w:jc w:val="center"/>
              <w:rPr>
                <w:color w:val="000000" w:themeColor="text1"/>
                <w:szCs w:val="21"/>
              </w:rPr>
            </w:pPr>
            <w:r w:rsidRPr="00635EAC">
              <w:rPr>
                <w:rFonts w:hint="eastAsia"/>
                <w:color w:val="000000" w:themeColor="text1"/>
                <w:szCs w:val="21"/>
              </w:rPr>
              <w:t>螺栓等级</w:t>
            </w:r>
          </w:p>
        </w:tc>
        <w:tc>
          <w:tcPr>
            <w:tcW w:w="0" w:type="auto"/>
            <w:vAlign w:val="center"/>
          </w:tcPr>
          <w:p w14:paraId="070E9F99" w14:textId="77777777" w:rsidR="00044E69" w:rsidRPr="00635EAC" w:rsidRDefault="00044E69" w:rsidP="005951A6">
            <w:pPr>
              <w:jc w:val="center"/>
              <w:rPr>
                <w:color w:val="000000" w:themeColor="text1"/>
                <w:szCs w:val="21"/>
              </w:rPr>
            </w:pPr>
            <w:r w:rsidRPr="00635EAC">
              <w:rPr>
                <w:rFonts w:hint="eastAsia"/>
                <w:color w:val="000000" w:themeColor="text1"/>
                <w:szCs w:val="21"/>
              </w:rPr>
              <w:t>抗拉强度</w:t>
            </w:r>
            <w:r w:rsidRPr="00635EAC">
              <w:rPr>
                <w:rFonts w:hint="eastAsia"/>
                <w:color w:val="000000" w:themeColor="text1"/>
                <w:szCs w:val="21"/>
              </w:rPr>
              <w:t>Ra/MPa</w:t>
            </w:r>
          </w:p>
        </w:tc>
        <w:tc>
          <w:tcPr>
            <w:tcW w:w="0" w:type="auto"/>
            <w:vAlign w:val="center"/>
          </w:tcPr>
          <w:p w14:paraId="570D5F43" w14:textId="77777777" w:rsidR="00044E69" w:rsidRPr="00635EAC" w:rsidRDefault="00044E69" w:rsidP="005951A6">
            <w:pPr>
              <w:jc w:val="center"/>
              <w:rPr>
                <w:color w:val="000000" w:themeColor="text1"/>
                <w:szCs w:val="21"/>
              </w:rPr>
            </w:pPr>
            <w:r w:rsidRPr="00635EAC">
              <w:rPr>
                <w:rFonts w:hint="eastAsia"/>
                <w:color w:val="000000" w:themeColor="text1"/>
                <w:szCs w:val="21"/>
              </w:rPr>
              <w:t>非比例延伸强度</w:t>
            </w:r>
          </w:p>
          <w:p w14:paraId="370C6D66" w14:textId="77777777" w:rsidR="00044E69" w:rsidRPr="00635EAC" w:rsidRDefault="00044E69" w:rsidP="005951A6">
            <w:pPr>
              <w:jc w:val="center"/>
              <w:rPr>
                <w:color w:val="000000" w:themeColor="text1"/>
                <w:szCs w:val="21"/>
              </w:rPr>
            </w:pPr>
            <w:r w:rsidRPr="00635EAC">
              <w:rPr>
                <w:rFonts w:hint="eastAsia"/>
                <w:color w:val="000000" w:themeColor="text1"/>
                <w:szCs w:val="21"/>
              </w:rPr>
              <w:t>R</w:t>
            </w:r>
            <w:r w:rsidRPr="00635EAC">
              <w:rPr>
                <w:rFonts w:hint="eastAsia"/>
                <w:color w:val="000000" w:themeColor="text1"/>
                <w:szCs w:val="21"/>
                <w:vertAlign w:val="subscript"/>
              </w:rPr>
              <w:t>a0.2</w:t>
            </w:r>
            <w:r w:rsidRPr="00635EAC">
              <w:rPr>
                <w:rFonts w:hint="eastAsia"/>
                <w:color w:val="000000" w:themeColor="text1"/>
                <w:szCs w:val="21"/>
              </w:rPr>
              <w:t>/MPa</w:t>
            </w:r>
          </w:p>
        </w:tc>
        <w:tc>
          <w:tcPr>
            <w:tcW w:w="0" w:type="auto"/>
            <w:vAlign w:val="center"/>
          </w:tcPr>
          <w:p w14:paraId="72CDB6A5" w14:textId="77777777" w:rsidR="00044E69" w:rsidRPr="00635EAC" w:rsidRDefault="00044E69" w:rsidP="005951A6">
            <w:pPr>
              <w:jc w:val="center"/>
              <w:rPr>
                <w:color w:val="000000" w:themeColor="text1"/>
                <w:szCs w:val="21"/>
              </w:rPr>
            </w:pPr>
            <w:r w:rsidRPr="00635EAC">
              <w:rPr>
                <w:rFonts w:hint="eastAsia"/>
                <w:color w:val="000000" w:themeColor="text1"/>
                <w:szCs w:val="21"/>
              </w:rPr>
              <w:t>断后伸长率</w:t>
            </w:r>
            <w:r w:rsidRPr="00635EAC">
              <w:rPr>
                <w:rFonts w:hint="eastAsia"/>
                <w:color w:val="000000" w:themeColor="text1"/>
                <w:szCs w:val="21"/>
              </w:rPr>
              <w:t>A/%</w:t>
            </w:r>
          </w:p>
        </w:tc>
        <w:tc>
          <w:tcPr>
            <w:tcW w:w="0" w:type="auto"/>
            <w:vAlign w:val="center"/>
          </w:tcPr>
          <w:p w14:paraId="58E4DAEA" w14:textId="77777777" w:rsidR="00044E69" w:rsidRPr="00635EAC" w:rsidRDefault="00044E69" w:rsidP="005951A6">
            <w:pPr>
              <w:jc w:val="center"/>
              <w:rPr>
                <w:color w:val="000000" w:themeColor="text1"/>
                <w:szCs w:val="21"/>
              </w:rPr>
            </w:pPr>
            <w:r w:rsidRPr="00635EAC">
              <w:rPr>
                <w:rFonts w:hint="eastAsia"/>
                <w:color w:val="000000" w:themeColor="text1"/>
                <w:szCs w:val="21"/>
              </w:rPr>
              <w:t>断后收缩率</w:t>
            </w:r>
            <w:r w:rsidRPr="00635EAC">
              <w:rPr>
                <w:rFonts w:hint="eastAsia"/>
                <w:color w:val="000000" w:themeColor="text1"/>
                <w:szCs w:val="21"/>
              </w:rPr>
              <w:t>Z/%</w:t>
            </w:r>
          </w:p>
        </w:tc>
        <w:tc>
          <w:tcPr>
            <w:tcW w:w="0" w:type="auto"/>
            <w:vAlign w:val="center"/>
          </w:tcPr>
          <w:p w14:paraId="5EAF3054" w14:textId="77777777" w:rsidR="00044E69" w:rsidRPr="00635EAC" w:rsidRDefault="00044E69" w:rsidP="005951A6">
            <w:pPr>
              <w:jc w:val="center"/>
              <w:rPr>
                <w:color w:val="000000" w:themeColor="text1"/>
                <w:szCs w:val="21"/>
              </w:rPr>
            </w:pPr>
            <w:r w:rsidRPr="00635EAC">
              <w:rPr>
                <w:rFonts w:hint="eastAsia"/>
                <w:color w:val="000000" w:themeColor="text1"/>
                <w:szCs w:val="21"/>
              </w:rPr>
              <w:t>冲击吸收功</w:t>
            </w:r>
          </w:p>
          <w:p w14:paraId="01DDE0E2" w14:textId="77777777" w:rsidR="00044E69" w:rsidRPr="00635EAC" w:rsidRDefault="00044E69" w:rsidP="005951A6">
            <w:pPr>
              <w:jc w:val="center"/>
              <w:rPr>
                <w:color w:val="000000" w:themeColor="text1"/>
                <w:szCs w:val="21"/>
              </w:rPr>
            </w:pPr>
            <w:r w:rsidRPr="00635EAC">
              <w:rPr>
                <w:rFonts w:hint="eastAsia"/>
                <w:color w:val="000000" w:themeColor="text1"/>
                <w:szCs w:val="21"/>
              </w:rPr>
              <w:t>A</w:t>
            </w:r>
            <w:r w:rsidRPr="00635EAC">
              <w:rPr>
                <w:rFonts w:hint="eastAsia"/>
                <w:color w:val="000000" w:themeColor="text1"/>
                <w:szCs w:val="21"/>
                <w:vertAlign w:val="subscript"/>
              </w:rPr>
              <w:t>KU2</w:t>
            </w:r>
            <w:r w:rsidRPr="00635EAC">
              <w:rPr>
                <w:rFonts w:hint="eastAsia"/>
                <w:color w:val="000000" w:themeColor="text1"/>
                <w:szCs w:val="21"/>
              </w:rPr>
              <w:t>/J</w:t>
            </w:r>
          </w:p>
        </w:tc>
        <w:tc>
          <w:tcPr>
            <w:tcW w:w="0" w:type="auto"/>
            <w:vAlign w:val="center"/>
          </w:tcPr>
          <w:p w14:paraId="3808F3D3" w14:textId="77777777" w:rsidR="00044E69" w:rsidRPr="00635EAC" w:rsidRDefault="00044E69" w:rsidP="005951A6">
            <w:pPr>
              <w:jc w:val="center"/>
              <w:rPr>
                <w:color w:val="000000" w:themeColor="text1"/>
                <w:szCs w:val="21"/>
              </w:rPr>
            </w:pPr>
            <w:r w:rsidRPr="00635EAC">
              <w:rPr>
                <w:rFonts w:hint="eastAsia"/>
                <w:color w:val="000000" w:themeColor="text1"/>
                <w:szCs w:val="21"/>
              </w:rPr>
              <w:t>维氏硬度</w:t>
            </w:r>
          </w:p>
          <w:p w14:paraId="4A7EC88F" w14:textId="77777777" w:rsidR="00044E69" w:rsidRPr="00635EAC" w:rsidRDefault="00044E69" w:rsidP="005951A6">
            <w:pPr>
              <w:jc w:val="center"/>
              <w:rPr>
                <w:color w:val="000000" w:themeColor="text1"/>
                <w:szCs w:val="21"/>
              </w:rPr>
            </w:pPr>
            <w:r w:rsidRPr="00635EAC">
              <w:rPr>
                <w:rFonts w:hint="eastAsia"/>
                <w:color w:val="000000" w:themeColor="text1"/>
                <w:szCs w:val="21"/>
              </w:rPr>
              <w:t>HV30</w:t>
            </w:r>
          </w:p>
        </w:tc>
        <w:tc>
          <w:tcPr>
            <w:tcW w:w="0" w:type="auto"/>
            <w:vAlign w:val="center"/>
          </w:tcPr>
          <w:p w14:paraId="7CE0FDCC" w14:textId="77777777" w:rsidR="00044E69" w:rsidRPr="00635EAC" w:rsidRDefault="00044E69" w:rsidP="005951A6">
            <w:pPr>
              <w:jc w:val="center"/>
              <w:rPr>
                <w:color w:val="000000" w:themeColor="text1"/>
                <w:szCs w:val="21"/>
              </w:rPr>
            </w:pPr>
            <w:r w:rsidRPr="00635EAC">
              <w:rPr>
                <w:rFonts w:hint="eastAsia"/>
                <w:color w:val="000000" w:themeColor="text1"/>
                <w:szCs w:val="21"/>
              </w:rPr>
              <w:t>洛氏硬度</w:t>
            </w:r>
            <w:r w:rsidRPr="00635EAC">
              <w:rPr>
                <w:rFonts w:hint="eastAsia"/>
                <w:color w:val="000000" w:themeColor="text1"/>
                <w:szCs w:val="21"/>
              </w:rPr>
              <w:t>HRC</w:t>
            </w:r>
          </w:p>
        </w:tc>
      </w:tr>
      <w:tr w:rsidR="00635EAC" w:rsidRPr="00635EAC" w14:paraId="5EF5CC59" w14:textId="77777777" w:rsidTr="005951A6">
        <w:trPr>
          <w:jc w:val="center"/>
        </w:trPr>
        <w:tc>
          <w:tcPr>
            <w:tcW w:w="0" w:type="auto"/>
            <w:vAlign w:val="center"/>
          </w:tcPr>
          <w:p w14:paraId="5A9E4E1A" w14:textId="77777777" w:rsidR="00044E69" w:rsidRPr="00635EAC" w:rsidRDefault="00044E69" w:rsidP="005951A6">
            <w:pPr>
              <w:jc w:val="center"/>
              <w:rPr>
                <w:color w:val="000000" w:themeColor="text1"/>
                <w:szCs w:val="21"/>
              </w:rPr>
            </w:pPr>
            <w:r w:rsidRPr="00635EAC">
              <w:rPr>
                <w:rFonts w:hint="eastAsia"/>
                <w:color w:val="000000" w:themeColor="text1"/>
                <w:szCs w:val="21"/>
              </w:rPr>
              <w:t>国标</w:t>
            </w:r>
            <w:r w:rsidRPr="00635EAC">
              <w:rPr>
                <w:rFonts w:hint="eastAsia"/>
                <w:color w:val="000000" w:themeColor="text1"/>
                <w:szCs w:val="21"/>
              </w:rPr>
              <w:t>8.8S</w:t>
            </w:r>
            <w:r w:rsidRPr="00635EAC">
              <w:rPr>
                <w:rFonts w:hint="eastAsia"/>
                <w:color w:val="000000" w:themeColor="text1"/>
                <w:szCs w:val="21"/>
              </w:rPr>
              <w:t>级</w:t>
            </w:r>
          </w:p>
        </w:tc>
        <w:tc>
          <w:tcPr>
            <w:tcW w:w="0" w:type="auto"/>
            <w:vAlign w:val="center"/>
          </w:tcPr>
          <w:p w14:paraId="06273056" w14:textId="77777777" w:rsidR="00044E69" w:rsidRPr="00635EAC" w:rsidRDefault="00044E69" w:rsidP="005951A6">
            <w:pPr>
              <w:jc w:val="center"/>
              <w:rPr>
                <w:color w:val="000000" w:themeColor="text1"/>
                <w:szCs w:val="21"/>
              </w:rPr>
            </w:pPr>
            <w:r w:rsidRPr="00635EAC">
              <w:rPr>
                <w:rFonts w:hint="eastAsia"/>
                <w:color w:val="000000" w:themeColor="text1"/>
                <w:szCs w:val="21"/>
              </w:rPr>
              <w:t>830-~103</w:t>
            </w:r>
          </w:p>
          <w:p w14:paraId="28761482" w14:textId="77777777" w:rsidR="00044E69" w:rsidRPr="00635EAC" w:rsidRDefault="00044E69" w:rsidP="005951A6">
            <w:pPr>
              <w:jc w:val="center"/>
              <w:rPr>
                <w:color w:val="000000" w:themeColor="text1"/>
                <w:szCs w:val="21"/>
              </w:rPr>
            </w:pPr>
            <w:r w:rsidRPr="00635EAC">
              <w:rPr>
                <w:rFonts w:hint="eastAsia"/>
                <w:color w:val="000000" w:themeColor="text1"/>
                <w:szCs w:val="21"/>
              </w:rPr>
              <w:t>0</w:t>
            </w:r>
          </w:p>
        </w:tc>
        <w:tc>
          <w:tcPr>
            <w:tcW w:w="0" w:type="auto"/>
            <w:vAlign w:val="center"/>
          </w:tcPr>
          <w:p w14:paraId="54FD7AB8" w14:textId="77777777" w:rsidR="00044E69" w:rsidRPr="00635EAC" w:rsidRDefault="00044E69" w:rsidP="005951A6">
            <w:pPr>
              <w:jc w:val="center"/>
              <w:rPr>
                <w:color w:val="000000" w:themeColor="text1"/>
                <w:szCs w:val="21"/>
              </w:rPr>
            </w:pPr>
            <w:r w:rsidRPr="00635EAC">
              <w:rPr>
                <w:rFonts w:ascii="Arial" w:hAnsi="Arial" w:cs="Arial"/>
                <w:color w:val="000000" w:themeColor="text1"/>
                <w:szCs w:val="21"/>
              </w:rPr>
              <w:t>≥</w:t>
            </w:r>
            <w:r w:rsidRPr="00635EAC">
              <w:rPr>
                <w:rFonts w:hint="eastAsia"/>
                <w:color w:val="000000" w:themeColor="text1"/>
                <w:szCs w:val="21"/>
              </w:rPr>
              <w:t>660</w:t>
            </w:r>
          </w:p>
        </w:tc>
        <w:tc>
          <w:tcPr>
            <w:tcW w:w="0" w:type="auto"/>
            <w:vAlign w:val="center"/>
          </w:tcPr>
          <w:p w14:paraId="1B59C73A" w14:textId="77777777" w:rsidR="00044E69" w:rsidRPr="00635EAC" w:rsidRDefault="00044E69" w:rsidP="005951A6">
            <w:pPr>
              <w:jc w:val="center"/>
              <w:rPr>
                <w:color w:val="000000" w:themeColor="text1"/>
                <w:szCs w:val="21"/>
              </w:rPr>
            </w:pPr>
            <w:r w:rsidRPr="00635EAC">
              <w:rPr>
                <w:rFonts w:ascii="Arial" w:hAnsi="Arial" w:cs="Arial"/>
                <w:color w:val="000000" w:themeColor="text1"/>
                <w:szCs w:val="21"/>
              </w:rPr>
              <w:t>≥</w:t>
            </w:r>
            <w:r w:rsidRPr="00635EAC">
              <w:rPr>
                <w:rFonts w:hint="eastAsia"/>
                <w:color w:val="000000" w:themeColor="text1"/>
                <w:szCs w:val="21"/>
              </w:rPr>
              <w:t>12</w:t>
            </w:r>
          </w:p>
        </w:tc>
        <w:tc>
          <w:tcPr>
            <w:tcW w:w="0" w:type="auto"/>
            <w:vAlign w:val="center"/>
          </w:tcPr>
          <w:p w14:paraId="5E3CC280" w14:textId="77777777" w:rsidR="00044E69" w:rsidRPr="00635EAC" w:rsidRDefault="00044E69" w:rsidP="005951A6">
            <w:pPr>
              <w:jc w:val="center"/>
              <w:rPr>
                <w:color w:val="000000" w:themeColor="text1"/>
                <w:szCs w:val="21"/>
              </w:rPr>
            </w:pPr>
            <w:r w:rsidRPr="00635EAC">
              <w:rPr>
                <w:rFonts w:ascii="Arial" w:hAnsi="Arial" w:cs="Arial"/>
                <w:color w:val="000000" w:themeColor="text1"/>
                <w:szCs w:val="21"/>
              </w:rPr>
              <w:t>≥</w:t>
            </w:r>
            <w:r w:rsidRPr="00635EAC">
              <w:rPr>
                <w:rFonts w:hint="eastAsia"/>
                <w:color w:val="000000" w:themeColor="text1"/>
                <w:szCs w:val="21"/>
              </w:rPr>
              <w:t>45</w:t>
            </w:r>
          </w:p>
        </w:tc>
        <w:tc>
          <w:tcPr>
            <w:tcW w:w="0" w:type="auto"/>
            <w:vAlign w:val="center"/>
          </w:tcPr>
          <w:p w14:paraId="5BFE9ECF" w14:textId="77777777" w:rsidR="00044E69" w:rsidRPr="00635EAC" w:rsidRDefault="00044E69" w:rsidP="005951A6">
            <w:pPr>
              <w:jc w:val="center"/>
              <w:rPr>
                <w:color w:val="000000" w:themeColor="text1"/>
                <w:szCs w:val="21"/>
              </w:rPr>
            </w:pPr>
            <w:r w:rsidRPr="00635EAC">
              <w:rPr>
                <w:rFonts w:ascii="Arial" w:hAnsi="Arial" w:cs="Arial"/>
                <w:color w:val="000000" w:themeColor="text1"/>
                <w:szCs w:val="21"/>
              </w:rPr>
              <w:t>≥</w:t>
            </w:r>
            <w:r w:rsidRPr="00635EAC">
              <w:rPr>
                <w:rFonts w:hint="eastAsia"/>
                <w:color w:val="000000" w:themeColor="text1"/>
                <w:szCs w:val="21"/>
              </w:rPr>
              <w:t>63</w:t>
            </w:r>
          </w:p>
        </w:tc>
        <w:tc>
          <w:tcPr>
            <w:tcW w:w="0" w:type="auto"/>
            <w:vAlign w:val="center"/>
          </w:tcPr>
          <w:p w14:paraId="521F6422" w14:textId="77777777" w:rsidR="00044E69" w:rsidRPr="00635EAC" w:rsidRDefault="00044E69" w:rsidP="005951A6">
            <w:pPr>
              <w:jc w:val="center"/>
              <w:rPr>
                <w:color w:val="000000" w:themeColor="text1"/>
                <w:szCs w:val="21"/>
              </w:rPr>
            </w:pPr>
            <w:r w:rsidRPr="00635EAC">
              <w:rPr>
                <w:rFonts w:hint="eastAsia"/>
                <w:color w:val="000000" w:themeColor="text1"/>
                <w:szCs w:val="21"/>
              </w:rPr>
              <w:t>249~296</w:t>
            </w:r>
          </w:p>
        </w:tc>
        <w:tc>
          <w:tcPr>
            <w:tcW w:w="0" w:type="auto"/>
            <w:vAlign w:val="center"/>
          </w:tcPr>
          <w:p w14:paraId="19514CA3" w14:textId="77777777" w:rsidR="00044E69" w:rsidRPr="00635EAC" w:rsidRDefault="00044E69" w:rsidP="005951A6">
            <w:pPr>
              <w:jc w:val="center"/>
              <w:rPr>
                <w:color w:val="000000" w:themeColor="text1"/>
                <w:szCs w:val="21"/>
              </w:rPr>
            </w:pPr>
            <w:r w:rsidRPr="00635EAC">
              <w:rPr>
                <w:rFonts w:hint="eastAsia"/>
                <w:color w:val="000000" w:themeColor="text1"/>
                <w:szCs w:val="21"/>
              </w:rPr>
              <w:t>24~31</w:t>
            </w:r>
          </w:p>
        </w:tc>
      </w:tr>
      <w:tr w:rsidR="00635EAC" w:rsidRPr="00635EAC" w14:paraId="473DCEBD" w14:textId="77777777" w:rsidTr="005951A6">
        <w:trPr>
          <w:jc w:val="center"/>
        </w:trPr>
        <w:tc>
          <w:tcPr>
            <w:tcW w:w="0" w:type="auto"/>
            <w:vAlign w:val="center"/>
          </w:tcPr>
          <w:p w14:paraId="16AD68F2" w14:textId="77777777" w:rsidR="00044E69" w:rsidRPr="00635EAC" w:rsidRDefault="00044E69" w:rsidP="005951A6">
            <w:pPr>
              <w:jc w:val="center"/>
              <w:rPr>
                <w:color w:val="000000" w:themeColor="text1"/>
                <w:szCs w:val="21"/>
              </w:rPr>
            </w:pPr>
            <w:r w:rsidRPr="00635EAC">
              <w:rPr>
                <w:rFonts w:hint="eastAsia"/>
                <w:color w:val="000000" w:themeColor="text1"/>
                <w:szCs w:val="21"/>
              </w:rPr>
              <w:t>国标</w:t>
            </w:r>
            <w:r w:rsidRPr="00635EAC">
              <w:rPr>
                <w:rFonts w:hint="eastAsia"/>
                <w:color w:val="000000" w:themeColor="text1"/>
                <w:szCs w:val="21"/>
              </w:rPr>
              <w:t>10.9S</w:t>
            </w:r>
            <w:r w:rsidRPr="00635EAC">
              <w:rPr>
                <w:rFonts w:hint="eastAsia"/>
                <w:color w:val="000000" w:themeColor="text1"/>
                <w:szCs w:val="21"/>
              </w:rPr>
              <w:t>级</w:t>
            </w:r>
          </w:p>
        </w:tc>
        <w:tc>
          <w:tcPr>
            <w:tcW w:w="0" w:type="auto"/>
            <w:vAlign w:val="center"/>
          </w:tcPr>
          <w:p w14:paraId="159FD3FF" w14:textId="77777777" w:rsidR="00044E69" w:rsidRPr="00635EAC" w:rsidRDefault="00044E69" w:rsidP="005951A6">
            <w:pPr>
              <w:jc w:val="center"/>
              <w:rPr>
                <w:color w:val="000000" w:themeColor="text1"/>
                <w:szCs w:val="21"/>
              </w:rPr>
            </w:pPr>
            <w:r w:rsidRPr="00635EAC">
              <w:rPr>
                <w:rFonts w:hint="eastAsia"/>
                <w:color w:val="000000" w:themeColor="text1"/>
                <w:szCs w:val="21"/>
              </w:rPr>
              <w:t>1040~1240</w:t>
            </w:r>
          </w:p>
        </w:tc>
        <w:tc>
          <w:tcPr>
            <w:tcW w:w="0" w:type="auto"/>
            <w:vAlign w:val="center"/>
          </w:tcPr>
          <w:p w14:paraId="2F94AD70" w14:textId="77777777" w:rsidR="00044E69" w:rsidRPr="00635EAC" w:rsidRDefault="00044E69" w:rsidP="005951A6">
            <w:pPr>
              <w:jc w:val="center"/>
              <w:rPr>
                <w:color w:val="000000" w:themeColor="text1"/>
                <w:szCs w:val="21"/>
              </w:rPr>
            </w:pPr>
            <w:r w:rsidRPr="00635EAC">
              <w:rPr>
                <w:rFonts w:ascii="Arial" w:hAnsi="Arial" w:cs="Arial"/>
                <w:color w:val="000000" w:themeColor="text1"/>
                <w:szCs w:val="21"/>
              </w:rPr>
              <w:t>≥</w:t>
            </w:r>
            <w:r w:rsidRPr="00635EAC">
              <w:rPr>
                <w:rFonts w:hint="eastAsia"/>
                <w:color w:val="000000" w:themeColor="text1"/>
                <w:szCs w:val="21"/>
              </w:rPr>
              <w:t>940</w:t>
            </w:r>
          </w:p>
        </w:tc>
        <w:tc>
          <w:tcPr>
            <w:tcW w:w="0" w:type="auto"/>
            <w:vAlign w:val="center"/>
          </w:tcPr>
          <w:p w14:paraId="75CE6652" w14:textId="77777777" w:rsidR="00044E69" w:rsidRPr="00635EAC" w:rsidRDefault="00044E69" w:rsidP="005951A6">
            <w:pPr>
              <w:jc w:val="center"/>
              <w:rPr>
                <w:color w:val="000000" w:themeColor="text1"/>
                <w:szCs w:val="21"/>
              </w:rPr>
            </w:pPr>
            <w:r w:rsidRPr="00635EAC">
              <w:rPr>
                <w:rFonts w:ascii="Arial" w:hAnsi="Arial" w:cs="Arial"/>
                <w:color w:val="000000" w:themeColor="text1"/>
                <w:szCs w:val="21"/>
              </w:rPr>
              <w:t>≥</w:t>
            </w:r>
            <w:r w:rsidRPr="00635EAC">
              <w:rPr>
                <w:rFonts w:hint="eastAsia"/>
                <w:color w:val="000000" w:themeColor="text1"/>
                <w:szCs w:val="21"/>
              </w:rPr>
              <w:t>10</w:t>
            </w:r>
          </w:p>
        </w:tc>
        <w:tc>
          <w:tcPr>
            <w:tcW w:w="0" w:type="auto"/>
            <w:vAlign w:val="center"/>
          </w:tcPr>
          <w:p w14:paraId="0A384051" w14:textId="77777777" w:rsidR="00044E69" w:rsidRPr="00635EAC" w:rsidRDefault="00044E69" w:rsidP="005951A6">
            <w:pPr>
              <w:jc w:val="center"/>
              <w:rPr>
                <w:color w:val="000000" w:themeColor="text1"/>
                <w:szCs w:val="21"/>
              </w:rPr>
            </w:pPr>
            <w:r w:rsidRPr="00635EAC">
              <w:rPr>
                <w:rFonts w:ascii="Arial" w:hAnsi="Arial" w:cs="Arial"/>
                <w:color w:val="000000" w:themeColor="text1"/>
                <w:szCs w:val="21"/>
              </w:rPr>
              <w:t>≥</w:t>
            </w:r>
            <w:r w:rsidRPr="00635EAC">
              <w:rPr>
                <w:rFonts w:hint="eastAsia"/>
                <w:color w:val="000000" w:themeColor="text1"/>
                <w:szCs w:val="21"/>
              </w:rPr>
              <w:t>42</w:t>
            </w:r>
          </w:p>
        </w:tc>
        <w:tc>
          <w:tcPr>
            <w:tcW w:w="0" w:type="auto"/>
            <w:vAlign w:val="center"/>
          </w:tcPr>
          <w:p w14:paraId="2B0825E4" w14:textId="77777777" w:rsidR="00044E69" w:rsidRPr="00635EAC" w:rsidRDefault="00044E69" w:rsidP="005951A6">
            <w:pPr>
              <w:jc w:val="center"/>
              <w:rPr>
                <w:color w:val="000000" w:themeColor="text1"/>
                <w:szCs w:val="21"/>
              </w:rPr>
            </w:pPr>
            <w:r w:rsidRPr="00635EAC">
              <w:rPr>
                <w:rFonts w:ascii="Arial" w:hAnsi="Arial" w:cs="Arial"/>
                <w:color w:val="000000" w:themeColor="text1"/>
                <w:szCs w:val="21"/>
              </w:rPr>
              <w:t>≥</w:t>
            </w:r>
            <w:r w:rsidRPr="00635EAC">
              <w:rPr>
                <w:rFonts w:hint="eastAsia"/>
                <w:color w:val="000000" w:themeColor="text1"/>
                <w:szCs w:val="21"/>
              </w:rPr>
              <w:t>47</w:t>
            </w:r>
          </w:p>
        </w:tc>
        <w:tc>
          <w:tcPr>
            <w:tcW w:w="0" w:type="auto"/>
            <w:vAlign w:val="center"/>
          </w:tcPr>
          <w:p w14:paraId="72A253B9" w14:textId="77777777" w:rsidR="00044E69" w:rsidRPr="00635EAC" w:rsidRDefault="00044E69" w:rsidP="005951A6">
            <w:pPr>
              <w:jc w:val="center"/>
              <w:rPr>
                <w:color w:val="000000" w:themeColor="text1"/>
                <w:szCs w:val="21"/>
              </w:rPr>
            </w:pPr>
            <w:r w:rsidRPr="00635EAC">
              <w:rPr>
                <w:rFonts w:hint="eastAsia"/>
                <w:color w:val="000000" w:themeColor="text1"/>
                <w:szCs w:val="21"/>
              </w:rPr>
              <w:t>312~367</w:t>
            </w:r>
          </w:p>
        </w:tc>
        <w:tc>
          <w:tcPr>
            <w:tcW w:w="0" w:type="auto"/>
            <w:vAlign w:val="center"/>
          </w:tcPr>
          <w:p w14:paraId="5872CD60" w14:textId="77777777" w:rsidR="00044E69" w:rsidRPr="00635EAC" w:rsidRDefault="00044E69" w:rsidP="005951A6">
            <w:pPr>
              <w:jc w:val="center"/>
              <w:rPr>
                <w:color w:val="000000" w:themeColor="text1"/>
                <w:szCs w:val="21"/>
              </w:rPr>
            </w:pPr>
            <w:r w:rsidRPr="00635EAC">
              <w:rPr>
                <w:rFonts w:hint="eastAsia"/>
                <w:color w:val="000000" w:themeColor="text1"/>
                <w:szCs w:val="21"/>
              </w:rPr>
              <w:t>33~39</w:t>
            </w:r>
          </w:p>
        </w:tc>
      </w:tr>
      <w:tr w:rsidR="00044E69" w:rsidRPr="00635EAC" w14:paraId="5AD77C0A" w14:textId="77777777" w:rsidTr="005951A6">
        <w:trPr>
          <w:jc w:val="center"/>
        </w:trPr>
        <w:tc>
          <w:tcPr>
            <w:tcW w:w="0" w:type="auto"/>
            <w:gridSpan w:val="8"/>
            <w:vAlign w:val="center"/>
          </w:tcPr>
          <w:p w14:paraId="293113F6" w14:textId="77777777" w:rsidR="00044E69" w:rsidRPr="00635EAC" w:rsidRDefault="00044E69" w:rsidP="005951A6">
            <w:pPr>
              <w:rPr>
                <w:color w:val="000000" w:themeColor="text1"/>
                <w:szCs w:val="21"/>
              </w:rPr>
            </w:pPr>
            <w:r w:rsidRPr="00635EAC">
              <w:rPr>
                <w:rFonts w:hint="eastAsia"/>
                <w:color w:val="000000" w:themeColor="text1"/>
                <w:szCs w:val="21"/>
              </w:rPr>
              <w:t>注：当螺栓的材料直径</w:t>
            </w:r>
            <w:r w:rsidRPr="00635EAC">
              <w:rPr>
                <w:rFonts w:hint="eastAsia"/>
                <w:color w:val="000000" w:themeColor="text1"/>
                <w:szCs w:val="21"/>
              </w:rPr>
              <w:t>16mm</w:t>
            </w:r>
            <w:r w:rsidRPr="00635EAC">
              <w:rPr>
                <w:rFonts w:hint="eastAsia"/>
                <w:color w:val="000000" w:themeColor="text1"/>
                <w:szCs w:val="21"/>
              </w:rPr>
              <w:t>时，根据用户要求，进行常温冲击试验。</w:t>
            </w:r>
          </w:p>
        </w:tc>
      </w:tr>
    </w:tbl>
    <w:p w14:paraId="3247F913" w14:textId="77777777" w:rsidR="00962BCF" w:rsidRPr="00635EAC" w:rsidRDefault="00962BCF" w:rsidP="00044E69">
      <w:pPr>
        <w:tabs>
          <w:tab w:val="left" w:pos="735"/>
        </w:tabs>
        <w:spacing w:beforeLines="50" w:before="156"/>
        <w:jc w:val="center"/>
        <w:rPr>
          <w:b/>
          <w:color w:val="000000" w:themeColor="text1"/>
          <w:sz w:val="24"/>
          <w:szCs w:val="24"/>
          <w:lang w:val="en-AU"/>
        </w:rPr>
      </w:pPr>
    </w:p>
    <w:p w14:paraId="7E0B4757" w14:textId="612A63EA" w:rsidR="00044E69" w:rsidRPr="00635EAC" w:rsidRDefault="00044E69" w:rsidP="00044E69">
      <w:pPr>
        <w:tabs>
          <w:tab w:val="left" w:pos="735"/>
        </w:tabs>
        <w:spacing w:beforeLines="50" w:before="156"/>
        <w:jc w:val="center"/>
        <w:rPr>
          <w:bCs/>
          <w:color w:val="000000" w:themeColor="text1"/>
          <w:sz w:val="24"/>
          <w:szCs w:val="24"/>
        </w:rPr>
      </w:pPr>
      <w:r w:rsidRPr="00635EAC">
        <w:rPr>
          <w:rFonts w:hint="eastAsia"/>
          <w:bCs/>
          <w:color w:val="000000" w:themeColor="text1"/>
          <w:sz w:val="24"/>
          <w:szCs w:val="24"/>
        </w:rPr>
        <w:t>表</w:t>
      </w:r>
      <w:r w:rsidRPr="00635EAC">
        <w:rPr>
          <w:rFonts w:hint="eastAsia"/>
          <w:color w:val="000000" w:themeColor="text1"/>
          <w:sz w:val="24"/>
          <w:szCs w:val="24"/>
        </w:rPr>
        <w:t>A.</w:t>
      </w:r>
      <w:r w:rsidRPr="00635EAC">
        <w:rPr>
          <w:color w:val="000000" w:themeColor="text1"/>
          <w:sz w:val="24"/>
          <w:szCs w:val="24"/>
        </w:rPr>
        <w:t xml:space="preserve">0.1-3  </w:t>
      </w:r>
      <w:r w:rsidRPr="00635EAC">
        <w:rPr>
          <w:rFonts w:hint="eastAsia"/>
          <w:bCs/>
          <w:color w:val="000000" w:themeColor="text1"/>
          <w:sz w:val="24"/>
          <w:szCs w:val="24"/>
        </w:rPr>
        <w:t>耐候钢强度设计值（</w:t>
      </w:r>
      <w:r w:rsidRPr="00635EAC">
        <w:rPr>
          <w:rFonts w:hint="eastAsia"/>
          <w:bCs/>
          <w:color w:val="000000" w:themeColor="text1"/>
          <w:sz w:val="24"/>
          <w:szCs w:val="24"/>
        </w:rPr>
        <w:t>N/mm</w:t>
      </w:r>
      <w:r w:rsidRPr="00635EAC">
        <w:rPr>
          <w:rFonts w:hint="eastAsia"/>
          <w:bCs/>
          <w:color w:val="000000" w:themeColor="text1"/>
          <w:sz w:val="24"/>
          <w:szCs w:val="24"/>
        </w:rPr>
        <w:t>²）</w:t>
      </w:r>
    </w:p>
    <w:tbl>
      <w:tblPr>
        <w:tblStyle w:val="ac"/>
        <w:tblW w:w="0" w:type="auto"/>
        <w:jc w:val="center"/>
        <w:tblLook w:val="04A0" w:firstRow="1" w:lastRow="0" w:firstColumn="1" w:lastColumn="0" w:noHBand="0" w:noVBand="1"/>
      </w:tblPr>
      <w:tblGrid>
        <w:gridCol w:w="1855"/>
        <w:gridCol w:w="1147"/>
        <w:gridCol w:w="1380"/>
        <w:gridCol w:w="1380"/>
        <w:gridCol w:w="1380"/>
        <w:gridCol w:w="1380"/>
      </w:tblGrid>
      <w:tr w:rsidR="00635EAC" w:rsidRPr="00635EAC" w14:paraId="70D8D3C4" w14:textId="77777777" w:rsidTr="005951A6">
        <w:trPr>
          <w:jc w:val="center"/>
        </w:trPr>
        <w:tc>
          <w:tcPr>
            <w:tcW w:w="2122" w:type="dxa"/>
            <w:vAlign w:val="center"/>
          </w:tcPr>
          <w:p w14:paraId="11BCDE2D" w14:textId="77777777" w:rsidR="00044E69" w:rsidRPr="00635EAC" w:rsidRDefault="00044E69" w:rsidP="005951A6">
            <w:pPr>
              <w:jc w:val="center"/>
              <w:rPr>
                <w:color w:val="000000" w:themeColor="text1"/>
                <w:szCs w:val="21"/>
              </w:rPr>
            </w:pPr>
            <w:r w:rsidRPr="00635EAC">
              <w:rPr>
                <w:color w:val="000000" w:themeColor="text1"/>
                <w:szCs w:val="21"/>
              </w:rPr>
              <w:t>钢号</w:t>
            </w:r>
          </w:p>
        </w:tc>
        <w:tc>
          <w:tcPr>
            <w:tcW w:w="1362" w:type="dxa"/>
            <w:vAlign w:val="center"/>
          </w:tcPr>
          <w:p w14:paraId="15A42AB5" w14:textId="77777777" w:rsidR="00044E69" w:rsidRPr="00635EAC" w:rsidRDefault="00044E69" w:rsidP="005951A6">
            <w:pPr>
              <w:jc w:val="center"/>
              <w:rPr>
                <w:color w:val="000000" w:themeColor="text1"/>
                <w:szCs w:val="21"/>
              </w:rPr>
            </w:pPr>
            <w:r w:rsidRPr="00635EAC">
              <w:rPr>
                <w:color w:val="000000" w:themeColor="text1"/>
                <w:szCs w:val="21"/>
              </w:rPr>
              <w:t>厚度</w:t>
            </w:r>
            <w:r w:rsidRPr="00635EAC">
              <w:rPr>
                <w:color w:val="000000" w:themeColor="text1"/>
                <w:szCs w:val="21"/>
              </w:rPr>
              <w:t>t</w:t>
            </w:r>
          </w:p>
        </w:tc>
        <w:tc>
          <w:tcPr>
            <w:tcW w:w="1743" w:type="dxa"/>
            <w:vAlign w:val="center"/>
          </w:tcPr>
          <w:p w14:paraId="56072ABC" w14:textId="77777777" w:rsidR="00044E69" w:rsidRPr="00635EAC" w:rsidRDefault="00044E69" w:rsidP="005951A6">
            <w:pPr>
              <w:jc w:val="center"/>
              <w:rPr>
                <w:color w:val="000000" w:themeColor="text1"/>
                <w:szCs w:val="21"/>
              </w:rPr>
            </w:pPr>
            <w:r w:rsidRPr="00635EAC">
              <w:rPr>
                <w:color w:val="000000" w:themeColor="text1"/>
                <w:szCs w:val="21"/>
              </w:rPr>
              <w:t>屈服强度</w:t>
            </w:r>
          </w:p>
        </w:tc>
        <w:tc>
          <w:tcPr>
            <w:tcW w:w="1743" w:type="dxa"/>
            <w:vAlign w:val="center"/>
          </w:tcPr>
          <w:p w14:paraId="6BFF44FD" w14:textId="77777777" w:rsidR="00044E69" w:rsidRPr="00635EAC" w:rsidRDefault="00044E69" w:rsidP="005951A6">
            <w:pPr>
              <w:jc w:val="center"/>
              <w:rPr>
                <w:color w:val="000000" w:themeColor="text1"/>
                <w:szCs w:val="21"/>
              </w:rPr>
            </w:pPr>
            <w:r w:rsidRPr="00635EAC">
              <w:rPr>
                <w:color w:val="000000" w:themeColor="text1"/>
                <w:szCs w:val="21"/>
              </w:rPr>
              <w:t>抗拉强度</w:t>
            </w:r>
          </w:p>
        </w:tc>
        <w:tc>
          <w:tcPr>
            <w:tcW w:w="1743" w:type="dxa"/>
            <w:vAlign w:val="center"/>
          </w:tcPr>
          <w:p w14:paraId="3B067DD2" w14:textId="77777777" w:rsidR="00044E69" w:rsidRPr="00635EAC" w:rsidRDefault="00044E69" w:rsidP="005951A6">
            <w:pPr>
              <w:jc w:val="center"/>
              <w:rPr>
                <w:color w:val="000000" w:themeColor="text1"/>
                <w:szCs w:val="21"/>
              </w:rPr>
            </w:pPr>
            <w:r w:rsidRPr="00635EAC">
              <w:rPr>
                <w:color w:val="000000" w:themeColor="text1"/>
                <w:szCs w:val="21"/>
              </w:rPr>
              <w:t>抗剪强度</w:t>
            </w:r>
          </w:p>
        </w:tc>
        <w:tc>
          <w:tcPr>
            <w:tcW w:w="1743" w:type="dxa"/>
            <w:vAlign w:val="center"/>
          </w:tcPr>
          <w:p w14:paraId="0315A7F3" w14:textId="77777777" w:rsidR="00044E69" w:rsidRPr="00635EAC" w:rsidRDefault="00044E69" w:rsidP="005951A6">
            <w:pPr>
              <w:jc w:val="center"/>
              <w:rPr>
                <w:color w:val="000000" w:themeColor="text1"/>
                <w:szCs w:val="21"/>
              </w:rPr>
            </w:pPr>
            <w:r w:rsidRPr="00635EAC">
              <w:rPr>
                <w:color w:val="000000" w:themeColor="text1"/>
                <w:szCs w:val="21"/>
              </w:rPr>
              <w:t>承压强度</w:t>
            </w:r>
          </w:p>
        </w:tc>
      </w:tr>
      <w:tr w:rsidR="00635EAC" w:rsidRPr="00635EAC" w14:paraId="11174181" w14:textId="77777777" w:rsidTr="005951A6">
        <w:trPr>
          <w:jc w:val="center"/>
        </w:trPr>
        <w:tc>
          <w:tcPr>
            <w:tcW w:w="2122" w:type="dxa"/>
            <w:vMerge w:val="restart"/>
            <w:vAlign w:val="center"/>
          </w:tcPr>
          <w:p w14:paraId="4940F2C7" w14:textId="77777777" w:rsidR="00044E69" w:rsidRPr="00635EAC" w:rsidRDefault="00044E69" w:rsidP="005951A6">
            <w:pPr>
              <w:jc w:val="center"/>
              <w:rPr>
                <w:color w:val="000000" w:themeColor="text1"/>
                <w:szCs w:val="21"/>
              </w:rPr>
            </w:pPr>
            <w:r w:rsidRPr="00635EAC">
              <w:rPr>
                <w:color w:val="000000" w:themeColor="text1"/>
                <w:szCs w:val="21"/>
              </w:rPr>
              <w:t>Q235NH</w:t>
            </w:r>
          </w:p>
        </w:tc>
        <w:tc>
          <w:tcPr>
            <w:tcW w:w="1362" w:type="dxa"/>
            <w:vAlign w:val="center"/>
          </w:tcPr>
          <w:p w14:paraId="5BAE8E57" w14:textId="77777777" w:rsidR="00044E69" w:rsidRPr="00635EAC" w:rsidRDefault="00044E69" w:rsidP="005951A6">
            <w:pPr>
              <w:jc w:val="center"/>
              <w:rPr>
                <w:color w:val="000000" w:themeColor="text1"/>
                <w:szCs w:val="21"/>
              </w:rPr>
            </w:pPr>
            <w:r w:rsidRPr="00635EAC">
              <w:rPr>
                <w:color w:val="000000" w:themeColor="text1"/>
                <w:szCs w:val="21"/>
              </w:rPr>
              <w:t>t≤16</w:t>
            </w:r>
          </w:p>
        </w:tc>
        <w:tc>
          <w:tcPr>
            <w:tcW w:w="1743" w:type="dxa"/>
            <w:vAlign w:val="center"/>
          </w:tcPr>
          <w:p w14:paraId="52977579" w14:textId="77777777" w:rsidR="00044E69" w:rsidRPr="00635EAC" w:rsidRDefault="00044E69" w:rsidP="005951A6">
            <w:pPr>
              <w:jc w:val="center"/>
              <w:rPr>
                <w:color w:val="000000" w:themeColor="text1"/>
                <w:szCs w:val="21"/>
              </w:rPr>
            </w:pPr>
            <w:r w:rsidRPr="00635EAC">
              <w:rPr>
                <w:color w:val="000000" w:themeColor="text1"/>
                <w:szCs w:val="21"/>
              </w:rPr>
              <w:t>235</w:t>
            </w:r>
          </w:p>
        </w:tc>
        <w:tc>
          <w:tcPr>
            <w:tcW w:w="1743" w:type="dxa"/>
            <w:vAlign w:val="center"/>
          </w:tcPr>
          <w:p w14:paraId="178282F1" w14:textId="77777777" w:rsidR="00044E69" w:rsidRPr="00635EAC" w:rsidRDefault="00044E69" w:rsidP="005951A6">
            <w:pPr>
              <w:jc w:val="center"/>
              <w:rPr>
                <w:color w:val="000000" w:themeColor="text1"/>
                <w:szCs w:val="21"/>
              </w:rPr>
            </w:pPr>
            <w:r w:rsidRPr="00635EAC">
              <w:rPr>
                <w:color w:val="000000" w:themeColor="text1"/>
                <w:szCs w:val="21"/>
              </w:rPr>
              <w:t>216</w:t>
            </w:r>
          </w:p>
        </w:tc>
        <w:tc>
          <w:tcPr>
            <w:tcW w:w="1743" w:type="dxa"/>
            <w:vAlign w:val="center"/>
          </w:tcPr>
          <w:p w14:paraId="04E6252E" w14:textId="77777777" w:rsidR="00044E69" w:rsidRPr="00635EAC" w:rsidRDefault="00044E69" w:rsidP="005951A6">
            <w:pPr>
              <w:jc w:val="center"/>
              <w:rPr>
                <w:color w:val="000000" w:themeColor="text1"/>
                <w:szCs w:val="21"/>
              </w:rPr>
            </w:pPr>
            <w:r w:rsidRPr="00635EAC">
              <w:rPr>
                <w:color w:val="000000" w:themeColor="text1"/>
                <w:szCs w:val="21"/>
              </w:rPr>
              <w:t>125</w:t>
            </w:r>
          </w:p>
        </w:tc>
        <w:tc>
          <w:tcPr>
            <w:tcW w:w="1743" w:type="dxa"/>
            <w:vMerge w:val="restart"/>
            <w:vAlign w:val="center"/>
          </w:tcPr>
          <w:p w14:paraId="0C2D1015" w14:textId="77777777" w:rsidR="00044E69" w:rsidRPr="00635EAC" w:rsidRDefault="00044E69" w:rsidP="005951A6">
            <w:pPr>
              <w:jc w:val="center"/>
              <w:rPr>
                <w:color w:val="000000" w:themeColor="text1"/>
                <w:szCs w:val="21"/>
              </w:rPr>
            </w:pPr>
            <w:r w:rsidRPr="00635EAC">
              <w:rPr>
                <w:color w:val="000000" w:themeColor="text1"/>
                <w:szCs w:val="21"/>
              </w:rPr>
              <w:t>295</w:t>
            </w:r>
          </w:p>
          <w:p w14:paraId="37CEBC36" w14:textId="77777777" w:rsidR="00044E69" w:rsidRPr="00635EAC" w:rsidRDefault="00044E69" w:rsidP="005951A6">
            <w:pPr>
              <w:jc w:val="center"/>
              <w:rPr>
                <w:color w:val="000000" w:themeColor="text1"/>
                <w:szCs w:val="21"/>
              </w:rPr>
            </w:pPr>
          </w:p>
        </w:tc>
      </w:tr>
      <w:tr w:rsidR="00635EAC" w:rsidRPr="00635EAC" w14:paraId="399DCCDA" w14:textId="77777777" w:rsidTr="005951A6">
        <w:trPr>
          <w:jc w:val="center"/>
        </w:trPr>
        <w:tc>
          <w:tcPr>
            <w:tcW w:w="2122" w:type="dxa"/>
            <w:vMerge/>
            <w:vAlign w:val="center"/>
          </w:tcPr>
          <w:p w14:paraId="4438BC31" w14:textId="77777777" w:rsidR="00044E69" w:rsidRPr="00635EAC" w:rsidRDefault="00044E69" w:rsidP="005951A6">
            <w:pPr>
              <w:jc w:val="center"/>
              <w:rPr>
                <w:color w:val="000000" w:themeColor="text1"/>
                <w:szCs w:val="21"/>
              </w:rPr>
            </w:pPr>
          </w:p>
        </w:tc>
        <w:tc>
          <w:tcPr>
            <w:tcW w:w="1362" w:type="dxa"/>
            <w:vAlign w:val="center"/>
          </w:tcPr>
          <w:p w14:paraId="4F9884D5" w14:textId="77777777" w:rsidR="00044E69" w:rsidRPr="00635EAC" w:rsidRDefault="00044E69" w:rsidP="005951A6">
            <w:pPr>
              <w:jc w:val="center"/>
              <w:rPr>
                <w:color w:val="000000" w:themeColor="text1"/>
                <w:szCs w:val="21"/>
              </w:rPr>
            </w:pPr>
            <w:r w:rsidRPr="00635EAC">
              <w:rPr>
                <w:color w:val="000000" w:themeColor="text1"/>
                <w:szCs w:val="21"/>
              </w:rPr>
              <w:t>16</w:t>
            </w:r>
            <w:r w:rsidRPr="00635EAC">
              <w:rPr>
                <w:color w:val="000000" w:themeColor="text1"/>
                <w:szCs w:val="21"/>
              </w:rPr>
              <w:t>＜</w:t>
            </w:r>
            <w:r w:rsidRPr="00635EAC">
              <w:rPr>
                <w:color w:val="000000" w:themeColor="text1"/>
                <w:szCs w:val="21"/>
              </w:rPr>
              <w:t>t≤40</w:t>
            </w:r>
          </w:p>
        </w:tc>
        <w:tc>
          <w:tcPr>
            <w:tcW w:w="1743" w:type="dxa"/>
            <w:vAlign w:val="center"/>
          </w:tcPr>
          <w:p w14:paraId="292CC1D6" w14:textId="77777777" w:rsidR="00044E69" w:rsidRPr="00635EAC" w:rsidRDefault="00044E69" w:rsidP="005951A6">
            <w:pPr>
              <w:jc w:val="center"/>
              <w:rPr>
                <w:color w:val="000000" w:themeColor="text1"/>
                <w:szCs w:val="21"/>
              </w:rPr>
            </w:pPr>
            <w:r w:rsidRPr="00635EAC">
              <w:rPr>
                <w:color w:val="000000" w:themeColor="text1"/>
                <w:szCs w:val="21"/>
              </w:rPr>
              <w:t>225</w:t>
            </w:r>
          </w:p>
        </w:tc>
        <w:tc>
          <w:tcPr>
            <w:tcW w:w="1743" w:type="dxa"/>
            <w:vAlign w:val="center"/>
          </w:tcPr>
          <w:p w14:paraId="3514FC25" w14:textId="77777777" w:rsidR="00044E69" w:rsidRPr="00635EAC" w:rsidRDefault="00044E69" w:rsidP="005951A6">
            <w:pPr>
              <w:jc w:val="center"/>
              <w:rPr>
                <w:color w:val="000000" w:themeColor="text1"/>
                <w:szCs w:val="21"/>
              </w:rPr>
            </w:pPr>
            <w:r w:rsidRPr="00635EAC">
              <w:rPr>
                <w:color w:val="000000" w:themeColor="text1"/>
                <w:szCs w:val="21"/>
              </w:rPr>
              <w:t>207</w:t>
            </w:r>
          </w:p>
        </w:tc>
        <w:tc>
          <w:tcPr>
            <w:tcW w:w="1743" w:type="dxa"/>
            <w:vAlign w:val="center"/>
          </w:tcPr>
          <w:p w14:paraId="0119E346" w14:textId="77777777" w:rsidR="00044E69" w:rsidRPr="00635EAC" w:rsidRDefault="00044E69" w:rsidP="005951A6">
            <w:pPr>
              <w:jc w:val="center"/>
              <w:rPr>
                <w:color w:val="000000" w:themeColor="text1"/>
                <w:szCs w:val="21"/>
              </w:rPr>
            </w:pPr>
            <w:r w:rsidRPr="00635EAC">
              <w:rPr>
                <w:color w:val="000000" w:themeColor="text1"/>
                <w:szCs w:val="21"/>
              </w:rPr>
              <w:t>120</w:t>
            </w:r>
          </w:p>
        </w:tc>
        <w:tc>
          <w:tcPr>
            <w:tcW w:w="1743" w:type="dxa"/>
            <w:vMerge/>
            <w:vAlign w:val="center"/>
          </w:tcPr>
          <w:p w14:paraId="5930A103" w14:textId="77777777" w:rsidR="00044E69" w:rsidRPr="00635EAC" w:rsidRDefault="00044E69" w:rsidP="005951A6">
            <w:pPr>
              <w:jc w:val="center"/>
              <w:rPr>
                <w:color w:val="000000" w:themeColor="text1"/>
                <w:szCs w:val="21"/>
              </w:rPr>
            </w:pPr>
          </w:p>
        </w:tc>
      </w:tr>
      <w:tr w:rsidR="00635EAC" w:rsidRPr="00635EAC" w14:paraId="5F9D36EE" w14:textId="77777777" w:rsidTr="005951A6">
        <w:trPr>
          <w:jc w:val="center"/>
        </w:trPr>
        <w:tc>
          <w:tcPr>
            <w:tcW w:w="2122" w:type="dxa"/>
            <w:vMerge/>
            <w:vAlign w:val="center"/>
          </w:tcPr>
          <w:p w14:paraId="75C8A78D" w14:textId="77777777" w:rsidR="00044E69" w:rsidRPr="00635EAC" w:rsidRDefault="00044E69" w:rsidP="005951A6">
            <w:pPr>
              <w:jc w:val="center"/>
              <w:rPr>
                <w:color w:val="000000" w:themeColor="text1"/>
                <w:szCs w:val="21"/>
              </w:rPr>
            </w:pPr>
          </w:p>
        </w:tc>
        <w:tc>
          <w:tcPr>
            <w:tcW w:w="1362" w:type="dxa"/>
            <w:vAlign w:val="center"/>
          </w:tcPr>
          <w:p w14:paraId="2DD0BCB1" w14:textId="77777777" w:rsidR="00044E69" w:rsidRPr="00635EAC" w:rsidRDefault="00044E69" w:rsidP="005951A6">
            <w:pPr>
              <w:jc w:val="center"/>
              <w:rPr>
                <w:color w:val="000000" w:themeColor="text1"/>
                <w:szCs w:val="21"/>
              </w:rPr>
            </w:pPr>
            <w:r w:rsidRPr="00635EAC">
              <w:rPr>
                <w:color w:val="000000" w:themeColor="text1"/>
                <w:szCs w:val="21"/>
              </w:rPr>
              <w:t>40</w:t>
            </w:r>
            <w:r w:rsidRPr="00635EAC">
              <w:rPr>
                <w:color w:val="000000" w:themeColor="text1"/>
                <w:szCs w:val="21"/>
              </w:rPr>
              <w:t>＜</w:t>
            </w:r>
            <w:r w:rsidRPr="00635EAC">
              <w:rPr>
                <w:color w:val="000000" w:themeColor="text1"/>
                <w:szCs w:val="21"/>
              </w:rPr>
              <w:t>t≤60</w:t>
            </w:r>
          </w:p>
        </w:tc>
        <w:tc>
          <w:tcPr>
            <w:tcW w:w="1743" w:type="dxa"/>
            <w:vAlign w:val="center"/>
          </w:tcPr>
          <w:p w14:paraId="3BE39E81" w14:textId="77777777" w:rsidR="00044E69" w:rsidRPr="00635EAC" w:rsidRDefault="00044E69" w:rsidP="005951A6">
            <w:pPr>
              <w:jc w:val="center"/>
              <w:rPr>
                <w:color w:val="000000" w:themeColor="text1"/>
                <w:szCs w:val="21"/>
              </w:rPr>
            </w:pPr>
            <w:r w:rsidRPr="00635EAC">
              <w:rPr>
                <w:color w:val="000000" w:themeColor="text1"/>
                <w:szCs w:val="21"/>
              </w:rPr>
              <w:t>215</w:t>
            </w:r>
          </w:p>
        </w:tc>
        <w:tc>
          <w:tcPr>
            <w:tcW w:w="1743" w:type="dxa"/>
            <w:vAlign w:val="center"/>
          </w:tcPr>
          <w:p w14:paraId="26448A4A" w14:textId="77777777" w:rsidR="00044E69" w:rsidRPr="00635EAC" w:rsidRDefault="00044E69" w:rsidP="005951A6">
            <w:pPr>
              <w:jc w:val="center"/>
              <w:rPr>
                <w:color w:val="000000" w:themeColor="text1"/>
                <w:szCs w:val="21"/>
              </w:rPr>
            </w:pPr>
            <w:r w:rsidRPr="00635EAC">
              <w:rPr>
                <w:color w:val="000000" w:themeColor="text1"/>
                <w:szCs w:val="21"/>
              </w:rPr>
              <w:t>198</w:t>
            </w:r>
          </w:p>
        </w:tc>
        <w:tc>
          <w:tcPr>
            <w:tcW w:w="1743" w:type="dxa"/>
            <w:vAlign w:val="center"/>
          </w:tcPr>
          <w:p w14:paraId="2E7A010A" w14:textId="77777777" w:rsidR="00044E69" w:rsidRPr="00635EAC" w:rsidRDefault="00044E69" w:rsidP="005951A6">
            <w:pPr>
              <w:jc w:val="center"/>
              <w:rPr>
                <w:color w:val="000000" w:themeColor="text1"/>
                <w:szCs w:val="21"/>
              </w:rPr>
            </w:pPr>
            <w:r w:rsidRPr="00635EAC">
              <w:rPr>
                <w:color w:val="000000" w:themeColor="text1"/>
                <w:szCs w:val="21"/>
              </w:rPr>
              <w:t>115</w:t>
            </w:r>
          </w:p>
        </w:tc>
        <w:tc>
          <w:tcPr>
            <w:tcW w:w="1743" w:type="dxa"/>
            <w:vMerge/>
            <w:vAlign w:val="center"/>
          </w:tcPr>
          <w:p w14:paraId="1986B367" w14:textId="77777777" w:rsidR="00044E69" w:rsidRPr="00635EAC" w:rsidRDefault="00044E69" w:rsidP="005951A6">
            <w:pPr>
              <w:jc w:val="center"/>
              <w:rPr>
                <w:color w:val="000000" w:themeColor="text1"/>
                <w:szCs w:val="21"/>
              </w:rPr>
            </w:pPr>
          </w:p>
        </w:tc>
      </w:tr>
      <w:tr w:rsidR="00635EAC" w:rsidRPr="00635EAC" w14:paraId="44303AB4" w14:textId="77777777" w:rsidTr="005951A6">
        <w:trPr>
          <w:jc w:val="center"/>
        </w:trPr>
        <w:tc>
          <w:tcPr>
            <w:tcW w:w="2122" w:type="dxa"/>
            <w:vMerge/>
            <w:vAlign w:val="center"/>
          </w:tcPr>
          <w:p w14:paraId="2D51315D" w14:textId="77777777" w:rsidR="00044E69" w:rsidRPr="00635EAC" w:rsidRDefault="00044E69" w:rsidP="005951A6">
            <w:pPr>
              <w:jc w:val="center"/>
              <w:rPr>
                <w:color w:val="000000" w:themeColor="text1"/>
                <w:szCs w:val="21"/>
              </w:rPr>
            </w:pPr>
          </w:p>
        </w:tc>
        <w:tc>
          <w:tcPr>
            <w:tcW w:w="1362" w:type="dxa"/>
            <w:vAlign w:val="center"/>
          </w:tcPr>
          <w:p w14:paraId="1EDF7BA7" w14:textId="77777777" w:rsidR="00044E69" w:rsidRPr="00635EAC" w:rsidRDefault="00044E69" w:rsidP="005951A6">
            <w:pPr>
              <w:jc w:val="center"/>
              <w:rPr>
                <w:color w:val="000000" w:themeColor="text1"/>
                <w:szCs w:val="21"/>
              </w:rPr>
            </w:pPr>
            <w:r w:rsidRPr="00635EAC">
              <w:rPr>
                <w:color w:val="000000" w:themeColor="text1"/>
                <w:szCs w:val="21"/>
              </w:rPr>
              <w:t>t</w:t>
            </w:r>
            <w:r w:rsidRPr="00635EAC">
              <w:rPr>
                <w:color w:val="000000" w:themeColor="text1"/>
                <w:szCs w:val="21"/>
              </w:rPr>
              <w:t>＞</w:t>
            </w:r>
            <w:r w:rsidRPr="00635EAC">
              <w:rPr>
                <w:color w:val="000000" w:themeColor="text1"/>
                <w:szCs w:val="21"/>
              </w:rPr>
              <w:t>60</w:t>
            </w:r>
          </w:p>
        </w:tc>
        <w:tc>
          <w:tcPr>
            <w:tcW w:w="1743" w:type="dxa"/>
            <w:vAlign w:val="center"/>
          </w:tcPr>
          <w:p w14:paraId="7E97785A" w14:textId="77777777" w:rsidR="00044E69" w:rsidRPr="00635EAC" w:rsidRDefault="00044E69" w:rsidP="005951A6">
            <w:pPr>
              <w:jc w:val="center"/>
              <w:rPr>
                <w:color w:val="000000" w:themeColor="text1"/>
                <w:szCs w:val="21"/>
              </w:rPr>
            </w:pPr>
            <w:r w:rsidRPr="00635EAC">
              <w:rPr>
                <w:color w:val="000000" w:themeColor="text1"/>
                <w:szCs w:val="21"/>
              </w:rPr>
              <w:t>215</w:t>
            </w:r>
          </w:p>
        </w:tc>
        <w:tc>
          <w:tcPr>
            <w:tcW w:w="1743" w:type="dxa"/>
            <w:vAlign w:val="center"/>
          </w:tcPr>
          <w:p w14:paraId="13F107DD" w14:textId="77777777" w:rsidR="00044E69" w:rsidRPr="00635EAC" w:rsidRDefault="00044E69" w:rsidP="005951A6">
            <w:pPr>
              <w:jc w:val="center"/>
              <w:rPr>
                <w:color w:val="000000" w:themeColor="text1"/>
                <w:szCs w:val="21"/>
              </w:rPr>
            </w:pPr>
            <w:r w:rsidRPr="00635EAC">
              <w:rPr>
                <w:color w:val="000000" w:themeColor="text1"/>
                <w:szCs w:val="21"/>
              </w:rPr>
              <w:t>198</w:t>
            </w:r>
          </w:p>
        </w:tc>
        <w:tc>
          <w:tcPr>
            <w:tcW w:w="1743" w:type="dxa"/>
            <w:vAlign w:val="center"/>
          </w:tcPr>
          <w:p w14:paraId="20C763CE" w14:textId="77777777" w:rsidR="00044E69" w:rsidRPr="00635EAC" w:rsidRDefault="00044E69" w:rsidP="005951A6">
            <w:pPr>
              <w:jc w:val="center"/>
              <w:rPr>
                <w:color w:val="000000" w:themeColor="text1"/>
                <w:szCs w:val="21"/>
              </w:rPr>
            </w:pPr>
            <w:r w:rsidRPr="00635EAC">
              <w:rPr>
                <w:color w:val="000000" w:themeColor="text1"/>
                <w:szCs w:val="21"/>
              </w:rPr>
              <w:t>115</w:t>
            </w:r>
          </w:p>
        </w:tc>
        <w:tc>
          <w:tcPr>
            <w:tcW w:w="1743" w:type="dxa"/>
            <w:vMerge/>
            <w:vAlign w:val="center"/>
          </w:tcPr>
          <w:p w14:paraId="1C4CAA5C" w14:textId="77777777" w:rsidR="00044E69" w:rsidRPr="00635EAC" w:rsidRDefault="00044E69" w:rsidP="005951A6">
            <w:pPr>
              <w:jc w:val="center"/>
              <w:rPr>
                <w:color w:val="000000" w:themeColor="text1"/>
                <w:szCs w:val="21"/>
              </w:rPr>
            </w:pPr>
          </w:p>
        </w:tc>
      </w:tr>
      <w:tr w:rsidR="00635EAC" w:rsidRPr="00635EAC" w14:paraId="32E07C95" w14:textId="77777777" w:rsidTr="005951A6">
        <w:trPr>
          <w:jc w:val="center"/>
        </w:trPr>
        <w:tc>
          <w:tcPr>
            <w:tcW w:w="2122" w:type="dxa"/>
            <w:vMerge w:val="restart"/>
            <w:vAlign w:val="center"/>
          </w:tcPr>
          <w:p w14:paraId="0948D679" w14:textId="77777777" w:rsidR="00044E69" w:rsidRPr="00635EAC" w:rsidRDefault="00044E69" w:rsidP="005951A6">
            <w:pPr>
              <w:jc w:val="center"/>
              <w:rPr>
                <w:color w:val="000000" w:themeColor="text1"/>
                <w:szCs w:val="21"/>
              </w:rPr>
            </w:pPr>
            <w:r w:rsidRPr="00635EAC">
              <w:rPr>
                <w:color w:val="000000" w:themeColor="text1"/>
                <w:szCs w:val="21"/>
              </w:rPr>
              <w:t>Q295NH</w:t>
            </w:r>
          </w:p>
        </w:tc>
        <w:tc>
          <w:tcPr>
            <w:tcW w:w="1362" w:type="dxa"/>
            <w:vAlign w:val="center"/>
          </w:tcPr>
          <w:p w14:paraId="4A589395" w14:textId="77777777" w:rsidR="00044E69" w:rsidRPr="00635EAC" w:rsidRDefault="00044E69" w:rsidP="005951A6">
            <w:pPr>
              <w:jc w:val="center"/>
              <w:rPr>
                <w:color w:val="000000" w:themeColor="text1"/>
                <w:szCs w:val="21"/>
              </w:rPr>
            </w:pPr>
            <w:r w:rsidRPr="00635EAC">
              <w:rPr>
                <w:color w:val="000000" w:themeColor="text1"/>
                <w:szCs w:val="21"/>
              </w:rPr>
              <w:t>t≤16</w:t>
            </w:r>
          </w:p>
        </w:tc>
        <w:tc>
          <w:tcPr>
            <w:tcW w:w="1743" w:type="dxa"/>
            <w:vAlign w:val="center"/>
          </w:tcPr>
          <w:p w14:paraId="43229ABD" w14:textId="77777777" w:rsidR="00044E69" w:rsidRPr="00635EAC" w:rsidRDefault="00044E69" w:rsidP="005951A6">
            <w:pPr>
              <w:jc w:val="center"/>
              <w:rPr>
                <w:color w:val="000000" w:themeColor="text1"/>
                <w:szCs w:val="21"/>
              </w:rPr>
            </w:pPr>
            <w:r w:rsidRPr="00635EAC">
              <w:rPr>
                <w:color w:val="000000" w:themeColor="text1"/>
                <w:szCs w:val="21"/>
              </w:rPr>
              <w:t>295</w:t>
            </w:r>
          </w:p>
        </w:tc>
        <w:tc>
          <w:tcPr>
            <w:tcW w:w="1743" w:type="dxa"/>
            <w:vAlign w:val="center"/>
          </w:tcPr>
          <w:p w14:paraId="219715CF" w14:textId="77777777" w:rsidR="00044E69" w:rsidRPr="00635EAC" w:rsidRDefault="00044E69" w:rsidP="005951A6">
            <w:pPr>
              <w:jc w:val="center"/>
              <w:rPr>
                <w:color w:val="000000" w:themeColor="text1"/>
                <w:szCs w:val="21"/>
              </w:rPr>
            </w:pPr>
            <w:r w:rsidRPr="00635EAC">
              <w:rPr>
                <w:color w:val="000000" w:themeColor="text1"/>
                <w:szCs w:val="21"/>
              </w:rPr>
              <w:t>271</w:t>
            </w:r>
          </w:p>
        </w:tc>
        <w:tc>
          <w:tcPr>
            <w:tcW w:w="1743" w:type="dxa"/>
            <w:vAlign w:val="center"/>
          </w:tcPr>
          <w:p w14:paraId="3C2C752D" w14:textId="77777777" w:rsidR="00044E69" w:rsidRPr="00635EAC" w:rsidRDefault="00044E69" w:rsidP="005951A6">
            <w:pPr>
              <w:jc w:val="center"/>
              <w:rPr>
                <w:color w:val="000000" w:themeColor="text1"/>
                <w:szCs w:val="21"/>
              </w:rPr>
            </w:pPr>
            <w:r w:rsidRPr="00635EAC">
              <w:rPr>
                <w:color w:val="000000" w:themeColor="text1"/>
                <w:szCs w:val="21"/>
              </w:rPr>
              <w:t>157</w:t>
            </w:r>
          </w:p>
        </w:tc>
        <w:tc>
          <w:tcPr>
            <w:tcW w:w="1743" w:type="dxa"/>
            <w:vMerge w:val="restart"/>
            <w:vAlign w:val="center"/>
          </w:tcPr>
          <w:p w14:paraId="1098040F" w14:textId="77777777" w:rsidR="00044E69" w:rsidRPr="00635EAC" w:rsidRDefault="00044E69" w:rsidP="005951A6">
            <w:pPr>
              <w:jc w:val="center"/>
              <w:rPr>
                <w:color w:val="000000" w:themeColor="text1"/>
                <w:szCs w:val="21"/>
              </w:rPr>
            </w:pPr>
            <w:r w:rsidRPr="00635EAC">
              <w:rPr>
                <w:color w:val="000000" w:themeColor="text1"/>
                <w:szCs w:val="21"/>
              </w:rPr>
              <w:t>344</w:t>
            </w:r>
          </w:p>
        </w:tc>
      </w:tr>
      <w:tr w:rsidR="00635EAC" w:rsidRPr="00635EAC" w14:paraId="6E50D87E" w14:textId="77777777" w:rsidTr="005951A6">
        <w:trPr>
          <w:jc w:val="center"/>
        </w:trPr>
        <w:tc>
          <w:tcPr>
            <w:tcW w:w="2122" w:type="dxa"/>
            <w:vMerge/>
            <w:vAlign w:val="center"/>
          </w:tcPr>
          <w:p w14:paraId="69181E64" w14:textId="77777777" w:rsidR="00044E69" w:rsidRPr="00635EAC" w:rsidRDefault="00044E69" w:rsidP="005951A6">
            <w:pPr>
              <w:jc w:val="center"/>
              <w:rPr>
                <w:color w:val="000000" w:themeColor="text1"/>
                <w:szCs w:val="21"/>
              </w:rPr>
            </w:pPr>
          </w:p>
        </w:tc>
        <w:tc>
          <w:tcPr>
            <w:tcW w:w="1362" w:type="dxa"/>
            <w:vAlign w:val="center"/>
          </w:tcPr>
          <w:p w14:paraId="5D52E05B" w14:textId="77777777" w:rsidR="00044E69" w:rsidRPr="00635EAC" w:rsidRDefault="00044E69" w:rsidP="005951A6">
            <w:pPr>
              <w:jc w:val="center"/>
              <w:rPr>
                <w:color w:val="000000" w:themeColor="text1"/>
                <w:szCs w:val="21"/>
              </w:rPr>
            </w:pPr>
            <w:r w:rsidRPr="00635EAC">
              <w:rPr>
                <w:color w:val="000000" w:themeColor="text1"/>
                <w:szCs w:val="21"/>
              </w:rPr>
              <w:t>16</w:t>
            </w:r>
            <w:r w:rsidRPr="00635EAC">
              <w:rPr>
                <w:color w:val="000000" w:themeColor="text1"/>
                <w:szCs w:val="21"/>
              </w:rPr>
              <w:t>＜</w:t>
            </w:r>
            <w:r w:rsidRPr="00635EAC">
              <w:rPr>
                <w:color w:val="000000" w:themeColor="text1"/>
                <w:szCs w:val="21"/>
              </w:rPr>
              <w:t>t≤40</w:t>
            </w:r>
          </w:p>
        </w:tc>
        <w:tc>
          <w:tcPr>
            <w:tcW w:w="1743" w:type="dxa"/>
            <w:vAlign w:val="center"/>
          </w:tcPr>
          <w:p w14:paraId="4F75F0D4" w14:textId="77777777" w:rsidR="00044E69" w:rsidRPr="00635EAC" w:rsidRDefault="00044E69" w:rsidP="005951A6">
            <w:pPr>
              <w:jc w:val="center"/>
              <w:rPr>
                <w:color w:val="000000" w:themeColor="text1"/>
                <w:szCs w:val="21"/>
              </w:rPr>
            </w:pPr>
            <w:r w:rsidRPr="00635EAC">
              <w:rPr>
                <w:color w:val="000000" w:themeColor="text1"/>
                <w:szCs w:val="21"/>
              </w:rPr>
              <w:t>285</w:t>
            </w:r>
          </w:p>
        </w:tc>
        <w:tc>
          <w:tcPr>
            <w:tcW w:w="1743" w:type="dxa"/>
            <w:vAlign w:val="center"/>
          </w:tcPr>
          <w:p w14:paraId="7AA4D2D3" w14:textId="77777777" w:rsidR="00044E69" w:rsidRPr="00635EAC" w:rsidRDefault="00044E69" w:rsidP="005951A6">
            <w:pPr>
              <w:jc w:val="center"/>
              <w:rPr>
                <w:color w:val="000000" w:themeColor="text1"/>
                <w:szCs w:val="21"/>
              </w:rPr>
            </w:pPr>
            <w:r w:rsidRPr="00635EAC">
              <w:rPr>
                <w:color w:val="000000" w:themeColor="text1"/>
                <w:szCs w:val="21"/>
              </w:rPr>
              <w:t>262</w:t>
            </w:r>
          </w:p>
        </w:tc>
        <w:tc>
          <w:tcPr>
            <w:tcW w:w="1743" w:type="dxa"/>
            <w:vAlign w:val="center"/>
          </w:tcPr>
          <w:p w14:paraId="2038D261" w14:textId="77777777" w:rsidR="00044E69" w:rsidRPr="00635EAC" w:rsidRDefault="00044E69" w:rsidP="005951A6">
            <w:pPr>
              <w:jc w:val="center"/>
              <w:rPr>
                <w:color w:val="000000" w:themeColor="text1"/>
                <w:szCs w:val="21"/>
              </w:rPr>
            </w:pPr>
            <w:r w:rsidRPr="00635EAC">
              <w:rPr>
                <w:color w:val="000000" w:themeColor="text1"/>
                <w:szCs w:val="21"/>
              </w:rPr>
              <w:t>152</w:t>
            </w:r>
          </w:p>
        </w:tc>
        <w:tc>
          <w:tcPr>
            <w:tcW w:w="1743" w:type="dxa"/>
            <w:vMerge/>
            <w:vAlign w:val="center"/>
          </w:tcPr>
          <w:p w14:paraId="3EEB921A" w14:textId="77777777" w:rsidR="00044E69" w:rsidRPr="00635EAC" w:rsidRDefault="00044E69" w:rsidP="005951A6">
            <w:pPr>
              <w:jc w:val="center"/>
              <w:rPr>
                <w:color w:val="000000" w:themeColor="text1"/>
                <w:szCs w:val="21"/>
              </w:rPr>
            </w:pPr>
          </w:p>
        </w:tc>
      </w:tr>
      <w:tr w:rsidR="00635EAC" w:rsidRPr="00635EAC" w14:paraId="780299B0" w14:textId="77777777" w:rsidTr="005951A6">
        <w:trPr>
          <w:jc w:val="center"/>
        </w:trPr>
        <w:tc>
          <w:tcPr>
            <w:tcW w:w="2122" w:type="dxa"/>
            <w:vMerge/>
            <w:vAlign w:val="center"/>
          </w:tcPr>
          <w:p w14:paraId="2E8E4CF1" w14:textId="77777777" w:rsidR="00044E69" w:rsidRPr="00635EAC" w:rsidRDefault="00044E69" w:rsidP="005951A6">
            <w:pPr>
              <w:jc w:val="center"/>
              <w:rPr>
                <w:color w:val="000000" w:themeColor="text1"/>
                <w:szCs w:val="21"/>
              </w:rPr>
            </w:pPr>
          </w:p>
        </w:tc>
        <w:tc>
          <w:tcPr>
            <w:tcW w:w="1362" w:type="dxa"/>
            <w:vAlign w:val="center"/>
          </w:tcPr>
          <w:p w14:paraId="242A7412" w14:textId="77777777" w:rsidR="00044E69" w:rsidRPr="00635EAC" w:rsidRDefault="00044E69" w:rsidP="005951A6">
            <w:pPr>
              <w:jc w:val="center"/>
              <w:rPr>
                <w:color w:val="000000" w:themeColor="text1"/>
                <w:szCs w:val="21"/>
              </w:rPr>
            </w:pPr>
            <w:r w:rsidRPr="00635EAC">
              <w:rPr>
                <w:color w:val="000000" w:themeColor="text1"/>
                <w:szCs w:val="21"/>
              </w:rPr>
              <w:t>40</w:t>
            </w:r>
            <w:r w:rsidRPr="00635EAC">
              <w:rPr>
                <w:color w:val="000000" w:themeColor="text1"/>
                <w:szCs w:val="21"/>
              </w:rPr>
              <w:t>＜</w:t>
            </w:r>
            <w:r w:rsidRPr="00635EAC">
              <w:rPr>
                <w:color w:val="000000" w:themeColor="text1"/>
                <w:szCs w:val="21"/>
              </w:rPr>
              <w:t>t≤60</w:t>
            </w:r>
          </w:p>
        </w:tc>
        <w:tc>
          <w:tcPr>
            <w:tcW w:w="1743" w:type="dxa"/>
            <w:vAlign w:val="center"/>
          </w:tcPr>
          <w:p w14:paraId="0BB3AB10" w14:textId="77777777" w:rsidR="00044E69" w:rsidRPr="00635EAC" w:rsidRDefault="00044E69" w:rsidP="005951A6">
            <w:pPr>
              <w:jc w:val="center"/>
              <w:rPr>
                <w:color w:val="000000" w:themeColor="text1"/>
                <w:szCs w:val="21"/>
              </w:rPr>
            </w:pPr>
            <w:r w:rsidRPr="00635EAC">
              <w:rPr>
                <w:color w:val="000000" w:themeColor="text1"/>
                <w:szCs w:val="21"/>
              </w:rPr>
              <w:t>275</w:t>
            </w:r>
          </w:p>
        </w:tc>
        <w:tc>
          <w:tcPr>
            <w:tcW w:w="1743" w:type="dxa"/>
            <w:vAlign w:val="center"/>
          </w:tcPr>
          <w:p w14:paraId="06B63419" w14:textId="77777777" w:rsidR="00044E69" w:rsidRPr="00635EAC" w:rsidRDefault="00044E69" w:rsidP="005951A6">
            <w:pPr>
              <w:jc w:val="center"/>
              <w:rPr>
                <w:color w:val="000000" w:themeColor="text1"/>
                <w:szCs w:val="21"/>
              </w:rPr>
            </w:pPr>
            <w:r w:rsidRPr="00635EAC">
              <w:rPr>
                <w:color w:val="000000" w:themeColor="text1"/>
                <w:szCs w:val="21"/>
              </w:rPr>
              <w:t>253</w:t>
            </w:r>
          </w:p>
        </w:tc>
        <w:tc>
          <w:tcPr>
            <w:tcW w:w="1743" w:type="dxa"/>
            <w:vAlign w:val="center"/>
          </w:tcPr>
          <w:p w14:paraId="16F947CD" w14:textId="77777777" w:rsidR="00044E69" w:rsidRPr="00635EAC" w:rsidRDefault="00044E69" w:rsidP="005951A6">
            <w:pPr>
              <w:jc w:val="center"/>
              <w:rPr>
                <w:color w:val="000000" w:themeColor="text1"/>
                <w:szCs w:val="21"/>
              </w:rPr>
            </w:pPr>
            <w:r w:rsidRPr="00635EAC">
              <w:rPr>
                <w:color w:val="000000" w:themeColor="text1"/>
                <w:szCs w:val="21"/>
              </w:rPr>
              <w:t>147</w:t>
            </w:r>
          </w:p>
        </w:tc>
        <w:tc>
          <w:tcPr>
            <w:tcW w:w="1743" w:type="dxa"/>
            <w:vMerge/>
            <w:vAlign w:val="center"/>
          </w:tcPr>
          <w:p w14:paraId="74443718" w14:textId="77777777" w:rsidR="00044E69" w:rsidRPr="00635EAC" w:rsidRDefault="00044E69" w:rsidP="005951A6">
            <w:pPr>
              <w:jc w:val="center"/>
              <w:rPr>
                <w:color w:val="000000" w:themeColor="text1"/>
                <w:szCs w:val="21"/>
              </w:rPr>
            </w:pPr>
          </w:p>
        </w:tc>
      </w:tr>
      <w:tr w:rsidR="00635EAC" w:rsidRPr="00635EAC" w14:paraId="1BE969C1" w14:textId="77777777" w:rsidTr="005951A6">
        <w:trPr>
          <w:jc w:val="center"/>
        </w:trPr>
        <w:tc>
          <w:tcPr>
            <w:tcW w:w="2122" w:type="dxa"/>
            <w:vMerge/>
            <w:vAlign w:val="center"/>
          </w:tcPr>
          <w:p w14:paraId="16CEEC73" w14:textId="77777777" w:rsidR="00044E69" w:rsidRPr="00635EAC" w:rsidRDefault="00044E69" w:rsidP="005951A6">
            <w:pPr>
              <w:jc w:val="center"/>
              <w:rPr>
                <w:color w:val="000000" w:themeColor="text1"/>
                <w:szCs w:val="21"/>
              </w:rPr>
            </w:pPr>
          </w:p>
        </w:tc>
        <w:tc>
          <w:tcPr>
            <w:tcW w:w="1362" w:type="dxa"/>
            <w:vAlign w:val="center"/>
          </w:tcPr>
          <w:p w14:paraId="1B51C6D4" w14:textId="77777777" w:rsidR="00044E69" w:rsidRPr="00635EAC" w:rsidRDefault="00044E69" w:rsidP="005951A6">
            <w:pPr>
              <w:jc w:val="center"/>
              <w:rPr>
                <w:color w:val="000000" w:themeColor="text1"/>
                <w:szCs w:val="21"/>
              </w:rPr>
            </w:pPr>
            <w:r w:rsidRPr="00635EAC">
              <w:rPr>
                <w:color w:val="000000" w:themeColor="text1"/>
                <w:szCs w:val="21"/>
              </w:rPr>
              <w:t>t</w:t>
            </w:r>
            <w:r w:rsidRPr="00635EAC">
              <w:rPr>
                <w:color w:val="000000" w:themeColor="text1"/>
                <w:szCs w:val="21"/>
              </w:rPr>
              <w:t>＞</w:t>
            </w:r>
            <w:r w:rsidRPr="00635EAC">
              <w:rPr>
                <w:color w:val="000000" w:themeColor="text1"/>
                <w:szCs w:val="21"/>
              </w:rPr>
              <w:t>60</w:t>
            </w:r>
          </w:p>
        </w:tc>
        <w:tc>
          <w:tcPr>
            <w:tcW w:w="1743" w:type="dxa"/>
            <w:vAlign w:val="center"/>
          </w:tcPr>
          <w:p w14:paraId="2B457EB2" w14:textId="77777777" w:rsidR="00044E69" w:rsidRPr="00635EAC" w:rsidRDefault="00044E69" w:rsidP="005951A6">
            <w:pPr>
              <w:jc w:val="center"/>
              <w:rPr>
                <w:color w:val="000000" w:themeColor="text1"/>
                <w:szCs w:val="21"/>
              </w:rPr>
            </w:pPr>
            <w:r w:rsidRPr="00635EAC">
              <w:rPr>
                <w:color w:val="000000" w:themeColor="text1"/>
                <w:szCs w:val="21"/>
              </w:rPr>
              <w:t>255</w:t>
            </w:r>
          </w:p>
        </w:tc>
        <w:tc>
          <w:tcPr>
            <w:tcW w:w="1743" w:type="dxa"/>
            <w:vAlign w:val="center"/>
          </w:tcPr>
          <w:p w14:paraId="241A37AD" w14:textId="77777777" w:rsidR="00044E69" w:rsidRPr="00635EAC" w:rsidRDefault="00044E69" w:rsidP="005951A6">
            <w:pPr>
              <w:jc w:val="center"/>
              <w:rPr>
                <w:color w:val="000000" w:themeColor="text1"/>
                <w:szCs w:val="21"/>
              </w:rPr>
            </w:pPr>
            <w:r w:rsidRPr="00635EAC">
              <w:rPr>
                <w:color w:val="000000" w:themeColor="text1"/>
                <w:szCs w:val="21"/>
              </w:rPr>
              <w:t>235</w:t>
            </w:r>
          </w:p>
        </w:tc>
        <w:tc>
          <w:tcPr>
            <w:tcW w:w="1743" w:type="dxa"/>
            <w:vAlign w:val="center"/>
          </w:tcPr>
          <w:p w14:paraId="1CD6A67D" w14:textId="77777777" w:rsidR="00044E69" w:rsidRPr="00635EAC" w:rsidRDefault="00044E69" w:rsidP="005951A6">
            <w:pPr>
              <w:jc w:val="center"/>
              <w:rPr>
                <w:color w:val="000000" w:themeColor="text1"/>
                <w:szCs w:val="21"/>
              </w:rPr>
            </w:pPr>
            <w:r w:rsidRPr="00635EAC">
              <w:rPr>
                <w:color w:val="000000" w:themeColor="text1"/>
                <w:szCs w:val="21"/>
              </w:rPr>
              <w:t>136</w:t>
            </w:r>
          </w:p>
        </w:tc>
        <w:tc>
          <w:tcPr>
            <w:tcW w:w="1743" w:type="dxa"/>
            <w:vMerge/>
            <w:vAlign w:val="center"/>
          </w:tcPr>
          <w:p w14:paraId="71BDDD8D" w14:textId="77777777" w:rsidR="00044E69" w:rsidRPr="00635EAC" w:rsidRDefault="00044E69" w:rsidP="005951A6">
            <w:pPr>
              <w:jc w:val="center"/>
              <w:rPr>
                <w:color w:val="000000" w:themeColor="text1"/>
                <w:szCs w:val="21"/>
              </w:rPr>
            </w:pPr>
          </w:p>
        </w:tc>
      </w:tr>
      <w:tr w:rsidR="00635EAC" w:rsidRPr="00635EAC" w14:paraId="2A09F75A" w14:textId="77777777" w:rsidTr="005951A6">
        <w:trPr>
          <w:jc w:val="center"/>
        </w:trPr>
        <w:tc>
          <w:tcPr>
            <w:tcW w:w="2122" w:type="dxa"/>
            <w:vMerge w:val="restart"/>
            <w:vAlign w:val="center"/>
          </w:tcPr>
          <w:p w14:paraId="648ACA95" w14:textId="77777777" w:rsidR="00044E69" w:rsidRPr="00635EAC" w:rsidRDefault="00044E69" w:rsidP="005951A6">
            <w:pPr>
              <w:jc w:val="center"/>
              <w:rPr>
                <w:color w:val="000000" w:themeColor="text1"/>
                <w:szCs w:val="21"/>
              </w:rPr>
            </w:pPr>
            <w:r w:rsidRPr="00635EAC">
              <w:rPr>
                <w:color w:val="000000" w:themeColor="text1"/>
                <w:szCs w:val="21"/>
              </w:rPr>
              <w:t>Q355NH</w:t>
            </w:r>
          </w:p>
        </w:tc>
        <w:tc>
          <w:tcPr>
            <w:tcW w:w="1362" w:type="dxa"/>
            <w:vAlign w:val="center"/>
          </w:tcPr>
          <w:p w14:paraId="3B8A9C2F" w14:textId="77777777" w:rsidR="00044E69" w:rsidRPr="00635EAC" w:rsidRDefault="00044E69" w:rsidP="005951A6">
            <w:pPr>
              <w:jc w:val="center"/>
              <w:rPr>
                <w:color w:val="000000" w:themeColor="text1"/>
                <w:szCs w:val="21"/>
              </w:rPr>
            </w:pPr>
            <w:r w:rsidRPr="00635EAC">
              <w:rPr>
                <w:color w:val="000000" w:themeColor="text1"/>
                <w:szCs w:val="21"/>
              </w:rPr>
              <w:t>t≤16</w:t>
            </w:r>
          </w:p>
        </w:tc>
        <w:tc>
          <w:tcPr>
            <w:tcW w:w="1743" w:type="dxa"/>
            <w:vAlign w:val="center"/>
          </w:tcPr>
          <w:p w14:paraId="4F9679AF" w14:textId="77777777" w:rsidR="00044E69" w:rsidRPr="00635EAC" w:rsidRDefault="00044E69" w:rsidP="005951A6">
            <w:pPr>
              <w:jc w:val="center"/>
              <w:rPr>
                <w:color w:val="000000" w:themeColor="text1"/>
                <w:szCs w:val="21"/>
              </w:rPr>
            </w:pPr>
            <w:r w:rsidRPr="00635EAC">
              <w:rPr>
                <w:color w:val="000000" w:themeColor="text1"/>
                <w:szCs w:val="21"/>
              </w:rPr>
              <w:t>355</w:t>
            </w:r>
          </w:p>
        </w:tc>
        <w:tc>
          <w:tcPr>
            <w:tcW w:w="1743" w:type="dxa"/>
            <w:vAlign w:val="center"/>
          </w:tcPr>
          <w:p w14:paraId="5AC71AC5" w14:textId="77777777" w:rsidR="00044E69" w:rsidRPr="00635EAC" w:rsidRDefault="00044E69" w:rsidP="005951A6">
            <w:pPr>
              <w:jc w:val="center"/>
              <w:rPr>
                <w:color w:val="000000" w:themeColor="text1"/>
                <w:szCs w:val="21"/>
              </w:rPr>
            </w:pPr>
            <w:r w:rsidRPr="00635EAC">
              <w:rPr>
                <w:color w:val="000000" w:themeColor="text1"/>
                <w:szCs w:val="21"/>
              </w:rPr>
              <w:t>327</w:t>
            </w:r>
          </w:p>
        </w:tc>
        <w:tc>
          <w:tcPr>
            <w:tcW w:w="1743" w:type="dxa"/>
            <w:vAlign w:val="center"/>
          </w:tcPr>
          <w:p w14:paraId="235ADC7F" w14:textId="77777777" w:rsidR="00044E69" w:rsidRPr="00635EAC" w:rsidRDefault="00044E69" w:rsidP="005951A6">
            <w:pPr>
              <w:jc w:val="center"/>
              <w:rPr>
                <w:color w:val="000000" w:themeColor="text1"/>
                <w:szCs w:val="21"/>
              </w:rPr>
            </w:pPr>
            <w:r w:rsidRPr="00635EAC">
              <w:rPr>
                <w:color w:val="000000" w:themeColor="text1"/>
                <w:szCs w:val="21"/>
              </w:rPr>
              <w:t>189</w:t>
            </w:r>
          </w:p>
        </w:tc>
        <w:tc>
          <w:tcPr>
            <w:tcW w:w="1743" w:type="dxa"/>
            <w:vMerge w:val="restart"/>
            <w:vAlign w:val="center"/>
          </w:tcPr>
          <w:p w14:paraId="6FC9C14F" w14:textId="77777777" w:rsidR="00044E69" w:rsidRPr="00635EAC" w:rsidRDefault="00044E69" w:rsidP="005951A6">
            <w:pPr>
              <w:jc w:val="center"/>
              <w:rPr>
                <w:color w:val="000000" w:themeColor="text1"/>
                <w:szCs w:val="21"/>
              </w:rPr>
            </w:pPr>
            <w:r w:rsidRPr="00635EAC">
              <w:rPr>
                <w:color w:val="000000" w:themeColor="text1"/>
                <w:szCs w:val="21"/>
              </w:rPr>
              <w:t>402</w:t>
            </w:r>
          </w:p>
        </w:tc>
      </w:tr>
      <w:tr w:rsidR="00635EAC" w:rsidRPr="00635EAC" w14:paraId="4CB79B2D" w14:textId="77777777" w:rsidTr="005951A6">
        <w:trPr>
          <w:jc w:val="center"/>
        </w:trPr>
        <w:tc>
          <w:tcPr>
            <w:tcW w:w="2122" w:type="dxa"/>
            <w:vMerge/>
            <w:vAlign w:val="center"/>
          </w:tcPr>
          <w:p w14:paraId="5B62F0B7" w14:textId="77777777" w:rsidR="00044E69" w:rsidRPr="00635EAC" w:rsidRDefault="00044E69" w:rsidP="005951A6">
            <w:pPr>
              <w:jc w:val="center"/>
              <w:rPr>
                <w:color w:val="000000" w:themeColor="text1"/>
                <w:szCs w:val="21"/>
              </w:rPr>
            </w:pPr>
          </w:p>
        </w:tc>
        <w:tc>
          <w:tcPr>
            <w:tcW w:w="1362" w:type="dxa"/>
            <w:vAlign w:val="center"/>
          </w:tcPr>
          <w:p w14:paraId="7DB97F15" w14:textId="77777777" w:rsidR="00044E69" w:rsidRPr="00635EAC" w:rsidRDefault="00044E69" w:rsidP="005951A6">
            <w:pPr>
              <w:jc w:val="center"/>
              <w:rPr>
                <w:color w:val="000000" w:themeColor="text1"/>
                <w:szCs w:val="21"/>
              </w:rPr>
            </w:pPr>
            <w:r w:rsidRPr="00635EAC">
              <w:rPr>
                <w:color w:val="000000" w:themeColor="text1"/>
                <w:szCs w:val="21"/>
              </w:rPr>
              <w:t>16</w:t>
            </w:r>
            <w:r w:rsidRPr="00635EAC">
              <w:rPr>
                <w:color w:val="000000" w:themeColor="text1"/>
                <w:szCs w:val="21"/>
              </w:rPr>
              <w:t>＜</w:t>
            </w:r>
            <w:r w:rsidRPr="00635EAC">
              <w:rPr>
                <w:color w:val="000000" w:themeColor="text1"/>
                <w:szCs w:val="21"/>
              </w:rPr>
              <w:t>t≤40</w:t>
            </w:r>
          </w:p>
        </w:tc>
        <w:tc>
          <w:tcPr>
            <w:tcW w:w="1743" w:type="dxa"/>
            <w:vAlign w:val="center"/>
          </w:tcPr>
          <w:p w14:paraId="504D4A54" w14:textId="77777777" w:rsidR="00044E69" w:rsidRPr="00635EAC" w:rsidRDefault="00044E69" w:rsidP="005951A6">
            <w:pPr>
              <w:jc w:val="center"/>
              <w:rPr>
                <w:color w:val="000000" w:themeColor="text1"/>
                <w:szCs w:val="21"/>
              </w:rPr>
            </w:pPr>
            <w:r w:rsidRPr="00635EAC">
              <w:rPr>
                <w:color w:val="000000" w:themeColor="text1"/>
                <w:szCs w:val="21"/>
              </w:rPr>
              <w:t>345</w:t>
            </w:r>
          </w:p>
        </w:tc>
        <w:tc>
          <w:tcPr>
            <w:tcW w:w="1743" w:type="dxa"/>
            <w:vAlign w:val="center"/>
          </w:tcPr>
          <w:p w14:paraId="4029628A" w14:textId="77777777" w:rsidR="00044E69" w:rsidRPr="00635EAC" w:rsidRDefault="00044E69" w:rsidP="005951A6">
            <w:pPr>
              <w:jc w:val="center"/>
              <w:rPr>
                <w:color w:val="000000" w:themeColor="text1"/>
                <w:szCs w:val="21"/>
              </w:rPr>
            </w:pPr>
            <w:r w:rsidRPr="00635EAC">
              <w:rPr>
                <w:color w:val="000000" w:themeColor="text1"/>
                <w:szCs w:val="21"/>
              </w:rPr>
              <w:t>317</w:t>
            </w:r>
          </w:p>
        </w:tc>
        <w:tc>
          <w:tcPr>
            <w:tcW w:w="1743" w:type="dxa"/>
            <w:vAlign w:val="center"/>
          </w:tcPr>
          <w:p w14:paraId="0EB622CD" w14:textId="77777777" w:rsidR="00044E69" w:rsidRPr="00635EAC" w:rsidRDefault="00044E69" w:rsidP="005951A6">
            <w:pPr>
              <w:jc w:val="center"/>
              <w:rPr>
                <w:color w:val="000000" w:themeColor="text1"/>
                <w:szCs w:val="21"/>
              </w:rPr>
            </w:pPr>
            <w:r w:rsidRPr="00635EAC">
              <w:rPr>
                <w:color w:val="000000" w:themeColor="text1"/>
                <w:szCs w:val="21"/>
              </w:rPr>
              <w:t>184</w:t>
            </w:r>
          </w:p>
        </w:tc>
        <w:tc>
          <w:tcPr>
            <w:tcW w:w="1743" w:type="dxa"/>
            <w:vMerge/>
            <w:vAlign w:val="center"/>
          </w:tcPr>
          <w:p w14:paraId="7C61BDB4" w14:textId="77777777" w:rsidR="00044E69" w:rsidRPr="00635EAC" w:rsidRDefault="00044E69" w:rsidP="005951A6">
            <w:pPr>
              <w:jc w:val="center"/>
              <w:rPr>
                <w:color w:val="000000" w:themeColor="text1"/>
                <w:szCs w:val="21"/>
              </w:rPr>
            </w:pPr>
          </w:p>
        </w:tc>
      </w:tr>
      <w:tr w:rsidR="00635EAC" w:rsidRPr="00635EAC" w14:paraId="6D206C5B" w14:textId="77777777" w:rsidTr="005951A6">
        <w:trPr>
          <w:jc w:val="center"/>
        </w:trPr>
        <w:tc>
          <w:tcPr>
            <w:tcW w:w="2122" w:type="dxa"/>
            <w:vMerge/>
            <w:vAlign w:val="center"/>
          </w:tcPr>
          <w:p w14:paraId="3AC8DFB2" w14:textId="77777777" w:rsidR="00044E69" w:rsidRPr="00635EAC" w:rsidRDefault="00044E69" w:rsidP="005951A6">
            <w:pPr>
              <w:jc w:val="center"/>
              <w:rPr>
                <w:color w:val="000000" w:themeColor="text1"/>
                <w:szCs w:val="21"/>
              </w:rPr>
            </w:pPr>
          </w:p>
        </w:tc>
        <w:tc>
          <w:tcPr>
            <w:tcW w:w="1362" w:type="dxa"/>
            <w:vAlign w:val="center"/>
          </w:tcPr>
          <w:p w14:paraId="473A7B0B" w14:textId="77777777" w:rsidR="00044E69" w:rsidRPr="00635EAC" w:rsidRDefault="00044E69" w:rsidP="005951A6">
            <w:pPr>
              <w:jc w:val="center"/>
              <w:rPr>
                <w:color w:val="000000" w:themeColor="text1"/>
                <w:szCs w:val="21"/>
              </w:rPr>
            </w:pPr>
            <w:r w:rsidRPr="00635EAC">
              <w:rPr>
                <w:color w:val="000000" w:themeColor="text1"/>
                <w:szCs w:val="21"/>
              </w:rPr>
              <w:t>40</w:t>
            </w:r>
            <w:r w:rsidRPr="00635EAC">
              <w:rPr>
                <w:color w:val="000000" w:themeColor="text1"/>
                <w:szCs w:val="21"/>
              </w:rPr>
              <w:t>＜</w:t>
            </w:r>
            <w:r w:rsidRPr="00635EAC">
              <w:rPr>
                <w:color w:val="000000" w:themeColor="text1"/>
                <w:szCs w:val="21"/>
              </w:rPr>
              <w:t>t≤60</w:t>
            </w:r>
          </w:p>
        </w:tc>
        <w:tc>
          <w:tcPr>
            <w:tcW w:w="1743" w:type="dxa"/>
            <w:vAlign w:val="center"/>
          </w:tcPr>
          <w:p w14:paraId="298F247F" w14:textId="77777777" w:rsidR="00044E69" w:rsidRPr="00635EAC" w:rsidRDefault="00044E69" w:rsidP="005951A6">
            <w:pPr>
              <w:jc w:val="center"/>
              <w:rPr>
                <w:color w:val="000000" w:themeColor="text1"/>
                <w:szCs w:val="21"/>
              </w:rPr>
            </w:pPr>
            <w:r w:rsidRPr="00635EAC">
              <w:rPr>
                <w:color w:val="000000" w:themeColor="text1"/>
                <w:szCs w:val="21"/>
              </w:rPr>
              <w:t>335</w:t>
            </w:r>
          </w:p>
        </w:tc>
        <w:tc>
          <w:tcPr>
            <w:tcW w:w="1743" w:type="dxa"/>
            <w:vAlign w:val="center"/>
          </w:tcPr>
          <w:p w14:paraId="7377EB42" w14:textId="77777777" w:rsidR="00044E69" w:rsidRPr="00635EAC" w:rsidRDefault="00044E69" w:rsidP="005951A6">
            <w:pPr>
              <w:jc w:val="center"/>
              <w:rPr>
                <w:color w:val="000000" w:themeColor="text1"/>
                <w:szCs w:val="21"/>
              </w:rPr>
            </w:pPr>
            <w:r w:rsidRPr="00635EAC">
              <w:rPr>
                <w:color w:val="000000" w:themeColor="text1"/>
                <w:szCs w:val="21"/>
              </w:rPr>
              <w:t>308</w:t>
            </w:r>
          </w:p>
        </w:tc>
        <w:tc>
          <w:tcPr>
            <w:tcW w:w="1743" w:type="dxa"/>
            <w:vAlign w:val="center"/>
          </w:tcPr>
          <w:p w14:paraId="5A893BFC" w14:textId="77777777" w:rsidR="00044E69" w:rsidRPr="00635EAC" w:rsidRDefault="00044E69" w:rsidP="005951A6">
            <w:pPr>
              <w:jc w:val="center"/>
              <w:rPr>
                <w:color w:val="000000" w:themeColor="text1"/>
                <w:szCs w:val="21"/>
              </w:rPr>
            </w:pPr>
            <w:r w:rsidRPr="00635EAC">
              <w:rPr>
                <w:color w:val="000000" w:themeColor="text1"/>
                <w:szCs w:val="21"/>
              </w:rPr>
              <w:t>179</w:t>
            </w:r>
          </w:p>
        </w:tc>
        <w:tc>
          <w:tcPr>
            <w:tcW w:w="1743" w:type="dxa"/>
            <w:vMerge/>
            <w:vAlign w:val="center"/>
          </w:tcPr>
          <w:p w14:paraId="5DCF19DF" w14:textId="77777777" w:rsidR="00044E69" w:rsidRPr="00635EAC" w:rsidRDefault="00044E69" w:rsidP="005951A6">
            <w:pPr>
              <w:jc w:val="center"/>
              <w:rPr>
                <w:color w:val="000000" w:themeColor="text1"/>
                <w:szCs w:val="21"/>
              </w:rPr>
            </w:pPr>
          </w:p>
        </w:tc>
      </w:tr>
      <w:tr w:rsidR="00635EAC" w:rsidRPr="00635EAC" w14:paraId="54D7ED47" w14:textId="77777777" w:rsidTr="005951A6">
        <w:trPr>
          <w:jc w:val="center"/>
        </w:trPr>
        <w:tc>
          <w:tcPr>
            <w:tcW w:w="2122" w:type="dxa"/>
            <w:vMerge/>
            <w:vAlign w:val="center"/>
          </w:tcPr>
          <w:p w14:paraId="0FE9D1ED" w14:textId="77777777" w:rsidR="00044E69" w:rsidRPr="00635EAC" w:rsidRDefault="00044E69" w:rsidP="005951A6">
            <w:pPr>
              <w:jc w:val="center"/>
              <w:rPr>
                <w:color w:val="000000" w:themeColor="text1"/>
                <w:szCs w:val="21"/>
              </w:rPr>
            </w:pPr>
          </w:p>
        </w:tc>
        <w:tc>
          <w:tcPr>
            <w:tcW w:w="1362" w:type="dxa"/>
            <w:vAlign w:val="center"/>
          </w:tcPr>
          <w:p w14:paraId="1827361C" w14:textId="77777777" w:rsidR="00044E69" w:rsidRPr="00635EAC" w:rsidRDefault="00044E69" w:rsidP="005951A6">
            <w:pPr>
              <w:jc w:val="center"/>
              <w:rPr>
                <w:color w:val="000000" w:themeColor="text1"/>
                <w:szCs w:val="21"/>
              </w:rPr>
            </w:pPr>
            <w:r w:rsidRPr="00635EAC">
              <w:rPr>
                <w:color w:val="000000" w:themeColor="text1"/>
                <w:szCs w:val="21"/>
              </w:rPr>
              <w:t>t</w:t>
            </w:r>
            <w:r w:rsidRPr="00635EAC">
              <w:rPr>
                <w:color w:val="000000" w:themeColor="text1"/>
                <w:szCs w:val="21"/>
              </w:rPr>
              <w:t>＞</w:t>
            </w:r>
            <w:r w:rsidRPr="00635EAC">
              <w:rPr>
                <w:color w:val="000000" w:themeColor="text1"/>
                <w:szCs w:val="21"/>
              </w:rPr>
              <w:t>60</w:t>
            </w:r>
          </w:p>
        </w:tc>
        <w:tc>
          <w:tcPr>
            <w:tcW w:w="1743" w:type="dxa"/>
            <w:vAlign w:val="center"/>
          </w:tcPr>
          <w:p w14:paraId="33538ED0" w14:textId="77777777" w:rsidR="00044E69" w:rsidRPr="00635EAC" w:rsidRDefault="00044E69" w:rsidP="005951A6">
            <w:pPr>
              <w:jc w:val="center"/>
              <w:rPr>
                <w:color w:val="000000" w:themeColor="text1"/>
                <w:szCs w:val="21"/>
              </w:rPr>
            </w:pPr>
            <w:r w:rsidRPr="00635EAC">
              <w:rPr>
                <w:color w:val="000000" w:themeColor="text1"/>
                <w:szCs w:val="21"/>
              </w:rPr>
              <w:t>325</w:t>
            </w:r>
          </w:p>
        </w:tc>
        <w:tc>
          <w:tcPr>
            <w:tcW w:w="1743" w:type="dxa"/>
            <w:vAlign w:val="center"/>
          </w:tcPr>
          <w:p w14:paraId="279A95B5" w14:textId="77777777" w:rsidR="00044E69" w:rsidRPr="00635EAC" w:rsidRDefault="00044E69" w:rsidP="005951A6">
            <w:pPr>
              <w:jc w:val="center"/>
              <w:rPr>
                <w:color w:val="000000" w:themeColor="text1"/>
                <w:szCs w:val="21"/>
              </w:rPr>
            </w:pPr>
            <w:r w:rsidRPr="00635EAC">
              <w:rPr>
                <w:color w:val="000000" w:themeColor="text1"/>
                <w:szCs w:val="21"/>
              </w:rPr>
              <w:t>299</w:t>
            </w:r>
          </w:p>
        </w:tc>
        <w:tc>
          <w:tcPr>
            <w:tcW w:w="1743" w:type="dxa"/>
            <w:vAlign w:val="center"/>
          </w:tcPr>
          <w:p w14:paraId="706E19EA" w14:textId="77777777" w:rsidR="00044E69" w:rsidRPr="00635EAC" w:rsidRDefault="00044E69" w:rsidP="005951A6">
            <w:pPr>
              <w:jc w:val="center"/>
              <w:rPr>
                <w:color w:val="000000" w:themeColor="text1"/>
                <w:szCs w:val="21"/>
              </w:rPr>
            </w:pPr>
            <w:r w:rsidRPr="00635EAC">
              <w:rPr>
                <w:color w:val="000000" w:themeColor="text1"/>
                <w:szCs w:val="21"/>
              </w:rPr>
              <w:t>173</w:t>
            </w:r>
          </w:p>
        </w:tc>
        <w:tc>
          <w:tcPr>
            <w:tcW w:w="1743" w:type="dxa"/>
            <w:vMerge/>
            <w:vAlign w:val="center"/>
          </w:tcPr>
          <w:p w14:paraId="4AE52C0E" w14:textId="77777777" w:rsidR="00044E69" w:rsidRPr="00635EAC" w:rsidRDefault="00044E69" w:rsidP="005951A6">
            <w:pPr>
              <w:jc w:val="center"/>
              <w:rPr>
                <w:color w:val="000000" w:themeColor="text1"/>
                <w:szCs w:val="21"/>
              </w:rPr>
            </w:pPr>
          </w:p>
        </w:tc>
      </w:tr>
      <w:tr w:rsidR="00635EAC" w:rsidRPr="00635EAC" w14:paraId="4DB6B8B0" w14:textId="77777777" w:rsidTr="005951A6">
        <w:trPr>
          <w:jc w:val="center"/>
        </w:trPr>
        <w:tc>
          <w:tcPr>
            <w:tcW w:w="2122" w:type="dxa"/>
            <w:vMerge w:val="restart"/>
            <w:vAlign w:val="center"/>
          </w:tcPr>
          <w:p w14:paraId="7AB68E9D" w14:textId="77777777" w:rsidR="00044E69" w:rsidRPr="00635EAC" w:rsidRDefault="00044E69" w:rsidP="005951A6">
            <w:pPr>
              <w:jc w:val="center"/>
              <w:rPr>
                <w:color w:val="000000" w:themeColor="text1"/>
                <w:szCs w:val="21"/>
              </w:rPr>
            </w:pPr>
            <w:r w:rsidRPr="00635EAC">
              <w:rPr>
                <w:color w:val="000000" w:themeColor="text1"/>
                <w:szCs w:val="21"/>
              </w:rPr>
              <w:t>Q460NH</w:t>
            </w:r>
          </w:p>
        </w:tc>
        <w:tc>
          <w:tcPr>
            <w:tcW w:w="1362" w:type="dxa"/>
            <w:vAlign w:val="center"/>
          </w:tcPr>
          <w:p w14:paraId="488A045C" w14:textId="77777777" w:rsidR="00044E69" w:rsidRPr="00635EAC" w:rsidRDefault="00044E69" w:rsidP="005951A6">
            <w:pPr>
              <w:jc w:val="center"/>
              <w:rPr>
                <w:color w:val="000000" w:themeColor="text1"/>
                <w:szCs w:val="21"/>
              </w:rPr>
            </w:pPr>
            <w:r w:rsidRPr="00635EAC">
              <w:rPr>
                <w:color w:val="000000" w:themeColor="text1"/>
                <w:szCs w:val="21"/>
              </w:rPr>
              <w:t>t≤16</w:t>
            </w:r>
          </w:p>
        </w:tc>
        <w:tc>
          <w:tcPr>
            <w:tcW w:w="1743" w:type="dxa"/>
            <w:vAlign w:val="center"/>
          </w:tcPr>
          <w:p w14:paraId="71D629D7" w14:textId="77777777" w:rsidR="00044E69" w:rsidRPr="00635EAC" w:rsidRDefault="00044E69" w:rsidP="005951A6">
            <w:pPr>
              <w:jc w:val="center"/>
              <w:rPr>
                <w:color w:val="000000" w:themeColor="text1"/>
                <w:szCs w:val="21"/>
              </w:rPr>
            </w:pPr>
            <w:r w:rsidRPr="00635EAC">
              <w:rPr>
                <w:color w:val="000000" w:themeColor="text1"/>
                <w:szCs w:val="21"/>
              </w:rPr>
              <w:t>460</w:t>
            </w:r>
          </w:p>
        </w:tc>
        <w:tc>
          <w:tcPr>
            <w:tcW w:w="1743" w:type="dxa"/>
            <w:vAlign w:val="center"/>
          </w:tcPr>
          <w:p w14:paraId="401016F0" w14:textId="77777777" w:rsidR="00044E69" w:rsidRPr="00635EAC" w:rsidRDefault="00044E69" w:rsidP="005951A6">
            <w:pPr>
              <w:jc w:val="center"/>
              <w:rPr>
                <w:color w:val="000000" w:themeColor="text1"/>
                <w:szCs w:val="21"/>
              </w:rPr>
            </w:pPr>
            <w:r w:rsidRPr="00635EAC">
              <w:rPr>
                <w:color w:val="000000" w:themeColor="text1"/>
                <w:szCs w:val="21"/>
              </w:rPr>
              <w:t>414</w:t>
            </w:r>
          </w:p>
        </w:tc>
        <w:tc>
          <w:tcPr>
            <w:tcW w:w="1743" w:type="dxa"/>
            <w:vAlign w:val="center"/>
          </w:tcPr>
          <w:p w14:paraId="444CDC84" w14:textId="77777777" w:rsidR="00044E69" w:rsidRPr="00635EAC" w:rsidRDefault="00044E69" w:rsidP="005951A6">
            <w:pPr>
              <w:jc w:val="center"/>
              <w:rPr>
                <w:color w:val="000000" w:themeColor="text1"/>
                <w:szCs w:val="21"/>
              </w:rPr>
            </w:pPr>
            <w:r w:rsidRPr="00635EAC">
              <w:rPr>
                <w:color w:val="000000" w:themeColor="text1"/>
                <w:szCs w:val="21"/>
              </w:rPr>
              <w:t>240</w:t>
            </w:r>
          </w:p>
        </w:tc>
        <w:tc>
          <w:tcPr>
            <w:tcW w:w="1743" w:type="dxa"/>
            <w:vMerge w:val="restart"/>
            <w:vAlign w:val="center"/>
          </w:tcPr>
          <w:p w14:paraId="53B479EF" w14:textId="77777777" w:rsidR="00044E69" w:rsidRPr="00635EAC" w:rsidRDefault="00044E69" w:rsidP="005951A6">
            <w:pPr>
              <w:jc w:val="center"/>
              <w:rPr>
                <w:color w:val="000000" w:themeColor="text1"/>
                <w:szCs w:val="21"/>
              </w:rPr>
            </w:pPr>
            <w:r w:rsidRPr="00635EAC">
              <w:rPr>
                <w:color w:val="000000" w:themeColor="text1"/>
                <w:szCs w:val="21"/>
              </w:rPr>
              <w:t>451</w:t>
            </w:r>
          </w:p>
        </w:tc>
      </w:tr>
      <w:tr w:rsidR="00635EAC" w:rsidRPr="00635EAC" w14:paraId="1C97400F" w14:textId="77777777" w:rsidTr="005951A6">
        <w:trPr>
          <w:jc w:val="center"/>
        </w:trPr>
        <w:tc>
          <w:tcPr>
            <w:tcW w:w="2122" w:type="dxa"/>
            <w:vMerge/>
            <w:vAlign w:val="center"/>
          </w:tcPr>
          <w:p w14:paraId="75D8233B" w14:textId="77777777" w:rsidR="00044E69" w:rsidRPr="00635EAC" w:rsidRDefault="00044E69" w:rsidP="005951A6">
            <w:pPr>
              <w:jc w:val="center"/>
              <w:rPr>
                <w:color w:val="000000" w:themeColor="text1"/>
                <w:szCs w:val="21"/>
              </w:rPr>
            </w:pPr>
          </w:p>
        </w:tc>
        <w:tc>
          <w:tcPr>
            <w:tcW w:w="1362" w:type="dxa"/>
            <w:vAlign w:val="center"/>
          </w:tcPr>
          <w:p w14:paraId="7FCC92D4" w14:textId="77777777" w:rsidR="00044E69" w:rsidRPr="00635EAC" w:rsidRDefault="00044E69" w:rsidP="005951A6">
            <w:pPr>
              <w:jc w:val="center"/>
              <w:rPr>
                <w:color w:val="000000" w:themeColor="text1"/>
                <w:szCs w:val="21"/>
              </w:rPr>
            </w:pPr>
            <w:r w:rsidRPr="00635EAC">
              <w:rPr>
                <w:color w:val="000000" w:themeColor="text1"/>
                <w:szCs w:val="21"/>
              </w:rPr>
              <w:t>16</w:t>
            </w:r>
            <w:r w:rsidRPr="00635EAC">
              <w:rPr>
                <w:color w:val="000000" w:themeColor="text1"/>
                <w:szCs w:val="21"/>
              </w:rPr>
              <w:t>＜</w:t>
            </w:r>
            <w:r w:rsidRPr="00635EAC">
              <w:rPr>
                <w:color w:val="000000" w:themeColor="text1"/>
                <w:szCs w:val="21"/>
              </w:rPr>
              <w:t>t≤40</w:t>
            </w:r>
          </w:p>
        </w:tc>
        <w:tc>
          <w:tcPr>
            <w:tcW w:w="1743" w:type="dxa"/>
            <w:vAlign w:val="center"/>
          </w:tcPr>
          <w:p w14:paraId="6629CDB8" w14:textId="77777777" w:rsidR="00044E69" w:rsidRPr="00635EAC" w:rsidRDefault="00044E69" w:rsidP="005951A6">
            <w:pPr>
              <w:jc w:val="center"/>
              <w:rPr>
                <w:color w:val="000000" w:themeColor="text1"/>
                <w:szCs w:val="21"/>
              </w:rPr>
            </w:pPr>
            <w:r w:rsidRPr="00635EAC">
              <w:rPr>
                <w:color w:val="000000" w:themeColor="text1"/>
                <w:szCs w:val="21"/>
              </w:rPr>
              <w:t>450</w:t>
            </w:r>
          </w:p>
        </w:tc>
        <w:tc>
          <w:tcPr>
            <w:tcW w:w="1743" w:type="dxa"/>
            <w:vAlign w:val="center"/>
          </w:tcPr>
          <w:p w14:paraId="6CC5EBAD" w14:textId="77777777" w:rsidR="00044E69" w:rsidRPr="00635EAC" w:rsidRDefault="00044E69" w:rsidP="005951A6">
            <w:pPr>
              <w:jc w:val="center"/>
              <w:rPr>
                <w:color w:val="000000" w:themeColor="text1"/>
                <w:szCs w:val="21"/>
              </w:rPr>
            </w:pPr>
            <w:r w:rsidRPr="00635EAC">
              <w:rPr>
                <w:color w:val="000000" w:themeColor="text1"/>
                <w:szCs w:val="21"/>
              </w:rPr>
              <w:t>405</w:t>
            </w:r>
          </w:p>
        </w:tc>
        <w:tc>
          <w:tcPr>
            <w:tcW w:w="1743" w:type="dxa"/>
            <w:vAlign w:val="center"/>
          </w:tcPr>
          <w:p w14:paraId="7FEF31E5" w14:textId="77777777" w:rsidR="00044E69" w:rsidRPr="00635EAC" w:rsidRDefault="00044E69" w:rsidP="005951A6">
            <w:pPr>
              <w:jc w:val="center"/>
              <w:rPr>
                <w:color w:val="000000" w:themeColor="text1"/>
                <w:szCs w:val="21"/>
              </w:rPr>
            </w:pPr>
            <w:r w:rsidRPr="00635EAC">
              <w:rPr>
                <w:color w:val="000000" w:themeColor="text1"/>
                <w:szCs w:val="21"/>
              </w:rPr>
              <w:t>235</w:t>
            </w:r>
          </w:p>
        </w:tc>
        <w:tc>
          <w:tcPr>
            <w:tcW w:w="1743" w:type="dxa"/>
            <w:vMerge/>
            <w:vAlign w:val="center"/>
          </w:tcPr>
          <w:p w14:paraId="165A2DAF" w14:textId="77777777" w:rsidR="00044E69" w:rsidRPr="00635EAC" w:rsidRDefault="00044E69" w:rsidP="005951A6">
            <w:pPr>
              <w:jc w:val="center"/>
              <w:rPr>
                <w:color w:val="000000" w:themeColor="text1"/>
                <w:szCs w:val="21"/>
              </w:rPr>
            </w:pPr>
          </w:p>
        </w:tc>
      </w:tr>
      <w:tr w:rsidR="00635EAC" w:rsidRPr="00635EAC" w14:paraId="0E31BCFF" w14:textId="77777777" w:rsidTr="005951A6">
        <w:trPr>
          <w:jc w:val="center"/>
        </w:trPr>
        <w:tc>
          <w:tcPr>
            <w:tcW w:w="2122" w:type="dxa"/>
            <w:vMerge/>
            <w:vAlign w:val="center"/>
          </w:tcPr>
          <w:p w14:paraId="71813CBD" w14:textId="77777777" w:rsidR="00044E69" w:rsidRPr="00635EAC" w:rsidRDefault="00044E69" w:rsidP="005951A6">
            <w:pPr>
              <w:jc w:val="center"/>
              <w:rPr>
                <w:color w:val="000000" w:themeColor="text1"/>
                <w:szCs w:val="21"/>
              </w:rPr>
            </w:pPr>
          </w:p>
        </w:tc>
        <w:tc>
          <w:tcPr>
            <w:tcW w:w="1362" w:type="dxa"/>
            <w:vAlign w:val="center"/>
          </w:tcPr>
          <w:p w14:paraId="06040ED5" w14:textId="77777777" w:rsidR="00044E69" w:rsidRPr="00635EAC" w:rsidRDefault="00044E69" w:rsidP="005951A6">
            <w:pPr>
              <w:jc w:val="center"/>
              <w:rPr>
                <w:color w:val="000000" w:themeColor="text1"/>
                <w:szCs w:val="21"/>
              </w:rPr>
            </w:pPr>
            <w:r w:rsidRPr="00635EAC">
              <w:rPr>
                <w:color w:val="000000" w:themeColor="text1"/>
                <w:szCs w:val="21"/>
              </w:rPr>
              <w:t>40</w:t>
            </w:r>
            <w:r w:rsidRPr="00635EAC">
              <w:rPr>
                <w:color w:val="000000" w:themeColor="text1"/>
                <w:szCs w:val="21"/>
              </w:rPr>
              <w:t>＜</w:t>
            </w:r>
            <w:r w:rsidRPr="00635EAC">
              <w:rPr>
                <w:color w:val="000000" w:themeColor="text1"/>
                <w:szCs w:val="21"/>
              </w:rPr>
              <w:t>t≤60</w:t>
            </w:r>
          </w:p>
        </w:tc>
        <w:tc>
          <w:tcPr>
            <w:tcW w:w="1743" w:type="dxa"/>
            <w:vAlign w:val="center"/>
          </w:tcPr>
          <w:p w14:paraId="64B9B1B5" w14:textId="77777777" w:rsidR="00044E69" w:rsidRPr="00635EAC" w:rsidRDefault="00044E69" w:rsidP="005951A6">
            <w:pPr>
              <w:jc w:val="center"/>
              <w:rPr>
                <w:color w:val="000000" w:themeColor="text1"/>
                <w:szCs w:val="21"/>
              </w:rPr>
            </w:pPr>
            <w:r w:rsidRPr="00635EAC">
              <w:rPr>
                <w:color w:val="000000" w:themeColor="text1"/>
                <w:szCs w:val="21"/>
              </w:rPr>
              <w:t>440</w:t>
            </w:r>
          </w:p>
        </w:tc>
        <w:tc>
          <w:tcPr>
            <w:tcW w:w="1743" w:type="dxa"/>
            <w:vAlign w:val="center"/>
          </w:tcPr>
          <w:p w14:paraId="42E34CAA" w14:textId="77777777" w:rsidR="00044E69" w:rsidRPr="00635EAC" w:rsidRDefault="00044E69" w:rsidP="005951A6">
            <w:pPr>
              <w:jc w:val="center"/>
              <w:rPr>
                <w:color w:val="000000" w:themeColor="text1"/>
                <w:szCs w:val="21"/>
              </w:rPr>
            </w:pPr>
            <w:r w:rsidRPr="00635EAC">
              <w:rPr>
                <w:color w:val="000000" w:themeColor="text1"/>
                <w:szCs w:val="21"/>
              </w:rPr>
              <w:t>396</w:t>
            </w:r>
          </w:p>
        </w:tc>
        <w:tc>
          <w:tcPr>
            <w:tcW w:w="1743" w:type="dxa"/>
            <w:vAlign w:val="center"/>
          </w:tcPr>
          <w:p w14:paraId="2500DC6B" w14:textId="77777777" w:rsidR="00044E69" w:rsidRPr="00635EAC" w:rsidRDefault="00044E69" w:rsidP="005951A6">
            <w:pPr>
              <w:jc w:val="center"/>
              <w:rPr>
                <w:color w:val="000000" w:themeColor="text1"/>
                <w:szCs w:val="21"/>
              </w:rPr>
            </w:pPr>
            <w:r w:rsidRPr="00635EAC">
              <w:rPr>
                <w:color w:val="000000" w:themeColor="text1"/>
                <w:szCs w:val="21"/>
              </w:rPr>
              <w:t>230</w:t>
            </w:r>
          </w:p>
        </w:tc>
        <w:tc>
          <w:tcPr>
            <w:tcW w:w="1743" w:type="dxa"/>
            <w:vMerge/>
            <w:vAlign w:val="center"/>
          </w:tcPr>
          <w:p w14:paraId="2D14B35D" w14:textId="77777777" w:rsidR="00044E69" w:rsidRPr="00635EAC" w:rsidRDefault="00044E69" w:rsidP="005951A6">
            <w:pPr>
              <w:jc w:val="center"/>
              <w:rPr>
                <w:color w:val="000000" w:themeColor="text1"/>
                <w:szCs w:val="21"/>
              </w:rPr>
            </w:pPr>
          </w:p>
        </w:tc>
      </w:tr>
      <w:tr w:rsidR="00635EAC" w:rsidRPr="00635EAC" w14:paraId="015CB0C2" w14:textId="77777777" w:rsidTr="005951A6">
        <w:trPr>
          <w:jc w:val="center"/>
        </w:trPr>
        <w:tc>
          <w:tcPr>
            <w:tcW w:w="2122" w:type="dxa"/>
            <w:vMerge/>
            <w:vAlign w:val="center"/>
          </w:tcPr>
          <w:p w14:paraId="252C3DAF" w14:textId="77777777" w:rsidR="00044E69" w:rsidRPr="00635EAC" w:rsidRDefault="00044E69" w:rsidP="005951A6">
            <w:pPr>
              <w:jc w:val="center"/>
              <w:rPr>
                <w:color w:val="000000" w:themeColor="text1"/>
                <w:szCs w:val="21"/>
              </w:rPr>
            </w:pPr>
          </w:p>
        </w:tc>
        <w:tc>
          <w:tcPr>
            <w:tcW w:w="1362" w:type="dxa"/>
            <w:vAlign w:val="center"/>
          </w:tcPr>
          <w:p w14:paraId="2D471B26" w14:textId="77777777" w:rsidR="00044E69" w:rsidRPr="00635EAC" w:rsidRDefault="00044E69" w:rsidP="005951A6">
            <w:pPr>
              <w:jc w:val="center"/>
              <w:rPr>
                <w:color w:val="000000" w:themeColor="text1"/>
                <w:szCs w:val="21"/>
              </w:rPr>
            </w:pPr>
            <w:r w:rsidRPr="00635EAC">
              <w:rPr>
                <w:color w:val="000000" w:themeColor="text1"/>
                <w:szCs w:val="21"/>
              </w:rPr>
              <w:t>t</w:t>
            </w:r>
            <w:r w:rsidRPr="00635EAC">
              <w:rPr>
                <w:color w:val="000000" w:themeColor="text1"/>
                <w:szCs w:val="21"/>
              </w:rPr>
              <w:t>＞</w:t>
            </w:r>
            <w:r w:rsidRPr="00635EAC">
              <w:rPr>
                <w:color w:val="000000" w:themeColor="text1"/>
                <w:szCs w:val="21"/>
              </w:rPr>
              <w:t>60</w:t>
            </w:r>
          </w:p>
        </w:tc>
        <w:tc>
          <w:tcPr>
            <w:tcW w:w="1743" w:type="dxa"/>
            <w:vAlign w:val="center"/>
          </w:tcPr>
          <w:p w14:paraId="1BE9399A" w14:textId="77777777" w:rsidR="00044E69" w:rsidRPr="00635EAC" w:rsidRDefault="00044E69" w:rsidP="005951A6">
            <w:pPr>
              <w:jc w:val="center"/>
              <w:rPr>
                <w:color w:val="000000" w:themeColor="text1"/>
                <w:szCs w:val="21"/>
              </w:rPr>
            </w:pPr>
            <w:r w:rsidRPr="00635EAC">
              <w:rPr>
                <w:color w:val="000000" w:themeColor="text1"/>
                <w:szCs w:val="21"/>
              </w:rPr>
              <w:t>430</w:t>
            </w:r>
          </w:p>
        </w:tc>
        <w:tc>
          <w:tcPr>
            <w:tcW w:w="1743" w:type="dxa"/>
            <w:vAlign w:val="center"/>
          </w:tcPr>
          <w:p w14:paraId="5D5396A5" w14:textId="77777777" w:rsidR="00044E69" w:rsidRPr="00635EAC" w:rsidRDefault="00044E69" w:rsidP="005951A6">
            <w:pPr>
              <w:jc w:val="center"/>
              <w:rPr>
                <w:color w:val="000000" w:themeColor="text1"/>
                <w:szCs w:val="21"/>
              </w:rPr>
            </w:pPr>
            <w:r w:rsidRPr="00635EAC">
              <w:rPr>
                <w:color w:val="000000" w:themeColor="text1"/>
                <w:szCs w:val="21"/>
              </w:rPr>
              <w:t>387</w:t>
            </w:r>
          </w:p>
        </w:tc>
        <w:tc>
          <w:tcPr>
            <w:tcW w:w="1743" w:type="dxa"/>
            <w:vAlign w:val="center"/>
          </w:tcPr>
          <w:p w14:paraId="6AC71FA4" w14:textId="77777777" w:rsidR="00044E69" w:rsidRPr="00635EAC" w:rsidRDefault="00044E69" w:rsidP="005951A6">
            <w:pPr>
              <w:jc w:val="center"/>
              <w:rPr>
                <w:color w:val="000000" w:themeColor="text1"/>
                <w:szCs w:val="21"/>
              </w:rPr>
            </w:pPr>
            <w:r w:rsidRPr="00635EAC">
              <w:rPr>
                <w:color w:val="000000" w:themeColor="text1"/>
                <w:szCs w:val="21"/>
              </w:rPr>
              <w:t>224</w:t>
            </w:r>
          </w:p>
        </w:tc>
        <w:tc>
          <w:tcPr>
            <w:tcW w:w="1743" w:type="dxa"/>
            <w:vMerge/>
            <w:vAlign w:val="center"/>
          </w:tcPr>
          <w:p w14:paraId="7415BF66" w14:textId="77777777" w:rsidR="00044E69" w:rsidRPr="00635EAC" w:rsidRDefault="00044E69" w:rsidP="005951A6">
            <w:pPr>
              <w:jc w:val="center"/>
              <w:rPr>
                <w:color w:val="000000" w:themeColor="text1"/>
                <w:szCs w:val="21"/>
              </w:rPr>
            </w:pPr>
          </w:p>
        </w:tc>
      </w:tr>
      <w:tr w:rsidR="00635EAC" w:rsidRPr="00635EAC" w14:paraId="52330C0A" w14:textId="77777777" w:rsidTr="005951A6">
        <w:trPr>
          <w:jc w:val="center"/>
        </w:trPr>
        <w:tc>
          <w:tcPr>
            <w:tcW w:w="2122" w:type="dxa"/>
            <w:vMerge w:val="restart"/>
            <w:vAlign w:val="center"/>
          </w:tcPr>
          <w:p w14:paraId="5BF5A9F6" w14:textId="77777777" w:rsidR="00044E69" w:rsidRPr="00635EAC" w:rsidRDefault="00044E69" w:rsidP="005951A6">
            <w:pPr>
              <w:jc w:val="center"/>
              <w:rPr>
                <w:color w:val="000000" w:themeColor="text1"/>
                <w:szCs w:val="21"/>
              </w:rPr>
            </w:pPr>
            <w:r w:rsidRPr="00635EAC">
              <w:rPr>
                <w:color w:val="000000" w:themeColor="text1"/>
                <w:szCs w:val="21"/>
              </w:rPr>
              <w:t>Q295GNH</w:t>
            </w:r>
            <w:r w:rsidRPr="00635EAC">
              <w:rPr>
                <w:color w:val="000000" w:themeColor="text1"/>
                <w:szCs w:val="21"/>
              </w:rPr>
              <w:t>（热轧）</w:t>
            </w:r>
          </w:p>
        </w:tc>
        <w:tc>
          <w:tcPr>
            <w:tcW w:w="1362" w:type="dxa"/>
            <w:vAlign w:val="center"/>
          </w:tcPr>
          <w:p w14:paraId="7A863801" w14:textId="77777777" w:rsidR="00044E69" w:rsidRPr="00635EAC" w:rsidRDefault="00044E69" w:rsidP="005951A6">
            <w:pPr>
              <w:jc w:val="center"/>
              <w:rPr>
                <w:color w:val="000000" w:themeColor="text1"/>
                <w:szCs w:val="21"/>
              </w:rPr>
            </w:pPr>
            <w:r w:rsidRPr="00635EAC">
              <w:rPr>
                <w:color w:val="000000" w:themeColor="text1"/>
                <w:szCs w:val="21"/>
              </w:rPr>
              <w:t>t≤6</w:t>
            </w:r>
          </w:p>
        </w:tc>
        <w:tc>
          <w:tcPr>
            <w:tcW w:w="1743" w:type="dxa"/>
            <w:vAlign w:val="center"/>
          </w:tcPr>
          <w:p w14:paraId="0A1F6A6A" w14:textId="77777777" w:rsidR="00044E69" w:rsidRPr="00635EAC" w:rsidRDefault="00044E69" w:rsidP="005951A6">
            <w:pPr>
              <w:jc w:val="center"/>
              <w:rPr>
                <w:color w:val="000000" w:themeColor="text1"/>
                <w:szCs w:val="21"/>
              </w:rPr>
            </w:pPr>
            <w:r w:rsidRPr="00635EAC">
              <w:rPr>
                <w:color w:val="000000" w:themeColor="text1"/>
                <w:szCs w:val="21"/>
              </w:rPr>
              <w:t>295</w:t>
            </w:r>
          </w:p>
        </w:tc>
        <w:tc>
          <w:tcPr>
            <w:tcW w:w="1743" w:type="dxa"/>
            <w:vAlign w:val="center"/>
          </w:tcPr>
          <w:p w14:paraId="72421549" w14:textId="77777777" w:rsidR="00044E69" w:rsidRPr="00635EAC" w:rsidRDefault="00044E69" w:rsidP="005951A6">
            <w:pPr>
              <w:jc w:val="center"/>
              <w:rPr>
                <w:color w:val="000000" w:themeColor="text1"/>
                <w:szCs w:val="21"/>
              </w:rPr>
            </w:pPr>
            <w:r w:rsidRPr="00635EAC">
              <w:rPr>
                <w:color w:val="000000" w:themeColor="text1"/>
                <w:szCs w:val="21"/>
              </w:rPr>
              <w:t>271</w:t>
            </w:r>
          </w:p>
        </w:tc>
        <w:tc>
          <w:tcPr>
            <w:tcW w:w="1743" w:type="dxa"/>
            <w:vAlign w:val="center"/>
          </w:tcPr>
          <w:p w14:paraId="6C3774DF" w14:textId="77777777" w:rsidR="00044E69" w:rsidRPr="00635EAC" w:rsidRDefault="00044E69" w:rsidP="005951A6">
            <w:pPr>
              <w:jc w:val="center"/>
              <w:rPr>
                <w:color w:val="000000" w:themeColor="text1"/>
                <w:szCs w:val="21"/>
              </w:rPr>
            </w:pPr>
            <w:r w:rsidRPr="00635EAC">
              <w:rPr>
                <w:color w:val="000000" w:themeColor="text1"/>
                <w:szCs w:val="21"/>
              </w:rPr>
              <w:t>157</w:t>
            </w:r>
          </w:p>
        </w:tc>
        <w:tc>
          <w:tcPr>
            <w:tcW w:w="1743" w:type="dxa"/>
            <w:vMerge w:val="restart"/>
            <w:vAlign w:val="center"/>
          </w:tcPr>
          <w:p w14:paraId="268B89D2" w14:textId="77777777" w:rsidR="00044E69" w:rsidRPr="00635EAC" w:rsidRDefault="00044E69" w:rsidP="005951A6">
            <w:pPr>
              <w:jc w:val="center"/>
              <w:rPr>
                <w:color w:val="000000" w:themeColor="text1"/>
                <w:szCs w:val="21"/>
              </w:rPr>
            </w:pPr>
            <w:r w:rsidRPr="00635EAC">
              <w:rPr>
                <w:color w:val="000000" w:themeColor="text1"/>
                <w:szCs w:val="21"/>
              </w:rPr>
              <w:t>320</w:t>
            </w:r>
          </w:p>
        </w:tc>
      </w:tr>
      <w:tr w:rsidR="00635EAC" w:rsidRPr="00635EAC" w14:paraId="50B4607F" w14:textId="77777777" w:rsidTr="005951A6">
        <w:trPr>
          <w:jc w:val="center"/>
        </w:trPr>
        <w:tc>
          <w:tcPr>
            <w:tcW w:w="2122" w:type="dxa"/>
            <w:vMerge/>
            <w:vAlign w:val="center"/>
          </w:tcPr>
          <w:p w14:paraId="0B61B1CE" w14:textId="77777777" w:rsidR="00044E69" w:rsidRPr="00635EAC" w:rsidRDefault="00044E69" w:rsidP="005951A6">
            <w:pPr>
              <w:jc w:val="center"/>
              <w:rPr>
                <w:color w:val="000000" w:themeColor="text1"/>
                <w:szCs w:val="21"/>
              </w:rPr>
            </w:pPr>
          </w:p>
        </w:tc>
        <w:tc>
          <w:tcPr>
            <w:tcW w:w="1362" w:type="dxa"/>
            <w:vAlign w:val="center"/>
          </w:tcPr>
          <w:p w14:paraId="3DEEDAF7" w14:textId="77777777" w:rsidR="00044E69" w:rsidRPr="00635EAC" w:rsidRDefault="00044E69" w:rsidP="005951A6">
            <w:pPr>
              <w:jc w:val="center"/>
              <w:rPr>
                <w:color w:val="000000" w:themeColor="text1"/>
                <w:szCs w:val="21"/>
              </w:rPr>
            </w:pPr>
            <w:r w:rsidRPr="00635EAC">
              <w:rPr>
                <w:color w:val="000000" w:themeColor="text1"/>
                <w:szCs w:val="21"/>
              </w:rPr>
              <w:t>t</w:t>
            </w:r>
            <w:r w:rsidRPr="00635EAC">
              <w:rPr>
                <w:color w:val="000000" w:themeColor="text1"/>
                <w:szCs w:val="21"/>
              </w:rPr>
              <w:t>＞</w:t>
            </w:r>
            <w:r w:rsidRPr="00635EAC">
              <w:rPr>
                <w:color w:val="000000" w:themeColor="text1"/>
                <w:szCs w:val="21"/>
              </w:rPr>
              <w:t>6</w:t>
            </w:r>
          </w:p>
        </w:tc>
        <w:tc>
          <w:tcPr>
            <w:tcW w:w="1743" w:type="dxa"/>
            <w:vAlign w:val="center"/>
          </w:tcPr>
          <w:p w14:paraId="0F53193D" w14:textId="77777777" w:rsidR="00044E69" w:rsidRPr="00635EAC" w:rsidRDefault="00044E69" w:rsidP="005951A6">
            <w:pPr>
              <w:jc w:val="center"/>
              <w:rPr>
                <w:color w:val="000000" w:themeColor="text1"/>
                <w:szCs w:val="21"/>
              </w:rPr>
            </w:pPr>
            <w:r w:rsidRPr="00635EAC">
              <w:rPr>
                <w:color w:val="000000" w:themeColor="text1"/>
                <w:szCs w:val="21"/>
              </w:rPr>
              <w:t>295</w:t>
            </w:r>
          </w:p>
        </w:tc>
        <w:tc>
          <w:tcPr>
            <w:tcW w:w="1743" w:type="dxa"/>
            <w:vAlign w:val="center"/>
          </w:tcPr>
          <w:p w14:paraId="01FBF508" w14:textId="77777777" w:rsidR="00044E69" w:rsidRPr="00635EAC" w:rsidRDefault="00044E69" w:rsidP="005951A6">
            <w:pPr>
              <w:jc w:val="center"/>
              <w:rPr>
                <w:color w:val="000000" w:themeColor="text1"/>
                <w:szCs w:val="21"/>
              </w:rPr>
            </w:pPr>
            <w:r w:rsidRPr="00635EAC">
              <w:rPr>
                <w:color w:val="000000" w:themeColor="text1"/>
                <w:szCs w:val="21"/>
              </w:rPr>
              <w:t>271</w:t>
            </w:r>
          </w:p>
        </w:tc>
        <w:tc>
          <w:tcPr>
            <w:tcW w:w="1743" w:type="dxa"/>
            <w:vAlign w:val="center"/>
          </w:tcPr>
          <w:p w14:paraId="39F3EC67" w14:textId="77777777" w:rsidR="00044E69" w:rsidRPr="00635EAC" w:rsidRDefault="00044E69" w:rsidP="005951A6">
            <w:pPr>
              <w:jc w:val="center"/>
              <w:rPr>
                <w:color w:val="000000" w:themeColor="text1"/>
                <w:szCs w:val="21"/>
              </w:rPr>
            </w:pPr>
            <w:r w:rsidRPr="00635EAC">
              <w:rPr>
                <w:color w:val="000000" w:themeColor="text1"/>
                <w:szCs w:val="21"/>
              </w:rPr>
              <w:t>157</w:t>
            </w:r>
          </w:p>
        </w:tc>
        <w:tc>
          <w:tcPr>
            <w:tcW w:w="1743" w:type="dxa"/>
            <w:vMerge/>
            <w:vAlign w:val="center"/>
          </w:tcPr>
          <w:p w14:paraId="5DC1039C" w14:textId="77777777" w:rsidR="00044E69" w:rsidRPr="00635EAC" w:rsidRDefault="00044E69" w:rsidP="005951A6">
            <w:pPr>
              <w:jc w:val="center"/>
              <w:rPr>
                <w:color w:val="000000" w:themeColor="text1"/>
                <w:szCs w:val="21"/>
              </w:rPr>
            </w:pPr>
          </w:p>
        </w:tc>
      </w:tr>
      <w:tr w:rsidR="00635EAC" w:rsidRPr="00635EAC" w14:paraId="7EA72283" w14:textId="77777777" w:rsidTr="005951A6">
        <w:trPr>
          <w:jc w:val="center"/>
        </w:trPr>
        <w:tc>
          <w:tcPr>
            <w:tcW w:w="2122" w:type="dxa"/>
            <w:vMerge w:val="restart"/>
            <w:vAlign w:val="center"/>
          </w:tcPr>
          <w:p w14:paraId="32E6C666" w14:textId="77777777" w:rsidR="00044E69" w:rsidRPr="00635EAC" w:rsidRDefault="00044E69" w:rsidP="005951A6">
            <w:pPr>
              <w:jc w:val="center"/>
              <w:rPr>
                <w:color w:val="000000" w:themeColor="text1"/>
                <w:szCs w:val="21"/>
              </w:rPr>
            </w:pPr>
            <w:r w:rsidRPr="00635EAC">
              <w:rPr>
                <w:color w:val="000000" w:themeColor="text1"/>
                <w:szCs w:val="21"/>
              </w:rPr>
              <w:t>Q295GNHL</w:t>
            </w:r>
            <w:r w:rsidRPr="00635EAC">
              <w:rPr>
                <w:color w:val="000000" w:themeColor="text1"/>
                <w:szCs w:val="21"/>
              </w:rPr>
              <w:t>（热轧）</w:t>
            </w:r>
          </w:p>
        </w:tc>
        <w:tc>
          <w:tcPr>
            <w:tcW w:w="1362" w:type="dxa"/>
            <w:vAlign w:val="center"/>
          </w:tcPr>
          <w:p w14:paraId="5A55FDDC" w14:textId="77777777" w:rsidR="00044E69" w:rsidRPr="00635EAC" w:rsidRDefault="00044E69" w:rsidP="005951A6">
            <w:pPr>
              <w:jc w:val="center"/>
              <w:rPr>
                <w:color w:val="000000" w:themeColor="text1"/>
                <w:szCs w:val="21"/>
              </w:rPr>
            </w:pPr>
            <w:r w:rsidRPr="00635EAC">
              <w:rPr>
                <w:color w:val="000000" w:themeColor="text1"/>
                <w:szCs w:val="21"/>
              </w:rPr>
              <w:t>t≤6</w:t>
            </w:r>
          </w:p>
        </w:tc>
        <w:tc>
          <w:tcPr>
            <w:tcW w:w="1743" w:type="dxa"/>
            <w:vAlign w:val="center"/>
          </w:tcPr>
          <w:p w14:paraId="2FF8D3B7" w14:textId="77777777" w:rsidR="00044E69" w:rsidRPr="00635EAC" w:rsidRDefault="00044E69" w:rsidP="005951A6">
            <w:pPr>
              <w:jc w:val="center"/>
              <w:rPr>
                <w:color w:val="000000" w:themeColor="text1"/>
                <w:szCs w:val="21"/>
              </w:rPr>
            </w:pPr>
            <w:r w:rsidRPr="00635EAC">
              <w:rPr>
                <w:color w:val="000000" w:themeColor="text1"/>
                <w:szCs w:val="21"/>
              </w:rPr>
              <w:t>295</w:t>
            </w:r>
          </w:p>
        </w:tc>
        <w:tc>
          <w:tcPr>
            <w:tcW w:w="1743" w:type="dxa"/>
            <w:vAlign w:val="center"/>
          </w:tcPr>
          <w:p w14:paraId="77DED171" w14:textId="77777777" w:rsidR="00044E69" w:rsidRPr="00635EAC" w:rsidRDefault="00044E69" w:rsidP="005951A6">
            <w:pPr>
              <w:jc w:val="center"/>
              <w:rPr>
                <w:color w:val="000000" w:themeColor="text1"/>
                <w:szCs w:val="21"/>
              </w:rPr>
            </w:pPr>
            <w:r w:rsidRPr="00635EAC">
              <w:rPr>
                <w:color w:val="000000" w:themeColor="text1"/>
                <w:szCs w:val="21"/>
              </w:rPr>
              <w:t>271</w:t>
            </w:r>
          </w:p>
        </w:tc>
        <w:tc>
          <w:tcPr>
            <w:tcW w:w="1743" w:type="dxa"/>
            <w:vAlign w:val="center"/>
          </w:tcPr>
          <w:p w14:paraId="3A15E492" w14:textId="77777777" w:rsidR="00044E69" w:rsidRPr="00635EAC" w:rsidRDefault="00044E69" w:rsidP="005951A6">
            <w:pPr>
              <w:jc w:val="center"/>
              <w:rPr>
                <w:color w:val="000000" w:themeColor="text1"/>
                <w:szCs w:val="21"/>
              </w:rPr>
            </w:pPr>
            <w:r w:rsidRPr="00635EAC">
              <w:rPr>
                <w:color w:val="000000" w:themeColor="text1"/>
                <w:szCs w:val="21"/>
              </w:rPr>
              <w:t>157</w:t>
            </w:r>
          </w:p>
        </w:tc>
        <w:tc>
          <w:tcPr>
            <w:tcW w:w="1743" w:type="dxa"/>
            <w:vMerge w:val="restart"/>
            <w:vAlign w:val="center"/>
          </w:tcPr>
          <w:p w14:paraId="74EE8D14" w14:textId="77777777" w:rsidR="00044E69" w:rsidRPr="00635EAC" w:rsidRDefault="00044E69" w:rsidP="005951A6">
            <w:pPr>
              <w:jc w:val="center"/>
              <w:rPr>
                <w:color w:val="000000" w:themeColor="text1"/>
                <w:szCs w:val="21"/>
              </w:rPr>
            </w:pPr>
            <w:r w:rsidRPr="00635EAC">
              <w:rPr>
                <w:color w:val="000000" w:themeColor="text1"/>
                <w:szCs w:val="21"/>
              </w:rPr>
              <w:t>353</w:t>
            </w:r>
          </w:p>
        </w:tc>
      </w:tr>
      <w:tr w:rsidR="00635EAC" w:rsidRPr="00635EAC" w14:paraId="2BA0D792" w14:textId="77777777" w:rsidTr="005951A6">
        <w:trPr>
          <w:jc w:val="center"/>
        </w:trPr>
        <w:tc>
          <w:tcPr>
            <w:tcW w:w="2122" w:type="dxa"/>
            <w:vMerge/>
            <w:vAlign w:val="center"/>
          </w:tcPr>
          <w:p w14:paraId="6CE3EB4E" w14:textId="77777777" w:rsidR="00044E69" w:rsidRPr="00635EAC" w:rsidRDefault="00044E69" w:rsidP="005951A6">
            <w:pPr>
              <w:jc w:val="center"/>
              <w:rPr>
                <w:color w:val="000000" w:themeColor="text1"/>
                <w:szCs w:val="21"/>
              </w:rPr>
            </w:pPr>
          </w:p>
        </w:tc>
        <w:tc>
          <w:tcPr>
            <w:tcW w:w="1362" w:type="dxa"/>
            <w:vAlign w:val="center"/>
          </w:tcPr>
          <w:p w14:paraId="7EC708F1" w14:textId="77777777" w:rsidR="00044E69" w:rsidRPr="00635EAC" w:rsidRDefault="00044E69" w:rsidP="005951A6">
            <w:pPr>
              <w:jc w:val="center"/>
              <w:rPr>
                <w:color w:val="000000" w:themeColor="text1"/>
                <w:szCs w:val="21"/>
              </w:rPr>
            </w:pPr>
            <w:r w:rsidRPr="00635EAC">
              <w:rPr>
                <w:color w:val="000000" w:themeColor="text1"/>
                <w:szCs w:val="21"/>
              </w:rPr>
              <w:t>t</w:t>
            </w:r>
            <w:r w:rsidRPr="00635EAC">
              <w:rPr>
                <w:color w:val="000000" w:themeColor="text1"/>
                <w:szCs w:val="21"/>
              </w:rPr>
              <w:t>＞</w:t>
            </w:r>
            <w:r w:rsidRPr="00635EAC">
              <w:rPr>
                <w:color w:val="000000" w:themeColor="text1"/>
                <w:szCs w:val="21"/>
              </w:rPr>
              <w:t>6</w:t>
            </w:r>
          </w:p>
        </w:tc>
        <w:tc>
          <w:tcPr>
            <w:tcW w:w="1743" w:type="dxa"/>
            <w:vAlign w:val="center"/>
          </w:tcPr>
          <w:p w14:paraId="34AEFE43" w14:textId="77777777" w:rsidR="00044E69" w:rsidRPr="00635EAC" w:rsidRDefault="00044E69" w:rsidP="005951A6">
            <w:pPr>
              <w:jc w:val="center"/>
              <w:rPr>
                <w:color w:val="000000" w:themeColor="text1"/>
                <w:szCs w:val="21"/>
              </w:rPr>
            </w:pPr>
            <w:r w:rsidRPr="00635EAC">
              <w:rPr>
                <w:color w:val="000000" w:themeColor="text1"/>
                <w:szCs w:val="21"/>
              </w:rPr>
              <w:t>295</w:t>
            </w:r>
          </w:p>
        </w:tc>
        <w:tc>
          <w:tcPr>
            <w:tcW w:w="1743" w:type="dxa"/>
            <w:vAlign w:val="center"/>
          </w:tcPr>
          <w:p w14:paraId="385D1BCB" w14:textId="77777777" w:rsidR="00044E69" w:rsidRPr="00635EAC" w:rsidRDefault="00044E69" w:rsidP="005951A6">
            <w:pPr>
              <w:jc w:val="center"/>
              <w:rPr>
                <w:color w:val="000000" w:themeColor="text1"/>
                <w:szCs w:val="21"/>
              </w:rPr>
            </w:pPr>
            <w:r w:rsidRPr="00635EAC">
              <w:rPr>
                <w:color w:val="000000" w:themeColor="text1"/>
                <w:szCs w:val="21"/>
              </w:rPr>
              <w:t>271</w:t>
            </w:r>
          </w:p>
        </w:tc>
        <w:tc>
          <w:tcPr>
            <w:tcW w:w="1743" w:type="dxa"/>
            <w:vAlign w:val="center"/>
          </w:tcPr>
          <w:p w14:paraId="67001136" w14:textId="77777777" w:rsidR="00044E69" w:rsidRPr="00635EAC" w:rsidRDefault="00044E69" w:rsidP="005951A6">
            <w:pPr>
              <w:jc w:val="center"/>
              <w:rPr>
                <w:color w:val="000000" w:themeColor="text1"/>
                <w:szCs w:val="21"/>
              </w:rPr>
            </w:pPr>
            <w:r w:rsidRPr="00635EAC">
              <w:rPr>
                <w:color w:val="000000" w:themeColor="text1"/>
                <w:szCs w:val="21"/>
              </w:rPr>
              <w:t>157</w:t>
            </w:r>
          </w:p>
        </w:tc>
        <w:tc>
          <w:tcPr>
            <w:tcW w:w="1743" w:type="dxa"/>
            <w:vMerge/>
            <w:vAlign w:val="center"/>
          </w:tcPr>
          <w:p w14:paraId="08A135FD" w14:textId="77777777" w:rsidR="00044E69" w:rsidRPr="00635EAC" w:rsidRDefault="00044E69" w:rsidP="005951A6">
            <w:pPr>
              <w:jc w:val="center"/>
              <w:rPr>
                <w:color w:val="000000" w:themeColor="text1"/>
                <w:szCs w:val="21"/>
              </w:rPr>
            </w:pPr>
          </w:p>
        </w:tc>
      </w:tr>
      <w:tr w:rsidR="00635EAC" w:rsidRPr="00635EAC" w14:paraId="2F217D09" w14:textId="77777777" w:rsidTr="005951A6">
        <w:trPr>
          <w:jc w:val="center"/>
        </w:trPr>
        <w:tc>
          <w:tcPr>
            <w:tcW w:w="2122" w:type="dxa"/>
            <w:vMerge w:val="restart"/>
            <w:vAlign w:val="center"/>
          </w:tcPr>
          <w:p w14:paraId="547AB968" w14:textId="77777777" w:rsidR="00044E69" w:rsidRPr="00635EAC" w:rsidRDefault="00044E69" w:rsidP="005951A6">
            <w:pPr>
              <w:jc w:val="center"/>
              <w:rPr>
                <w:color w:val="000000" w:themeColor="text1"/>
                <w:szCs w:val="21"/>
              </w:rPr>
            </w:pPr>
            <w:r w:rsidRPr="00635EAC">
              <w:rPr>
                <w:color w:val="000000" w:themeColor="text1"/>
                <w:szCs w:val="21"/>
              </w:rPr>
              <w:t>Q345GNH</w:t>
            </w:r>
            <w:r w:rsidRPr="00635EAC">
              <w:rPr>
                <w:color w:val="000000" w:themeColor="text1"/>
                <w:szCs w:val="21"/>
              </w:rPr>
              <w:t>（热轧）</w:t>
            </w:r>
          </w:p>
        </w:tc>
        <w:tc>
          <w:tcPr>
            <w:tcW w:w="1362" w:type="dxa"/>
            <w:vAlign w:val="center"/>
          </w:tcPr>
          <w:p w14:paraId="03279B8F" w14:textId="77777777" w:rsidR="00044E69" w:rsidRPr="00635EAC" w:rsidRDefault="00044E69" w:rsidP="005951A6">
            <w:pPr>
              <w:jc w:val="center"/>
              <w:rPr>
                <w:color w:val="000000" w:themeColor="text1"/>
                <w:szCs w:val="21"/>
              </w:rPr>
            </w:pPr>
            <w:r w:rsidRPr="00635EAC">
              <w:rPr>
                <w:color w:val="000000" w:themeColor="text1"/>
                <w:szCs w:val="21"/>
              </w:rPr>
              <w:t>t≤6</w:t>
            </w:r>
          </w:p>
        </w:tc>
        <w:tc>
          <w:tcPr>
            <w:tcW w:w="1743" w:type="dxa"/>
            <w:vAlign w:val="center"/>
          </w:tcPr>
          <w:p w14:paraId="21876916" w14:textId="77777777" w:rsidR="00044E69" w:rsidRPr="00635EAC" w:rsidRDefault="00044E69" w:rsidP="005951A6">
            <w:pPr>
              <w:jc w:val="center"/>
              <w:rPr>
                <w:color w:val="000000" w:themeColor="text1"/>
                <w:szCs w:val="21"/>
              </w:rPr>
            </w:pPr>
            <w:r w:rsidRPr="00635EAC">
              <w:rPr>
                <w:color w:val="000000" w:themeColor="text1"/>
                <w:szCs w:val="21"/>
              </w:rPr>
              <w:t>345</w:t>
            </w:r>
          </w:p>
        </w:tc>
        <w:tc>
          <w:tcPr>
            <w:tcW w:w="1743" w:type="dxa"/>
            <w:vAlign w:val="center"/>
          </w:tcPr>
          <w:p w14:paraId="62D723F2" w14:textId="77777777" w:rsidR="00044E69" w:rsidRPr="00635EAC" w:rsidRDefault="00044E69" w:rsidP="005951A6">
            <w:pPr>
              <w:jc w:val="center"/>
              <w:rPr>
                <w:color w:val="000000" w:themeColor="text1"/>
                <w:szCs w:val="21"/>
              </w:rPr>
            </w:pPr>
            <w:r w:rsidRPr="00635EAC">
              <w:rPr>
                <w:color w:val="000000" w:themeColor="text1"/>
                <w:szCs w:val="21"/>
              </w:rPr>
              <w:t>317</w:t>
            </w:r>
          </w:p>
        </w:tc>
        <w:tc>
          <w:tcPr>
            <w:tcW w:w="1743" w:type="dxa"/>
            <w:vAlign w:val="center"/>
          </w:tcPr>
          <w:p w14:paraId="728AD92C" w14:textId="77777777" w:rsidR="00044E69" w:rsidRPr="00635EAC" w:rsidRDefault="00044E69" w:rsidP="005951A6">
            <w:pPr>
              <w:jc w:val="center"/>
              <w:rPr>
                <w:color w:val="000000" w:themeColor="text1"/>
                <w:szCs w:val="21"/>
              </w:rPr>
            </w:pPr>
            <w:r w:rsidRPr="00635EAC">
              <w:rPr>
                <w:color w:val="000000" w:themeColor="text1"/>
                <w:szCs w:val="21"/>
              </w:rPr>
              <w:t>184</w:t>
            </w:r>
          </w:p>
        </w:tc>
        <w:tc>
          <w:tcPr>
            <w:tcW w:w="1743" w:type="dxa"/>
            <w:vMerge w:val="restart"/>
            <w:vAlign w:val="center"/>
          </w:tcPr>
          <w:p w14:paraId="53BA5A27" w14:textId="77777777" w:rsidR="00044E69" w:rsidRPr="00635EAC" w:rsidRDefault="00044E69" w:rsidP="005951A6">
            <w:pPr>
              <w:jc w:val="center"/>
              <w:rPr>
                <w:color w:val="000000" w:themeColor="text1"/>
                <w:szCs w:val="21"/>
              </w:rPr>
            </w:pPr>
            <w:r w:rsidRPr="00635EAC">
              <w:rPr>
                <w:color w:val="000000" w:themeColor="text1"/>
                <w:szCs w:val="21"/>
              </w:rPr>
              <w:t>361</w:t>
            </w:r>
          </w:p>
        </w:tc>
      </w:tr>
      <w:tr w:rsidR="00635EAC" w:rsidRPr="00635EAC" w14:paraId="46FD9BF6" w14:textId="77777777" w:rsidTr="005951A6">
        <w:trPr>
          <w:jc w:val="center"/>
        </w:trPr>
        <w:tc>
          <w:tcPr>
            <w:tcW w:w="2122" w:type="dxa"/>
            <w:vMerge/>
            <w:vAlign w:val="center"/>
          </w:tcPr>
          <w:p w14:paraId="32C68734" w14:textId="77777777" w:rsidR="00044E69" w:rsidRPr="00635EAC" w:rsidRDefault="00044E69" w:rsidP="005951A6">
            <w:pPr>
              <w:jc w:val="center"/>
              <w:rPr>
                <w:color w:val="000000" w:themeColor="text1"/>
                <w:szCs w:val="21"/>
              </w:rPr>
            </w:pPr>
          </w:p>
        </w:tc>
        <w:tc>
          <w:tcPr>
            <w:tcW w:w="1362" w:type="dxa"/>
            <w:vAlign w:val="center"/>
          </w:tcPr>
          <w:p w14:paraId="053DB3EE" w14:textId="77777777" w:rsidR="00044E69" w:rsidRPr="00635EAC" w:rsidRDefault="00044E69" w:rsidP="005951A6">
            <w:pPr>
              <w:jc w:val="center"/>
              <w:rPr>
                <w:color w:val="000000" w:themeColor="text1"/>
                <w:szCs w:val="21"/>
              </w:rPr>
            </w:pPr>
            <w:r w:rsidRPr="00635EAC">
              <w:rPr>
                <w:color w:val="000000" w:themeColor="text1"/>
                <w:szCs w:val="21"/>
              </w:rPr>
              <w:t>t</w:t>
            </w:r>
            <w:r w:rsidRPr="00635EAC">
              <w:rPr>
                <w:color w:val="000000" w:themeColor="text1"/>
                <w:szCs w:val="21"/>
              </w:rPr>
              <w:t>＞</w:t>
            </w:r>
            <w:r w:rsidRPr="00635EAC">
              <w:rPr>
                <w:color w:val="000000" w:themeColor="text1"/>
                <w:szCs w:val="21"/>
              </w:rPr>
              <w:t>6</w:t>
            </w:r>
          </w:p>
        </w:tc>
        <w:tc>
          <w:tcPr>
            <w:tcW w:w="1743" w:type="dxa"/>
            <w:vAlign w:val="center"/>
          </w:tcPr>
          <w:p w14:paraId="2B2C635D" w14:textId="77777777" w:rsidR="00044E69" w:rsidRPr="00635EAC" w:rsidRDefault="00044E69" w:rsidP="005951A6">
            <w:pPr>
              <w:jc w:val="center"/>
              <w:rPr>
                <w:color w:val="000000" w:themeColor="text1"/>
                <w:szCs w:val="21"/>
              </w:rPr>
            </w:pPr>
            <w:r w:rsidRPr="00635EAC">
              <w:rPr>
                <w:color w:val="000000" w:themeColor="text1"/>
                <w:szCs w:val="21"/>
              </w:rPr>
              <w:t>345</w:t>
            </w:r>
          </w:p>
        </w:tc>
        <w:tc>
          <w:tcPr>
            <w:tcW w:w="1743" w:type="dxa"/>
            <w:vAlign w:val="center"/>
          </w:tcPr>
          <w:p w14:paraId="60ECBF93" w14:textId="77777777" w:rsidR="00044E69" w:rsidRPr="00635EAC" w:rsidRDefault="00044E69" w:rsidP="005951A6">
            <w:pPr>
              <w:jc w:val="center"/>
              <w:rPr>
                <w:color w:val="000000" w:themeColor="text1"/>
                <w:szCs w:val="21"/>
              </w:rPr>
            </w:pPr>
            <w:r w:rsidRPr="00635EAC">
              <w:rPr>
                <w:color w:val="000000" w:themeColor="text1"/>
                <w:szCs w:val="21"/>
              </w:rPr>
              <w:t>317</w:t>
            </w:r>
          </w:p>
        </w:tc>
        <w:tc>
          <w:tcPr>
            <w:tcW w:w="1743" w:type="dxa"/>
            <w:vAlign w:val="center"/>
          </w:tcPr>
          <w:p w14:paraId="757E4D9B" w14:textId="77777777" w:rsidR="00044E69" w:rsidRPr="00635EAC" w:rsidRDefault="00044E69" w:rsidP="005951A6">
            <w:pPr>
              <w:jc w:val="center"/>
              <w:rPr>
                <w:color w:val="000000" w:themeColor="text1"/>
                <w:szCs w:val="21"/>
              </w:rPr>
            </w:pPr>
            <w:r w:rsidRPr="00635EAC">
              <w:rPr>
                <w:color w:val="000000" w:themeColor="text1"/>
                <w:szCs w:val="21"/>
              </w:rPr>
              <w:t>184</w:t>
            </w:r>
          </w:p>
        </w:tc>
        <w:tc>
          <w:tcPr>
            <w:tcW w:w="1743" w:type="dxa"/>
            <w:vMerge/>
            <w:vAlign w:val="center"/>
          </w:tcPr>
          <w:p w14:paraId="09742009" w14:textId="77777777" w:rsidR="00044E69" w:rsidRPr="00635EAC" w:rsidRDefault="00044E69" w:rsidP="005951A6">
            <w:pPr>
              <w:jc w:val="center"/>
              <w:rPr>
                <w:color w:val="000000" w:themeColor="text1"/>
                <w:szCs w:val="21"/>
              </w:rPr>
            </w:pPr>
          </w:p>
        </w:tc>
      </w:tr>
      <w:tr w:rsidR="00635EAC" w:rsidRPr="00635EAC" w14:paraId="3DD6FB60" w14:textId="77777777" w:rsidTr="005951A6">
        <w:trPr>
          <w:jc w:val="center"/>
        </w:trPr>
        <w:tc>
          <w:tcPr>
            <w:tcW w:w="2122" w:type="dxa"/>
            <w:vMerge w:val="restart"/>
            <w:vAlign w:val="center"/>
          </w:tcPr>
          <w:p w14:paraId="0A550A08" w14:textId="77777777" w:rsidR="00044E69" w:rsidRPr="00635EAC" w:rsidRDefault="00044E69" w:rsidP="005951A6">
            <w:pPr>
              <w:jc w:val="center"/>
              <w:rPr>
                <w:color w:val="000000" w:themeColor="text1"/>
                <w:szCs w:val="21"/>
              </w:rPr>
            </w:pPr>
            <w:r w:rsidRPr="00635EAC">
              <w:rPr>
                <w:color w:val="000000" w:themeColor="text1"/>
                <w:szCs w:val="21"/>
              </w:rPr>
              <w:t>Q345GNHL</w:t>
            </w:r>
            <w:r w:rsidRPr="00635EAC">
              <w:rPr>
                <w:color w:val="000000" w:themeColor="text1"/>
                <w:szCs w:val="21"/>
              </w:rPr>
              <w:t>（热轧）</w:t>
            </w:r>
          </w:p>
        </w:tc>
        <w:tc>
          <w:tcPr>
            <w:tcW w:w="1362" w:type="dxa"/>
            <w:vAlign w:val="center"/>
          </w:tcPr>
          <w:p w14:paraId="7B6E8A54" w14:textId="77777777" w:rsidR="00044E69" w:rsidRPr="00635EAC" w:rsidRDefault="00044E69" w:rsidP="005951A6">
            <w:pPr>
              <w:jc w:val="center"/>
              <w:rPr>
                <w:color w:val="000000" w:themeColor="text1"/>
                <w:szCs w:val="21"/>
              </w:rPr>
            </w:pPr>
            <w:r w:rsidRPr="00635EAC">
              <w:rPr>
                <w:color w:val="000000" w:themeColor="text1"/>
                <w:szCs w:val="21"/>
              </w:rPr>
              <w:t>t≤6</w:t>
            </w:r>
          </w:p>
        </w:tc>
        <w:tc>
          <w:tcPr>
            <w:tcW w:w="1743" w:type="dxa"/>
            <w:vAlign w:val="center"/>
          </w:tcPr>
          <w:p w14:paraId="5ABDA5E9" w14:textId="77777777" w:rsidR="00044E69" w:rsidRPr="00635EAC" w:rsidRDefault="00044E69" w:rsidP="005951A6">
            <w:pPr>
              <w:jc w:val="center"/>
              <w:rPr>
                <w:color w:val="000000" w:themeColor="text1"/>
                <w:szCs w:val="21"/>
              </w:rPr>
            </w:pPr>
            <w:r w:rsidRPr="00635EAC">
              <w:rPr>
                <w:color w:val="000000" w:themeColor="text1"/>
                <w:szCs w:val="21"/>
              </w:rPr>
              <w:t>345</w:t>
            </w:r>
          </w:p>
        </w:tc>
        <w:tc>
          <w:tcPr>
            <w:tcW w:w="1743" w:type="dxa"/>
            <w:vAlign w:val="center"/>
          </w:tcPr>
          <w:p w14:paraId="3892BCFA" w14:textId="77777777" w:rsidR="00044E69" w:rsidRPr="00635EAC" w:rsidRDefault="00044E69" w:rsidP="005951A6">
            <w:pPr>
              <w:jc w:val="center"/>
              <w:rPr>
                <w:color w:val="000000" w:themeColor="text1"/>
                <w:szCs w:val="21"/>
              </w:rPr>
            </w:pPr>
            <w:r w:rsidRPr="00635EAC">
              <w:rPr>
                <w:color w:val="000000" w:themeColor="text1"/>
                <w:szCs w:val="21"/>
              </w:rPr>
              <w:t>317</w:t>
            </w:r>
          </w:p>
        </w:tc>
        <w:tc>
          <w:tcPr>
            <w:tcW w:w="1743" w:type="dxa"/>
            <w:vAlign w:val="center"/>
          </w:tcPr>
          <w:p w14:paraId="70689AC9" w14:textId="77777777" w:rsidR="00044E69" w:rsidRPr="00635EAC" w:rsidRDefault="00044E69" w:rsidP="005951A6">
            <w:pPr>
              <w:jc w:val="center"/>
              <w:rPr>
                <w:color w:val="000000" w:themeColor="text1"/>
                <w:szCs w:val="21"/>
              </w:rPr>
            </w:pPr>
            <w:r w:rsidRPr="00635EAC">
              <w:rPr>
                <w:color w:val="000000" w:themeColor="text1"/>
                <w:szCs w:val="21"/>
              </w:rPr>
              <w:t>184</w:t>
            </w:r>
          </w:p>
        </w:tc>
        <w:tc>
          <w:tcPr>
            <w:tcW w:w="1743" w:type="dxa"/>
            <w:vMerge w:val="restart"/>
            <w:vAlign w:val="center"/>
          </w:tcPr>
          <w:p w14:paraId="7806F44C" w14:textId="77777777" w:rsidR="00044E69" w:rsidRPr="00635EAC" w:rsidRDefault="00044E69" w:rsidP="005951A6">
            <w:pPr>
              <w:jc w:val="center"/>
              <w:rPr>
                <w:color w:val="000000" w:themeColor="text1"/>
                <w:szCs w:val="21"/>
              </w:rPr>
            </w:pPr>
            <w:r w:rsidRPr="00635EAC">
              <w:rPr>
                <w:color w:val="000000" w:themeColor="text1"/>
                <w:szCs w:val="21"/>
              </w:rPr>
              <w:t>394</w:t>
            </w:r>
          </w:p>
        </w:tc>
      </w:tr>
      <w:tr w:rsidR="00635EAC" w:rsidRPr="00635EAC" w14:paraId="4EE7A063" w14:textId="77777777" w:rsidTr="005951A6">
        <w:trPr>
          <w:jc w:val="center"/>
        </w:trPr>
        <w:tc>
          <w:tcPr>
            <w:tcW w:w="2122" w:type="dxa"/>
            <w:vMerge/>
            <w:vAlign w:val="center"/>
          </w:tcPr>
          <w:p w14:paraId="7B765DC6" w14:textId="77777777" w:rsidR="00044E69" w:rsidRPr="00635EAC" w:rsidRDefault="00044E69" w:rsidP="005951A6">
            <w:pPr>
              <w:jc w:val="center"/>
              <w:rPr>
                <w:color w:val="000000" w:themeColor="text1"/>
                <w:szCs w:val="21"/>
              </w:rPr>
            </w:pPr>
          </w:p>
        </w:tc>
        <w:tc>
          <w:tcPr>
            <w:tcW w:w="1362" w:type="dxa"/>
            <w:vAlign w:val="center"/>
          </w:tcPr>
          <w:p w14:paraId="06F87536" w14:textId="77777777" w:rsidR="00044E69" w:rsidRPr="00635EAC" w:rsidRDefault="00044E69" w:rsidP="005951A6">
            <w:pPr>
              <w:jc w:val="center"/>
              <w:rPr>
                <w:color w:val="000000" w:themeColor="text1"/>
                <w:szCs w:val="21"/>
              </w:rPr>
            </w:pPr>
            <w:r w:rsidRPr="00635EAC">
              <w:rPr>
                <w:color w:val="000000" w:themeColor="text1"/>
                <w:szCs w:val="21"/>
              </w:rPr>
              <w:t>t</w:t>
            </w:r>
            <w:r w:rsidRPr="00635EAC">
              <w:rPr>
                <w:color w:val="000000" w:themeColor="text1"/>
                <w:szCs w:val="21"/>
              </w:rPr>
              <w:t>＞</w:t>
            </w:r>
            <w:r w:rsidRPr="00635EAC">
              <w:rPr>
                <w:color w:val="000000" w:themeColor="text1"/>
                <w:szCs w:val="21"/>
              </w:rPr>
              <w:t>6</w:t>
            </w:r>
          </w:p>
        </w:tc>
        <w:tc>
          <w:tcPr>
            <w:tcW w:w="1743" w:type="dxa"/>
            <w:vAlign w:val="center"/>
          </w:tcPr>
          <w:p w14:paraId="04B54AE6" w14:textId="77777777" w:rsidR="00044E69" w:rsidRPr="00635EAC" w:rsidRDefault="00044E69" w:rsidP="005951A6">
            <w:pPr>
              <w:jc w:val="center"/>
              <w:rPr>
                <w:color w:val="000000" w:themeColor="text1"/>
                <w:szCs w:val="21"/>
              </w:rPr>
            </w:pPr>
            <w:r w:rsidRPr="00635EAC">
              <w:rPr>
                <w:color w:val="000000" w:themeColor="text1"/>
                <w:szCs w:val="21"/>
              </w:rPr>
              <w:t>345</w:t>
            </w:r>
          </w:p>
        </w:tc>
        <w:tc>
          <w:tcPr>
            <w:tcW w:w="1743" w:type="dxa"/>
            <w:vAlign w:val="center"/>
          </w:tcPr>
          <w:p w14:paraId="3A070876" w14:textId="77777777" w:rsidR="00044E69" w:rsidRPr="00635EAC" w:rsidRDefault="00044E69" w:rsidP="005951A6">
            <w:pPr>
              <w:jc w:val="center"/>
              <w:rPr>
                <w:color w:val="000000" w:themeColor="text1"/>
                <w:szCs w:val="21"/>
              </w:rPr>
            </w:pPr>
            <w:r w:rsidRPr="00635EAC">
              <w:rPr>
                <w:color w:val="000000" w:themeColor="text1"/>
                <w:szCs w:val="21"/>
              </w:rPr>
              <w:t>317</w:t>
            </w:r>
          </w:p>
        </w:tc>
        <w:tc>
          <w:tcPr>
            <w:tcW w:w="1743" w:type="dxa"/>
            <w:vAlign w:val="center"/>
          </w:tcPr>
          <w:p w14:paraId="3ADC6578" w14:textId="77777777" w:rsidR="00044E69" w:rsidRPr="00635EAC" w:rsidRDefault="00044E69" w:rsidP="005951A6">
            <w:pPr>
              <w:jc w:val="center"/>
              <w:rPr>
                <w:color w:val="000000" w:themeColor="text1"/>
                <w:szCs w:val="21"/>
              </w:rPr>
            </w:pPr>
            <w:r w:rsidRPr="00635EAC">
              <w:rPr>
                <w:color w:val="000000" w:themeColor="text1"/>
                <w:szCs w:val="21"/>
              </w:rPr>
              <w:t>184</w:t>
            </w:r>
          </w:p>
        </w:tc>
        <w:tc>
          <w:tcPr>
            <w:tcW w:w="1743" w:type="dxa"/>
            <w:vMerge/>
            <w:vAlign w:val="center"/>
          </w:tcPr>
          <w:p w14:paraId="342D74D3" w14:textId="77777777" w:rsidR="00044E69" w:rsidRPr="00635EAC" w:rsidRDefault="00044E69" w:rsidP="005951A6">
            <w:pPr>
              <w:jc w:val="center"/>
              <w:rPr>
                <w:color w:val="000000" w:themeColor="text1"/>
                <w:szCs w:val="21"/>
              </w:rPr>
            </w:pPr>
          </w:p>
        </w:tc>
      </w:tr>
      <w:tr w:rsidR="00635EAC" w:rsidRPr="00635EAC" w14:paraId="786A05BD" w14:textId="77777777" w:rsidTr="005951A6">
        <w:trPr>
          <w:jc w:val="center"/>
        </w:trPr>
        <w:tc>
          <w:tcPr>
            <w:tcW w:w="2122" w:type="dxa"/>
            <w:vMerge w:val="restart"/>
            <w:vAlign w:val="center"/>
          </w:tcPr>
          <w:p w14:paraId="2700D8B9" w14:textId="77777777" w:rsidR="00044E69" w:rsidRPr="00635EAC" w:rsidRDefault="00044E69" w:rsidP="005951A6">
            <w:pPr>
              <w:jc w:val="center"/>
              <w:rPr>
                <w:color w:val="000000" w:themeColor="text1"/>
                <w:szCs w:val="21"/>
              </w:rPr>
            </w:pPr>
            <w:r w:rsidRPr="00635EAC">
              <w:rPr>
                <w:color w:val="000000" w:themeColor="text1"/>
                <w:szCs w:val="21"/>
              </w:rPr>
              <w:t>Q390GNH</w:t>
            </w:r>
            <w:r w:rsidRPr="00635EAC">
              <w:rPr>
                <w:color w:val="000000" w:themeColor="text1"/>
                <w:szCs w:val="21"/>
              </w:rPr>
              <w:t>（热轧）</w:t>
            </w:r>
          </w:p>
        </w:tc>
        <w:tc>
          <w:tcPr>
            <w:tcW w:w="1362" w:type="dxa"/>
            <w:vAlign w:val="center"/>
          </w:tcPr>
          <w:p w14:paraId="6686F41E" w14:textId="77777777" w:rsidR="00044E69" w:rsidRPr="00635EAC" w:rsidRDefault="00044E69" w:rsidP="005951A6">
            <w:pPr>
              <w:jc w:val="center"/>
              <w:rPr>
                <w:color w:val="000000" w:themeColor="text1"/>
                <w:szCs w:val="21"/>
              </w:rPr>
            </w:pPr>
            <w:r w:rsidRPr="00635EAC">
              <w:rPr>
                <w:color w:val="000000" w:themeColor="text1"/>
                <w:szCs w:val="21"/>
              </w:rPr>
              <w:t>t≤6</w:t>
            </w:r>
          </w:p>
        </w:tc>
        <w:tc>
          <w:tcPr>
            <w:tcW w:w="1743" w:type="dxa"/>
            <w:vAlign w:val="center"/>
          </w:tcPr>
          <w:p w14:paraId="6250049A" w14:textId="77777777" w:rsidR="00044E69" w:rsidRPr="00635EAC" w:rsidRDefault="00044E69" w:rsidP="005951A6">
            <w:pPr>
              <w:jc w:val="center"/>
              <w:rPr>
                <w:color w:val="000000" w:themeColor="text1"/>
                <w:szCs w:val="21"/>
              </w:rPr>
            </w:pPr>
            <w:r w:rsidRPr="00635EAC">
              <w:rPr>
                <w:color w:val="000000" w:themeColor="text1"/>
                <w:szCs w:val="21"/>
              </w:rPr>
              <w:t>390</w:t>
            </w:r>
          </w:p>
        </w:tc>
        <w:tc>
          <w:tcPr>
            <w:tcW w:w="1743" w:type="dxa"/>
            <w:vAlign w:val="center"/>
          </w:tcPr>
          <w:p w14:paraId="32CD82C1" w14:textId="77777777" w:rsidR="00044E69" w:rsidRPr="00635EAC" w:rsidRDefault="00044E69" w:rsidP="005951A6">
            <w:pPr>
              <w:jc w:val="center"/>
              <w:rPr>
                <w:color w:val="000000" w:themeColor="text1"/>
                <w:szCs w:val="21"/>
              </w:rPr>
            </w:pPr>
            <w:r w:rsidRPr="00635EAC">
              <w:rPr>
                <w:color w:val="000000" w:themeColor="text1"/>
                <w:szCs w:val="21"/>
              </w:rPr>
              <w:t>359</w:t>
            </w:r>
          </w:p>
        </w:tc>
        <w:tc>
          <w:tcPr>
            <w:tcW w:w="1743" w:type="dxa"/>
            <w:vAlign w:val="center"/>
          </w:tcPr>
          <w:p w14:paraId="111DF4CB" w14:textId="77777777" w:rsidR="00044E69" w:rsidRPr="00635EAC" w:rsidRDefault="00044E69" w:rsidP="005951A6">
            <w:pPr>
              <w:jc w:val="center"/>
              <w:rPr>
                <w:color w:val="000000" w:themeColor="text1"/>
                <w:szCs w:val="21"/>
              </w:rPr>
            </w:pPr>
            <w:r w:rsidRPr="00635EAC">
              <w:rPr>
                <w:color w:val="000000" w:themeColor="text1"/>
                <w:szCs w:val="21"/>
              </w:rPr>
              <w:t>208</w:t>
            </w:r>
          </w:p>
        </w:tc>
        <w:tc>
          <w:tcPr>
            <w:tcW w:w="1743" w:type="dxa"/>
            <w:vMerge w:val="restart"/>
            <w:vAlign w:val="center"/>
          </w:tcPr>
          <w:p w14:paraId="4544B895" w14:textId="77777777" w:rsidR="00044E69" w:rsidRPr="00635EAC" w:rsidRDefault="00044E69" w:rsidP="005951A6">
            <w:pPr>
              <w:jc w:val="center"/>
              <w:rPr>
                <w:color w:val="000000" w:themeColor="text1"/>
                <w:szCs w:val="21"/>
              </w:rPr>
            </w:pPr>
            <w:r w:rsidRPr="00635EAC">
              <w:rPr>
                <w:color w:val="000000" w:themeColor="text1"/>
                <w:szCs w:val="21"/>
              </w:rPr>
              <w:t>402</w:t>
            </w:r>
          </w:p>
        </w:tc>
      </w:tr>
      <w:tr w:rsidR="00635EAC" w:rsidRPr="00635EAC" w14:paraId="0DB16EE4" w14:textId="77777777" w:rsidTr="005951A6">
        <w:trPr>
          <w:jc w:val="center"/>
        </w:trPr>
        <w:tc>
          <w:tcPr>
            <w:tcW w:w="2122" w:type="dxa"/>
            <w:vMerge/>
            <w:vAlign w:val="center"/>
          </w:tcPr>
          <w:p w14:paraId="166B2D28" w14:textId="77777777" w:rsidR="00044E69" w:rsidRPr="00635EAC" w:rsidRDefault="00044E69" w:rsidP="005951A6">
            <w:pPr>
              <w:jc w:val="center"/>
              <w:rPr>
                <w:color w:val="000000" w:themeColor="text1"/>
                <w:szCs w:val="21"/>
              </w:rPr>
            </w:pPr>
          </w:p>
        </w:tc>
        <w:tc>
          <w:tcPr>
            <w:tcW w:w="1362" w:type="dxa"/>
            <w:vAlign w:val="center"/>
          </w:tcPr>
          <w:p w14:paraId="28B016FF" w14:textId="77777777" w:rsidR="00044E69" w:rsidRPr="00635EAC" w:rsidRDefault="00044E69" w:rsidP="005951A6">
            <w:pPr>
              <w:jc w:val="center"/>
              <w:rPr>
                <w:color w:val="000000" w:themeColor="text1"/>
                <w:szCs w:val="21"/>
              </w:rPr>
            </w:pPr>
            <w:r w:rsidRPr="00635EAC">
              <w:rPr>
                <w:color w:val="000000" w:themeColor="text1"/>
                <w:szCs w:val="21"/>
              </w:rPr>
              <w:t>t</w:t>
            </w:r>
            <w:r w:rsidRPr="00635EAC">
              <w:rPr>
                <w:color w:val="000000" w:themeColor="text1"/>
                <w:szCs w:val="21"/>
              </w:rPr>
              <w:t>＞</w:t>
            </w:r>
            <w:r w:rsidRPr="00635EAC">
              <w:rPr>
                <w:color w:val="000000" w:themeColor="text1"/>
                <w:szCs w:val="21"/>
              </w:rPr>
              <w:t>6</w:t>
            </w:r>
          </w:p>
        </w:tc>
        <w:tc>
          <w:tcPr>
            <w:tcW w:w="1743" w:type="dxa"/>
            <w:vAlign w:val="center"/>
          </w:tcPr>
          <w:p w14:paraId="066F08B6" w14:textId="77777777" w:rsidR="00044E69" w:rsidRPr="00635EAC" w:rsidRDefault="00044E69" w:rsidP="005951A6">
            <w:pPr>
              <w:jc w:val="center"/>
              <w:rPr>
                <w:color w:val="000000" w:themeColor="text1"/>
                <w:szCs w:val="21"/>
              </w:rPr>
            </w:pPr>
            <w:r w:rsidRPr="00635EAC">
              <w:rPr>
                <w:color w:val="000000" w:themeColor="text1"/>
                <w:szCs w:val="21"/>
              </w:rPr>
              <w:t>390</w:t>
            </w:r>
          </w:p>
        </w:tc>
        <w:tc>
          <w:tcPr>
            <w:tcW w:w="1743" w:type="dxa"/>
            <w:vAlign w:val="center"/>
          </w:tcPr>
          <w:p w14:paraId="6CADD9F3" w14:textId="77777777" w:rsidR="00044E69" w:rsidRPr="00635EAC" w:rsidRDefault="00044E69" w:rsidP="005951A6">
            <w:pPr>
              <w:jc w:val="center"/>
              <w:rPr>
                <w:color w:val="000000" w:themeColor="text1"/>
                <w:szCs w:val="21"/>
              </w:rPr>
            </w:pPr>
            <w:r w:rsidRPr="00635EAC">
              <w:rPr>
                <w:color w:val="000000" w:themeColor="text1"/>
                <w:szCs w:val="21"/>
              </w:rPr>
              <w:t>359</w:t>
            </w:r>
          </w:p>
        </w:tc>
        <w:tc>
          <w:tcPr>
            <w:tcW w:w="1743" w:type="dxa"/>
            <w:vAlign w:val="center"/>
          </w:tcPr>
          <w:p w14:paraId="648F2314" w14:textId="77777777" w:rsidR="00044E69" w:rsidRPr="00635EAC" w:rsidRDefault="00044E69" w:rsidP="005951A6">
            <w:pPr>
              <w:jc w:val="center"/>
              <w:rPr>
                <w:color w:val="000000" w:themeColor="text1"/>
                <w:szCs w:val="21"/>
              </w:rPr>
            </w:pPr>
            <w:r w:rsidRPr="00635EAC">
              <w:rPr>
                <w:color w:val="000000" w:themeColor="text1"/>
                <w:szCs w:val="21"/>
              </w:rPr>
              <w:t>208</w:t>
            </w:r>
          </w:p>
        </w:tc>
        <w:tc>
          <w:tcPr>
            <w:tcW w:w="1743" w:type="dxa"/>
            <w:vMerge/>
            <w:vAlign w:val="center"/>
          </w:tcPr>
          <w:p w14:paraId="6241B45E" w14:textId="77777777" w:rsidR="00044E69" w:rsidRPr="00635EAC" w:rsidRDefault="00044E69" w:rsidP="005951A6">
            <w:pPr>
              <w:jc w:val="center"/>
              <w:rPr>
                <w:color w:val="000000" w:themeColor="text1"/>
                <w:szCs w:val="21"/>
              </w:rPr>
            </w:pPr>
          </w:p>
        </w:tc>
      </w:tr>
      <w:tr w:rsidR="00635EAC" w:rsidRPr="00635EAC" w14:paraId="78E2A38D" w14:textId="77777777" w:rsidTr="005951A6">
        <w:trPr>
          <w:jc w:val="center"/>
        </w:trPr>
        <w:tc>
          <w:tcPr>
            <w:tcW w:w="2122" w:type="dxa"/>
            <w:vAlign w:val="center"/>
          </w:tcPr>
          <w:p w14:paraId="6AF7D427" w14:textId="77777777" w:rsidR="00044E69" w:rsidRPr="00635EAC" w:rsidRDefault="00044E69" w:rsidP="005951A6">
            <w:pPr>
              <w:jc w:val="center"/>
              <w:rPr>
                <w:color w:val="000000" w:themeColor="text1"/>
                <w:szCs w:val="21"/>
              </w:rPr>
            </w:pPr>
            <w:r w:rsidRPr="00635EAC">
              <w:rPr>
                <w:color w:val="000000" w:themeColor="text1"/>
                <w:szCs w:val="21"/>
              </w:rPr>
              <w:t>Q295GNH</w:t>
            </w:r>
            <w:r w:rsidRPr="00635EAC">
              <w:rPr>
                <w:rFonts w:hint="eastAsia"/>
                <w:color w:val="000000" w:themeColor="text1"/>
                <w:szCs w:val="21"/>
              </w:rPr>
              <w:t>（</w:t>
            </w:r>
            <w:r w:rsidRPr="00635EAC">
              <w:rPr>
                <w:color w:val="000000" w:themeColor="text1"/>
                <w:szCs w:val="21"/>
              </w:rPr>
              <w:t>冷轧</w:t>
            </w:r>
            <w:r w:rsidRPr="00635EAC">
              <w:rPr>
                <w:rFonts w:hint="eastAsia"/>
                <w:color w:val="000000" w:themeColor="text1"/>
                <w:szCs w:val="21"/>
              </w:rPr>
              <w:t>）</w:t>
            </w:r>
          </w:p>
        </w:tc>
        <w:tc>
          <w:tcPr>
            <w:tcW w:w="1362" w:type="dxa"/>
            <w:vAlign w:val="center"/>
          </w:tcPr>
          <w:p w14:paraId="4092C644" w14:textId="77777777" w:rsidR="00044E69" w:rsidRPr="00635EAC" w:rsidRDefault="00044E69" w:rsidP="005951A6">
            <w:pPr>
              <w:jc w:val="center"/>
              <w:rPr>
                <w:color w:val="000000" w:themeColor="text1"/>
                <w:szCs w:val="21"/>
              </w:rPr>
            </w:pPr>
            <w:r w:rsidRPr="00635EAC">
              <w:rPr>
                <w:color w:val="000000" w:themeColor="text1"/>
                <w:szCs w:val="21"/>
              </w:rPr>
              <w:t>t≤2.5</w:t>
            </w:r>
          </w:p>
        </w:tc>
        <w:tc>
          <w:tcPr>
            <w:tcW w:w="1743" w:type="dxa"/>
            <w:vAlign w:val="center"/>
          </w:tcPr>
          <w:p w14:paraId="59CD0055" w14:textId="77777777" w:rsidR="00044E69" w:rsidRPr="00635EAC" w:rsidRDefault="00044E69" w:rsidP="005951A6">
            <w:pPr>
              <w:jc w:val="center"/>
              <w:rPr>
                <w:color w:val="000000" w:themeColor="text1"/>
                <w:szCs w:val="21"/>
              </w:rPr>
            </w:pPr>
            <w:r w:rsidRPr="00635EAC">
              <w:rPr>
                <w:color w:val="000000" w:themeColor="text1"/>
                <w:szCs w:val="21"/>
              </w:rPr>
              <w:t>260</w:t>
            </w:r>
          </w:p>
        </w:tc>
        <w:tc>
          <w:tcPr>
            <w:tcW w:w="1743" w:type="dxa"/>
            <w:vAlign w:val="center"/>
          </w:tcPr>
          <w:p w14:paraId="2892B0B8" w14:textId="77777777" w:rsidR="00044E69" w:rsidRPr="00635EAC" w:rsidRDefault="00044E69" w:rsidP="005951A6">
            <w:pPr>
              <w:jc w:val="center"/>
              <w:rPr>
                <w:color w:val="000000" w:themeColor="text1"/>
                <w:szCs w:val="21"/>
              </w:rPr>
            </w:pPr>
            <w:r w:rsidRPr="00635EAC">
              <w:rPr>
                <w:color w:val="000000" w:themeColor="text1"/>
                <w:szCs w:val="21"/>
              </w:rPr>
              <w:t>239</w:t>
            </w:r>
          </w:p>
        </w:tc>
        <w:tc>
          <w:tcPr>
            <w:tcW w:w="1743" w:type="dxa"/>
            <w:vAlign w:val="center"/>
          </w:tcPr>
          <w:p w14:paraId="1E9255A4" w14:textId="77777777" w:rsidR="00044E69" w:rsidRPr="00635EAC" w:rsidRDefault="00044E69" w:rsidP="005951A6">
            <w:pPr>
              <w:jc w:val="center"/>
              <w:rPr>
                <w:color w:val="000000" w:themeColor="text1"/>
                <w:szCs w:val="21"/>
              </w:rPr>
            </w:pPr>
            <w:r w:rsidRPr="00635EAC">
              <w:rPr>
                <w:color w:val="000000" w:themeColor="text1"/>
                <w:szCs w:val="21"/>
              </w:rPr>
              <w:t>139</w:t>
            </w:r>
          </w:p>
        </w:tc>
        <w:tc>
          <w:tcPr>
            <w:tcW w:w="1743" w:type="dxa"/>
            <w:vAlign w:val="center"/>
          </w:tcPr>
          <w:p w14:paraId="6EEC4366" w14:textId="77777777" w:rsidR="00044E69" w:rsidRPr="00635EAC" w:rsidRDefault="00044E69" w:rsidP="005951A6">
            <w:pPr>
              <w:jc w:val="center"/>
              <w:rPr>
                <w:color w:val="000000" w:themeColor="text1"/>
                <w:szCs w:val="21"/>
              </w:rPr>
            </w:pPr>
            <w:r w:rsidRPr="00635EAC">
              <w:rPr>
                <w:color w:val="000000" w:themeColor="text1"/>
                <w:szCs w:val="21"/>
              </w:rPr>
              <w:t>320</w:t>
            </w:r>
          </w:p>
        </w:tc>
      </w:tr>
      <w:tr w:rsidR="00635EAC" w:rsidRPr="00635EAC" w14:paraId="7F71B641" w14:textId="77777777" w:rsidTr="005951A6">
        <w:trPr>
          <w:jc w:val="center"/>
        </w:trPr>
        <w:tc>
          <w:tcPr>
            <w:tcW w:w="2122" w:type="dxa"/>
            <w:vAlign w:val="center"/>
          </w:tcPr>
          <w:p w14:paraId="29A95009" w14:textId="77777777" w:rsidR="00044E69" w:rsidRPr="00635EAC" w:rsidRDefault="00044E69" w:rsidP="005951A6">
            <w:pPr>
              <w:jc w:val="center"/>
              <w:rPr>
                <w:color w:val="000000" w:themeColor="text1"/>
                <w:szCs w:val="21"/>
              </w:rPr>
            </w:pPr>
            <w:r w:rsidRPr="00635EAC">
              <w:rPr>
                <w:color w:val="000000" w:themeColor="text1"/>
                <w:szCs w:val="21"/>
              </w:rPr>
              <w:t>Q295GNHL</w:t>
            </w:r>
            <w:r w:rsidRPr="00635EAC">
              <w:rPr>
                <w:color w:val="000000" w:themeColor="text1"/>
                <w:szCs w:val="21"/>
              </w:rPr>
              <w:t>（冷轧）</w:t>
            </w:r>
          </w:p>
        </w:tc>
        <w:tc>
          <w:tcPr>
            <w:tcW w:w="1362" w:type="dxa"/>
            <w:vAlign w:val="center"/>
          </w:tcPr>
          <w:p w14:paraId="5F702DD4" w14:textId="77777777" w:rsidR="00044E69" w:rsidRPr="00635EAC" w:rsidRDefault="00044E69" w:rsidP="005951A6">
            <w:pPr>
              <w:jc w:val="center"/>
              <w:rPr>
                <w:color w:val="000000" w:themeColor="text1"/>
                <w:szCs w:val="21"/>
              </w:rPr>
            </w:pPr>
            <w:r w:rsidRPr="00635EAC">
              <w:rPr>
                <w:color w:val="000000" w:themeColor="text1"/>
                <w:szCs w:val="21"/>
              </w:rPr>
              <w:t>t≤2.5</w:t>
            </w:r>
          </w:p>
        </w:tc>
        <w:tc>
          <w:tcPr>
            <w:tcW w:w="1743" w:type="dxa"/>
            <w:vAlign w:val="center"/>
          </w:tcPr>
          <w:p w14:paraId="6D9AFF92" w14:textId="77777777" w:rsidR="00044E69" w:rsidRPr="00635EAC" w:rsidRDefault="00044E69" w:rsidP="005951A6">
            <w:pPr>
              <w:jc w:val="center"/>
              <w:rPr>
                <w:color w:val="000000" w:themeColor="text1"/>
                <w:szCs w:val="21"/>
              </w:rPr>
            </w:pPr>
            <w:r w:rsidRPr="00635EAC">
              <w:rPr>
                <w:color w:val="000000" w:themeColor="text1"/>
                <w:szCs w:val="21"/>
              </w:rPr>
              <w:t>260</w:t>
            </w:r>
          </w:p>
        </w:tc>
        <w:tc>
          <w:tcPr>
            <w:tcW w:w="1743" w:type="dxa"/>
            <w:vAlign w:val="center"/>
          </w:tcPr>
          <w:p w14:paraId="6E4B70E8" w14:textId="77777777" w:rsidR="00044E69" w:rsidRPr="00635EAC" w:rsidRDefault="00044E69" w:rsidP="005951A6">
            <w:pPr>
              <w:jc w:val="center"/>
              <w:rPr>
                <w:color w:val="000000" w:themeColor="text1"/>
                <w:szCs w:val="21"/>
              </w:rPr>
            </w:pPr>
            <w:r w:rsidRPr="00635EAC">
              <w:rPr>
                <w:color w:val="000000" w:themeColor="text1"/>
                <w:szCs w:val="21"/>
              </w:rPr>
              <w:t>239</w:t>
            </w:r>
          </w:p>
        </w:tc>
        <w:tc>
          <w:tcPr>
            <w:tcW w:w="1743" w:type="dxa"/>
            <w:vAlign w:val="center"/>
          </w:tcPr>
          <w:p w14:paraId="5F3771A2" w14:textId="77777777" w:rsidR="00044E69" w:rsidRPr="00635EAC" w:rsidRDefault="00044E69" w:rsidP="005951A6">
            <w:pPr>
              <w:jc w:val="center"/>
              <w:rPr>
                <w:color w:val="000000" w:themeColor="text1"/>
                <w:szCs w:val="21"/>
              </w:rPr>
            </w:pPr>
            <w:r w:rsidRPr="00635EAC">
              <w:rPr>
                <w:color w:val="000000" w:themeColor="text1"/>
                <w:szCs w:val="21"/>
              </w:rPr>
              <w:t>139</w:t>
            </w:r>
          </w:p>
        </w:tc>
        <w:tc>
          <w:tcPr>
            <w:tcW w:w="1743" w:type="dxa"/>
            <w:vAlign w:val="center"/>
          </w:tcPr>
          <w:p w14:paraId="6D0F4FB5" w14:textId="77777777" w:rsidR="00044E69" w:rsidRPr="00635EAC" w:rsidRDefault="00044E69" w:rsidP="005951A6">
            <w:pPr>
              <w:jc w:val="center"/>
              <w:rPr>
                <w:color w:val="000000" w:themeColor="text1"/>
                <w:szCs w:val="21"/>
              </w:rPr>
            </w:pPr>
            <w:r w:rsidRPr="00635EAC">
              <w:rPr>
                <w:color w:val="000000" w:themeColor="text1"/>
                <w:szCs w:val="21"/>
              </w:rPr>
              <w:t>320</w:t>
            </w:r>
          </w:p>
        </w:tc>
      </w:tr>
      <w:tr w:rsidR="00044E69" w:rsidRPr="00635EAC" w14:paraId="21D2A3DD" w14:textId="77777777" w:rsidTr="005951A6">
        <w:trPr>
          <w:jc w:val="center"/>
        </w:trPr>
        <w:tc>
          <w:tcPr>
            <w:tcW w:w="2122" w:type="dxa"/>
            <w:vAlign w:val="center"/>
          </w:tcPr>
          <w:p w14:paraId="4869E435" w14:textId="77777777" w:rsidR="00044E69" w:rsidRPr="00635EAC" w:rsidRDefault="00044E69" w:rsidP="005951A6">
            <w:pPr>
              <w:jc w:val="center"/>
              <w:rPr>
                <w:color w:val="000000" w:themeColor="text1"/>
                <w:szCs w:val="21"/>
              </w:rPr>
            </w:pPr>
            <w:r w:rsidRPr="00635EAC">
              <w:rPr>
                <w:color w:val="000000" w:themeColor="text1"/>
                <w:szCs w:val="21"/>
              </w:rPr>
              <w:t>Q345GNHL</w:t>
            </w:r>
            <w:r w:rsidRPr="00635EAC">
              <w:rPr>
                <w:color w:val="000000" w:themeColor="text1"/>
                <w:szCs w:val="21"/>
              </w:rPr>
              <w:t>（冷轧）</w:t>
            </w:r>
          </w:p>
        </w:tc>
        <w:tc>
          <w:tcPr>
            <w:tcW w:w="1362" w:type="dxa"/>
            <w:vAlign w:val="center"/>
          </w:tcPr>
          <w:p w14:paraId="2164A431" w14:textId="77777777" w:rsidR="00044E69" w:rsidRPr="00635EAC" w:rsidRDefault="00044E69" w:rsidP="005951A6">
            <w:pPr>
              <w:jc w:val="center"/>
              <w:rPr>
                <w:color w:val="000000" w:themeColor="text1"/>
                <w:szCs w:val="21"/>
              </w:rPr>
            </w:pPr>
            <w:r w:rsidRPr="00635EAC">
              <w:rPr>
                <w:color w:val="000000" w:themeColor="text1"/>
                <w:szCs w:val="21"/>
              </w:rPr>
              <w:t>t≤2.5</w:t>
            </w:r>
          </w:p>
        </w:tc>
        <w:tc>
          <w:tcPr>
            <w:tcW w:w="1743" w:type="dxa"/>
            <w:vAlign w:val="center"/>
          </w:tcPr>
          <w:p w14:paraId="2CFBA499" w14:textId="77777777" w:rsidR="00044E69" w:rsidRPr="00635EAC" w:rsidRDefault="00044E69" w:rsidP="005951A6">
            <w:pPr>
              <w:jc w:val="center"/>
              <w:rPr>
                <w:color w:val="000000" w:themeColor="text1"/>
                <w:szCs w:val="21"/>
              </w:rPr>
            </w:pPr>
            <w:r w:rsidRPr="00635EAC">
              <w:rPr>
                <w:color w:val="000000" w:themeColor="text1"/>
                <w:szCs w:val="21"/>
              </w:rPr>
              <w:t>320</w:t>
            </w:r>
          </w:p>
        </w:tc>
        <w:tc>
          <w:tcPr>
            <w:tcW w:w="1743" w:type="dxa"/>
            <w:vAlign w:val="center"/>
          </w:tcPr>
          <w:p w14:paraId="4CE64F48" w14:textId="77777777" w:rsidR="00044E69" w:rsidRPr="00635EAC" w:rsidRDefault="00044E69" w:rsidP="005951A6">
            <w:pPr>
              <w:jc w:val="center"/>
              <w:rPr>
                <w:color w:val="000000" w:themeColor="text1"/>
                <w:szCs w:val="21"/>
              </w:rPr>
            </w:pPr>
            <w:r w:rsidRPr="00635EAC">
              <w:rPr>
                <w:color w:val="000000" w:themeColor="text1"/>
                <w:szCs w:val="21"/>
              </w:rPr>
              <w:t>294</w:t>
            </w:r>
          </w:p>
        </w:tc>
        <w:tc>
          <w:tcPr>
            <w:tcW w:w="1743" w:type="dxa"/>
            <w:vAlign w:val="center"/>
          </w:tcPr>
          <w:p w14:paraId="3A7C64DC" w14:textId="77777777" w:rsidR="00044E69" w:rsidRPr="00635EAC" w:rsidRDefault="00044E69" w:rsidP="005951A6">
            <w:pPr>
              <w:jc w:val="center"/>
              <w:rPr>
                <w:color w:val="000000" w:themeColor="text1"/>
                <w:szCs w:val="21"/>
              </w:rPr>
            </w:pPr>
            <w:r w:rsidRPr="00635EAC">
              <w:rPr>
                <w:color w:val="000000" w:themeColor="text1"/>
                <w:szCs w:val="21"/>
              </w:rPr>
              <w:t>171</w:t>
            </w:r>
          </w:p>
        </w:tc>
        <w:tc>
          <w:tcPr>
            <w:tcW w:w="1743" w:type="dxa"/>
            <w:vAlign w:val="center"/>
          </w:tcPr>
          <w:p w14:paraId="51360E62" w14:textId="77777777" w:rsidR="00044E69" w:rsidRPr="00635EAC" w:rsidRDefault="00044E69" w:rsidP="005951A6">
            <w:pPr>
              <w:jc w:val="center"/>
              <w:rPr>
                <w:color w:val="000000" w:themeColor="text1"/>
                <w:szCs w:val="21"/>
              </w:rPr>
            </w:pPr>
            <w:r w:rsidRPr="00635EAC">
              <w:rPr>
                <w:color w:val="000000" w:themeColor="text1"/>
                <w:szCs w:val="21"/>
              </w:rPr>
              <w:t>369</w:t>
            </w:r>
          </w:p>
        </w:tc>
      </w:tr>
    </w:tbl>
    <w:p w14:paraId="6615FBA9" w14:textId="77777777" w:rsidR="00712DD6" w:rsidRPr="00635EAC" w:rsidRDefault="00712DD6" w:rsidP="00712DD6">
      <w:pPr>
        <w:rPr>
          <w:color w:val="000000" w:themeColor="text1"/>
        </w:rPr>
      </w:pPr>
    </w:p>
    <w:p w14:paraId="0C4ECC7A" w14:textId="77777777" w:rsidR="007A0A43" w:rsidRPr="00635EAC" w:rsidRDefault="007A0A43" w:rsidP="00712DD6">
      <w:pPr>
        <w:rPr>
          <w:color w:val="000000" w:themeColor="text1"/>
        </w:rPr>
      </w:pPr>
    </w:p>
    <w:p w14:paraId="183D0964" w14:textId="77777777" w:rsidR="007A0A43" w:rsidRPr="00635EAC" w:rsidRDefault="007A0A43" w:rsidP="00712DD6">
      <w:pPr>
        <w:rPr>
          <w:color w:val="000000" w:themeColor="text1"/>
        </w:rPr>
      </w:pPr>
    </w:p>
    <w:p w14:paraId="5D9A61F5" w14:textId="77777777" w:rsidR="007A0A43" w:rsidRPr="00635EAC" w:rsidRDefault="007A0A43" w:rsidP="00712DD6">
      <w:pPr>
        <w:rPr>
          <w:color w:val="000000" w:themeColor="text1"/>
        </w:rPr>
      </w:pPr>
    </w:p>
    <w:p w14:paraId="2F531E47" w14:textId="77777777" w:rsidR="007A0A43" w:rsidRPr="00635EAC" w:rsidRDefault="007A0A43" w:rsidP="00712DD6">
      <w:pPr>
        <w:rPr>
          <w:color w:val="000000" w:themeColor="text1"/>
        </w:rPr>
      </w:pPr>
    </w:p>
    <w:p w14:paraId="567051DA" w14:textId="77777777" w:rsidR="007A0A43" w:rsidRPr="00635EAC" w:rsidRDefault="007A0A43" w:rsidP="00712DD6">
      <w:pPr>
        <w:rPr>
          <w:color w:val="000000" w:themeColor="text1"/>
        </w:rPr>
      </w:pPr>
    </w:p>
    <w:p w14:paraId="74DF1A1D" w14:textId="77777777" w:rsidR="007A0A43" w:rsidRPr="00635EAC" w:rsidRDefault="007A0A43" w:rsidP="00712DD6">
      <w:pPr>
        <w:rPr>
          <w:color w:val="000000" w:themeColor="text1"/>
        </w:rPr>
      </w:pPr>
    </w:p>
    <w:p w14:paraId="5EC775BD" w14:textId="77777777" w:rsidR="007A0A43" w:rsidRPr="00635EAC" w:rsidRDefault="007A0A43" w:rsidP="00712DD6">
      <w:pPr>
        <w:rPr>
          <w:color w:val="000000" w:themeColor="text1"/>
        </w:rPr>
      </w:pPr>
    </w:p>
    <w:p w14:paraId="0F6498F9" w14:textId="77777777" w:rsidR="007A0A43" w:rsidRPr="00635EAC" w:rsidRDefault="007A0A43" w:rsidP="00712DD6">
      <w:pPr>
        <w:rPr>
          <w:color w:val="000000" w:themeColor="text1"/>
        </w:rPr>
      </w:pPr>
    </w:p>
    <w:p w14:paraId="2C62A197" w14:textId="77777777" w:rsidR="007A0A43" w:rsidRPr="00635EAC" w:rsidRDefault="007A0A43" w:rsidP="00712DD6">
      <w:pPr>
        <w:rPr>
          <w:color w:val="000000" w:themeColor="text1"/>
        </w:rPr>
      </w:pPr>
    </w:p>
    <w:p w14:paraId="0329A836" w14:textId="77777777" w:rsidR="007A0A43" w:rsidRPr="00635EAC" w:rsidRDefault="007A0A43" w:rsidP="00712DD6">
      <w:pPr>
        <w:rPr>
          <w:color w:val="000000" w:themeColor="text1"/>
        </w:rPr>
      </w:pPr>
    </w:p>
    <w:p w14:paraId="1E741AC3" w14:textId="77777777" w:rsidR="007A0A43" w:rsidRPr="00635EAC" w:rsidRDefault="007A0A43" w:rsidP="00712DD6">
      <w:pPr>
        <w:rPr>
          <w:color w:val="000000" w:themeColor="text1"/>
        </w:rPr>
      </w:pPr>
    </w:p>
    <w:p w14:paraId="3D3F66DA" w14:textId="77777777" w:rsidR="007A0A43" w:rsidRPr="00635EAC" w:rsidRDefault="007A0A43" w:rsidP="00712DD6">
      <w:pPr>
        <w:rPr>
          <w:color w:val="000000" w:themeColor="text1"/>
        </w:rPr>
      </w:pPr>
    </w:p>
    <w:p w14:paraId="390EED1A" w14:textId="77777777" w:rsidR="007A0A43" w:rsidRPr="00635EAC" w:rsidRDefault="007A0A43" w:rsidP="00712DD6">
      <w:pPr>
        <w:rPr>
          <w:color w:val="000000" w:themeColor="text1"/>
        </w:rPr>
      </w:pPr>
    </w:p>
    <w:p w14:paraId="0E9D5833" w14:textId="77777777" w:rsidR="007A0A43" w:rsidRPr="00635EAC" w:rsidRDefault="007A0A43" w:rsidP="00712DD6">
      <w:pPr>
        <w:rPr>
          <w:color w:val="000000" w:themeColor="text1"/>
        </w:rPr>
      </w:pPr>
    </w:p>
    <w:p w14:paraId="7B339426" w14:textId="77777777" w:rsidR="007A0A43" w:rsidRPr="00635EAC" w:rsidRDefault="007A0A43" w:rsidP="007A0A43">
      <w:pPr>
        <w:rPr>
          <w:color w:val="000000" w:themeColor="text1"/>
        </w:rPr>
      </w:pPr>
    </w:p>
    <w:p w14:paraId="2B4C250D" w14:textId="176D582A" w:rsidR="007A0A43" w:rsidRPr="00635EAC" w:rsidRDefault="007A0A43" w:rsidP="00712DD6">
      <w:pPr>
        <w:rPr>
          <w:color w:val="000000" w:themeColor="text1"/>
        </w:rPr>
      </w:pPr>
      <w:r w:rsidRPr="00635EAC">
        <w:rPr>
          <w:color w:val="000000" w:themeColor="text1"/>
        </w:rPr>
        <w:br w:type="page"/>
      </w:r>
    </w:p>
    <w:p w14:paraId="40F4C88E" w14:textId="061400BF" w:rsidR="007A0A43" w:rsidRPr="00635EAC" w:rsidRDefault="007A0A43" w:rsidP="007A0A43">
      <w:pPr>
        <w:pStyle w:val="1"/>
        <w:spacing w:before="468" w:after="468"/>
        <w:rPr>
          <w:color w:val="000000" w:themeColor="text1"/>
        </w:rPr>
      </w:pPr>
      <w:bookmarkStart w:id="102" w:name="_Toc155165366"/>
      <w:bookmarkStart w:id="103" w:name="_Toc156920539"/>
      <w:r w:rsidRPr="00635EAC">
        <w:rPr>
          <w:rFonts w:hint="eastAsia"/>
          <w:color w:val="000000" w:themeColor="text1"/>
        </w:rPr>
        <w:lastRenderedPageBreak/>
        <w:t>附录</w:t>
      </w:r>
      <w:r w:rsidRPr="00635EAC">
        <w:rPr>
          <w:color w:val="000000" w:themeColor="text1"/>
        </w:rPr>
        <w:t xml:space="preserve">B  </w:t>
      </w:r>
      <w:r w:rsidR="00FC4BE4" w:rsidRPr="00635EAC">
        <w:rPr>
          <w:rFonts w:hint="eastAsia"/>
          <w:color w:val="000000" w:themeColor="text1"/>
        </w:rPr>
        <w:t>耐候钢景观部品类型及设计要求</w:t>
      </w:r>
      <w:bookmarkEnd w:id="102"/>
      <w:bookmarkEnd w:id="103"/>
    </w:p>
    <w:p w14:paraId="725D750F" w14:textId="7D4D83E2" w:rsidR="007A0A43" w:rsidRPr="00635EAC" w:rsidRDefault="00FC4BE4" w:rsidP="0055752F">
      <w:pPr>
        <w:rPr>
          <w:color w:val="000000" w:themeColor="text1"/>
          <w:sz w:val="24"/>
          <w:szCs w:val="24"/>
        </w:rPr>
      </w:pPr>
      <w:r w:rsidRPr="00635EAC">
        <w:rPr>
          <w:rFonts w:hint="eastAsia"/>
          <w:b/>
          <w:bCs/>
          <w:color w:val="000000" w:themeColor="text1"/>
          <w:sz w:val="24"/>
          <w:szCs w:val="24"/>
        </w:rPr>
        <w:t>B.0.1</w:t>
      </w:r>
      <w:r w:rsidRPr="00635EAC">
        <w:rPr>
          <w:b/>
          <w:bCs/>
          <w:color w:val="000000" w:themeColor="text1"/>
          <w:sz w:val="24"/>
          <w:szCs w:val="24"/>
        </w:rPr>
        <w:t xml:space="preserve">  </w:t>
      </w:r>
      <w:r w:rsidR="0055752F" w:rsidRPr="00635EAC">
        <w:rPr>
          <w:color w:val="000000" w:themeColor="text1"/>
          <w:sz w:val="24"/>
          <w:szCs w:val="24"/>
        </w:rPr>
        <w:t>耐候钢</w:t>
      </w:r>
      <w:r w:rsidR="0055752F" w:rsidRPr="00635EAC">
        <w:rPr>
          <w:rFonts w:hint="eastAsia"/>
          <w:color w:val="000000" w:themeColor="text1"/>
          <w:sz w:val="24"/>
          <w:szCs w:val="24"/>
        </w:rPr>
        <w:t>景观构筑物</w:t>
      </w:r>
      <w:r w:rsidR="0055752F" w:rsidRPr="00635EAC">
        <w:rPr>
          <w:color w:val="000000" w:themeColor="text1"/>
          <w:sz w:val="24"/>
          <w:szCs w:val="24"/>
        </w:rPr>
        <w:t>部品类型及设计要求</w:t>
      </w:r>
    </w:p>
    <w:p w14:paraId="48F713D6" w14:textId="213F67AD" w:rsidR="00FC4BE4" w:rsidRPr="00635EAC" w:rsidRDefault="00FC4BE4" w:rsidP="00FC4BE4">
      <w:pPr>
        <w:jc w:val="center"/>
        <w:rPr>
          <w:color w:val="000000" w:themeColor="text1"/>
        </w:rPr>
      </w:pPr>
      <w:r w:rsidRPr="00635EAC">
        <w:rPr>
          <w:color w:val="000000" w:themeColor="text1"/>
          <w:sz w:val="20"/>
        </w:rPr>
        <w:t>表</w:t>
      </w:r>
      <w:r w:rsidRPr="00635EAC">
        <w:rPr>
          <w:rFonts w:hint="eastAsia"/>
          <w:color w:val="000000" w:themeColor="text1"/>
          <w:sz w:val="20"/>
        </w:rPr>
        <w:t>B.</w:t>
      </w:r>
      <w:r w:rsidRPr="00635EAC">
        <w:rPr>
          <w:color w:val="000000" w:themeColor="text1"/>
          <w:sz w:val="20"/>
        </w:rPr>
        <w:t xml:space="preserve">0.1  </w:t>
      </w:r>
      <w:r w:rsidRPr="00635EAC">
        <w:rPr>
          <w:color w:val="000000" w:themeColor="text1"/>
          <w:sz w:val="20"/>
        </w:rPr>
        <w:t>耐候钢</w:t>
      </w:r>
      <w:r w:rsidRPr="00635EAC">
        <w:rPr>
          <w:rFonts w:hint="eastAsia"/>
          <w:color w:val="000000" w:themeColor="text1"/>
          <w:sz w:val="20"/>
        </w:rPr>
        <w:t>景观构筑物</w:t>
      </w:r>
      <w:r w:rsidRPr="00635EAC">
        <w:rPr>
          <w:color w:val="000000" w:themeColor="text1"/>
          <w:sz w:val="20"/>
        </w:rPr>
        <w:t>部品类型及设计要求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639"/>
        <w:gridCol w:w="2015"/>
        <w:gridCol w:w="3180"/>
        <w:gridCol w:w="2182"/>
      </w:tblGrid>
      <w:tr w:rsidR="00635EAC" w:rsidRPr="00635EAC" w14:paraId="41B429D9" w14:textId="77777777" w:rsidTr="005951A6">
        <w:tc>
          <w:tcPr>
            <w:tcW w:w="1145" w:type="dxa"/>
            <w:gridSpan w:val="2"/>
          </w:tcPr>
          <w:p w14:paraId="49C0DD72" w14:textId="77777777" w:rsidR="00FC4BE4" w:rsidRPr="00635EAC" w:rsidRDefault="00FC4BE4" w:rsidP="005951A6">
            <w:pPr>
              <w:jc w:val="center"/>
              <w:rPr>
                <w:color w:val="000000" w:themeColor="text1"/>
                <w:sz w:val="20"/>
              </w:rPr>
            </w:pPr>
            <w:r w:rsidRPr="00635EAC">
              <w:rPr>
                <w:rFonts w:hint="eastAsia"/>
                <w:color w:val="000000" w:themeColor="text1"/>
                <w:sz w:val="20"/>
              </w:rPr>
              <w:t>类型</w:t>
            </w:r>
          </w:p>
        </w:tc>
        <w:tc>
          <w:tcPr>
            <w:tcW w:w="2015" w:type="dxa"/>
          </w:tcPr>
          <w:p w14:paraId="06FC3D0D" w14:textId="77777777" w:rsidR="00FC4BE4" w:rsidRPr="00635EAC" w:rsidRDefault="00FC4BE4" w:rsidP="005951A6">
            <w:pPr>
              <w:jc w:val="center"/>
              <w:rPr>
                <w:color w:val="000000" w:themeColor="text1"/>
                <w:sz w:val="20"/>
              </w:rPr>
            </w:pPr>
            <w:r w:rsidRPr="00635EAC">
              <w:rPr>
                <w:color w:val="000000" w:themeColor="text1"/>
                <w:sz w:val="20"/>
              </w:rPr>
              <w:t>功能</w:t>
            </w:r>
          </w:p>
        </w:tc>
        <w:tc>
          <w:tcPr>
            <w:tcW w:w="3180" w:type="dxa"/>
          </w:tcPr>
          <w:p w14:paraId="15BEDF03" w14:textId="77777777" w:rsidR="00FC4BE4" w:rsidRPr="00635EAC" w:rsidRDefault="00FC4BE4" w:rsidP="005951A6">
            <w:pPr>
              <w:jc w:val="center"/>
              <w:rPr>
                <w:color w:val="000000" w:themeColor="text1"/>
                <w:sz w:val="20"/>
              </w:rPr>
            </w:pPr>
            <w:r w:rsidRPr="00635EAC">
              <w:rPr>
                <w:color w:val="000000" w:themeColor="text1"/>
                <w:sz w:val="20"/>
              </w:rPr>
              <w:t>设计要求</w:t>
            </w:r>
          </w:p>
        </w:tc>
        <w:tc>
          <w:tcPr>
            <w:tcW w:w="2182" w:type="dxa"/>
          </w:tcPr>
          <w:p w14:paraId="567E2DE9" w14:textId="77777777" w:rsidR="00FC4BE4" w:rsidRPr="00635EAC" w:rsidRDefault="00FC4BE4" w:rsidP="005951A6">
            <w:pPr>
              <w:jc w:val="center"/>
              <w:rPr>
                <w:color w:val="000000" w:themeColor="text1"/>
                <w:sz w:val="20"/>
              </w:rPr>
            </w:pPr>
            <w:r w:rsidRPr="00635EAC">
              <w:rPr>
                <w:color w:val="000000" w:themeColor="text1"/>
                <w:sz w:val="20"/>
              </w:rPr>
              <w:t>配合关系</w:t>
            </w:r>
          </w:p>
        </w:tc>
      </w:tr>
      <w:tr w:rsidR="00635EAC" w:rsidRPr="00635EAC" w14:paraId="642A82D7" w14:textId="77777777" w:rsidTr="005951A6">
        <w:tc>
          <w:tcPr>
            <w:tcW w:w="506" w:type="dxa"/>
            <w:vMerge w:val="restart"/>
          </w:tcPr>
          <w:p w14:paraId="37B63A61" w14:textId="77777777" w:rsidR="00FC4BE4" w:rsidRPr="00635EAC" w:rsidRDefault="00FC4BE4" w:rsidP="005951A6">
            <w:pPr>
              <w:jc w:val="center"/>
              <w:rPr>
                <w:color w:val="000000" w:themeColor="text1"/>
                <w:sz w:val="20"/>
              </w:rPr>
            </w:pPr>
            <w:r w:rsidRPr="00635EAC">
              <w:rPr>
                <w:rFonts w:hint="eastAsia"/>
                <w:color w:val="000000" w:themeColor="text1"/>
                <w:sz w:val="20"/>
              </w:rPr>
              <w:t>架</w:t>
            </w:r>
          </w:p>
        </w:tc>
        <w:tc>
          <w:tcPr>
            <w:tcW w:w="639" w:type="dxa"/>
          </w:tcPr>
          <w:p w14:paraId="64EA7F31" w14:textId="77777777" w:rsidR="00FC4BE4" w:rsidRPr="00635EAC" w:rsidRDefault="00FC4BE4" w:rsidP="005951A6">
            <w:pPr>
              <w:jc w:val="center"/>
              <w:rPr>
                <w:color w:val="000000" w:themeColor="text1"/>
                <w:sz w:val="20"/>
              </w:rPr>
            </w:pPr>
            <w:proofErr w:type="gramStart"/>
            <w:r w:rsidRPr="00635EAC">
              <w:rPr>
                <w:rFonts w:hint="eastAsia"/>
                <w:color w:val="000000" w:themeColor="text1"/>
                <w:sz w:val="20"/>
              </w:rPr>
              <w:t>廊架</w:t>
            </w:r>
            <w:proofErr w:type="gramEnd"/>
          </w:p>
        </w:tc>
        <w:tc>
          <w:tcPr>
            <w:tcW w:w="2015" w:type="dxa"/>
          </w:tcPr>
          <w:p w14:paraId="131E607B" w14:textId="77777777" w:rsidR="00FC4BE4" w:rsidRPr="00635EAC" w:rsidRDefault="00FC4BE4" w:rsidP="005951A6">
            <w:pPr>
              <w:jc w:val="center"/>
              <w:rPr>
                <w:color w:val="000000" w:themeColor="text1"/>
                <w:sz w:val="20"/>
              </w:rPr>
            </w:pPr>
            <w:r w:rsidRPr="00635EAC">
              <w:rPr>
                <w:rFonts w:hint="eastAsia"/>
                <w:color w:val="000000" w:themeColor="text1"/>
                <w:sz w:val="20"/>
              </w:rPr>
              <w:t>界定联系景观空间，提供观赏休息场所。</w:t>
            </w:r>
          </w:p>
        </w:tc>
        <w:tc>
          <w:tcPr>
            <w:tcW w:w="3180" w:type="dxa"/>
          </w:tcPr>
          <w:p w14:paraId="0F6814D2" w14:textId="77777777" w:rsidR="00FC4BE4" w:rsidRPr="00635EAC" w:rsidRDefault="00FC4BE4" w:rsidP="005951A6">
            <w:pPr>
              <w:jc w:val="center"/>
              <w:rPr>
                <w:color w:val="000000" w:themeColor="text1"/>
                <w:sz w:val="20"/>
              </w:rPr>
            </w:pPr>
            <w:r w:rsidRPr="00635EAC">
              <w:rPr>
                <w:rFonts w:hint="eastAsia"/>
                <w:color w:val="000000" w:themeColor="text1"/>
                <w:sz w:val="20"/>
              </w:rPr>
              <w:t>具有安全性和美观性，尺度适宜</w:t>
            </w:r>
          </w:p>
        </w:tc>
        <w:tc>
          <w:tcPr>
            <w:tcW w:w="2182" w:type="dxa"/>
            <w:vMerge w:val="restart"/>
          </w:tcPr>
          <w:p w14:paraId="26F3705E" w14:textId="77777777" w:rsidR="00FC4BE4" w:rsidRPr="00635EAC" w:rsidRDefault="00FC4BE4" w:rsidP="005951A6">
            <w:pPr>
              <w:jc w:val="center"/>
              <w:rPr>
                <w:color w:val="000000" w:themeColor="text1"/>
                <w:sz w:val="20"/>
              </w:rPr>
            </w:pPr>
            <w:r w:rsidRPr="00635EAC">
              <w:rPr>
                <w:rFonts w:hint="eastAsia"/>
                <w:color w:val="000000" w:themeColor="text1"/>
                <w:sz w:val="20"/>
              </w:rPr>
              <w:t>常于广场和节点空间内设置，结合座椅布置。</w:t>
            </w:r>
          </w:p>
        </w:tc>
      </w:tr>
      <w:tr w:rsidR="00635EAC" w:rsidRPr="00635EAC" w14:paraId="49E33BDE" w14:textId="77777777" w:rsidTr="005951A6">
        <w:tc>
          <w:tcPr>
            <w:tcW w:w="506" w:type="dxa"/>
            <w:vMerge/>
          </w:tcPr>
          <w:p w14:paraId="4DEA50E4" w14:textId="77777777" w:rsidR="00FC4BE4" w:rsidRPr="00635EAC" w:rsidRDefault="00FC4BE4" w:rsidP="005951A6">
            <w:pPr>
              <w:jc w:val="center"/>
              <w:rPr>
                <w:color w:val="000000" w:themeColor="text1"/>
                <w:sz w:val="20"/>
              </w:rPr>
            </w:pPr>
          </w:p>
        </w:tc>
        <w:tc>
          <w:tcPr>
            <w:tcW w:w="639" w:type="dxa"/>
          </w:tcPr>
          <w:p w14:paraId="312E0C0D" w14:textId="77777777" w:rsidR="00FC4BE4" w:rsidRPr="00635EAC" w:rsidRDefault="00FC4BE4" w:rsidP="005951A6">
            <w:pPr>
              <w:jc w:val="center"/>
              <w:rPr>
                <w:color w:val="000000" w:themeColor="text1"/>
                <w:sz w:val="20"/>
              </w:rPr>
            </w:pPr>
            <w:r w:rsidRPr="00635EAC">
              <w:rPr>
                <w:rFonts w:hint="eastAsia"/>
                <w:color w:val="000000" w:themeColor="text1"/>
                <w:sz w:val="20"/>
              </w:rPr>
              <w:t>花架</w:t>
            </w:r>
          </w:p>
        </w:tc>
        <w:tc>
          <w:tcPr>
            <w:tcW w:w="2015" w:type="dxa"/>
          </w:tcPr>
          <w:p w14:paraId="4E9124AA" w14:textId="77777777" w:rsidR="00FC4BE4" w:rsidRPr="00635EAC" w:rsidRDefault="00FC4BE4" w:rsidP="005951A6">
            <w:pPr>
              <w:jc w:val="center"/>
              <w:rPr>
                <w:color w:val="000000" w:themeColor="text1"/>
                <w:sz w:val="20"/>
              </w:rPr>
            </w:pPr>
            <w:r w:rsidRPr="00635EAC">
              <w:rPr>
                <w:rFonts w:hint="eastAsia"/>
                <w:color w:val="000000" w:themeColor="text1"/>
                <w:sz w:val="20"/>
              </w:rPr>
              <w:t>供攀藤类植物攀爬和悬挂盆栽类植物</w:t>
            </w:r>
          </w:p>
        </w:tc>
        <w:tc>
          <w:tcPr>
            <w:tcW w:w="3180" w:type="dxa"/>
          </w:tcPr>
          <w:p w14:paraId="313874B6" w14:textId="77777777" w:rsidR="00FC4BE4" w:rsidRPr="00635EAC" w:rsidRDefault="00FC4BE4" w:rsidP="005951A6">
            <w:pPr>
              <w:jc w:val="center"/>
              <w:rPr>
                <w:color w:val="000000" w:themeColor="text1"/>
                <w:sz w:val="20"/>
              </w:rPr>
            </w:pPr>
            <w:r w:rsidRPr="00635EAC">
              <w:rPr>
                <w:rFonts w:hint="eastAsia"/>
                <w:color w:val="000000" w:themeColor="text1"/>
                <w:sz w:val="20"/>
              </w:rPr>
              <w:t>满足植物的生长需求，</w:t>
            </w:r>
            <w:proofErr w:type="gramStart"/>
            <w:r w:rsidRPr="00635EAC">
              <w:rPr>
                <w:rFonts w:hint="eastAsia"/>
                <w:color w:val="000000" w:themeColor="text1"/>
                <w:sz w:val="20"/>
              </w:rPr>
              <w:t>悬挂类连廊</w:t>
            </w:r>
            <w:proofErr w:type="gramEnd"/>
            <w:r w:rsidRPr="00635EAC">
              <w:rPr>
                <w:rFonts w:hint="eastAsia"/>
                <w:color w:val="000000" w:themeColor="text1"/>
                <w:sz w:val="20"/>
              </w:rPr>
              <w:t>花架下方需留够空间供人通行</w:t>
            </w:r>
          </w:p>
        </w:tc>
        <w:tc>
          <w:tcPr>
            <w:tcW w:w="2182" w:type="dxa"/>
            <w:vMerge/>
          </w:tcPr>
          <w:p w14:paraId="5DE2339F" w14:textId="77777777" w:rsidR="00FC4BE4" w:rsidRPr="00635EAC" w:rsidRDefault="00FC4BE4" w:rsidP="005951A6">
            <w:pPr>
              <w:jc w:val="center"/>
              <w:rPr>
                <w:color w:val="000000" w:themeColor="text1"/>
                <w:sz w:val="20"/>
              </w:rPr>
            </w:pPr>
          </w:p>
        </w:tc>
      </w:tr>
      <w:tr w:rsidR="00635EAC" w:rsidRPr="00635EAC" w14:paraId="68C0197F" w14:textId="77777777" w:rsidTr="005951A6">
        <w:tc>
          <w:tcPr>
            <w:tcW w:w="1145" w:type="dxa"/>
            <w:gridSpan w:val="2"/>
          </w:tcPr>
          <w:p w14:paraId="2D7C9D13" w14:textId="77777777" w:rsidR="00FC4BE4" w:rsidRPr="00635EAC" w:rsidRDefault="00FC4BE4" w:rsidP="005951A6">
            <w:pPr>
              <w:jc w:val="center"/>
              <w:rPr>
                <w:color w:val="000000" w:themeColor="text1"/>
                <w:sz w:val="20"/>
              </w:rPr>
            </w:pPr>
            <w:r w:rsidRPr="00635EAC">
              <w:rPr>
                <w:rFonts w:hint="eastAsia"/>
                <w:color w:val="000000" w:themeColor="text1"/>
                <w:sz w:val="20"/>
              </w:rPr>
              <w:t>桥</w:t>
            </w:r>
          </w:p>
        </w:tc>
        <w:tc>
          <w:tcPr>
            <w:tcW w:w="2015" w:type="dxa"/>
          </w:tcPr>
          <w:p w14:paraId="20A2AB2F" w14:textId="77777777" w:rsidR="00FC4BE4" w:rsidRPr="00635EAC" w:rsidRDefault="00FC4BE4" w:rsidP="005951A6">
            <w:pPr>
              <w:jc w:val="center"/>
              <w:rPr>
                <w:color w:val="000000" w:themeColor="text1"/>
                <w:sz w:val="20"/>
              </w:rPr>
            </w:pPr>
            <w:r w:rsidRPr="00635EAC">
              <w:rPr>
                <w:rFonts w:hint="eastAsia"/>
                <w:color w:val="000000" w:themeColor="text1"/>
                <w:sz w:val="20"/>
              </w:rPr>
              <w:t>联系分割空间，与水面互动</w:t>
            </w:r>
          </w:p>
        </w:tc>
        <w:tc>
          <w:tcPr>
            <w:tcW w:w="3180" w:type="dxa"/>
          </w:tcPr>
          <w:p w14:paraId="1B8DF647" w14:textId="77777777" w:rsidR="00FC4BE4" w:rsidRPr="00635EAC" w:rsidRDefault="00FC4BE4" w:rsidP="005951A6">
            <w:pPr>
              <w:jc w:val="center"/>
              <w:rPr>
                <w:color w:val="000000" w:themeColor="text1"/>
                <w:sz w:val="20"/>
              </w:rPr>
            </w:pPr>
            <w:r w:rsidRPr="00635EAC">
              <w:rPr>
                <w:rFonts w:hint="eastAsia"/>
                <w:color w:val="000000" w:themeColor="text1"/>
                <w:sz w:val="20"/>
              </w:rPr>
              <w:t>符合桥梁设计的基本规范要求，近</w:t>
            </w:r>
            <w:r w:rsidRPr="00635EAC">
              <w:rPr>
                <w:rFonts w:hint="eastAsia"/>
                <w:color w:val="000000" w:themeColor="text1"/>
                <w:sz w:val="20"/>
              </w:rPr>
              <w:t>2m</w:t>
            </w:r>
            <w:r w:rsidRPr="00635EAC">
              <w:rPr>
                <w:rFonts w:hint="eastAsia"/>
                <w:color w:val="000000" w:themeColor="text1"/>
                <w:sz w:val="20"/>
              </w:rPr>
              <w:t>范围内水深大于</w:t>
            </w:r>
            <w:r w:rsidRPr="00635EAC">
              <w:rPr>
                <w:rFonts w:hint="eastAsia"/>
                <w:color w:val="000000" w:themeColor="text1"/>
                <w:sz w:val="20"/>
              </w:rPr>
              <w:t>0.5m</w:t>
            </w:r>
            <w:r w:rsidRPr="00635EAC">
              <w:rPr>
                <w:rFonts w:hint="eastAsia"/>
                <w:color w:val="000000" w:themeColor="text1"/>
                <w:sz w:val="20"/>
              </w:rPr>
              <w:t>时，两侧需设置栏杆，过游船的桥底应与常水位直径净空高度不应小于</w:t>
            </w:r>
            <w:r w:rsidRPr="00635EAC">
              <w:rPr>
                <w:rFonts w:hint="eastAsia"/>
                <w:color w:val="000000" w:themeColor="text1"/>
                <w:sz w:val="20"/>
              </w:rPr>
              <w:t>1.5m</w:t>
            </w:r>
          </w:p>
        </w:tc>
        <w:tc>
          <w:tcPr>
            <w:tcW w:w="2182" w:type="dxa"/>
          </w:tcPr>
          <w:p w14:paraId="302DD138" w14:textId="77777777" w:rsidR="00FC4BE4" w:rsidRPr="00635EAC" w:rsidRDefault="00FC4BE4" w:rsidP="005951A6">
            <w:pPr>
              <w:jc w:val="center"/>
              <w:rPr>
                <w:color w:val="000000" w:themeColor="text1"/>
                <w:sz w:val="20"/>
              </w:rPr>
            </w:pPr>
            <w:r w:rsidRPr="00635EAC">
              <w:rPr>
                <w:rFonts w:hint="eastAsia"/>
                <w:color w:val="000000" w:themeColor="text1"/>
                <w:sz w:val="20"/>
              </w:rPr>
              <w:t>当尺寸较大时，可配合廊、亭和座椅进行设计。</w:t>
            </w:r>
          </w:p>
        </w:tc>
      </w:tr>
      <w:tr w:rsidR="00635EAC" w:rsidRPr="00635EAC" w14:paraId="01A6C59A" w14:textId="77777777" w:rsidTr="005951A6">
        <w:tc>
          <w:tcPr>
            <w:tcW w:w="1145" w:type="dxa"/>
            <w:gridSpan w:val="2"/>
          </w:tcPr>
          <w:p w14:paraId="2C9F1A45" w14:textId="77777777" w:rsidR="00FC4BE4" w:rsidRPr="00635EAC" w:rsidRDefault="00FC4BE4" w:rsidP="005951A6">
            <w:pPr>
              <w:jc w:val="center"/>
              <w:rPr>
                <w:color w:val="000000" w:themeColor="text1"/>
                <w:sz w:val="20"/>
              </w:rPr>
            </w:pPr>
            <w:r w:rsidRPr="00635EAC">
              <w:rPr>
                <w:rFonts w:hint="eastAsia"/>
                <w:color w:val="000000" w:themeColor="text1"/>
                <w:sz w:val="20"/>
              </w:rPr>
              <w:t>门</w:t>
            </w:r>
          </w:p>
        </w:tc>
        <w:tc>
          <w:tcPr>
            <w:tcW w:w="2015" w:type="dxa"/>
          </w:tcPr>
          <w:p w14:paraId="6EBF8994" w14:textId="77777777" w:rsidR="00FC4BE4" w:rsidRPr="00635EAC" w:rsidRDefault="00FC4BE4" w:rsidP="005951A6">
            <w:pPr>
              <w:jc w:val="center"/>
              <w:rPr>
                <w:color w:val="000000" w:themeColor="text1"/>
                <w:sz w:val="20"/>
              </w:rPr>
            </w:pPr>
            <w:r w:rsidRPr="00635EAC">
              <w:rPr>
                <w:rFonts w:hint="eastAsia"/>
                <w:color w:val="000000" w:themeColor="text1"/>
                <w:sz w:val="20"/>
              </w:rPr>
              <w:t>分割空间，界定入口</w:t>
            </w:r>
          </w:p>
        </w:tc>
        <w:tc>
          <w:tcPr>
            <w:tcW w:w="3180" w:type="dxa"/>
          </w:tcPr>
          <w:p w14:paraId="450DDBAA" w14:textId="77777777" w:rsidR="00FC4BE4" w:rsidRPr="00635EAC" w:rsidRDefault="00FC4BE4" w:rsidP="005951A6">
            <w:pPr>
              <w:jc w:val="center"/>
              <w:rPr>
                <w:color w:val="000000" w:themeColor="text1"/>
                <w:sz w:val="20"/>
              </w:rPr>
            </w:pPr>
            <w:r w:rsidRPr="00635EAC">
              <w:rPr>
                <w:rFonts w:hint="eastAsia"/>
                <w:color w:val="000000" w:themeColor="text1"/>
                <w:sz w:val="20"/>
              </w:rPr>
              <w:t>设计应形态丰富具有趣味，互动性强</w:t>
            </w:r>
          </w:p>
        </w:tc>
        <w:tc>
          <w:tcPr>
            <w:tcW w:w="2182" w:type="dxa"/>
          </w:tcPr>
          <w:p w14:paraId="3FB0EDFC" w14:textId="77777777" w:rsidR="00FC4BE4" w:rsidRPr="00635EAC" w:rsidRDefault="00FC4BE4" w:rsidP="005951A6">
            <w:pPr>
              <w:jc w:val="center"/>
              <w:rPr>
                <w:color w:val="000000" w:themeColor="text1"/>
                <w:sz w:val="20"/>
              </w:rPr>
            </w:pPr>
            <w:r w:rsidRPr="00635EAC">
              <w:rPr>
                <w:rFonts w:hint="eastAsia"/>
                <w:color w:val="000000" w:themeColor="text1"/>
                <w:sz w:val="20"/>
              </w:rPr>
              <w:t>可与景观雕塑、景观构筑物呼应形成对景</w:t>
            </w:r>
          </w:p>
        </w:tc>
      </w:tr>
      <w:tr w:rsidR="00635EAC" w:rsidRPr="00635EAC" w14:paraId="2C6043D4" w14:textId="77777777" w:rsidTr="005951A6">
        <w:tc>
          <w:tcPr>
            <w:tcW w:w="1145" w:type="dxa"/>
            <w:gridSpan w:val="2"/>
          </w:tcPr>
          <w:p w14:paraId="75F74B61" w14:textId="77777777" w:rsidR="00FC4BE4" w:rsidRPr="00635EAC" w:rsidRDefault="00FC4BE4" w:rsidP="005951A6">
            <w:pPr>
              <w:jc w:val="center"/>
              <w:rPr>
                <w:color w:val="000000" w:themeColor="text1"/>
                <w:sz w:val="20"/>
              </w:rPr>
            </w:pPr>
            <w:r w:rsidRPr="00635EAC">
              <w:rPr>
                <w:rFonts w:hint="eastAsia"/>
                <w:color w:val="000000" w:themeColor="text1"/>
                <w:sz w:val="20"/>
              </w:rPr>
              <w:t>装饰柱</w:t>
            </w:r>
          </w:p>
        </w:tc>
        <w:tc>
          <w:tcPr>
            <w:tcW w:w="2015" w:type="dxa"/>
          </w:tcPr>
          <w:p w14:paraId="2B13CF69" w14:textId="77777777" w:rsidR="00FC4BE4" w:rsidRPr="00635EAC" w:rsidRDefault="00FC4BE4" w:rsidP="005951A6">
            <w:pPr>
              <w:jc w:val="center"/>
              <w:rPr>
                <w:color w:val="000000" w:themeColor="text1"/>
                <w:sz w:val="20"/>
              </w:rPr>
            </w:pPr>
            <w:r w:rsidRPr="00635EAC">
              <w:rPr>
                <w:rFonts w:hint="eastAsia"/>
                <w:color w:val="000000" w:themeColor="text1"/>
                <w:sz w:val="20"/>
              </w:rPr>
              <w:t>观赏、标识</w:t>
            </w:r>
          </w:p>
        </w:tc>
        <w:tc>
          <w:tcPr>
            <w:tcW w:w="3180" w:type="dxa"/>
          </w:tcPr>
          <w:p w14:paraId="3208C83C" w14:textId="77777777" w:rsidR="00FC4BE4" w:rsidRPr="00635EAC" w:rsidRDefault="00FC4BE4" w:rsidP="005951A6">
            <w:pPr>
              <w:jc w:val="center"/>
              <w:rPr>
                <w:color w:val="000000" w:themeColor="text1"/>
                <w:sz w:val="20"/>
              </w:rPr>
            </w:pPr>
            <w:r w:rsidRPr="00635EAC">
              <w:rPr>
                <w:rFonts w:hint="eastAsia"/>
                <w:color w:val="000000" w:themeColor="text1"/>
                <w:sz w:val="20"/>
              </w:rPr>
              <w:t>可单一浮雕或多个阵列排布</w:t>
            </w:r>
          </w:p>
        </w:tc>
        <w:tc>
          <w:tcPr>
            <w:tcW w:w="2182" w:type="dxa"/>
          </w:tcPr>
          <w:p w14:paraId="15F67E84" w14:textId="77777777" w:rsidR="00FC4BE4" w:rsidRPr="00635EAC" w:rsidRDefault="00FC4BE4" w:rsidP="005951A6">
            <w:pPr>
              <w:jc w:val="center"/>
              <w:rPr>
                <w:color w:val="000000" w:themeColor="text1"/>
                <w:sz w:val="20"/>
              </w:rPr>
            </w:pPr>
            <w:r w:rsidRPr="00635EAC">
              <w:rPr>
                <w:rFonts w:hint="eastAsia"/>
                <w:color w:val="000000" w:themeColor="text1"/>
                <w:sz w:val="20"/>
              </w:rPr>
              <w:t>常位于空间节点，如入口、广场等空间内部。</w:t>
            </w:r>
          </w:p>
        </w:tc>
      </w:tr>
      <w:tr w:rsidR="00635EAC" w:rsidRPr="00635EAC" w14:paraId="1611ACD9" w14:textId="77777777" w:rsidTr="005951A6">
        <w:tc>
          <w:tcPr>
            <w:tcW w:w="1145" w:type="dxa"/>
            <w:gridSpan w:val="2"/>
          </w:tcPr>
          <w:p w14:paraId="0416E680" w14:textId="77777777" w:rsidR="00FC4BE4" w:rsidRPr="00635EAC" w:rsidRDefault="00FC4BE4" w:rsidP="005951A6">
            <w:pPr>
              <w:jc w:val="center"/>
              <w:rPr>
                <w:color w:val="000000" w:themeColor="text1"/>
                <w:sz w:val="20"/>
              </w:rPr>
            </w:pPr>
            <w:r w:rsidRPr="00635EAC">
              <w:rPr>
                <w:rFonts w:hint="eastAsia"/>
                <w:color w:val="000000" w:themeColor="text1"/>
                <w:sz w:val="20"/>
              </w:rPr>
              <w:t>座椅</w:t>
            </w:r>
          </w:p>
        </w:tc>
        <w:tc>
          <w:tcPr>
            <w:tcW w:w="2015" w:type="dxa"/>
          </w:tcPr>
          <w:p w14:paraId="7D955EBD" w14:textId="77777777" w:rsidR="00FC4BE4" w:rsidRPr="00635EAC" w:rsidRDefault="00FC4BE4" w:rsidP="005951A6">
            <w:pPr>
              <w:jc w:val="center"/>
              <w:rPr>
                <w:color w:val="000000" w:themeColor="text1"/>
                <w:sz w:val="20"/>
              </w:rPr>
            </w:pPr>
            <w:r w:rsidRPr="00635EAC">
              <w:rPr>
                <w:rFonts w:hint="eastAsia"/>
                <w:color w:val="000000" w:themeColor="text1"/>
                <w:sz w:val="20"/>
              </w:rPr>
              <w:t>休息、观景</w:t>
            </w:r>
          </w:p>
        </w:tc>
        <w:tc>
          <w:tcPr>
            <w:tcW w:w="3180" w:type="dxa"/>
          </w:tcPr>
          <w:p w14:paraId="6660793C" w14:textId="77777777" w:rsidR="00FC4BE4" w:rsidRPr="00635EAC" w:rsidRDefault="00FC4BE4" w:rsidP="005951A6">
            <w:pPr>
              <w:jc w:val="center"/>
              <w:rPr>
                <w:color w:val="000000" w:themeColor="text1"/>
                <w:sz w:val="20"/>
              </w:rPr>
            </w:pPr>
            <w:r w:rsidRPr="00635EAC">
              <w:rPr>
                <w:rFonts w:hint="eastAsia"/>
                <w:color w:val="000000" w:themeColor="text1"/>
                <w:sz w:val="20"/>
              </w:rPr>
              <w:t>座高</w:t>
            </w:r>
            <w:r w:rsidRPr="00635EAC">
              <w:rPr>
                <w:rFonts w:hint="eastAsia"/>
                <w:color w:val="000000" w:themeColor="text1"/>
                <w:sz w:val="20"/>
              </w:rPr>
              <w:t>0.35~0.45m</w:t>
            </w:r>
            <w:r w:rsidRPr="00635EAC">
              <w:rPr>
                <w:rFonts w:hint="eastAsia"/>
                <w:color w:val="000000" w:themeColor="text1"/>
                <w:sz w:val="20"/>
              </w:rPr>
              <w:t>，宽</w:t>
            </w:r>
            <w:r w:rsidRPr="00635EAC">
              <w:rPr>
                <w:rFonts w:hint="eastAsia"/>
                <w:color w:val="000000" w:themeColor="text1"/>
                <w:sz w:val="20"/>
              </w:rPr>
              <w:t>0.4~0.6m,</w:t>
            </w:r>
            <w:r w:rsidRPr="00635EAC">
              <w:rPr>
                <w:rFonts w:hint="eastAsia"/>
                <w:color w:val="000000" w:themeColor="text1"/>
                <w:sz w:val="20"/>
              </w:rPr>
              <w:t>座板倾角</w:t>
            </w:r>
            <w:r w:rsidRPr="00635EAC">
              <w:rPr>
                <w:rFonts w:hint="eastAsia"/>
                <w:color w:val="000000" w:themeColor="text1"/>
                <w:sz w:val="20"/>
              </w:rPr>
              <w:t>6</w:t>
            </w:r>
            <w:r w:rsidRPr="00635EAC">
              <w:rPr>
                <w:rFonts w:hint="eastAsia"/>
                <w:color w:val="000000" w:themeColor="text1"/>
                <w:sz w:val="20"/>
              </w:rPr>
              <w:t>°</w:t>
            </w:r>
            <w:r w:rsidRPr="00635EAC">
              <w:rPr>
                <w:rFonts w:hint="eastAsia"/>
                <w:color w:val="000000" w:themeColor="text1"/>
                <w:sz w:val="20"/>
              </w:rPr>
              <w:t>~7</w:t>
            </w:r>
            <w:r w:rsidRPr="00635EAC">
              <w:rPr>
                <w:rFonts w:hint="eastAsia"/>
                <w:color w:val="000000" w:themeColor="text1"/>
                <w:sz w:val="20"/>
              </w:rPr>
              <w:t>°</w:t>
            </w:r>
          </w:p>
        </w:tc>
        <w:tc>
          <w:tcPr>
            <w:tcW w:w="2182" w:type="dxa"/>
          </w:tcPr>
          <w:p w14:paraId="1E17E750" w14:textId="77777777" w:rsidR="00FC4BE4" w:rsidRPr="00635EAC" w:rsidRDefault="00FC4BE4" w:rsidP="005951A6">
            <w:pPr>
              <w:jc w:val="center"/>
              <w:rPr>
                <w:color w:val="000000" w:themeColor="text1"/>
                <w:sz w:val="20"/>
              </w:rPr>
            </w:pPr>
            <w:r w:rsidRPr="00635EAC">
              <w:rPr>
                <w:rFonts w:hint="eastAsia"/>
                <w:color w:val="000000" w:themeColor="text1"/>
                <w:sz w:val="20"/>
              </w:rPr>
              <w:t>结合道路、节点空间、照明灯</w:t>
            </w:r>
            <w:proofErr w:type="gramStart"/>
            <w:r w:rsidRPr="00635EAC">
              <w:rPr>
                <w:rFonts w:hint="eastAsia"/>
                <w:color w:val="000000" w:themeColor="text1"/>
                <w:sz w:val="20"/>
              </w:rPr>
              <w:t>和绿植布置</w:t>
            </w:r>
            <w:proofErr w:type="gramEnd"/>
            <w:r w:rsidRPr="00635EAC">
              <w:rPr>
                <w:rFonts w:hint="eastAsia"/>
                <w:color w:val="000000" w:themeColor="text1"/>
                <w:sz w:val="20"/>
              </w:rPr>
              <w:t>。</w:t>
            </w:r>
          </w:p>
        </w:tc>
      </w:tr>
      <w:tr w:rsidR="00635EAC" w:rsidRPr="00635EAC" w14:paraId="4FF4AB26" w14:textId="77777777" w:rsidTr="005951A6">
        <w:tc>
          <w:tcPr>
            <w:tcW w:w="1145" w:type="dxa"/>
            <w:gridSpan w:val="2"/>
          </w:tcPr>
          <w:p w14:paraId="3F20D0EE" w14:textId="77777777" w:rsidR="00FC4BE4" w:rsidRPr="00635EAC" w:rsidRDefault="00FC4BE4" w:rsidP="005951A6">
            <w:pPr>
              <w:jc w:val="center"/>
              <w:rPr>
                <w:color w:val="000000" w:themeColor="text1"/>
                <w:sz w:val="20"/>
              </w:rPr>
            </w:pPr>
            <w:r w:rsidRPr="00635EAC">
              <w:rPr>
                <w:rFonts w:hint="eastAsia"/>
                <w:color w:val="000000" w:themeColor="text1"/>
                <w:sz w:val="20"/>
              </w:rPr>
              <w:t>垃圾箱</w:t>
            </w:r>
          </w:p>
        </w:tc>
        <w:tc>
          <w:tcPr>
            <w:tcW w:w="2015" w:type="dxa"/>
          </w:tcPr>
          <w:p w14:paraId="68FC1AF7" w14:textId="77777777" w:rsidR="00FC4BE4" w:rsidRPr="00635EAC" w:rsidRDefault="00FC4BE4" w:rsidP="005951A6">
            <w:pPr>
              <w:jc w:val="center"/>
              <w:rPr>
                <w:color w:val="000000" w:themeColor="text1"/>
                <w:sz w:val="20"/>
              </w:rPr>
            </w:pPr>
            <w:r w:rsidRPr="00635EAC">
              <w:rPr>
                <w:rFonts w:hint="eastAsia"/>
                <w:color w:val="000000" w:themeColor="text1"/>
                <w:sz w:val="20"/>
              </w:rPr>
              <w:t>收集垃圾</w:t>
            </w:r>
          </w:p>
        </w:tc>
        <w:tc>
          <w:tcPr>
            <w:tcW w:w="3180" w:type="dxa"/>
          </w:tcPr>
          <w:p w14:paraId="2AA37423" w14:textId="77777777" w:rsidR="00FC4BE4" w:rsidRPr="00635EAC" w:rsidRDefault="00FC4BE4" w:rsidP="005951A6">
            <w:pPr>
              <w:jc w:val="center"/>
              <w:rPr>
                <w:color w:val="000000" w:themeColor="text1"/>
                <w:sz w:val="20"/>
              </w:rPr>
            </w:pPr>
            <w:r w:rsidRPr="00635EAC">
              <w:rPr>
                <w:rFonts w:hint="eastAsia"/>
                <w:color w:val="000000" w:themeColor="text1"/>
                <w:sz w:val="20"/>
              </w:rPr>
              <w:t>高度</w:t>
            </w:r>
            <w:r w:rsidRPr="00635EAC">
              <w:rPr>
                <w:rFonts w:hint="eastAsia"/>
                <w:color w:val="000000" w:themeColor="text1"/>
                <w:sz w:val="20"/>
              </w:rPr>
              <w:t>0.6~0.8m</w:t>
            </w:r>
            <w:r w:rsidRPr="00635EAC">
              <w:rPr>
                <w:rFonts w:hint="eastAsia"/>
                <w:color w:val="000000" w:themeColor="text1"/>
                <w:sz w:val="20"/>
              </w:rPr>
              <w:t>，使用清洁便于投放</w:t>
            </w:r>
          </w:p>
        </w:tc>
        <w:tc>
          <w:tcPr>
            <w:tcW w:w="2182" w:type="dxa"/>
          </w:tcPr>
          <w:p w14:paraId="5BAB2699" w14:textId="77777777" w:rsidR="00FC4BE4" w:rsidRPr="00635EAC" w:rsidRDefault="00FC4BE4" w:rsidP="005951A6">
            <w:pPr>
              <w:jc w:val="center"/>
              <w:rPr>
                <w:color w:val="000000" w:themeColor="text1"/>
                <w:sz w:val="20"/>
              </w:rPr>
            </w:pPr>
            <w:r w:rsidRPr="00635EAC">
              <w:rPr>
                <w:rFonts w:hint="eastAsia"/>
                <w:color w:val="000000" w:themeColor="text1"/>
                <w:sz w:val="20"/>
              </w:rPr>
              <w:t>配合座椅设置</w:t>
            </w:r>
          </w:p>
        </w:tc>
      </w:tr>
      <w:tr w:rsidR="00635EAC" w:rsidRPr="00635EAC" w14:paraId="6E0BCEE5" w14:textId="77777777" w:rsidTr="005951A6">
        <w:tc>
          <w:tcPr>
            <w:tcW w:w="1145" w:type="dxa"/>
            <w:gridSpan w:val="2"/>
          </w:tcPr>
          <w:p w14:paraId="7856BC66" w14:textId="77777777" w:rsidR="00FC4BE4" w:rsidRPr="00635EAC" w:rsidRDefault="00FC4BE4" w:rsidP="005951A6">
            <w:pPr>
              <w:jc w:val="center"/>
              <w:rPr>
                <w:color w:val="000000" w:themeColor="text1"/>
                <w:sz w:val="20"/>
              </w:rPr>
            </w:pPr>
            <w:r w:rsidRPr="00635EAC">
              <w:rPr>
                <w:rFonts w:hint="eastAsia"/>
                <w:color w:val="000000" w:themeColor="text1"/>
                <w:sz w:val="20"/>
              </w:rPr>
              <w:t>照明灯罩</w:t>
            </w:r>
          </w:p>
        </w:tc>
        <w:tc>
          <w:tcPr>
            <w:tcW w:w="2015" w:type="dxa"/>
          </w:tcPr>
          <w:p w14:paraId="32868EF7" w14:textId="77777777" w:rsidR="00FC4BE4" w:rsidRPr="00635EAC" w:rsidRDefault="00FC4BE4" w:rsidP="005951A6">
            <w:pPr>
              <w:jc w:val="center"/>
              <w:rPr>
                <w:color w:val="000000" w:themeColor="text1"/>
                <w:sz w:val="20"/>
              </w:rPr>
            </w:pPr>
            <w:r w:rsidRPr="00635EAC">
              <w:rPr>
                <w:rFonts w:hint="eastAsia"/>
                <w:color w:val="000000" w:themeColor="text1"/>
                <w:sz w:val="20"/>
              </w:rPr>
              <w:t>控制光影变化</w:t>
            </w:r>
          </w:p>
        </w:tc>
        <w:tc>
          <w:tcPr>
            <w:tcW w:w="3180" w:type="dxa"/>
          </w:tcPr>
          <w:p w14:paraId="6F276196" w14:textId="77777777" w:rsidR="00FC4BE4" w:rsidRPr="00635EAC" w:rsidRDefault="00FC4BE4" w:rsidP="005951A6">
            <w:pPr>
              <w:jc w:val="center"/>
              <w:rPr>
                <w:color w:val="000000" w:themeColor="text1"/>
                <w:sz w:val="20"/>
              </w:rPr>
            </w:pPr>
            <w:r w:rsidRPr="00635EAC">
              <w:rPr>
                <w:rFonts w:hint="eastAsia"/>
                <w:color w:val="000000" w:themeColor="text1"/>
                <w:sz w:val="20"/>
              </w:rPr>
              <w:t>镂空部分滤光，形成空间标识</w:t>
            </w:r>
          </w:p>
        </w:tc>
        <w:tc>
          <w:tcPr>
            <w:tcW w:w="2182" w:type="dxa"/>
          </w:tcPr>
          <w:p w14:paraId="54D798C0" w14:textId="77777777" w:rsidR="00FC4BE4" w:rsidRPr="00635EAC" w:rsidRDefault="00FC4BE4" w:rsidP="005951A6">
            <w:pPr>
              <w:jc w:val="center"/>
              <w:rPr>
                <w:color w:val="000000" w:themeColor="text1"/>
                <w:sz w:val="20"/>
              </w:rPr>
            </w:pPr>
            <w:r w:rsidRPr="00635EAC">
              <w:rPr>
                <w:rFonts w:hint="eastAsia"/>
                <w:color w:val="000000" w:themeColor="text1"/>
                <w:sz w:val="20"/>
              </w:rPr>
              <w:t>场景多元</w:t>
            </w:r>
          </w:p>
        </w:tc>
      </w:tr>
      <w:tr w:rsidR="00635EAC" w:rsidRPr="00635EAC" w14:paraId="0889BF0F" w14:textId="77777777" w:rsidTr="005951A6">
        <w:tc>
          <w:tcPr>
            <w:tcW w:w="1145" w:type="dxa"/>
            <w:gridSpan w:val="2"/>
          </w:tcPr>
          <w:p w14:paraId="560D1C87" w14:textId="77777777" w:rsidR="00FC4BE4" w:rsidRPr="00635EAC" w:rsidRDefault="00FC4BE4" w:rsidP="005951A6">
            <w:pPr>
              <w:jc w:val="center"/>
              <w:rPr>
                <w:color w:val="000000" w:themeColor="text1"/>
                <w:sz w:val="20"/>
              </w:rPr>
            </w:pPr>
            <w:r w:rsidRPr="00635EAC">
              <w:rPr>
                <w:rFonts w:hint="eastAsia"/>
                <w:color w:val="000000" w:themeColor="text1"/>
                <w:sz w:val="20"/>
              </w:rPr>
              <w:t>栏杆栏板</w:t>
            </w:r>
          </w:p>
        </w:tc>
        <w:tc>
          <w:tcPr>
            <w:tcW w:w="2015" w:type="dxa"/>
          </w:tcPr>
          <w:p w14:paraId="500C5244" w14:textId="77777777" w:rsidR="00FC4BE4" w:rsidRPr="00635EAC" w:rsidRDefault="00FC4BE4" w:rsidP="005951A6">
            <w:pPr>
              <w:jc w:val="center"/>
              <w:rPr>
                <w:color w:val="000000" w:themeColor="text1"/>
                <w:sz w:val="20"/>
              </w:rPr>
            </w:pPr>
            <w:r w:rsidRPr="00635EAC">
              <w:rPr>
                <w:rFonts w:hint="eastAsia"/>
                <w:color w:val="000000" w:themeColor="text1"/>
                <w:sz w:val="20"/>
              </w:rPr>
              <w:t>保护、限定</w:t>
            </w:r>
          </w:p>
        </w:tc>
        <w:tc>
          <w:tcPr>
            <w:tcW w:w="3180" w:type="dxa"/>
          </w:tcPr>
          <w:p w14:paraId="03BCD1C6" w14:textId="77777777" w:rsidR="00FC4BE4" w:rsidRPr="00635EAC" w:rsidRDefault="00FC4BE4" w:rsidP="005951A6">
            <w:pPr>
              <w:jc w:val="center"/>
              <w:rPr>
                <w:color w:val="000000" w:themeColor="text1"/>
                <w:sz w:val="20"/>
              </w:rPr>
            </w:pPr>
            <w:r w:rsidRPr="00635EAC">
              <w:rPr>
                <w:rFonts w:hint="eastAsia"/>
                <w:color w:val="000000" w:themeColor="text1"/>
                <w:sz w:val="20"/>
              </w:rPr>
              <w:t>安全坚固，符合规范</w:t>
            </w:r>
          </w:p>
        </w:tc>
        <w:tc>
          <w:tcPr>
            <w:tcW w:w="2182" w:type="dxa"/>
          </w:tcPr>
          <w:p w14:paraId="7DC84EF3" w14:textId="77777777" w:rsidR="00FC4BE4" w:rsidRPr="00635EAC" w:rsidRDefault="00FC4BE4" w:rsidP="005951A6">
            <w:pPr>
              <w:jc w:val="center"/>
              <w:rPr>
                <w:color w:val="000000" w:themeColor="text1"/>
                <w:sz w:val="20"/>
              </w:rPr>
            </w:pPr>
            <w:r w:rsidRPr="00635EAC">
              <w:rPr>
                <w:rFonts w:hint="eastAsia"/>
                <w:color w:val="000000" w:themeColor="text1"/>
                <w:sz w:val="20"/>
              </w:rPr>
              <w:t>配合无障碍设计</w:t>
            </w:r>
          </w:p>
        </w:tc>
      </w:tr>
      <w:tr w:rsidR="00FC4BE4" w:rsidRPr="00635EAC" w14:paraId="1D4083A8" w14:textId="77777777" w:rsidTr="005951A6">
        <w:trPr>
          <w:trHeight w:val="348"/>
        </w:trPr>
        <w:tc>
          <w:tcPr>
            <w:tcW w:w="1145" w:type="dxa"/>
            <w:gridSpan w:val="2"/>
          </w:tcPr>
          <w:p w14:paraId="277362D0" w14:textId="77777777" w:rsidR="00FC4BE4" w:rsidRPr="00635EAC" w:rsidRDefault="00FC4BE4" w:rsidP="005951A6">
            <w:pPr>
              <w:jc w:val="center"/>
              <w:rPr>
                <w:color w:val="000000" w:themeColor="text1"/>
                <w:sz w:val="20"/>
              </w:rPr>
            </w:pPr>
            <w:r w:rsidRPr="00635EAC">
              <w:rPr>
                <w:rFonts w:hint="eastAsia"/>
                <w:color w:val="000000" w:themeColor="text1"/>
                <w:sz w:val="20"/>
              </w:rPr>
              <w:t>标识系统</w:t>
            </w:r>
          </w:p>
        </w:tc>
        <w:tc>
          <w:tcPr>
            <w:tcW w:w="2015" w:type="dxa"/>
          </w:tcPr>
          <w:p w14:paraId="10A2A087" w14:textId="77777777" w:rsidR="00FC4BE4" w:rsidRPr="00635EAC" w:rsidRDefault="00FC4BE4" w:rsidP="005951A6">
            <w:pPr>
              <w:jc w:val="center"/>
              <w:rPr>
                <w:color w:val="000000" w:themeColor="text1"/>
                <w:sz w:val="20"/>
              </w:rPr>
            </w:pPr>
            <w:r w:rsidRPr="00635EAC">
              <w:rPr>
                <w:rFonts w:hint="eastAsia"/>
                <w:color w:val="000000" w:themeColor="text1"/>
                <w:sz w:val="20"/>
              </w:rPr>
              <w:t>指引、标明</w:t>
            </w:r>
          </w:p>
        </w:tc>
        <w:tc>
          <w:tcPr>
            <w:tcW w:w="3180" w:type="dxa"/>
          </w:tcPr>
          <w:p w14:paraId="49F52226" w14:textId="77777777" w:rsidR="00FC4BE4" w:rsidRPr="00635EAC" w:rsidRDefault="00FC4BE4" w:rsidP="005951A6">
            <w:pPr>
              <w:jc w:val="center"/>
              <w:rPr>
                <w:color w:val="000000" w:themeColor="text1"/>
                <w:sz w:val="20"/>
              </w:rPr>
            </w:pPr>
            <w:r w:rsidRPr="00635EAC">
              <w:rPr>
                <w:rFonts w:hint="eastAsia"/>
                <w:color w:val="000000" w:themeColor="text1"/>
                <w:sz w:val="20"/>
              </w:rPr>
              <w:t>用于布告栏、导游图、指路标牌以及说明牌，标志醒目、内容清晰明确</w:t>
            </w:r>
          </w:p>
        </w:tc>
        <w:tc>
          <w:tcPr>
            <w:tcW w:w="2182" w:type="dxa"/>
          </w:tcPr>
          <w:p w14:paraId="5C2BF41A" w14:textId="77777777" w:rsidR="00FC4BE4" w:rsidRPr="00635EAC" w:rsidRDefault="00FC4BE4" w:rsidP="005951A6">
            <w:pPr>
              <w:jc w:val="center"/>
              <w:rPr>
                <w:color w:val="000000" w:themeColor="text1"/>
                <w:sz w:val="20"/>
              </w:rPr>
            </w:pPr>
            <w:r w:rsidRPr="00635EAC">
              <w:rPr>
                <w:rFonts w:hint="eastAsia"/>
                <w:color w:val="000000" w:themeColor="text1"/>
                <w:sz w:val="20"/>
              </w:rPr>
              <w:t>置于关键节点和道路交叉口</w:t>
            </w:r>
          </w:p>
        </w:tc>
      </w:tr>
    </w:tbl>
    <w:p w14:paraId="49023608" w14:textId="77777777" w:rsidR="007A0A43" w:rsidRPr="00635EAC" w:rsidRDefault="007A0A43" w:rsidP="00712DD6">
      <w:pPr>
        <w:rPr>
          <w:color w:val="000000" w:themeColor="text1"/>
        </w:rPr>
      </w:pPr>
    </w:p>
    <w:p w14:paraId="795D822C" w14:textId="619BA271" w:rsidR="00FC4BE4" w:rsidRPr="00635EAC" w:rsidRDefault="00FC4BE4" w:rsidP="00FC4BE4">
      <w:pPr>
        <w:rPr>
          <w:color w:val="000000" w:themeColor="text1"/>
          <w:sz w:val="24"/>
          <w:szCs w:val="24"/>
        </w:rPr>
      </w:pPr>
      <w:r w:rsidRPr="00635EAC">
        <w:rPr>
          <w:rFonts w:hint="eastAsia"/>
          <w:b/>
          <w:bCs/>
          <w:color w:val="000000" w:themeColor="text1"/>
          <w:sz w:val="24"/>
          <w:szCs w:val="24"/>
        </w:rPr>
        <w:t>B.0.</w:t>
      </w:r>
      <w:r w:rsidRPr="00635EAC">
        <w:rPr>
          <w:b/>
          <w:bCs/>
          <w:color w:val="000000" w:themeColor="text1"/>
          <w:sz w:val="24"/>
          <w:szCs w:val="24"/>
        </w:rPr>
        <w:t xml:space="preserve">2  </w:t>
      </w:r>
      <w:r w:rsidR="0055752F" w:rsidRPr="00635EAC">
        <w:rPr>
          <w:color w:val="000000" w:themeColor="text1"/>
          <w:sz w:val="24"/>
          <w:szCs w:val="24"/>
        </w:rPr>
        <w:t>耐候钢侧壁挡墙部品类型及设计要求</w:t>
      </w:r>
    </w:p>
    <w:p w14:paraId="043CDAF8" w14:textId="7C9C3DD3" w:rsidR="00823F32" w:rsidRPr="00635EAC" w:rsidRDefault="00823F32" w:rsidP="00823F32">
      <w:pPr>
        <w:jc w:val="center"/>
        <w:rPr>
          <w:color w:val="000000" w:themeColor="text1"/>
          <w:sz w:val="20"/>
        </w:rPr>
      </w:pPr>
      <w:r w:rsidRPr="00635EAC">
        <w:rPr>
          <w:color w:val="000000" w:themeColor="text1"/>
          <w:sz w:val="20"/>
        </w:rPr>
        <w:t>表</w:t>
      </w:r>
      <w:r w:rsidRPr="00635EAC">
        <w:rPr>
          <w:rFonts w:hint="eastAsia"/>
          <w:color w:val="000000" w:themeColor="text1"/>
          <w:sz w:val="20"/>
        </w:rPr>
        <w:t>B</w:t>
      </w:r>
      <w:r w:rsidRPr="00635EAC">
        <w:rPr>
          <w:color w:val="000000" w:themeColor="text1"/>
          <w:sz w:val="20"/>
        </w:rPr>
        <w:t xml:space="preserve">.0.2 </w:t>
      </w:r>
      <w:bookmarkStart w:id="104" w:name="_Hlk149208459"/>
      <w:r w:rsidRPr="00635EAC">
        <w:rPr>
          <w:color w:val="000000" w:themeColor="text1"/>
          <w:sz w:val="20"/>
        </w:rPr>
        <w:t>耐候钢侧壁挡墙部品类型及设计要求</w:t>
      </w:r>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968"/>
        <w:gridCol w:w="2693"/>
        <w:gridCol w:w="2740"/>
        <w:gridCol w:w="1705"/>
      </w:tblGrid>
      <w:tr w:rsidR="00635EAC" w:rsidRPr="00635EAC" w14:paraId="630F6DA4" w14:textId="77777777" w:rsidTr="005951A6">
        <w:tc>
          <w:tcPr>
            <w:tcW w:w="1384" w:type="dxa"/>
            <w:gridSpan w:val="2"/>
          </w:tcPr>
          <w:p w14:paraId="2DA91125" w14:textId="77777777" w:rsidR="00823F32" w:rsidRPr="00635EAC" w:rsidRDefault="00823F32" w:rsidP="005951A6">
            <w:pPr>
              <w:jc w:val="center"/>
              <w:rPr>
                <w:color w:val="000000" w:themeColor="text1"/>
                <w:sz w:val="20"/>
              </w:rPr>
            </w:pPr>
            <w:r w:rsidRPr="00635EAC">
              <w:rPr>
                <w:color w:val="000000" w:themeColor="text1"/>
                <w:sz w:val="20"/>
              </w:rPr>
              <w:t>类型</w:t>
            </w:r>
          </w:p>
        </w:tc>
        <w:tc>
          <w:tcPr>
            <w:tcW w:w="2693" w:type="dxa"/>
          </w:tcPr>
          <w:p w14:paraId="4A0382FF" w14:textId="77777777" w:rsidR="00823F32" w:rsidRPr="00635EAC" w:rsidRDefault="00823F32" w:rsidP="005951A6">
            <w:pPr>
              <w:jc w:val="center"/>
              <w:rPr>
                <w:color w:val="000000" w:themeColor="text1"/>
                <w:sz w:val="20"/>
              </w:rPr>
            </w:pPr>
            <w:r w:rsidRPr="00635EAC">
              <w:rPr>
                <w:color w:val="000000" w:themeColor="text1"/>
                <w:sz w:val="20"/>
              </w:rPr>
              <w:t>功能</w:t>
            </w:r>
          </w:p>
        </w:tc>
        <w:tc>
          <w:tcPr>
            <w:tcW w:w="2740" w:type="dxa"/>
          </w:tcPr>
          <w:p w14:paraId="03C54037" w14:textId="77777777" w:rsidR="00823F32" w:rsidRPr="00635EAC" w:rsidRDefault="00823F32" w:rsidP="005951A6">
            <w:pPr>
              <w:jc w:val="center"/>
              <w:rPr>
                <w:color w:val="000000" w:themeColor="text1"/>
                <w:sz w:val="20"/>
              </w:rPr>
            </w:pPr>
            <w:r w:rsidRPr="00635EAC">
              <w:rPr>
                <w:color w:val="000000" w:themeColor="text1"/>
                <w:sz w:val="20"/>
              </w:rPr>
              <w:t>设计要求</w:t>
            </w:r>
          </w:p>
        </w:tc>
        <w:tc>
          <w:tcPr>
            <w:tcW w:w="1705" w:type="dxa"/>
          </w:tcPr>
          <w:p w14:paraId="413D2DB6" w14:textId="77777777" w:rsidR="00823F32" w:rsidRPr="00635EAC" w:rsidRDefault="00823F32" w:rsidP="005951A6">
            <w:pPr>
              <w:jc w:val="center"/>
              <w:rPr>
                <w:color w:val="000000" w:themeColor="text1"/>
                <w:sz w:val="20"/>
              </w:rPr>
            </w:pPr>
            <w:r w:rsidRPr="00635EAC">
              <w:rPr>
                <w:color w:val="000000" w:themeColor="text1"/>
                <w:sz w:val="20"/>
              </w:rPr>
              <w:t>配合关系</w:t>
            </w:r>
          </w:p>
        </w:tc>
      </w:tr>
      <w:tr w:rsidR="00635EAC" w:rsidRPr="00635EAC" w14:paraId="64A890D9" w14:textId="77777777" w:rsidTr="005951A6">
        <w:tc>
          <w:tcPr>
            <w:tcW w:w="416" w:type="dxa"/>
            <w:vMerge w:val="restart"/>
          </w:tcPr>
          <w:p w14:paraId="61EE1434" w14:textId="77777777" w:rsidR="00823F32" w:rsidRPr="00635EAC" w:rsidRDefault="00823F32" w:rsidP="005951A6">
            <w:pPr>
              <w:jc w:val="center"/>
              <w:rPr>
                <w:color w:val="000000" w:themeColor="text1"/>
                <w:sz w:val="20"/>
              </w:rPr>
            </w:pPr>
            <w:r w:rsidRPr="00635EAC">
              <w:rPr>
                <w:color w:val="000000" w:themeColor="text1"/>
                <w:sz w:val="20"/>
              </w:rPr>
              <w:t>墙</w:t>
            </w:r>
          </w:p>
        </w:tc>
        <w:tc>
          <w:tcPr>
            <w:tcW w:w="968" w:type="dxa"/>
          </w:tcPr>
          <w:p w14:paraId="0589F0C0" w14:textId="77777777" w:rsidR="00823F32" w:rsidRPr="00635EAC" w:rsidRDefault="00823F32" w:rsidP="005951A6">
            <w:pPr>
              <w:jc w:val="center"/>
              <w:rPr>
                <w:color w:val="000000" w:themeColor="text1"/>
                <w:sz w:val="20"/>
              </w:rPr>
            </w:pPr>
            <w:r w:rsidRPr="00635EAC">
              <w:rPr>
                <w:color w:val="000000" w:themeColor="text1"/>
                <w:sz w:val="20"/>
              </w:rPr>
              <w:t>景观墙</w:t>
            </w:r>
          </w:p>
        </w:tc>
        <w:tc>
          <w:tcPr>
            <w:tcW w:w="2693" w:type="dxa"/>
          </w:tcPr>
          <w:p w14:paraId="17E5B1C5" w14:textId="77777777" w:rsidR="00823F32" w:rsidRPr="00635EAC" w:rsidRDefault="00823F32" w:rsidP="005951A6">
            <w:pPr>
              <w:jc w:val="center"/>
              <w:rPr>
                <w:color w:val="000000" w:themeColor="text1"/>
                <w:sz w:val="20"/>
              </w:rPr>
            </w:pPr>
            <w:r w:rsidRPr="00635EAC">
              <w:rPr>
                <w:rFonts w:hint="eastAsia"/>
                <w:color w:val="000000" w:themeColor="text1"/>
                <w:sz w:val="20"/>
              </w:rPr>
              <w:t>分为</w:t>
            </w:r>
            <w:r w:rsidRPr="00635EAC">
              <w:rPr>
                <w:color w:val="000000" w:themeColor="text1"/>
                <w:sz w:val="20"/>
              </w:rPr>
              <w:t>视觉焦点</w:t>
            </w:r>
            <w:r w:rsidRPr="00635EAC">
              <w:rPr>
                <w:rFonts w:hint="eastAsia"/>
                <w:color w:val="000000" w:themeColor="text1"/>
                <w:sz w:val="20"/>
              </w:rPr>
              <w:t>的</w:t>
            </w:r>
            <w:r w:rsidRPr="00635EAC">
              <w:rPr>
                <w:color w:val="000000" w:themeColor="text1"/>
                <w:sz w:val="20"/>
              </w:rPr>
              <w:t>独立景墙</w:t>
            </w:r>
            <w:r w:rsidRPr="00635EAC">
              <w:rPr>
                <w:rFonts w:hint="eastAsia"/>
                <w:color w:val="000000" w:themeColor="text1"/>
                <w:sz w:val="20"/>
              </w:rPr>
              <w:t>和</w:t>
            </w:r>
            <w:r w:rsidRPr="00635EAC">
              <w:rPr>
                <w:color w:val="000000" w:themeColor="text1"/>
                <w:sz w:val="20"/>
              </w:rPr>
              <w:t>形成一系列序列的连续景墙。主要功能为分隔组织空间、</w:t>
            </w:r>
            <w:r w:rsidRPr="00635EAC">
              <w:rPr>
                <w:rFonts w:hint="eastAsia"/>
                <w:color w:val="000000" w:themeColor="text1"/>
                <w:sz w:val="20"/>
              </w:rPr>
              <w:t>引导游览</w:t>
            </w:r>
            <w:r w:rsidRPr="00635EAC">
              <w:rPr>
                <w:color w:val="000000" w:themeColor="text1"/>
                <w:sz w:val="20"/>
              </w:rPr>
              <w:t>、造景等作用。供人观赏、遮挡视线，形成画面背景。</w:t>
            </w:r>
          </w:p>
        </w:tc>
        <w:tc>
          <w:tcPr>
            <w:tcW w:w="2740" w:type="dxa"/>
          </w:tcPr>
          <w:p w14:paraId="61E198FF" w14:textId="77777777" w:rsidR="00823F32" w:rsidRPr="00635EAC" w:rsidRDefault="00823F32" w:rsidP="005951A6">
            <w:pPr>
              <w:jc w:val="center"/>
              <w:rPr>
                <w:color w:val="000000" w:themeColor="text1"/>
                <w:sz w:val="20"/>
              </w:rPr>
            </w:pPr>
            <w:r w:rsidRPr="00635EAC">
              <w:rPr>
                <w:color w:val="000000" w:themeColor="text1"/>
                <w:sz w:val="20"/>
              </w:rPr>
              <w:t>利用耐候钢的延展性和强大的可塑性，在表面绘制笔画、浮雕、镂空。具有主体性、生态性、写意性和文化性。高度根据视觉感受确定。</w:t>
            </w:r>
          </w:p>
        </w:tc>
        <w:tc>
          <w:tcPr>
            <w:tcW w:w="1705" w:type="dxa"/>
          </w:tcPr>
          <w:p w14:paraId="26B764F3" w14:textId="77777777" w:rsidR="00823F32" w:rsidRPr="00635EAC" w:rsidRDefault="00823F32" w:rsidP="005951A6">
            <w:pPr>
              <w:jc w:val="center"/>
              <w:rPr>
                <w:color w:val="000000" w:themeColor="text1"/>
                <w:sz w:val="20"/>
              </w:rPr>
            </w:pPr>
            <w:r w:rsidRPr="00635EAC">
              <w:rPr>
                <w:color w:val="000000" w:themeColor="text1"/>
                <w:sz w:val="20"/>
              </w:rPr>
              <w:t>可配合藤蔓植物、进行合理种植，也可结合构筑物、水景，形成生态和美学共存的绿色景墙</w:t>
            </w:r>
          </w:p>
        </w:tc>
      </w:tr>
      <w:tr w:rsidR="00635EAC" w:rsidRPr="00635EAC" w14:paraId="489B7432" w14:textId="77777777" w:rsidTr="005951A6">
        <w:tc>
          <w:tcPr>
            <w:tcW w:w="416" w:type="dxa"/>
            <w:vMerge/>
          </w:tcPr>
          <w:p w14:paraId="31C9B51E" w14:textId="77777777" w:rsidR="00823F32" w:rsidRPr="00635EAC" w:rsidRDefault="00823F32" w:rsidP="005951A6">
            <w:pPr>
              <w:jc w:val="center"/>
              <w:rPr>
                <w:color w:val="000000" w:themeColor="text1"/>
                <w:sz w:val="20"/>
              </w:rPr>
            </w:pPr>
          </w:p>
        </w:tc>
        <w:tc>
          <w:tcPr>
            <w:tcW w:w="968" w:type="dxa"/>
          </w:tcPr>
          <w:p w14:paraId="22360309" w14:textId="77777777" w:rsidR="00823F32" w:rsidRPr="00635EAC" w:rsidRDefault="00823F32" w:rsidP="005951A6">
            <w:pPr>
              <w:jc w:val="center"/>
              <w:rPr>
                <w:color w:val="000000" w:themeColor="text1"/>
                <w:sz w:val="20"/>
              </w:rPr>
            </w:pPr>
            <w:r w:rsidRPr="00635EAC">
              <w:rPr>
                <w:color w:val="000000" w:themeColor="text1"/>
                <w:sz w:val="20"/>
              </w:rPr>
              <w:t>挡土墙</w:t>
            </w:r>
          </w:p>
        </w:tc>
        <w:tc>
          <w:tcPr>
            <w:tcW w:w="2693" w:type="dxa"/>
          </w:tcPr>
          <w:p w14:paraId="0D1F4085" w14:textId="77777777" w:rsidR="00823F32" w:rsidRPr="00635EAC" w:rsidRDefault="00823F32" w:rsidP="005951A6">
            <w:pPr>
              <w:jc w:val="center"/>
              <w:rPr>
                <w:color w:val="000000" w:themeColor="text1"/>
                <w:sz w:val="20"/>
              </w:rPr>
            </w:pPr>
            <w:r w:rsidRPr="00635EAC">
              <w:rPr>
                <w:rFonts w:hint="eastAsia"/>
                <w:color w:val="000000" w:themeColor="text1"/>
                <w:sz w:val="20"/>
              </w:rPr>
              <w:t>支承路基填土或山坡土体、防止填土或土体变形失稳。同时，配合设计师进行景观地形、道路的限定。</w:t>
            </w:r>
          </w:p>
        </w:tc>
        <w:tc>
          <w:tcPr>
            <w:tcW w:w="2740" w:type="dxa"/>
          </w:tcPr>
          <w:p w14:paraId="02FAF667" w14:textId="77777777" w:rsidR="00823F32" w:rsidRPr="00635EAC" w:rsidRDefault="00823F32" w:rsidP="005951A6">
            <w:pPr>
              <w:jc w:val="center"/>
              <w:rPr>
                <w:color w:val="000000" w:themeColor="text1"/>
                <w:sz w:val="20"/>
              </w:rPr>
            </w:pPr>
            <w:r w:rsidRPr="00635EAC">
              <w:rPr>
                <w:color w:val="000000" w:themeColor="text1"/>
                <w:sz w:val="20"/>
              </w:rPr>
              <w:t>材质多选用大于</w:t>
            </w:r>
            <w:r w:rsidRPr="00635EAC">
              <w:rPr>
                <w:rFonts w:hint="eastAsia"/>
                <w:color w:val="000000" w:themeColor="text1"/>
                <w:sz w:val="20"/>
              </w:rPr>
              <w:t>5</w:t>
            </w:r>
            <w:r w:rsidRPr="00635EAC">
              <w:rPr>
                <w:color w:val="000000" w:themeColor="text1"/>
                <w:sz w:val="20"/>
              </w:rPr>
              <w:t>mm</w:t>
            </w:r>
            <w:r w:rsidRPr="00635EAC">
              <w:rPr>
                <w:color w:val="000000" w:themeColor="text1"/>
                <w:sz w:val="20"/>
              </w:rPr>
              <w:t>的板，一般采用厚度</w:t>
            </w:r>
            <w:r w:rsidRPr="00635EAC">
              <w:rPr>
                <w:rFonts w:hint="eastAsia"/>
                <w:color w:val="000000" w:themeColor="text1"/>
                <w:sz w:val="20"/>
              </w:rPr>
              <w:t>5</w:t>
            </w:r>
            <w:r w:rsidRPr="00635EAC">
              <w:rPr>
                <w:rFonts w:hint="eastAsia"/>
                <w:color w:val="000000" w:themeColor="text1"/>
                <w:sz w:val="20"/>
              </w:rPr>
              <w:t>、</w:t>
            </w:r>
            <w:r w:rsidRPr="00635EAC">
              <w:rPr>
                <w:rFonts w:hint="eastAsia"/>
                <w:color w:val="000000" w:themeColor="text1"/>
                <w:sz w:val="20"/>
              </w:rPr>
              <w:t>6</w:t>
            </w:r>
            <w:r w:rsidRPr="00635EAC">
              <w:rPr>
                <w:rFonts w:hint="eastAsia"/>
                <w:color w:val="000000" w:themeColor="text1"/>
                <w:sz w:val="20"/>
              </w:rPr>
              <w:t>、</w:t>
            </w:r>
            <w:r w:rsidRPr="00635EAC">
              <w:rPr>
                <w:rFonts w:hint="eastAsia"/>
                <w:color w:val="000000" w:themeColor="text1"/>
                <w:sz w:val="20"/>
              </w:rPr>
              <w:t>8</w:t>
            </w:r>
            <w:r w:rsidRPr="00635EAC">
              <w:rPr>
                <w:rFonts w:hint="eastAsia"/>
                <w:color w:val="000000" w:themeColor="text1"/>
                <w:sz w:val="20"/>
              </w:rPr>
              <w:t>、</w:t>
            </w:r>
            <w:r w:rsidRPr="00635EAC">
              <w:rPr>
                <w:rFonts w:hint="eastAsia"/>
                <w:color w:val="000000" w:themeColor="text1"/>
                <w:sz w:val="20"/>
              </w:rPr>
              <w:t>1</w:t>
            </w:r>
            <w:r w:rsidRPr="00635EAC">
              <w:rPr>
                <w:color w:val="000000" w:themeColor="text1"/>
                <w:sz w:val="20"/>
              </w:rPr>
              <w:t>0</w:t>
            </w:r>
            <w:r w:rsidRPr="00635EAC">
              <w:rPr>
                <w:rFonts w:hint="eastAsia"/>
                <w:color w:val="000000" w:themeColor="text1"/>
                <w:sz w:val="20"/>
              </w:rPr>
              <w:t>、</w:t>
            </w:r>
            <w:r w:rsidRPr="00635EAC">
              <w:rPr>
                <w:color w:val="000000" w:themeColor="text1"/>
                <w:sz w:val="20"/>
              </w:rPr>
              <w:t>12mm</w:t>
            </w:r>
            <w:r w:rsidRPr="00635EAC">
              <w:rPr>
                <w:color w:val="000000" w:themeColor="text1"/>
                <w:sz w:val="20"/>
              </w:rPr>
              <w:t>。骨架多选用</w:t>
            </w:r>
            <w:r w:rsidRPr="00635EAC">
              <w:rPr>
                <w:rFonts w:hint="eastAsia"/>
                <w:color w:val="000000" w:themeColor="text1"/>
                <w:sz w:val="20"/>
              </w:rPr>
              <w:t>镀锌角钢或方钢。</w:t>
            </w:r>
          </w:p>
        </w:tc>
        <w:tc>
          <w:tcPr>
            <w:tcW w:w="1705" w:type="dxa"/>
          </w:tcPr>
          <w:p w14:paraId="70CB76DA" w14:textId="77777777" w:rsidR="00823F32" w:rsidRPr="00635EAC" w:rsidRDefault="00823F32" w:rsidP="005951A6">
            <w:pPr>
              <w:jc w:val="center"/>
              <w:rPr>
                <w:color w:val="000000" w:themeColor="text1"/>
                <w:sz w:val="20"/>
              </w:rPr>
            </w:pPr>
            <w:r w:rsidRPr="00635EAC">
              <w:rPr>
                <w:color w:val="000000" w:themeColor="text1"/>
                <w:sz w:val="20"/>
              </w:rPr>
              <w:t>根据高度变化有时也可作为景墙，可与桌椅</w:t>
            </w:r>
            <w:proofErr w:type="gramStart"/>
            <w:r w:rsidRPr="00635EAC">
              <w:rPr>
                <w:color w:val="000000" w:themeColor="text1"/>
                <w:sz w:val="20"/>
              </w:rPr>
              <w:t>凳</w:t>
            </w:r>
            <w:proofErr w:type="gramEnd"/>
            <w:r w:rsidRPr="00635EAC">
              <w:rPr>
                <w:color w:val="000000" w:themeColor="text1"/>
                <w:sz w:val="20"/>
              </w:rPr>
              <w:t>结合。</w:t>
            </w:r>
          </w:p>
        </w:tc>
      </w:tr>
      <w:tr w:rsidR="00823F32" w:rsidRPr="00635EAC" w14:paraId="57BC66AE" w14:textId="77777777" w:rsidTr="005951A6">
        <w:tc>
          <w:tcPr>
            <w:tcW w:w="416" w:type="dxa"/>
            <w:vMerge/>
          </w:tcPr>
          <w:p w14:paraId="0EC57B68" w14:textId="77777777" w:rsidR="00823F32" w:rsidRPr="00635EAC" w:rsidRDefault="00823F32" w:rsidP="005951A6">
            <w:pPr>
              <w:jc w:val="center"/>
              <w:rPr>
                <w:color w:val="000000" w:themeColor="text1"/>
                <w:sz w:val="20"/>
              </w:rPr>
            </w:pPr>
          </w:p>
        </w:tc>
        <w:tc>
          <w:tcPr>
            <w:tcW w:w="968" w:type="dxa"/>
          </w:tcPr>
          <w:p w14:paraId="491C0512" w14:textId="77777777" w:rsidR="00823F32" w:rsidRPr="00635EAC" w:rsidRDefault="00823F32" w:rsidP="005951A6">
            <w:pPr>
              <w:jc w:val="center"/>
              <w:rPr>
                <w:color w:val="000000" w:themeColor="text1"/>
                <w:sz w:val="20"/>
              </w:rPr>
            </w:pPr>
            <w:r w:rsidRPr="00635EAC">
              <w:rPr>
                <w:color w:val="000000" w:themeColor="text1"/>
                <w:sz w:val="20"/>
              </w:rPr>
              <w:t>围墙</w:t>
            </w:r>
          </w:p>
        </w:tc>
        <w:tc>
          <w:tcPr>
            <w:tcW w:w="2693" w:type="dxa"/>
          </w:tcPr>
          <w:p w14:paraId="52FB5788" w14:textId="77777777" w:rsidR="00823F32" w:rsidRPr="00635EAC" w:rsidRDefault="00823F32" w:rsidP="005951A6">
            <w:pPr>
              <w:jc w:val="center"/>
              <w:rPr>
                <w:color w:val="000000" w:themeColor="text1"/>
                <w:sz w:val="20"/>
              </w:rPr>
            </w:pPr>
            <w:r w:rsidRPr="00635EAC">
              <w:rPr>
                <w:color w:val="000000" w:themeColor="text1"/>
                <w:sz w:val="20"/>
              </w:rPr>
              <w:t>围护、限界</w:t>
            </w:r>
          </w:p>
        </w:tc>
        <w:tc>
          <w:tcPr>
            <w:tcW w:w="2740" w:type="dxa"/>
          </w:tcPr>
          <w:p w14:paraId="0F59EE00" w14:textId="77777777" w:rsidR="00823F32" w:rsidRPr="00635EAC" w:rsidRDefault="00823F32" w:rsidP="005951A6">
            <w:pPr>
              <w:jc w:val="center"/>
              <w:rPr>
                <w:color w:val="000000" w:themeColor="text1"/>
                <w:sz w:val="20"/>
              </w:rPr>
            </w:pPr>
            <w:r w:rsidRPr="00635EAC">
              <w:rPr>
                <w:color w:val="000000" w:themeColor="text1"/>
                <w:sz w:val="20"/>
              </w:rPr>
              <w:t>根据地形设定围护、安全的要求，高度在</w:t>
            </w:r>
            <w:r w:rsidRPr="00635EAC">
              <w:rPr>
                <w:rFonts w:hint="eastAsia"/>
                <w:color w:val="000000" w:themeColor="text1"/>
                <w:sz w:val="20"/>
              </w:rPr>
              <w:t>1</w:t>
            </w:r>
            <w:r w:rsidRPr="00635EAC">
              <w:rPr>
                <w:color w:val="000000" w:themeColor="text1"/>
                <w:sz w:val="20"/>
              </w:rPr>
              <w:t>.8~2.2m</w:t>
            </w:r>
            <w:r w:rsidRPr="00635EAC">
              <w:rPr>
                <w:color w:val="000000" w:themeColor="text1"/>
                <w:sz w:val="20"/>
              </w:rPr>
              <w:t>之间。</w:t>
            </w:r>
          </w:p>
        </w:tc>
        <w:tc>
          <w:tcPr>
            <w:tcW w:w="1705" w:type="dxa"/>
          </w:tcPr>
          <w:p w14:paraId="080C3791" w14:textId="77777777" w:rsidR="00823F32" w:rsidRPr="00635EAC" w:rsidRDefault="00823F32" w:rsidP="005951A6">
            <w:pPr>
              <w:jc w:val="center"/>
              <w:rPr>
                <w:color w:val="000000" w:themeColor="text1"/>
                <w:sz w:val="20"/>
              </w:rPr>
            </w:pPr>
            <w:r w:rsidRPr="00635EAC">
              <w:rPr>
                <w:color w:val="000000" w:themeColor="text1"/>
                <w:sz w:val="20"/>
              </w:rPr>
              <w:t>可结合盆花和垂直绿化的要求。</w:t>
            </w:r>
          </w:p>
        </w:tc>
      </w:tr>
    </w:tbl>
    <w:p w14:paraId="59732A28" w14:textId="77777777" w:rsidR="007A0A43" w:rsidRPr="00635EAC" w:rsidRDefault="007A0A43" w:rsidP="00712DD6">
      <w:pPr>
        <w:rPr>
          <w:color w:val="000000" w:themeColor="text1"/>
        </w:rPr>
      </w:pPr>
    </w:p>
    <w:p w14:paraId="539CC9C1" w14:textId="77777777" w:rsidR="007A0A43" w:rsidRPr="00635EAC" w:rsidRDefault="007A0A43" w:rsidP="00712DD6">
      <w:pPr>
        <w:rPr>
          <w:color w:val="000000" w:themeColor="text1"/>
        </w:rPr>
      </w:pPr>
    </w:p>
    <w:p w14:paraId="0015DB60" w14:textId="678397D9" w:rsidR="00712DD6" w:rsidRPr="00635EAC" w:rsidRDefault="00712DD6" w:rsidP="00757D2E">
      <w:pPr>
        <w:rPr>
          <w:color w:val="000000" w:themeColor="text1"/>
        </w:rPr>
      </w:pPr>
      <w:r w:rsidRPr="00635EAC">
        <w:rPr>
          <w:color w:val="000000" w:themeColor="text1"/>
        </w:rPr>
        <w:br w:type="page"/>
      </w:r>
    </w:p>
    <w:p w14:paraId="335C754F" w14:textId="37BF66D2" w:rsidR="00712DD6" w:rsidRPr="00635EAC" w:rsidRDefault="00712DD6" w:rsidP="00712DD6">
      <w:pPr>
        <w:pStyle w:val="1"/>
        <w:spacing w:before="468" w:after="468"/>
        <w:rPr>
          <w:color w:val="000000" w:themeColor="text1"/>
        </w:rPr>
      </w:pPr>
      <w:bookmarkStart w:id="105" w:name="_Toc155165367"/>
      <w:bookmarkStart w:id="106" w:name="_Toc156920540"/>
      <w:r w:rsidRPr="00635EAC">
        <w:rPr>
          <w:rFonts w:hint="eastAsia"/>
          <w:color w:val="000000" w:themeColor="text1"/>
        </w:rPr>
        <w:lastRenderedPageBreak/>
        <w:t>附录</w:t>
      </w:r>
      <w:r w:rsidR="007A0A43" w:rsidRPr="00635EAC">
        <w:rPr>
          <w:rFonts w:hint="eastAsia"/>
          <w:color w:val="000000" w:themeColor="text1"/>
        </w:rPr>
        <w:t>C</w:t>
      </w:r>
      <w:r w:rsidR="007F76BF" w:rsidRPr="00635EAC">
        <w:rPr>
          <w:color w:val="000000" w:themeColor="text1"/>
        </w:rPr>
        <w:t xml:space="preserve">  </w:t>
      </w:r>
      <w:r w:rsidR="007F76BF" w:rsidRPr="00635EAC">
        <w:rPr>
          <w:rFonts w:hint="eastAsia"/>
          <w:color w:val="000000" w:themeColor="text1"/>
        </w:rPr>
        <w:t>角钢构件长细比修正系数</w:t>
      </w:r>
      <w:r w:rsidR="007F76BF" w:rsidRPr="00635EAC">
        <w:rPr>
          <w:rFonts w:hint="eastAsia"/>
          <w:i/>
          <w:iCs/>
          <w:color w:val="000000" w:themeColor="text1"/>
        </w:rPr>
        <w:t>K</w:t>
      </w:r>
      <w:bookmarkEnd w:id="105"/>
      <w:bookmarkEnd w:id="106"/>
    </w:p>
    <w:p w14:paraId="3857F557" w14:textId="3C4E5F43" w:rsidR="00712DD6" w:rsidRPr="00635EAC" w:rsidRDefault="007A0A43" w:rsidP="00712DD6">
      <w:pPr>
        <w:spacing w:line="360" w:lineRule="auto"/>
        <w:rPr>
          <w:color w:val="000000" w:themeColor="text1"/>
          <w:sz w:val="24"/>
          <w:szCs w:val="24"/>
        </w:rPr>
      </w:pPr>
      <w:r w:rsidRPr="00635EAC">
        <w:rPr>
          <w:rFonts w:hint="eastAsia"/>
          <w:b/>
          <w:bCs/>
          <w:color w:val="000000" w:themeColor="text1"/>
          <w:sz w:val="24"/>
          <w:szCs w:val="24"/>
        </w:rPr>
        <w:t>C</w:t>
      </w:r>
      <w:r w:rsidR="00712DD6" w:rsidRPr="00635EAC">
        <w:rPr>
          <w:rFonts w:hint="eastAsia"/>
          <w:b/>
          <w:bCs/>
          <w:color w:val="000000" w:themeColor="text1"/>
          <w:sz w:val="24"/>
          <w:szCs w:val="24"/>
        </w:rPr>
        <w:t>.0.1</w:t>
      </w:r>
      <w:r w:rsidR="00712DD6" w:rsidRPr="00635EAC">
        <w:rPr>
          <w:rFonts w:hint="eastAsia"/>
          <w:color w:val="000000" w:themeColor="text1"/>
          <w:sz w:val="24"/>
          <w:szCs w:val="24"/>
        </w:rPr>
        <w:t xml:space="preserve">  </w:t>
      </w:r>
      <w:r w:rsidR="00712DD6" w:rsidRPr="00635EAC">
        <w:rPr>
          <w:rFonts w:hint="eastAsia"/>
          <w:color w:val="000000" w:themeColor="text1"/>
          <w:sz w:val="24"/>
          <w:szCs w:val="24"/>
        </w:rPr>
        <w:t>角钢构件长细比修正系数</w:t>
      </w:r>
      <w:r w:rsidR="00712DD6" w:rsidRPr="00635EAC">
        <w:rPr>
          <w:rFonts w:hint="eastAsia"/>
          <w:i/>
          <w:iCs/>
          <w:color w:val="000000" w:themeColor="text1"/>
          <w:sz w:val="24"/>
          <w:szCs w:val="24"/>
        </w:rPr>
        <w:t>K</w:t>
      </w:r>
      <w:r w:rsidR="00712DD6" w:rsidRPr="00635EAC">
        <w:rPr>
          <w:rFonts w:hint="eastAsia"/>
          <w:color w:val="000000" w:themeColor="text1"/>
          <w:sz w:val="24"/>
          <w:szCs w:val="24"/>
        </w:rPr>
        <w:t>：</w:t>
      </w:r>
    </w:p>
    <w:p w14:paraId="216BE126" w14:textId="77777777" w:rsidR="00712DD6" w:rsidRPr="00635EAC" w:rsidRDefault="00712DD6" w:rsidP="00712DD6">
      <w:pPr>
        <w:spacing w:line="360" w:lineRule="auto"/>
        <w:ind w:firstLineChars="200" w:firstLine="482"/>
        <w:rPr>
          <w:color w:val="000000" w:themeColor="text1"/>
          <w:sz w:val="24"/>
          <w:szCs w:val="24"/>
        </w:rPr>
      </w:pPr>
      <w:r w:rsidRPr="00635EAC">
        <w:rPr>
          <w:rFonts w:hint="eastAsia"/>
          <w:b/>
          <w:bCs/>
          <w:color w:val="000000" w:themeColor="text1"/>
          <w:sz w:val="24"/>
          <w:szCs w:val="24"/>
        </w:rPr>
        <w:t>1</w:t>
      </w:r>
      <w:r w:rsidRPr="00635EAC">
        <w:rPr>
          <w:rFonts w:hint="eastAsia"/>
          <w:color w:val="000000" w:themeColor="text1"/>
          <w:sz w:val="24"/>
          <w:szCs w:val="24"/>
        </w:rPr>
        <w:t xml:space="preserve"> </w:t>
      </w:r>
      <w:r w:rsidRPr="00635EAC">
        <w:rPr>
          <w:rFonts w:hint="eastAsia"/>
          <w:color w:val="000000" w:themeColor="text1"/>
          <w:sz w:val="24"/>
          <w:szCs w:val="24"/>
        </w:rPr>
        <w:t>两端双肢连接的主材长细比修正系数</w:t>
      </w:r>
      <w:r w:rsidRPr="00635EAC">
        <w:rPr>
          <w:rFonts w:hint="eastAsia"/>
          <w:i/>
          <w:iCs/>
          <w:color w:val="000000" w:themeColor="text1"/>
          <w:sz w:val="24"/>
          <w:szCs w:val="24"/>
        </w:rPr>
        <w:t>K</w:t>
      </w:r>
      <w:r w:rsidRPr="00635EAC">
        <w:rPr>
          <w:rFonts w:hint="eastAsia"/>
          <w:color w:val="000000" w:themeColor="text1"/>
          <w:sz w:val="24"/>
          <w:szCs w:val="24"/>
        </w:rPr>
        <w:t>=1</w:t>
      </w:r>
      <w:r w:rsidRPr="00635EAC">
        <w:rPr>
          <w:rFonts w:hint="eastAsia"/>
          <w:color w:val="000000" w:themeColor="text1"/>
          <w:sz w:val="24"/>
          <w:szCs w:val="24"/>
        </w:rPr>
        <w:t>；</w:t>
      </w:r>
    </w:p>
    <w:p w14:paraId="42A940C7" w14:textId="55481273" w:rsidR="00712DD6" w:rsidRPr="00635EAC" w:rsidRDefault="00712DD6" w:rsidP="00712DD6">
      <w:pPr>
        <w:spacing w:line="360" w:lineRule="auto"/>
        <w:ind w:firstLineChars="200" w:firstLine="482"/>
        <w:rPr>
          <w:color w:val="000000" w:themeColor="text1"/>
          <w:sz w:val="24"/>
          <w:szCs w:val="24"/>
        </w:rPr>
      </w:pPr>
      <w:r w:rsidRPr="00635EAC">
        <w:rPr>
          <w:rFonts w:hint="eastAsia"/>
          <w:b/>
          <w:bCs/>
          <w:color w:val="000000" w:themeColor="text1"/>
          <w:sz w:val="24"/>
          <w:szCs w:val="24"/>
        </w:rPr>
        <w:t>2</w:t>
      </w:r>
      <w:r w:rsidRPr="00635EAC">
        <w:rPr>
          <w:rFonts w:hint="eastAsia"/>
          <w:color w:val="000000" w:themeColor="text1"/>
          <w:sz w:val="24"/>
          <w:szCs w:val="24"/>
        </w:rPr>
        <w:t xml:space="preserve"> </w:t>
      </w:r>
      <w:r w:rsidRPr="00635EAC">
        <w:rPr>
          <w:rFonts w:hint="eastAsia"/>
          <w:color w:val="000000" w:themeColor="text1"/>
          <w:sz w:val="24"/>
          <w:szCs w:val="24"/>
        </w:rPr>
        <w:t>其他受压构件长细比修正系数按表</w:t>
      </w:r>
      <w:r w:rsidR="007A0A43" w:rsidRPr="00635EAC">
        <w:rPr>
          <w:rFonts w:hint="eastAsia"/>
          <w:color w:val="000000" w:themeColor="text1"/>
          <w:sz w:val="24"/>
          <w:szCs w:val="24"/>
        </w:rPr>
        <w:t>C</w:t>
      </w:r>
      <w:r w:rsidRPr="00635EAC">
        <w:rPr>
          <w:rFonts w:hint="eastAsia"/>
          <w:color w:val="000000" w:themeColor="text1"/>
          <w:sz w:val="24"/>
          <w:szCs w:val="24"/>
        </w:rPr>
        <w:t>.0.1-1</w:t>
      </w:r>
      <w:r w:rsidRPr="00635EAC">
        <w:rPr>
          <w:rFonts w:hint="eastAsia"/>
          <w:color w:val="000000" w:themeColor="text1"/>
          <w:sz w:val="24"/>
          <w:szCs w:val="24"/>
        </w:rPr>
        <w:t>计算；</w:t>
      </w:r>
    </w:p>
    <w:p w14:paraId="7226E131" w14:textId="70D68B23" w:rsidR="00712DD6" w:rsidRPr="00635EAC" w:rsidRDefault="00712DD6" w:rsidP="00712DD6">
      <w:pPr>
        <w:spacing w:line="360" w:lineRule="auto"/>
        <w:jc w:val="center"/>
        <w:rPr>
          <w:rFonts w:eastAsiaTheme="minorEastAsia"/>
          <w:color w:val="000000" w:themeColor="text1"/>
        </w:rPr>
      </w:pPr>
      <w:r w:rsidRPr="00635EAC">
        <w:rPr>
          <w:rFonts w:eastAsiaTheme="minorEastAsia"/>
          <w:color w:val="000000" w:themeColor="text1"/>
        </w:rPr>
        <w:t>表</w:t>
      </w:r>
      <w:r w:rsidR="007A0A43" w:rsidRPr="00635EAC">
        <w:rPr>
          <w:rFonts w:eastAsiaTheme="minorEastAsia" w:hint="eastAsia"/>
          <w:color w:val="000000" w:themeColor="text1"/>
        </w:rPr>
        <w:t>C</w:t>
      </w:r>
      <w:r w:rsidRPr="00635EAC">
        <w:rPr>
          <w:rFonts w:eastAsiaTheme="minorEastAsia"/>
          <w:color w:val="000000" w:themeColor="text1"/>
        </w:rPr>
        <w:t xml:space="preserve">.0.1-1  </w:t>
      </w:r>
      <w:r w:rsidRPr="00635EAC">
        <w:rPr>
          <w:rFonts w:eastAsiaTheme="minorEastAsia"/>
          <w:color w:val="000000" w:themeColor="text1"/>
        </w:rPr>
        <w:t>受压构件长细比修正系数</w:t>
      </w:r>
      <w:r w:rsidRPr="00635EAC">
        <w:rPr>
          <w:rFonts w:eastAsiaTheme="minorEastAsia"/>
          <w:color w:val="000000" w:themeColor="text1"/>
        </w:rPr>
        <w:t>K</w:t>
      </w:r>
    </w:p>
    <w:tbl>
      <w:tblPr>
        <w:tblStyle w:val="ac"/>
        <w:tblW w:w="0" w:type="auto"/>
        <w:tblLook w:val="04A0" w:firstRow="1" w:lastRow="0" w:firstColumn="1" w:lastColumn="0" w:noHBand="0" w:noVBand="1"/>
      </w:tblPr>
      <w:tblGrid>
        <w:gridCol w:w="675"/>
        <w:gridCol w:w="1921"/>
        <w:gridCol w:w="1623"/>
        <w:gridCol w:w="1843"/>
        <w:gridCol w:w="2460"/>
      </w:tblGrid>
      <w:tr w:rsidR="00635EAC" w:rsidRPr="00635EAC" w14:paraId="05502105" w14:textId="77777777" w:rsidTr="005951A6">
        <w:tc>
          <w:tcPr>
            <w:tcW w:w="675" w:type="dxa"/>
            <w:vAlign w:val="center"/>
          </w:tcPr>
          <w:p w14:paraId="5899F8E7"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序号</w:t>
            </w:r>
          </w:p>
        </w:tc>
        <w:tc>
          <w:tcPr>
            <w:tcW w:w="1921" w:type="dxa"/>
            <w:vAlign w:val="center"/>
          </w:tcPr>
          <w:p w14:paraId="25EEA989"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杆件端部受力状况</w:t>
            </w:r>
          </w:p>
        </w:tc>
        <w:tc>
          <w:tcPr>
            <w:tcW w:w="1623" w:type="dxa"/>
            <w:vAlign w:val="center"/>
          </w:tcPr>
          <w:p w14:paraId="4FEAAAA9"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长细比</w:t>
            </w:r>
          </w:p>
        </w:tc>
        <w:tc>
          <w:tcPr>
            <w:tcW w:w="1843" w:type="dxa"/>
            <w:vAlign w:val="center"/>
          </w:tcPr>
          <w:p w14:paraId="78A1F094"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长细比修正系数</w:t>
            </w:r>
            <w:r w:rsidRPr="00635EAC">
              <w:rPr>
                <w:rFonts w:eastAsiaTheme="minorEastAsia"/>
                <w:color w:val="000000" w:themeColor="text1"/>
              </w:rPr>
              <w:t>K</w:t>
            </w:r>
          </w:p>
        </w:tc>
        <w:tc>
          <w:tcPr>
            <w:tcW w:w="2460" w:type="dxa"/>
            <w:vAlign w:val="center"/>
          </w:tcPr>
          <w:p w14:paraId="77976023"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适用构件举例</w:t>
            </w:r>
          </w:p>
        </w:tc>
      </w:tr>
      <w:tr w:rsidR="00635EAC" w:rsidRPr="00635EAC" w14:paraId="631FE4D4" w14:textId="77777777" w:rsidTr="005951A6">
        <w:tc>
          <w:tcPr>
            <w:tcW w:w="675" w:type="dxa"/>
            <w:vAlign w:val="center"/>
          </w:tcPr>
          <w:p w14:paraId="6E0F6B7F"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1</w:t>
            </w:r>
          </w:p>
        </w:tc>
        <w:tc>
          <w:tcPr>
            <w:tcW w:w="1921" w:type="dxa"/>
            <w:vAlign w:val="center"/>
          </w:tcPr>
          <w:p w14:paraId="609BC731"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两端中心受压</w:t>
            </w:r>
          </w:p>
        </w:tc>
        <w:tc>
          <w:tcPr>
            <w:tcW w:w="1623" w:type="dxa"/>
            <w:vAlign w:val="center"/>
          </w:tcPr>
          <w:p w14:paraId="53359DE8"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0</w:t>
            </w:r>
            <w:r w:rsidRPr="00635EAC">
              <w:rPr>
                <w:rFonts w:eastAsiaTheme="minorEastAsia"/>
                <w:color w:val="000000" w:themeColor="text1"/>
              </w:rPr>
              <w:t>＜</w:t>
            </w:r>
            <w:r w:rsidRPr="00635EAC">
              <w:rPr>
                <w:rFonts w:eastAsiaTheme="minorEastAsia"/>
                <w:color w:val="000000" w:themeColor="text1"/>
              </w:rPr>
              <w:t>L</w:t>
            </w:r>
            <w:r w:rsidRPr="00635EAC">
              <w:rPr>
                <w:rFonts w:eastAsiaTheme="minorEastAsia"/>
                <w:color w:val="000000" w:themeColor="text1"/>
                <w:vertAlign w:val="subscript"/>
              </w:rPr>
              <w:t>0</w:t>
            </w:r>
            <w:r w:rsidRPr="00635EAC">
              <w:rPr>
                <w:rFonts w:eastAsiaTheme="minorEastAsia"/>
                <w:color w:val="000000" w:themeColor="text1"/>
              </w:rPr>
              <w:t>/r</w:t>
            </w:r>
            <w:r w:rsidRPr="00635EAC">
              <w:rPr>
                <w:rFonts w:eastAsiaTheme="minorEastAsia"/>
                <w:color w:val="000000" w:themeColor="text1"/>
              </w:rPr>
              <w:t>＜</w:t>
            </w:r>
            <w:r w:rsidRPr="00635EAC">
              <w:rPr>
                <w:rFonts w:eastAsiaTheme="minorEastAsia"/>
                <w:color w:val="000000" w:themeColor="text1"/>
              </w:rPr>
              <w:t>120</w:t>
            </w:r>
          </w:p>
        </w:tc>
        <w:tc>
          <w:tcPr>
            <w:tcW w:w="1843" w:type="dxa"/>
            <w:vAlign w:val="center"/>
          </w:tcPr>
          <w:p w14:paraId="4AF7B7D4"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1</w:t>
            </w:r>
          </w:p>
        </w:tc>
        <w:tc>
          <w:tcPr>
            <w:tcW w:w="2460" w:type="dxa"/>
            <w:vAlign w:val="center"/>
          </w:tcPr>
          <w:p w14:paraId="1C542519"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双肢连接的构件</w:t>
            </w:r>
          </w:p>
        </w:tc>
      </w:tr>
      <w:tr w:rsidR="00635EAC" w:rsidRPr="00635EAC" w14:paraId="1C8033EA" w14:textId="77777777" w:rsidTr="005951A6">
        <w:tc>
          <w:tcPr>
            <w:tcW w:w="675" w:type="dxa"/>
            <w:vAlign w:val="center"/>
          </w:tcPr>
          <w:p w14:paraId="599A946C"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2</w:t>
            </w:r>
          </w:p>
        </w:tc>
        <w:tc>
          <w:tcPr>
            <w:tcW w:w="1921" w:type="dxa"/>
            <w:vAlign w:val="center"/>
          </w:tcPr>
          <w:p w14:paraId="1A3CD34C"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一端中心另一端偏心受压</w:t>
            </w:r>
          </w:p>
        </w:tc>
        <w:tc>
          <w:tcPr>
            <w:tcW w:w="1623" w:type="dxa"/>
            <w:vAlign w:val="center"/>
          </w:tcPr>
          <w:p w14:paraId="2A82B8D7"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0</w:t>
            </w:r>
            <w:r w:rsidRPr="00635EAC">
              <w:rPr>
                <w:rFonts w:eastAsiaTheme="minorEastAsia"/>
                <w:color w:val="000000" w:themeColor="text1"/>
              </w:rPr>
              <w:t>＜</w:t>
            </w:r>
            <w:r w:rsidRPr="00635EAC">
              <w:rPr>
                <w:rFonts w:eastAsiaTheme="minorEastAsia"/>
                <w:color w:val="000000" w:themeColor="text1"/>
              </w:rPr>
              <w:t>L</w:t>
            </w:r>
            <w:r w:rsidRPr="00635EAC">
              <w:rPr>
                <w:rFonts w:eastAsiaTheme="minorEastAsia"/>
                <w:color w:val="000000" w:themeColor="text1"/>
                <w:vertAlign w:val="subscript"/>
              </w:rPr>
              <w:t>0</w:t>
            </w:r>
            <w:r w:rsidRPr="00635EAC">
              <w:rPr>
                <w:rFonts w:eastAsiaTheme="minorEastAsia"/>
                <w:color w:val="000000" w:themeColor="text1"/>
              </w:rPr>
              <w:t>/r</w:t>
            </w:r>
            <w:r w:rsidRPr="00635EAC">
              <w:rPr>
                <w:rFonts w:eastAsiaTheme="minorEastAsia"/>
                <w:color w:val="000000" w:themeColor="text1"/>
              </w:rPr>
              <w:t>＜</w:t>
            </w:r>
            <w:r w:rsidRPr="00635EAC">
              <w:rPr>
                <w:rFonts w:eastAsiaTheme="minorEastAsia"/>
                <w:color w:val="000000" w:themeColor="text1"/>
              </w:rPr>
              <w:t>120</w:t>
            </w:r>
          </w:p>
        </w:tc>
        <w:tc>
          <w:tcPr>
            <w:tcW w:w="1843" w:type="dxa"/>
            <w:vAlign w:val="center"/>
          </w:tcPr>
          <w:p w14:paraId="73F9ECB7"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0.75+30/(L</w:t>
            </w:r>
            <w:r w:rsidRPr="00635EAC">
              <w:rPr>
                <w:rFonts w:eastAsiaTheme="minorEastAsia"/>
                <w:color w:val="000000" w:themeColor="text1"/>
                <w:vertAlign w:val="subscript"/>
              </w:rPr>
              <w:t>0</w:t>
            </w:r>
            <w:r w:rsidRPr="00635EAC">
              <w:rPr>
                <w:rFonts w:eastAsiaTheme="minorEastAsia"/>
                <w:color w:val="000000" w:themeColor="text1"/>
              </w:rPr>
              <w:t>/r)</w:t>
            </w:r>
          </w:p>
        </w:tc>
        <w:tc>
          <w:tcPr>
            <w:tcW w:w="2460" w:type="dxa"/>
            <w:vAlign w:val="center"/>
          </w:tcPr>
          <w:p w14:paraId="55FB15CD"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1.</w:t>
            </w:r>
            <w:r w:rsidRPr="00635EAC">
              <w:rPr>
                <w:rFonts w:eastAsiaTheme="minorEastAsia"/>
                <w:color w:val="000000" w:themeColor="text1"/>
              </w:rPr>
              <w:t>一端双肢连接</w:t>
            </w:r>
            <w:proofErr w:type="gramStart"/>
            <w:r w:rsidRPr="00635EAC">
              <w:rPr>
                <w:rFonts w:eastAsiaTheme="minorEastAsia"/>
                <w:color w:val="000000" w:themeColor="text1"/>
              </w:rPr>
              <w:t>另端单肢</w:t>
            </w:r>
            <w:proofErr w:type="gramEnd"/>
            <w:r w:rsidRPr="00635EAC">
              <w:rPr>
                <w:rFonts w:eastAsiaTheme="minorEastAsia"/>
                <w:color w:val="000000" w:themeColor="text1"/>
              </w:rPr>
              <w:t>连接的构件；</w:t>
            </w:r>
            <w:r w:rsidRPr="00635EAC">
              <w:rPr>
                <w:rFonts w:eastAsiaTheme="minorEastAsia"/>
                <w:color w:val="000000" w:themeColor="text1"/>
              </w:rPr>
              <w:t>2.</w:t>
            </w:r>
            <w:proofErr w:type="gramStart"/>
            <w:r w:rsidRPr="00635EAC">
              <w:rPr>
                <w:rFonts w:eastAsiaTheme="minorEastAsia"/>
                <w:color w:val="000000" w:themeColor="text1"/>
              </w:rPr>
              <w:t>交叉斜材</w:t>
            </w:r>
            <w:proofErr w:type="gramEnd"/>
          </w:p>
        </w:tc>
      </w:tr>
      <w:tr w:rsidR="00635EAC" w:rsidRPr="00635EAC" w14:paraId="628B5C7F" w14:textId="77777777" w:rsidTr="005951A6">
        <w:tc>
          <w:tcPr>
            <w:tcW w:w="675" w:type="dxa"/>
            <w:vAlign w:val="center"/>
          </w:tcPr>
          <w:p w14:paraId="7D5454B2"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3</w:t>
            </w:r>
          </w:p>
        </w:tc>
        <w:tc>
          <w:tcPr>
            <w:tcW w:w="1921" w:type="dxa"/>
            <w:vAlign w:val="center"/>
          </w:tcPr>
          <w:p w14:paraId="274235D0"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两端偏心受压</w:t>
            </w:r>
          </w:p>
        </w:tc>
        <w:tc>
          <w:tcPr>
            <w:tcW w:w="1623" w:type="dxa"/>
            <w:vAlign w:val="center"/>
          </w:tcPr>
          <w:p w14:paraId="32173DDC"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0</w:t>
            </w:r>
            <w:r w:rsidRPr="00635EAC">
              <w:rPr>
                <w:rFonts w:eastAsiaTheme="minorEastAsia"/>
                <w:color w:val="000000" w:themeColor="text1"/>
              </w:rPr>
              <w:t>＜</w:t>
            </w:r>
            <w:r w:rsidRPr="00635EAC">
              <w:rPr>
                <w:rFonts w:eastAsiaTheme="minorEastAsia"/>
                <w:color w:val="000000" w:themeColor="text1"/>
              </w:rPr>
              <w:t>L</w:t>
            </w:r>
            <w:r w:rsidRPr="00635EAC">
              <w:rPr>
                <w:rFonts w:eastAsiaTheme="minorEastAsia"/>
                <w:color w:val="000000" w:themeColor="text1"/>
                <w:vertAlign w:val="subscript"/>
              </w:rPr>
              <w:t>0</w:t>
            </w:r>
            <w:r w:rsidRPr="00635EAC">
              <w:rPr>
                <w:rFonts w:eastAsiaTheme="minorEastAsia"/>
                <w:color w:val="000000" w:themeColor="text1"/>
              </w:rPr>
              <w:t>/r</w:t>
            </w:r>
            <w:r w:rsidRPr="00635EAC">
              <w:rPr>
                <w:rFonts w:eastAsiaTheme="minorEastAsia"/>
                <w:color w:val="000000" w:themeColor="text1"/>
              </w:rPr>
              <w:t>＜</w:t>
            </w:r>
            <w:r w:rsidRPr="00635EAC">
              <w:rPr>
                <w:rFonts w:eastAsiaTheme="minorEastAsia"/>
                <w:color w:val="000000" w:themeColor="text1"/>
              </w:rPr>
              <w:t>120</w:t>
            </w:r>
          </w:p>
        </w:tc>
        <w:tc>
          <w:tcPr>
            <w:tcW w:w="1843" w:type="dxa"/>
            <w:vAlign w:val="center"/>
          </w:tcPr>
          <w:p w14:paraId="40ACFDD5"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0.5+60/(L</w:t>
            </w:r>
            <w:r w:rsidRPr="00635EAC">
              <w:rPr>
                <w:rFonts w:eastAsiaTheme="minorEastAsia"/>
                <w:color w:val="000000" w:themeColor="text1"/>
                <w:vertAlign w:val="subscript"/>
              </w:rPr>
              <w:t>0</w:t>
            </w:r>
            <w:r w:rsidRPr="00635EAC">
              <w:rPr>
                <w:rFonts w:eastAsiaTheme="minorEastAsia"/>
                <w:color w:val="000000" w:themeColor="text1"/>
              </w:rPr>
              <w:t>/r)</w:t>
            </w:r>
          </w:p>
        </w:tc>
        <w:tc>
          <w:tcPr>
            <w:tcW w:w="2460" w:type="dxa"/>
            <w:vAlign w:val="center"/>
          </w:tcPr>
          <w:p w14:paraId="4792B736"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两端单肢连接的构件</w:t>
            </w:r>
          </w:p>
        </w:tc>
      </w:tr>
      <w:tr w:rsidR="00635EAC" w:rsidRPr="00635EAC" w14:paraId="4014CEC6" w14:textId="77777777" w:rsidTr="005951A6">
        <w:tc>
          <w:tcPr>
            <w:tcW w:w="675" w:type="dxa"/>
            <w:vAlign w:val="center"/>
          </w:tcPr>
          <w:p w14:paraId="176851BA"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4</w:t>
            </w:r>
          </w:p>
        </w:tc>
        <w:tc>
          <w:tcPr>
            <w:tcW w:w="1921" w:type="dxa"/>
            <w:vAlign w:val="center"/>
          </w:tcPr>
          <w:p w14:paraId="1813FB07"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两端无约束</w:t>
            </w:r>
          </w:p>
        </w:tc>
        <w:tc>
          <w:tcPr>
            <w:tcW w:w="1623" w:type="dxa"/>
            <w:vAlign w:val="center"/>
          </w:tcPr>
          <w:p w14:paraId="519206B2"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120</w:t>
            </w:r>
            <w:r w:rsidRPr="00635EAC">
              <w:rPr>
                <w:rFonts w:eastAsiaTheme="minorEastAsia"/>
                <w:color w:val="000000" w:themeColor="text1"/>
              </w:rPr>
              <w:t>＜</w:t>
            </w:r>
            <w:r w:rsidRPr="00635EAC">
              <w:rPr>
                <w:rFonts w:eastAsiaTheme="minorEastAsia"/>
                <w:color w:val="000000" w:themeColor="text1"/>
              </w:rPr>
              <w:t>L</w:t>
            </w:r>
            <w:r w:rsidRPr="00635EAC">
              <w:rPr>
                <w:rFonts w:eastAsiaTheme="minorEastAsia"/>
                <w:color w:val="000000" w:themeColor="text1"/>
                <w:vertAlign w:val="subscript"/>
              </w:rPr>
              <w:t>0</w:t>
            </w:r>
            <w:r w:rsidRPr="00635EAC">
              <w:rPr>
                <w:rFonts w:eastAsiaTheme="minorEastAsia"/>
                <w:color w:val="000000" w:themeColor="text1"/>
              </w:rPr>
              <w:t>/r</w:t>
            </w:r>
            <w:r w:rsidRPr="00635EAC">
              <w:rPr>
                <w:rFonts w:eastAsiaTheme="minorEastAsia"/>
                <w:color w:val="000000" w:themeColor="text1"/>
              </w:rPr>
              <w:t>＜</w:t>
            </w:r>
            <w:r w:rsidRPr="00635EAC">
              <w:rPr>
                <w:rFonts w:eastAsiaTheme="minorEastAsia"/>
                <w:color w:val="000000" w:themeColor="text1"/>
              </w:rPr>
              <w:t>200</w:t>
            </w:r>
          </w:p>
        </w:tc>
        <w:tc>
          <w:tcPr>
            <w:tcW w:w="1843" w:type="dxa"/>
            <w:vAlign w:val="center"/>
          </w:tcPr>
          <w:p w14:paraId="6A17BB9E"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1</w:t>
            </w:r>
          </w:p>
        </w:tc>
        <w:tc>
          <w:tcPr>
            <w:tcW w:w="2460" w:type="dxa"/>
            <w:vAlign w:val="center"/>
          </w:tcPr>
          <w:p w14:paraId="2B859E40"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单个螺栓连接的</w:t>
            </w:r>
            <w:proofErr w:type="gramStart"/>
            <w:r w:rsidRPr="00635EAC">
              <w:rPr>
                <w:rFonts w:eastAsiaTheme="minorEastAsia"/>
                <w:color w:val="000000" w:themeColor="text1"/>
              </w:rPr>
              <w:t>交叉斜材和</w:t>
            </w:r>
            <w:proofErr w:type="gramEnd"/>
            <w:r w:rsidRPr="00635EAC">
              <w:rPr>
                <w:rFonts w:eastAsiaTheme="minorEastAsia"/>
                <w:color w:val="000000" w:themeColor="text1"/>
              </w:rPr>
              <w:t>单斜材</w:t>
            </w:r>
          </w:p>
        </w:tc>
      </w:tr>
      <w:tr w:rsidR="00635EAC" w:rsidRPr="00635EAC" w14:paraId="182B08C1" w14:textId="77777777" w:rsidTr="005951A6">
        <w:tc>
          <w:tcPr>
            <w:tcW w:w="675" w:type="dxa"/>
            <w:vAlign w:val="center"/>
          </w:tcPr>
          <w:p w14:paraId="794D4D61"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5</w:t>
            </w:r>
          </w:p>
        </w:tc>
        <w:tc>
          <w:tcPr>
            <w:tcW w:w="1921" w:type="dxa"/>
            <w:vAlign w:val="center"/>
          </w:tcPr>
          <w:p w14:paraId="259E7F12"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一端有约束</w:t>
            </w:r>
          </w:p>
        </w:tc>
        <w:tc>
          <w:tcPr>
            <w:tcW w:w="1623" w:type="dxa"/>
            <w:vAlign w:val="center"/>
          </w:tcPr>
          <w:p w14:paraId="4C7DA0B1"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120</w:t>
            </w:r>
            <w:r w:rsidRPr="00635EAC">
              <w:rPr>
                <w:rFonts w:eastAsiaTheme="minorEastAsia"/>
                <w:color w:val="000000" w:themeColor="text1"/>
              </w:rPr>
              <w:t>＜</w:t>
            </w:r>
            <w:r w:rsidRPr="00635EAC">
              <w:rPr>
                <w:rFonts w:eastAsiaTheme="minorEastAsia"/>
                <w:color w:val="000000" w:themeColor="text1"/>
              </w:rPr>
              <w:t>L</w:t>
            </w:r>
            <w:r w:rsidRPr="00635EAC">
              <w:rPr>
                <w:rFonts w:eastAsiaTheme="minorEastAsia"/>
                <w:color w:val="000000" w:themeColor="text1"/>
                <w:vertAlign w:val="subscript"/>
              </w:rPr>
              <w:t>0</w:t>
            </w:r>
            <w:r w:rsidRPr="00635EAC">
              <w:rPr>
                <w:rFonts w:eastAsiaTheme="minorEastAsia"/>
                <w:color w:val="000000" w:themeColor="text1"/>
              </w:rPr>
              <w:t>/r</w:t>
            </w:r>
            <w:r w:rsidRPr="00635EAC">
              <w:rPr>
                <w:rFonts w:eastAsiaTheme="minorEastAsia"/>
                <w:color w:val="000000" w:themeColor="text1"/>
              </w:rPr>
              <w:t>＜</w:t>
            </w:r>
            <w:r w:rsidRPr="00635EAC">
              <w:rPr>
                <w:rFonts w:eastAsiaTheme="minorEastAsia"/>
                <w:color w:val="000000" w:themeColor="text1"/>
              </w:rPr>
              <w:t>225</w:t>
            </w:r>
          </w:p>
        </w:tc>
        <w:tc>
          <w:tcPr>
            <w:tcW w:w="1843" w:type="dxa"/>
            <w:vAlign w:val="center"/>
          </w:tcPr>
          <w:p w14:paraId="0A8A8743"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0.762</w:t>
            </w:r>
            <w:r w:rsidRPr="00635EAC">
              <w:rPr>
                <w:rFonts w:eastAsiaTheme="minorEastAsia"/>
                <w:color w:val="000000" w:themeColor="text1"/>
              </w:rPr>
              <w:t>－</w:t>
            </w:r>
            <w:r w:rsidRPr="00635EAC">
              <w:rPr>
                <w:rFonts w:eastAsiaTheme="minorEastAsia"/>
                <w:color w:val="000000" w:themeColor="text1"/>
              </w:rPr>
              <w:t>28.6/(L</w:t>
            </w:r>
            <w:r w:rsidRPr="00635EAC">
              <w:rPr>
                <w:rFonts w:eastAsiaTheme="minorEastAsia"/>
                <w:color w:val="000000" w:themeColor="text1"/>
                <w:vertAlign w:val="subscript"/>
              </w:rPr>
              <w:t>0</w:t>
            </w:r>
            <w:r w:rsidRPr="00635EAC">
              <w:rPr>
                <w:rFonts w:eastAsiaTheme="minorEastAsia"/>
                <w:color w:val="000000" w:themeColor="text1"/>
              </w:rPr>
              <w:t>/r)</w:t>
            </w:r>
          </w:p>
        </w:tc>
        <w:tc>
          <w:tcPr>
            <w:tcW w:w="2460" w:type="dxa"/>
            <w:vAlign w:val="center"/>
          </w:tcPr>
          <w:p w14:paraId="7F73CA76"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两个以上螺栓连接的</w:t>
            </w:r>
            <w:proofErr w:type="gramStart"/>
            <w:r w:rsidRPr="00635EAC">
              <w:rPr>
                <w:rFonts w:eastAsiaTheme="minorEastAsia"/>
                <w:color w:val="000000" w:themeColor="text1"/>
              </w:rPr>
              <w:t>交叉斜材</w:t>
            </w:r>
            <w:proofErr w:type="gramEnd"/>
          </w:p>
        </w:tc>
      </w:tr>
      <w:tr w:rsidR="00712DD6" w:rsidRPr="00635EAC" w14:paraId="5E4101DB" w14:textId="77777777" w:rsidTr="005951A6">
        <w:tc>
          <w:tcPr>
            <w:tcW w:w="675" w:type="dxa"/>
            <w:vAlign w:val="center"/>
          </w:tcPr>
          <w:p w14:paraId="45FB9F91"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6</w:t>
            </w:r>
          </w:p>
        </w:tc>
        <w:tc>
          <w:tcPr>
            <w:tcW w:w="1921" w:type="dxa"/>
            <w:vAlign w:val="center"/>
          </w:tcPr>
          <w:p w14:paraId="61255424"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两端有约束</w:t>
            </w:r>
          </w:p>
        </w:tc>
        <w:tc>
          <w:tcPr>
            <w:tcW w:w="1623" w:type="dxa"/>
            <w:vAlign w:val="center"/>
          </w:tcPr>
          <w:p w14:paraId="7019DA71"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120</w:t>
            </w:r>
            <w:r w:rsidRPr="00635EAC">
              <w:rPr>
                <w:rFonts w:eastAsiaTheme="minorEastAsia"/>
                <w:color w:val="000000" w:themeColor="text1"/>
              </w:rPr>
              <w:t>＜</w:t>
            </w:r>
            <w:r w:rsidRPr="00635EAC">
              <w:rPr>
                <w:rFonts w:eastAsiaTheme="minorEastAsia"/>
                <w:color w:val="000000" w:themeColor="text1"/>
              </w:rPr>
              <w:t>L</w:t>
            </w:r>
            <w:r w:rsidRPr="00635EAC">
              <w:rPr>
                <w:rFonts w:eastAsiaTheme="minorEastAsia"/>
                <w:color w:val="000000" w:themeColor="text1"/>
                <w:vertAlign w:val="subscript"/>
              </w:rPr>
              <w:t>0</w:t>
            </w:r>
            <w:r w:rsidRPr="00635EAC">
              <w:rPr>
                <w:rFonts w:eastAsiaTheme="minorEastAsia"/>
                <w:color w:val="000000" w:themeColor="text1"/>
              </w:rPr>
              <w:t>/r</w:t>
            </w:r>
            <w:r w:rsidRPr="00635EAC">
              <w:rPr>
                <w:rFonts w:eastAsiaTheme="minorEastAsia"/>
                <w:color w:val="000000" w:themeColor="text1"/>
              </w:rPr>
              <w:t>＜</w:t>
            </w:r>
            <w:r w:rsidRPr="00635EAC">
              <w:rPr>
                <w:rFonts w:eastAsiaTheme="minorEastAsia"/>
                <w:color w:val="000000" w:themeColor="text1"/>
              </w:rPr>
              <w:t>250</w:t>
            </w:r>
          </w:p>
        </w:tc>
        <w:tc>
          <w:tcPr>
            <w:tcW w:w="1843" w:type="dxa"/>
            <w:vAlign w:val="center"/>
          </w:tcPr>
          <w:p w14:paraId="2ADE1A70"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0.615</w:t>
            </w:r>
            <w:r w:rsidRPr="00635EAC">
              <w:rPr>
                <w:rFonts w:eastAsiaTheme="minorEastAsia"/>
                <w:color w:val="000000" w:themeColor="text1"/>
              </w:rPr>
              <w:t>－</w:t>
            </w:r>
            <w:r w:rsidRPr="00635EAC">
              <w:rPr>
                <w:rFonts w:eastAsiaTheme="minorEastAsia"/>
                <w:color w:val="000000" w:themeColor="text1"/>
              </w:rPr>
              <w:t>46.2/(L</w:t>
            </w:r>
            <w:r w:rsidRPr="00635EAC">
              <w:rPr>
                <w:rFonts w:eastAsiaTheme="minorEastAsia"/>
                <w:color w:val="000000" w:themeColor="text1"/>
                <w:vertAlign w:val="subscript"/>
              </w:rPr>
              <w:t>0</w:t>
            </w:r>
            <w:r w:rsidRPr="00635EAC">
              <w:rPr>
                <w:rFonts w:eastAsiaTheme="minorEastAsia"/>
                <w:color w:val="000000" w:themeColor="text1"/>
              </w:rPr>
              <w:t>/r)</w:t>
            </w:r>
          </w:p>
        </w:tc>
        <w:tc>
          <w:tcPr>
            <w:tcW w:w="2460" w:type="dxa"/>
            <w:vAlign w:val="center"/>
          </w:tcPr>
          <w:p w14:paraId="25A8F80E"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两端均有两个以上螺栓连接的构件</w:t>
            </w:r>
          </w:p>
        </w:tc>
      </w:tr>
    </w:tbl>
    <w:p w14:paraId="7EF1276A" w14:textId="77777777" w:rsidR="00712DD6" w:rsidRPr="00635EAC" w:rsidRDefault="00712DD6" w:rsidP="00712DD6">
      <w:pPr>
        <w:jc w:val="center"/>
        <w:rPr>
          <w:rFonts w:eastAsiaTheme="minorEastAsia"/>
          <w:b/>
          <w:bCs/>
          <w:color w:val="000000" w:themeColor="text1"/>
        </w:rPr>
      </w:pPr>
    </w:p>
    <w:p w14:paraId="04820D31" w14:textId="05388043" w:rsidR="00712DD6" w:rsidRPr="00635EAC" w:rsidRDefault="00712DD6" w:rsidP="00712DD6">
      <w:pPr>
        <w:jc w:val="center"/>
        <w:rPr>
          <w:rFonts w:eastAsiaTheme="minorEastAsia"/>
          <w:color w:val="000000" w:themeColor="text1"/>
        </w:rPr>
      </w:pPr>
      <w:r w:rsidRPr="00635EAC">
        <w:rPr>
          <w:rFonts w:eastAsiaTheme="minorEastAsia"/>
          <w:color w:val="000000" w:themeColor="text1"/>
        </w:rPr>
        <w:t>表</w:t>
      </w:r>
      <w:r w:rsidR="007A0A43" w:rsidRPr="00635EAC">
        <w:rPr>
          <w:rFonts w:eastAsiaTheme="minorEastAsia" w:hint="eastAsia"/>
          <w:color w:val="000000" w:themeColor="text1"/>
        </w:rPr>
        <w:t>C</w:t>
      </w:r>
      <w:r w:rsidRPr="00635EAC">
        <w:rPr>
          <w:rFonts w:eastAsiaTheme="minorEastAsia"/>
          <w:color w:val="000000" w:themeColor="text1"/>
        </w:rPr>
        <w:t xml:space="preserve">.0.1-2  </w:t>
      </w:r>
      <w:r w:rsidRPr="00635EAC">
        <w:rPr>
          <w:rFonts w:eastAsiaTheme="minorEastAsia"/>
          <w:color w:val="000000" w:themeColor="text1"/>
        </w:rPr>
        <w:t>辅助材长细比修正系数</w:t>
      </w:r>
      <w:r w:rsidRPr="00635EAC">
        <w:rPr>
          <w:rFonts w:eastAsiaTheme="minorEastAsia"/>
          <w:color w:val="000000" w:themeColor="text1"/>
        </w:rPr>
        <w:t>K</w:t>
      </w:r>
    </w:p>
    <w:tbl>
      <w:tblPr>
        <w:tblStyle w:val="ac"/>
        <w:tblW w:w="0" w:type="auto"/>
        <w:tblLook w:val="04A0" w:firstRow="1" w:lastRow="0" w:firstColumn="1" w:lastColumn="0" w:noHBand="0" w:noVBand="1"/>
      </w:tblPr>
      <w:tblGrid>
        <w:gridCol w:w="675"/>
        <w:gridCol w:w="1891"/>
        <w:gridCol w:w="1600"/>
        <w:gridCol w:w="1824"/>
        <w:gridCol w:w="2532"/>
      </w:tblGrid>
      <w:tr w:rsidR="00635EAC" w:rsidRPr="00635EAC" w14:paraId="11A6FDF1" w14:textId="77777777" w:rsidTr="005951A6">
        <w:tc>
          <w:tcPr>
            <w:tcW w:w="675" w:type="dxa"/>
            <w:vAlign w:val="center"/>
          </w:tcPr>
          <w:p w14:paraId="0C40B1B3"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序号</w:t>
            </w:r>
          </w:p>
        </w:tc>
        <w:tc>
          <w:tcPr>
            <w:tcW w:w="1891" w:type="dxa"/>
            <w:vAlign w:val="center"/>
          </w:tcPr>
          <w:p w14:paraId="28EDC98A"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杆件端部受力状况</w:t>
            </w:r>
          </w:p>
        </w:tc>
        <w:tc>
          <w:tcPr>
            <w:tcW w:w="1600" w:type="dxa"/>
            <w:vAlign w:val="center"/>
          </w:tcPr>
          <w:p w14:paraId="45597EBC"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长细比</w:t>
            </w:r>
          </w:p>
        </w:tc>
        <w:tc>
          <w:tcPr>
            <w:tcW w:w="1824" w:type="dxa"/>
            <w:vAlign w:val="center"/>
          </w:tcPr>
          <w:p w14:paraId="155FD6B4"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长细比修正系数</w:t>
            </w:r>
            <w:r w:rsidRPr="00635EAC">
              <w:rPr>
                <w:rFonts w:eastAsiaTheme="minorEastAsia"/>
                <w:color w:val="000000" w:themeColor="text1"/>
              </w:rPr>
              <w:t>K</w:t>
            </w:r>
          </w:p>
        </w:tc>
        <w:tc>
          <w:tcPr>
            <w:tcW w:w="2532" w:type="dxa"/>
            <w:vAlign w:val="center"/>
          </w:tcPr>
          <w:p w14:paraId="18BC7A28"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适用构件举例</w:t>
            </w:r>
          </w:p>
        </w:tc>
      </w:tr>
      <w:tr w:rsidR="00635EAC" w:rsidRPr="00635EAC" w14:paraId="53DD3FEE" w14:textId="77777777" w:rsidTr="005951A6">
        <w:trPr>
          <w:trHeight w:val="351"/>
        </w:trPr>
        <w:tc>
          <w:tcPr>
            <w:tcW w:w="675" w:type="dxa"/>
          </w:tcPr>
          <w:p w14:paraId="4E68BCE0"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1</w:t>
            </w:r>
          </w:p>
        </w:tc>
        <w:tc>
          <w:tcPr>
            <w:tcW w:w="1891" w:type="dxa"/>
          </w:tcPr>
          <w:p w14:paraId="2322AB4D"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两端偏心受压</w:t>
            </w:r>
          </w:p>
        </w:tc>
        <w:tc>
          <w:tcPr>
            <w:tcW w:w="1600" w:type="dxa"/>
          </w:tcPr>
          <w:p w14:paraId="04127F38"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0</w:t>
            </w:r>
            <w:r w:rsidRPr="00635EAC">
              <w:rPr>
                <w:rFonts w:eastAsiaTheme="minorEastAsia"/>
                <w:color w:val="000000" w:themeColor="text1"/>
              </w:rPr>
              <w:t>＜</w:t>
            </w:r>
            <w:r w:rsidRPr="00635EAC">
              <w:rPr>
                <w:rFonts w:eastAsiaTheme="minorEastAsia"/>
                <w:color w:val="000000" w:themeColor="text1"/>
              </w:rPr>
              <w:t>L</w:t>
            </w:r>
            <w:r w:rsidRPr="00635EAC">
              <w:rPr>
                <w:rFonts w:eastAsiaTheme="minorEastAsia"/>
                <w:color w:val="000000" w:themeColor="text1"/>
                <w:vertAlign w:val="subscript"/>
              </w:rPr>
              <w:t>0</w:t>
            </w:r>
            <w:r w:rsidRPr="00635EAC">
              <w:rPr>
                <w:rFonts w:eastAsiaTheme="minorEastAsia"/>
                <w:color w:val="000000" w:themeColor="text1"/>
              </w:rPr>
              <w:t>/r</w:t>
            </w:r>
            <w:r w:rsidRPr="00635EAC">
              <w:rPr>
                <w:rFonts w:eastAsiaTheme="minorEastAsia"/>
                <w:color w:val="000000" w:themeColor="text1"/>
              </w:rPr>
              <w:t>＜</w:t>
            </w:r>
            <w:r w:rsidRPr="00635EAC">
              <w:rPr>
                <w:rFonts w:eastAsiaTheme="minorEastAsia"/>
                <w:color w:val="000000" w:themeColor="text1"/>
              </w:rPr>
              <w:t>120</w:t>
            </w:r>
          </w:p>
        </w:tc>
        <w:tc>
          <w:tcPr>
            <w:tcW w:w="1824" w:type="dxa"/>
          </w:tcPr>
          <w:p w14:paraId="54A73D71"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1</w:t>
            </w:r>
          </w:p>
        </w:tc>
        <w:tc>
          <w:tcPr>
            <w:tcW w:w="2532" w:type="dxa"/>
          </w:tcPr>
          <w:p w14:paraId="2EECF770"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两端单肢连接的构件</w:t>
            </w:r>
          </w:p>
        </w:tc>
      </w:tr>
      <w:tr w:rsidR="00635EAC" w:rsidRPr="00635EAC" w14:paraId="7A8D5D6A" w14:textId="77777777" w:rsidTr="005951A6">
        <w:tc>
          <w:tcPr>
            <w:tcW w:w="675" w:type="dxa"/>
          </w:tcPr>
          <w:p w14:paraId="69EA68CC"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2</w:t>
            </w:r>
          </w:p>
        </w:tc>
        <w:tc>
          <w:tcPr>
            <w:tcW w:w="1891" w:type="dxa"/>
          </w:tcPr>
          <w:p w14:paraId="60C3440E"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两端无约束</w:t>
            </w:r>
          </w:p>
        </w:tc>
        <w:tc>
          <w:tcPr>
            <w:tcW w:w="1600" w:type="dxa"/>
          </w:tcPr>
          <w:p w14:paraId="3E16C725"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120≤L</w:t>
            </w:r>
            <w:r w:rsidRPr="00635EAC">
              <w:rPr>
                <w:rFonts w:eastAsiaTheme="minorEastAsia"/>
                <w:color w:val="000000" w:themeColor="text1"/>
                <w:vertAlign w:val="subscript"/>
              </w:rPr>
              <w:t>0</w:t>
            </w:r>
            <w:r w:rsidRPr="00635EAC">
              <w:rPr>
                <w:rFonts w:eastAsiaTheme="minorEastAsia"/>
                <w:color w:val="000000" w:themeColor="text1"/>
              </w:rPr>
              <w:t>/r≤250</w:t>
            </w:r>
          </w:p>
        </w:tc>
        <w:tc>
          <w:tcPr>
            <w:tcW w:w="1824" w:type="dxa"/>
          </w:tcPr>
          <w:p w14:paraId="0AE2AC2A"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1</w:t>
            </w:r>
          </w:p>
        </w:tc>
        <w:tc>
          <w:tcPr>
            <w:tcW w:w="2532" w:type="dxa"/>
          </w:tcPr>
          <w:p w14:paraId="34F372F1"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单个螺栓连接的</w:t>
            </w:r>
            <w:proofErr w:type="gramStart"/>
            <w:r w:rsidRPr="00635EAC">
              <w:rPr>
                <w:rFonts w:eastAsiaTheme="minorEastAsia"/>
                <w:color w:val="000000" w:themeColor="text1"/>
              </w:rPr>
              <w:t>交叉斜材和</w:t>
            </w:r>
            <w:proofErr w:type="gramEnd"/>
            <w:r w:rsidRPr="00635EAC">
              <w:rPr>
                <w:rFonts w:eastAsiaTheme="minorEastAsia"/>
                <w:color w:val="000000" w:themeColor="text1"/>
              </w:rPr>
              <w:t>单斜材</w:t>
            </w:r>
          </w:p>
        </w:tc>
      </w:tr>
      <w:tr w:rsidR="00635EAC" w:rsidRPr="00635EAC" w14:paraId="570EBA10" w14:textId="77777777" w:rsidTr="005951A6">
        <w:tc>
          <w:tcPr>
            <w:tcW w:w="675" w:type="dxa"/>
          </w:tcPr>
          <w:p w14:paraId="1C45B1DB"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3</w:t>
            </w:r>
          </w:p>
        </w:tc>
        <w:tc>
          <w:tcPr>
            <w:tcW w:w="1891" w:type="dxa"/>
          </w:tcPr>
          <w:p w14:paraId="38C4EC43"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一端有约束</w:t>
            </w:r>
          </w:p>
        </w:tc>
        <w:tc>
          <w:tcPr>
            <w:tcW w:w="1600" w:type="dxa"/>
          </w:tcPr>
          <w:p w14:paraId="75A887AD"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120≤L</w:t>
            </w:r>
            <w:r w:rsidRPr="00635EAC">
              <w:rPr>
                <w:rFonts w:eastAsiaTheme="minorEastAsia"/>
                <w:color w:val="000000" w:themeColor="text1"/>
                <w:vertAlign w:val="subscript"/>
              </w:rPr>
              <w:t>0</w:t>
            </w:r>
            <w:r w:rsidRPr="00635EAC">
              <w:rPr>
                <w:rFonts w:eastAsiaTheme="minorEastAsia"/>
                <w:color w:val="000000" w:themeColor="text1"/>
              </w:rPr>
              <w:t>/r≤290</w:t>
            </w:r>
          </w:p>
        </w:tc>
        <w:tc>
          <w:tcPr>
            <w:tcW w:w="1824" w:type="dxa"/>
            <w:vAlign w:val="center"/>
          </w:tcPr>
          <w:p w14:paraId="5D69E0AC"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0.762</w:t>
            </w:r>
            <w:r w:rsidRPr="00635EAC">
              <w:rPr>
                <w:rFonts w:eastAsiaTheme="minorEastAsia"/>
                <w:color w:val="000000" w:themeColor="text1"/>
              </w:rPr>
              <w:t>－</w:t>
            </w:r>
            <w:r w:rsidRPr="00635EAC">
              <w:rPr>
                <w:rFonts w:eastAsiaTheme="minorEastAsia"/>
                <w:color w:val="000000" w:themeColor="text1"/>
              </w:rPr>
              <w:t>28.6/(L</w:t>
            </w:r>
            <w:r w:rsidRPr="00635EAC">
              <w:rPr>
                <w:rFonts w:eastAsiaTheme="minorEastAsia"/>
                <w:color w:val="000000" w:themeColor="text1"/>
                <w:vertAlign w:val="subscript"/>
              </w:rPr>
              <w:t>0</w:t>
            </w:r>
            <w:r w:rsidRPr="00635EAC">
              <w:rPr>
                <w:rFonts w:eastAsiaTheme="minorEastAsia"/>
                <w:color w:val="000000" w:themeColor="text1"/>
              </w:rPr>
              <w:t>/r)</w:t>
            </w:r>
          </w:p>
        </w:tc>
        <w:tc>
          <w:tcPr>
            <w:tcW w:w="2532" w:type="dxa"/>
          </w:tcPr>
          <w:p w14:paraId="41DD04D2"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两个以上螺栓连接的</w:t>
            </w:r>
            <w:proofErr w:type="gramStart"/>
            <w:r w:rsidRPr="00635EAC">
              <w:rPr>
                <w:rFonts w:eastAsiaTheme="minorEastAsia"/>
                <w:color w:val="000000" w:themeColor="text1"/>
              </w:rPr>
              <w:t>交叉斜材</w:t>
            </w:r>
            <w:proofErr w:type="gramEnd"/>
          </w:p>
        </w:tc>
      </w:tr>
      <w:tr w:rsidR="00712DD6" w:rsidRPr="00635EAC" w14:paraId="0057589B" w14:textId="77777777" w:rsidTr="005951A6">
        <w:tc>
          <w:tcPr>
            <w:tcW w:w="675" w:type="dxa"/>
          </w:tcPr>
          <w:p w14:paraId="6B04E67B"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4</w:t>
            </w:r>
          </w:p>
        </w:tc>
        <w:tc>
          <w:tcPr>
            <w:tcW w:w="1891" w:type="dxa"/>
          </w:tcPr>
          <w:p w14:paraId="360AE163"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两端有约束</w:t>
            </w:r>
          </w:p>
        </w:tc>
        <w:tc>
          <w:tcPr>
            <w:tcW w:w="1600" w:type="dxa"/>
          </w:tcPr>
          <w:p w14:paraId="5A757199"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120≤L</w:t>
            </w:r>
            <w:r w:rsidRPr="00635EAC">
              <w:rPr>
                <w:rFonts w:eastAsiaTheme="minorEastAsia"/>
                <w:color w:val="000000" w:themeColor="text1"/>
                <w:vertAlign w:val="subscript"/>
              </w:rPr>
              <w:t>0</w:t>
            </w:r>
            <w:r w:rsidRPr="00635EAC">
              <w:rPr>
                <w:rFonts w:eastAsiaTheme="minorEastAsia"/>
                <w:color w:val="000000" w:themeColor="text1"/>
              </w:rPr>
              <w:t>/r≤330</w:t>
            </w:r>
          </w:p>
        </w:tc>
        <w:tc>
          <w:tcPr>
            <w:tcW w:w="1824" w:type="dxa"/>
          </w:tcPr>
          <w:p w14:paraId="6693E43B"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0.615</w:t>
            </w:r>
            <w:r w:rsidRPr="00635EAC">
              <w:rPr>
                <w:rFonts w:eastAsiaTheme="minorEastAsia"/>
                <w:color w:val="000000" w:themeColor="text1"/>
              </w:rPr>
              <w:t>－</w:t>
            </w:r>
            <w:r w:rsidRPr="00635EAC">
              <w:rPr>
                <w:rFonts w:eastAsiaTheme="minorEastAsia"/>
                <w:color w:val="000000" w:themeColor="text1"/>
              </w:rPr>
              <w:t>46.2/(L</w:t>
            </w:r>
            <w:r w:rsidRPr="00635EAC">
              <w:rPr>
                <w:rFonts w:eastAsiaTheme="minorEastAsia"/>
                <w:color w:val="000000" w:themeColor="text1"/>
                <w:vertAlign w:val="subscript"/>
              </w:rPr>
              <w:t>0</w:t>
            </w:r>
            <w:r w:rsidRPr="00635EAC">
              <w:rPr>
                <w:rFonts w:eastAsiaTheme="minorEastAsia"/>
                <w:color w:val="000000" w:themeColor="text1"/>
              </w:rPr>
              <w:t>/r)</w:t>
            </w:r>
          </w:p>
        </w:tc>
        <w:tc>
          <w:tcPr>
            <w:tcW w:w="2532" w:type="dxa"/>
          </w:tcPr>
          <w:p w14:paraId="52A7899E" w14:textId="77777777" w:rsidR="00712DD6" w:rsidRPr="00635EAC" w:rsidRDefault="00712DD6" w:rsidP="005951A6">
            <w:pPr>
              <w:jc w:val="center"/>
              <w:rPr>
                <w:rFonts w:eastAsiaTheme="minorEastAsia"/>
                <w:color w:val="000000" w:themeColor="text1"/>
              </w:rPr>
            </w:pPr>
            <w:r w:rsidRPr="00635EAC">
              <w:rPr>
                <w:rFonts w:eastAsiaTheme="minorEastAsia"/>
                <w:color w:val="000000" w:themeColor="text1"/>
              </w:rPr>
              <w:t>两端均有两个以上螺栓连接的构件</w:t>
            </w:r>
          </w:p>
        </w:tc>
      </w:tr>
    </w:tbl>
    <w:p w14:paraId="0FCE593D" w14:textId="77777777" w:rsidR="00712DD6" w:rsidRPr="00635EAC" w:rsidRDefault="00712DD6" w:rsidP="00757D2E">
      <w:pPr>
        <w:rPr>
          <w:b/>
          <w:bCs/>
          <w:color w:val="000000" w:themeColor="text1"/>
        </w:rPr>
      </w:pPr>
    </w:p>
    <w:p w14:paraId="56BA4644" w14:textId="77777777" w:rsidR="00712DD6" w:rsidRPr="00635EAC" w:rsidRDefault="00712DD6" w:rsidP="00757D2E">
      <w:pPr>
        <w:rPr>
          <w:color w:val="000000" w:themeColor="text1"/>
        </w:rPr>
      </w:pPr>
    </w:p>
    <w:p w14:paraId="387AA0AF" w14:textId="77777777" w:rsidR="00712DD6" w:rsidRPr="00635EAC" w:rsidRDefault="00712DD6" w:rsidP="00757D2E">
      <w:pPr>
        <w:rPr>
          <w:color w:val="000000" w:themeColor="text1"/>
        </w:rPr>
      </w:pPr>
    </w:p>
    <w:p w14:paraId="02A29C8D" w14:textId="77777777" w:rsidR="00712DD6" w:rsidRPr="00635EAC" w:rsidRDefault="00712DD6" w:rsidP="00757D2E">
      <w:pPr>
        <w:rPr>
          <w:color w:val="000000" w:themeColor="text1"/>
        </w:rPr>
      </w:pPr>
    </w:p>
    <w:p w14:paraId="00190F9C" w14:textId="0C29B2D8" w:rsidR="004D51B5" w:rsidRPr="00635EAC" w:rsidRDefault="00757D2E" w:rsidP="00757D2E">
      <w:pPr>
        <w:rPr>
          <w:color w:val="000000" w:themeColor="text1"/>
        </w:rPr>
      </w:pPr>
      <w:r w:rsidRPr="00635EAC">
        <w:rPr>
          <w:color w:val="000000" w:themeColor="text1"/>
        </w:rPr>
        <w:br w:type="page"/>
      </w:r>
    </w:p>
    <w:p w14:paraId="3310338A" w14:textId="77777777" w:rsidR="00617494" w:rsidRPr="00635EAC" w:rsidRDefault="00617494" w:rsidP="00617494">
      <w:pPr>
        <w:pStyle w:val="1"/>
        <w:spacing w:before="468" w:after="468"/>
        <w:rPr>
          <w:color w:val="000000" w:themeColor="text1"/>
          <w:lang w:val="en-AU"/>
        </w:rPr>
      </w:pPr>
      <w:bookmarkStart w:id="107" w:name="_Toc4066"/>
      <w:bookmarkStart w:id="108" w:name="_Toc155165368"/>
      <w:bookmarkStart w:id="109" w:name="_Toc156920541"/>
      <w:r w:rsidRPr="00635EAC">
        <w:rPr>
          <w:color w:val="000000" w:themeColor="text1"/>
          <w:lang w:val="en-AU"/>
        </w:rPr>
        <w:lastRenderedPageBreak/>
        <w:t>引用标准名录</w:t>
      </w:r>
      <w:bookmarkEnd w:id="107"/>
      <w:bookmarkEnd w:id="108"/>
      <w:bookmarkEnd w:id="109"/>
    </w:p>
    <w:p w14:paraId="12F895F5" w14:textId="72CB9156" w:rsidR="004D51B5" w:rsidRPr="00635EAC" w:rsidRDefault="007B5171" w:rsidP="004D51B5">
      <w:pPr>
        <w:spacing w:line="360" w:lineRule="auto"/>
        <w:rPr>
          <w:color w:val="000000" w:themeColor="text1"/>
          <w:sz w:val="24"/>
          <w:szCs w:val="24"/>
        </w:rPr>
      </w:pPr>
      <w:r w:rsidRPr="00635EAC">
        <w:rPr>
          <w:color w:val="000000" w:themeColor="text1"/>
          <w:sz w:val="24"/>
          <w:szCs w:val="24"/>
        </w:rPr>
        <w:t>1</w:t>
      </w:r>
      <w:r w:rsidR="004D51B5" w:rsidRPr="00635EAC">
        <w:rPr>
          <w:rFonts w:hint="eastAsia"/>
          <w:color w:val="000000" w:themeColor="text1"/>
          <w:sz w:val="24"/>
          <w:szCs w:val="24"/>
        </w:rPr>
        <w:t>《金属和合金的腐蚀大气腐蚀性分类》</w:t>
      </w:r>
      <w:r w:rsidR="004D51B5" w:rsidRPr="00635EAC">
        <w:rPr>
          <w:rFonts w:hint="eastAsia"/>
          <w:color w:val="000000" w:themeColor="text1"/>
          <w:sz w:val="24"/>
          <w:szCs w:val="24"/>
        </w:rPr>
        <w:t>GB/T19292.1</w:t>
      </w:r>
    </w:p>
    <w:p w14:paraId="659D8735" w14:textId="65BA5B80" w:rsidR="004D51B5" w:rsidRPr="00635EAC" w:rsidRDefault="007B5171" w:rsidP="004D51B5">
      <w:pPr>
        <w:spacing w:line="360" w:lineRule="auto"/>
        <w:rPr>
          <w:color w:val="000000" w:themeColor="text1"/>
          <w:sz w:val="24"/>
          <w:szCs w:val="24"/>
        </w:rPr>
      </w:pPr>
      <w:r w:rsidRPr="00635EAC">
        <w:rPr>
          <w:color w:val="000000" w:themeColor="text1"/>
          <w:sz w:val="24"/>
          <w:szCs w:val="24"/>
        </w:rPr>
        <w:t>2</w:t>
      </w:r>
      <w:r w:rsidR="004D51B5" w:rsidRPr="00635EAC">
        <w:rPr>
          <w:rFonts w:hint="eastAsia"/>
          <w:color w:val="000000" w:themeColor="text1"/>
          <w:sz w:val="24"/>
          <w:szCs w:val="24"/>
        </w:rPr>
        <w:t>《钢结构设计标准》</w:t>
      </w:r>
      <w:r w:rsidR="004D51B5" w:rsidRPr="00635EAC">
        <w:rPr>
          <w:rFonts w:hint="eastAsia"/>
          <w:color w:val="000000" w:themeColor="text1"/>
          <w:sz w:val="24"/>
          <w:szCs w:val="24"/>
        </w:rPr>
        <w:t>GB 50017</w:t>
      </w:r>
      <w:r w:rsidR="004D51B5" w:rsidRPr="00635EAC">
        <w:rPr>
          <w:rFonts w:hint="eastAsia"/>
          <w:color w:val="000000" w:themeColor="text1"/>
          <w:sz w:val="24"/>
          <w:szCs w:val="24"/>
        </w:rPr>
        <w:t>；</w:t>
      </w:r>
    </w:p>
    <w:p w14:paraId="6758E6BA" w14:textId="10E4A651" w:rsidR="004D51B5" w:rsidRPr="00635EAC" w:rsidRDefault="007B5171" w:rsidP="004D51B5">
      <w:pPr>
        <w:spacing w:line="360" w:lineRule="auto"/>
        <w:rPr>
          <w:color w:val="000000" w:themeColor="text1"/>
          <w:sz w:val="24"/>
          <w:szCs w:val="24"/>
        </w:rPr>
      </w:pPr>
      <w:r w:rsidRPr="00635EAC">
        <w:rPr>
          <w:color w:val="000000" w:themeColor="text1"/>
          <w:sz w:val="24"/>
          <w:szCs w:val="24"/>
        </w:rPr>
        <w:t>3</w:t>
      </w:r>
      <w:r w:rsidR="004D51B5" w:rsidRPr="00635EAC">
        <w:rPr>
          <w:rFonts w:hint="eastAsia"/>
          <w:color w:val="000000" w:themeColor="text1"/>
          <w:sz w:val="24"/>
          <w:szCs w:val="24"/>
        </w:rPr>
        <w:t>《钢结构防腐蚀涂装技术规程》</w:t>
      </w:r>
      <w:r w:rsidR="004D51B5" w:rsidRPr="00635EAC">
        <w:rPr>
          <w:rFonts w:hint="eastAsia"/>
          <w:color w:val="000000" w:themeColor="text1"/>
          <w:sz w:val="24"/>
          <w:szCs w:val="24"/>
        </w:rPr>
        <w:t>CECS343</w:t>
      </w:r>
    </w:p>
    <w:p w14:paraId="58984BAE" w14:textId="299B755F" w:rsidR="004D51B5" w:rsidRPr="00635EAC" w:rsidRDefault="007B5171" w:rsidP="004D51B5">
      <w:pPr>
        <w:spacing w:line="360" w:lineRule="auto"/>
        <w:rPr>
          <w:color w:val="000000" w:themeColor="text1"/>
          <w:sz w:val="24"/>
          <w:szCs w:val="24"/>
        </w:rPr>
      </w:pPr>
      <w:r w:rsidRPr="00635EAC">
        <w:rPr>
          <w:color w:val="000000" w:themeColor="text1"/>
          <w:sz w:val="24"/>
          <w:szCs w:val="24"/>
        </w:rPr>
        <w:t>4</w:t>
      </w:r>
      <w:r w:rsidR="004D51B5" w:rsidRPr="00635EAC">
        <w:rPr>
          <w:rFonts w:hint="eastAsia"/>
          <w:color w:val="000000" w:themeColor="text1"/>
          <w:sz w:val="24"/>
          <w:szCs w:val="24"/>
        </w:rPr>
        <w:t>《冷轧钢板和钢带的尺寸、外形、重量及允许偏差》</w:t>
      </w:r>
      <w:r w:rsidR="004D51B5" w:rsidRPr="00635EAC">
        <w:rPr>
          <w:rFonts w:hint="eastAsia"/>
          <w:color w:val="000000" w:themeColor="text1"/>
          <w:sz w:val="24"/>
          <w:szCs w:val="24"/>
        </w:rPr>
        <w:t>GB/T708</w:t>
      </w:r>
    </w:p>
    <w:p w14:paraId="659C3171" w14:textId="31C2761B" w:rsidR="004D51B5" w:rsidRPr="00635EAC" w:rsidRDefault="007B5171" w:rsidP="004D51B5">
      <w:pPr>
        <w:spacing w:line="360" w:lineRule="auto"/>
        <w:rPr>
          <w:color w:val="000000" w:themeColor="text1"/>
          <w:sz w:val="24"/>
          <w:szCs w:val="24"/>
        </w:rPr>
      </w:pPr>
      <w:r w:rsidRPr="00635EAC">
        <w:rPr>
          <w:color w:val="000000" w:themeColor="text1"/>
          <w:sz w:val="24"/>
          <w:szCs w:val="24"/>
        </w:rPr>
        <w:t>5</w:t>
      </w:r>
      <w:r w:rsidR="004D51B5" w:rsidRPr="00635EAC">
        <w:rPr>
          <w:rFonts w:hint="eastAsia"/>
          <w:color w:val="000000" w:themeColor="text1"/>
          <w:sz w:val="24"/>
          <w:szCs w:val="24"/>
        </w:rPr>
        <w:t>《热轧钢板和钢带的尺寸、外形、重量及允许偏差》</w:t>
      </w:r>
      <w:r w:rsidR="004D51B5" w:rsidRPr="00635EAC">
        <w:rPr>
          <w:rFonts w:hint="eastAsia"/>
          <w:color w:val="000000" w:themeColor="text1"/>
          <w:sz w:val="24"/>
          <w:szCs w:val="24"/>
        </w:rPr>
        <w:t>GB/T709</w:t>
      </w:r>
    </w:p>
    <w:p w14:paraId="3421B716" w14:textId="1EF3EA67" w:rsidR="004D51B5" w:rsidRPr="00635EAC" w:rsidRDefault="007B5171" w:rsidP="004D51B5">
      <w:pPr>
        <w:spacing w:line="360" w:lineRule="auto"/>
        <w:rPr>
          <w:color w:val="000000" w:themeColor="text1"/>
          <w:sz w:val="24"/>
          <w:szCs w:val="24"/>
        </w:rPr>
      </w:pPr>
      <w:r w:rsidRPr="00635EAC">
        <w:rPr>
          <w:color w:val="000000" w:themeColor="text1"/>
          <w:sz w:val="24"/>
          <w:szCs w:val="24"/>
        </w:rPr>
        <w:t>6</w:t>
      </w:r>
      <w:r w:rsidR="004D51B5" w:rsidRPr="00635EAC">
        <w:rPr>
          <w:rFonts w:hint="eastAsia"/>
          <w:color w:val="000000" w:themeColor="text1"/>
          <w:sz w:val="24"/>
          <w:szCs w:val="24"/>
        </w:rPr>
        <w:t>《耐候结构钢》</w:t>
      </w:r>
      <w:r w:rsidR="004D51B5" w:rsidRPr="00635EAC">
        <w:rPr>
          <w:rFonts w:hint="eastAsia"/>
          <w:color w:val="000000" w:themeColor="text1"/>
          <w:sz w:val="24"/>
          <w:szCs w:val="24"/>
        </w:rPr>
        <w:t>GBT4171</w:t>
      </w:r>
    </w:p>
    <w:p w14:paraId="0C798436" w14:textId="19B24B9D" w:rsidR="004D51B5" w:rsidRPr="00635EAC" w:rsidRDefault="007B5171" w:rsidP="004D51B5">
      <w:pPr>
        <w:spacing w:line="360" w:lineRule="auto"/>
        <w:rPr>
          <w:color w:val="000000" w:themeColor="text1"/>
          <w:sz w:val="24"/>
          <w:szCs w:val="24"/>
        </w:rPr>
      </w:pPr>
      <w:r w:rsidRPr="00635EAC">
        <w:rPr>
          <w:color w:val="000000" w:themeColor="text1"/>
          <w:sz w:val="24"/>
          <w:szCs w:val="24"/>
        </w:rPr>
        <w:t>7</w:t>
      </w:r>
      <w:r w:rsidR="004D51B5" w:rsidRPr="00635EAC">
        <w:rPr>
          <w:rFonts w:hint="eastAsia"/>
          <w:color w:val="000000" w:themeColor="text1"/>
          <w:sz w:val="24"/>
          <w:szCs w:val="24"/>
        </w:rPr>
        <w:t>《建筑结构可靠度设计统一标准》</w:t>
      </w:r>
      <w:r w:rsidR="004D51B5" w:rsidRPr="00635EAC">
        <w:rPr>
          <w:rFonts w:hint="eastAsia"/>
          <w:color w:val="000000" w:themeColor="text1"/>
          <w:sz w:val="24"/>
          <w:szCs w:val="24"/>
        </w:rPr>
        <w:t>GB 50068</w:t>
      </w:r>
    </w:p>
    <w:p w14:paraId="2CD1CE74" w14:textId="1EF31DB7" w:rsidR="004D51B5" w:rsidRPr="00635EAC" w:rsidRDefault="007B5171" w:rsidP="004D51B5">
      <w:pPr>
        <w:spacing w:line="360" w:lineRule="auto"/>
        <w:rPr>
          <w:color w:val="000000" w:themeColor="text1"/>
          <w:sz w:val="24"/>
          <w:szCs w:val="24"/>
        </w:rPr>
      </w:pPr>
      <w:r w:rsidRPr="00635EAC">
        <w:rPr>
          <w:color w:val="000000" w:themeColor="text1"/>
          <w:sz w:val="24"/>
          <w:szCs w:val="24"/>
        </w:rPr>
        <w:t>8</w:t>
      </w:r>
      <w:r w:rsidR="004D51B5" w:rsidRPr="00635EAC">
        <w:rPr>
          <w:rFonts w:hint="eastAsia"/>
          <w:color w:val="000000" w:themeColor="text1"/>
          <w:sz w:val="24"/>
          <w:szCs w:val="24"/>
        </w:rPr>
        <w:t>《结构用耐候焊接钢管》</w:t>
      </w:r>
      <w:r w:rsidR="004D51B5" w:rsidRPr="00635EAC">
        <w:rPr>
          <w:rFonts w:hint="eastAsia"/>
          <w:color w:val="000000" w:themeColor="text1"/>
          <w:sz w:val="24"/>
          <w:szCs w:val="24"/>
        </w:rPr>
        <w:t>YB/T4112</w:t>
      </w:r>
    </w:p>
    <w:p w14:paraId="07EA12E2" w14:textId="5D6105DE" w:rsidR="004D51B5" w:rsidRPr="00635EAC" w:rsidRDefault="007B5171" w:rsidP="004D51B5">
      <w:pPr>
        <w:spacing w:line="360" w:lineRule="auto"/>
        <w:rPr>
          <w:color w:val="000000" w:themeColor="text1"/>
          <w:sz w:val="24"/>
          <w:szCs w:val="24"/>
        </w:rPr>
      </w:pPr>
      <w:r w:rsidRPr="00635EAC">
        <w:rPr>
          <w:color w:val="000000" w:themeColor="text1"/>
          <w:sz w:val="24"/>
          <w:szCs w:val="24"/>
        </w:rPr>
        <w:t>9</w:t>
      </w:r>
      <w:r w:rsidR="004D51B5" w:rsidRPr="00635EAC">
        <w:rPr>
          <w:rFonts w:hint="eastAsia"/>
          <w:color w:val="000000" w:themeColor="text1"/>
          <w:sz w:val="24"/>
          <w:szCs w:val="24"/>
        </w:rPr>
        <w:t>《厚度方向性能钢板》</w:t>
      </w:r>
      <w:r w:rsidR="004D51B5" w:rsidRPr="00635EAC">
        <w:rPr>
          <w:rFonts w:hint="eastAsia"/>
          <w:color w:val="000000" w:themeColor="text1"/>
          <w:sz w:val="24"/>
          <w:szCs w:val="24"/>
        </w:rPr>
        <w:t>GB/T5313</w:t>
      </w:r>
    </w:p>
    <w:p w14:paraId="39E31A4E" w14:textId="02B08360" w:rsidR="004D51B5" w:rsidRPr="00635EAC" w:rsidRDefault="004D51B5" w:rsidP="004D51B5">
      <w:pPr>
        <w:spacing w:line="360" w:lineRule="auto"/>
        <w:rPr>
          <w:color w:val="000000" w:themeColor="text1"/>
          <w:sz w:val="24"/>
          <w:szCs w:val="24"/>
        </w:rPr>
      </w:pPr>
      <w:r w:rsidRPr="00635EAC">
        <w:rPr>
          <w:color w:val="000000" w:themeColor="text1"/>
          <w:sz w:val="24"/>
          <w:szCs w:val="24"/>
        </w:rPr>
        <w:t>1</w:t>
      </w:r>
      <w:r w:rsidR="007B5171" w:rsidRPr="00635EAC">
        <w:rPr>
          <w:color w:val="000000" w:themeColor="text1"/>
          <w:sz w:val="24"/>
          <w:szCs w:val="24"/>
        </w:rPr>
        <w:t>0</w:t>
      </w:r>
      <w:r w:rsidRPr="00635EAC">
        <w:rPr>
          <w:rFonts w:hint="eastAsia"/>
          <w:color w:val="000000" w:themeColor="text1"/>
          <w:sz w:val="24"/>
          <w:szCs w:val="24"/>
        </w:rPr>
        <w:t>《非金属钢及细晶粒钢焊条》</w:t>
      </w:r>
      <w:r w:rsidRPr="00635EAC">
        <w:rPr>
          <w:rFonts w:hint="eastAsia"/>
          <w:color w:val="000000" w:themeColor="text1"/>
          <w:sz w:val="24"/>
          <w:szCs w:val="24"/>
        </w:rPr>
        <w:t xml:space="preserve"> GB/T5117</w:t>
      </w:r>
    </w:p>
    <w:p w14:paraId="5874F0A3" w14:textId="24521E0F" w:rsidR="004D51B5" w:rsidRPr="00635EAC" w:rsidRDefault="004D51B5" w:rsidP="004D51B5">
      <w:pPr>
        <w:spacing w:line="360" w:lineRule="auto"/>
        <w:rPr>
          <w:color w:val="000000" w:themeColor="text1"/>
          <w:sz w:val="24"/>
          <w:szCs w:val="24"/>
        </w:rPr>
      </w:pPr>
      <w:r w:rsidRPr="00635EAC">
        <w:rPr>
          <w:color w:val="000000" w:themeColor="text1"/>
          <w:sz w:val="24"/>
          <w:szCs w:val="24"/>
        </w:rPr>
        <w:t>1</w:t>
      </w:r>
      <w:r w:rsidR="007B5171" w:rsidRPr="00635EAC">
        <w:rPr>
          <w:color w:val="000000" w:themeColor="text1"/>
          <w:sz w:val="24"/>
          <w:szCs w:val="24"/>
        </w:rPr>
        <w:t>1</w:t>
      </w:r>
      <w:r w:rsidRPr="00635EAC">
        <w:rPr>
          <w:rFonts w:hint="eastAsia"/>
          <w:color w:val="000000" w:themeColor="text1"/>
          <w:sz w:val="24"/>
          <w:szCs w:val="24"/>
        </w:rPr>
        <w:t>《不锈钢焊条》</w:t>
      </w:r>
      <w:r w:rsidRPr="00635EAC">
        <w:rPr>
          <w:rFonts w:hint="eastAsia"/>
          <w:color w:val="000000" w:themeColor="text1"/>
          <w:sz w:val="24"/>
          <w:szCs w:val="24"/>
        </w:rPr>
        <w:t>GB983</w:t>
      </w:r>
    </w:p>
    <w:p w14:paraId="19406FF0" w14:textId="3311F541" w:rsidR="004D51B5" w:rsidRPr="00635EAC" w:rsidRDefault="004D51B5" w:rsidP="004D51B5">
      <w:pPr>
        <w:spacing w:line="360" w:lineRule="auto"/>
        <w:rPr>
          <w:color w:val="000000" w:themeColor="text1"/>
          <w:sz w:val="24"/>
          <w:szCs w:val="24"/>
        </w:rPr>
      </w:pPr>
      <w:r w:rsidRPr="00635EAC">
        <w:rPr>
          <w:rFonts w:hint="eastAsia"/>
          <w:color w:val="000000" w:themeColor="text1"/>
          <w:sz w:val="24"/>
          <w:szCs w:val="24"/>
        </w:rPr>
        <w:t>1</w:t>
      </w:r>
      <w:r w:rsidR="007B5171" w:rsidRPr="00635EAC">
        <w:rPr>
          <w:color w:val="000000" w:themeColor="text1"/>
          <w:sz w:val="24"/>
          <w:szCs w:val="24"/>
        </w:rPr>
        <w:t>2</w:t>
      </w:r>
      <w:r w:rsidRPr="00635EAC">
        <w:rPr>
          <w:rFonts w:hint="eastAsia"/>
          <w:color w:val="000000" w:themeColor="text1"/>
          <w:sz w:val="24"/>
          <w:szCs w:val="24"/>
        </w:rPr>
        <w:t>《耐蚀合金焊丝》</w:t>
      </w:r>
      <w:r w:rsidRPr="00635EAC">
        <w:rPr>
          <w:rFonts w:hint="eastAsia"/>
          <w:color w:val="000000" w:themeColor="text1"/>
          <w:sz w:val="24"/>
          <w:szCs w:val="24"/>
        </w:rPr>
        <w:t>GB/T37612</w:t>
      </w:r>
      <w:r w:rsidRPr="00635EAC">
        <w:rPr>
          <w:rFonts w:hint="eastAsia"/>
          <w:color w:val="000000" w:themeColor="text1"/>
          <w:sz w:val="24"/>
          <w:szCs w:val="24"/>
        </w:rPr>
        <w:t>、</w:t>
      </w:r>
    </w:p>
    <w:p w14:paraId="5813120B" w14:textId="72FC68B5" w:rsidR="004D51B5" w:rsidRPr="00635EAC" w:rsidRDefault="004D51B5" w:rsidP="004D51B5">
      <w:pPr>
        <w:spacing w:line="360" w:lineRule="auto"/>
        <w:rPr>
          <w:color w:val="000000" w:themeColor="text1"/>
          <w:sz w:val="24"/>
          <w:szCs w:val="24"/>
        </w:rPr>
      </w:pPr>
      <w:r w:rsidRPr="00635EAC">
        <w:rPr>
          <w:color w:val="000000" w:themeColor="text1"/>
          <w:sz w:val="24"/>
          <w:szCs w:val="24"/>
        </w:rPr>
        <w:t>1</w:t>
      </w:r>
      <w:r w:rsidR="007B5171" w:rsidRPr="00635EAC">
        <w:rPr>
          <w:color w:val="000000" w:themeColor="text1"/>
          <w:sz w:val="24"/>
          <w:szCs w:val="24"/>
        </w:rPr>
        <w:t>3</w:t>
      </w:r>
      <w:r w:rsidRPr="00635EAC">
        <w:rPr>
          <w:rFonts w:hint="eastAsia"/>
          <w:color w:val="000000" w:themeColor="text1"/>
          <w:sz w:val="24"/>
          <w:szCs w:val="24"/>
        </w:rPr>
        <w:t>《耐蚀合金焊带和焊丝通用技术条件》</w:t>
      </w:r>
      <w:r w:rsidRPr="00635EAC">
        <w:rPr>
          <w:rFonts w:hint="eastAsia"/>
          <w:color w:val="000000" w:themeColor="text1"/>
          <w:sz w:val="24"/>
          <w:szCs w:val="24"/>
        </w:rPr>
        <w:t>GB/T37609</w:t>
      </w:r>
    </w:p>
    <w:p w14:paraId="6EA81140" w14:textId="22F05ACF" w:rsidR="004D51B5" w:rsidRPr="00635EAC" w:rsidRDefault="004D51B5" w:rsidP="004D51B5">
      <w:pPr>
        <w:spacing w:line="360" w:lineRule="auto"/>
        <w:rPr>
          <w:color w:val="000000" w:themeColor="text1"/>
          <w:sz w:val="24"/>
          <w:szCs w:val="24"/>
        </w:rPr>
      </w:pPr>
      <w:r w:rsidRPr="00635EAC">
        <w:rPr>
          <w:color w:val="000000" w:themeColor="text1"/>
          <w:sz w:val="24"/>
          <w:szCs w:val="24"/>
        </w:rPr>
        <w:t>1</w:t>
      </w:r>
      <w:r w:rsidR="007B5171" w:rsidRPr="00635EAC">
        <w:rPr>
          <w:color w:val="000000" w:themeColor="text1"/>
          <w:sz w:val="24"/>
          <w:szCs w:val="24"/>
        </w:rPr>
        <w:t>4</w:t>
      </w:r>
      <w:r w:rsidRPr="00635EAC">
        <w:rPr>
          <w:rFonts w:hint="eastAsia"/>
          <w:color w:val="000000" w:themeColor="text1"/>
          <w:sz w:val="24"/>
          <w:szCs w:val="24"/>
        </w:rPr>
        <w:t>《钢结构焊接规范》</w:t>
      </w:r>
      <w:r w:rsidRPr="00635EAC">
        <w:rPr>
          <w:rFonts w:hint="eastAsia"/>
          <w:color w:val="000000" w:themeColor="text1"/>
          <w:sz w:val="24"/>
          <w:szCs w:val="24"/>
        </w:rPr>
        <w:t>GB 50661</w:t>
      </w:r>
    </w:p>
    <w:p w14:paraId="40AABB9C" w14:textId="0204F80B" w:rsidR="004D51B5" w:rsidRPr="00635EAC" w:rsidRDefault="004D51B5" w:rsidP="004D51B5">
      <w:pPr>
        <w:spacing w:line="360" w:lineRule="auto"/>
        <w:rPr>
          <w:color w:val="000000" w:themeColor="text1"/>
          <w:sz w:val="24"/>
          <w:szCs w:val="24"/>
        </w:rPr>
      </w:pPr>
      <w:r w:rsidRPr="00635EAC">
        <w:rPr>
          <w:color w:val="000000" w:themeColor="text1"/>
          <w:sz w:val="24"/>
          <w:szCs w:val="24"/>
        </w:rPr>
        <w:t>1</w:t>
      </w:r>
      <w:r w:rsidR="007B5171" w:rsidRPr="00635EAC">
        <w:rPr>
          <w:color w:val="000000" w:themeColor="text1"/>
          <w:sz w:val="24"/>
          <w:szCs w:val="24"/>
        </w:rPr>
        <w:t>5</w:t>
      </w:r>
      <w:r w:rsidRPr="00635EAC">
        <w:rPr>
          <w:rFonts w:hint="eastAsia"/>
          <w:color w:val="000000" w:themeColor="text1"/>
          <w:sz w:val="24"/>
          <w:szCs w:val="24"/>
        </w:rPr>
        <w:t>《钢结构用高强度大六角头螺栓》</w:t>
      </w:r>
      <w:r w:rsidRPr="00635EAC">
        <w:rPr>
          <w:rFonts w:hint="eastAsia"/>
          <w:color w:val="000000" w:themeColor="text1"/>
          <w:sz w:val="24"/>
          <w:szCs w:val="24"/>
        </w:rPr>
        <w:t>GB/T1228</w:t>
      </w:r>
      <w:r w:rsidRPr="00635EAC">
        <w:rPr>
          <w:rFonts w:hint="eastAsia"/>
          <w:color w:val="000000" w:themeColor="text1"/>
          <w:sz w:val="24"/>
          <w:szCs w:val="24"/>
        </w:rPr>
        <w:t>、</w:t>
      </w:r>
    </w:p>
    <w:p w14:paraId="70EC3725" w14:textId="3CE89E5A" w:rsidR="004D51B5" w:rsidRPr="00635EAC" w:rsidRDefault="004D51B5" w:rsidP="004D51B5">
      <w:pPr>
        <w:spacing w:line="360" w:lineRule="auto"/>
        <w:rPr>
          <w:color w:val="000000" w:themeColor="text1"/>
          <w:sz w:val="24"/>
          <w:szCs w:val="24"/>
        </w:rPr>
      </w:pPr>
      <w:r w:rsidRPr="00635EAC">
        <w:rPr>
          <w:color w:val="000000" w:themeColor="text1"/>
          <w:sz w:val="24"/>
          <w:szCs w:val="24"/>
        </w:rPr>
        <w:t>1</w:t>
      </w:r>
      <w:r w:rsidR="007B5171" w:rsidRPr="00635EAC">
        <w:rPr>
          <w:color w:val="000000" w:themeColor="text1"/>
          <w:sz w:val="24"/>
          <w:szCs w:val="24"/>
        </w:rPr>
        <w:t>6</w:t>
      </w:r>
      <w:r w:rsidRPr="00635EAC">
        <w:rPr>
          <w:rFonts w:hint="eastAsia"/>
          <w:color w:val="000000" w:themeColor="text1"/>
          <w:sz w:val="24"/>
          <w:szCs w:val="24"/>
        </w:rPr>
        <w:t>《钢结构用高强度大六角螺母》</w:t>
      </w:r>
      <w:r w:rsidRPr="00635EAC">
        <w:rPr>
          <w:rFonts w:hint="eastAsia"/>
          <w:color w:val="000000" w:themeColor="text1"/>
          <w:sz w:val="24"/>
          <w:szCs w:val="24"/>
        </w:rPr>
        <w:t>GB/T1229</w:t>
      </w:r>
    </w:p>
    <w:p w14:paraId="310C80BA" w14:textId="136A5962" w:rsidR="004D51B5" w:rsidRPr="00635EAC" w:rsidRDefault="004D51B5" w:rsidP="004D51B5">
      <w:pPr>
        <w:spacing w:line="360" w:lineRule="auto"/>
        <w:rPr>
          <w:color w:val="000000" w:themeColor="text1"/>
          <w:sz w:val="24"/>
          <w:szCs w:val="24"/>
        </w:rPr>
      </w:pPr>
      <w:r w:rsidRPr="00635EAC">
        <w:rPr>
          <w:color w:val="000000" w:themeColor="text1"/>
          <w:sz w:val="24"/>
          <w:szCs w:val="24"/>
        </w:rPr>
        <w:t>1</w:t>
      </w:r>
      <w:r w:rsidR="007B5171" w:rsidRPr="00635EAC">
        <w:rPr>
          <w:color w:val="000000" w:themeColor="text1"/>
          <w:sz w:val="24"/>
          <w:szCs w:val="24"/>
        </w:rPr>
        <w:t>7</w:t>
      </w:r>
      <w:r w:rsidRPr="00635EAC">
        <w:rPr>
          <w:rFonts w:hint="eastAsia"/>
          <w:color w:val="000000" w:themeColor="text1"/>
          <w:sz w:val="24"/>
          <w:szCs w:val="24"/>
        </w:rPr>
        <w:t>《钢结构用高强度垫圈》</w:t>
      </w:r>
      <w:r w:rsidRPr="00635EAC">
        <w:rPr>
          <w:rFonts w:hint="eastAsia"/>
          <w:color w:val="000000" w:themeColor="text1"/>
          <w:sz w:val="24"/>
          <w:szCs w:val="24"/>
        </w:rPr>
        <w:t>GB/T1230</w:t>
      </w:r>
    </w:p>
    <w:p w14:paraId="3E726810" w14:textId="3DC1ED06" w:rsidR="004D51B5" w:rsidRPr="00635EAC" w:rsidRDefault="007B5171" w:rsidP="004D51B5">
      <w:pPr>
        <w:spacing w:line="360" w:lineRule="auto"/>
        <w:rPr>
          <w:color w:val="000000" w:themeColor="text1"/>
          <w:sz w:val="24"/>
          <w:szCs w:val="24"/>
        </w:rPr>
      </w:pPr>
      <w:r w:rsidRPr="00635EAC">
        <w:rPr>
          <w:color w:val="000000" w:themeColor="text1"/>
          <w:sz w:val="24"/>
          <w:szCs w:val="24"/>
        </w:rPr>
        <w:t>18</w:t>
      </w:r>
      <w:r w:rsidR="004D51B5" w:rsidRPr="00635EAC">
        <w:rPr>
          <w:rFonts w:hint="eastAsia"/>
          <w:color w:val="000000" w:themeColor="text1"/>
          <w:sz w:val="24"/>
          <w:szCs w:val="24"/>
        </w:rPr>
        <w:t>《焊接结构用耐候钢》</w:t>
      </w:r>
      <w:r w:rsidR="004D51B5" w:rsidRPr="00635EAC">
        <w:rPr>
          <w:rFonts w:hint="eastAsia"/>
          <w:color w:val="000000" w:themeColor="text1"/>
          <w:sz w:val="24"/>
          <w:szCs w:val="24"/>
        </w:rPr>
        <w:t>GB</w:t>
      </w:r>
      <w:r w:rsidR="004D51B5" w:rsidRPr="00635EAC">
        <w:rPr>
          <w:rFonts w:hint="eastAsia"/>
          <w:color w:val="000000" w:themeColor="text1"/>
          <w:sz w:val="24"/>
          <w:szCs w:val="24"/>
        </w:rPr>
        <w:t>／</w:t>
      </w:r>
      <w:r w:rsidR="004D51B5" w:rsidRPr="00635EAC">
        <w:rPr>
          <w:rFonts w:hint="eastAsia"/>
          <w:color w:val="000000" w:themeColor="text1"/>
          <w:sz w:val="24"/>
          <w:szCs w:val="24"/>
        </w:rPr>
        <w:t>T4172</w:t>
      </w:r>
    </w:p>
    <w:p w14:paraId="460F04CE" w14:textId="2FED47CF" w:rsidR="004D51B5" w:rsidRPr="00635EAC" w:rsidRDefault="007B5171" w:rsidP="004D51B5">
      <w:pPr>
        <w:spacing w:line="360" w:lineRule="auto"/>
        <w:rPr>
          <w:color w:val="000000" w:themeColor="text1"/>
          <w:sz w:val="24"/>
          <w:szCs w:val="24"/>
        </w:rPr>
      </w:pPr>
      <w:r w:rsidRPr="00635EAC">
        <w:rPr>
          <w:color w:val="000000" w:themeColor="text1"/>
          <w:sz w:val="24"/>
          <w:szCs w:val="24"/>
        </w:rPr>
        <w:t>19</w:t>
      </w:r>
      <w:r w:rsidR="004D51B5" w:rsidRPr="00635EAC">
        <w:rPr>
          <w:rFonts w:hint="eastAsia"/>
          <w:color w:val="000000" w:themeColor="text1"/>
          <w:sz w:val="24"/>
          <w:szCs w:val="24"/>
        </w:rPr>
        <w:t>《钢结构工程施工质量验收标准》</w:t>
      </w:r>
      <w:r w:rsidR="004D51B5" w:rsidRPr="00635EAC">
        <w:rPr>
          <w:rFonts w:hint="eastAsia"/>
          <w:color w:val="000000" w:themeColor="text1"/>
          <w:sz w:val="24"/>
          <w:szCs w:val="24"/>
        </w:rPr>
        <w:t>GB50205</w:t>
      </w:r>
    </w:p>
    <w:p w14:paraId="49382841" w14:textId="735841FC" w:rsidR="004D51B5" w:rsidRPr="00635EAC" w:rsidRDefault="004D51B5" w:rsidP="004D51B5">
      <w:pPr>
        <w:spacing w:line="360" w:lineRule="auto"/>
        <w:rPr>
          <w:color w:val="000000" w:themeColor="text1"/>
          <w:sz w:val="24"/>
          <w:szCs w:val="24"/>
        </w:rPr>
      </w:pPr>
      <w:r w:rsidRPr="00635EAC">
        <w:rPr>
          <w:color w:val="000000" w:themeColor="text1"/>
          <w:sz w:val="24"/>
          <w:szCs w:val="24"/>
        </w:rPr>
        <w:t>2</w:t>
      </w:r>
      <w:r w:rsidR="007B5171" w:rsidRPr="00635EAC">
        <w:rPr>
          <w:color w:val="000000" w:themeColor="text1"/>
          <w:sz w:val="24"/>
          <w:szCs w:val="24"/>
        </w:rPr>
        <w:t>0</w:t>
      </w:r>
      <w:r w:rsidRPr="00635EAC">
        <w:rPr>
          <w:rFonts w:hint="eastAsia"/>
          <w:color w:val="000000" w:themeColor="text1"/>
          <w:sz w:val="24"/>
          <w:szCs w:val="24"/>
        </w:rPr>
        <w:t>《工程结构可靠性设计统一标准》</w:t>
      </w:r>
      <w:r w:rsidRPr="00635EAC">
        <w:rPr>
          <w:rFonts w:hint="eastAsia"/>
          <w:color w:val="000000" w:themeColor="text1"/>
          <w:sz w:val="24"/>
          <w:szCs w:val="24"/>
        </w:rPr>
        <w:t>GB50153</w:t>
      </w:r>
    </w:p>
    <w:p w14:paraId="0A6D2227" w14:textId="3A95915D" w:rsidR="004D51B5" w:rsidRPr="00635EAC" w:rsidRDefault="004D51B5" w:rsidP="004D51B5">
      <w:pPr>
        <w:spacing w:line="360" w:lineRule="auto"/>
        <w:rPr>
          <w:color w:val="000000" w:themeColor="text1"/>
          <w:sz w:val="24"/>
          <w:szCs w:val="24"/>
        </w:rPr>
      </w:pPr>
      <w:r w:rsidRPr="00635EAC">
        <w:rPr>
          <w:color w:val="000000" w:themeColor="text1"/>
          <w:sz w:val="24"/>
          <w:szCs w:val="24"/>
        </w:rPr>
        <w:t>2</w:t>
      </w:r>
      <w:r w:rsidR="007B5171" w:rsidRPr="00635EAC">
        <w:rPr>
          <w:color w:val="000000" w:themeColor="text1"/>
          <w:sz w:val="24"/>
          <w:szCs w:val="24"/>
        </w:rPr>
        <w:t>1</w:t>
      </w:r>
      <w:r w:rsidRPr="00635EAC">
        <w:rPr>
          <w:rFonts w:hint="eastAsia"/>
          <w:color w:val="000000" w:themeColor="text1"/>
          <w:sz w:val="24"/>
          <w:szCs w:val="24"/>
        </w:rPr>
        <w:t>《建筑抗震设计规范》</w:t>
      </w:r>
      <w:r w:rsidRPr="00635EAC">
        <w:rPr>
          <w:rFonts w:hint="eastAsia"/>
          <w:color w:val="000000" w:themeColor="text1"/>
          <w:sz w:val="24"/>
          <w:szCs w:val="24"/>
        </w:rPr>
        <w:t>GB50011</w:t>
      </w:r>
    </w:p>
    <w:p w14:paraId="17C3F229" w14:textId="0634E0B1" w:rsidR="004D51B5" w:rsidRPr="00635EAC" w:rsidRDefault="004D51B5" w:rsidP="004D51B5">
      <w:pPr>
        <w:spacing w:line="360" w:lineRule="auto"/>
        <w:rPr>
          <w:color w:val="000000" w:themeColor="text1"/>
          <w:sz w:val="24"/>
          <w:szCs w:val="24"/>
        </w:rPr>
      </w:pPr>
      <w:r w:rsidRPr="00635EAC">
        <w:rPr>
          <w:color w:val="000000" w:themeColor="text1"/>
          <w:sz w:val="24"/>
          <w:szCs w:val="24"/>
        </w:rPr>
        <w:t>2</w:t>
      </w:r>
      <w:r w:rsidR="007B5171" w:rsidRPr="00635EAC">
        <w:rPr>
          <w:color w:val="000000" w:themeColor="text1"/>
          <w:sz w:val="24"/>
          <w:szCs w:val="24"/>
        </w:rPr>
        <w:t>2</w:t>
      </w:r>
      <w:r w:rsidRPr="00635EAC">
        <w:rPr>
          <w:rFonts w:hint="eastAsia"/>
          <w:color w:val="000000" w:themeColor="text1"/>
          <w:sz w:val="24"/>
          <w:szCs w:val="24"/>
        </w:rPr>
        <w:t>《钢</w:t>
      </w:r>
      <w:r w:rsidRPr="00635EAC">
        <w:rPr>
          <w:rFonts w:hint="eastAsia"/>
          <w:color w:val="000000" w:themeColor="text1"/>
          <w:sz w:val="24"/>
          <w:szCs w:val="24"/>
        </w:rPr>
        <w:t>-</w:t>
      </w:r>
      <w:r w:rsidRPr="00635EAC">
        <w:rPr>
          <w:rFonts w:hint="eastAsia"/>
          <w:color w:val="000000" w:themeColor="text1"/>
          <w:sz w:val="24"/>
          <w:szCs w:val="24"/>
        </w:rPr>
        <w:t>混凝土组合结构设计规程》</w:t>
      </w:r>
      <w:r w:rsidRPr="00635EAC">
        <w:rPr>
          <w:rFonts w:hint="eastAsia"/>
          <w:color w:val="000000" w:themeColor="text1"/>
          <w:sz w:val="24"/>
          <w:szCs w:val="24"/>
        </w:rPr>
        <w:t>DL/T5085-1999</w:t>
      </w:r>
    </w:p>
    <w:p w14:paraId="532DC704" w14:textId="53C718D6" w:rsidR="004D51B5" w:rsidRPr="00635EAC" w:rsidRDefault="004D51B5" w:rsidP="004D51B5">
      <w:pPr>
        <w:spacing w:line="360" w:lineRule="auto"/>
        <w:rPr>
          <w:color w:val="000000" w:themeColor="text1"/>
          <w:sz w:val="24"/>
          <w:szCs w:val="24"/>
        </w:rPr>
      </w:pPr>
      <w:r w:rsidRPr="00635EAC">
        <w:rPr>
          <w:color w:val="000000" w:themeColor="text1"/>
          <w:sz w:val="24"/>
          <w:szCs w:val="24"/>
        </w:rPr>
        <w:t>2</w:t>
      </w:r>
      <w:r w:rsidR="007B5171" w:rsidRPr="00635EAC">
        <w:rPr>
          <w:color w:val="000000" w:themeColor="text1"/>
          <w:sz w:val="24"/>
          <w:szCs w:val="24"/>
        </w:rPr>
        <w:t>3</w:t>
      </w:r>
      <w:r w:rsidRPr="00635EAC">
        <w:rPr>
          <w:rFonts w:hint="eastAsia"/>
          <w:color w:val="000000" w:themeColor="text1"/>
          <w:sz w:val="24"/>
          <w:szCs w:val="24"/>
        </w:rPr>
        <w:t>《建筑地基基础设计规范》</w:t>
      </w:r>
      <w:r w:rsidRPr="00635EAC">
        <w:rPr>
          <w:rFonts w:hint="eastAsia"/>
          <w:color w:val="000000" w:themeColor="text1"/>
          <w:sz w:val="24"/>
          <w:szCs w:val="24"/>
        </w:rPr>
        <w:t>GB 50007</w:t>
      </w:r>
    </w:p>
    <w:p w14:paraId="1E38C02B" w14:textId="50B104B0" w:rsidR="004D51B5" w:rsidRPr="00635EAC" w:rsidRDefault="004D51B5" w:rsidP="004D51B5">
      <w:pPr>
        <w:spacing w:line="360" w:lineRule="auto"/>
        <w:rPr>
          <w:color w:val="000000" w:themeColor="text1"/>
          <w:sz w:val="24"/>
          <w:szCs w:val="24"/>
        </w:rPr>
      </w:pPr>
      <w:r w:rsidRPr="00635EAC">
        <w:rPr>
          <w:color w:val="000000" w:themeColor="text1"/>
          <w:sz w:val="24"/>
          <w:szCs w:val="24"/>
        </w:rPr>
        <w:t>2</w:t>
      </w:r>
      <w:r w:rsidR="007B5171" w:rsidRPr="00635EAC">
        <w:rPr>
          <w:color w:val="000000" w:themeColor="text1"/>
          <w:sz w:val="24"/>
          <w:szCs w:val="24"/>
        </w:rPr>
        <w:t>4</w:t>
      </w:r>
      <w:r w:rsidRPr="00635EAC">
        <w:rPr>
          <w:rFonts w:hint="eastAsia"/>
          <w:color w:val="000000" w:themeColor="text1"/>
          <w:sz w:val="24"/>
          <w:szCs w:val="24"/>
        </w:rPr>
        <w:t>《金属材料准静态断裂韧度的统一试验方法》</w:t>
      </w:r>
      <w:r w:rsidRPr="00635EAC">
        <w:rPr>
          <w:rFonts w:hint="eastAsia"/>
          <w:color w:val="000000" w:themeColor="text1"/>
          <w:sz w:val="24"/>
          <w:szCs w:val="24"/>
        </w:rPr>
        <w:t>GB/T 21143</w:t>
      </w:r>
    </w:p>
    <w:p w14:paraId="0230F1B0" w14:textId="54ECB924" w:rsidR="004D51B5" w:rsidRPr="00635EAC" w:rsidRDefault="004D51B5" w:rsidP="004D51B5">
      <w:pPr>
        <w:spacing w:line="360" w:lineRule="auto"/>
        <w:rPr>
          <w:color w:val="000000" w:themeColor="text1"/>
          <w:sz w:val="24"/>
          <w:szCs w:val="24"/>
        </w:rPr>
      </w:pPr>
      <w:r w:rsidRPr="00635EAC">
        <w:rPr>
          <w:color w:val="000000" w:themeColor="text1"/>
          <w:sz w:val="24"/>
          <w:szCs w:val="24"/>
        </w:rPr>
        <w:t>2</w:t>
      </w:r>
      <w:r w:rsidR="007B5171" w:rsidRPr="00635EAC">
        <w:rPr>
          <w:color w:val="000000" w:themeColor="text1"/>
          <w:sz w:val="24"/>
          <w:szCs w:val="24"/>
        </w:rPr>
        <w:t>5</w:t>
      </w:r>
      <w:r w:rsidRPr="00635EAC">
        <w:rPr>
          <w:rFonts w:hint="eastAsia"/>
          <w:color w:val="000000" w:themeColor="text1"/>
          <w:sz w:val="24"/>
          <w:szCs w:val="24"/>
        </w:rPr>
        <w:t>《钢结构焊接规范》</w:t>
      </w:r>
      <w:r w:rsidRPr="00635EAC">
        <w:rPr>
          <w:rFonts w:hint="eastAsia"/>
          <w:color w:val="000000" w:themeColor="text1"/>
          <w:sz w:val="24"/>
          <w:szCs w:val="24"/>
        </w:rPr>
        <w:t>GB50661</w:t>
      </w:r>
    </w:p>
    <w:p w14:paraId="2AB4AC07" w14:textId="20CCE0A8" w:rsidR="004D51B5" w:rsidRPr="00635EAC" w:rsidRDefault="004D51B5" w:rsidP="004D51B5">
      <w:pPr>
        <w:spacing w:line="360" w:lineRule="auto"/>
        <w:rPr>
          <w:color w:val="000000" w:themeColor="text1"/>
          <w:sz w:val="24"/>
          <w:szCs w:val="24"/>
        </w:rPr>
      </w:pPr>
      <w:r w:rsidRPr="00635EAC">
        <w:rPr>
          <w:color w:val="000000" w:themeColor="text1"/>
          <w:sz w:val="24"/>
          <w:szCs w:val="24"/>
        </w:rPr>
        <w:t>2</w:t>
      </w:r>
      <w:r w:rsidR="007B5171" w:rsidRPr="00635EAC">
        <w:rPr>
          <w:color w:val="000000" w:themeColor="text1"/>
          <w:sz w:val="24"/>
          <w:szCs w:val="24"/>
        </w:rPr>
        <w:t>6</w:t>
      </w:r>
      <w:r w:rsidRPr="00635EAC">
        <w:rPr>
          <w:rFonts w:hint="eastAsia"/>
          <w:color w:val="000000" w:themeColor="text1"/>
          <w:sz w:val="24"/>
          <w:szCs w:val="24"/>
        </w:rPr>
        <w:t>《钢结构高强度螺栓连接技术规程》</w:t>
      </w:r>
      <w:r w:rsidRPr="00635EAC">
        <w:rPr>
          <w:rFonts w:hint="eastAsia"/>
          <w:color w:val="000000" w:themeColor="text1"/>
          <w:sz w:val="24"/>
          <w:szCs w:val="24"/>
        </w:rPr>
        <w:t>JGJ82</w:t>
      </w:r>
    </w:p>
    <w:p w14:paraId="70386022" w14:textId="33921856" w:rsidR="004D51B5" w:rsidRPr="00635EAC" w:rsidRDefault="004D51B5" w:rsidP="004D51B5">
      <w:pPr>
        <w:spacing w:line="360" w:lineRule="auto"/>
        <w:rPr>
          <w:color w:val="000000" w:themeColor="text1"/>
          <w:sz w:val="24"/>
          <w:szCs w:val="24"/>
        </w:rPr>
      </w:pPr>
      <w:r w:rsidRPr="00635EAC">
        <w:rPr>
          <w:color w:val="000000" w:themeColor="text1"/>
          <w:sz w:val="24"/>
          <w:szCs w:val="24"/>
        </w:rPr>
        <w:t>2</w:t>
      </w:r>
      <w:r w:rsidR="007B5171" w:rsidRPr="00635EAC">
        <w:rPr>
          <w:color w:val="000000" w:themeColor="text1"/>
          <w:sz w:val="24"/>
          <w:szCs w:val="24"/>
        </w:rPr>
        <w:t>7</w:t>
      </w:r>
      <w:r w:rsidRPr="00635EAC">
        <w:rPr>
          <w:rFonts w:hint="eastAsia"/>
          <w:color w:val="000000" w:themeColor="text1"/>
          <w:sz w:val="24"/>
          <w:szCs w:val="24"/>
        </w:rPr>
        <w:t>《</w:t>
      </w:r>
      <w:r w:rsidR="00DA06EC" w:rsidRPr="00635EAC">
        <w:rPr>
          <w:rFonts w:hint="eastAsia"/>
          <w:color w:val="000000" w:themeColor="text1"/>
          <w:sz w:val="24"/>
          <w:szCs w:val="24"/>
        </w:rPr>
        <w:t>建筑钢结构防腐蚀技术规程》</w:t>
      </w:r>
      <w:r w:rsidR="00DA06EC" w:rsidRPr="00635EAC">
        <w:rPr>
          <w:color w:val="000000" w:themeColor="text1"/>
          <w:sz w:val="24"/>
          <w:szCs w:val="24"/>
        </w:rPr>
        <w:t>JGJ/T251</w:t>
      </w:r>
    </w:p>
    <w:p w14:paraId="3DCCF628" w14:textId="29E7E6BD" w:rsidR="004D51B5" w:rsidRPr="00635EAC" w:rsidRDefault="007B5171" w:rsidP="004D51B5">
      <w:pPr>
        <w:spacing w:line="360" w:lineRule="auto"/>
        <w:rPr>
          <w:color w:val="000000" w:themeColor="text1"/>
          <w:sz w:val="24"/>
          <w:szCs w:val="24"/>
        </w:rPr>
      </w:pPr>
      <w:r w:rsidRPr="00635EAC">
        <w:rPr>
          <w:color w:val="000000" w:themeColor="text1"/>
          <w:sz w:val="24"/>
          <w:szCs w:val="24"/>
        </w:rPr>
        <w:t>28</w:t>
      </w:r>
      <w:r w:rsidR="004D51B5" w:rsidRPr="00635EAC">
        <w:rPr>
          <w:rFonts w:hint="eastAsia"/>
          <w:color w:val="000000" w:themeColor="text1"/>
          <w:sz w:val="24"/>
          <w:szCs w:val="24"/>
        </w:rPr>
        <w:t>《热喷涂金属和其他无机覆盖层锌、铝及其合金》</w:t>
      </w:r>
      <w:r w:rsidR="004D51B5" w:rsidRPr="00635EAC">
        <w:rPr>
          <w:rFonts w:hint="eastAsia"/>
          <w:color w:val="000000" w:themeColor="text1"/>
          <w:sz w:val="24"/>
          <w:szCs w:val="24"/>
        </w:rPr>
        <w:t>GB/T9793</w:t>
      </w:r>
    </w:p>
    <w:p w14:paraId="7B0C3578" w14:textId="3F208D9A" w:rsidR="004D51B5" w:rsidRPr="00635EAC" w:rsidRDefault="007B5171" w:rsidP="004D51B5">
      <w:pPr>
        <w:spacing w:line="360" w:lineRule="auto"/>
        <w:rPr>
          <w:color w:val="000000" w:themeColor="text1"/>
          <w:sz w:val="24"/>
          <w:szCs w:val="24"/>
        </w:rPr>
      </w:pPr>
      <w:r w:rsidRPr="00635EAC">
        <w:rPr>
          <w:color w:val="000000" w:themeColor="text1"/>
          <w:sz w:val="24"/>
          <w:szCs w:val="24"/>
        </w:rPr>
        <w:lastRenderedPageBreak/>
        <w:t>29</w:t>
      </w:r>
      <w:r w:rsidR="004D51B5" w:rsidRPr="00635EAC">
        <w:rPr>
          <w:rFonts w:hint="eastAsia"/>
          <w:color w:val="000000" w:themeColor="text1"/>
          <w:sz w:val="24"/>
          <w:szCs w:val="24"/>
        </w:rPr>
        <w:t>《金属磨料金属要求》</w:t>
      </w:r>
      <w:r w:rsidR="004D51B5" w:rsidRPr="00635EAC">
        <w:rPr>
          <w:rFonts w:hint="eastAsia"/>
          <w:color w:val="000000" w:themeColor="text1"/>
          <w:sz w:val="24"/>
          <w:szCs w:val="24"/>
        </w:rPr>
        <w:t>GB/T 18838</w:t>
      </w:r>
    </w:p>
    <w:p w14:paraId="1E6C2DBD" w14:textId="151400F7" w:rsidR="004D51B5" w:rsidRPr="00635EAC" w:rsidRDefault="004D51B5" w:rsidP="004D51B5">
      <w:pPr>
        <w:spacing w:line="360" w:lineRule="auto"/>
        <w:rPr>
          <w:color w:val="000000" w:themeColor="text1"/>
          <w:sz w:val="24"/>
          <w:szCs w:val="24"/>
        </w:rPr>
      </w:pPr>
      <w:r w:rsidRPr="00635EAC">
        <w:rPr>
          <w:color w:val="000000" w:themeColor="text1"/>
          <w:sz w:val="24"/>
          <w:szCs w:val="24"/>
        </w:rPr>
        <w:t>3</w:t>
      </w:r>
      <w:r w:rsidR="007B5171" w:rsidRPr="00635EAC">
        <w:rPr>
          <w:color w:val="000000" w:themeColor="text1"/>
          <w:sz w:val="24"/>
          <w:szCs w:val="24"/>
        </w:rPr>
        <w:t>0</w:t>
      </w:r>
      <w:r w:rsidRPr="00635EAC">
        <w:rPr>
          <w:rFonts w:hint="eastAsia"/>
          <w:color w:val="000000" w:themeColor="text1"/>
          <w:sz w:val="24"/>
          <w:szCs w:val="24"/>
        </w:rPr>
        <w:t>《非金属磨料技术要求》</w:t>
      </w:r>
      <w:r w:rsidRPr="00635EAC">
        <w:rPr>
          <w:rFonts w:hint="eastAsia"/>
          <w:color w:val="000000" w:themeColor="text1"/>
          <w:sz w:val="24"/>
          <w:szCs w:val="24"/>
        </w:rPr>
        <w:t>GB/T17850</w:t>
      </w:r>
    </w:p>
    <w:p w14:paraId="372369ED" w14:textId="45000394" w:rsidR="004D51B5" w:rsidRPr="00635EAC" w:rsidRDefault="004D51B5" w:rsidP="004D51B5">
      <w:pPr>
        <w:spacing w:line="360" w:lineRule="auto"/>
        <w:rPr>
          <w:color w:val="000000" w:themeColor="text1"/>
          <w:sz w:val="24"/>
          <w:szCs w:val="24"/>
        </w:rPr>
      </w:pPr>
      <w:r w:rsidRPr="00635EAC">
        <w:rPr>
          <w:color w:val="000000" w:themeColor="text1"/>
          <w:sz w:val="24"/>
          <w:szCs w:val="24"/>
        </w:rPr>
        <w:t>3</w:t>
      </w:r>
      <w:r w:rsidR="007B5171" w:rsidRPr="00635EAC">
        <w:rPr>
          <w:color w:val="000000" w:themeColor="text1"/>
          <w:sz w:val="24"/>
          <w:szCs w:val="24"/>
        </w:rPr>
        <w:t>1</w:t>
      </w:r>
      <w:r w:rsidRPr="00635EAC">
        <w:rPr>
          <w:rFonts w:hint="eastAsia"/>
          <w:color w:val="000000" w:themeColor="text1"/>
          <w:sz w:val="24"/>
          <w:szCs w:val="24"/>
        </w:rPr>
        <w:t>《钢结构工程施工规范》</w:t>
      </w:r>
      <w:r w:rsidRPr="00635EAC">
        <w:rPr>
          <w:rFonts w:hint="eastAsia"/>
          <w:color w:val="000000" w:themeColor="text1"/>
          <w:sz w:val="24"/>
          <w:szCs w:val="24"/>
        </w:rPr>
        <w:t>GB50755</w:t>
      </w:r>
    </w:p>
    <w:p w14:paraId="64A380C3" w14:textId="0523AF12" w:rsidR="004D51B5" w:rsidRPr="00635EAC" w:rsidRDefault="004D51B5" w:rsidP="004D51B5">
      <w:pPr>
        <w:spacing w:line="360" w:lineRule="auto"/>
        <w:rPr>
          <w:color w:val="000000" w:themeColor="text1"/>
          <w:sz w:val="24"/>
          <w:szCs w:val="24"/>
        </w:rPr>
      </w:pPr>
      <w:r w:rsidRPr="00635EAC">
        <w:rPr>
          <w:color w:val="000000" w:themeColor="text1"/>
          <w:sz w:val="24"/>
          <w:szCs w:val="24"/>
        </w:rPr>
        <w:t>3</w:t>
      </w:r>
      <w:r w:rsidR="007B5171" w:rsidRPr="00635EAC">
        <w:rPr>
          <w:color w:val="000000" w:themeColor="text1"/>
          <w:sz w:val="24"/>
          <w:szCs w:val="24"/>
        </w:rPr>
        <w:t>2</w:t>
      </w:r>
      <w:r w:rsidRPr="00635EAC">
        <w:rPr>
          <w:rFonts w:hint="eastAsia"/>
          <w:color w:val="000000" w:themeColor="text1"/>
          <w:sz w:val="24"/>
          <w:szCs w:val="24"/>
        </w:rPr>
        <w:t>《钢结构焊接规范》</w:t>
      </w:r>
      <w:r w:rsidRPr="00635EAC">
        <w:rPr>
          <w:rFonts w:hint="eastAsia"/>
          <w:color w:val="000000" w:themeColor="text1"/>
          <w:sz w:val="24"/>
          <w:szCs w:val="24"/>
        </w:rPr>
        <w:t>GB50661</w:t>
      </w:r>
    </w:p>
    <w:p w14:paraId="74F78C7B" w14:textId="53D91FE2" w:rsidR="004D51B5" w:rsidRPr="00635EAC" w:rsidRDefault="004D51B5" w:rsidP="004D51B5">
      <w:pPr>
        <w:spacing w:line="360" w:lineRule="auto"/>
        <w:rPr>
          <w:bCs/>
          <w:color w:val="000000" w:themeColor="text1"/>
          <w:sz w:val="24"/>
          <w:szCs w:val="24"/>
          <w:lang w:val="en-AU"/>
        </w:rPr>
      </w:pPr>
      <w:r w:rsidRPr="00635EAC">
        <w:rPr>
          <w:bCs/>
          <w:color w:val="000000" w:themeColor="text1"/>
          <w:sz w:val="24"/>
          <w:szCs w:val="24"/>
        </w:rPr>
        <w:t>3</w:t>
      </w:r>
      <w:r w:rsidR="005B14D1" w:rsidRPr="00635EAC">
        <w:rPr>
          <w:bCs/>
          <w:color w:val="000000" w:themeColor="text1"/>
          <w:sz w:val="24"/>
          <w:szCs w:val="24"/>
        </w:rPr>
        <w:t>3</w:t>
      </w:r>
      <w:r w:rsidRPr="00635EAC">
        <w:rPr>
          <w:rFonts w:hint="eastAsia"/>
          <w:bCs/>
          <w:color w:val="000000" w:themeColor="text1"/>
          <w:sz w:val="24"/>
          <w:szCs w:val="24"/>
          <w:lang w:val="en-AU"/>
        </w:rPr>
        <w:t>《钢结构工程施工质量验收规范》</w:t>
      </w:r>
      <w:r w:rsidRPr="00635EAC">
        <w:rPr>
          <w:rFonts w:hint="eastAsia"/>
          <w:bCs/>
          <w:color w:val="000000" w:themeColor="text1"/>
          <w:sz w:val="24"/>
          <w:szCs w:val="24"/>
          <w:lang w:val="en-AU"/>
        </w:rPr>
        <w:t>GB50205</w:t>
      </w:r>
    </w:p>
    <w:p w14:paraId="57D53468" w14:textId="2E5C0DF4" w:rsidR="004D51B5" w:rsidRPr="00635EAC" w:rsidRDefault="004D51B5" w:rsidP="004D51B5">
      <w:pPr>
        <w:spacing w:line="360" w:lineRule="auto"/>
        <w:rPr>
          <w:color w:val="000000" w:themeColor="text1"/>
          <w:sz w:val="24"/>
          <w:szCs w:val="24"/>
        </w:rPr>
      </w:pPr>
      <w:r w:rsidRPr="00635EAC">
        <w:rPr>
          <w:color w:val="000000" w:themeColor="text1"/>
          <w:sz w:val="24"/>
          <w:szCs w:val="24"/>
          <w:lang w:val="en-AU"/>
        </w:rPr>
        <w:t>3</w:t>
      </w:r>
      <w:r w:rsidR="005B14D1" w:rsidRPr="00635EAC">
        <w:rPr>
          <w:color w:val="000000" w:themeColor="text1"/>
          <w:sz w:val="24"/>
          <w:szCs w:val="24"/>
          <w:lang w:val="en-AU"/>
        </w:rPr>
        <w:t>4</w:t>
      </w:r>
      <w:r w:rsidRPr="00635EAC">
        <w:rPr>
          <w:rFonts w:hint="eastAsia"/>
          <w:color w:val="000000" w:themeColor="text1"/>
          <w:sz w:val="24"/>
          <w:szCs w:val="24"/>
        </w:rPr>
        <w:t>《涂装前钢材表面锈蚀等级和除锈等级》</w:t>
      </w:r>
      <w:r w:rsidRPr="00635EAC">
        <w:rPr>
          <w:rFonts w:hint="eastAsia"/>
          <w:color w:val="000000" w:themeColor="text1"/>
          <w:sz w:val="24"/>
          <w:szCs w:val="24"/>
        </w:rPr>
        <w:t>GB8923</w:t>
      </w:r>
    </w:p>
    <w:p w14:paraId="29485F03" w14:textId="60941885" w:rsidR="004D51B5" w:rsidRPr="00635EAC" w:rsidRDefault="004D51B5" w:rsidP="004D51B5">
      <w:pPr>
        <w:spacing w:line="360" w:lineRule="auto"/>
        <w:rPr>
          <w:color w:val="000000" w:themeColor="text1"/>
          <w:sz w:val="24"/>
          <w:szCs w:val="24"/>
        </w:rPr>
      </w:pPr>
      <w:r w:rsidRPr="00635EAC">
        <w:rPr>
          <w:color w:val="000000" w:themeColor="text1"/>
          <w:sz w:val="24"/>
          <w:szCs w:val="24"/>
        </w:rPr>
        <w:t>3</w:t>
      </w:r>
      <w:r w:rsidR="005B14D1" w:rsidRPr="00635EAC">
        <w:rPr>
          <w:color w:val="000000" w:themeColor="text1"/>
          <w:sz w:val="24"/>
          <w:szCs w:val="24"/>
        </w:rPr>
        <w:t>5</w:t>
      </w:r>
      <w:r w:rsidRPr="00635EAC">
        <w:rPr>
          <w:rFonts w:hint="eastAsia"/>
          <w:color w:val="000000" w:themeColor="text1"/>
          <w:sz w:val="24"/>
          <w:szCs w:val="24"/>
        </w:rPr>
        <w:t>《热喷涂涂层厚度的无损测量方法》</w:t>
      </w:r>
      <w:r w:rsidRPr="00635EAC">
        <w:rPr>
          <w:rFonts w:hint="eastAsia"/>
          <w:color w:val="000000" w:themeColor="text1"/>
          <w:sz w:val="24"/>
          <w:szCs w:val="24"/>
        </w:rPr>
        <w:t>GB 11374</w:t>
      </w:r>
    </w:p>
    <w:p w14:paraId="5871B8C6" w14:textId="6568332D" w:rsidR="004D51B5" w:rsidRPr="00635EAC" w:rsidRDefault="004D51B5" w:rsidP="004D51B5">
      <w:pPr>
        <w:spacing w:line="360" w:lineRule="auto"/>
        <w:rPr>
          <w:color w:val="000000" w:themeColor="text1"/>
          <w:sz w:val="24"/>
          <w:szCs w:val="24"/>
        </w:rPr>
      </w:pPr>
      <w:r w:rsidRPr="00635EAC">
        <w:rPr>
          <w:color w:val="000000" w:themeColor="text1"/>
          <w:sz w:val="24"/>
          <w:szCs w:val="24"/>
        </w:rPr>
        <w:t>3</w:t>
      </w:r>
      <w:r w:rsidR="005B14D1" w:rsidRPr="00635EAC">
        <w:rPr>
          <w:color w:val="000000" w:themeColor="text1"/>
          <w:sz w:val="24"/>
          <w:szCs w:val="24"/>
        </w:rPr>
        <w:t>6</w:t>
      </w:r>
      <w:r w:rsidRPr="00635EAC">
        <w:rPr>
          <w:rFonts w:hint="eastAsia"/>
          <w:color w:val="000000" w:themeColor="text1"/>
          <w:sz w:val="24"/>
          <w:szCs w:val="24"/>
        </w:rPr>
        <w:t>《金属和其他无机覆盖层热喷涂锌、铝及其合金》</w:t>
      </w:r>
      <w:r w:rsidRPr="00635EAC">
        <w:rPr>
          <w:rFonts w:hint="eastAsia"/>
          <w:color w:val="000000" w:themeColor="text1"/>
          <w:sz w:val="24"/>
          <w:szCs w:val="24"/>
        </w:rPr>
        <w:t>GB/T9793</w:t>
      </w:r>
    </w:p>
    <w:p w14:paraId="1DCA7719" w14:textId="75DCC7B7" w:rsidR="004D51B5" w:rsidRPr="00635EAC" w:rsidRDefault="007B5171" w:rsidP="004D51B5">
      <w:pPr>
        <w:spacing w:line="360" w:lineRule="auto"/>
        <w:rPr>
          <w:bCs/>
          <w:color w:val="000000" w:themeColor="text1"/>
          <w:sz w:val="24"/>
          <w:szCs w:val="24"/>
        </w:rPr>
      </w:pPr>
      <w:r w:rsidRPr="00635EAC">
        <w:rPr>
          <w:bCs/>
          <w:color w:val="000000" w:themeColor="text1"/>
          <w:sz w:val="24"/>
          <w:szCs w:val="24"/>
        </w:rPr>
        <w:t>3</w:t>
      </w:r>
      <w:r w:rsidR="005B14D1" w:rsidRPr="00635EAC">
        <w:rPr>
          <w:bCs/>
          <w:color w:val="000000" w:themeColor="text1"/>
          <w:sz w:val="24"/>
          <w:szCs w:val="24"/>
        </w:rPr>
        <w:t>7</w:t>
      </w:r>
      <w:r w:rsidR="004D51B5" w:rsidRPr="00635EAC">
        <w:rPr>
          <w:rFonts w:hint="eastAsia"/>
          <w:bCs/>
          <w:color w:val="000000" w:themeColor="text1"/>
          <w:sz w:val="24"/>
          <w:szCs w:val="24"/>
        </w:rPr>
        <w:t>《焊缝符号表示法》</w:t>
      </w:r>
      <w:r w:rsidR="004D51B5" w:rsidRPr="00635EAC">
        <w:rPr>
          <w:bCs/>
          <w:color w:val="000000" w:themeColor="text1"/>
          <w:sz w:val="24"/>
          <w:szCs w:val="24"/>
        </w:rPr>
        <w:t>GB</w:t>
      </w:r>
      <w:r w:rsidR="004D51B5" w:rsidRPr="00635EAC">
        <w:rPr>
          <w:rFonts w:hint="eastAsia"/>
          <w:bCs/>
          <w:color w:val="000000" w:themeColor="text1"/>
          <w:sz w:val="24"/>
          <w:szCs w:val="24"/>
        </w:rPr>
        <w:t>／</w:t>
      </w:r>
      <w:r w:rsidR="004D51B5" w:rsidRPr="00635EAC">
        <w:rPr>
          <w:bCs/>
          <w:color w:val="000000" w:themeColor="text1"/>
          <w:sz w:val="24"/>
          <w:szCs w:val="24"/>
        </w:rPr>
        <w:t>T324</w:t>
      </w:r>
    </w:p>
    <w:p w14:paraId="7B47B486" w14:textId="79A8F72F" w:rsidR="004D51B5" w:rsidRPr="00635EAC" w:rsidRDefault="007B5171" w:rsidP="004D51B5">
      <w:pPr>
        <w:spacing w:line="360" w:lineRule="auto"/>
        <w:rPr>
          <w:bCs/>
          <w:color w:val="000000" w:themeColor="text1"/>
          <w:sz w:val="24"/>
          <w:szCs w:val="24"/>
        </w:rPr>
      </w:pPr>
      <w:r w:rsidRPr="00635EAC">
        <w:rPr>
          <w:bCs/>
          <w:color w:val="000000" w:themeColor="text1"/>
          <w:sz w:val="24"/>
          <w:szCs w:val="24"/>
        </w:rPr>
        <w:t>3</w:t>
      </w:r>
      <w:r w:rsidR="005B14D1" w:rsidRPr="00635EAC">
        <w:rPr>
          <w:bCs/>
          <w:color w:val="000000" w:themeColor="text1"/>
          <w:sz w:val="24"/>
          <w:szCs w:val="24"/>
        </w:rPr>
        <w:t>8</w:t>
      </w:r>
      <w:r w:rsidR="004D51B5" w:rsidRPr="00635EAC">
        <w:rPr>
          <w:rFonts w:hint="eastAsia"/>
          <w:bCs/>
          <w:color w:val="000000" w:themeColor="text1"/>
          <w:sz w:val="24"/>
          <w:szCs w:val="24"/>
        </w:rPr>
        <w:t>《建筑结构制图标准》</w:t>
      </w:r>
      <w:r w:rsidR="004D51B5" w:rsidRPr="00635EAC">
        <w:rPr>
          <w:bCs/>
          <w:color w:val="000000" w:themeColor="text1"/>
          <w:sz w:val="24"/>
          <w:szCs w:val="24"/>
        </w:rPr>
        <w:t>GB</w:t>
      </w:r>
      <w:r w:rsidR="004D51B5" w:rsidRPr="00635EAC">
        <w:rPr>
          <w:rFonts w:hint="eastAsia"/>
          <w:bCs/>
          <w:color w:val="000000" w:themeColor="text1"/>
          <w:sz w:val="24"/>
          <w:szCs w:val="24"/>
        </w:rPr>
        <w:t>／</w:t>
      </w:r>
      <w:r w:rsidR="004D51B5" w:rsidRPr="00635EAC">
        <w:rPr>
          <w:bCs/>
          <w:color w:val="000000" w:themeColor="text1"/>
          <w:sz w:val="24"/>
          <w:szCs w:val="24"/>
        </w:rPr>
        <w:t>T50105</w:t>
      </w:r>
    </w:p>
    <w:p w14:paraId="08E56C99" w14:textId="02AF37FA" w:rsidR="004D51B5" w:rsidRPr="00635EAC" w:rsidRDefault="005B14D1" w:rsidP="004D51B5">
      <w:pPr>
        <w:spacing w:line="360" w:lineRule="auto"/>
        <w:rPr>
          <w:bCs/>
          <w:color w:val="000000" w:themeColor="text1"/>
          <w:sz w:val="24"/>
          <w:szCs w:val="24"/>
        </w:rPr>
      </w:pPr>
      <w:r w:rsidRPr="00635EAC">
        <w:rPr>
          <w:bCs/>
          <w:color w:val="000000" w:themeColor="text1"/>
          <w:sz w:val="24"/>
          <w:szCs w:val="24"/>
        </w:rPr>
        <w:t>39</w:t>
      </w:r>
      <w:r w:rsidR="004D51B5" w:rsidRPr="00635EAC">
        <w:rPr>
          <w:rFonts w:hint="eastAsia"/>
          <w:bCs/>
          <w:color w:val="000000" w:themeColor="text1"/>
          <w:sz w:val="24"/>
          <w:szCs w:val="24"/>
        </w:rPr>
        <w:t>《焊接用混合气体氩</w:t>
      </w:r>
      <w:r w:rsidR="004D51B5" w:rsidRPr="00635EAC">
        <w:rPr>
          <w:rFonts w:hint="eastAsia"/>
          <w:bCs/>
          <w:color w:val="000000" w:themeColor="text1"/>
          <w:sz w:val="24"/>
          <w:szCs w:val="24"/>
        </w:rPr>
        <w:t>-</w:t>
      </w:r>
      <w:r w:rsidR="004D51B5" w:rsidRPr="00635EAC">
        <w:rPr>
          <w:rFonts w:hint="eastAsia"/>
          <w:bCs/>
          <w:color w:val="000000" w:themeColor="text1"/>
          <w:sz w:val="24"/>
          <w:szCs w:val="24"/>
        </w:rPr>
        <w:t>二氧化碳》</w:t>
      </w:r>
      <w:r w:rsidR="004D51B5" w:rsidRPr="00635EAC">
        <w:rPr>
          <w:rFonts w:hint="eastAsia"/>
          <w:bCs/>
          <w:color w:val="000000" w:themeColor="text1"/>
          <w:sz w:val="24"/>
          <w:szCs w:val="24"/>
        </w:rPr>
        <w:t>HG/T3728</w:t>
      </w:r>
    </w:p>
    <w:p w14:paraId="2E211348" w14:textId="77777777" w:rsidR="004D51B5" w:rsidRPr="00635EAC" w:rsidRDefault="004D51B5" w:rsidP="004D51B5">
      <w:pPr>
        <w:spacing w:line="360" w:lineRule="auto"/>
        <w:ind w:firstLineChars="200" w:firstLine="480"/>
        <w:rPr>
          <w:rFonts w:ascii="宋体" w:hAnsi="宋体"/>
          <w:color w:val="000000" w:themeColor="text1"/>
          <w:sz w:val="24"/>
          <w:szCs w:val="24"/>
        </w:rPr>
      </w:pPr>
    </w:p>
    <w:p w14:paraId="45ED8DFE" w14:textId="77777777" w:rsidR="004D51B5" w:rsidRPr="00635EAC" w:rsidRDefault="004D51B5" w:rsidP="004D51B5">
      <w:pPr>
        <w:spacing w:line="360" w:lineRule="auto"/>
        <w:ind w:firstLineChars="200" w:firstLine="482"/>
        <w:rPr>
          <w:rFonts w:ascii="宋体" w:hAnsi="宋体"/>
          <w:b/>
          <w:color w:val="000000" w:themeColor="text1"/>
          <w:sz w:val="24"/>
          <w:szCs w:val="24"/>
        </w:rPr>
      </w:pPr>
    </w:p>
    <w:p w14:paraId="2F3BCA4F" w14:textId="564FF9BF" w:rsidR="00617494" w:rsidRPr="00635EAC" w:rsidRDefault="004D51B5" w:rsidP="004D51B5">
      <w:pPr>
        <w:tabs>
          <w:tab w:val="left" w:pos="735"/>
        </w:tabs>
        <w:rPr>
          <w:color w:val="000000" w:themeColor="text1"/>
          <w:sz w:val="24"/>
          <w:szCs w:val="24"/>
          <w:lang w:val="en-AU"/>
        </w:rPr>
      </w:pPr>
      <w:r w:rsidRPr="00635EAC">
        <w:rPr>
          <w:color w:val="000000" w:themeColor="text1"/>
          <w:sz w:val="24"/>
          <w:szCs w:val="24"/>
          <w:lang w:val="en-AU"/>
        </w:rPr>
        <w:br w:type="page"/>
      </w:r>
    </w:p>
    <w:p w14:paraId="61E3B777" w14:textId="79FE5B57" w:rsidR="00617494" w:rsidRPr="00635EAC" w:rsidRDefault="00617494" w:rsidP="002F4B8D">
      <w:pPr>
        <w:pStyle w:val="1"/>
        <w:spacing w:before="468" w:after="468" w:line="360" w:lineRule="auto"/>
        <w:rPr>
          <w:color w:val="000000" w:themeColor="text1"/>
        </w:rPr>
      </w:pPr>
      <w:bookmarkStart w:id="110" w:name="_Toc8842"/>
      <w:bookmarkStart w:id="111" w:name="_Toc155165369"/>
      <w:bookmarkStart w:id="112" w:name="_Toc156920542"/>
      <w:r w:rsidRPr="00635EAC">
        <w:rPr>
          <w:rFonts w:hint="eastAsia"/>
          <w:color w:val="000000" w:themeColor="text1"/>
        </w:rPr>
        <w:lastRenderedPageBreak/>
        <w:t>附</w:t>
      </w:r>
      <w:r w:rsidR="00F9061C" w:rsidRPr="00635EAC">
        <w:rPr>
          <w:rFonts w:hint="eastAsia"/>
          <w:color w:val="000000" w:themeColor="text1"/>
        </w:rPr>
        <w:t>：</w:t>
      </w:r>
      <w:r w:rsidRPr="00635EAC">
        <w:rPr>
          <w:rFonts w:hint="eastAsia"/>
          <w:color w:val="000000" w:themeColor="text1"/>
        </w:rPr>
        <w:t>条文说明</w:t>
      </w:r>
      <w:bookmarkEnd w:id="110"/>
      <w:bookmarkEnd w:id="111"/>
      <w:bookmarkEnd w:id="112"/>
    </w:p>
    <w:p w14:paraId="1F28B314" w14:textId="2CC007D5" w:rsidR="002F4B8D" w:rsidRPr="00635EAC" w:rsidRDefault="002F4B8D" w:rsidP="002F4B8D">
      <w:pPr>
        <w:spacing w:line="360" w:lineRule="auto"/>
        <w:jc w:val="center"/>
        <w:rPr>
          <w:rFonts w:ascii="黑体" w:eastAsia="黑体" w:hAnsi="黑体" w:hint="eastAsia"/>
          <w:color w:val="000000" w:themeColor="text1"/>
          <w:spacing w:val="17"/>
          <w:sz w:val="24"/>
          <w:szCs w:val="24"/>
          <w:lang w:val="en-AU"/>
        </w:rPr>
      </w:pPr>
      <w:r w:rsidRPr="00635EAC">
        <w:rPr>
          <w:rFonts w:ascii="黑体" w:eastAsia="黑体" w:hAnsi="黑体"/>
          <w:color w:val="000000" w:themeColor="text1"/>
          <w:spacing w:val="17"/>
          <w:sz w:val="24"/>
          <w:szCs w:val="24"/>
          <w:lang w:val="en-AU"/>
        </w:rPr>
        <w:t>中国工程建设</w:t>
      </w:r>
      <w:r w:rsidRPr="00635EAC">
        <w:rPr>
          <w:rFonts w:ascii="黑体" w:eastAsia="黑体" w:hAnsi="黑体" w:hint="eastAsia"/>
          <w:color w:val="000000" w:themeColor="text1"/>
          <w:spacing w:val="17"/>
          <w:sz w:val="24"/>
          <w:szCs w:val="24"/>
          <w:lang w:val="en-AU"/>
        </w:rPr>
        <w:t>标准化</w:t>
      </w:r>
      <w:r w:rsidRPr="00635EAC">
        <w:rPr>
          <w:rFonts w:ascii="黑体" w:eastAsia="黑体" w:hAnsi="黑体"/>
          <w:color w:val="000000" w:themeColor="text1"/>
          <w:spacing w:val="17"/>
          <w:sz w:val="24"/>
          <w:szCs w:val="24"/>
          <w:lang w:val="en-AU"/>
        </w:rPr>
        <w:t>协会标准</w:t>
      </w:r>
    </w:p>
    <w:p w14:paraId="25B02F39" w14:textId="77777777" w:rsidR="002F4B8D" w:rsidRPr="002F4B8D" w:rsidRDefault="002F4B8D" w:rsidP="002F4B8D">
      <w:pPr>
        <w:spacing w:line="360" w:lineRule="auto"/>
        <w:jc w:val="center"/>
        <w:rPr>
          <w:rFonts w:ascii="宋体" w:hAnsi="宋体"/>
          <w:bCs/>
          <w:color w:val="000000" w:themeColor="text1"/>
          <w:sz w:val="30"/>
          <w:szCs w:val="30"/>
        </w:rPr>
      </w:pPr>
      <w:r w:rsidRPr="002F4B8D">
        <w:rPr>
          <w:rFonts w:ascii="宋体" w:hAnsi="宋体" w:hint="eastAsia"/>
          <w:bCs/>
          <w:color w:val="000000" w:themeColor="text1"/>
          <w:sz w:val="30"/>
          <w:szCs w:val="30"/>
        </w:rPr>
        <w:t>园林景观工程耐候钢应用技术规程</w:t>
      </w:r>
    </w:p>
    <w:p w14:paraId="45DC1E70" w14:textId="77777777" w:rsidR="002F4B8D" w:rsidRPr="00635EAC" w:rsidRDefault="002F4B8D" w:rsidP="002F4B8D">
      <w:pPr>
        <w:spacing w:beforeLines="50" w:before="156" w:line="360" w:lineRule="auto"/>
        <w:jc w:val="center"/>
        <w:rPr>
          <w:b/>
          <w:color w:val="000000" w:themeColor="text1"/>
          <w:sz w:val="24"/>
          <w:szCs w:val="24"/>
          <w:lang w:val="en-AU"/>
        </w:rPr>
      </w:pPr>
      <w:r w:rsidRPr="00635EAC">
        <w:rPr>
          <w:b/>
          <w:color w:val="000000" w:themeColor="text1"/>
          <w:sz w:val="24"/>
          <w:szCs w:val="24"/>
          <w:lang w:val="en-AU"/>
        </w:rPr>
        <w:t xml:space="preserve">CECS </w:t>
      </w:r>
      <w:proofErr w:type="gramStart"/>
      <w:r w:rsidRPr="00635EAC">
        <w:rPr>
          <w:b/>
          <w:color w:val="000000" w:themeColor="text1"/>
          <w:sz w:val="24"/>
          <w:szCs w:val="24"/>
          <w:lang w:val="en-AU"/>
        </w:rPr>
        <w:t>xxx :</w:t>
      </w:r>
      <w:proofErr w:type="gramEnd"/>
      <w:r w:rsidRPr="00635EAC">
        <w:rPr>
          <w:b/>
          <w:color w:val="000000" w:themeColor="text1"/>
          <w:sz w:val="24"/>
          <w:szCs w:val="24"/>
          <w:lang w:val="en-AU"/>
        </w:rPr>
        <w:t xml:space="preserve"> 2023</w:t>
      </w:r>
    </w:p>
    <w:p w14:paraId="08A13F9C" w14:textId="77777777" w:rsidR="00617494" w:rsidRPr="002F4B8D" w:rsidRDefault="00617494" w:rsidP="002F4B8D">
      <w:pPr>
        <w:tabs>
          <w:tab w:val="left" w:pos="2612"/>
        </w:tabs>
        <w:spacing w:line="360" w:lineRule="auto"/>
        <w:rPr>
          <w:color w:val="000000" w:themeColor="text1"/>
          <w:sz w:val="24"/>
          <w:szCs w:val="24"/>
        </w:rPr>
      </w:pPr>
    </w:p>
    <w:p w14:paraId="236613F2" w14:textId="77777777" w:rsidR="00617494" w:rsidRDefault="00617494" w:rsidP="002F4B8D">
      <w:pPr>
        <w:tabs>
          <w:tab w:val="left" w:pos="2612"/>
        </w:tabs>
        <w:spacing w:line="360" w:lineRule="auto"/>
        <w:rPr>
          <w:color w:val="000000" w:themeColor="text1"/>
          <w:sz w:val="24"/>
          <w:szCs w:val="24"/>
        </w:rPr>
      </w:pPr>
    </w:p>
    <w:p w14:paraId="479BFD60" w14:textId="46542D95" w:rsidR="002F4B8D" w:rsidRPr="00635EAC" w:rsidRDefault="002F4B8D" w:rsidP="002F4B8D">
      <w:pPr>
        <w:tabs>
          <w:tab w:val="left" w:pos="2612"/>
        </w:tabs>
        <w:spacing w:line="360" w:lineRule="auto"/>
        <w:jc w:val="center"/>
        <w:rPr>
          <w:rFonts w:hint="eastAsia"/>
          <w:color w:val="000000" w:themeColor="text1"/>
          <w:sz w:val="24"/>
          <w:szCs w:val="24"/>
        </w:rPr>
      </w:pPr>
      <w:r>
        <w:rPr>
          <w:rFonts w:hint="eastAsia"/>
          <w:color w:val="000000" w:themeColor="text1"/>
          <w:sz w:val="24"/>
          <w:szCs w:val="24"/>
        </w:rPr>
        <w:t>条文说明</w:t>
      </w:r>
    </w:p>
    <w:p w14:paraId="1972BDB0" w14:textId="77777777" w:rsidR="00617494" w:rsidRDefault="00617494" w:rsidP="002F4B8D">
      <w:pPr>
        <w:tabs>
          <w:tab w:val="left" w:pos="2612"/>
        </w:tabs>
        <w:spacing w:line="360" w:lineRule="auto"/>
        <w:rPr>
          <w:color w:val="000000" w:themeColor="text1"/>
          <w:sz w:val="24"/>
          <w:szCs w:val="24"/>
        </w:rPr>
      </w:pPr>
    </w:p>
    <w:p w14:paraId="3EF7B7FE" w14:textId="77777777" w:rsidR="002F4B8D" w:rsidRDefault="002F4B8D" w:rsidP="002F4B8D">
      <w:pPr>
        <w:tabs>
          <w:tab w:val="left" w:pos="2612"/>
        </w:tabs>
        <w:spacing w:line="360" w:lineRule="auto"/>
        <w:rPr>
          <w:color w:val="000000" w:themeColor="text1"/>
          <w:sz w:val="24"/>
          <w:szCs w:val="24"/>
        </w:rPr>
      </w:pPr>
    </w:p>
    <w:p w14:paraId="66700082" w14:textId="77777777" w:rsidR="002F4B8D" w:rsidRDefault="002F4B8D" w:rsidP="002F4B8D">
      <w:pPr>
        <w:tabs>
          <w:tab w:val="left" w:pos="2612"/>
        </w:tabs>
        <w:spacing w:line="360" w:lineRule="auto"/>
        <w:rPr>
          <w:color w:val="000000" w:themeColor="text1"/>
          <w:sz w:val="24"/>
          <w:szCs w:val="24"/>
        </w:rPr>
      </w:pPr>
    </w:p>
    <w:p w14:paraId="2F8C8E9E" w14:textId="77777777" w:rsidR="002F4B8D" w:rsidRPr="00635EAC" w:rsidRDefault="002F4B8D" w:rsidP="002F4B8D">
      <w:pPr>
        <w:spacing w:line="360" w:lineRule="auto"/>
        <w:ind w:firstLineChars="200" w:firstLine="482"/>
        <w:rPr>
          <w:rFonts w:ascii="宋体" w:hAnsi="宋体"/>
          <w:b/>
          <w:color w:val="000000" w:themeColor="text1"/>
          <w:sz w:val="24"/>
          <w:szCs w:val="24"/>
        </w:rPr>
      </w:pPr>
    </w:p>
    <w:p w14:paraId="3E481CF0" w14:textId="77777777" w:rsidR="002F4B8D" w:rsidRPr="00635EAC" w:rsidRDefault="002F4B8D" w:rsidP="002F4B8D">
      <w:pPr>
        <w:tabs>
          <w:tab w:val="left" w:pos="735"/>
        </w:tabs>
        <w:rPr>
          <w:color w:val="000000" w:themeColor="text1"/>
          <w:sz w:val="24"/>
          <w:szCs w:val="24"/>
          <w:lang w:val="en-AU"/>
        </w:rPr>
      </w:pPr>
      <w:r w:rsidRPr="00635EAC">
        <w:rPr>
          <w:color w:val="000000" w:themeColor="text1"/>
          <w:sz w:val="24"/>
          <w:szCs w:val="24"/>
          <w:lang w:val="en-AU"/>
        </w:rPr>
        <w:br w:type="page"/>
      </w:r>
    </w:p>
    <w:p w14:paraId="46351182" w14:textId="55E3A7F1" w:rsidR="0044754B" w:rsidRPr="0044754B" w:rsidRDefault="002F4B8D" w:rsidP="00EC3182">
      <w:pPr>
        <w:tabs>
          <w:tab w:val="left" w:pos="2612"/>
        </w:tabs>
        <w:jc w:val="center"/>
        <w:rPr>
          <w:rFonts w:hint="eastAsia"/>
          <w:b/>
          <w:bCs/>
          <w:noProof/>
          <w:color w:val="000000" w:themeColor="text1"/>
          <w:sz w:val="32"/>
          <w:szCs w:val="32"/>
        </w:rPr>
      </w:pPr>
      <w:r w:rsidRPr="0044754B">
        <w:rPr>
          <w:rFonts w:hint="eastAsia"/>
          <w:b/>
          <w:bCs/>
          <w:color w:val="000000" w:themeColor="text1"/>
          <w:sz w:val="32"/>
          <w:szCs w:val="32"/>
        </w:rPr>
        <w:lastRenderedPageBreak/>
        <w:t>目</w:t>
      </w:r>
      <w:r w:rsidRPr="0044754B">
        <w:rPr>
          <w:rFonts w:hint="eastAsia"/>
          <w:b/>
          <w:bCs/>
          <w:color w:val="000000" w:themeColor="text1"/>
          <w:sz w:val="32"/>
          <w:szCs w:val="32"/>
        </w:rPr>
        <w:t xml:space="preserve">    </w:t>
      </w:r>
      <w:r w:rsidRPr="0044754B">
        <w:rPr>
          <w:rFonts w:hint="eastAsia"/>
          <w:b/>
          <w:bCs/>
          <w:color w:val="000000" w:themeColor="text1"/>
          <w:sz w:val="32"/>
          <w:szCs w:val="32"/>
        </w:rPr>
        <w:t>次</w:t>
      </w:r>
      <w:r w:rsidR="0044754B" w:rsidRPr="0044754B">
        <w:rPr>
          <w:rFonts w:eastAsiaTheme="minorEastAsia"/>
          <w:szCs w:val="21"/>
        </w:rPr>
        <w:fldChar w:fldCharType="begin"/>
      </w:r>
      <w:r w:rsidR="0044754B" w:rsidRPr="0044754B">
        <w:rPr>
          <w:rFonts w:eastAsiaTheme="minorEastAsia"/>
          <w:szCs w:val="21"/>
        </w:rPr>
        <w:instrText xml:space="preserve"> TOC \o "1-3" \h \z \u </w:instrText>
      </w:r>
      <w:r w:rsidR="0044754B" w:rsidRPr="0044754B">
        <w:rPr>
          <w:rFonts w:eastAsiaTheme="minorEastAsia"/>
          <w:szCs w:val="21"/>
        </w:rPr>
        <w:fldChar w:fldCharType="separate"/>
      </w:r>
    </w:p>
    <w:p w14:paraId="2F425C2F" w14:textId="0B618244" w:rsidR="0044754B" w:rsidRPr="0044754B" w:rsidRDefault="0044754B" w:rsidP="00EC3182">
      <w:pPr>
        <w:pStyle w:val="TOC1"/>
        <w:rPr>
          <w:b w:val="0"/>
          <w:bCs w:val="0"/>
          <w:color w:val="auto"/>
          <w:szCs w:val="21"/>
          <w:lang w:val="en-US"/>
          <w14:ligatures w14:val="standardContextual"/>
        </w:rPr>
      </w:pPr>
      <w:hyperlink w:anchor="_Toc156920543" w:history="1">
        <w:r w:rsidRPr="0044754B">
          <w:rPr>
            <w:rStyle w:val="ad"/>
            <w:szCs w:val="21"/>
          </w:rPr>
          <w:t xml:space="preserve">3  </w:t>
        </w:r>
        <w:r w:rsidRPr="0044754B">
          <w:rPr>
            <w:rStyle w:val="ad"/>
            <w:szCs w:val="21"/>
          </w:rPr>
          <w:t>总体要求</w:t>
        </w:r>
        <w:r w:rsidRPr="0044754B">
          <w:rPr>
            <w:webHidden/>
            <w:szCs w:val="21"/>
          </w:rPr>
          <w:tab/>
        </w:r>
        <w:r w:rsidRPr="0044754B">
          <w:rPr>
            <w:webHidden/>
            <w:szCs w:val="21"/>
          </w:rPr>
          <w:fldChar w:fldCharType="begin"/>
        </w:r>
        <w:r w:rsidRPr="0044754B">
          <w:rPr>
            <w:webHidden/>
            <w:szCs w:val="21"/>
          </w:rPr>
          <w:instrText xml:space="preserve"> PAGEREF _Toc156920543 \h </w:instrText>
        </w:r>
        <w:r w:rsidRPr="0044754B">
          <w:rPr>
            <w:webHidden/>
            <w:szCs w:val="21"/>
          </w:rPr>
        </w:r>
        <w:r w:rsidRPr="0044754B">
          <w:rPr>
            <w:webHidden/>
            <w:szCs w:val="21"/>
          </w:rPr>
          <w:fldChar w:fldCharType="separate"/>
        </w:r>
        <w:r w:rsidR="00EC3182">
          <w:rPr>
            <w:webHidden/>
            <w:szCs w:val="21"/>
          </w:rPr>
          <w:t>39</w:t>
        </w:r>
        <w:r w:rsidRPr="0044754B">
          <w:rPr>
            <w:webHidden/>
            <w:szCs w:val="21"/>
          </w:rPr>
          <w:fldChar w:fldCharType="end"/>
        </w:r>
      </w:hyperlink>
    </w:p>
    <w:p w14:paraId="1FD7435A" w14:textId="45B6BA80" w:rsidR="0044754B" w:rsidRPr="0044754B" w:rsidRDefault="0044754B" w:rsidP="00EC3182">
      <w:pPr>
        <w:pStyle w:val="TOC2"/>
        <w:tabs>
          <w:tab w:val="right" w:leader="dot" w:pos="8296"/>
        </w:tabs>
        <w:rPr>
          <w:rFonts w:eastAsiaTheme="minorEastAsia"/>
          <w:noProof/>
          <w:szCs w:val="21"/>
          <w14:ligatures w14:val="standardContextual"/>
        </w:rPr>
      </w:pPr>
      <w:hyperlink w:anchor="_Toc156920544" w:history="1">
        <w:r w:rsidRPr="0044754B">
          <w:rPr>
            <w:rStyle w:val="ad"/>
            <w:rFonts w:eastAsiaTheme="minorEastAsia"/>
            <w:noProof/>
            <w:szCs w:val="21"/>
            <w:lang w:val="en-AU"/>
          </w:rPr>
          <w:t xml:space="preserve">3.1  </w:t>
        </w:r>
        <w:r w:rsidRPr="0044754B">
          <w:rPr>
            <w:rStyle w:val="ad"/>
            <w:rFonts w:eastAsiaTheme="minorEastAsia"/>
            <w:noProof/>
            <w:szCs w:val="21"/>
            <w:lang w:val="en-AU"/>
          </w:rPr>
          <w:t>一般规定</w:t>
        </w:r>
        <w:r w:rsidRPr="0044754B">
          <w:rPr>
            <w:rFonts w:eastAsiaTheme="minorEastAsia"/>
            <w:noProof/>
            <w:webHidden/>
            <w:szCs w:val="21"/>
          </w:rPr>
          <w:tab/>
        </w:r>
        <w:r w:rsidRPr="0044754B">
          <w:rPr>
            <w:rFonts w:eastAsiaTheme="minorEastAsia"/>
            <w:noProof/>
            <w:webHidden/>
            <w:szCs w:val="21"/>
          </w:rPr>
          <w:fldChar w:fldCharType="begin"/>
        </w:r>
        <w:r w:rsidRPr="0044754B">
          <w:rPr>
            <w:rFonts w:eastAsiaTheme="minorEastAsia"/>
            <w:noProof/>
            <w:webHidden/>
            <w:szCs w:val="21"/>
          </w:rPr>
          <w:instrText xml:space="preserve"> PAGEREF _Toc156920544 \h </w:instrText>
        </w:r>
        <w:r w:rsidRPr="0044754B">
          <w:rPr>
            <w:rFonts w:eastAsiaTheme="minorEastAsia"/>
            <w:noProof/>
            <w:webHidden/>
            <w:szCs w:val="21"/>
          </w:rPr>
        </w:r>
        <w:r w:rsidRPr="0044754B">
          <w:rPr>
            <w:rFonts w:eastAsiaTheme="minorEastAsia"/>
            <w:noProof/>
            <w:webHidden/>
            <w:szCs w:val="21"/>
          </w:rPr>
          <w:fldChar w:fldCharType="separate"/>
        </w:r>
        <w:r w:rsidR="00EC3182">
          <w:rPr>
            <w:rFonts w:eastAsiaTheme="minorEastAsia"/>
            <w:noProof/>
            <w:webHidden/>
            <w:szCs w:val="21"/>
          </w:rPr>
          <w:t>39</w:t>
        </w:r>
        <w:r w:rsidRPr="0044754B">
          <w:rPr>
            <w:rFonts w:eastAsiaTheme="minorEastAsia"/>
            <w:noProof/>
            <w:webHidden/>
            <w:szCs w:val="21"/>
          </w:rPr>
          <w:fldChar w:fldCharType="end"/>
        </w:r>
      </w:hyperlink>
    </w:p>
    <w:p w14:paraId="203FAA17" w14:textId="1FD0D7A0" w:rsidR="0044754B" w:rsidRPr="0044754B" w:rsidRDefault="0044754B" w:rsidP="00EC3182">
      <w:pPr>
        <w:pStyle w:val="TOC2"/>
        <w:tabs>
          <w:tab w:val="right" w:leader="dot" w:pos="8296"/>
        </w:tabs>
        <w:rPr>
          <w:rFonts w:eastAsiaTheme="minorEastAsia"/>
          <w:noProof/>
          <w:szCs w:val="21"/>
          <w14:ligatures w14:val="standardContextual"/>
        </w:rPr>
      </w:pPr>
      <w:hyperlink w:anchor="_Toc156920545" w:history="1">
        <w:r w:rsidRPr="0044754B">
          <w:rPr>
            <w:rStyle w:val="ad"/>
            <w:rFonts w:eastAsiaTheme="minorEastAsia"/>
            <w:noProof/>
            <w:szCs w:val="21"/>
            <w:lang w:val="en-AU"/>
          </w:rPr>
          <w:t xml:space="preserve">3.2  </w:t>
        </w:r>
        <w:r w:rsidRPr="0044754B">
          <w:rPr>
            <w:rStyle w:val="ad"/>
            <w:rFonts w:eastAsiaTheme="minorEastAsia"/>
            <w:noProof/>
            <w:szCs w:val="21"/>
            <w:lang w:val="en-AU"/>
          </w:rPr>
          <w:t>适用环境</w:t>
        </w:r>
        <w:r w:rsidRPr="0044754B">
          <w:rPr>
            <w:rFonts w:eastAsiaTheme="minorEastAsia"/>
            <w:noProof/>
            <w:webHidden/>
            <w:szCs w:val="21"/>
          </w:rPr>
          <w:tab/>
        </w:r>
        <w:r w:rsidRPr="0044754B">
          <w:rPr>
            <w:rFonts w:eastAsiaTheme="minorEastAsia"/>
            <w:noProof/>
            <w:webHidden/>
            <w:szCs w:val="21"/>
          </w:rPr>
          <w:fldChar w:fldCharType="begin"/>
        </w:r>
        <w:r w:rsidRPr="0044754B">
          <w:rPr>
            <w:rFonts w:eastAsiaTheme="minorEastAsia"/>
            <w:noProof/>
            <w:webHidden/>
            <w:szCs w:val="21"/>
          </w:rPr>
          <w:instrText xml:space="preserve"> PAGEREF _Toc156920545 \h </w:instrText>
        </w:r>
        <w:r w:rsidRPr="0044754B">
          <w:rPr>
            <w:rFonts w:eastAsiaTheme="minorEastAsia"/>
            <w:noProof/>
            <w:webHidden/>
            <w:szCs w:val="21"/>
          </w:rPr>
        </w:r>
        <w:r w:rsidRPr="0044754B">
          <w:rPr>
            <w:rFonts w:eastAsiaTheme="minorEastAsia"/>
            <w:noProof/>
            <w:webHidden/>
            <w:szCs w:val="21"/>
          </w:rPr>
          <w:fldChar w:fldCharType="separate"/>
        </w:r>
        <w:r w:rsidR="00EC3182">
          <w:rPr>
            <w:rFonts w:eastAsiaTheme="minorEastAsia"/>
            <w:noProof/>
            <w:webHidden/>
            <w:szCs w:val="21"/>
          </w:rPr>
          <w:t>39</w:t>
        </w:r>
        <w:r w:rsidRPr="0044754B">
          <w:rPr>
            <w:rFonts w:eastAsiaTheme="minorEastAsia"/>
            <w:noProof/>
            <w:webHidden/>
            <w:szCs w:val="21"/>
          </w:rPr>
          <w:fldChar w:fldCharType="end"/>
        </w:r>
      </w:hyperlink>
    </w:p>
    <w:p w14:paraId="456CF864" w14:textId="7F312713" w:rsidR="0044754B" w:rsidRPr="0044754B" w:rsidRDefault="0044754B" w:rsidP="00EC3182">
      <w:pPr>
        <w:pStyle w:val="TOC1"/>
        <w:rPr>
          <w:b w:val="0"/>
          <w:bCs w:val="0"/>
          <w:color w:val="auto"/>
          <w:szCs w:val="21"/>
          <w:lang w:val="en-US"/>
          <w14:ligatures w14:val="standardContextual"/>
        </w:rPr>
      </w:pPr>
      <w:hyperlink w:anchor="_Toc156920546" w:history="1">
        <w:r w:rsidRPr="0044754B">
          <w:rPr>
            <w:rStyle w:val="ad"/>
            <w:szCs w:val="21"/>
          </w:rPr>
          <w:t xml:space="preserve">4  </w:t>
        </w:r>
        <w:r w:rsidRPr="0044754B">
          <w:rPr>
            <w:rStyle w:val="ad"/>
            <w:szCs w:val="21"/>
          </w:rPr>
          <w:t>材料与设</w:t>
        </w:r>
        <w:r w:rsidRPr="0044754B">
          <w:rPr>
            <w:rStyle w:val="ad"/>
            <w:szCs w:val="21"/>
          </w:rPr>
          <w:t>计</w:t>
        </w:r>
        <w:r w:rsidRPr="0044754B">
          <w:rPr>
            <w:rStyle w:val="ad"/>
            <w:szCs w:val="21"/>
          </w:rPr>
          <w:t>指标</w:t>
        </w:r>
        <w:r w:rsidRPr="0044754B">
          <w:rPr>
            <w:webHidden/>
            <w:szCs w:val="21"/>
          </w:rPr>
          <w:tab/>
        </w:r>
        <w:r w:rsidRPr="0044754B">
          <w:rPr>
            <w:webHidden/>
            <w:szCs w:val="21"/>
          </w:rPr>
          <w:fldChar w:fldCharType="begin"/>
        </w:r>
        <w:r w:rsidRPr="0044754B">
          <w:rPr>
            <w:webHidden/>
            <w:szCs w:val="21"/>
          </w:rPr>
          <w:instrText xml:space="preserve"> PAGEREF _Toc156920546 \h </w:instrText>
        </w:r>
        <w:r w:rsidRPr="0044754B">
          <w:rPr>
            <w:webHidden/>
            <w:szCs w:val="21"/>
          </w:rPr>
        </w:r>
        <w:r w:rsidRPr="0044754B">
          <w:rPr>
            <w:webHidden/>
            <w:szCs w:val="21"/>
          </w:rPr>
          <w:fldChar w:fldCharType="separate"/>
        </w:r>
        <w:r w:rsidR="00EC3182">
          <w:rPr>
            <w:webHidden/>
            <w:szCs w:val="21"/>
          </w:rPr>
          <w:t>40</w:t>
        </w:r>
        <w:r w:rsidRPr="0044754B">
          <w:rPr>
            <w:webHidden/>
            <w:szCs w:val="21"/>
          </w:rPr>
          <w:fldChar w:fldCharType="end"/>
        </w:r>
      </w:hyperlink>
    </w:p>
    <w:p w14:paraId="0081EB79" w14:textId="0A48D31C" w:rsidR="0044754B" w:rsidRPr="0044754B" w:rsidRDefault="0044754B" w:rsidP="00EC3182">
      <w:pPr>
        <w:pStyle w:val="TOC2"/>
        <w:tabs>
          <w:tab w:val="right" w:leader="dot" w:pos="8296"/>
        </w:tabs>
        <w:rPr>
          <w:rFonts w:eastAsiaTheme="minorEastAsia"/>
          <w:noProof/>
          <w:szCs w:val="21"/>
          <w14:ligatures w14:val="standardContextual"/>
        </w:rPr>
      </w:pPr>
      <w:hyperlink w:anchor="_Toc156920547" w:history="1">
        <w:r w:rsidRPr="0044754B">
          <w:rPr>
            <w:rStyle w:val="ad"/>
            <w:rFonts w:eastAsiaTheme="minorEastAsia"/>
            <w:noProof/>
            <w:szCs w:val="21"/>
            <w:lang w:val="en-AU"/>
          </w:rPr>
          <w:t xml:space="preserve">4.1  </w:t>
        </w:r>
        <w:r w:rsidRPr="0044754B">
          <w:rPr>
            <w:rStyle w:val="ad"/>
            <w:rFonts w:eastAsiaTheme="minorEastAsia"/>
            <w:noProof/>
            <w:szCs w:val="21"/>
            <w:lang w:val="en-AU"/>
          </w:rPr>
          <w:t>主体材料及选用标准</w:t>
        </w:r>
        <w:r w:rsidRPr="0044754B">
          <w:rPr>
            <w:rFonts w:eastAsiaTheme="minorEastAsia"/>
            <w:noProof/>
            <w:webHidden/>
            <w:szCs w:val="21"/>
          </w:rPr>
          <w:tab/>
        </w:r>
        <w:r w:rsidRPr="0044754B">
          <w:rPr>
            <w:rFonts w:eastAsiaTheme="minorEastAsia"/>
            <w:noProof/>
            <w:webHidden/>
            <w:szCs w:val="21"/>
          </w:rPr>
          <w:fldChar w:fldCharType="begin"/>
        </w:r>
        <w:r w:rsidRPr="0044754B">
          <w:rPr>
            <w:rFonts w:eastAsiaTheme="minorEastAsia"/>
            <w:noProof/>
            <w:webHidden/>
            <w:szCs w:val="21"/>
          </w:rPr>
          <w:instrText xml:space="preserve"> PAGEREF _Toc156920547 \h </w:instrText>
        </w:r>
        <w:r w:rsidRPr="0044754B">
          <w:rPr>
            <w:rFonts w:eastAsiaTheme="minorEastAsia"/>
            <w:noProof/>
            <w:webHidden/>
            <w:szCs w:val="21"/>
          </w:rPr>
        </w:r>
        <w:r w:rsidRPr="0044754B">
          <w:rPr>
            <w:rFonts w:eastAsiaTheme="minorEastAsia"/>
            <w:noProof/>
            <w:webHidden/>
            <w:szCs w:val="21"/>
          </w:rPr>
          <w:fldChar w:fldCharType="separate"/>
        </w:r>
        <w:r w:rsidR="00EC3182">
          <w:rPr>
            <w:rFonts w:eastAsiaTheme="minorEastAsia"/>
            <w:noProof/>
            <w:webHidden/>
            <w:szCs w:val="21"/>
          </w:rPr>
          <w:t>40</w:t>
        </w:r>
        <w:r w:rsidRPr="0044754B">
          <w:rPr>
            <w:rFonts w:eastAsiaTheme="minorEastAsia"/>
            <w:noProof/>
            <w:webHidden/>
            <w:szCs w:val="21"/>
          </w:rPr>
          <w:fldChar w:fldCharType="end"/>
        </w:r>
      </w:hyperlink>
    </w:p>
    <w:p w14:paraId="13333DF4" w14:textId="38DF0F96" w:rsidR="0044754B" w:rsidRPr="0044754B" w:rsidRDefault="0044754B" w:rsidP="00EC3182">
      <w:pPr>
        <w:pStyle w:val="TOC2"/>
        <w:tabs>
          <w:tab w:val="right" w:leader="dot" w:pos="8296"/>
        </w:tabs>
        <w:rPr>
          <w:rFonts w:eastAsiaTheme="minorEastAsia"/>
          <w:noProof/>
          <w:szCs w:val="21"/>
          <w14:ligatures w14:val="standardContextual"/>
        </w:rPr>
      </w:pPr>
      <w:hyperlink w:anchor="_Toc156920548" w:history="1">
        <w:r w:rsidRPr="0044754B">
          <w:rPr>
            <w:rStyle w:val="ad"/>
            <w:rFonts w:eastAsiaTheme="minorEastAsia"/>
            <w:noProof/>
            <w:szCs w:val="21"/>
            <w:lang w:val="en-AU"/>
          </w:rPr>
          <w:t xml:space="preserve">4.2  </w:t>
        </w:r>
        <w:r w:rsidRPr="0044754B">
          <w:rPr>
            <w:rStyle w:val="ad"/>
            <w:rFonts w:eastAsiaTheme="minorEastAsia"/>
            <w:noProof/>
            <w:szCs w:val="21"/>
            <w:lang w:val="en-AU"/>
          </w:rPr>
          <w:t>连接材料及选用标准</w:t>
        </w:r>
        <w:r w:rsidRPr="0044754B">
          <w:rPr>
            <w:rFonts w:eastAsiaTheme="minorEastAsia"/>
            <w:noProof/>
            <w:webHidden/>
            <w:szCs w:val="21"/>
          </w:rPr>
          <w:tab/>
        </w:r>
        <w:r w:rsidRPr="0044754B">
          <w:rPr>
            <w:rFonts w:eastAsiaTheme="minorEastAsia"/>
            <w:noProof/>
            <w:webHidden/>
            <w:szCs w:val="21"/>
          </w:rPr>
          <w:fldChar w:fldCharType="begin"/>
        </w:r>
        <w:r w:rsidRPr="0044754B">
          <w:rPr>
            <w:rFonts w:eastAsiaTheme="minorEastAsia"/>
            <w:noProof/>
            <w:webHidden/>
            <w:szCs w:val="21"/>
          </w:rPr>
          <w:instrText xml:space="preserve"> PAGEREF _Toc156920548 \h </w:instrText>
        </w:r>
        <w:r w:rsidRPr="0044754B">
          <w:rPr>
            <w:rFonts w:eastAsiaTheme="minorEastAsia"/>
            <w:noProof/>
            <w:webHidden/>
            <w:szCs w:val="21"/>
          </w:rPr>
        </w:r>
        <w:r w:rsidRPr="0044754B">
          <w:rPr>
            <w:rFonts w:eastAsiaTheme="minorEastAsia"/>
            <w:noProof/>
            <w:webHidden/>
            <w:szCs w:val="21"/>
          </w:rPr>
          <w:fldChar w:fldCharType="separate"/>
        </w:r>
        <w:r w:rsidR="00EC3182">
          <w:rPr>
            <w:rFonts w:eastAsiaTheme="minorEastAsia"/>
            <w:noProof/>
            <w:webHidden/>
            <w:szCs w:val="21"/>
          </w:rPr>
          <w:t>40</w:t>
        </w:r>
        <w:r w:rsidRPr="0044754B">
          <w:rPr>
            <w:rFonts w:eastAsiaTheme="minorEastAsia"/>
            <w:noProof/>
            <w:webHidden/>
            <w:szCs w:val="21"/>
          </w:rPr>
          <w:fldChar w:fldCharType="end"/>
        </w:r>
      </w:hyperlink>
    </w:p>
    <w:p w14:paraId="2FDC6793" w14:textId="3A244A7E" w:rsidR="0044754B" w:rsidRPr="0044754B" w:rsidRDefault="0044754B" w:rsidP="00EC3182">
      <w:pPr>
        <w:pStyle w:val="TOC2"/>
        <w:tabs>
          <w:tab w:val="right" w:leader="dot" w:pos="8296"/>
        </w:tabs>
        <w:rPr>
          <w:rFonts w:eastAsiaTheme="minorEastAsia"/>
          <w:noProof/>
          <w:szCs w:val="21"/>
          <w14:ligatures w14:val="standardContextual"/>
        </w:rPr>
      </w:pPr>
      <w:hyperlink w:anchor="_Toc156920549" w:history="1">
        <w:r w:rsidRPr="0044754B">
          <w:rPr>
            <w:rStyle w:val="ad"/>
            <w:rFonts w:eastAsiaTheme="minorEastAsia"/>
            <w:noProof/>
            <w:szCs w:val="21"/>
            <w:lang w:val="en-AU"/>
          </w:rPr>
          <w:t xml:space="preserve">4.3  </w:t>
        </w:r>
        <w:r w:rsidRPr="0044754B">
          <w:rPr>
            <w:rStyle w:val="ad"/>
            <w:rFonts w:eastAsiaTheme="minorEastAsia"/>
            <w:noProof/>
            <w:szCs w:val="21"/>
            <w:lang w:val="en-AU"/>
          </w:rPr>
          <w:t>材料设计指标与力学性能</w:t>
        </w:r>
        <w:r w:rsidRPr="0044754B">
          <w:rPr>
            <w:rFonts w:eastAsiaTheme="minorEastAsia"/>
            <w:noProof/>
            <w:webHidden/>
            <w:szCs w:val="21"/>
          </w:rPr>
          <w:tab/>
        </w:r>
        <w:r w:rsidRPr="0044754B">
          <w:rPr>
            <w:rFonts w:eastAsiaTheme="minorEastAsia"/>
            <w:noProof/>
            <w:webHidden/>
            <w:szCs w:val="21"/>
          </w:rPr>
          <w:fldChar w:fldCharType="begin"/>
        </w:r>
        <w:r w:rsidRPr="0044754B">
          <w:rPr>
            <w:rFonts w:eastAsiaTheme="minorEastAsia"/>
            <w:noProof/>
            <w:webHidden/>
            <w:szCs w:val="21"/>
          </w:rPr>
          <w:instrText xml:space="preserve"> PAGEREF _Toc156920549 \h </w:instrText>
        </w:r>
        <w:r w:rsidRPr="0044754B">
          <w:rPr>
            <w:rFonts w:eastAsiaTheme="minorEastAsia"/>
            <w:noProof/>
            <w:webHidden/>
            <w:szCs w:val="21"/>
          </w:rPr>
        </w:r>
        <w:r w:rsidRPr="0044754B">
          <w:rPr>
            <w:rFonts w:eastAsiaTheme="minorEastAsia"/>
            <w:noProof/>
            <w:webHidden/>
            <w:szCs w:val="21"/>
          </w:rPr>
          <w:fldChar w:fldCharType="separate"/>
        </w:r>
        <w:r w:rsidR="00EC3182">
          <w:rPr>
            <w:rFonts w:eastAsiaTheme="minorEastAsia"/>
            <w:noProof/>
            <w:webHidden/>
            <w:szCs w:val="21"/>
          </w:rPr>
          <w:t>40</w:t>
        </w:r>
        <w:r w:rsidRPr="0044754B">
          <w:rPr>
            <w:rFonts w:eastAsiaTheme="minorEastAsia"/>
            <w:noProof/>
            <w:webHidden/>
            <w:szCs w:val="21"/>
          </w:rPr>
          <w:fldChar w:fldCharType="end"/>
        </w:r>
      </w:hyperlink>
    </w:p>
    <w:p w14:paraId="357E3EA5" w14:textId="52E67DB2" w:rsidR="0044754B" w:rsidRPr="0044754B" w:rsidRDefault="0044754B" w:rsidP="00EC3182">
      <w:pPr>
        <w:pStyle w:val="TOC1"/>
        <w:rPr>
          <w:b w:val="0"/>
          <w:bCs w:val="0"/>
          <w:color w:val="auto"/>
          <w:szCs w:val="21"/>
          <w:lang w:val="en-US"/>
          <w14:ligatures w14:val="standardContextual"/>
        </w:rPr>
      </w:pPr>
      <w:hyperlink w:anchor="_Toc156920550" w:history="1">
        <w:r w:rsidRPr="0044754B">
          <w:rPr>
            <w:rStyle w:val="ad"/>
            <w:szCs w:val="21"/>
          </w:rPr>
          <w:t xml:space="preserve">5  </w:t>
        </w:r>
        <w:r w:rsidRPr="0044754B">
          <w:rPr>
            <w:rStyle w:val="ad"/>
            <w:szCs w:val="21"/>
          </w:rPr>
          <w:t>部品设计</w:t>
        </w:r>
        <w:r w:rsidRPr="0044754B">
          <w:rPr>
            <w:webHidden/>
            <w:szCs w:val="21"/>
          </w:rPr>
          <w:tab/>
        </w:r>
        <w:r w:rsidRPr="0044754B">
          <w:rPr>
            <w:webHidden/>
            <w:szCs w:val="21"/>
          </w:rPr>
          <w:fldChar w:fldCharType="begin"/>
        </w:r>
        <w:r w:rsidRPr="0044754B">
          <w:rPr>
            <w:webHidden/>
            <w:szCs w:val="21"/>
          </w:rPr>
          <w:instrText xml:space="preserve"> PAGEREF _Toc156920550 \h </w:instrText>
        </w:r>
        <w:r w:rsidRPr="0044754B">
          <w:rPr>
            <w:webHidden/>
            <w:szCs w:val="21"/>
          </w:rPr>
        </w:r>
        <w:r w:rsidRPr="0044754B">
          <w:rPr>
            <w:webHidden/>
            <w:szCs w:val="21"/>
          </w:rPr>
          <w:fldChar w:fldCharType="separate"/>
        </w:r>
        <w:r w:rsidR="00EC3182">
          <w:rPr>
            <w:webHidden/>
            <w:szCs w:val="21"/>
          </w:rPr>
          <w:t>41</w:t>
        </w:r>
        <w:r w:rsidRPr="0044754B">
          <w:rPr>
            <w:webHidden/>
            <w:szCs w:val="21"/>
          </w:rPr>
          <w:fldChar w:fldCharType="end"/>
        </w:r>
      </w:hyperlink>
    </w:p>
    <w:p w14:paraId="4735FFAB" w14:textId="5E69ADF3" w:rsidR="0044754B" w:rsidRPr="0044754B" w:rsidRDefault="0044754B" w:rsidP="00EC3182">
      <w:pPr>
        <w:pStyle w:val="TOC2"/>
        <w:tabs>
          <w:tab w:val="right" w:leader="dot" w:pos="8296"/>
        </w:tabs>
        <w:rPr>
          <w:rFonts w:eastAsiaTheme="minorEastAsia"/>
          <w:noProof/>
          <w:szCs w:val="21"/>
          <w14:ligatures w14:val="standardContextual"/>
        </w:rPr>
      </w:pPr>
      <w:hyperlink w:anchor="_Toc156920551" w:history="1">
        <w:r w:rsidRPr="0044754B">
          <w:rPr>
            <w:rStyle w:val="ad"/>
            <w:rFonts w:eastAsiaTheme="minorEastAsia"/>
            <w:noProof/>
            <w:szCs w:val="21"/>
            <w:lang w:val="en-AU"/>
          </w:rPr>
          <w:t xml:space="preserve">5.1  </w:t>
        </w:r>
        <w:r w:rsidRPr="0044754B">
          <w:rPr>
            <w:rStyle w:val="ad"/>
            <w:rFonts w:eastAsiaTheme="minorEastAsia"/>
            <w:noProof/>
            <w:szCs w:val="21"/>
            <w:lang w:val="en-AU"/>
          </w:rPr>
          <w:t>一般规定</w:t>
        </w:r>
        <w:r w:rsidRPr="0044754B">
          <w:rPr>
            <w:rFonts w:eastAsiaTheme="minorEastAsia"/>
            <w:noProof/>
            <w:webHidden/>
            <w:szCs w:val="21"/>
          </w:rPr>
          <w:tab/>
        </w:r>
        <w:r w:rsidRPr="0044754B">
          <w:rPr>
            <w:rFonts w:eastAsiaTheme="minorEastAsia"/>
            <w:noProof/>
            <w:webHidden/>
            <w:szCs w:val="21"/>
          </w:rPr>
          <w:fldChar w:fldCharType="begin"/>
        </w:r>
        <w:r w:rsidRPr="0044754B">
          <w:rPr>
            <w:rFonts w:eastAsiaTheme="minorEastAsia"/>
            <w:noProof/>
            <w:webHidden/>
            <w:szCs w:val="21"/>
          </w:rPr>
          <w:instrText xml:space="preserve"> PAGEREF _Toc156920551 \h </w:instrText>
        </w:r>
        <w:r w:rsidRPr="0044754B">
          <w:rPr>
            <w:rFonts w:eastAsiaTheme="minorEastAsia"/>
            <w:noProof/>
            <w:webHidden/>
            <w:szCs w:val="21"/>
          </w:rPr>
        </w:r>
        <w:r w:rsidRPr="0044754B">
          <w:rPr>
            <w:rFonts w:eastAsiaTheme="minorEastAsia"/>
            <w:noProof/>
            <w:webHidden/>
            <w:szCs w:val="21"/>
          </w:rPr>
          <w:fldChar w:fldCharType="separate"/>
        </w:r>
        <w:r w:rsidR="00EC3182">
          <w:rPr>
            <w:rFonts w:eastAsiaTheme="minorEastAsia"/>
            <w:noProof/>
            <w:webHidden/>
            <w:szCs w:val="21"/>
          </w:rPr>
          <w:t>41</w:t>
        </w:r>
        <w:r w:rsidRPr="0044754B">
          <w:rPr>
            <w:rFonts w:eastAsiaTheme="minorEastAsia"/>
            <w:noProof/>
            <w:webHidden/>
            <w:szCs w:val="21"/>
          </w:rPr>
          <w:fldChar w:fldCharType="end"/>
        </w:r>
      </w:hyperlink>
    </w:p>
    <w:p w14:paraId="7D9E1C6F" w14:textId="094A2554" w:rsidR="0044754B" w:rsidRPr="0044754B" w:rsidRDefault="0044754B" w:rsidP="00EC3182">
      <w:pPr>
        <w:pStyle w:val="TOC2"/>
        <w:tabs>
          <w:tab w:val="right" w:leader="dot" w:pos="8296"/>
        </w:tabs>
        <w:rPr>
          <w:rFonts w:eastAsiaTheme="minorEastAsia"/>
          <w:noProof/>
          <w:szCs w:val="21"/>
          <w14:ligatures w14:val="standardContextual"/>
        </w:rPr>
      </w:pPr>
      <w:hyperlink w:anchor="_Toc156920552" w:history="1">
        <w:r w:rsidRPr="0044754B">
          <w:rPr>
            <w:rStyle w:val="ad"/>
            <w:rFonts w:eastAsiaTheme="minorEastAsia"/>
            <w:noProof/>
            <w:szCs w:val="21"/>
            <w:lang w:val="en-AU"/>
          </w:rPr>
          <w:t xml:space="preserve">5.2  </w:t>
        </w:r>
        <w:r w:rsidRPr="0044754B">
          <w:rPr>
            <w:rStyle w:val="ad"/>
            <w:rFonts w:eastAsiaTheme="minorEastAsia"/>
            <w:noProof/>
            <w:szCs w:val="21"/>
            <w:lang w:val="en-AU"/>
          </w:rPr>
          <w:t>景观设计</w:t>
        </w:r>
        <w:r w:rsidRPr="0044754B">
          <w:rPr>
            <w:rFonts w:eastAsiaTheme="minorEastAsia"/>
            <w:noProof/>
            <w:webHidden/>
            <w:szCs w:val="21"/>
          </w:rPr>
          <w:tab/>
        </w:r>
        <w:r w:rsidRPr="0044754B">
          <w:rPr>
            <w:rFonts w:eastAsiaTheme="minorEastAsia"/>
            <w:noProof/>
            <w:webHidden/>
            <w:szCs w:val="21"/>
          </w:rPr>
          <w:fldChar w:fldCharType="begin"/>
        </w:r>
        <w:r w:rsidRPr="0044754B">
          <w:rPr>
            <w:rFonts w:eastAsiaTheme="minorEastAsia"/>
            <w:noProof/>
            <w:webHidden/>
            <w:szCs w:val="21"/>
          </w:rPr>
          <w:instrText xml:space="preserve"> PAGEREF _Toc156920552 \h </w:instrText>
        </w:r>
        <w:r w:rsidRPr="0044754B">
          <w:rPr>
            <w:rFonts w:eastAsiaTheme="minorEastAsia"/>
            <w:noProof/>
            <w:webHidden/>
            <w:szCs w:val="21"/>
          </w:rPr>
        </w:r>
        <w:r w:rsidRPr="0044754B">
          <w:rPr>
            <w:rFonts w:eastAsiaTheme="minorEastAsia"/>
            <w:noProof/>
            <w:webHidden/>
            <w:szCs w:val="21"/>
          </w:rPr>
          <w:fldChar w:fldCharType="separate"/>
        </w:r>
        <w:r w:rsidR="00EC3182">
          <w:rPr>
            <w:rFonts w:eastAsiaTheme="minorEastAsia"/>
            <w:noProof/>
            <w:webHidden/>
            <w:szCs w:val="21"/>
          </w:rPr>
          <w:t>41</w:t>
        </w:r>
        <w:r w:rsidRPr="0044754B">
          <w:rPr>
            <w:rFonts w:eastAsiaTheme="minorEastAsia"/>
            <w:noProof/>
            <w:webHidden/>
            <w:szCs w:val="21"/>
          </w:rPr>
          <w:fldChar w:fldCharType="end"/>
        </w:r>
      </w:hyperlink>
    </w:p>
    <w:p w14:paraId="35B5BBF2" w14:textId="5564CF1A" w:rsidR="0044754B" w:rsidRPr="0044754B" w:rsidRDefault="0044754B" w:rsidP="00EC3182">
      <w:pPr>
        <w:pStyle w:val="TOC1"/>
        <w:rPr>
          <w:b w:val="0"/>
          <w:bCs w:val="0"/>
          <w:color w:val="auto"/>
          <w:szCs w:val="21"/>
          <w:lang w:val="en-US"/>
          <w14:ligatures w14:val="standardContextual"/>
        </w:rPr>
      </w:pPr>
      <w:hyperlink w:anchor="_Toc156920553" w:history="1">
        <w:r w:rsidRPr="0044754B">
          <w:rPr>
            <w:rStyle w:val="ad"/>
            <w:szCs w:val="21"/>
          </w:rPr>
          <w:t xml:space="preserve">6  </w:t>
        </w:r>
        <w:r w:rsidRPr="0044754B">
          <w:rPr>
            <w:rStyle w:val="ad"/>
            <w:szCs w:val="21"/>
          </w:rPr>
          <w:t>部品构件连接</w:t>
        </w:r>
        <w:r w:rsidRPr="0044754B">
          <w:rPr>
            <w:webHidden/>
            <w:szCs w:val="21"/>
          </w:rPr>
          <w:tab/>
        </w:r>
        <w:r w:rsidRPr="0044754B">
          <w:rPr>
            <w:webHidden/>
            <w:szCs w:val="21"/>
          </w:rPr>
          <w:fldChar w:fldCharType="begin"/>
        </w:r>
        <w:r w:rsidRPr="0044754B">
          <w:rPr>
            <w:webHidden/>
            <w:szCs w:val="21"/>
          </w:rPr>
          <w:instrText xml:space="preserve"> PAGEREF _Toc156920553 \h </w:instrText>
        </w:r>
        <w:r w:rsidRPr="0044754B">
          <w:rPr>
            <w:webHidden/>
            <w:szCs w:val="21"/>
          </w:rPr>
        </w:r>
        <w:r w:rsidRPr="0044754B">
          <w:rPr>
            <w:webHidden/>
            <w:szCs w:val="21"/>
          </w:rPr>
          <w:fldChar w:fldCharType="separate"/>
        </w:r>
        <w:r w:rsidR="00EC3182">
          <w:rPr>
            <w:webHidden/>
            <w:szCs w:val="21"/>
          </w:rPr>
          <w:t>42</w:t>
        </w:r>
        <w:r w:rsidRPr="0044754B">
          <w:rPr>
            <w:webHidden/>
            <w:szCs w:val="21"/>
          </w:rPr>
          <w:fldChar w:fldCharType="end"/>
        </w:r>
      </w:hyperlink>
    </w:p>
    <w:p w14:paraId="17F802DE" w14:textId="59A587FB" w:rsidR="0044754B" w:rsidRPr="0044754B" w:rsidRDefault="0044754B" w:rsidP="00EC3182">
      <w:pPr>
        <w:pStyle w:val="TOC2"/>
        <w:tabs>
          <w:tab w:val="right" w:leader="dot" w:pos="8296"/>
        </w:tabs>
        <w:rPr>
          <w:rFonts w:eastAsiaTheme="minorEastAsia"/>
          <w:noProof/>
          <w:szCs w:val="21"/>
          <w14:ligatures w14:val="standardContextual"/>
        </w:rPr>
      </w:pPr>
      <w:hyperlink w:anchor="_Toc156920554" w:history="1">
        <w:r w:rsidRPr="0044754B">
          <w:rPr>
            <w:rStyle w:val="ad"/>
            <w:rFonts w:eastAsiaTheme="minorEastAsia"/>
            <w:noProof/>
            <w:szCs w:val="21"/>
            <w:lang w:val="en-AU"/>
          </w:rPr>
          <w:t xml:space="preserve">6.1  </w:t>
        </w:r>
        <w:r w:rsidRPr="0044754B">
          <w:rPr>
            <w:rStyle w:val="ad"/>
            <w:rFonts w:eastAsiaTheme="minorEastAsia"/>
            <w:noProof/>
            <w:szCs w:val="21"/>
            <w:lang w:val="en-AU"/>
          </w:rPr>
          <w:t>一般要求</w:t>
        </w:r>
        <w:r w:rsidRPr="0044754B">
          <w:rPr>
            <w:rFonts w:eastAsiaTheme="minorEastAsia"/>
            <w:noProof/>
            <w:webHidden/>
            <w:szCs w:val="21"/>
          </w:rPr>
          <w:tab/>
        </w:r>
        <w:r w:rsidRPr="0044754B">
          <w:rPr>
            <w:rFonts w:eastAsiaTheme="minorEastAsia"/>
            <w:noProof/>
            <w:webHidden/>
            <w:szCs w:val="21"/>
          </w:rPr>
          <w:fldChar w:fldCharType="begin"/>
        </w:r>
        <w:r w:rsidRPr="0044754B">
          <w:rPr>
            <w:rFonts w:eastAsiaTheme="minorEastAsia"/>
            <w:noProof/>
            <w:webHidden/>
            <w:szCs w:val="21"/>
          </w:rPr>
          <w:instrText xml:space="preserve"> PAGEREF _Toc156920554 \h </w:instrText>
        </w:r>
        <w:r w:rsidRPr="0044754B">
          <w:rPr>
            <w:rFonts w:eastAsiaTheme="minorEastAsia"/>
            <w:noProof/>
            <w:webHidden/>
            <w:szCs w:val="21"/>
          </w:rPr>
        </w:r>
        <w:r w:rsidRPr="0044754B">
          <w:rPr>
            <w:rFonts w:eastAsiaTheme="minorEastAsia"/>
            <w:noProof/>
            <w:webHidden/>
            <w:szCs w:val="21"/>
          </w:rPr>
          <w:fldChar w:fldCharType="separate"/>
        </w:r>
        <w:r w:rsidR="00EC3182">
          <w:rPr>
            <w:rFonts w:eastAsiaTheme="minorEastAsia"/>
            <w:noProof/>
            <w:webHidden/>
            <w:szCs w:val="21"/>
          </w:rPr>
          <w:t>42</w:t>
        </w:r>
        <w:r w:rsidRPr="0044754B">
          <w:rPr>
            <w:rFonts w:eastAsiaTheme="minorEastAsia"/>
            <w:noProof/>
            <w:webHidden/>
            <w:szCs w:val="21"/>
          </w:rPr>
          <w:fldChar w:fldCharType="end"/>
        </w:r>
      </w:hyperlink>
    </w:p>
    <w:p w14:paraId="2092AADC" w14:textId="4A2AB7CD" w:rsidR="0044754B" w:rsidRPr="0044754B" w:rsidRDefault="0044754B" w:rsidP="00EC3182">
      <w:pPr>
        <w:pStyle w:val="TOC1"/>
        <w:rPr>
          <w:b w:val="0"/>
          <w:bCs w:val="0"/>
          <w:color w:val="auto"/>
          <w:szCs w:val="21"/>
          <w:lang w:val="en-US"/>
          <w14:ligatures w14:val="standardContextual"/>
        </w:rPr>
      </w:pPr>
      <w:hyperlink w:anchor="_Toc156920555" w:history="1">
        <w:r w:rsidRPr="0044754B">
          <w:rPr>
            <w:rStyle w:val="ad"/>
            <w:szCs w:val="21"/>
          </w:rPr>
          <w:t xml:space="preserve">7  </w:t>
        </w:r>
        <w:r w:rsidRPr="0044754B">
          <w:rPr>
            <w:rStyle w:val="ad"/>
            <w:szCs w:val="21"/>
          </w:rPr>
          <w:t>防腐蚀</w:t>
        </w:r>
        <w:r w:rsidRPr="0044754B">
          <w:rPr>
            <w:rStyle w:val="ad"/>
            <w:szCs w:val="21"/>
          </w:rPr>
          <w:t>设</w:t>
        </w:r>
        <w:r w:rsidRPr="0044754B">
          <w:rPr>
            <w:rStyle w:val="ad"/>
            <w:szCs w:val="21"/>
          </w:rPr>
          <w:t>计</w:t>
        </w:r>
        <w:r w:rsidRPr="0044754B">
          <w:rPr>
            <w:webHidden/>
            <w:szCs w:val="21"/>
          </w:rPr>
          <w:tab/>
        </w:r>
        <w:r w:rsidRPr="0044754B">
          <w:rPr>
            <w:webHidden/>
            <w:szCs w:val="21"/>
          </w:rPr>
          <w:fldChar w:fldCharType="begin"/>
        </w:r>
        <w:r w:rsidRPr="0044754B">
          <w:rPr>
            <w:webHidden/>
            <w:szCs w:val="21"/>
          </w:rPr>
          <w:instrText xml:space="preserve"> PAGEREF _Toc156920555 \h </w:instrText>
        </w:r>
        <w:r w:rsidRPr="0044754B">
          <w:rPr>
            <w:webHidden/>
            <w:szCs w:val="21"/>
          </w:rPr>
        </w:r>
        <w:r w:rsidRPr="0044754B">
          <w:rPr>
            <w:webHidden/>
            <w:szCs w:val="21"/>
          </w:rPr>
          <w:fldChar w:fldCharType="separate"/>
        </w:r>
        <w:r w:rsidR="00EC3182">
          <w:rPr>
            <w:webHidden/>
            <w:szCs w:val="21"/>
          </w:rPr>
          <w:t>43</w:t>
        </w:r>
        <w:r w:rsidRPr="0044754B">
          <w:rPr>
            <w:webHidden/>
            <w:szCs w:val="21"/>
          </w:rPr>
          <w:fldChar w:fldCharType="end"/>
        </w:r>
      </w:hyperlink>
    </w:p>
    <w:p w14:paraId="35B173D8" w14:textId="3ED60C64" w:rsidR="0044754B" w:rsidRPr="0044754B" w:rsidRDefault="0044754B" w:rsidP="00EC3182">
      <w:pPr>
        <w:pStyle w:val="TOC2"/>
        <w:tabs>
          <w:tab w:val="right" w:leader="dot" w:pos="8296"/>
        </w:tabs>
        <w:rPr>
          <w:rFonts w:eastAsiaTheme="minorEastAsia"/>
          <w:noProof/>
          <w:szCs w:val="21"/>
          <w14:ligatures w14:val="standardContextual"/>
        </w:rPr>
      </w:pPr>
      <w:hyperlink w:anchor="_Toc156920556" w:history="1">
        <w:r w:rsidRPr="0044754B">
          <w:rPr>
            <w:rStyle w:val="ad"/>
            <w:rFonts w:eastAsiaTheme="minorEastAsia"/>
            <w:noProof/>
            <w:szCs w:val="21"/>
            <w:lang w:val="en-AU"/>
          </w:rPr>
          <w:t xml:space="preserve">7.1  </w:t>
        </w:r>
        <w:r w:rsidRPr="0044754B">
          <w:rPr>
            <w:rStyle w:val="ad"/>
            <w:rFonts w:eastAsiaTheme="minorEastAsia"/>
            <w:noProof/>
            <w:szCs w:val="21"/>
            <w:lang w:val="en-AU"/>
          </w:rPr>
          <w:t>一般规定</w:t>
        </w:r>
        <w:r w:rsidRPr="0044754B">
          <w:rPr>
            <w:rFonts w:eastAsiaTheme="minorEastAsia"/>
            <w:noProof/>
            <w:webHidden/>
            <w:szCs w:val="21"/>
          </w:rPr>
          <w:tab/>
        </w:r>
        <w:r w:rsidRPr="0044754B">
          <w:rPr>
            <w:rFonts w:eastAsiaTheme="minorEastAsia"/>
            <w:noProof/>
            <w:webHidden/>
            <w:szCs w:val="21"/>
          </w:rPr>
          <w:fldChar w:fldCharType="begin"/>
        </w:r>
        <w:r w:rsidRPr="0044754B">
          <w:rPr>
            <w:rFonts w:eastAsiaTheme="minorEastAsia"/>
            <w:noProof/>
            <w:webHidden/>
            <w:szCs w:val="21"/>
          </w:rPr>
          <w:instrText xml:space="preserve"> PAGEREF _Toc156920556 \h </w:instrText>
        </w:r>
        <w:r w:rsidRPr="0044754B">
          <w:rPr>
            <w:rFonts w:eastAsiaTheme="minorEastAsia"/>
            <w:noProof/>
            <w:webHidden/>
            <w:szCs w:val="21"/>
          </w:rPr>
        </w:r>
        <w:r w:rsidRPr="0044754B">
          <w:rPr>
            <w:rFonts w:eastAsiaTheme="minorEastAsia"/>
            <w:noProof/>
            <w:webHidden/>
            <w:szCs w:val="21"/>
          </w:rPr>
          <w:fldChar w:fldCharType="separate"/>
        </w:r>
        <w:r w:rsidR="00EC3182">
          <w:rPr>
            <w:rFonts w:eastAsiaTheme="minorEastAsia"/>
            <w:noProof/>
            <w:webHidden/>
            <w:szCs w:val="21"/>
          </w:rPr>
          <w:t>43</w:t>
        </w:r>
        <w:r w:rsidRPr="0044754B">
          <w:rPr>
            <w:rFonts w:eastAsiaTheme="minorEastAsia"/>
            <w:noProof/>
            <w:webHidden/>
            <w:szCs w:val="21"/>
          </w:rPr>
          <w:fldChar w:fldCharType="end"/>
        </w:r>
      </w:hyperlink>
    </w:p>
    <w:p w14:paraId="73B5E89A" w14:textId="660AB6DC" w:rsidR="0044754B" w:rsidRPr="0044754B" w:rsidRDefault="0044754B" w:rsidP="00EC3182">
      <w:pPr>
        <w:pStyle w:val="TOC2"/>
        <w:tabs>
          <w:tab w:val="right" w:leader="dot" w:pos="8296"/>
        </w:tabs>
        <w:rPr>
          <w:rFonts w:eastAsiaTheme="minorEastAsia"/>
          <w:noProof/>
          <w:szCs w:val="21"/>
          <w14:ligatures w14:val="standardContextual"/>
        </w:rPr>
      </w:pPr>
      <w:hyperlink w:anchor="_Toc156920557" w:history="1">
        <w:r w:rsidRPr="0044754B">
          <w:rPr>
            <w:rStyle w:val="ad"/>
            <w:rFonts w:eastAsiaTheme="minorEastAsia"/>
            <w:noProof/>
            <w:szCs w:val="21"/>
            <w:lang w:val="en-AU"/>
          </w:rPr>
          <w:t xml:space="preserve">7.2  </w:t>
        </w:r>
        <w:r w:rsidRPr="0044754B">
          <w:rPr>
            <w:rStyle w:val="ad"/>
            <w:rFonts w:eastAsiaTheme="minorEastAsia"/>
            <w:noProof/>
            <w:szCs w:val="21"/>
            <w:lang w:val="en-AU"/>
          </w:rPr>
          <w:t>防腐措施及要求</w:t>
        </w:r>
        <w:r w:rsidRPr="0044754B">
          <w:rPr>
            <w:rFonts w:eastAsiaTheme="minorEastAsia"/>
            <w:noProof/>
            <w:webHidden/>
            <w:szCs w:val="21"/>
          </w:rPr>
          <w:tab/>
        </w:r>
        <w:r w:rsidRPr="0044754B">
          <w:rPr>
            <w:rFonts w:eastAsiaTheme="minorEastAsia"/>
            <w:noProof/>
            <w:webHidden/>
            <w:szCs w:val="21"/>
          </w:rPr>
          <w:fldChar w:fldCharType="begin"/>
        </w:r>
        <w:r w:rsidRPr="0044754B">
          <w:rPr>
            <w:rFonts w:eastAsiaTheme="minorEastAsia"/>
            <w:noProof/>
            <w:webHidden/>
            <w:szCs w:val="21"/>
          </w:rPr>
          <w:instrText xml:space="preserve"> PAGEREF _Toc156920557 \h </w:instrText>
        </w:r>
        <w:r w:rsidRPr="0044754B">
          <w:rPr>
            <w:rFonts w:eastAsiaTheme="minorEastAsia"/>
            <w:noProof/>
            <w:webHidden/>
            <w:szCs w:val="21"/>
          </w:rPr>
        </w:r>
        <w:r w:rsidRPr="0044754B">
          <w:rPr>
            <w:rFonts w:eastAsiaTheme="minorEastAsia"/>
            <w:noProof/>
            <w:webHidden/>
            <w:szCs w:val="21"/>
          </w:rPr>
          <w:fldChar w:fldCharType="separate"/>
        </w:r>
        <w:r w:rsidR="00EC3182">
          <w:rPr>
            <w:rFonts w:eastAsiaTheme="minorEastAsia"/>
            <w:noProof/>
            <w:webHidden/>
            <w:szCs w:val="21"/>
          </w:rPr>
          <w:t>43</w:t>
        </w:r>
        <w:r w:rsidRPr="0044754B">
          <w:rPr>
            <w:rFonts w:eastAsiaTheme="minorEastAsia"/>
            <w:noProof/>
            <w:webHidden/>
            <w:szCs w:val="21"/>
          </w:rPr>
          <w:fldChar w:fldCharType="end"/>
        </w:r>
      </w:hyperlink>
    </w:p>
    <w:p w14:paraId="24A9528F" w14:textId="1DFF9F70" w:rsidR="0044754B" w:rsidRPr="0044754B" w:rsidRDefault="0044754B" w:rsidP="00EC3182">
      <w:pPr>
        <w:pStyle w:val="TOC1"/>
        <w:rPr>
          <w:b w:val="0"/>
          <w:bCs w:val="0"/>
          <w:color w:val="auto"/>
          <w:szCs w:val="21"/>
          <w:lang w:val="en-US"/>
          <w14:ligatures w14:val="standardContextual"/>
        </w:rPr>
      </w:pPr>
      <w:hyperlink w:anchor="_Toc156920558" w:history="1">
        <w:r w:rsidRPr="0044754B">
          <w:rPr>
            <w:rStyle w:val="ad"/>
            <w:szCs w:val="21"/>
          </w:rPr>
          <w:t xml:space="preserve">8  </w:t>
        </w:r>
        <w:r w:rsidRPr="0044754B">
          <w:rPr>
            <w:rStyle w:val="ad"/>
            <w:szCs w:val="21"/>
          </w:rPr>
          <w:t>制作、安装、验收与维护</w:t>
        </w:r>
        <w:r w:rsidRPr="0044754B">
          <w:rPr>
            <w:webHidden/>
            <w:szCs w:val="21"/>
          </w:rPr>
          <w:tab/>
        </w:r>
        <w:r w:rsidRPr="0044754B">
          <w:rPr>
            <w:webHidden/>
            <w:szCs w:val="21"/>
          </w:rPr>
          <w:fldChar w:fldCharType="begin"/>
        </w:r>
        <w:r w:rsidRPr="0044754B">
          <w:rPr>
            <w:webHidden/>
            <w:szCs w:val="21"/>
          </w:rPr>
          <w:instrText xml:space="preserve"> PAGEREF _Toc156920558 \h </w:instrText>
        </w:r>
        <w:r w:rsidRPr="0044754B">
          <w:rPr>
            <w:webHidden/>
            <w:szCs w:val="21"/>
          </w:rPr>
        </w:r>
        <w:r w:rsidRPr="0044754B">
          <w:rPr>
            <w:webHidden/>
            <w:szCs w:val="21"/>
          </w:rPr>
          <w:fldChar w:fldCharType="separate"/>
        </w:r>
        <w:r w:rsidR="00EC3182">
          <w:rPr>
            <w:webHidden/>
            <w:szCs w:val="21"/>
          </w:rPr>
          <w:t>45</w:t>
        </w:r>
        <w:r w:rsidRPr="0044754B">
          <w:rPr>
            <w:webHidden/>
            <w:szCs w:val="21"/>
          </w:rPr>
          <w:fldChar w:fldCharType="end"/>
        </w:r>
      </w:hyperlink>
    </w:p>
    <w:p w14:paraId="0ED1001C" w14:textId="3EBAA3BD" w:rsidR="0044754B" w:rsidRPr="0044754B" w:rsidRDefault="0044754B" w:rsidP="00EC3182">
      <w:pPr>
        <w:pStyle w:val="TOC2"/>
        <w:tabs>
          <w:tab w:val="right" w:leader="dot" w:pos="8296"/>
        </w:tabs>
        <w:rPr>
          <w:rFonts w:eastAsiaTheme="minorEastAsia"/>
          <w:noProof/>
          <w:szCs w:val="21"/>
          <w14:ligatures w14:val="standardContextual"/>
        </w:rPr>
      </w:pPr>
      <w:hyperlink w:anchor="_Toc156920559" w:history="1">
        <w:r w:rsidRPr="0044754B">
          <w:rPr>
            <w:rStyle w:val="ad"/>
            <w:rFonts w:eastAsiaTheme="minorEastAsia"/>
            <w:noProof/>
            <w:szCs w:val="21"/>
            <w:lang w:val="en-AU"/>
          </w:rPr>
          <w:t xml:space="preserve">8.3  </w:t>
        </w:r>
        <w:r w:rsidRPr="0044754B">
          <w:rPr>
            <w:rStyle w:val="ad"/>
            <w:rFonts w:eastAsiaTheme="minorEastAsia"/>
            <w:noProof/>
            <w:szCs w:val="21"/>
          </w:rPr>
          <w:t>验收和维护</w:t>
        </w:r>
        <w:r w:rsidRPr="0044754B">
          <w:rPr>
            <w:rFonts w:eastAsiaTheme="minorEastAsia"/>
            <w:noProof/>
            <w:webHidden/>
            <w:szCs w:val="21"/>
          </w:rPr>
          <w:tab/>
        </w:r>
        <w:r w:rsidRPr="0044754B">
          <w:rPr>
            <w:rFonts w:eastAsiaTheme="minorEastAsia"/>
            <w:noProof/>
            <w:webHidden/>
            <w:szCs w:val="21"/>
          </w:rPr>
          <w:fldChar w:fldCharType="begin"/>
        </w:r>
        <w:r w:rsidRPr="0044754B">
          <w:rPr>
            <w:rFonts w:eastAsiaTheme="minorEastAsia"/>
            <w:noProof/>
            <w:webHidden/>
            <w:szCs w:val="21"/>
          </w:rPr>
          <w:instrText xml:space="preserve"> PAGEREF _Toc156920559 \h </w:instrText>
        </w:r>
        <w:r w:rsidRPr="0044754B">
          <w:rPr>
            <w:rFonts w:eastAsiaTheme="minorEastAsia"/>
            <w:noProof/>
            <w:webHidden/>
            <w:szCs w:val="21"/>
          </w:rPr>
        </w:r>
        <w:r w:rsidRPr="0044754B">
          <w:rPr>
            <w:rFonts w:eastAsiaTheme="minorEastAsia"/>
            <w:noProof/>
            <w:webHidden/>
            <w:szCs w:val="21"/>
          </w:rPr>
          <w:fldChar w:fldCharType="separate"/>
        </w:r>
        <w:r w:rsidR="00EC3182">
          <w:rPr>
            <w:rFonts w:eastAsiaTheme="minorEastAsia"/>
            <w:noProof/>
            <w:webHidden/>
            <w:szCs w:val="21"/>
          </w:rPr>
          <w:t>45</w:t>
        </w:r>
        <w:r w:rsidRPr="0044754B">
          <w:rPr>
            <w:rFonts w:eastAsiaTheme="minorEastAsia"/>
            <w:noProof/>
            <w:webHidden/>
            <w:szCs w:val="21"/>
          </w:rPr>
          <w:fldChar w:fldCharType="end"/>
        </w:r>
      </w:hyperlink>
    </w:p>
    <w:p w14:paraId="357ABE89" w14:textId="02FDE294" w:rsidR="002F4B8D" w:rsidRPr="0044754B" w:rsidRDefault="0044754B" w:rsidP="00EC3182">
      <w:pPr>
        <w:rPr>
          <w:rFonts w:eastAsiaTheme="minorEastAsia"/>
          <w:szCs w:val="21"/>
        </w:rPr>
      </w:pPr>
      <w:r w:rsidRPr="0044754B">
        <w:rPr>
          <w:rFonts w:eastAsiaTheme="minorEastAsia"/>
          <w:szCs w:val="21"/>
        </w:rPr>
        <w:fldChar w:fldCharType="end"/>
      </w:r>
    </w:p>
    <w:p w14:paraId="47E26242" w14:textId="77777777" w:rsidR="002F4B8D" w:rsidRPr="002F4B8D" w:rsidRDefault="002F4B8D" w:rsidP="002F4B8D">
      <w:pPr>
        <w:rPr>
          <w:rFonts w:hint="eastAsia"/>
          <w:sz w:val="24"/>
          <w:szCs w:val="24"/>
        </w:rPr>
      </w:pPr>
    </w:p>
    <w:p w14:paraId="03FD39F2" w14:textId="77777777" w:rsidR="002F4B8D" w:rsidRPr="002F4B8D" w:rsidRDefault="002F4B8D" w:rsidP="002F4B8D">
      <w:pPr>
        <w:rPr>
          <w:rFonts w:hint="eastAsia"/>
          <w:sz w:val="24"/>
          <w:szCs w:val="24"/>
        </w:rPr>
      </w:pPr>
    </w:p>
    <w:p w14:paraId="5D2881FB" w14:textId="77777777" w:rsidR="002F4B8D" w:rsidRPr="002F4B8D" w:rsidRDefault="002F4B8D" w:rsidP="002F4B8D">
      <w:pPr>
        <w:rPr>
          <w:rFonts w:hint="eastAsia"/>
          <w:sz w:val="24"/>
          <w:szCs w:val="24"/>
        </w:rPr>
      </w:pPr>
    </w:p>
    <w:p w14:paraId="46FA2620" w14:textId="77777777" w:rsidR="002F4B8D" w:rsidRPr="002F4B8D" w:rsidRDefault="002F4B8D" w:rsidP="002F4B8D">
      <w:pPr>
        <w:rPr>
          <w:rFonts w:hint="eastAsia"/>
          <w:sz w:val="24"/>
          <w:szCs w:val="24"/>
        </w:rPr>
      </w:pPr>
    </w:p>
    <w:p w14:paraId="512AF186" w14:textId="77777777" w:rsidR="002F4B8D" w:rsidRPr="002F4B8D" w:rsidRDefault="002F4B8D" w:rsidP="002F4B8D">
      <w:pPr>
        <w:rPr>
          <w:rFonts w:hint="eastAsia"/>
          <w:sz w:val="24"/>
          <w:szCs w:val="24"/>
        </w:rPr>
      </w:pPr>
    </w:p>
    <w:p w14:paraId="1709AF40" w14:textId="77777777" w:rsidR="002F4B8D" w:rsidRPr="002F4B8D" w:rsidRDefault="002F4B8D" w:rsidP="002F4B8D">
      <w:pPr>
        <w:rPr>
          <w:rFonts w:hint="eastAsia"/>
          <w:sz w:val="24"/>
          <w:szCs w:val="24"/>
        </w:rPr>
      </w:pPr>
    </w:p>
    <w:p w14:paraId="1035ECCC" w14:textId="77777777" w:rsidR="002F4B8D" w:rsidRPr="002F4B8D" w:rsidRDefault="002F4B8D" w:rsidP="002F4B8D">
      <w:pPr>
        <w:rPr>
          <w:rFonts w:hint="eastAsia"/>
          <w:sz w:val="24"/>
          <w:szCs w:val="24"/>
        </w:rPr>
      </w:pPr>
    </w:p>
    <w:p w14:paraId="029D7553" w14:textId="77777777" w:rsidR="002F4B8D" w:rsidRPr="002F4B8D" w:rsidRDefault="002F4B8D" w:rsidP="002F4B8D">
      <w:pPr>
        <w:rPr>
          <w:rFonts w:hint="eastAsia"/>
          <w:sz w:val="24"/>
          <w:szCs w:val="24"/>
        </w:rPr>
      </w:pPr>
    </w:p>
    <w:p w14:paraId="46F90079" w14:textId="77777777" w:rsidR="002F4B8D" w:rsidRPr="002F4B8D" w:rsidRDefault="002F4B8D" w:rsidP="002F4B8D">
      <w:pPr>
        <w:rPr>
          <w:rFonts w:hint="eastAsia"/>
          <w:sz w:val="24"/>
          <w:szCs w:val="24"/>
        </w:rPr>
      </w:pPr>
    </w:p>
    <w:p w14:paraId="1C665BD6" w14:textId="77777777" w:rsidR="002F4B8D" w:rsidRPr="002F4B8D" w:rsidRDefault="002F4B8D" w:rsidP="002F4B8D">
      <w:pPr>
        <w:rPr>
          <w:rFonts w:hint="eastAsia"/>
          <w:sz w:val="24"/>
          <w:szCs w:val="24"/>
        </w:rPr>
      </w:pPr>
    </w:p>
    <w:p w14:paraId="1CF7956A" w14:textId="77777777" w:rsidR="002F4B8D" w:rsidRPr="00635EAC" w:rsidRDefault="002F4B8D" w:rsidP="002F4B8D">
      <w:pPr>
        <w:spacing w:line="360" w:lineRule="auto"/>
        <w:ind w:firstLineChars="200" w:firstLine="480"/>
        <w:rPr>
          <w:rFonts w:ascii="宋体" w:hAnsi="宋体"/>
          <w:b/>
          <w:color w:val="000000" w:themeColor="text1"/>
          <w:sz w:val="24"/>
          <w:szCs w:val="24"/>
        </w:rPr>
      </w:pPr>
      <w:r>
        <w:rPr>
          <w:sz w:val="24"/>
          <w:szCs w:val="24"/>
        </w:rPr>
        <w:tab/>
      </w:r>
    </w:p>
    <w:p w14:paraId="612BD45B" w14:textId="77777777" w:rsidR="002F4B8D" w:rsidRPr="00635EAC" w:rsidRDefault="002F4B8D" w:rsidP="002F4B8D">
      <w:pPr>
        <w:tabs>
          <w:tab w:val="left" w:pos="735"/>
        </w:tabs>
        <w:rPr>
          <w:color w:val="000000" w:themeColor="text1"/>
          <w:sz w:val="24"/>
          <w:szCs w:val="24"/>
          <w:lang w:val="en-AU"/>
        </w:rPr>
      </w:pPr>
      <w:r w:rsidRPr="00635EAC">
        <w:rPr>
          <w:color w:val="000000" w:themeColor="text1"/>
          <w:sz w:val="24"/>
          <w:szCs w:val="24"/>
          <w:lang w:val="en-AU"/>
        </w:rPr>
        <w:br w:type="page"/>
      </w:r>
    </w:p>
    <w:p w14:paraId="72CB21AD" w14:textId="77777777" w:rsidR="002F4B8D" w:rsidRDefault="002F4B8D" w:rsidP="002F4B8D">
      <w:pPr>
        <w:pStyle w:val="1"/>
        <w:spacing w:before="468" w:after="468"/>
        <w:rPr>
          <w:color w:val="000000" w:themeColor="text1"/>
        </w:rPr>
      </w:pPr>
      <w:bookmarkStart w:id="113" w:name="_Toc156920543"/>
      <w:r w:rsidRPr="00635EAC">
        <w:rPr>
          <w:color w:val="000000" w:themeColor="text1"/>
          <w:lang w:val="en-AU"/>
        </w:rPr>
        <w:lastRenderedPageBreak/>
        <w:t xml:space="preserve">3  </w:t>
      </w:r>
      <w:r w:rsidRPr="00635EAC">
        <w:rPr>
          <w:rFonts w:hint="eastAsia"/>
          <w:color w:val="000000" w:themeColor="text1"/>
        </w:rPr>
        <w:t>总体要求</w:t>
      </w:r>
      <w:bookmarkEnd w:id="113"/>
    </w:p>
    <w:p w14:paraId="6A9C2015" w14:textId="60FE5ACA" w:rsidR="00406CEA" w:rsidRPr="00406CEA" w:rsidRDefault="00406CEA" w:rsidP="00406CEA">
      <w:pPr>
        <w:widowControl/>
        <w:tabs>
          <w:tab w:val="right" w:pos="6069"/>
        </w:tabs>
        <w:spacing w:beforeLines="50" w:before="156" w:afterLines="50" w:after="156"/>
        <w:jc w:val="center"/>
        <w:outlineLvl w:val="1"/>
        <w:rPr>
          <w:rFonts w:eastAsia="黑体" w:hint="eastAsia"/>
          <w:color w:val="000000" w:themeColor="text1"/>
          <w:sz w:val="24"/>
          <w:szCs w:val="24"/>
          <w:lang w:val="en-AU"/>
        </w:rPr>
      </w:pPr>
      <w:bookmarkStart w:id="114" w:name="_Toc156920544"/>
      <w:r w:rsidRPr="00635EAC">
        <w:rPr>
          <w:rFonts w:eastAsia="黑体" w:hint="eastAsia"/>
          <w:color w:val="000000" w:themeColor="text1"/>
          <w:sz w:val="24"/>
          <w:szCs w:val="24"/>
          <w:lang w:val="en-AU"/>
        </w:rPr>
        <w:t>3</w:t>
      </w:r>
      <w:r w:rsidRPr="00635EAC">
        <w:rPr>
          <w:rFonts w:eastAsia="黑体"/>
          <w:color w:val="000000" w:themeColor="text1"/>
          <w:sz w:val="24"/>
          <w:szCs w:val="24"/>
          <w:lang w:val="en-AU"/>
        </w:rPr>
        <w:t xml:space="preserve">.1  </w:t>
      </w:r>
      <w:r w:rsidRPr="00635EAC">
        <w:rPr>
          <w:rFonts w:eastAsia="黑体" w:hint="eastAsia"/>
          <w:color w:val="000000" w:themeColor="text1"/>
          <w:sz w:val="24"/>
          <w:szCs w:val="24"/>
          <w:lang w:val="en-AU"/>
        </w:rPr>
        <w:t>一般规定</w:t>
      </w:r>
      <w:bookmarkEnd w:id="114"/>
    </w:p>
    <w:p w14:paraId="650E9864" w14:textId="72E8E9A1" w:rsidR="002F4B8D" w:rsidRDefault="002F4B8D" w:rsidP="002F4B8D">
      <w:pPr>
        <w:tabs>
          <w:tab w:val="left" w:pos="2267"/>
        </w:tabs>
        <w:spacing w:line="360" w:lineRule="auto"/>
        <w:rPr>
          <w:color w:val="000000" w:themeColor="text1"/>
          <w:sz w:val="24"/>
          <w:szCs w:val="24"/>
        </w:rPr>
      </w:pPr>
      <w:r w:rsidRPr="00635EAC">
        <w:rPr>
          <w:rFonts w:hint="eastAsia"/>
          <w:b/>
          <w:color w:val="000000" w:themeColor="text1"/>
          <w:sz w:val="24"/>
          <w:szCs w:val="24"/>
          <w:lang w:val="en-AU"/>
        </w:rPr>
        <w:t>3.</w:t>
      </w:r>
      <w:r w:rsidRPr="00635EAC">
        <w:rPr>
          <w:b/>
          <w:color w:val="000000" w:themeColor="text1"/>
          <w:sz w:val="24"/>
          <w:szCs w:val="24"/>
          <w:lang w:val="en-AU"/>
        </w:rPr>
        <w:t>1.</w:t>
      </w:r>
      <w:r w:rsidRPr="00635EAC">
        <w:rPr>
          <w:rFonts w:hint="eastAsia"/>
          <w:b/>
          <w:color w:val="000000" w:themeColor="text1"/>
          <w:sz w:val="24"/>
          <w:szCs w:val="24"/>
          <w:lang w:val="en-AU"/>
        </w:rPr>
        <w:t>1</w:t>
      </w:r>
      <w:r w:rsidRPr="00635EAC">
        <w:rPr>
          <w:color w:val="000000" w:themeColor="text1"/>
          <w:sz w:val="24"/>
          <w:szCs w:val="24"/>
        </w:rPr>
        <w:t xml:space="preserve"> </w:t>
      </w:r>
      <w:r w:rsidRPr="00635EAC">
        <w:rPr>
          <w:rFonts w:hint="eastAsia"/>
          <w:color w:val="000000" w:themeColor="text1"/>
          <w:sz w:val="24"/>
          <w:szCs w:val="24"/>
        </w:rPr>
        <w:t>景观用耐候钢</w:t>
      </w:r>
      <w:r>
        <w:rPr>
          <w:rFonts w:hint="eastAsia"/>
          <w:color w:val="000000" w:themeColor="text1"/>
          <w:sz w:val="24"/>
          <w:szCs w:val="24"/>
        </w:rPr>
        <w:t>在国标</w:t>
      </w:r>
      <w:r>
        <w:rPr>
          <w:rFonts w:hint="eastAsia"/>
          <w:color w:val="000000" w:themeColor="text1"/>
          <w:sz w:val="24"/>
          <w:szCs w:val="24"/>
        </w:rPr>
        <w:t>GB</w:t>
      </w:r>
      <w:r>
        <w:rPr>
          <w:color w:val="000000" w:themeColor="text1"/>
          <w:sz w:val="24"/>
          <w:szCs w:val="24"/>
        </w:rPr>
        <w:t>/T 4171-2008</w:t>
      </w:r>
      <w:r>
        <w:rPr>
          <w:rFonts w:hint="eastAsia"/>
          <w:color w:val="000000" w:themeColor="text1"/>
          <w:sz w:val="24"/>
          <w:szCs w:val="24"/>
        </w:rPr>
        <w:t>《耐候结构钢》中，规定了如下表</w:t>
      </w:r>
      <w:r>
        <w:rPr>
          <w:rFonts w:hint="eastAsia"/>
          <w:color w:val="000000" w:themeColor="text1"/>
          <w:sz w:val="24"/>
          <w:szCs w:val="24"/>
        </w:rPr>
        <w:t>3</w:t>
      </w:r>
      <w:r>
        <w:rPr>
          <w:color w:val="000000" w:themeColor="text1"/>
          <w:sz w:val="24"/>
          <w:szCs w:val="24"/>
        </w:rPr>
        <w:t>.1.1</w:t>
      </w:r>
      <w:r>
        <w:rPr>
          <w:rFonts w:hint="eastAsia"/>
          <w:color w:val="000000" w:themeColor="text1"/>
          <w:sz w:val="24"/>
          <w:szCs w:val="24"/>
        </w:rPr>
        <w:t>的耐候钢牌号。</w:t>
      </w:r>
    </w:p>
    <w:p w14:paraId="51621F7F" w14:textId="73B0B5EB" w:rsidR="002F4B8D" w:rsidRPr="00406CEA" w:rsidRDefault="00406CEA" w:rsidP="00406CEA">
      <w:pPr>
        <w:tabs>
          <w:tab w:val="left" w:pos="2267"/>
        </w:tabs>
        <w:spacing w:line="360" w:lineRule="auto"/>
        <w:jc w:val="center"/>
        <w:rPr>
          <w:rFonts w:hint="eastAsia"/>
          <w:color w:val="000000" w:themeColor="text1"/>
          <w:szCs w:val="21"/>
        </w:rPr>
      </w:pPr>
      <w:r w:rsidRPr="00406CEA">
        <w:rPr>
          <w:rFonts w:hint="eastAsia"/>
          <w:color w:val="000000" w:themeColor="text1"/>
          <w:szCs w:val="21"/>
        </w:rPr>
        <w:t>表</w:t>
      </w:r>
      <w:r w:rsidRPr="00406CEA">
        <w:rPr>
          <w:rFonts w:hint="eastAsia"/>
          <w:color w:val="000000" w:themeColor="text1"/>
          <w:szCs w:val="21"/>
        </w:rPr>
        <w:t>3</w:t>
      </w:r>
      <w:r w:rsidRPr="00406CEA">
        <w:rPr>
          <w:color w:val="000000" w:themeColor="text1"/>
          <w:szCs w:val="21"/>
        </w:rPr>
        <w:t>.1.1</w:t>
      </w:r>
      <w:r>
        <w:rPr>
          <w:color w:val="000000" w:themeColor="text1"/>
          <w:szCs w:val="21"/>
        </w:rPr>
        <w:t xml:space="preserve"> </w:t>
      </w:r>
      <w:r>
        <w:rPr>
          <w:rFonts w:hint="eastAsia"/>
          <w:color w:val="000000" w:themeColor="text1"/>
          <w:szCs w:val="21"/>
        </w:rPr>
        <w:t>耐候钢牌号</w:t>
      </w:r>
    </w:p>
    <w:tbl>
      <w:tblPr>
        <w:tblStyle w:val="ac"/>
        <w:tblW w:w="0" w:type="auto"/>
        <w:jc w:val="center"/>
        <w:tblLook w:val="04A0" w:firstRow="1" w:lastRow="0" w:firstColumn="1" w:lastColumn="0" w:noHBand="0" w:noVBand="1"/>
      </w:tblPr>
      <w:tblGrid>
        <w:gridCol w:w="2235"/>
        <w:gridCol w:w="3969"/>
        <w:gridCol w:w="2318"/>
      </w:tblGrid>
      <w:tr w:rsidR="002F4B8D" w14:paraId="7F3ED390" w14:textId="77777777" w:rsidTr="00406CEA">
        <w:trPr>
          <w:jc w:val="center"/>
        </w:trPr>
        <w:tc>
          <w:tcPr>
            <w:tcW w:w="2235" w:type="dxa"/>
          </w:tcPr>
          <w:p w14:paraId="2655A9D1" w14:textId="3C5F1E3C" w:rsidR="002F4B8D" w:rsidRPr="00406CEA" w:rsidRDefault="002F4B8D" w:rsidP="00406CEA">
            <w:pPr>
              <w:tabs>
                <w:tab w:val="left" w:pos="2267"/>
              </w:tabs>
              <w:spacing w:line="360" w:lineRule="auto"/>
              <w:jc w:val="center"/>
              <w:rPr>
                <w:rFonts w:hint="eastAsia"/>
              </w:rPr>
            </w:pPr>
            <w:r w:rsidRPr="00406CEA">
              <w:rPr>
                <w:rFonts w:hint="eastAsia"/>
              </w:rPr>
              <w:t>类别</w:t>
            </w:r>
          </w:p>
        </w:tc>
        <w:tc>
          <w:tcPr>
            <w:tcW w:w="3969" w:type="dxa"/>
          </w:tcPr>
          <w:p w14:paraId="3F607A49" w14:textId="6226123B" w:rsidR="002F4B8D" w:rsidRPr="00406CEA" w:rsidRDefault="002F4B8D" w:rsidP="00406CEA">
            <w:pPr>
              <w:tabs>
                <w:tab w:val="left" w:pos="2267"/>
              </w:tabs>
              <w:spacing w:line="360" w:lineRule="auto"/>
              <w:jc w:val="center"/>
              <w:rPr>
                <w:rFonts w:hint="eastAsia"/>
              </w:rPr>
            </w:pPr>
            <w:r w:rsidRPr="00406CEA">
              <w:rPr>
                <w:rFonts w:hint="eastAsia"/>
              </w:rPr>
              <w:t>牌号</w:t>
            </w:r>
          </w:p>
        </w:tc>
        <w:tc>
          <w:tcPr>
            <w:tcW w:w="2318" w:type="dxa"/>
          </w:tcPr>
          <w:p w14:paraId="734027AB" w14:textId="69965D96" w:rsidR="002F4B8D" w:rsidRPr="00406CEA" w:rsidRDefault="002F4B8D" w:rsidP="00406CEA">
            <w:pPr>
              <w:tabs>
                <w:tab w:val="left" w:pos="2267"/>
              </w:tabs>
              <w:spacing w:line="360" w:lineRule="auto"/>
              <w:jc w:val="center"/>
              <w:rPr>
                <w:rFonts w:hint="eastAsia"/>
              </w:rPr>
            </w:pPr>
            <w:r w:rsidRPr="00406CEA">
              <w:rPr>
                <w:rFonts w:hint="eastAsia"/>
              </w:rPr>
              <w:t>生产方法</w:t>
            </w:r>
          </w:p>
        </w:tc>
      </w:tr>
      <w:tr w:rsidR="00406CEA" w14:paraId="6CF5F724" w14:textId="77777777" w:rsidTr="00406CEA">
        <w:trPr>
          <w:trHeight w:val="360"/>
          <w:jc w:val="center"/>
        </w:trPr>
        <w:tc>
          <w:tcPr>
            <w:tcW w:w="2235" w:type="dxa"/>
            <w:vMerge w:val="restart"/>
          </w:tcPr>
          <w:p w14:paraId="284732AD" w14:textId="2817A822" w:rsidR="00406CEA" w:rsidRPr="00406CEA" w:rsidRDefault="00406CEA" w:rsidP="00406CEA">
            <w:pPr>
              <w:tabs>
                <w:tab w:val="left" w:pos="2267"/>
              </w:tabs>
              <w:spacing w:line="360" w:lineRule="auto"/>
              <w:jc w:val="center"/>
              <w:rPr>
                <w:rFonts w:hint="eastAsia"/>
              </w:rPr>
            </w:pPr>
            <w:r w:rsidRPr="00406CEA">
              <w:rPr>
                <w:rFonts w:hint="eastAsia"/>
              </w:rPr>
              <w:t>高耐候钢</w:t>
            </w:r>
          </w:p>
        </w:tc>
        <w:tc>
          <w:tcPr>
            <w:tcW w:w="3969" w:type="dxa"/>
          </w:tcPr>
          <w:p w14:paraId="4E6FD7F6" w14:textId="2FC8EA21" w:rsidR="00406CEA" w:rsidRPr="00406CEA" w:rsidRDefault="00406CEA" w:rsidP="00406CEA">
            <w:pPr>
              <w:tabs>
                <w:tab w:val="left" w:pos="2267"/>
              </w:tabs>
              <w:spacing w:line="360" w:lineRule="auto"/>
              <w:jc w:val="center"/>
              <w:rPr>
                <w:rFonts w:hint="eastAsia"/>
              </w:rPr>
            </w:pPr>
            <w:r w:rsidRPr="00406CEA">
              <w:rPr>
                <w:rFonts w:hint="eastAsia"/>
              </w:rPr>
              <w:t>Q</w:t>
            </w:r>
            <w:r w:rsidRPr="00406CEA">
              <w:t>295GNH</w:t>
            </w:r>
            <w:r w:rsidRPr="00406CEA">
              <w:rPr>
                <w:rFonts w:hint="eastAsia"/>
              </w:rPr>
              <w:t>、</w:t>
            </w:r>
            <w:r w:rsidRPr="00406CEA">
              <w:t>Q355GNH</w:t>
            </w:r>
            <w:r w:rsidRPr="00406CEA">
              <w:rPr>
                <w:rFonts w:hint="eastAsia"/>
              </w:rPr>
              <w:t>、</w:t>
            </w:r>
          </w:p>
        </w:tc>
        <w:tc>
          <w:tcPr>
            <w:tcW w:w="2318" w:type="dxa"/>
          </w:tcPr>
          <w:p w14:paraId="33BCCC4A" w14:textId="041911C3" w:rsidR="00406CEA" w:rsidRPr="00406CEA" w:rsidRDefault="00406CEA" w:rsidP="00406CEA">
            <w:pPr>
              <w:tabs>
                <w:tab w:val="left" w:pos="2267"/>
              </w:tabs>
              <w:spacing w:line="360" w:lineRule="auto"/>
              <w:jc w:val="center"/>
              <w:rPr>
                <w:rFonts w:hint="eastAsia"/>
              </w:rPr>
            </w:pPr>
            <w:r w:rsidRPr="00406CEA">
              <w:rPr>
                <w:rFonts w:hint="eastAsia"/>
              </w:rPr>
              <w:t>热轧</w:t>
            </w:r>
          </w:p>
        </w:tc>
      </w:tr>
      <w:tr w:rsidR="00406CEA" w14:paraId="5E9902C2" w14:textId="77777777" w:rsidTr="00406CEA">
        <w:trPr>
          <w:trHeight w:val="360"/>
          <w:jc w:val="center"/>
        </w:trPr>
        <w:tc>
          <w:tcPr>
            <w:tcW w:w="2235" w:type="dxa"/>
            <w:vMerge/>
          </w:tcPr>
          <w:p w14:paraId="06819698" w14:textId="77777777" w:rsidR="00406CEA" w:rsidRPr="00406CEA" w:rsidRDefault="00406CEA" w:rsidP="00406CEA">
            <w:pPr>
              <w:tabs>
                <w:tab w:val="left" w:pos="2267"/>
              </w:tabs>
              <w:spacing w:line="360" w:lineRule="auto"/>
              <w:jc w:val="center"/>
              <w:rPr>
                <w:rFonts w:hint="eastAsia"/>
              </w:rPr>
            </w:pPr>
          </w:p>
        </w:tc>
        <w:tc>
          <w:tcPr>
            <w:tcW w:w="3969" w:type="dxa"/>
          </w:tcPr>
          <w:p w14:paraId="347AFE17" w14:textId="49CACCA1" w:rsidR="00406CEA" w:rsidRPr="00406CEA" w:rsidRDefault="00406CEA" w:rsidP="00406CEA">
            <w:pPr>
              <w:tabs>
                <w:tab w:val="left" w:pos="2267"/>
              </w:tabs>
              <w:spacing w:line="360" w:lineRule="auto"/>
              <w:jc w:val="center"/>
              <w:rPr>
                <w:rFonts w:hint="eastAsia"/>
              </w:rPr>
            </w:pPr>
            <w:r w:rsidRPr="00406CEA">
              <w:rPr>
                <w:rFonts w:hint="eastAsia"/>
              </w:rPr>
              <w:t>Q</w:t>
            </w:r>
            <w:r w:rsidRPr="00406CEA">
              <w:t>265GNH</w:t>
            </w:r>
            <w:r w:rsidRPr="00406CEA">
              <w:rPr>
                <w:rFonts w:hint="eastAsia"/>
              </w:rPr>
              <w:t>、</w:t>
            </w:r>
            <w:r w:rsidRPr="00406CEA">
              <w:rPr>
                <w:rFonts w:hint="eastAsia"/>
              </w:rPr>
              <w:t>Q</w:t>
            </w:r>
            <w:r w:rsidRPr="00406CEA">
              <w:t>310GNH</w:t>
            </w:r>
          </w:p>
        </w:tc>
        <w:tc>
          <w:tcPr>
            <w:tcW w:w="2318" w:type="dxa"/>
          </w:tcPr>
          <w:p w14:paraId="6D728D06" w14:textId="50CB0E13" w:rsidR="00406CEA" w:rsidRPr="00406CEA" w:rsidRDefault="00406CEA" w:rsidP="00406CEA">
            <w:pPr>
              <w:tabs>
                <w:tab w:val="left" w:pos="2267"/>
              </w:tabs>
              <w:spacing w:line="360" w:lineRule="auto"/>
              <w:jc w:val="center"/>
              <w:rPr>
                <w:rFonts w:hint="eastAsia"/>
              </w:rPr>
            </w:pPr>
            <w:r w:rsidRPr="00406CEA">
              <w:rPr>
                <w:rFonts w:hint="eastAsia"/>
              </w:rPr>
              <w:t>冷轧</w:t>
            </w:r>
          </w:p>
        </w:tc>
      </w:tr>
      <w:tr w:rsidR="002F4B8D" w14:paraId="478DAA3E" w14:textId="77777777" w:rsidTr="00406CEA">
        <w:trPr>
          <w:jc w:val="center"/>
        </w:trPr>
        <w:tc>
          <w:tcPr>
            <w:tcW w:w="2235" w:type="dxa"/>
          </w:tcPr>
          <w:p w14:paraId="38E2595F" w14:textId="77777777" w:rsidR="00406CEA" w:rsidRPr="00406CEA" w:rsidRDefault="00406CEA" w:rsidP="00406CEA">
            <w:pPr>
              <w:tabs>
                <w:tab w:val="left" w:pos="2267"/>
              </w:tabs>
              <w:spacing w:line="360" w:lineRule="auto"/>
              <w:jc w:val="center"/>
            </w:pPr>
          </w:p>
          <w:p w14:paraId="33170C20" w14:textId="14E539AD" w:rsidR="002F4B8D" w:rsidRPr="00406CEA" w:rsidRDefault="002F4B8D" w:rsidP="00406CEA">
            <w:pPr>
              <w:tabs>
                <w:tab w:val="left" w:pos="2267"/>
              </w:tabs>
              <w:spacing w:line="360" w:lineRule="auto"/>
              <w:jc w:val="center"/>
              <w:rPr>
                <w:rFonts w:hint="eastAsia"/>
              </w:rPr>
            </w:pPr>
            <w:r w:rsidRPr="00406CEA">
              <w:rPr>
                <w:rFonts w:hint="eastAsia"/>
              </w:rPr>
              <w:t>焊接耐候钢</w:t>
            </w:r>
          </w:p>
        </w:tc>
        <w:tc>
          <w:tcPr>
            <w:tcW w:w="3969" w:type="dxa"/>
          </w:tcPr>
          <w:p w14:paraId="1638FEC5" w14:textId="7B6D9E4C" w:rsidR="002F4B8D" w:rsidRPr="00406CEA" w:rsidRDefault="002F4B8D" w:rsidP="00406CEA">
            <w:pPr>
              <w:tabs>
                <w:tab w:val="left" w:pos="2267"/>
              </w:tabs>
              <w:spacing w:line="360" w:lineRule="auto"/>
              <w:jc w:val="center"/>
              <w:rPr>
                <w:rFonts w:hint="eastAsia"/>
              </w:rPr>
            </w:pPr>
            <w:r w:rsidRPr="00406CEA">
              <w:rPr>
                <w:rFonts w:hint="eastAsia"/>
              </w:rPr>
              <w:t>Q</w:t>
            </w:r>
            <w:r w:rsidRPr="00406CEA">
              <w:t>2</w:t>
            </w:r>
            <w:r w:rsidRPr="00406CEA">
              <w:t>3</w:t>
            </w:r>
            <w:r w:rsidRPr="00406CEA">
              <w:t>5NH</w:t>
            </w:r>
            <w:r w:rsidRPr="00406CEA">
              <w:rPr>
                <w:rFonts w:hint="eastAsia"/>
              </w:rPr>
              <w:t>、</w:t>
            </w:r>
            <w:r w:rsidRPr="00406CEA">
              <w:rPr>
                <w:rFonts w:hint="eastAsia"/>
              </w:rPr>
              <w:t>Q</w:t>
            </w:r>
            <w:r w:rsidRPr="00406CEA">
              <w:t>2</w:t>
            </w:r>
            <w:r w:rsidR="00406CEA" w:rsidRPr="00406CEA">
              <w:t>9</w:t>
            </w:r>
            <w:r w:rsidRPr="00406CEA">
              <w:t>5NH</w:t>
            </w:r>
            <w:r w:rsidRPr="00406CEA">
              <w:rPr>
                <w:rFonts w:hint="eastAsia"/>
              </w:rPr>
              <w:t>、</w:t>
            </w:r>
            <w:r w:rsidRPr="00406CEA">
              <w:rPr>
                <w:rFonts w:hint="eastAsia"/>
              </w:rPr>
              <w:t>Q</w:t>
            </w:r>
            <w:r w:rsidR="00406CEA" w:rsidRPr="00406CEA">
              <w:t>35</w:t>
            </w:r>
            <w:r w:rsidRPr="00406CEA">
              <w:t>5NH</w:t>
            </w:r>
            <w:r w:rsidRPr="00406CEA">
              <w:rPr>
                <w:rFonts w:hint="eastAsia"/>
              </w:rPr>
              <w:t>、</w:t>
            </w:r>
            <w:r w:rsidRPr="00406CEA">
              <w:rPr>
                <w:rFonts w:hint="eastAsia"/>
              </w:rPr>
              <w:t>Q</w:t>
            </w:r>
            <w:r w:rsidR="00406CEA" w:rsidRPr="00406CEA">
              <w:t>41</w:t>
            </w:r>
            <w:r w:rsidRPr="00406CEA">
              <w:t>5NH</w:t>
            </w:r>
            <w:r w:rsidRPr="00406CEA">
              <w:rPr>
                <w:rFonts w:hint="eastAsia"/>
              </w:rPr>
              <w:t>、</w:t>
            </w:r>
            <w:r w:rsidRPr="00406CEA">
              <w:rPr>
                <w:rFonts w:hint="eastAsia"/>
              </w:rPr>
              <w:t>Q</w:t>
            </w:r>
            <w:r w:rsidR="00406CEA" w:rsidRPr="00406CEA">
              <w:t>460</w:t>
            </w:r>
            <w:r w:rsidRPr="00406CEA">
              <w:t>NH</w:t>
            </w:r>
            <w:r w:rsidRPr="00406CEA">
              <w:rPr>
                <w:rFonts w:hint="eastAsia"/>
              </w:rPr>
              <w:t>、</w:t>
            </w:r>
            <w:r w:rsidRPr="00406CEA">
              <w:rPr>
                <w:rFonts w:hint="eastAsia"/>
              </w:rPr>
              <w:t>Q</w:t>
            </w:r>
            <w:r w:rsidR="00406CEA" w:rsidRPr="00406CEA">
              <w:t>500</w:t>
            </w:r>
            <w:r w:rsidRPr="00406CEA">
              <w:t>NH</w:t>
            </w:r>
            <w:r w:rsidRPr="00406CEA">
              <w:rPr>
                <w:rFonts w:hint="eastAsia"/>
              </w:rPr>
              <w:t>、</w:t>
            </w:r>
            <w:r w:rsidRPr="00406CEA">
              <w:rPr>
                <w:rFonts w:hint="eastAsia"/>
              </w:rPr>
              <w:t>Q</w:t>
            </w:r>
            <w:r w:rsidR="00406CEA" w:rsidRPr="00406CEA">
              <w:t>550</w:t>
            </w:r>
            <w:r w:rsidRPr="00406CEA">
              <w:t>NH</w:t>
            </w:r>
            <w:r w:rsidRPr="00406CEA">
              <w:rPr>
                <w:rFonts w:hint="eastAsia"/>
              </w:rPr>
              <w:t>、</w:t>
            </w:r>
          </w:p>
        </w:tc>
        <w:tc>
          <w:tcPr>
            <w:tcW w:w="2318" w:type="dxa"/>
          </w:tcPr>
          <w:p w14:paraId="234F2824" w14:textId="77777777" w:rsidR="00406CEA" w:rsidRPr="00406CEA" w:rsidRDefault="00406CEA" w:rsidP="00406CEA">
            <w:pPr>
              <w:tabs>
                <w:tab w:val="left" w:pos="2267"/>
              </w:tabs>
              <w:spacing w:line="360" w:lineRule="auto"/>
              <w:jc w:val="center"/>
            </w:pPr>
          </w:p>
          <w:p w14:paraId="2392888F" w14:textId="5E8B5BD7" w:rsidR="002F4B8D" w:rsidRPr="00406CEA" w:rsidRDefault="00406CEA" w:rsidP="00406CEA">
            <w:pPr>
              <w:tabs>
                <w:tab w:val="left" w:pos="2267"/>
              </w:tabs>
              <w:spacing w:line="360" w:lineRule="auto"/>
              <w:jc w:val="center"/>
              <w:rPr>
                <w:rFonts w:hint="eastAsia"/>
              </w:rPr>
            </w:pPr>
            <w:r w:rsidRPr="00406CEA">
              <w:rPr>
                <w:rFonts w:hint="eastAsia"/>
              </w:rPr>
              <w:t>热轧</w:t>
            </w:r>
          </w:p>
        </w:tc>
      </w:tr>
    </w:tbl>
    <w:p w14:paraId="33139ECA" w14:textId="77777777" w:rsidR="002F4B8D" w:rsidRDefault="002F4B8D" w:rsidP="002F4B8D">
      <w:pPr>
        <w:tabs>
          <w:tab w:val="left" w:pos="2267"/>
        </w:tabs>
        <w:spacing w:line="360" w:lineRule="auto"/>
        <w:rPr>
          <w:rFonts w:hint="eastAsia"/>
          <w:sz w:val="24"/>
          <w:szCs w:val="24"/>
        </w:rPr>
      </w:pPr>
    </w:p>
    <w:p w14:paraId="5DA3518F" w14:textId="2BD69453" w:rsidR="00406CEA" w:rsidRDefault="00406CEA" w:rsidP="00406CEA">
      <w:pPr>
        <w:spacing w:line="360" w:lineRule="auto"/>
        <w:rPr>
          <w:rFonts w:ascii="宋体" w:hAnsi="宋体"/>
          <w:color w:val="000000" w:themeColor="text1"/>
          <w:sz w:val="24"/>
          <w:szCs w:val="24"/>
        </w:rPr>
      </w:pPr>
      <w:r w:rsidRPr="00635EAC">
        <w:rPr>
          <w:b/>
          <w:color w:val="000000" w:themeColor="text1"/>
          <w:sz w:val="24"/>
          <w:szCs w:val="24"/>
          <w:lang w:val="en-AU"/>
        </w:rPr>
        <w:t>3.1</w:t>
      </w:r>
      <w:r w:rsidRPr="00635EAC">
        <w:rPr>
          <w:rFonts w:hint="eastAsia"/>
          <w:b/>
          <w:color w:val="000000" w:themeColor="text1"/>
          <w:sz w:val="24"/>
          <w:szCs w:val="24"/>
          <w:lang w:val="en-AU"/>
        </w:rPr>
        <w:t>.</w:t>
      </w:r>
      <w:r w:rsidRPr="00635EAC">
        <w:rPr>
          <w:b/>
          <w:color w:val="000000" w:themeColor="text1"/>
          <w:sz w:val="24"/>
          <w:szCs w:val="24"/>
          <w:lang w:val="en-AU"/>
        </w:rPr>
        <w:t>6</w:t>
      </w:r>
      <w:r w:rsidR="00E51698">
        <w:rPr>
          <w:b/>
          <w:color w:val="000000" w:themeColor="text1"/>
          <w:sz w:val="24"/>
          <w:szCs w:val="24"/>
          <w:lang w:val="en-AU"/>
        </w:rPr>
        <w:t xml:space="preserve">  </w:t>
      </w:r>
      <w:r w:rsidRPr="00406CEA">
        <w:rPr>
          <w:rFonts w:ascii="宋体" w:hAnsi="宋体" w:hint="eastAsia"/>
          <w:color w:val="000000" w:themeColor="text1"/>
          <w:sz w:val="24"/>
          <w:szCs w:val="24"/>
        </w:rPr>
        <w:t>耐候钢</w:t>
      </w:r>
      <w:proofErr w:type="gramStart"/>
      <w:r w:rsidRPr="00406CEA">
        <w:rPr>
          <w:rFonts w:ascii="宋体" w:hAnsi="宋体" w:hint="eastAsia"/>
          <w:color w:val="000000" w:themeColor="text1"/>
          <w:sz w:val="24"/>
          <w:szCs w:val="24"/>
        </w:rPr>
        <w:t>板并非</w:t>
      </w:r>
      <w:proofErr w:type="gramEnd"/>
      <w:r w:rsidRPr="00406CEA">
        <w:rPr>
          <w:rFonts w:ascii="宋体" w:hAnsi="宋体" w:hint="eastAsia"/>
          <w:color w:val="000000" w:themeColor="text1"/>
          <w:sz w:val="24"/>
          <w:szCs w:val="24"/>
        </w:rPr>
        <w:t>不锈钢板，如果耐候钢的</w:t>
      </w:r>
      <w:r w:rsidRPr="00635EAC">
        <w:rPr>
          <w:rFonts w:ascii="宋体" w:hAnsi="宋体" w:hint="eastAsia"/>
          <w:color w:val="000000" w:themeColor="text1"/>
          <w:sz w:val="24"/>
          <w:szCs w:val="24"/>
        </w:rPr>
        <w:t>景观部品</w:t>
      </w:r>
      <w:proofErr w:type="gramStart"/>
      <w:r w:rsidRPr="00406CEA">
        <w:rPr>
          <w:rFonts w:ascii="宋体" w:hAnsi="宋体" w:hint="eastAsia"/>
          <w:color w:val="000000" w:themeColor="text1"/>
          <w:sz w:val="24"/>
          <w:szCs w:val="24"/>
        </w:rPr>
        <w:t>凹</w:t>
      </w:r>
      <w:proofErr w:type="gramEnd"/>
      <w:r w:rsidRPr="00406CEA">
        <w:rPr>
          <w:rFonts w:ascii="宋体" w:hAnsi="宋体" w:hint="eastAsia"/>
          <w:color w:val="000000" w:themeColor="text1"/>
          <w:sz w:val="24"/>
          <w:szCs w:val="24"/>
        </w:rPr>
        <w:t>位中有积水，该处的腐蚀速率将变快，因此必须做好排水</w:t>
      </w:r>
      <w:r>
        <w:rPr>
          <w:rFonts w:ascii="宋体" w:hAnsi="宋体" w:hint="eastAsia"/>
          <w:color w:val="000000" w:themeColor="text1"/>
          <w:sz w:val="24"/>
          <w:szCs w:val="24"/>
        </w:rPr>
        <w:t>。</w:t>
      </w:r>
    </w:p>
    <w:p w14:paraId="35225C46" w14:textId="7D428A48" w:rsidR="00E51698" w:rsidRPr="00E51698" w:rsidRDefault="00E51698" w:rsidP="00E51698">
      <w:pPr>
        <w:spacing w:line="360" w:lineRule="auto"/>
        <w:rPr>
          <w:rFonts w:ascii="宋体" w:hAnsi="宋体" w:hint="eastAsia"/>
          <w:color w:val="000000" w:themeColor="text1"/>
          <w:sz w:val="24"/>
          <w:szCs w:val="24"/>
        </w:rPr>
      </w:pPr>
      <w:r w:rsidRPr="00635EAC">
        <w:rPr>
          <w:b/>
          <w:color w:val="000000" w:themeColor="text1"/>
          <w:sz w:val="24"/>
          <w:szCs w:val="24"/>
          <w:lang w:val="en-AU"/>
        </w:rPr>
        <w:t>3.1</w:t>
      </w:r>
      <w:r w:rsidRPr="00635EAC">
        <w:rPr>
          <w:rFonts w:hint="eastAsia"/>
          <w:b/>
          <w:color w:val="000000" w:themeColor="text1"/>
          <w:sz w:val="24"/>
          <w:szCs w:val="24"/>
          <w:lang w:val="en-AU"/>
        </w:rPr>
        <w:t>.</w:t>
      </w:r>
      <w:r w:rsidRPr="00635EAC">
        <w:rPr>
          <w:b/>
          <w:color w:val="000000" w:themeColor="text1"/>
          <w:sz w:val="24"/>
          <w:szCs w:val="24"/>
          <w:lang w:val="en-AU"/>
        </w:rPr>
        <w:t>8</w:t>
      </w:r>
      <w:r w:rsidRPr="00635EAC">
        <w:rPr>
          <w:rFonts w:eastAsia="黑体"/>
          <w:color w:val="000000" w:themeColor="text1"/>
          <w:sz w:val="24"/>
          <w:szCs w:val="24"/>
        </w:rPr>
        <w:t xml:space="preserve">  </w:t>
      </w:r>
      <w:r w:rsidRPr="00635EAC">
        <w:rPr>
          <w:rFonts w:ascii="宋体" w:hAnsi="宋体" w:hint="eastAsia"/>
          <w:color w:val="000000" w:themeColor="text1"/>
          <w:sz w:val="24"/>
          <w:szCs w:val="24"/>
        </w:rPr>
        <w:t>景观耐候钢部品构件的结构设计应考虑风荷载、雪载荷等荷载条件。</w:t>
      </w:r>
    </w:p>
    <w:p w14:paraId="023ABBC8" w14:textId="3D606DD0" w:rsidR="00E51698" w:rsidRPr="00E51698" w:rsidRDefault="00E51698" w:rsidP="00E51698">
      <w:pPr>
        <w:spacing w:line="360" w:lineRule="auto"/>
        <w:ind w:firstLineChars="200" w:firstLine="482"/>
        <w:rPr>
          <w:rFonts w:ascii="宋体" w:hAnsi="宋体" w:hint="eastAsia"/>
          <w:color w:val="000000" w:themeColor="text1"/>
          <w:sz w:val="24"/>
          <w:szCs w:val="24"/>
        </w:rPr>
      </w:pPr>
      <w:r w:rsidRPr="00635EAC">
        <w:rPr>
          <w:rFonts w:hint="eastAsia"/>
          <w:b/>
          <w:color w:val="000000" w:themeColor="text1"/>
          <w:sz w:val="24"/>
          <w:szCs w:val="24"/>
          <w:lang w:val="en-AU"/>
        </w:rPr>
        <w:t>1</w:t>
      </w:r>
      <w:r w:rsidRPr="00E51698">
        <w:rPr>
          <w:rFonts w:ascii="宋体" w:hAnsi="宋体" w:hint="eastAsia"/>
          <w:color w:val="000000" w:themeColor="text1"/>
          <w:sz w:val="24"/>
          <w:szCs w:val="24"/>
        </w:rPr>
        <w:t>对雪荷载敏感的</w:t>
      </w:r>
      <w:r>
        <w:rPr>
          <w:rFonts w:ascii="宋体" w:hAnsi="宋体" w:hint="eastAsia"/>
          <w:color w:val="000000" w:themeColor="text1"/>
          <w:sz w:val="24"/>
          <w:szCs w:val="24"/>
        </w:rPr>
        <w:t>耐候钢</w:t>
      </w:r>
      <w:r w:rsidRPr="00E51698">
        <w:rPr>
          <w:rFonts w:ascii="宋体" w:hAnsi="宋体" w:hint="eastAsia"/>
          <w:color w:val="000000" w:themeColor="text1"/>
          <w:sz w:val="24"/>
          <w:szCs w:val="24"/>
        </w:rPr>
        <w:t>结构，应按照</w:t>
      </w:r>
      <w:r w:rsidRPr="00E3784E">
        <w:rPr>
          <w:color w:val="000000" w:themeColor="text1"/>
          <w:sz w:val="24"/>
          <w:szCs w:val="24"/>
        </w:rPr>
        <w:t>100</w:t>
      </w:r>
      <w:r w:rsidRPr="00E51698">
        <w:rPr>
          <w:rFonts w:ascii="宋体" w:hAnsi="宋体" w:hint="eastAsia"/>
          <w:color w:val="000000" w:themeColor="text1"/>
          <w:sz w:val="24"/>
          <w:szCs w:val="24"/>
        </w:rPr>
        <w:t>年重现期雪压和基本雪压的比值，提高其雪荷载取值。</w:t>
      </w:r>
    </w:p>
    <w:p w14:paraId="76110089" w14:textId="280BBF52" w:rsidR="00406CEA" w:rsidRPr="00E51698" w:rsidRDefault="00E51698" w:rsidP="00E51698">
      <w:pPr>
        <w:spacing w:line="360" w:lineRule="auto"/>
        <w:ind w:firstLineChars="200" w:firstLine="482"/>
        <w:rPr>
          <w:rFonts w:ascii="宋体" w:hAnsi="宋体" w:hint="eastAsia"/>
          <w:color w:val="000000" w:themeColor="text1"/>
          <w:sz w:val="24"/>
          <w:szCs w:val="24"/>
        </w:rPr>
      </w:pPr>
      <w:r>
        <w:rPr>
          <w:b/>
          <w:color w:val="000000" w:themeColor="text1"/>
          <w:sz w:val="24"/>
          <w:szCs w:val="24"/>
          <w:lang w:val="en-AU"/>
        </w:rPr>
        <w:t xml:space="preserve">2 </w:t>
      </w:r>
      <w:r w:rsidRPr="00E51698">
        <w:rPr>
          <w:rFonts w:ascii="宋体" w:hAnsi="宋体" w:hint="eastAsia"/>
          <w:color w:val="000000" w:themeColor="text1"/>
          <w:sz w:val="24"/>
          <w:szCs w:val="24"/>
        </w:rPr>
        <w:t>当采用风荷载放大系数的方法考虑风荷载脉动的增大效应时，</w:t>
      </w:r>
      <w:r w:rsidRPr="00E51698">
        <w:rPr>
          <w:color w:val="000000" w:themeColor="text1"/>
          <w:sz w:val="24"/>
          <w:szCs w:val="24"/>
        </w:rPr>
        <w:t>主要受力结构的</w:t>
      </w:r>
      <w:r w:rsidRPr="00E51698">
        <w:rPr>
          <w:rFonts w:ascii="宋体" w:hAnsi="宋体" w:hint="eastAsia"/>
          <w:color w:val="000000" w:themeColor="text1"/>
          <w:sz w:val="24"/>
          <w:szCs w:val="24"/>
        </w:rPr>
        <w:t>风荷载放大系数</w:t>
      </w:r>
      <w:r w:rsidRPr="00E51698">
        <w:rPr>
          <w:color w:val="000000" w:themeColor="text1"/>
          <w:sz w:val="24"/>
          <w:szCs w:val="24"/>
        </w:rPr>
        <w:t>应根据地形特征、脉动风特性、结构周期、阻尼比等因素确定，其值不应小于</w:t>
      </w:r>
      <w:r w:rsidRPr="00E51698">
        <w:rPr>
          <w:color w:val="000000" w:themeColor="text1"/>
          <w:sz w:val="24"/>
          <w:szCs w:val="24"/>
        </w:rPr>
        <w:t>1.2</w:t>
      </w:r>
      <w:r>
        <w:rPr>
          <w:rFonts w:hint="eastAsia"/>
          <w:color w:val="000000" w:themeColor="text1"/>
          <w:sz w:val="24"/>
          <w:szCs w:val="24"/>
        </w:rPr>
        <w:t>。</w:t>
      </w:r>
    </w:p>
    <w:p w14:paraId="5FB0DEED" w14:textId="77777777" w:rsidR="00E51698" w:rsidRPr="00635EAC" w:rsidRDefault="00E51698" w:rsidP="00E51698">
      <w:pPr>
        <w:widowControl/>
        <w:tabs>
          <w:tab w:val="right" w:pos="6069"/>
        </w:tabs>
        <w:spacing w:beforeLines="50" w:before="156" w:afterLines="50" w:after="156"/>
        <w:jc w:val="center"/>
        <w:outlineLvl w:val="1"/>
        <w:rPr>
          <w:rFonts w:eastAsia="黑体"/>
          <w:color w:val="000000" w:themeColor="text1"/>
          <w:sz w:val="24"/>
          <w:szCs w:val="24"/>
          <w:lang w:val="en-AU"/>
        </w:rPr>
      </w:pPr>
      <w:bookmarkStart w:id="115" w:name="_Toc156920545"/>
      <w:r w:rsidRPr="00635EAC">
        <w:rPr>
          <w:rFonts w:eastAsia="黑体"/>
          <w:color w:val="000000" w:themeColor="text1"/>
          <w:sz w:val="24"/>
          <w:szCs w:val="24"/>
          <w:lang w:val="en-AU"/>
        </w:rPr>
        <w:t xml:space="preserve">3.2  </w:t>
      </w:r>
      <w:r w:rsidRPr="00635EAC">
        <w:rPr>
          <w:rFonts w:eastAsia="黑体" w:hint="eastAsia"/>
          <w:color w:val="000000" w:themeColor="text1"/>
          <w:sz w:val="24"/>
          <w:szCs w:val="24"/>
          <w:lang w:val="en-AU"/>
        </w:rPr>
        <w:t>适用环境</w:t>
      </w:r>
      <w:bookmarkEnd w:id="115"/>
    </w:p>
    <w:p w14:paraId="16D75853" w14:textId="77777777" w:rsidR="003A7927" w:rsidRPr="00635EAC" w:rsidRDefault="00E3784E" w:rsidP="003A7927">
      <w:pPr>
        <w:spacing w:line="360" w:lineRule="auto"/>
        <w:ind w:firstLineChars="200" w:firstLine="482"/>
        <w:rPr>
          <w:rFonts w:ascii="宋体" w:hAnsi="宋体"/>
          <w:b/>
          <w:color w:val="000000" w:themeColor="text1"/>
          <w:sz w:val="24"/>
          <w:szCs w:val="24"/>
        </w:rPr>
      </w:pPr>
      <w:r w:rsidRPr="00635EAC">
        <w:rPr>
          <w:b/>
          <w:color w:val="000000" w:themeColor="text1"/>
          <w:sz w:val="24"/>
          <w:szCs w:val="24"/>
          <w:lang w:val="en-AU"/>
        </w:rPr>
        <w:t>3.2.</w:t>
      </w:r>
      <w:r w:rsidRPr="00635EAC">
        <w:rPr>
          <w:rFonts w:hint="eastAsia"/>
          <w:b/>
          <w:color w:val="000000" w:themeColor="text1"/>
          <w:sz w:val="24"/>
          <w:szCs w:val="24"/>
          <w:lang w:val="en-AU"/>
        </w:rPr>
        <w:t>3</w:t>
      </w:r>
      <w:r>
        <w:rPr>
          <w:rFonts w:hint="eastAsia"/>
          <w:color w:val="000000" w:themeColor="text1"/>
          <w:sz w:val="24"/>
          <w:szCs w:val="24"/>
        </w:rPr>
        <w:t xml:space="preserve"> </w:t>
      </w:r>
      <w:r>
        <w:rPr>
          <w:color w:val="000000" w:themeColor="text1"/>
          <w:sz w:val="24"/>
          <w:szCs w:val="24"/>
        </w:rPr>
        <w:t xml:space="preserve"> </w:t>
      </w:r>
      <w:r w:rsidRPr="00E3784E">
        <w:rPr>
          <w:rFonts w:hint="eastAsia"/>
          <w:color w:val="000000" w:themeColor="text1"/>
          <w:sz w:val="24"/>
          <w:szCs w:val="24"/>
        </w:rPr>
        <w:t>耐候钢对富盐空气环境敏感。在</w:t>
      </w:r>
      <w:r w:rsidR="00452FB3">
        <w:rPr>
          <w:rFonts w:hint="eastAsia"/>
          <w:color w:val="000000" w:themeColor="text1"/>
          <w:sz w:val="24"/>
          <w:szCs w:val="24"/>
        </w:rPr>
        <w:t>此</w:t>
      </w:r>
      <w:r w:rsidRPr="00E3784E">
        <w:rPr>
          <w:rFonts w:hint="eastAsia"/>
          <w:color w:val="000000" w:themeColor="text1"/>
          <w:sz w:val="24"/>
          <w:szCs w:val="24"/>
        </w:rPr>
        <w:t>环境中，表层保护膜可能阻止不了内部的进一步氧化</w:t>
      </w:r>
      <w:r w:rsidR="00452FB3">
        <w:rPr>
          <w:rFonts w:hint="eastAsia"/>
          <w:color w:val="000000" w:themeColor="text1"/>
          <w:sz w:val="24"/>
          <w:szCs w:val="24"/>
        </w:rPr>
        <w:t>，应避免在</w:t>
      </w:r>
      <w:r w:rsidR="00452FB3" w:rsidRPr="00E3784E">
        <w:rPr>
          <w:rFonts w:hint="eastAsia"/>
          <w:color w:val="000000" w:themeColor="text1"/>
          <w:sz w:val="24"/>
          <w:szCs w:val="24"/>
        </w:rPr>
        <w:t>富盐空气</w:t>
      </w:r>
      <w:r w:rsidR="00452FB3">
        <w:rPr>
          <w:rFonts w:hint="eastAsia"/>
          <w:color w:val="000000" w:themeColor="text1"/>
          <w:sz w:val="24"/>
          <w:szCs w:val="24"/>
        </w:rPr>
        <w:t>地区使用耐候钢景观部品。</w:t>
      </w:r>
      <w:r w:rsidR="003A7927">
        <w:rPr>
          <w:sz w:val="24"/>
          <w:szCs w:val="24"/>
        </w:rPr>
        <w:tab/>
      </w:r>
    </w:p>
    <w:p w14:paraId="0F9C9BA7" w14:textId="0807DB90" w:rsidR="00E3784E" w:rsidRPr="003A7927" w:rsidRDefault="003A7927" w:rsidP="003A7927">
      <w:pPr>
        <w:tabs>
          <w:tab w:val="left" w:pos="735"/>
        </w:tabs>
        <w:rPr>
          <w:rFonts w:hint="eastAsia"/>
          <w:color w:val="000000" w:themeColor="text1"/>
          <w:sz w:val="24"/>
          <w:szCs w:val="24"/>
          <w:lang w:val="en-AU"/>
        </w:rPr>
      </w:pPr>
      <w:r w:rsidRPr="00635EAC">
        <w:rPr>
          <w:color w:val="000000" w:themeColor="text1"/>
          <w:sz w:val="24"/>
          <w:szCs w:val="24"/>
          <w:lang w:val="en-AU"/>
        </w:rPr>
        <w:br w:type="page"/>
      </w:r>
    </w:p>
    <w:p w14:paraId="3DB52FFA" w14:textId="77777777" w:rsidR="00452FB3" w:rsidRPr="00635EAC" w:rsidRDefault="00452FB3" w:rsidP="00452FB3">
      <w:pPr>
        <w:pStyle w:val="1"/>
        <w:spacing w:before="468" w:after="468"/>
        <w:rPr>
          <w:strike/>
          <w:color w:val="000000" w:themeColor="text1"/>
          <w:lang w:val="en-AU"/>
        </w:rPr>
      </w:pPr>
      <w:bookmarkStart w:id="116" w:name="_Toc156920546"/>
      <w:r w:rsidRPr="00635EAC">
        <w:rPr>
          <w:color w:val="000000" w:themeColor="text1"/>
          <w:lang w:val="en-AU"/>
        </w:rPr>
        <w:lastRenderedPageBreak/>
        <w:t xml:space="preserve">4  </w:t>
      </w:r>
      <w:r w:rsidRPr="00635EAC">
        <w:rPr>
          <w:color w:val="000000" w:themeColor="text1"/>
          <w:lang w:val="en-AU"/>
        </w:rPr>
        <w:t>材料</w:t>
      </w:r>
      <w:r w:rsidRPr="00635EAC">
        <w:rPr>
          <w:rFonts w:hint="eastAsia"/>
          <w:color w:val="000000" w:themeColor="text1"/>
          <w:lang w:val="en-AU"/>
        </w:rPr>
        <w:t>与设计指标</w:t>
      </w:r>
      <w:bookmarkEnd w:id="116"/>
    </w:p>
    <w:p w14:paraId="6AFE6FB8" w14:textId="77777777" w:rsidR="00452FB3" w:rsidRPr="00635EAC" w:rsidRDefault="00452FB3" w:rsidP="00452FB3">
      <w:pPr>
        <w:widowControl/>
        <w:tabs>
          <w:tab w:val="right" w:pos="6069"/>
        </w:tabs>
        <w:spacing w:beforeLines="50" w:before="156" w:afterLines="50" w:after="156"/>
        <w:jc w:val="center"/>
        <w:outlineLvl w:val="1"/>
        <w:rPr>
          <w:rFonts w:eastAsia="黑体"/>
          <w:color w:val="000000" w:themeColor="text1"/>
          <w:sz w:val="24"/>
          <w:szCs w:val="24"/>
          <w:lang w:val="en-AU"/>
        </w:rPr>
      </w:pPr>
      <w:bookmarkStart w:id="117" w:name="_Toc156920547"/>
      <w:r w:rsidRPr="00635EAC">
        <w:rPr>
          <w:rFonts w:eastAsia="黑体"/>
          <w:color w:val="000000" w:themeColor="text1"/>
          <w:sz w:val="24"/>
          <w:szCs w:val="24"/>
          <w:lang w:val="en-AU"/>
        </w:rPr>
        <w:t xml:space="preserve">4.1  </w:t>
      </w:r>
      <w:r w:rsidRPr="00635EAC">
        <w:rPr>
          <w:rFonts w:eastAsia="黑体" w:hint="eastAsia"/>
          <w:color w:val="000000" w:themeColor="text1"/>
          <w:sz w:val="24"/>
          <w:szCs w:val="24"/>
          <w:lang w:val="en-AU"/>
        </w:rPr>
        <w:t>主体材料及选用标准</w:t>
      </w:r>
      <w:bookmarkEnd w:id="117"/>
    </w:p>
    <w:p w14:paraId="79C9C2F6" w14:textId="0202CD08" w:rsidR="00AE3AC8" w:rsidRPr="00AE3AC8" w:rsidRDefault="00AE3AC8" w:rsidP="00452FB3">
      <w:pPr>
        <w:spacing w:line="360" w:lineRule="auto"/>
        <w:rPr>
          <w:rFonts w:hint="eastAsia"/>
          <w:color w:val="000000" w:themeColor="text1"/>
          <w:sz w:val="24"/>
          <w:szCs w:val="24"/>
        </w:rPr>
      </w:pPr>
      <w:r w:rsidRPr="00635EAC">
        <w:rPr>
          <w:rFonts w:hint="eastAsia"/>
          <w:b/>
          <w:color w:val="000000" w:themeColor="text1"/>
          <w:sz w:val="24"/>
          <w:szCs w:val="24"/>
          <w:lang w:val="en-AU"/>
        </w:rPr>
        <w:t>4.1.</w:t>
      </w:r>
      <w:r>
        <w:rPr>
          <w:b/>
          <w:color w:val="000000" w:themeColor="text1"/>
          <w:sz w:val="24"/>
          <w:szCs w:val="24"/>
          <w:lang w:val="en-AU"/>
        </w:rPr>
        <w:t>3</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该条文</w:t>
      </w:r>
      <w:r w:rsidRPr="00AE3AC8">
        <w:rPr>
          <w:rFonts w:hint="eastAsia"/>
          <w:color w:val="000000" w:themeColor="text1"/>
          <w:sz w:val="24"/>
          <w:szCs w:val="24"/>
        </w:rPr>
        <w:t>规定了高强度耐候钢焊接钢管的尺寸、外形、质量及允许偏差、技术要求、试验方法、检验规则、包装、标志及质量证明书。</w:t>
      </w:r>
    </w:p>
    <w:p w14:paraId="3539C378" w14:textId="1374901F" w:rsidR="00452FB3" w:rsidRDefault="00452FB3" w:rsidP="00452FB3">
      <w:pPr>
        <w:spacing w:line="360" w:lineRule="auto"/>
        <w:rPr>
          <w:color w:val="000000" w:themeColor="text1"/>
          <w:sz w:val="24"/>
          <w:szCs w:val="24"/>
        </w:rPr>
      </w:pPr>
      <w:r w:rsidRPr="00635EAC">
        <w:rPr>
          <w:rFonts w:hint="eastAsia"/>
          <w:b/>
          <w:color w:val="000000" w:themeColor="text1"/>
          <w:sz w:val="24"/>
          <w:szCs w:val="24"/>
          <w:lang w:val="en-AU"/>
        </w:rPr>
        <w:t>4.1.</w:t>
      </w:r>
      <w:r>
        <w:rPr>
          <w:b/>
          <w:color w:val="000000" w:themeColor="text1"/>
          <w:sz w:val="24"/>
          <w:szCs w:val="24"/>
          <w:lang w:val="en-AU"/>
        </w:rPr>
        <w:t>4</w:t>
      </w:r>
      <w:r>
        <w:rPr>
          <w:b/>
          <w:color w:val="000000" w:themeColor="text1"/>
          <w:sz w:val="24"/>
          <w:szCs w:val="24"/>
          <w:lang w:val="en-AU"/>
        </w:rPr>
        <w:t xml:space="preserve">  </w:t>
      </w:r>
      <w:r w:rsidRPr="00635EAC">
        <w:rPr>
          <w:rFonts w:hint="eastAsia"/>
          <w:color w:val="000000" w:themeColor="text1"/>
          <w:sz w:val="24"/>
          <w:szCs w:val="24"/>
        </w:rPr>
        <w:t>耐候钢材的层状</w:t>
      </w:r>
      <w:proofErr w:type="gramStart"/>
      <w:r w:rsidRPr="00635EAC">
        <w:rPr>
          <w:rFonts w:hint="eastAsia"/>
          <w:color w:val="000000" w:themeColor="text1"/>
          <w:sz w:val="24"/>
          <w:szCs w:val="24"/>
        </w:rPr>
        <w:t>撕裂</w:t>
      </w:r>
      <w:r w:rsidRPr="00452FB3">
        <w:rPr>
          <w:rFonts w:hint="eastAsia"/>
          <w:color w:val="000000" w:themeColor="text1"/>
          <w:sz w:val="24"/>
          <w:szCs w:val="24"/>
        </w:rPr>
        <w:t>指</w:t>
      </w:r>
      <w:proofErr w:type="gramEnd"/>
      <w:r w:rsidRPr="00452FB3">
        <w:rPr>
          <w:rFonts w:hint="eastAsia"/>
          <w:color w:val="000000" w:themeColor="text1"/>
          <w:sz w:val="24"/>
          <w:szCs w:val="24"/>
        </w:rPr>
        <w:t>当</w:t>
      </w:r>
      <w:r>
        <w:rPr>
          <w:rFonts w:hint="eastAsia"/>
          <w:color w:val="000000" w:themeColor="text1"/>
          <w:sz w:val="24"/>
          <w:szCs w:val="24"/>
        </w:rPr>
        <w:t>耐候</w:t>
      </w:r>
      <w:r w:rsidRPr="00452FB3">
        <w:rPr>
          <w:rFonts w:hint="eastAsia"/>
          <w:color w:val="000000" w:themeColor="text1"/>
          <w:sz w:val="24"/>
          <w:szCs w:val="24"/>
        </w:rPr>
        <w:t>钢板承受厚度方向应力时不易沿厚度方向产生层状撕裂的钢。因为</w:t>
      </w:r>
      <w:r>
        <w:rPr>
          <w:rFonts w:hint="eastAsia"/>
          <w:color w:val="000000" w:themeColor="text1"/>
          <w:sz w:val="24"/>
          <w:szCs w:val="24"/>
        </w:rPr>
        <w:t>耐候</w:t>
      </w:r>
      <w:r w:rsidRPr="00452FB3">
        <w:rPr>
          <w:rFonts w:hint="eastAsia"/>
          <w:color w:val="000000" w:themeColor="text1"/>
          <w:sz w:val="24"/>
          <w:szCs w:val="24"/>
        </w:rPr>
        <w:t>钢板厚度方向的力学性能往往比其它方向的性能差，所以当钢板承受厚度方向的应力时易发生层状撕裂。</w:t>
      </w:r>
      <w:r>
        <w:rPr>
          <w:rFonts w:hint="eastAsia"/>
          <w:color w:val="000000" w:themeColor="text1"/>
          <w:sz w:val="24"/>
          <w:szCs w:val="24"/>
        </w:rPr>
        <w:t>对于景观部品耐候钢构件，为避免耐候钢</w:t>
      </w:r>
      <w:r w:rsidRPr="00452FB3">
        <w:rPr>
          <w:rFonts w:hint="eastAsia"/>
          <w:color w:val="000000" w:themeColor="text1"/>
          <w:sz w:val="24"/>
          <w:szCs w:val="24"/>
        </w:rPr>
        <w:t>层状撕裂</w:t>
      </w:r>
      <w:r>
        <w:rPr>
          <w:rFonts w:hint="eastAsia"/>
          <w:color w:val="000000" w:themeColor="text1"/>
          <w:sz w:val="24"/>
          <w:szCs w:val="24"/>
        </w:rPr>
        <w:t>，应采用合理的焊缝形式及</w:t>
      </w:r>
      <w:proofErr w:type="gramStart"/>
      <w:r w:rsidR="00CC142C">
        <w:rPr>
          <w:rFonts w:hint="eastAsia"/>
          <w:color w:val="000000" w:themeColor="text1"/>
          <w:sz w:val="24"/>
          <w:szCs w:val="24"/>
        </w:rPr>
        <w:t>小焊脚焊缝</w:t>
      </w:r>
      <w:proofErr w:type="gramEnd"/>
      <w:r w:rsidR="00CC142C">
        <w:rPr>
          <w:rFonts w:hint="eastAsia"/>
          <w:color w:val="000000" w:themeColor="text1"/>
          <w:sz w:val="24"/>
          <w:szCs w:val="24"/>
        </w:rPr>
        <w:t>。</w:t>
      </w:r>
    </w:p>
    <w:p w14:paraId="5FA2D4AE" w14:textId="64622580" w:rsidR="00AE3AC8" w:rsidRPr="00635EAC" w:rsidRDefault="00AE3AC8" w:rsidP="00AE3AC8">
      <w:pPr>
        <w:spacing w:line="360" w:lineRule="auto"/>
        <w:rPr>
          <w:color w:val="000000" w:themeColor="text1"/>
          <w:sz w:val="24"/>
          <w:szCs w:val="24"/>
        </w:rPr>
      </w:pPr>
      <w:r w:rsidRPr="00635EAC">
        <w:rPr>
          <w:rFonts w:hint="eastAsia"/>
          <w:b/>
          <w:color w:val="000000" w:themeColor="text1"/>
          <w:sz w:val="24"/>
          <w:szCs w:val="24"/>
          <w:lang w:val="en-AU"/>
        </w:rPr>
        <w:t>4.1.</w:t>
      </w:r>
      <w:r>
        <w:rPr>
          <w:b/>
          <w:color w:val="000000" w:themeColor="text1"/>
          <w:sz w:val="24"/>
          <w:szCs w:val="24"/>
          <w:lang w:val="en-AU"/>
        </w:rPr>
        <w:t>7</w:t>
      </w:r>
      <w:r w:rsidRPr="00635EAC">
        <w:rPr>
          <w:color w:val="000000" w:themeColor="text1"/>
          <w:sz w:val="24"/>
          <w:szCs w:val="24"/>
        </w:rPr>
        <w:t xml:space="preserve"> </w:t>
      </w:r>
      <w:r>
        <w:rPr>
          <w:color w:val="000000" w:themeColor="text1"/>
          <w:sz w:val="24"/>
          <w:szCs w:val="24"/>
        </w:rPr>
        <w:t xml:space="preserve"> </w:t>
      </w:r>
      <w:r>
        <w:rPr>
          <w:sz w:val="24"/>
          <w:szCs w:val="24"/>
          <w:lang w:val="en-AU"/>
        </w:rPr>
        <w:t>本条结合国内外工程应用经验及国产</w:t>
      </w:r>
      <w:r>
        <w:rPr>
          <w:rFonts w:hint="eastAsia"/>
          <w:sz w:val="24"/>
          <w:szCs w:val="24"/>
        </w:rPr>
        <w:t>耐候钢</w:t>
      </w:r>
      <w:r>
        <w:rPr>
          <w:sz w:val="24"/>
          <w:szCs w:val="24"/>
          <w:lang w:val="en-AU"/>
        </w:rPr>
        <w:t>生产情况，推荐提出了按中国标准生产牌号</w:t>
      </w:r>
      <w:r>
        <w:rPr>
          <w:rFonts w:hint="eastAsia"/>
          <w:sz w:val="24"/>
          <w:szCs w:val="24"/>
        </w:rPr>
        <w:t>的耐候</w:t>
      </w:r>
      <w:r>
        <w:rPr>
          <w:sz w:val="24"/>
          <w:szCs w:val="24"/>
          <w:lang w:val="en-AU"/>
        </w:rPr>
        <w:t>钢</w:t>
      </w:r>
      <w:r>
        <w:rPr>
          <w:rFonts w:hint="eastAsia"/>
          <w:sz w:val="24"/>
          <w:szCs w:val="24"/>
          <w:lang w:val="en-AU"/>
        </w:rPr>
        <w:t>。</w:t>
      </w:r>
      <w:r>
        <w:rPr>
          <w:sz w:val="24"/>
          <w:szCs w:val="24"/>
          <w:lang w:val="en-AU"/>
        </w:rPr>
        <w:t>当有充分可靠的依据时，也可选用其他牌号的</w:t>
      </w:r>
      <w:r>
        <w:rPr>
          <w:rFonts w:hint="eastAsia"/>
          <w:sz w:val="24"/>
          <w:szCs w:val="24"/>
        </w:rPr>
        <w:t>耐候</w:t>
      </w:r>
      <w:r>
        <w:rPr>
          <w:sz w:val="24"/>
          <w:szCs w:val="24"/>
          <w:lang w:val="en-AU"/>
        </w:rPr>
        <w:t>钢。</w:t>
      </w:r>
      <w:r>
        <w:rPr>
          <w:rFonts w:hint="eastAsia"/>
          <w:sz w:val="24"/>
          <w:szCs w:val="24"/>
        </w:rPr>
        <w:t>本条也规定了当结构工作温度不高于</w:t>
      </w:r>
      <w:r>
        <w:rPr>
          <w:rFonts w:hint="eastAsia"/>
          <w:sz w:val="24"/>
          <w:szCs w:val="24"/>
        </w:rPr>
        <w:t>-40</w:t>
      </w:r>
      <w:r>
        <w:rPr>
          <w:rFonts w:hint="eastAsia"/>
          <w:sz w:val="24"/>
          <w:szCs w:val="24"/>
        </w:rPr>
        <w:t>°时钢材质量等级要求。</w:t>
      </w:r>
    </w:p>
    <w:p w14:paraId="0AC2F96B" w14:textId="77777777" w:rsidR="00AE3AC8" w:rsidRPr="00635EAC" w:rsidRDefault="00AE3AC8" w:rsidP="00AE3AC8">
      <w:pPr>
        <w:widowControl/>
        <w:tabs>
          <w:tab w:val="right" w:pos="6069"/>
        </w:tabs>
        <w:spacing w:beforeLines="50" w:before="156" w:afterLines="50" w:after="156"/>
        <w:jc w:val="center"/>
        <w:outlineLvl w:val="1"/>
        <w:rPr>
          <w:rFonts w:eastAsia="黑体"/>
          <w:color w:val="000000" w:themeColor="text1"/>
          <w:sz w:val="24"/>
          <w:szCs w:val="24"/>
          <w:lang w:val="en-AU"/>
        </w:rPr>
      </w:pPr>
      <w:bookmarkStart w:id="118" w:name="_Hlk156913980"/>
      <w:bookmarkStart w:id="119" w:name="_Toc156920548"/>
      <w:r w:rsidRPr="00635EAC">
        <w:rPr>
          <w:rFonts w:eastAsia="黑体"/>
          <w:color w:val="000000" w:themeColor="text1"/>
          <w:sz w:val="24"/>
          <w:szCs w:val="24"/>
          <w:lang w:val="en-AU"/>
        </w:rPr>
        <w:t xml:space="preserve">4.2  </w:t>
      </w:r>
      <w:r w:rsidRPr="00635EAC">
        <w:rPr>
          <w:rFonts w:eastAsia="黑体" w:hint="eastAsia"/>
          <w:color w:val="000000" w:themeColor="text1"/>
          <w:sz w:val="24"/>
          <w:szCs w:val="24"/>
          <w:lang w:val="en-AU"/>
        </w:rPr>
        <w:t>连接</w:t>
      </w:r>
      <w:r w:rsidRPr="00635EAC">
        <w:rPr>
          <w:rFonts w:eastAsia="黑体"/>
          <w:color w:val="000000" w:themeColor="text1"/>
          <w:sz w:val="24"/>
          <w:szCs w:val="24"/>
          <w:lang w:val="en-AU"/>
        </w:rPr>
        <w:t>材料</w:t>
      </w:r>
      <w:r w:rsidRPr="00635EAC">
        <w:rPr>
          <w:rFonts w:eastAsia="黑体" w:hint="eastAsia"/>
          <w:color w:val="000000" w:themeColor="text1"/>
          <w:sz w:val="24"/>
          <w:szCs w:val="24"/>
          <w:lang w:val="en-AU"/>
        </w:rPr>
        <w:t>及选用标准</w:t>
      </w:r>
      <w:bookmarkEnd w:id="119"/>
    </w:p>
    <w:bookmarkEnd w:id="118"/>
    <w:p w14:paraId="240CC16B" w14:textId="33BD4698" w:rsidR="00AE3AC8" w:rsidRPr="00635EAC" w:rsidRDefault="00AE3AC8" w:rsidP="00AE3AC8">
      <w:pPr>
        <w:spacing w:line="360" w:lineRule="auto"/>
        <w:rPr>
          <w:color w:val="000000" w:themeColor="text1"/>
          <w:sz w:val="24"/>
          <w:szCs w:val="24"/>
        </w:rPr>
      </w:pPr>
      <w:r w:rsidRPr="00635EAC">
        <w:rPr>
          <w:rFonts w:hint="eastAsia"/>
          <w:b/>
          <w:color w:val="000000" w:themeColor="text1"/>
          <w:sz w:val="24"/>
          <w:szCs w:val="24"/>
          <w:lang w:val="en-AU"/>
        </w:rPr>
        <w:t>4.2.</w:t>
      </w:r>
      <w:r w:rsidRPr="00635EAC">
        <w:rPr>
          <w:b/>
          <w:color w:val="000000" w:themeColor="text1"/>
          <w:sz w:val="24"/>
          <w:szCs w:val="24"/>
          <w:lang w:val="en-AU"/>
        </w:rPr>
        <w:t>2</w:t>
      </w:r>
      <w:r w:rsidRPr="00635EAC">
        <w:rPr>
          <w:color w:val="000000" w:themeColor="text1"/>
          <w:sz w:val="24"/>
          <w:szCs w:val="24"/>
        </w:rPr>
        <w:t xml:space="preserve"> </w:t>
      </w:r>
      <w:r w:rsidRPr="00635EAC">
        <w:rPr>
          <w:rFonts w:hint="eastAsia"/>
          <w:color w:val="000000" w:themeColor="text1"/>
          <w:sz w:val="24"/>
          <w:szCs w:val="24"/>
        </w:rPr>
        <w:t>景观耐候钢焊接</w:t>
      </w:r>
      <w:r>
        <w:rPr>
          <w:rFonts w:hint="eastAsia"/>
          <w:color w:val="000000" w:themeColor="text1"/>
          <w:sz w:val="24"/>
          <w:szCs w:val="24"/>
        </w:rPr>
        <w:t>过程中</w:t>
      </w:r>
      <w:r w:rsidRPr="00AE3AC8">
        <w:rPr>
          <w:rFonts w:hint="eastAsia"/>
          <w:color w:val="000000" w:themeColor="text1"/>
          <w:sz w:val="24"/>
          <w:szCs w:val="24"/>
        </w:rPr>
        <w:t>化学成分不同会导致不同钢材间形成电势差，诱发腐蚀，如普通钢材、耐蚀钢等。故耐候钢与其他不同化学成分钢材不宜组焊。</w:t>
      </w:r>
    </w:p>
    <w:p w14:paraId="0C1D6B1C" w14:textId="77777777" w:rsidR="00AE3AC8" w:rsidRPr="00AE3AC8" w:rsidRDefault="00AE3AC8" w:rsidP="00452FB3">
      <w:pPr>
        <w:spacing w:line="360" w:lineRule="auto"/>
        <w:rPr>
          <w:rFonts w:hint="eastAsia"/>
          <w:color w:val="000000" w:themeColor="text1"/>
          <w:sz w:val="24"/>
          <w:szCs w:val="24"/>
        </w:rPr>
      </w:pPr>
    </w:p>
    <w:p w14:paraId="51C14102" w14:textId="77777777" w:rsidR="003A7927" w:rsidRPr="00635EAC" w:rsidRDefault="003A7927" w:rsidP="003A7927">
      <w:pPr>
        <w:widowControl/>
        <w:tabs>
          <w:tab w:val="right" w:pos="6069"/>
        </w:tabs>
        <w:spacing w:beforeLines="50" w:before="156" w:afterLines="50" w:after="156"/>
        <w:jc w:val="center"/>
        <w:outlineLvl w:val="1"/>
        <w:rPr>
          <w:rFonts w:eastAsia="黑体"/>
          <w:color w:val="000000" w:themeColor="text1"/>
          <w:sz w:val="24"/>
          <w:szCs w:val="24"/>
          <w:lang w:val="en-AU"/>
        </w:rPr>
      </w:pPr>
      <w:bookmarkStart w:id="120" w:name="_Toc156920549"/>
      <w:r w:rsidRPr="00635EAC">
        <w:rPr>
          <w:rFonts w:eastAsia="黑体" w:hint="eastAsia"/>
          <w:color w:val="000000" w:themeColor="text1"/>
          <w:sz w:val="24"/>
          <w:szCs w:val="24"/>
          <w:lang w:val="en-AU"/>
        </w:rPr>
        <w:t>4.3</w:t>
      </w:r>
      <w:r w:rsidRPr="00635EAC">
        <w:rPr>
          <w:rFonts w:eastAsia="黑体"/>
          <w:color w:val="000000" w:themeColor="text1"/>
          <w:sz w:val="24"/>
          <w:szCs w:val="24"/>
          <w:lang w:val="en-AU"/>
        </w:rPr>
        <w:t xml:space="preserve">  </w:t>
      </w:r>
      <w:r w:rsidRPr="00635EAC">
        <w:rPr>
          <w:rFonts w:eastAsia="黑体" w:hint="eastAsia"/>
          <w:color w:val="000000" w:themeColor="text1"/>
          <w:sz w:val="24"/>
          <w:szCs w:val="24"/>
          <w:lang w:val="en-AU"/>
        </w:rPr>
        <w:t>材料设计指标与力学性能</w:t>
      </w:r>
      <w:bookmarkEnd w:id="120"/>
    </w:p>
    <w:p w14:paraId="582D39AE" w14:textId="506E511F" w:rsidR="003A7927" w:rsidRDefault="003A7927" w:rsidP="003A7927">
      <w:pPr>
        <w:spacing w:line="360" w:lineRule="auto"/>
        <w:rPr>
          <w:color w:val="000000" w:themeColor="text1"/>
          <w:sz w:val="24"/>
          <w:szCs w:val="24"/>
        </w:rPr>
      </w:pPr>
      <w:r w:rsidRPr="003A7927">
        <w:rPr>
          <w:rFonts w:hint="eastAsia"/>
          <w:b/>
          <w:color w:val="000000" w:themeColor="text1"/>
          <w:sz w:val="24"/>
          <w:szCs w:val="24"/>
          <w:lang w:val="en-AU"/>
        </w:rPr>
        <w:t>4</w:t>
      </w:r>
      <w:r w:rsidRPr="003A7927">
        <w:rPr>
          <w:b/>
          <w:color w:val="000000" w:themeColor="text1"/>
          <w:sz w:val="24"/>
          <w:szCs w:val="24"/>
          <w:lang w:val="en-AU"/>
        </w:rPr>
        <w:t>.3.5</w:t>
      </w:r>
      <w:r w:rsidRPr="003A7927">
        <w:rPr>
          <w:color w:val="000000" w:themeColor="text1"/>
          <w:sz w:val="24"/>
          <w:szCs w:val="24"/>
        </w:rPr>
        <w:t xml:space="preserve"> </w:t>
      </w:r>
      <w:r w:rsidRPr="003A7927">
        <w:rPr>
          <w:rFonts w:hint="eastAsia"/>
          <w:color w:val="000000" w:themeColor="text1"/>
          <w:sz w:val="24"/>
          <w:szCs w:val="24"/>
        </w:rPr>
        <w:t xml:space="preserve"> </w:t>
      </w:r>
      <w:r w:rsidRPr="003A7927">
        <w:rPr>
          <w:rFonts w:hint="eastAsia"/>
          <w:color w:val="000000" w:themeColor="text1"/>
          <w:sz w:val="24"/>
          <w:szCs w:val="24"/>
        </w:rPr>
        <w:t>国家标准</w:t>
      </w:r>
      <w:r w:rsidRPr="003A7927">
        <w:rPr>
          <w:rFonts w:hint="eastAsia"/>
          <w:color w:val="000000" w:themeColor="text1"/>
          <w:sz w:val="24"/>
          <w:szCs w:val="24"/>
        </w:rPr>
        <w:t>GB/T19292.1</w:t>
      </w:r>
      <w:r w:rsidRPr="003A7927">
        <w:rPr>
          <w:rFonts w:hint="eastAsia"/>
          <w:color w:val="000000" w:themeColor="text1"/>
          <w:sz w:val="24"/>
          <w:szCs w:val="24"/>
        </w:rPr>
        <w:t>规定了确定金属和合金大气腐蚀的关键因素包括大气潮湿时间、二氧化硫污染物含量和空气盐含量。根据这三个因素，按金属标准试样腐蚀速率，确定大气的腐蚀性分为</w:t>
      </w:r>
      <w:r w:rsidRPr="003A7927">
        <w:rPr>
          <w:rFonts w:hint="eastAsia"/>
          <w:color w:val="000000" w:themeColor="text1"/>
          <w:sz w:val="24"/>
          <w:szCs w:val="24"/>
        </w:rPr>
        <w:t>5</w:t>
      </w:r>
      <w:r w:rsidRPr="003A7927">
        <w:rPr>
          <w:rFonts w:hint="eastAsia"/>
          <w:color w:val="000000" w:themeColor="text1"/>
          <w:sz w:val="24"/>
          <w:szCs w:val="24"/>
        </w:rPr>
        <w:t>个等级，即</w:t>
      </w:r>
      <w:r w:rsidRPr="003A7927">
        <w:rPr>
          <w:rFonts w:hint="eastAsia"/>
          <w:color w:val="000000" w:themeColor="text1"/>
          <w:sz w:val="24"/>
          <w:szCs w:val="24"/>
        </w:rPr>
        <w:t>C1</w:t>
      </w:r>
      <w:r w:rsidRPr="003A7927">
        <w:rPr>
          <w:rFonts w:hint="eastAsia"/>
          <w:color w:val="000000" w:themeColor="text1"/>
          <w:sz w:val="24"/>
          <w:szCs w:val="24"/>
        </w:rPr>
        <w:t>：腐蚀很低；</w:t>
      </w:r>
      <w:r w:rsidRPr="003A7927">
        <w:rPr>
          <w:rFonts w:hint="eastAsia"/>
          <w:color w:val="000000" w:themeColor="text1"/>
          <w:sz w:val="24"/>
          <w:szCs w:val="24"/>
        </w:rPr>
        <w:t>C2</w:t>
      </w:r>
      <w:r w:rsidRPr="003A7927">
        <w:rPr>
          <w:rFonts w:hint="eastAsia"/>
          <w:color w:val="000000" w:themeColor="text1"/>
          <w:sz w:val="24"/>
          <w:szCs w:val="24"/>
        </w:rPr>
        <w:t>：低；</w:t>
      </w:r>
      <w:r w:rsidRPr="003A7927">
        <w:rPr>
          <w:rFonts w:hint="eastAsia"/>
          <w:color w:val="000000" w:themeColor="text1"/>
          <w:sz w:val="24"/>
          <w:szCs w:val="24"/>
        </w:rPr>
        <w:t>C3</w:t>
      </w:r>
      <w:r w:rsidRPr="003A7927">
        <w:rPr>
          <w:rFonts w:hint="eastAsia"/>
          <w:color w:val="000000" w:themeColor="text1"/>
          <w:sz w:val="24"/>
          <w:szCs w:val="24"/>
        </w:rPr>
        <w:t>：中；</w:t>
      </w:r>
      <w:r w:rsidRPr="003A7927">
        <w:rPr>
          <w:rFonts w:hint="eastAsia"/>
          <w:color w:val="000000" w:themeColor="text1"/>
          <w:sz w:val="24"/>
          <w:szCs w:val="24"/>
        </w:rPr>
        <w:t>C4</w:t>
      </w:r>
      <w:r w:rsidRPr="003A7927">
        <w:rPr>
          <w:rFonts w:hint="eastAsia"/>
          <w:color w:val="000000" w:themeColor="text1"/>
          <w:sz w:val="24"/>
          <w:szCs w:val="24"/>
        </w:rPr>
        <w:t>：高；</w:t>
      </w:r>
      <w:r w:rsidRPr="003A7927">
        <w:rPr>
          <w:rFonts w:hint="eastAsia"/>
          <w:color w:val="000000" w:themeColor="text1"/>
          <w:sz w:val="24"/>
          <w:szCs w:val="24"/>
        </w:rPr>
        <w:t>C5</w:t>
      </w:r>
      <w:r w:rsidRPr="003A7927">
        <w:rPr>
          <w:rFonts w:hint="eastAsia"/>
          <w:color w:val="000000" w:themeColor="text1"/>
          <w:sz w:val="24"/>
          <w:szCs w:val="24"/>
        </w:rPr>
        <w:t>：很高。该腐蚀等级直接与</w:t>
      </w:r>
      <w:r w:rsidRPr="003A7927">
        <w:rPr>
          <w:rFonts w:hint="eastAsia"/>
          <w:color w:val="000000" w:themeColor="text1"/>
          <w:sz w:val="24"/>
          <w:szCs w:val="24"/>
        </w:rPr>
        <w:t>ISO12944</w:t>
      </w:r>
      <w:r w:rsidRPr="003A7927">
        <w:rPr>
          <w:rFonts w:hint="eastAsia"/>
          <w:color w:val="000000" w:themeColor="text1"/>
          <w:sz w:val="24"/>
          <w:szCs w:val="24"/>
        </w:rPr>
        <w:t>《钢结构的保护涂层腐蚀防护》标准相对应，</w:t>
      </w:r>
      <w:r w:rsidRPr="003A7927">
        <w:rPr>
          <w:rFonts w:hint="eastAsia"/>
          <w:color w:val="000000" w:themeColor="text1"/>
          <w:sz w:val="24"/>
          <w:szCs w:val="24"/>
        </w:rPr>
        <w:t>C1~C5</w:t>
      </w:r>
      <w:r w:rsidRPr="003A7927">
        <w:rPr>
          <w:rFonts w:hint="eastAsia"/>
          <w:color w:val="000000" w:themeColor="text1"/>
          <w:sz w:val="24"/>
          <w:szCs w:val="24"/>
        </w:rPr>
        <w:t>规定了不同的涂料系统和干膜厚度。</w:t>
      </w:r>
    </w:p>
    <w:p w14:paraId="6FEE2F65" w14:textId="77777777" w:rsidR="003A7927" w:rsidRPr="00635EAC" w:rsidRDefault="003A7927" w:rsidP="003A7927">
      <w:pPr>
        <w:spacing w:line="360" w:lineRule="auto"/>
        <w:ind w:firstLineChars="200" w:firstLine="480"/>
        <w:rPr>
          <w:rFonts w:ascii="宋体" w:hAnsi="宋体"/>
          <w:b/>
          <w:color w:val="000000" w:themeColor="text1"/>
          <w:sz w:val="24"/>
          <w:szCs w:val="24"/>
        </w:rPr>
      </w:pPr>
      <w:r>
        <w:rPr>
          <w:sz w:val="24"/>
          <w:szCs w:val="24"/>
        </w:rPr>
        <w:tab/>
      </w:r>
    </w:p>
    <w:p w14:paraId="0D39729A" w14:textId="574EAC0A" w:rsidR="003A7927" w:rsidRPr="003A7927" w:rsidRDefault="003A7927" w:rsidP="003A7927">
      <w:pPr>
        <w:tabs>
          <w:tab w:val="left" w:pos="735"/>
        </w:tabs>
        <w:rPr>
          <w:rFonts w:hint="eastAsia"/>
          <w:color w:val="000000" w:themeColor="text1"/>
          <w:sz w:val="24"/>
          <w:szCs w:val="24"/>
          <w:lang w:val="en-AU"/>
        </w:rPr>
      </w:pPr>
      <w:r w:rsidRPr="00635EAC">
        <w:rPr>
          <w:color w:val="000000" w:themeColor="text1"/>
          <w:sz w:val="24"/>
          <w:szCs w:val="24"/>
          <w:lang w:val="en-AU"/>
        </w:rPr>
        <w:br w:type="page"/>
      </w:r>
    </w:p>
    <w:p w14:paraId="3B651A75" w14:textId="77777777" w:rsidR="003A7927" w:rsidRPr="00635EAC" w:rsidRDefault="003A7927" w:rsidP="003A7927">
      <w:pPr>
        <w:pStyle w:val="1"/>
        <w:spacing w:before="468" w:after="468"/>
        <w:rPr>
          <w:strike/>
          <w:color w:val="000000" w:themeColor="text1"/>
          <w:lang w:val="en-AU"/>
        </w:rPr>
      </w:pPr>
      <w:bookmarkStart w:id="121" w:name="_Toc156920550"/>
      <w:r w:rsidRPr="00635EAC">
        <w:rPr>
          <w:color w:val="000000" w:themeColor="text1"/>
          <w:lang w:val="en-AU"/>
        </w:rPr>
        <w:lastRenderedPageBreak/>
        <w:t xml:space="preserve">5  </w:t>
      </w:r>
      <w:r w:rsidRPr="00635EAC">
        <w:rPr>
          <w:rFonts w:hint="eastAsia"/>
          <w:color w:val="000000" w:themeColor="text1"/>
          <w:lang w:val="en-AU"/>
        </w:rPr>
        <w:t>部品设计</w:t>
      </w:r>
      <w:bookmarkEnd w:id="121"/>
    </w:p>
    <w:p w14:paraId="30B4C4E9" w14:textId="77777777" w:rsidR="003A7927" w:rsidRPr="00635EAC" w:rsidRDefault="003A7927" w:rsidP="003A7927">
      <w:pPr>
        <w:widowControl/>
        <w:tabs>
          <w:tab w:val="right" w:pos="6069"/>
        </w:tabs>
        <w:spacing w:beforeLines="50" w:before="156" w:afterLines="50" w:after="156"/>
        <w:jc w:val="center"/>
        <w:outlineLvl w:val="1"/>
        <w:rPr>
          <w:rFonts w:eastAsia="黑体"/>
          <w:color w:val="000000" w:themeColor="text1"/>
          <w:sz w:val="24"/>
          <w:szCs w:val="24"/>
          <w:lang w:val="en-AU"/>
        </w:rPr>
      </w:pPr>
      <w:bookmarkStart w:id="122" w:name="_Toc156920551"/>
      <w:r w:rsidRPr="00635EAC">
        <w:rPr>
          <w:rFonts w:eastAsia="黑体"/>
          <w:color w:val="000000" w:themeColor="text1"/>
          <w:sz w:val="24"/>
          <w:szCs w:val="24"/>
          <w:lang w:val="en-AU"/>
        </w:rPr>
        <w:t xml:space="preserve">5.1  </w:t>
      </w:r>
      <w:r w:rsidRPr="00635EAC">
        <w:rPr>
          <w:rFonts w:eastAsia="黑体" w:hint="eastAsia"/>
          <w:color w:val="000000" w:themeColor="text1"/>
          <w:sz w:val="24"/>
          <w:szCs w:val="24"/>
          <w:lang w:val="en-AU"/>
        </w:rPr>
        <w:t>一般规定</w:t>
      </w:r>
      <w:bookmarkEnd w:id="122"/>
    </w:p>
    <w:p w14:paraId="2722089B" w14:textId="5EF180F6" w:rsidR="00E51698" w:rsidRDefault="009666BC" w:rsidP="002F4B8D">
      <w:pPr>
        <w:tabs>
          <w:tab w:val="left" w:pos="2267"/>
        </w:tabs>
        <w:spacing w:line="360" w:lineRule="auto"/>
        <w:rPr>
          <w:bCs/>
          <w:color w:val="000000" w:themeColor="text1"/>
          <w:sz w:val="24"/>
          <w:szCs w:val="24"/>
        </w:rPr>
      </w:pPr>
      <w:r w:rsidRPr="00635EAC">
        <w:rPr>
          <w:b/>
          <w:color w:val="000000" w:themeColor="text1"/>
          <w:sz w:val="24"/>
          <w:szCs w:val="24"/>
          <w:lang w:val="en-AU"/>
        </w:rPr>
        <w:t>5.1</w:t>
      </w:r>
      <w:r w:rsidRPr="00635EAC">
        <w:rPr>
          <w:rFonts w:hint="eastAsia"/>
          <w:b/>
          <w:color w:val="000000" w:themeColor="text1"/>
          <w:sz w:val="24"/>
          <w:szCs w:val="24"/>
          <w:lang w:val="en-AU"/>
        </w:rPr>
        <w:t>.</w:t>
      </w:r>
      <w:r>
        <w:rPr>
          <w:b/>
          <w:color w:val="000000" w:themeColor="text1"/>
          <w:sz w:val="24"/>
          <w:szCs w:val="24"/>
          <w:lang w:val="en-AU"/>
        </w:rPr>
        <w:t>5</w:t>
      </w:r>
      <w:r>
        <w:rPr>
          <w:rFonts w:hint="eastAsia"/>
          <w:bCs/>
          <w:color w:val="000000" w:themeColor="text1"/>
          <w:sz w:val="24"/>
          <w:szCs w:val="24"/>
        </w:rPr>
        <w:t xml:space="preserve"> </w:t>
      </w:r>
      <w:r>
        <w:rPr>
          <w:bCs/>
          <w:color w:val="000000" w:themeColor="text1"/>
          <w:sz w:val="24"/>
          <w:szCs w:val="24"/>
        </w:rPr>
        <w:t xml:space="preserve"> </w:t>
      </w:r>
      <w:r w:rsidRPr="009666BC">
        <w:rPr>
          <w:rFonts w:hint="eastAsia"/>
          <w:bCs/>
          <w:color w:val="000000" w:themeColor="text1"/>
          <w:sz w:val="24"/>
          <w:szCs w:val="24"/>
        </w:rPr>
        <w:t>腐蚀裕量是</w:t>
      </w:r>
      <w:proofErr w:type="gramStart"/>
      <w:r w:rsidRPr="009666BC">
        <w:rPr>
          <w:rFonts w:hint="eastAsia"/>
          <w:bCs/>
          <w:color w:val="000000" w:themeColor="text1"/>
          <w:sz w:val="24"/>
          <w:szCs w:val="24"/>
        </w:rPr>
        <w:t>指考虑</w:t>
      </w:r>
      <w:proofErr w:type="gramEnd"/>
      <w:r w:rsidRPr="009666BC">
        <w:rPr>
          <w:rFonts w:hint="eastAsia"/>
          <w:bCs/>
          <w:color w:val="000000" w:themeColor="text1"/>
          <w:sz w:val="24"/>
          <w:szCs w:val="24"/>
        </w:rPr>
        <w:t>材料在使用期内受到接触介质</w:t>
      </w:r>
      <w:r w:rsidRPr="009666BC">
        <w:rPr>
          <w:rFonts w:hint="eastAsia"/>
          <w:bCs/>
          <w:color w:val="000000" w:themeColor="text1"/>
          <w:sz w:val="24"/>
          <w:szCs w:val="24"/>
        </w:rPr>
        <w:t>(</w:t>
      </w:r>
      <w:r w:rsidRPr="009666BC">
        <w:rPr>
          <w:rFonts w:hint="eastAsia"/>
          <w:bCs/>
          <w:color w:val="000000" w:themeColor="text1"/>
          <w:sz w:val="24"/>
          <w:szCs w:val="24"/>
        </w:rPr>
        <w:t>包括大气</w:t>
      </w:r>
      <w:r w:rsidRPr="009666BC">
        <w:rPr>
          <w:rFonts w:hint="eastAsia"/>
          <w:bCs/>
          <w:color w:val="000000" w:themeColor="text1"/>
          <w:sz w:val="24"/>
          <w:szCs w:val="24"/>
        </w:rPr>
        <w:t>)</w:t>
      </w:r>
      <w:r w:rsidRPr="009666BC">
        <w:rPr>
          <w:rFonts w:hint="eastAsia"/>
          <w:bCs/>
          <w:color w:val="000000" w:themeColor="text1"/>
          <w:sz w:val="24"/>
          <w:szCs w:val="24"/>
        </w:rPr>
        <w:t>腐蚀而预先增加的壁厚裕量</w:t>
      </w:r>
      <w:r>
        <w:rPr>
          <w:rFonts w:hint="eastAsia"/>
          <w:bCs/>
          <w:color w:val="000000" w:themeColor="text1"/>
          <w:sz w:val="24"/>
          <w:szCs w:val="24"/>
        </w:rPr>
        <w:t>，</w:t>
      </w:r>
      <w:r w:rsidRPr="009666BC">
        <w:rPr>
          <w:rFonts w:hint="eastAsia"/>
          <w:bCs/>
          <w:color w:val="000000" w:themeColor="text1"/>
          <w:sz w:val="24"/>
          <w:szCs w:val="24"/>
        </w:rPr>
        <w:t>又称“腐蚀裕度”。</w:t>
      </w:r>
      <w:r w:rsidRPr="00635EAC">
        <w:rPr>
          <w:rFonts w:hint="eastAsia"/>
          <w:bCs/>
          <w:color w:val="000000" w:themeColor="text1"/>
          <w:sz w:val="24"/>
          <w:szCs w:val="24"/>
        </w:rPr>
        <w:t>园林景观工程耐候钢景观可根据涂</w:t>
      </w:r>
      <w:proofErr w:type="gramStart"/>
      <w:r w:rsidRPr="00635EAC">
        <w:rPr>
          <w:rFonts w:hint="eastAsia"/>
          <w:bCs/>
          <w:color w:val="000000" w:themeColor="text1"/>
          <w:sz w:val="24"/>
          <w:szCs w:val="24"/>
        </w:rPr>
        <w:t>装方案</w:t>
      </w:r>
      <w:proofErr w:type="gramEnd"/>
      <w:r w:rsidRPr="00635EAC">
        <w:rPr>
          <w:rFonts w:hint="eastAsia"/>
          <w:bCs/>
          <w:color w:val="000000" w:themeColor="text1"/>
          <w:sz w:val="24"/>
          <w:szCs w:val="24"/>
        </w:rPr>
        <w:t>确定腐蚀裕量</w:t>
      </w:r>
      <w:r>
        <w:rPr>
          <w:rFonts w:hint="eastAsia"/>
          <w:bCs/>
          <w:color w:val="000000" w:themeColor="text1"/>
          <w:sz w:val="24"/>
          <w:szCs w:val="24"/>
        </w:rPr>
        <w:t>。</w:t>
      </w:r>
    </w:p>
    <w:p w14:paraId="60758BCE" w14:textId="034041F0" w:rsidR="00E967E1" w:rsidRPr="00635EAC" w:rsidRDefault="00E967E1" w:rsidP="00E967E1">
      <w:pPr>
        <w:spacing w:line="360" w:lineRule="auto"/>
        <w:rPr>
          <w:bCs/>
          <w:color w:val="000000" w:themeColor="text1"/>
          <w:sz w:val="24"/>
          <w:szCs w:val="24"/>
        </w:rPr>
      </w:pPr>
      <w:r w:rsidRPr="00635EAC">
        <w:rPr>
          <w:b/>
          <w:color w:val="000000" w:themeColor="text1"/>
          <w:sz w:val="24"/>
          <w:szCs w:val="24"/>
          <w:lang w:val="en-AU"/>
        </w:rPr>
        <w:t>5.1</w:t>
      </w:r>
      <w:r w:rsidRPr="00635EAC">
        <w:rPr>
          <w:rFonts w:hint="eastAsia"/>
          <w:b/>
          <w:color w:val="000000" w:themeColor="text1"/>
          <w:sz w:val="24"/>
          <w:szCs w:val="24"/>
          <w:lang w:val="en-AU"/>
        </w:rPr>
        <w:t>.</w:t>
      </w:r>
      <w:r>
        <w:rPr>
          <w:b/>
          <w:color w:val="000000" w:themeColor="text1"/>
          <w:sz w:val="24"/>
          <w:szCs w:val="24"/>
          <w:lang w:val="en-AU"/>
        </w:rPr>
        <w:t>7</w:t>
      </w:r>
      <w:r w:rsidRPr="00635EAC">
        <w:rPr>
          <w:bCs/>
          <w:color w:val="000000" w:themeColor="text1"/>
          <w:sz w:val="24"/>
          <w:szCs w:val="24"/>
        </w:rPr>
        <w:t xml:space="preserve"> </w:t>
      </w:r>
      <w:r>
        <w:rPr>
          <w:bCs/>
          <w:color w:val="000000" w:themeColor="text1"/>
          <w:sz w:val="24"/>
          <w:szCs w:val="24"/>
        </w:rPr>
        <w:t xml:space="preserve"> </w:t>
      </w:r>
      <w:r w:rsidRPr="00635EAC">
        <w:rPr>
          <w:rFonts w:hint="eastAsia"/>
          <w:bCs/>
          <w:color w:val="000000" w:themeColor="text1"/>
          <w:sz w:val="24"/>
          <w:szCs w:val="24"/>
        </w:rPr>
        <w:t>耐候钢</w:t>
      </w:r>
      <w:r>
        <w:rPr>
          <w:rFonts w:hint="eastAsia"/>
          <w:bCs/>
          <w:color w:val="000000" w:themeColor="text1"/>
          <w:sz w:val="24"/>
          <w:szCs w:val="24"/>
        </w:rPr>
        <w:t>需要长时间的干湿交替气候条件形成表面致密锈层保护膜，</w:t>
      </w:r>
      <w:r w:rsidRPr="00635EAC">
        <w:rPr>
          <w:rFonts w:hint="eastAsia"/>
          <w:bCs/>
          <w:color w:val="000000" w:themeColor="text1"/>
          <w:sz w:val="24"/>
          <w:szCs w:val="24"/>
        </w:rPr>
        <w:t>直接浸入水中、接触土壤及被植被覆盖</w:t>
      </w:r>
      <w:r>
        <w:rPr>
          <w:rFonts w:hint="eastAsia"/>
          <w:bCs/>
          <w:color w:val="000000" w:themeColor="text1"/>
          <w:sz w:val="24"/>
          <w:szCs w:val="24"/>
        </w:rPr>
        <w:t>情况下，耐候钢不易形成保护膜</w:t>
      </w:r>
      <w:r w:rsidRPr="00635EAC">
        <w:rPr>
          <w:rFonts w:hint="eastAsia"/>
          <w:bCs/>
          <w:color w:val="000000" w:themeColor="text1"/>
          <w:sz w:val="24"/>
          <w:szCs w:val="24"/>
        </w:rPr>
        <w:t>。</w:t>
      </w:r>
      <w:r>
        <w:rPr>
          <w:rFonts w:hint="eastAsia"/>
          <w:bCs/>
          <w:color w:val="000000" w:themeColor="text1"/>
          <w:sz w:val="24"/>
          <w:szCs w:val="24"/>
        </w:rPr>
        <w:t>所以在在</w:t>
      </w:r>
      <w:r w:rsidRPr="00635EAC">
        <w:rPr>
          <w:rFonts w:hint="eastAsia"/>
          <w:bCs/>
          <w:color w:val="000000" w:themeColor="text1"/>
          <w:sz w:val="24"/>
          <w:szCs w:val="24"/>
        </w:rPr>
        <w:t>埋设在土壤中或处于水中的耐候钢应进行涂装处理</w:t>
      </w:r>
      <w:r>
        <w:rPr>
          <w:rFonts w:hint="eastAsia"/>
          <w:bCs/>
          <w:color w:val="000000" w:themeColor="text1"/>
          <w:sz w:val="24"/>
          <w:szCs w:val="24"/>
        </w:rPr>
        <w:t>，预防其生锈。</w:t>
      </w:r>
    </w:p>
    <w:p w14:paraId="7EB35F5D" w14:textId="77777777" w:rsidR="00504031" w:rsidRPr="00635EAC" w:rsidRDefault="00504031" w:rsidP="00504031">
      <w:pPr>
        <w:widowControl/>
        <w:tabs>
          <w:tab w:val="right" w:pos="6069"/>
        </w:tabs>
        <w:spacing w:beforeLines="50" w:before="156" w:afterLines="50" w:after="156"/>
        <w:jc w:val="center"/>
        <w:outlineLvl w:val="1"/>
        <w:rPr>
          <w:rFonts w:eastAsia="黑体"/>
          <w:color w:val="000000" w:themeColor="text1"/>
          <w:sz w:val="24"/>
          <w:szCs w:val="24"/>
          <w:lang w:val="en-AU"/>
        </w:rPr>
      </w:pPr>
      <w:bookmarkStart w:id="123" w:name="_Toc156920552"/>
      <w:r w:rsidRPr="00635EAC">
        <w:rPr>
          <w:rFonts w:eastAsia="黑体"/>
          <w:color w:val="000000" w:themeColor="text1"/>
          <w:sz w:val="24"/>
          <w:szCs w:val="24"/>
          <w:lang w:val="en-AU"/>
        </w:rPr>
        <w:t xml:space="preserve">5.2  </w:t>
      </w:r>
      <w:r w:rsidRPr="00635EAC">
        <w:rPr>
          <w:rFonts w:eastAsia="黑体" w:hint="eastAsia"/>
          <w:color w:val="000000" w:themeColor="text1"/>
          <w:sz w:val="24"/>
          <w:szCs w:val="24"/>
          <w:lang w:val="en-AU"/>
        </w:rPr>
        <w:t>景观设计</w:t>
      </w:r>
      <w:bookmarkEnd w:id="123"/>
    </w:p>
    <w:p w14:paraId="4A35A6B2" w14:textId="523EB298" w:rsidR="00504031" w:rsidRPr="00635EAC" w:rsidRDefault="00504031" w:rsidP="00504031">
      <w:pPr>
        <w:spacing w:line="360" w:lineRule="auto"/>
        <w:rPr>
          <w:color w:val="000000" w:themeColor="text1"/>
          <w:sz w:val="24"/>
          <w:szCs w:val="24"/>
        </w:rPr>
      </w:pPr>
      <w:r w:rsidRPr="00635EAC">
        <w:rPr>
          <w:rFonts w:hint="eastAsia"/>
          <w:b/>
          <w:color w:val="000000" w:themeColor="text1"/>
          <w:sz w:val="24"/>
          <w:szCs w:val="24"/>
          <w:lang w:val="en-AU"/>
        </w:rPr>
        <w:t>5.</w:t>
      </w:r>
      <w:r w:rsidRPr="00635EAC">
        <w:rPr>
          <w:b/>
          <w:color w:val="000000" w:themeColor="text1"/>
          <w:sz w:val="24"/>
          <w:szCs w:val="24"/>
          <w:lang w:val="en-AU"/>
        </w:rPr>
        <w:t xml:space="preserve">2.2 </w:t>
      </w:r>
      <w:r w:rsidRPr="00635EAC">
        <w:rPr>
          <w:rFonts w:hint="eastAsia"/>
          <w:color w:val="000000" w:themeColor="text1"/>
          <w:sz w:val="24"/>
          <w:szCs w:val="24"/>
        </w:rPr>
        <w:t>耐候钢</w:t>
      </w:r>
      <w:r>
        <w:rPr>
          <w:rFonts w:hint="eastAsia"/>
          <w:color w:val="000000" w:themeColor="text1"/>
          <w:sz w:val="24"/>
          <w:szCs w:val="24"/>
        </w:rPr>
        <w:t>作为</w:t>
      </w:r>
      <w:r w:rsidRPr="00635EAC">
        <w:rPr>
          <w:rFonts w:hint="eastAsia"/>
          <w:color w:val="000000" w:themeColor="text1"/>
          <w:sz w:val="24"/>
          <w:szCs w:val="24"/>
        </w:rPr>
        <w:t>道路金属收边</w:t>
      </w:r>
      <w:r>
        <w:rPr>
          <w:rFonts w:hint="eastAsia"/>
          <w:color w:val="000000" w:themeColor="text1"/>
          <w:sz w:val="24"/>
          <w:szCs w:val="24"/>
        </w:rPr>
        <w:t>时，应做防水处理。</w:t>
      </w:r>
    </w:p>
    <w:p w14:paraId="27681EE2" w14:textId="77777777" w:rsidR="00E967E1" w:rsidRDefault="00E967E1" w:rsidP="002F4B8D">
      <w:pPr>
        <w:tabs>
          <w:tab w:val="left" w:pos="2267"/>
        </w:tabs>
        <w:spacing w:line="360" w:lineRule="auto"/>
        <w:rPr>
          <w:sz w:val="24"/>
          <w:szCs w:val="24"/>
        </w:rPr>
      </w:pPr>
    </w:p>
    <w:p w14:paraId="5B83488E" w14:textId="77777777" w:rsidR="00455978" w:rsidRDefault="00455978" w:rsidP="002F4B8D">
      <w:pPr>
        <w:tabs>
          <w:tab w:val="left" w:pos="2267"/>
        </w:tabs>
        <w:spacing w:line="360" w:lineRule="auto"/>
        <w:rPr>
          <w:sz w:val="24"/>
          <w:szCs w:val="24"/>
        </w:rPr>
      </w:pPr>
    </w:p>
    <w:p w14:paraId="09E05B84" w14:textId="77777777" w:rsidR="00455978" w:rsidRDefault="00455978" w:rsidP="002F4B8D">
      <w:pPr>
        <w:tabs>
          <w:tab w:val="left" w:pos="2267"/>
        </w:tabs>
        <w:spacing w:line="360" w:lineRule="auto"/>
        <w:rPr>
          <w:sz w:val="24"/>
          <w:szCs w:val="24"/>
        </w:rPr>
      </w:pPr>
    </w:p>
    <w:p w14:paraId="1453EF2D" w14:textId="77777777" w:rsidR="00455978" w:rsidRDefault="00455978" w:rsidP="002F4B8D">
      <w:pPr>
        <w:tabs>
          <w:tab w:val="left" w:pos="2267"/>
        </w:tabs>
        <w:spacing w:line="360" w:lineRule="auto"/>
        <w:rPr>
          <w:sz w:val="24"/>
          <w:szCs w:val="24"/>
        </w:rPr>
      </w:pPr>
    </w:p>
    <w:p w14:paraId="12846284" w14:textId="77777777" w:rsidR="00455978" w:rsidRDefault="00455978" w:rsidP="002F4B8D">
      <w:pPr>
        <w:tabs>
          <w:tab w:val="left" w:pos="2267"/>
        </w:tabs>
        <w:spacing w:line="360" w:lineRule="auto"/>
        <w:rPr>
          <w:sz w:val="24"/>
          <w:szCs w:val="24"/>
        </w:rPr>
      </w:pPr>
    </w:p>
    <w:p w14:paraId="2F3FCE90" w14:textId="77777777" w:rsidR="00455978" w:rsidRDefault="00455978" w:rsidP="002F4B8D">
      <w:pPr>
        <w:tabs>
          <w:tab w:val="left" w:pos="2267"/>
        </w:tabs>
        <w:spacing w:line="360" w:lineRule="auto"/>
        <w:rPr>
          <w:sz w:val="24"/>
          <w:szCs w:val="24"/>
        </w:rPr>
      </w:pPr>
    </w:p>
    <w:p w14:paraId="755D08C6" w14:textId="77777777" w:rsidR="00455978" w:rsidRDefault="00455978" w:rsidP="002F4B8D">
      <w:pPr>
        <w:tabs>
          <w:tab w:val="left" w:pos="2267"/>
        </w:tabs>
        <w:spacing w:line="360" w:lineRule="auto"/>
        <w:rPr>
          <w:sz w:val="24"/>
          <w:szCs w:val="24"/>
        </w:rPr>
      </w:pPr>
    </w:p>
    <w:p w14:paraId="1A0E051F" w14:textId="77777777" w:rsidR="00455978" w:rsidRDefault="00455978" w:rsidP="002F4B8D">
      <w:pPr>
        <w:tabs>
          <w:tab w:val="left" w:pos="2267"/>
        </w:tabs>
        <w:spacing w:line="360" w:lineRule="auto"/>
        <w:rPr>
          <w:sz w:val="24"/>
          <w:szCs w:val="24"/>
        </w:rPr>
      </w:pPr>
    </w:p>
    <w:p w14:paraId="0EE55611" w14:textId="77777777" w:rsidR="00455978" w:rsidRDefault="00455978" w:rsidP="002F4B8D">
      <w:pPr>
        <w:tabs>
          <w:tab w:val="left" w:pos="2267"/>
        </w:tabs>
        <w:spacing w:line="360" w:lineRule="auto"/>
        <w:rPr>
          <w:sz w:val="24"/>
          <w:szCs w:val="24"/>
        </w:rPr>
      </w:pPr>
    </w:p>
    <w:p w14:paraId="5F7E6281" w14:textId="77777777" w:rsidR="00455978" w:rsidRDefault="00455978" w:rsidP="002F4B8D">
      <w:pPr>
        <w:tabs>
          <w:tab w:val="left" w:pos="2267"/>
        </w:tabs>
        <w:spacing w:line="360" w:lineRule="auto"/>
        <w:rPr>
          <w:sz w:val="24"/>
          <w:szCs w:val="24"/>
        </w:rPr>
      </w:pPr>
    </w:p>
    <w:p w14:paraId="22FF560A" w14:textId="77777777" w:rsidR="00455978" w:rsidRDefault="00455978" w:rsidP="002F4B8D">
      <w:pPr>
        <w:tabs>
          <w:tab w:val="left" w:pos="2267"/>
        </w:tabs>
        <w:spacing w:line="360" w:lineRule="auto"/>
        <w:rPr>
          <w:sz w:val="24"/>
          <w:szCs w:val="24"/>
        </w:rPr>
      </w:pPr>
    </w:p>
    <w:p w14:paraId="34679274" w14:textId="77777777" w:rsidR="00455978" w:rsidRDefault="00455978" w:rsidP="002F4B8D">
      <w:pPr>
        <w:tabs>
          <w:tab w:val="left" w:pos="2267"/>
        </w:tabs>
        <w:spacing w:line="360" w:lineRule="auto"/>
        <w:rPr>
          <w:sz w:val="24"/>
          <w:szCs w:val="24"/>
        </w:rPr>
      </w:pPr>
    </w:p>
    <w:p w14:paraId="7A92F0CB" w14:textId="77777777" w:rsidR="00455978" w:rsidRDefault="00455978" w:rsidP="002F4B8D">
      <w:pPr>
        <w:tabs>
          <w:tab w:val="left" w:pos="2267"/>
        </w:tabs>
        <w:spacing w:line="360" w:lineRule="auto"/>
        <w:rPr>
          <w:sz w:val="24"/>
          <w:szCs w:val="24"/>
        </w:rPr>
      </w:pPr>
    </w:p>
    <w:p w14:paraId="34C0A717" w14:textId="77777777" w:rsidR="00455978" w:rsidRDefault="00455978" w:rsidP="002F4B8D">
      <w:pPr>
        <w:tabs>
          <w:tab w:val="left" w:pos="2267"/>
        </w:tabs>
        <w:spacing w:line="360" w:lineRule="auto"/>
        <w:rPr>
          <w:sz w:val="24"/>
          <w:szCs w:val="24"/>
        </w:rPr>
      </w:pPr>
    </w:p>
    <w:p w14:paraId="1AF88949" w14:textId="77777777" w:rsidR="00455978" w:rsidRDefault="00455978" w:rsidP="002F4B8D">
      <w:pPr>
        <w:tabs>
          <w:tab w:val="left" w:pos="2267"/>
        </w:tabs>
        <w:spacing w:line="360" w:lineRule="auto"/>
        <w:rPr>
          <w:sz w:val="24"/>
          <w:szCs w:val="24"/>
        </w:rPr>
      </w:pPr>
    </w:p>
    <w:p w14:paraId="391354F2" w14:textId="77777777" w:rsidR="00455978" w:rsidRPr="00635EAC" w:rsidRDefault="00455978" w:rsidP="00455978">
      <w:pPr>
        <w:spacing w:line="360" w:lineRule="auto"/>
        <w:ind w:firstLineChars="200" w:firstLine="480"/>
        <w:rPr>
          <w:rFonts w:ascii="宋体" w:hAnsi="宋体"/>
          <w:b/>
          <w:color w:val="000000" w:themeColor="text1"/>
          <w:sz w:val="24"/>
          <w:szCs w:val="24"/>
        </w:rPr>
      </w:pPr>
      <w:r>
        <w:rPr>
          <w:sz w:val="24"/>
          <w:szCs w:val="24"/>
        </w:rPr>
        <w:tab/>
      </w:r>
    </w:p>
    <w:p w14:paraId="35AEA92C" w14:textId="77777777" w:rsidR="00455978" w:rsidRPr="003A7927" w:rsidRDefault="00455978" w:rsidP="00455978">
      <w:pPr>
        <w:tabs>
          <w:tab w:val="left" w:pos="735"/>
        </w:tabs>
        <w:rPr>
          <w:rFonts w:hint="eastAsia"/>
          <w:color w:val="000000" w:themeColor="text1"/>
          <w:sz w:val="24"/>
          <w:szCs w:val="24"/>
          <w:lang w:val="en-AU"/>
        </w:rPr>
      </w:pPr>
      <w:r w:rsidRPr="00635EAC">
        <w:rPr>
          <w:color w:val="000000" w:themeColor="text1"/>
          <w:sz w:val="24"/>
          <w:szCs w:val="24"/>
          <w:lang w:val="en-AU"/>
        </w:rPr>
        <w:br w:type="page"/>
      </w:r>
    </w:p>
    <w:p w14:paraId="3300D800" w14:textId="77777777" w:rsidR="00455978" w:rsidRPr="00635EAC" w:rsidRDefault="00455978" w:rsidP="00455978">
      <w:pPr>
        <w:pStyle w:val="1"/>
        <w:spacing w:before="468" w:after="468"/>
        <w:rPr>
          <w:color w:val="000000" w:themeColor="text1"/>
          <w:lang w:val="en-AU"/>
        </w:rPr>
      </w:pPr>
      <w:bookmarkStart w:id="124" w:name="_Toc156920553"/>
      <w:r w:rsidRPr="00635EAC">
        <w:rPr>
          <w:color w:val="000000" w:themeColor="text1"/>
          <w:lang w:val="en-AU"/>
        </w:rPr>
        <w:lastRenderedPageBreak/>
        <w:t xml:space="preserve">6  </w:t>
      </w:r>
      <w:r w:rsidRPr="00635EAC">
        <w:rPr>
          <w:rFonts w:hint="eastAsia"/>
          <w:color w:val="000000" w:themeColor="text1"/>
          <w:lang w:val="en-AU"/>
        </w:rPr>
        <w:t>部品构件连接</w:t>
      </w:r>
      <w:bookmarkEnd w:id="124"/>
    </w:p>
    <w:p w14:paraId="426B476D" w14:textId="77777777" w:rsidR="00455978" w:rsidRPr="00635EAC" w:rsidRDefault="00455978" w:rsidP="00455978">
      <w:pPr>
        <w:widowControl/>
        <w:tabs>
          <w:tab w:val="right" w:pos="6069"/>
        </w:tabs>
        <w:spacing w:beforeLines="50" w:before="156" w:afterLines="50" w:after="156"/>
        <w:jc w:val="center"/>
        <w:outlineLvl w:val="1"/>
        <w:rPr>
          <w:rFonts w:eastAsia="黑体"/>
          <w:color w:val="000000" w:themeColor="text1"/>
          <w:sz w:val="24"/>
          <w:szCs w:val="24"/>
          <w:lang w:val="en-AU"/>
        </w:rPr>
      </w:pPr>
      <w:bookmarkStart w:id="125" w:name="_Toc156920554"/>
      <w:r w:rsidRPr="00635EAC">
        <w:rPr>
          <w:rFonts w:eastAsia="黑体"/>
          <w:color w:val="000000" w:themeColor="text1"/>
          <w:sz w:val="24"/>
          <w:szCs w:val="24"/>
          <w:lang w:val="en-AU"/>
        </w:rPr>
        <w:t xml:space="preserve">6.1  </w:t>
      </w:r>
      <w:r w:rsidRPr="00635EAC">
        <w:rPr>
          <w:rFonts w:eastAsia="黑体"/>
          <w:color w:val="000000" w:themeColor="text1"/>
          <w:sz w:val="24"/>
          <w:szCs w:val="24"/>
          <w:lang w:val="en-AU"/>
        </w:rPr>
        <w:t>一般要求</w:t>
      </w:r>
      <w:bookmarkEnd w:id="125"/>
    </w:p>
    <w:p w14:paraId="5D149B2F" w14:textId="787A14C5" w:rsidR="00455978" w:rsidRPr="00635EAC" w:rsidRDefault="00455978" w:rsidP="00455978">
      <w:pPr>
        <w:spacing w:line="360" w:lineRule="auto"/>
        <w:rPr>
          <w:bCs/>
          <w:color w:val="000000" w:themeColor="text1"/>
          <w:sz w:val="24"/>
          <w:szCs w:val="24"/>
        </w:rPr>
      </w:pPr>
      <w:r w:rsidRPr="00635EAC">
        <w:rPr>
          <w:b/>
          <w:color w:val="000000" w:themeColor="text1"/>
          <w:sz w:val="24"/>
          <w:szCs w:val="24"/>
          <w:lang w:val="en-AU"/>
        </w:rPr>
        <w:t>6.1</w:t>
      </w:r>
      <w:r w:rsidRPr="00635EAC">
        <w:rPr>
          <w:rFonts w:hint="eastAsia"/>
          <w:b/>
          <w:color w:val="000000" w:themeColor="text1"/>
          <w:sz w:val="24"/>
          <w:szCs w:val="24"/>
          <w:lang w:val="en-AU"/>
        </w:rPr>
        <w:t>.</w:t>
      </w:r>
      <w:r w:rsidRPr="00635EAC">
        <w:rPr>
          <w:b/>
          <w:color w:val="000000" w:themeColor="text1"/>
          <w:sz w:val="24"/>
          <w:szCs w:val="24"/>
          <w:lang w:val="en-AU"/>
        </w:rPr>
        <w:t xml:space="preserve">1 </w:t>
      </w:r>
      <w:r w:rsidRPr="00635EAC">
        <w:rPr>
          <w:rFonts w:hint="eastAsia"/>
          <w:bCs/>
          <w:color w:val="000000" w:themeColor="text1"/>
          <w:sz w:val="24"/>
          <w:szCs w:val="24"/>
        </w:rPr>
        <w:t>景观耐候钢结构构件的连接方法</w:t>
      </w:r>
      <w:r>
        <w:rPr>
          <w:rFonts w:hint="eastAsia"/>
          <w:bCs/>
          <w:color w:val="000000" w:themeColor="text1"/>
          <w:sz w:val="24"/>
          <w:szCs w:val="24"/>
        </w:rPr>
        <w:t>一般有焊缝连接和螺栓连接</w:t>
      </w:r>
      <w:r w:rsidRPr="00635EAC">
        <w:rPr>
          <w:rFonts w:hint="eastAsia"/>
          <w:bCs/>
          <w:color w:val="000000" w:themeColor="text1"/>
          <w:sz w:val="24"/>
          <w:szCs w:val="24"/>
        </w:rPr>
        <w:t>。</w:t>
      </w:r>
    </w:p>
    <w:p w14:paraId="5A48E202" w14:textId="77777777" w:rsidR="00455978" w:rsidRDefault="00455978" w:rsidP="002F4B8D">
      <w:pPr>
        <w:tabs>
          <w:tab w:val="left" w:pos="2267"/>
        </w:tabs>
        <w:spacing w:line="360" w:lineRule="auto"/>
        <w:rPr>
          <w:rFonts w:hint="eastAsia"/>
          <w:sz w:val="24"/>
          <w:szCs w:val="24"/>
        </w:rPr>
      </w:pPr>
    </w:p>
    <w:p w14:paraId="0563C9DF" w14:textId="77777777" w:rsidR="00455978" w:rsidRPr="00455978" w:rsidRDefault="00455978" w:rsidP="00455978">
      <w:pPr>
        <w:rPr>
          <w:rFonts w:hint="eastAsia"/>
          <w:sz w:val="24"/>
          <w:szCs w:val="24"/>
        </w:rPr>
      </w:pPr>
    </w:p>
    <w:p w14:paraId="321AB82F" w14:textId="77777777" w:rsidR="00455978" w:rsidRPr="00455978" w:rsidRDefault="00455978" w:rsidP="00455978">
      <w:pPr>
        <w:rPr>
          <w:rFonts w:hint="eastAsia"/>
          <w:sz w:val="24"/>
          <w:szCs w:val="24"/>
        </w:rPr>
      </w:pPr>
    </w:p>
    <w:p w14:paraId="3EAF67B2" w14:textId="77777777" w:rsidR="00455978" w:rsidRPr="00455978" w:rsidRDefault="00455978" w:rsidP="00455978">
      <w:pPr>
        <w:rPr>
          <w:rFonts w:hint="eastAsia"/>
          <w:sz w:val="24"/>
          <w:szCs w:val="24"/>
        </w:rPr>
      </w:pPr>
    </w:p>
    <w:p w14:paraId="6736A71E" w14:textId="77777777" w:rsidR="00455978" w:rsidRPr="00455978" w:rsidRDefault="00455978" w:rsidP="00455978">
      <w:pPr>
        <w:rPr>
          <w:rFonts w:hint="eastAsia"/>
          <w:sz w:val="24"/>
          <w:szCs w:val="24"/>
        </w:rPr>
      </w:pPr>
    </w:p>
    <w:p w14:paraId="039CCE97" w14:textId="77777777" w:rsidR="00455978" w:rsidRPr="00455978" w:rsidRDefault="00455978" w:rsidP="00455978">
      <w:pPr>
        <w:rPr>
          <w:rFonts w:hint="eastAsia"/>
          <w:sz w:val="24"/>
          <w:szCs w:val="24"/>
        </w:rPr>
      </w:pPr>
    </w:p>
    <w:p w14:paraId="00925C74" w14:textId="77777777" w:rsidR="00455978" w:rsidRPr="00455978" w:rsidRDefault="00455978" w:rsidP="00455978">
      <w:pPr>
        <w:rPr>
          <w:rFonts w:hint="eastAsia"/>
          <w:sz w:val="24"/>
          <w:szCs w:val="24"/>
        </w:rPr>
      </w:pPr>
    </w:p>
    <w:p w14:paraId="1048A49C" w14:textId="77777777" w:rsidR="00455978" w:rsidRPr="00455978" w:rsidRDefault="00455978" w:rsidP="00455978">
      <w:pPr>
        <w:rPr>
          <w:rFonts w:hint="eastAsia"/>
          <w:sz w:val="24"/>
          <w:szCs w:val="24"/>
        </w:rPr>
      </w:pPr>
    </w:p>
    <w:p w14:paraId="1A6EC274" w14:textId="77777777" w:rsidR="00455978" w:rsidRPr="00455978" w:rsidRDefault="00455978" w:rsidP="00455978">
      <w:pPr>
        <w:rPr>
          <w:rFonts w:hint="eastAsia"/>
          <w:sz w:val="24"/>
          <w:szCs w:val="24"/>
        </w:rPr>
      </w:pPr>
    </w:p>
    <w:p w14:paraId="346863A5" w14:textId="77777777" w:rsidR="00455978" w:rsidRPr="00455978" w:rsidRDefault="00455978" w:rsidP="00455978">
      <w:pPr>
        <w:rPr>
          <w:rFonts w:hint="eastAsia"/>
          <w:sz w:val="24"/>
          <w:szCs w:val="24"/>
        </w:rPr>
      </w:pPr>
    </w:p>
    <w:p w14:paraId="1C5FF27B" w14:textId="77777777" w:rsidR="00455978" w:rsidRPr="00455978" w:rsidRDefault="00455978" w:rsidP="00455978">
      <w:pPr>
        <w:rPr>
          <w:rFonts w:hint="eastAsia"/>
          <w:sz w:val="24"/>
          <w:szCs w:val="24"/>
        </w:rPr>
      </w:pPr>
    </w:p>
    <w:p w14:paraId="4352C5B1" w14:textId="77777777" w:rsidR="00455978" w:rsidRPr="00455978" w:rsidRDefault="00455978" w:rsidP="00455978">
      <w:pPr>
        <w:rPr>
          <w:rFonts w:hint="eastAsia"/>
          <w:sz w:val="24"/>
          <w:szCs w:val="24"/>
        </w:rPr>
      </w:pPr>
    </w:p>
    <w:p w14:paraId="416736C3" w14:textId="77777777" w:rsidR="00455978" w:rsidRPr="00455978" w:rsidRDefault="00455978" w:rsidP="00455978">
      <w:pPr>
        <w:rPr>
          <w:rFonts w:hint="eastAsia"/>
          <w:sz w:val="24"/>
          <w:szCs w:val="24"/>
        </w:rPr>
      </w:pPr>
    </w:p>
    <w:p w14:paraId="7D394A2C" w14:textId="77777777" w:rsidR="00AF3253" w:rsidRPr="00635EAC" w:rsidRDefault="00AF3253" w:rsidP="00AF3253">
      <w:pPr>
        <w:spacing w:line="360" w:lineRule="auto"/>
        <w:ind w:firstLineChars="200" w:firstLine="480"/>
        <w:rPr>
          <w:rFonts w:ascii="宋体" w:hAnsi="宋体"/>
          <w:b/>
          <w:color w:val="000000" w:themeColor="text1"/>
          <w:sz w:val="24"/>
          <w:szCs w:val="24"/>
        </w:rPr>
      </w:pPr>
      <w:r>
        <w:rPr>
          <w:sz w:val="24"/>
          <w:szCs w:val="24"/>
        </w:rPr>
        <w:tab/>
      </w:r>
    </w:p>
    <w:p w14:paraId="16CEF4A9" w14:textId="2F1FA970" w:rsidR="00AE3AC8" w:rsidRPr="00AF3253" w:rsidRDefault="00AF3253" w:rsidP="00AF3253">
      <w:pPr>
        <w:tabs>
          <w:tab w:val="left" w:pos="735"/>
        </w:tabs>
        <w:rPr>
          <w:rFonts w:hint="eastAsia"/>
          <w:color w:val="000000" w:themeColor="text1"/>
          <w:sz w:val="24"/>
          <w:szCs w:val="24"/>
          <w:lang w:val="en-AU"/>
        </w:rPr>
      </w:pPr>
      <w:r w:rsidRPr="00635EAC">
        <w:rPr>
          <w:color w:val="000000" w:themeColor="text1"/>
          <w:sz w:val="24"/>
          <w:szCs w:val="24"/>
          <w:lang w:val="en-AU"/>
        </w:rPr>
        <w:br w:type="page"/>
      </w:r>
    </w:p>
    <w:p w14:paraId="2B654ECA" w14:textId="5C071574" w:rsidR="00455978" w:rsidRPr="00635EAC" w:rsidRDefault="00455978" w:rsidP="00455978">
      <w:pPr>
        <w:pStyle w:val="1"/>
        <w:spacing w:before="468" w:after="468"/>
        <w:rPr>
          <w:color w:val="000000" w:themeColor="text1"/>
        </w:rPr>
      </w:pPr>
      <w:bookmarkStart w:id="126" w:name="_Toc156920555"/>
      <w:r w:rsidRPr="00635EAC">
        <w:rPr>
          <w:color w:val="000000" w:themeColor="text1"/>
          <w:lang w:val="en-AU"/>
        </w:rPr>
        <w:lastRenderedPageBreak/>
        <w:t xml:space="preserve">7  </w:t>
      </w:r>
      <w:r w:rsidRPr="00635EAC">
        <w:rPr>
          <w:rFonts w:hint="eastAsia"/>
          <w:color w:val="000000" w:themeColor="text1"/>
        </w:rPr>
        <w:t>防腐蚀设计</w:t>
      </w:r>
      <w:bookmarkEnd w:id="126"/>
    </w:p>
    <w:p w14:paraId="688C7512" w14:textId="77777777" w:rsidR="00455978" w:rsidRPr="00635EAC" w:rsidRDefault="00455978" w:rsidP="00455978">
      <w:pPr>
        <w:pStyle w:val="2"/>
        <w:keepNext w:val="0"/>
        <w:keepLines w:val="0"/>
        <w:widowControl/>
        <w:tabs>
          <w:tab w:val="right" w:pos="6069"/>
        </w:tabs>
        <w:spacing w:beforeLines="50" w:before="156" w:afterLines="50" w:after="156" w:line="360" w:lineRule="auto"/>
        <w:jc w:val="center"/>
        <w:rPr>
          <w:rFonts w:ascii="Times New Roman" w:eastAsia="黑体" w:hAnsi="Times New Roman" w:cs="Times New Roman"/>
          <w:b w:val="0"/>
          <w:bCs w:val="0"/>
          <w:color w:val="000000" w:themeColor="text1"/>
          <w:sz w:val="24"/>
          <w:szCs w:val="24"/>
          <w:lang w:val="en-AU"/>
        </w:rPr>
      </w:pPr>
      <w:bookmarkStart w:id="127" w:name="_Toc156920556"/>
      <w:r w:rsidRPr="00635EAC">
        <w:rPr>
          <w:rFonts w:ascii="Times New Roman" w:eastAsia="黑体" w:hAnsi="Times New Roman" w:cs="Times New Roman"/>
          <w:b w:val="0"/>
          <w:bCs w:val="0"/>
          <w:color w:val="000000" w:themeColor="text1"/>
          <w:sz w:val="24"/>
          <w:szCs w:val="24"/>
          <w:lang w:val="en-AU"/>
        </w:rPr>
        <w:t xml:space="preserve">7.1  </w:t>
      </w:r>
      <w:r w:rsidRPr="00635EAC">
        <w:rPr>
          <w:rFonts w:ascii="Times New Roman" w:eastAsia="黑体" w:hAnsi="Times New Roman" w:cs="Times New Roman"/>
          <w:b w:val="0"/>
          <w:bCs w:val="0"/>
          <w:color w:val="000000" w:themeColor="text1"/>
          <w:sz w:val="24"/>
          <w:szCs w:val="24"/>
          <w:lang w:val="en-AU"/>
        </w:rPr>
        <w:t>一般</w:t>
      </w:r>
      <w:r w:rsidRPr="00635EAC">
        <w:rPr>
          <w:rFonts w:ascii="Times New Roman" w:eastAsia="黑体" w:hAnsi="Times New Roman" w:cs="Times New Roman" w:hint="eastAsia"/>
          <w:b w:val="0"/>
          <w:bCs w:val="0"/>
          <w:color w:val="000000" w:themeColor="text1"/>
          <w:sz w:val="24"/>
          <w:szCs w:val="24"/>
          <w:lang w:val="en-AU"/>
        </w:rPr>
        <w:t>规定</w:t>
      </w:r>
      <w:bookmarkEnd w:id="127"/>
    </w:p>
    <w:p w14:paraId="6F92B1E0" w14:textId="134D943D" w:rsidR="00AE3AC8" w:rsidRDefault="00AE3AC8" w:rsidP="00AE3AC8">
      <w:pPr>
        <w:tabs>
          <w:tab w:val="left" w:pos="735"/>
          <w:tab w:val="right" w:pos="6069"/>
        </w:tabs>
        <w:spacing w:line="360" w:lineRule="auto"/>
        <w:rPr>
          <w:bCs/>
          <w:color w:val="000000" w:themeColor="text1"/>
          <w:sz w:val="24"/>
          <w:szCs w:val="24"/>
          <w:lang w:val="en-AU"/>
        </w:rPr>
      </w:pPr>
      <w:r w:rsidRPr="00635EAC">
        <w:rPr>
          <w:b/>
          <w:color w:val="000000" w:themeColor="text1"/>
          <w:sz w:val="24"/>
          <w:szCs w:val="24"/>
        </w:rPr>
        <w:t>7</w:t>
      </w:r>
      <w:r w:rsidRPr="00635EAC">
        <w:rPr>
          <w:rFonts w:hint="eastAsia"/>
          <w:b/>
          <w:color w:val="000000" w:themeColor="text1"/>
          <w:sz w:val="24"/>
          <w:szCs w:val="24"/>
        </w:rPr>
        <w:t>.</w:t>
      </w:r>
      <w:r w:rsidRPr="00635EAC">
        <w:rPr>
          <w:b/>
          <w:color w:val="000000" w:themeColor="text1"/>
          <w:sz w:val="24"/>
          <w:szCs w:val="24"/>
          <w:lang w:val="en-AU"/>
        </w:rPr>
        <w:t>1.1</w:t>
      </w:r>
      <w:r w:rsidRPr="00AE3AC8">
        <w:rPr>
          <w:rFonts w:hint="eastAsia"/>
          <w:bCs/>
          <w:color w:val="000000" w:themeColor="text1"/>
          <w:sz w:val="24"/>
          <w:szCs w:val="24"/>
          <w:lang w:val="en-AU"/>
        </w:rPr>
        <w:t>园林景观工程</w:t>
      </w:r>
      <w:r w:rsidRPr="00AE3AC8">
        <w:rPr>
          <w:rFonts w:hint="eastAsia"/>
          <w:bCs/>
          <w:color w:val="000000" w:themeColor="text1"/>
          <w:sz w:val="24"/>
          <w:szCs w:val="24"/>
          <w:lang w:val="en-AU"/>
        </w:rPr>
        <w:t>可以考虑采用裸露的耐候钢，但是当空气中含有某些特殊的化学物质或结构长时间与水接触、或一直裸露在潮湿空气中、或在海洋性气候中使用时，建议采用表面保护。环境类别</w:t>
      </w:r>
      <w:r w:rsidRPr="00AE3AC8">
        <w:rPr>
          <w:rFonts w:hint="eastAsia"/>
          <w:bCs/>
          <w:color w:val="000000" w:themeColor="text1"/>
          <w:sz w:val="24"/>
          <w:szCs w:val="24"/>
          <w:lang w:val="en-AU"/>
        </w:rPr>
        <w:t>C1</w:t>
      </w:r>
      <w:r w:rsidRPr="00AE3AC8">
        <w:rPr>
          <w:rFonts w:hint="eastAsia"/>
          <w:bCs/>
          <w:color w:val="000000" w:themeColor="text1"/>
          <w:sz w:val="24"/>
          <w:szCs w:val="24"/>
          <w:lang w:val="en-AU"/>
        </w:rPr>
        <w:t>参考</w:t>
      </w:r>
      <w:r w:rsidRPr="00AE3AC8">
        <w:rPr>
          <w:rFonts w:hint="eastAsia"/>
          <w:bCs/>
          <w:color w:val="000000" w:themeColor="text1"/>
          <w:sz w:val="24"/>
          <w:szCs w:val="24"/>
          <w:lang w:val="en-AU"/>
        </w:rPr>
        <w:t>CECS 343</w:t>
      </w:r>
      <w:r w:rsidRPr="00AE3AC8">
        <w:rPr>
          <w:rFonts w:hint="eastAsia"/>
          <w:bCs/>
          <w:color w:val="000000" w:themeColor="text1"/>
          <w:sz w:val="24"/>
          <w:szCs w:val="24"/>
          <w:lang w:val="en-AU"/>
        </w:rPr>
        <w:t>《钢结构腐蚀涂装技术规程》。</w:t>
      </w:r>
    </w:p>
    <w:p w14:paraId="0A650B4E" w14:textId="2E2FB1FD" w:rsidR="00AE3AC8" w:rsidRPr="00635EAC" w:rsidRDefault="00AE3AC8" w:rsidP="00AE3AC8">
      <w:pPr>
        <w:tabs>
          <w:tab w:val="left" w:pos="735"/>
          <w:tab w:val="right" w:pos="6069"/>
        </w:tabs>
        <w:spacing w:line="360" w:lineRule="auto"/>
        <w:rPr>
          <w:rFonts w:hint="eastAsia"/>
          <w:color w:val="000000" w:themeColor="text1"/>
          <w:sz w:val="24"/>
          <w:szCs w:val="24"/>
        </w:rPr>
      </w:pPr>
      <w:r w:rsidRPr="00AE3AC8">
        <w:rPr>
          <w:rFonts w:hint="eastAsia"/>
          <w:b/>
          <w:bCs/>
          <w:color w:val="000000" w:themeColor="text1"/>
          <w:sz w:val="24"/>
          <w:szCs w:val="24"/>
        </w:rPr>
        <w:t>7.1.3</w:t>
      </w:r>
      <w:r w:rsidRPr="00AE3AC8">
        <w:rPr>
          <w:rFonts w:hint="eastAsia"/>
          <w:color w:val="000000" w:themeColor="text1"/>
          <w:sz w:val="24"/>
          <w:szCs w:val="24"/>
        </w:rPr>
        <w:t xml:space="preserve"> </w:t>
      </w:r>
      <w:r w:rsidRPr="00AE3AC8">
        <w:rPr>
          <w:rFonts w:hint="eastAsia"/>
          <w:color w:val="000000" w:themeColor="text1"/>
          <w:sz w:val="24"/>
          <w:szCs w:val="24"/>
        </w:rPr>
        <w:t>园林景观耐候钢工程防腐设计，应综合考虑结构的重要性、所处腐蚀介质环境、防腐使用年限要求和维护条件等要素，并在全寿命周期成本分析的基础上，选用性价</w:t>
      </w:r>
      <w:proofErr w:type="gramStart"/>
      <w:r w:rsidRPr="00AE3AC8">
        <w:rPr>
          <w:rFonts w:hint="eastAsia"/>
          <w:color w:val="000000" w:themeColor="text1"/>
          <w:sz w:val="24"/>
          <w:szCs w:val="24"/>
        </w:rPr>
        <w:t>比良好</w:t>
      </w:r>
      <w:proofErr w:type="gramEnd"/>
      <w:r w:rsidRPr="00AE3AC8">
        <w:rPr>
          <w:rFonts w:hint="eastAsia"/>
          <w:color w:val="000000" w:themeColor="text1"/>
          <w:sz w:val="24"/>
          <w:szCs w:val="24"/>
        </w:rPr>
        <w:t>的长效防腐措施。</w:t>
      </w:r>
    </w:p>
    <w:p w14:paraId="2DAD17DC" w14:textId="77777777" w:rsidR="00AE3AC8" w:rsidRPr="00635EAC" w:rsidRDefault="00AE3AC8" w:rsidP="0041500D">
      <w:pPr>
        <w:pStyle w:val="2"/>
        <w:keepNext w:val="0"/>
        <w:keepLines w:val="0"/>
        <w:widowControl/>
        <w:tabs>
          <w:tab w:val="right" w:pos="6069"/>
        </w:tabs>
        <w:spacing w:beforeLines="50" w:before="156" w:afterLines="50" w:after="156" w:line="360" w:lineRule="auto"/>
        <w:jc w:val="center"/>
        <w:rPr>
          <w:rFonts w:ascii="Times New Roman" w:eastAsia="黑体" w:hAnsi="Times New Roman" w:cs="Times New Roman"/>
          <w:b w:val="0"/>
          <w:bCs w:val="0"/>
          <w:color w:val="000000" w:themeColor="text1"/>
          <w:sz w:val="24"/>
          <w:szCs w:val="24"/>
          <w:lang w:val="en-AU"/>
        </w:rPr>
      </w:pPr>
      <w:bookmarkStart w:id="128" w:name="_Toc156920557"/>
      <w:r w:rsidRPr="00635EAC">
        <w:rPr>
          <w:rFonts w:ascii="Times New Roman" w:eastAsia="黑体" w:hAnsi="Times New Roman" w:cs="Times New Roman"/>
          <w:b w:val="0"/>
          <w:bCs w:val="0"/>
          <w:color w:val="000000" w:themeColor="text1"/>
          <w:sz w:val="24"/>
          <w:szCs w:val="24"/>
          <w:lang w:val="en-AU"/>
        </w:rPr>
        <w:t>7.</w:t>
      </w:r>
      <w:r w:rsidRPr="00635EAC">
        <w:rPr>
          <w:rFonts w:ascii="Times New Roman" w:eastAsia="黑体" w:hAnsi="Times New Roman" w:cs="Times New Roman" w:hint="eastAsia"/>
          <w:b w:val="0"/>
          <w:bCs w:val="0"/>
          <w:color w:val="000000" w:themeColor="text1"/>
          <w:sz w:val="24"/>
          <w:szCs w:val="24"/>
          <w:lang w:val="en-AU"/>
        </w:rPr>
        <w:t>2</w:t>
      </w:r>
      <w:r w:rsidRPr="00635EAC">
        <w:rPr>
          <w:rFonts w:ascii="Times New Roman" w:eastAsia="黑体" w:hAnsi="Times New Roman" w:cs="Times New Roman"/>
          <w:b w:val="0"/>
          <w:bCs w:val="0"/>
          <w:color w:val="000000" w:themeColor="text1"/>
          <w:sz w:val="24"/>
          <w:szCs w:val="24"/>
          <w:lang w:val="en-AU"/>
        </w:rPr>
        <w:t xml:space="preserve">  </w:t>
      </w:r>
      <w:r w:rsidRPr="00635EAC">
        <w:rPr>
          <w:rFonts w:ascii="Times New Roman" w:eastAsia="黑体" w:hAnsi="Times New Roman" w:cs="Times New Roman" w:hint="eastAsia"/>
          <w:b w:val="0"/>
          <w:bCs w:val="0"/>
          <w:color w:val="000000" w:themeColor="text1"/>
          <w:sz w:val="24"/>
          <w:szCs w:val="24"/>
          <w:lang w:val="en-AU"/>
        </w:rPr>
        <w:t>防腐措施及要求</w:t>
      </w:r>
      <w:bookmarkEnd w:id="128"/>
    </w:p>
    <w:p w14:paraId="46B86772" w14:textId="513CBFDB" w:rsidR="00455978" w:rsidRDefault="0041500D" w:rsidP="0041500D">
      <w:pPr>
        <w:tabs>
          <w:tab w:val="left" w:pos="2840"/>
        </w:tabs>
        <w:spacing w:line="360" w:lineRule="auto"/>
        <w:rPr>
          <w:sz w:val="24"/>
          <w:szCs w:val="24"/>
        </w:rPr>
      </w:pPr>
      <w:r w:rsidRPr="0041500D">
        <w:rPr>
          <w:rFonts w:hint="eastAsia"/>
          <w:b/>
          <w:bCs/>
          <w:sz w:val="24"/>
          <w:szCs w:val="24"/>
        </w:rPr>
        <w:t>7.2.1</w:t>
      </w:r>
      <w:r>
        <w:rPr>
          <w:b/>
          <w:bCs/>
          <w:sz w:val="24"/>
          <w:szCs w:val="24"/>
        </w:rPr>
        <w:t xml:space="preserve"> </w:t>
      </w:r>
      <w:r w:rsidRPr="0041500D">
        <w:rPr>
          <w:rFonts w:hint="eastAsia"/>
          <w:sz w:val="24"/>
          <w:szCs w:val="24"/>
        </w:rPr>
        <w:t>金属热喷涂对钢材的保护机理主要是：隔离腐蚀介质对钢材的侵蚀；通过金属</w:t>
      </w:r>
      <w:proofErr w:type="gramStart"/>
      <w:r w:rsidRPr="0041500D">
        <w:rPr>
          <w:rFonts w:hint="eastAsia"/>
          <w:sz w:val="24"/>
          <w:szCs w:val="24"/>
        </w:rPr>
        <w:t>层本身</w:t>
      </w:r>
      <w:proofErr w:type="gramEnd"/>
      <w:r w:rsidRPr="0041500D">
        <w:rPr>
          <w:rFonts w:hint="eastAsia"/>
          <w:sz w:val="24"/>
          <w:szCs w:val="24"/>
        </w:rPr>
        <w:t>的牺牲起到阴极保护作用。</w:t>
      </w:r>
    </w:p>
    <w:p w14:paraId="2F455229" w14:textId="04270916" w:rsidR="00B71FDF" w:rsidRPr="00635EAC" w:rsidRDefault="00B71FDF" w:rsidP="00B71FDF">
      <w:pPr>
        <w:widowControl/>
        <w:tabs>
          <w:tab w:val="right" w:pos="6069"/>
        </w:tabs>
        <w:spacing w:line="360" w:lineRule="auto"/>
        <w:rPr>
          <w:color w:val="000000" w:themeColor="text1"/>
          <w:sz w:val="24"/>
          <w:szCs w:val="24"/>
          <w:lang w:val="en-AU"/>
        </w:rPr>
      </w:pPr>
      <w:r w:rsidRPr="00635EAC">
        <w:rPr>
          <w:b/>
          <w:color w:val="000000" w:themeColor="text1"/>
          <w:sz w:val="24"/>
          <w:szCs w:val="24"/>
        </w:rPr>
        <w:t>7.</w:t>
      </w:r>
      <w:r w:rsidRPr="00635EAC">
        <w:rPr>
          <w:rFonts w:hint="eastAsia"/>
          <w:b/>
          <w:color w:val="000000" w:themeColor="text1"/>
          <w:sz w:val="24"/>
          <w:szCs w:val="24"/>
        </w:rPr>
        <w:t>2</w:t>
      </w:r>
      <w:r w:rsidRPr="00635EAC">
        <w:rPr>
          <w:b/>
          <w:color w:val="000000" w:themeColor="text1"/>
          <w:sz w:val="24"/>
          <w:szCs w:val="24"/>
          <w:lang w:val="en-AU"/>
        </w:rPr>
        <w:t>.</w:t>
      </w:r>
      <w:r w:rsidRPr="00635EAC">
        <w:rPr>
          <w:rFonts w:hint="eastAsia"/>
          <w:b/>
          <w:color w:val="000000" w:themeColor="text1"/>
          <w:sz w:val="24"/>
          <w:szCs w:val="24"/>
        </w:rPr>
        <w:t>2</w:t>
      </w:r>
      <w:r w:rsidRPr="00635EAC">
        <w:rPr>
          <w:color w:val="000000" w:themeColor="text1"/>
          <w:sz w:val="24"/>
          <w:szCs w:val="24"/>
          <w:lang w:val="en-AU"/>
        </w:rPr>
        <w:t xml:space="preserve"> </w:t>
      </w:r>
      <w:r w:rsidRPr="00B71FDF">
        <w:rPr>
          <w:rFonts w:hint="eastAsia"/>
          <w:color w:val="000000" w:themeColor="text1"/>
          <w:sz w:val="24"/>
          <w:szCs w:val="24"/>
          <w:lang w:val="en-AU"/>
        </w:rPr>
        <w:t>金属热喷涂系统的性能是由高质量的施工，包括表面处理、使用的材料、施工设备以及施工技术等来保证的</w:t>
      </w:r>
      <w:r>
        <w:rPr>
          <w:rFonts w:hint="eastAsia"/>
          <w:color w:val="000000" w:themeColor="text1"/>
          <w:sz w:val="24"/>
          <w:szCs w:val="24"/>
          <w:lang w:val="en-AU"/>
        </w:rPr>
        <w:t>。</w:t>
      </w:r>
    </w:p>
    <w:p w14:paraId="32A180A9" w14:textId="7D510B18" w:rsidR="00B71FDF" w:rsidRDefault="00B71FDF" w:rsidP="00B71FDF">
      <w:pPr>
        <w:tabs>
          <w:tab w:val="left" w:pos="735"/>
          <w:tab w:val="right" w:pos="6069"/>
        </w:tabs>
        <w:spacing w:line="360" w:lineRule="auto"/>
        <w:rPr>
          <w:sz w:val="24"/>
          <w:szCs w:val="24"/>
          <w:lang w:val="en-AU"/>
        </w:rPr>
      </w:pPr>
      <w:r w:rsidRPr="00635EAC">
        <w:rPr>
          <w:b/>
          <w:color w:val="000000" w:themeColor="text1"/>
          <w:sz w:val="24"/>
          <w:szCs w:val="24"/>
        </w:rPr>
        <w:t>7</w:t>
      </w:r>
      <w:r w:rsidRPr="00635EAC">
        <w:rPr>
          <w:rFonts w:hint="eastAsia"/>
          <w:b/>
          <w:color w:val="000000" w:themeColor="text1"/>
          <w:sz w:val="24"/>
          <w:szCs w:val="24"/>
        </w:rPr>
        <w:t xml:space="preserve">.2.4 </w:t>
      </w:r>
      <w:r>
        <w:rPr>
          <w:sz w:val="24"/>
          <w:szCs w:val="24"/>
          <w:lang w:val="en-AU"/>
        </w:rPr>
        <w:t>热镀锌构件的使用寿命与镀锌层的附着量有直接的关系。在不同地区，若要</w:t>
      </w:r>
      <w:proofErr w:type="gramStart"/>
      <w:r>
        <w:rPr>
          <w:sz w:val="24"/>
          <w:szCs w:val="24"/>
          <w:lang w:val="en-AU"/>
        </w:rPr>
        <w:t>求相同</w:t>
      </w:r>
      <w:proofErr w:type="gramEnd"/>
      <w:r>
        <w:rPr>
          <w:sz w:val="24"/>
          <w:szCs w:val="24"/>
          <w:lang w:val="en-AU"/>
        </w:rPr>
        <w:t>的使用寿命，对镀锌附着量的要求也不同。</w:t>
      </w:r>
    </w:p>
    <w:p w14:paraId="23E2BDB5" w14:textId="392B92C9" w:rsidR="00B71FDF" w:rsidRPr="00635EAC" w:rsidRDefault="00B71FDF" w:rsidP="00B71FDF">
      <w:pPr>
        <w:tabs>
          <w:tab w:val="left" w:pos="735"/>
          <w:tab w:val="right" w:pos="6069"/>
        </w:tabs>
        <w:spacing w:line="360" w:lineRule="auto"/>
        <w:rPr>
          <w:color w:val="000000" w:themeColor="text1"/>
          <w:sz w:val="24"/>
          <w:szCs w:val="24"/>
          <w:lang w:val="en-AU"/>
        </w:rPr>
      </w:pPr>
      <w:r w:rsidRPr="00635EAC">
        <w:rPr>
          <w:b/>
          <w:color w:val="000000" w:themeColor="text1"/>
          <w:sz w:val="24"/>
          <w:szCs w:val="24"/>
        </w:rPr>
        <w:t>7</w:t>
      </w:r>
      <w:r w:rsidRPr="00635EAC">
        <w:rPr>
          <w:rFonts w:hint="eastAsia"/>
          <w:b/>
          <w:color w:val="000000" w:themeColor="text1"/>
          <w:sz w:val="24"/>
          <w:szCs w:val="24"/>
        </w:rPr>
        <w:t xml:space="preserve">.2.5 </w:t>
      </w:r>
      <w:r>
        <w:rPr>
          <w:rFonts w:hint="eastAsia"/>
          <w:sz w:val="24"/>
          <w:szCs w:val="24"/>
        </w:rPr>
        <w:t>构件的连接材料，如焊条、螺栓、节点板等，其耐腐蚀性能（包括防护措施）不宜低于主体材料，以保证结构的整体性。弹簧垫圈（如防松垫圈、齿状垫圈）容易产生缝隙腐蚀。</w:t>
      </w:r>
    </w:p>
    <w:p w14:paraId="2532AB4F" w14:textId="3025140B" w:rsidR="00B71FDF" w:rsidRPr="00B71FDF" w:rsidRDefault="00B71FDF" w:rsidP="00B71FDF">
      <w:pPr>
        <w:tabs>
          <w:tab w:val="left" w:pos="735"/>
          <w:tab w:val="right" w:pos="6069"/>
        </w:tabs>
        <w:spacing w:line="360" w:lineRule="auto"/>
        <w:rPr>
          <w:rFonts w:hint="eastAsia"/>
          <w:b/>
          <w:color w:val="000000" w:themeColor="text1"/>
          <w:sz w:val="24"/>
          <w:szCs w:val="24"/>
          <w:lang w:val="en-AU"/>
        </w:rPr>
      </w:pPr>
      <w:r w:rsidRPr="00B71FDF">
        <w:rPr>
          <w:rFonts w:hint="eastAsia"/>
          <w:b/>
          <w:color w:val="000000" w:themeColor="text1"/>
          <w:sz w:val="24"/>
          <w:szCs w:val="24"/>
          <w:lang w:val="en-AU"/>
        </w:rPr>
        <w:t>7.2.6</w:t>
      </w:r>
      <w:r>
        <w:rPr>
          <w:rFonts w:hint="eastAsia"/>
          <w:b/>
          <w:color w:val="000000" w:themeColor="text1"/>
          <w:sz w:val="24"/>
          <w:szCs w:val="24"/>
          <w:lang w:val="en-AU"/>
        </w:rPr>
        <w:t xml:space="preserve"> </w:t>
      </w:r>
      <w:r w:rsidRPr="00B71FDF">
        <w:rPr>
          <w:rFonts w:hint="eastAsia"/>
          <w:bCs/>
          <w:color w:val="000000" w:themeColor="text1"/>
          <w:sz w:val="24"/>
          <w:szCs w:val="24"/>
          <w:lang w:val="en-AU"/>
        </w:rPr>
        <w:t>表面处理包括涂</w:t>
      </w:r>
      <w:proofErr w:type="gramStart"/>
      <w:r w:rsidRPr="00B71FDF">
        <w:rPr>
          <w:rFonts w:hint="eastAsia"/>
          <w:bCs/>
          <w:color w:val="000000" w:themeColor="text1"/>
          <w:sz w:val="24"/>
          <w:szCs w:val="24"/>
          <w:lang w:val="en-AU"/>
        </w:rPr>
        <w:t>装施工</w:t>
      </w:r>
      <w:proofErr w:type="gramEnd"/>
      <w:r w:rsidRPr="00B71FDF">
        <w:rPr>
          <w:rFonts w:hint="eastAsia"/>
          <w:bCs/>
          <w:color w:val="000000" w:themeColor="text1"/>
          <w:sz w:val="24"/>
          <w:szCs w:val="24"/>
          <w:lang w:val="en-AU"/>
        </w:rPr>
        <w:t>时的前道涂层、维修涂装时的旧涂层、特殊的锌涂层表面、热浸</w:t>
      </w:r>
      <w:proofErr w:type="gramStart"/>
      <w:r w:rsidRPr="00B71FDF">
        <w:rPr>
          <w:rFonts w:hint="eastAsia"/>
          <w:bCs/>
          <w:color w:val="000000" w:themeColor="text1"/>
          <w:sz w:val="24"/>
          <w:szCs w:val="24"/>
          <w:lang w:val="en-AU"/>
        </w:rPr>
        <w:t>锌</w:t>
      </w:r>
      <w:proofErr w:type="gramEnd"/>
      <w:r w:rsidRPr="00B71FDF">
        <w:rPr>
          <w:rFonts w:hint="eastAsia"/>
          <w:bCs/>
          <w:color w:val="000000" w:themeColor="text1"/>
          <w:sz w:val="24"/>
          <w:szCs w:val="24"/>
          <w:lang w:val="en-AU"/>
        </w:rPr>
        <w:t>涂层表面、金属热喷涂表面。</w:t>
      </w:r>
    </w:p>
    <w:p w14:paraId="3ECF3C33" w14:textId="6DE32D46" w:rsidR="00B71FDF" w:rsidRDefault="00B71FDF" w:rsidP="0041500D">
      <w:pPr>
        <w:tabs>
          <w:tab w:val="left" w:pos="2840"/>
        </w:tabs>
        <w:spacing w:line="360" w:lineRule="auto"/>
        <w:rPr>
          <w:bCs/>
          <w:color w:val="000000" w:themeColor="text1"/>
          <w:sz w:val="24"/>
          <w:szCs w:val="24"/>
        </w:rPr>
      </w:pPr>
      <w:r w:rsidRPr="00635EAC">
        <w:rPr>
          <w:b/>
          <w:color w:val="000000" w:themeColor="text1"/>
          <w:sz w:val="24"/>
          <w:szCs w:val="24"/>
        </w:rPr>
        <w:t>7</w:t>
      </w:r>
      <w:r w:rsidRPr="00635EAC">
        <w:rPr>
          <w:rFonts w:hint="eastAsia"/>
          <w:b/>
          <w:color w:val="000000" w:themeColor="text1"/>
          <w:sz w:val="24"/>
          <w:szCs w:val="24"/>
        </w:rPr>
        <w:t>.2.7</w:t>
      </w:r>
      <w:r>
        <w:rPr>
          <w:b/>
          <w:color w:val="000000" w:themeColor="text1"/>
          <w:sz w:val="24"/>
          <w:szCs w:val="24"/>
        </w:rPr>
        <w:t xml:space="preserve"> </w:t>
      </w:r>
      <w:r w:rsidRPr="00B71FDF">
        <w:rPr>
          <w:rFonts w:hint="eastAsia"/>
          <w:bCs/>
          <w:color w:val="000000" w:themeColor="text1"/>
          <w:sz w:val="24"/>
          <w:szCs w:val="24"/>
        </w:rPr>
        <w:t>磨料的选择是表面清理中的重要环节，喷射清理所用的磨料应清洁、干燥。</w:t>
      </w:r>
    </w:p>
    <w:p w14:paraId="4B8EBDE9" w14:textId="2FBFC992" w:rsidR="00B71FDF" w:rsidRDefault="00B71FDF" w:rsidP="0041500D">
      <w:pPr>
        <w:tabs>
          <w:tab w:val="left" w:pos="2840"/>
        </w:tabs>
        <w:spacing w:line="360" w:lineRule="auto"/>
        <w:rPr>
          <w:sz w:val="24"/>
          <w:szCs w:val="24"/>
        </w:rPr>
      </w:pPr>
      <w:r w:rsidRPr="00635EAC">
        <w:rPr>
          <w:b/>
          <w:color w:val="000000" w:themeColor="text1"/>
          <w:sz w:val="24"/>
          <w:szCs w:val="24"/>
        </w:rPr>
        <w:t>7</w:t>
      </w:r>
      <w:r w:rsidRPr="00635EAC">
        <w:rPr>
          <w:rFonts w:hint="eastAsia"/>
          <w:b/>
          <w:color w:val="000000" w:themeColor="text1"/>
          <w:sz w:val="24"/>
          <w:szCs w:val="24"/>
        </w:rPr>
        <w:t>.2.8</w:t>
      </w:r>
      <w:r>
        <w:rPr>
          <w:b/>
          <w:color w:val="000000" w:themeColor="text1"/>
          <w:sz w:val="24"/>
          <w:szCs w:val="24"/>
        </w:rPr>
        <w:t xml:space="preserve"> </w:t>
      </w:r>
      <w:proofErr w:type="gramStart"/>
      <w:r>
        <w:rPr>
          <w:rFonts w:hint="eastAsia"/>
          <w:sz w:val="24"/>
          <w:szCs w:val="24"/>
          <w:lang w:val="en-AU"/>
        </w:rPr>
        <w:t>火焰喷是利用</w:t>
      </w:r>
      <w:proofErr w:type="gramEnd"/>
      <w:r>
        <w:rPr>
          <w:rFonts w:hint="eastAsia"/>
          <w:sz w:val="24"/>
          <w:szCs w:val="24"/>
          <w:lang w:val="en-AU"/>
        </w:rPr>
        <w:t>乙炔和</w:t>
      </w:r>
      <w:r>
        <w:rPr>
          <w:rFonts w:hint="eastAsia"/>
          <w:sz w:val="24"/>
          <w:szCs w:val="24"/>
          <w:lang w:val="en-AU"/>
        </w:rPr>
        <w:t>氧气</w:t>
      </w:r>
      <w:r>
        <w:rPr>
          <w:rFonts w:hint="eastAsia"/>
          <w:sz w:val="24"/>
          <w:szCs w:val="24"/>
          <w:lang w:val="en-AU"/>
        </w:rPr>
        <w:t>进行燃烧融化金属丝并且利用空气作为动力</w:t>
      </w:r>
      <w:proofErr w:type="gramStart"/>
      <w:r>
        <w:rPr>
          <w:rFonts w:hint="eastAsia"/>
          <w:sz w:val="24"/>
          <w:szCs w:val="24"/>
          <w:lang w:val="en-AU"/>
        </w:rPr>
        <w:t>吹覆到</w:t>
      </w:r>
      <w:proofErr w:type="gramEnd"/>
      <w:r>
        <w:rPr>
          <w:rFonts w:hint="eastAsia"/>
          <w:sz w:val="24"/>
          <w:szCs w:val="24"/>
          <w:lang w:val="en-AU"/>
        </w:rPr>
        <w:t>钢材表面的原理。</w:t>
      </w:r>
      <w:proofErr w:type="gramStart"/>
      <w:r>
        <w:rPr>
          <w:rFonts w:hint="eastAsia"/>
          <w:sz w:val="24"/>
          <w:szCs w:val="24"/>
          <w:lang w:val="en-AU"/>
        </w:rPr>
        <w:t>电弧喷是利用</w:t>
      </w:r>
      <w:proofErr w:type="gramEnd"/>
      <w:r>
        <w:rPr>
          <w:rFonts w:hint="eastAsia"/>
          <w:sz w:val="24"/>
          <w:szCs w:val="24"/>
          <w:lang w:val="en-AU"/>
        </w:rPr>
        <w:t>金属丝电源正负极端部产生电弧而融化，通过位于两个线材喷嘴中间的空气嘴喷出压缩空气，是的融化的线材雾化而喷射到钢材表面。等离子和超音速等离子金属喷涂就是一种压缩电弧，温度可达</w:t>
      </w:r>
      <w:r>
        <w:rPr>
          <w:rFonts w:hint="eastAsia"/>
          <w:sz w:val="24"/>
          <w:szCs w:val="24"/>
          <w:lang w:val="en-AU"/>
        </w:rPr>
        <w:t>30000K</w:t>
      </w:r>
      <w:r>
        <w:rPr>
          <w:rFonts w:hint="eastAsia"/>
          <w:sz w:val="24"/>
          <w:szCs w:val="24"/>
          <w:lang w:val="en-AU"/>
        </w:rPr>
        <w:t>，而且除了可喷线材外，还可以喷涂金属粉末，速度更快，涂层硬度高，一般在工厂智能化机器人使用较多</w:t>
      </w:r>
      <w:r>
        <w:rPr>
          <w:rFonts w:hint="eastAsia"/>
          <w:sz w:val="24"/>
          <w:szCs w:val="24"/>
        </w:rPr>
        <w:t>。</w:t>
      </w:r>
    </w:p>
    <w:p w14:paraId="0459AD1B" w14:textId="77777777" w:rsidR="00B71FDF" w:rsidRPr="00635EAC" w:rsidRDefault="00B71FDF" w:rsidP="00B71FDF">
      <w:pPr>
        <w:tabs>
          <w:tab w:val="left" w:pos="735"/>
        </w:tabs>
        <w:spacing w:line="360" w:lineRule="auto"/>
        <w:rPr>
          <w:color w:val="000000" w:themeColor="text1"/>
          <w:sz w:val="24"/>
          <w:szCs w:val="24"/>
        </w:rPr>
      </w:pPr>
      <w:r w:rsidRPr="00635EAC">
        <w:rPr>
          <w:b/>
          <w:color w:val="000000" w:themeColor="text1"/>
          <w:sz w:val="24"/>
          <w:szCs w:val="24"/>
        </w:rPr>
        <w:lastRenderedPageBreak/>
        <w:t>7</w:t>
      </w:r>
      <w:r w:rsidRPr="00635EAC">
        <w:rPr>
          <w:rFonts w:hint="eastAsia"/>
          <w:b/>
          <w:color w:val="000000" w:themeColor="text1"/>
          <w:sz w:val="24"/>
          <w:szCs w:val="24"/>
        </w:rPr>
        <w:t>.2.9</w:t>
      </w:r>
      <w:r>
        <w:rPr>
          <w:b/>
          <w:color w:val="000000" w:themeColor="text1"/>
          <w:sz w:val="24"/>
          <w:szCs w:val="24"/>
        </w:rPr>
        <w:t xml:space="preserve"> </w:t>
      </w:r>
      <w:r>
        <w:rPr>
          <w:sz w:val="24"/>
          <w:szCs w:val="24"/>
        </w:rPr>
        <w:t>构件热镀前，应进行充分酸洗、漂洗。热镀后，应充分烘干</w:t>
      </w:r>
      <w:r>
        <w:rPr>
          <w:rFonts w:hint="eastAsia"/>
          <w:sz w:val="24"/>
          <w:szCs w:val="24"/>
        </w:rPr>
        <w:t>。热浸镀简称热镀，是将构件浸在熔融的液态金属中，在工作表面发生一系列物理和化学反应，取出冷却后表面所需的金属镀层。这种涂覆主要用来提高构件的防护能力，延长使用寿命。热镀的质量与镀层的粘附性有关，镀层厚度一般不小于</w:t>
      </w:r>
      <w:r>
        <w:rPr>
          <w:rFonts w:hint="eastAsia"/>
          <w:sz w:val="24"/>
          <w:szCs w:val="24"/>
        </w:rPr>
        <w:t>35um</w:t>
      </w:r>
      <w:r>
        <w:rPr>
          <w:rFonts w:hint="eastAsia"/>
          <w:sz w:val="24"/>
          <w:szCs w:val="24"/>
        </w:rPr>
        <w:t>。</w:t>
      </w:r>
    </w:p>
    <w:p w14:paraId="7F52943C" w14:textId="77777777" w:rsidR="00B71FDF" w:rsidRPr="00635EAC" w:rsidRDefault="00B71FDF" w:rsidP="00B71FDF">
      <w:pPr>
        <w:tabs>
          <w:tab w:val="left" w:pos="735"/>
        </w:tabs>
        <w:rPr>
          <w:color w:val="000000" w:themeColor="text1"/>
          <w:sz w:val="24"/>
          <w:szCs w:val="24"/>
          <w:lang w:val="en-AU"/>
        </w:rPr>
      </w:pPr>
      <w:r w:rsidRPr="00635EAC">
        <w:rPr>
          <w:color w:val="000000" w:themeColor="text1"/>
          <w:sz w:val="24"/>
          <w:szCs w:val="24"/>
          <w:lang w:val="en-AU"/>
        </w:rPr>
        <w:br w:type="page"/>
      </w:r>
    </w:p>
    <w:p w14:paraId="4071EA14" w14:textId="77777777" w:rsidR="00B71FDF" w:rsidRPr="00635EAC" w:rsidRDefault="00B71FDF" w:rsidP="00B71FDF">
      <w:pPr>
        <w:pStyle w:val="1"/>
        <w:spacing w:before="468" w:after="468"/>
        <w:rPr>
          <w:color w:val="000000" w:themeColor="text1"/>
        </w:rPr>
      </w:pPr>
      <w:bookmarkStart w:id="129" w:name="_Toc156920558"/>
      <w:r w:rsidRPr="00635EAC">
        <w:rPr>
          <w:color w:val="000000" w:themeColor="text1"/>
          <w:lang w:val="en-AU"/>
        </w:rPr>
        <w:lastRenderedPageBreak/>
        <w:t xml:space="preserve">8  </w:t>
      </w:r>
      <w:r w:rsidRPr="00635EAC">
        <w:rPr>
          <w:rFonts w:hint="eastAsia"/>
          <w:color w:val="000000" w:themeColor="text1"/>
        </w:rPr>
        <w:t>制作、安装、验收与维护</w:t>
      </w:r>
      <w:bookmarkEnd w:id="129"/>
    </w:p>
    <w:p w14:paraId="4E329B4D" w14:textId="77777777" w:rsidR="00B71FDF" w:rsidRPr="00635EAC" w:rsidRDefault="00B71FDF" w:rsidP="00B71FDF">
      <w:pPr>
        <w:widowControl/>
        <w:tabs>
          <w:tab w:val="right" w:pos="6069"/>
        </w:tabs>
        <w:spacing w:beforeLines="50" w:before="156" w:afterLines="50" w:after="156"/>
        <w:jc w:val="center"/>
        <w:outlineLvl w:val="1"/>
        <w:rPr>
          <w:rFonts w:eastAsia="黑体"/>
          <w:color w:val="000000" w:themeColor="text1"/>
          <w:sz w:val="24"/>
          <w:szCs w:val="24"/>
        </w:rPr>
      </w:pPr>
      <w:bookmarkStart w:id="130" w:name="_Toc156920559"/>
      <w:r w:rsidRPr="00635EAC">
        <w:rPr>
          <w:rFonts w:eastAsia="黑体"/>
          <w:color w:val="000000" w:themeColor="text1"/>
          <w:sz w:val="24"/>
          <w:szCs w:val="24"/>
          <w:lang w:val="en-AU"/>
        </w:rPr>
        <w:t xml:space="preserve">8.3  </w:t>
      </w:r>
      <w:r w:rsidRPr="00635EAC">
        <w:rPr>
          <w:rFonts w:eastAsia="黑体" w:hint="eastAsia"/>
          <w:color w:val="000000" w:themeColor="text1"/>
          <w:sz w:val="24"/>
          <w:szCs w:val="24"/>
        </w:rPr>
        <w:t>验收和维护</w:t>
      </w:r>
      <w:bookmarkEnd w:id="130"/>
    </w:p>
    <w:p w14:paraId="4D72EFB5" w14:textId="7DF18C1F" w:rsidR="00B71FDF" w:rsidRDefault="00B71FDF" w:rsidP="0041500D">
      <w:pPr>
        <w:tabs>
          <w:tab w:val="left" w:pos="2840"/>
        </w:tabs>
        <w:spacing w:line="360" w:lineRule="auto"/>
        <w:rPr>
          <w:bCs/>
          <w:color w:val="000000" w:themeColor="text1"/>
          <w:sz w:val="24"/>
          <w:szCs w:val="24"/>
        </w:rPr>
      </w:pPr>
      <w:r w:rsidRPr="00635EAC">
        <w:rPr>
          <w:b/>
          <w:color w:val="000000" w:themeColor="text1"/>
          <w:sz w:val="24"/>
          <w:szCs w:val="24"/>
        </w:rPr>
        <w:t>8</w:t>
      </w:r>
      <w:r w:rsidRPr="00635EAC">
        <w:rPr>
          <w:rFonts w:hint="eastAsia"/>
          <w:b/>
          <w:color w:val="000000" w:themeColor="text1"/>
          <w:sz w:val="24"/>
          <w:szCs w:val="24"/>
        </w:rPr>
        <w:t>.</w:t>
      </w:r>
      <w:r w:rsidRPr="00635EAC">
        <w:rPr>
          <w:b/>
          <w:color w:val="000000" w:themeColor="text1"/>
          <w:sz w:val="24"/>
          <w:szCs w:val="24"/>
        </w:rPr>
        <w:t>3</w:t>
      </w:r>
      <w:r w:rsidRPr="00635EAC">
        <w:rPr>
          <w:rFonts w:hint="eastAsia"/>
          <w:b/>
          <w:color w:val="000000" w:themeColor="text1"/>
          <w:sz w:val="24"/>
          <w:szCs w:val="24"/>
        </w:rPr>
        <w:t>.</w:t>
      </w:r>
      <w:r w:rsidRPr="00635EAC">
        <w:rPr>
          <w:b/>
          <w:color w:val="000000" w:themeColor="text1"/>
          <w:sz w:val="24"/>
          <w:szCs w:val="24"/>
        </w:rPr>
        <w:t>2</w:t>
      </w:r>
      <w:r>
        <w:rPr>
          <w:b/>
          <w:color w:val="000000" w:themeColor="text1"/>
          <w:sz w:val="24"/>
          <w:szCs w:val="24"/>
        </w:rPr>
        <w:t xml:space="preserve"> </w:t>
      </w:r>
      <w:r w:rsidRPr="00B71FDF">
        <w:rPr>
          <w:rFonts w:hint="eastAsia"/>
          <w:bCs/>
          <w:color w:val="000000" w:themeColor="text1"/>
          <w:sz w:val="24"/>
          <w:szCs w:val="24"/>
        </w:rPr>
        <w:t>“工程验收”包括“隐蔽工程验收”、“中间验收”和“竣工验收”</w:t>
      </w:r>
      <w:r w:rsidRPr="00B71FDF">
        <w:rPr>
          <w:rFonts w:hint="eastAsia"/>
          <w:bCs/>
          <w:color w:val="000000" w:themeColor="text1"/>
          <w:sz w:val="24"/>
          <w:szCs w:val="24"/>
        </w:rPr>
        <w:t>3</w:t>
      </w:r>
      <w:r w:rsidRPr="00B71FDF">
        <w:rPr>
          <w:rFonts w:hint="eastAsia"/>
          <w:bCs/>
          <w:color w:val="000000" w:themeColor="text1"/>
          <w:sz w:val="24"/>
          <w:szCs w:val="24"/>
        </w:rPr>
        <w:t>个方式，其中“隐蔽工程验收”和“中间验收”无先后之分。也可分为工厂质量检验与验收、现场质量检验与验收和竣工验收三个阶段。</w:t>
      </w:r>
    </w:p>
    <w:p w14:paraId="24BD910F" w14:textId="00187760" w:rsidR="00B71FDF" w:rsidRPr="00B71FDF" w:rsidRDefault="00B71FDF" w:rsidP="0041500D">
      <w:pPr>
        <w:tabs>
          <w:tab w:val="left" w:pos="2840"/>
        </w:tabs>
        <w:spacing w:line="360" w:lineRule="auto"/>
        <w:rPr>
          <w:rFonts w:hint="eastAsia"/>
          <w:sz w:val="24"/>
          <w:szCs w:val="24"/>
        </w:rPr>
      </w:pPr>
      <w:r w:rsidRPr="00635EAC">
        <w:rPr>
          <w:b/>
          <w:color w:val="000000" w:themeColor="text1"/>
          <w:sz w:val="24"/>
          <w:szCs w:val="24"/>
        </w:rPr>
        <w:t>8</w:t>
      </w:r>
      <w:r w:rsidRPr="00635EAC">
        <w:rPr>
          <w:rFonts w:hint="eastAsia"/>
          <w:b/>
          <w:color w:val="000000" w:themeColor="text1"/>
          <w:sz w:val="24"/>
          <w:szCs w:val="24"/>
        </w:rPr>
        <w:t>.</w:t>
      </w:r>
      <w:r w:rsidRPr="00635EAC">
        <w:rPr>
          <w:b/>
          <w:color w:val="000000" w:themeColor="text1"/>
          <w:sz w:val="24"/>
          <w:szCs w:val="24"/>
        </w:rPr>
        <w:t>3</w:t>
      </w:r>
      <w:r w:rsidRPr="00635EAC">
        <w:rPr>
          <w:rFonts w:hint="eastAsia"/>
          <w:b/>
          <w:color w:val="000000" w:themeColor="text1"/>
          <w:sz w:val="24"/>
          <w:szCs w:val="24"/>
        </w:rPr>
        <w:t>.</w:t>
      </w:r>
      <w:r w:rsidRPr="00635EAC">
        <w:rPr>
          <w:b/>
          <w:color w:val="000000" w:themeColor="text1"/>
          <w:sz w:val="24"/>
          <w:szCs w:val="24"/>
        </w:rPr>
        <w:t>6</w:t>
      </w:r>
      <w:r>
        <w:rPr>
          <w:b/>
          <w:color w:val="000000" w:themeColor="text1"/>
          <w:sz w:val="24"/>
          <w:szCs w:val="24"/>
        </w:rPr>
        <w:t xml:space="preserve">  </w:t>
      </w:r>
      <w:r>
        <w:rPr>
          <w:rFonts w:hint="eastAsia"/>
          <w:bCs/>
          <w:sz w:val="24"/>
          <w:szCs w:val="24"/>
          <w:lang w:val="en-AU"/>
        </w:rPr>
        <w:t>强调工程档案资料是竣工验收的内容之一</w:t>
      </w:r>
      <w:r>
        <w:rPr>
          <w:sz w:val="24"/>
          <w:szCs w:val="24"/>
          <w:lang w:val="en-AU"/>
        </w:rPr>
        <w:t>。</w:t>
      </w:r>
    </w:p>
    <w:sectPr w:rsidR="00B71FDF" w:rsidRPr="00B71FDF" w:rsidSect="00421EAA">
      <w:footerReference w:type="default" r:id="rId6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B166" w14:textId="77777777" w:rsidR="00421EAA" w:rsidRDefault="00421EAA" w:rsidP="00E96293">
      <w:r>
        <w:separator/>
      </w:r>
    </w:p>
  </w:endnote>
  <w:endnote w:type="continuationSeparator" w:id="0">
    <w:p w14:paraId="58F9198E" w14:textId="77777777" w:rsidR="00421EAA" w:rsidRDefault="00421EAA" w:rsidP="00E9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等线"/>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300E" w14:textId="4BD96F32" w:rsidR="00040A66" w:rsidRDefault="00040A66">
    <w:pPr>
      <w:pStyle w:val="a8"/>
      <w:jc w:val="center"/>
    </w:pPr>
  </w:p>
  <w:p w14:paraId="66E6DD9A" w14:textId="41D04CF7" w:rsidR="00040A66" w:rsidRDefault="00040A6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654897"/>
      <w:docPartObj>
        <w:docPartGallery w:val="Page Numbers (Bottom of Page)"/>
        <w:docPartUnique/>
      </w:docPartObj>
    </w:sdtPr>
    <w:sdtContent>
      <w:p w14:paraId="7E3F2143" w14:textId="77777777" w:rsidR="00040A66" w:rsidRDefault="00040A66">
        <w:pPr>
          <w:pStyle w:val="a8"/>
          <w:jc w:val="center"/>
        </w:pPr>
        <w:r>
          <w:fldChar w:fldCharType="begin"/>
        </w:r>
        <w:r>
          <w:instrText>PAGE   \* MERGEFORMAT</w:instrText>
        </w:r>
        <w:r>
          <w:fldChar w:fldCharType="separate"/>
        </w:r>
        <w:r w:rsidR="00411DA4" w:rsidRPr="00411DA4">
          <w:rPr>
            <w:noProof/>
            <w:lang w:val="zh-CN"/>
          </w:rPr>
          <w:t>29</w:t>
        </w:r>
        <w:r>
          <w:fldChar w:fldCharType="end"/>
        </w:r>
      </w:p>
    </w:sdtContent>
  </w:sdt>
  <w:p w14:paraId="56EC0119" w14:textId="77777777" w:rsidR="00040A66" w:rsidRDefault="00040A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6D04" w14:textId="77777777" w:rsidR="00421EAA" w:rsidRDefault="00421EAA" w:rsidP="00E96293">
      <w:r>
        <w:separator/>
      </w:r>
    </w:p>
  </w:footnote>
  <w:footnote w:type="continuationSeparator" w:id="0">
    <w:p w14:paraId="1B06D387" w14:textId="77777777" w:rsidR="00421EAA" w:rsidRDefault="00421EAA" w:rsidP="00E96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B11"/>
    <w:multiLevelType w:val="hybridMultilevel"/>
    <w:tmpl w:val="8AE04F0E"/>
    <w:lvl w:ilvl="0" w:tplc="8F040F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9BC2939"/>
    <w:multiLevelType w:val="hybridMultilevel"/>
    <w:tmpl w:val="8AE04F0E"/>
    <w:lvl w:ilvl="0" w:tplc="8F040F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CE6090F"/>
    <w:multiLevelType w:val="hybridMultilevel"/>
    <w:tmpl w:val="8AE04F0E"/>
    <w:lvl w:ilvl="0" w:tplc="8F040F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37D5338"/>
    <w:multiLevelType w:val="hybridMultilevel"/>
    <w:tmpl w:val="B9E2B7B6"/>
    <w:lvl w:ilvl="0" w:tplc="0662360C">
      <w:start w:val="1"/>
      <w:numFmt w:val="decimal"/>
      <w:suff w:val="spac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9CD1555"/>
    <w:multiLevelType w:val="multilevel"/>
    <w:tmpl w:val="0B1A264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4012DD"/>
    <w:multiLevelType w:val="hybridMultilevel"/>
    <w:tmpl w:val="B9E2B7B6"/>
    <w:lvl w:ilvl="0" w:tplc="0662360C">
      <w:start w:val="1"/>
      <w:numFmt w:val="decimal"/>
      <w:suff w:val="spac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64308D7"/>
    <w:multiLevelType w:val="hybridMultilevel"/>
    <w:tmpl w:val="9A38DFCC"/>
    <w:lvl w:ilvl="0" w:tplc="151AF0D4">
      <w:start w:val="1"/>
      <w:numFmt w:val="decimal"/>
      <w:lvlText w:val="%1"/>
      <w:lvlJc w:val="left"/>
      <w:pPr>
        <w:ind w:left="840" w:hanging="36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07E0CA0"/>
    <w:multiLevelType w:val="hybridMultilevel"/>
    <w:tmpl w:val="B9E2B7B6"/>
    <w:lvl w:ilvl="0" w:tplc="0662360C">
      <w:start w:val="1"/>
      <w:numFmt w:val="decimal"/>
      <w:suff w:val="spac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AD8210E"/>
    <w:multiLevelType w:val="hybridMultilevel"/>
    <w:tmpl w:val="B9E2B7B6"/>
    <w:lvl w:ilvl="0" w:tplc="0662360C">
      <w:start w:val="1"/>
      <w:numFmt w:val="decimal"/>
      <w:suff w:val="spac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B8648A1"/>
    <w:multiLevelType w:val="hybridMultilevel"/>
    <w:tmpl w:val="B9E2B7B6"/>
    <w:lvl w:ilvl="0" w:tplc="0662360C">
      <w:start w:val="1"/>
      <w:numFmt w:val="decimal"/>
      <w:suff w:val="spac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754B53E3"/>
    <w:multiLevelType w:val="singleLevel"/>
    <w:tmpl w:val="754B53E3"/>
    <w:lvl w:ilvl="0">
      <w:start w:val="6"/>
      <w:numFmt w:val="decimal"/>
      <w:suff w:val="space"/>
      <w:lvlText w:val="%1."/>
      <w:lvlJc w:val="left"/>
    </w:lvl>
  </w:abstractNum>
  <w:abstractNum w:abstractNumId="11" w15:restartNumberingAfterBreak="0">
    <w:nsid w:val="7D4F0D33"/>
    <w:multiLevelType w:val="hybridMultilevel"/>
    <w:tmpl w:val="8AE04F0E"/>
    <w:lvl w:ilvl="0" w:tplc="8F040F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E3473A7"/>
    <w:multiLevelType w:val="hybridMultilevel"/>
    <w:tmpl w:val="9FE0D2E2"/>
    <w:lvl w:ilvl="0" w:tplc="7F80E908">
      <w:start w:val="1"/>
      <w:numFmt w:val="upperRoman"/>
      <w:lvlText w:val="%1—"/>
      <w:lvlJc w:val="left"/>
      <w:pPr>
        <w:ind w:left="1200" w:hanging="720"/>
      </w:pPr>
      <w:rPr>
        <w:rFonts w:hint="default"/>
        <w:i/>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889099873">
    <w:abstractNumId w:val="6"/>
  </w:num>
  <w:num w:numId="2" w16cid:durableId="1536431325">
    <w:abstractNumId w:val="9"/>
  </w:num>
  <w:num w:numId="3" w16cid:durableId="2036419346">
    <w:abstractNumId w:val="1"/>
  </w:num>
  <w:num w:numId="4" w16cid:durableId="300967151">
    <w:abstractNumId w:val="11"/>
  </w:num>
  <w:num w:numId="5" w16cid:durableId="1207833703">
    <w:abstractNumId w:val="0"/>
  </w:num>
  <w:num w:numId="6" w16cid:durableId="31618403">
    <w:abstractNumId w:val="2"/>
  </w:num>
  <w:num w:numId="7" w16cid:durableId="1550453602">
    <w:abstractNumId w:val="8"/>
  </w:num>
  <w:num w:numId="8" w16cid:durableId="751662277">
    <w:abstractNumId w:val="5"/>
  </w:num>
  <w:num w:numId="9" w16cid:durableId="1655714590">
    <w:abstractNumId w:val="3"/>
  </w:num>
  <w:num w:numId="10" w16cid:durableId="1011446709">
    <w:abstractNumId w:val="7"/>
  </w:num>
  <w:num w:numId="11" w16cid:durableId="495340927">
    <w:abstractNumId w:val="10"/>
  </w:num>
  <w:num w:numId="12" w16cid:durableId="1220283481">
    <w:abstractNumId w:val="4"/>
  </w:num>
  <w:num w:numId="13" w16cid:durableId="393276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FA6"/>
    <w:rsid w:val="0000071D"/>
    <w:rsid w:val="0000206B"/>
    <w:rsid w:val="00003EC8"/>
    <w:rsid w:val="0000632C"/>
    <w:rsid w:val="000145EB"/>
    <w:rsid w:val="0001489F"/>
    <w:rsid w:val="000154D4"/>
    <w:rsid w:val="00015E74"/>
    <w:rsid w:val="00015EFA"/>
    <w:rsid w:val="00016074"/>
    <w:rsid w:val="000166AE"/>
    <w:rsid w:val="00025C9A"/>
    <w:rsid w:val="00025E94"/>
    <w:rsid w:val="00031E42"/>
    <w:rsid w:val="00031EDB"/>
    <w:rsid w:val="000322CC"/>
    <w:rsid w:val="00033DCB"/>
    <w:rsid w:val="00033FEE"/>
    <w:rsid w:val="000352A9"/>
    <w:rsid w:val="00037923"/>
    <w:rsid w:val="00037F08"/>
    <w:rsid w:val="00040A66"/>
    <w:rsid w:val="00041DEA"/>
    <w:rsid w:val="00043987"/>
    <w:rsid w:val="00044E69"/>
    <w:rsid w:val="00046430"/>
    <w:rsid w:val="00050F17"/>
    <w:rsid w:val="0005248B"/>
    <w:rsid w:val="00052717"/>
    <w:rsid w:val="00052AC4"/>
    <w:rsid w:val="00052EAC"/>
    <w:rsid w:val="00054DA7"/>
    <w:rsid w:val="00054EA6"/>
    <w:rsid w:val="00056795"/>
    <w:rsid w:val="00057C5B"/>
    <w:rsid w:val="00064D8F"/>
    <w:rsid w:val="00065B92"/>
    <w:rsid w:val="00067F94"/>
    <w:rsid w:val="00071D46"/>
    <w:rsid w:val="00072080"/>
    <w:rsid w:val="000726B6"/>
    <w:rsid w:val="000762A2"/>
    <w:rsid w:val="000814EA"/>
    <w:rsid w:val="00082F9F"/>
    <w:rsid w:val="00086133"/>
    <w:rsid w:val="000906D3"/>
    <w:rsid w:val="000917E8"/>
    <w:rsid w:val="0009267F"/>
    <w:rsid w:val="000928C0"/>
    <w:rsid w:val="00092B0D"/>
    <w:rsid w:val="000949A5"/>
    <w:rsid w:val="0009502B"/>
    <w:rsid w:val="00096BDB"/>
    <w:rsid w:val="0009745B"/>
    <w:rsid w:val="000976BD"/>
    <w:rsid w:val="000A5B85"/>
    <w:rsid w:val="000A7DCF"/>
    <w:rsid w:val="000B37AE"/>
    <w:rsid w:val="000C27BE"/>
    <w:rsid w:val="000C2FFD"/>
    <w:rsid w:val="000C3D2B"/>
    <w:rsid w:val="000C3ED4"/>
    <w:rsid w:val="000C53C7"/>
    <w:rsid w:val="000D135A"/>
    <w:rsid w:val="000D2F76"/>
    <w:rsid w:val="000D44A0"/>
    <w:rsid w:val="000D4D8B"/>
    <w:rsid w:val="000D74F2"/>
    <w:rsid w:val="000E2B0B"/>
    <w:rsid w:val="000E663B"/>
    <w:rsid w:val="000F00D8"/>
    <w:rsid w:val="000F66B6"/>
    <w:rsid w:val="0010092B"/>
    <w:rsid w:val="001030E1"/>
    <w:rsid w:val="0010386D"/>
    <w:rsid w:val="0010598D"/>
    <w:rsid w:val="00107947"/>
    <w:rsid w:val="00107DF4"/>
    <w:rsid w:val="00110097"/>
    <w:rsid w:val="0011352B"/>
    <w:rsid w:val="00115B26"/>
    <w:rsid w:val="00116083"/>
    <w:rsid w:val="0011776B"/>
    <w:rsid w:val="001179CB"/>
    <w:rsid w:val="00117EBD"/>
    <w:rsid w:val="00121E71"/>
    <w:rsid w:val="001251E7"/>
    <w:rsid w:val="0012575F"/>
    <w:rsid w:val="00127113"/>
    <w:rsid w:val="00127157"/>
    <w:rsid w:val="00127AAD"/>
    <w:rsid w:val="001312F5"/>
    <w:rsid w:val="001335A2"/>
    <w:rsid w:val="00133A68"/>
    <w:rsid w:val="00136D5A"/>
    <w:rsid w:val="00136E10"/>
    <w:rsid w:val="00140090"/>
    <w:rsid w:val="001420C7"/>
    <w:rsid w:val="00142226"/>
    <w:rsid w:val="001470D4"/>
    <w:rsid w:val="00147C34"/>
    <w:rsid w:val="0015094C"/>
    <w:rsid w:val="00150A4D"/>
    <w:rsid w:val="00152463"/>
    <w:rsid w:val="00153D97"/>
    <w:rsid w:val="00154AE6"/>
    <w:rsid w:val="0015661A"/>
    <w:rsid w:val="0015691A"/>
    <w:rsid w:val="001608E2"/>
    <w:rsid w:val="00161A4B"/>
    <w:rsid w:val="00161E55"/>
    <w:rsid w:val="001636E7"/>
    <w:rsid w:val="00163A75"/>
    <w:rsid w:val="00164543"/>
    <w:rsid w:val="001650B7"/>
    <w:rsid w:val="00165F75"/>
    <w:rsid w:val="00166869"/>
    <w:rsid w:val="001706B1"/>
    <w:rsid w:val="00170D84"/>
    <w:rsid w:val="00173B50"/>
    <w:rsid w:val="0017799F"/>
    <w:rsid w:val="00180695"/>
    <w:rsid w:val="00181B06"/>
    <w:rsid w:val="001822F2"/>
    <w:rsid w:val="00182479"/>
    <w:rsid w:val="00186AB6"/>
    <w:rsid w:val="001870B0"/>
    <w:rsid w:val="00190656"/>
    <w:rsid w:val="00190698"/>
    <w:rsid w:val="001906F5"/>
    <w:rsid w:val="00191B75"/>
    <w:rsid w:val="001928D9"/>
    <w:rsid w:val="0019494B"/>
    <w:rsid w:val="001952E4"/>
    <w:rsid w:val="001A1100"/>
    <w:rsid w:val="001A1735"/>
    <w:rsid w:val="001A2BDD"/>
    <w:rsid w:val="001A33A8"/>
    <w:rsid w:val="001A65C0"/>
    <w:rsid w:val="001B1D13"/>
    <w:rsid w:val="001B45AA"/>
    <w:rsid w:val="001B4E4D"/>
    <w:rsid w:val="001B61E1"/>
    <w:rsid w:val="001B68E1"/>
    <w:rsid w:val="001B74C6"/>
    <w:rsid w:val="001C19FA"/>
    <w:rsid w:val="001C1AB2"/>
    <w:rsid w:val="001C1BCF"/>
    <w:rsid w:val="001C3998"/>
    <w:rsid w:val="001C47F0"/>
    <w:rsid w:val="001D138A"/>
    <w:rsid w:val="001D61D0"/>
    <w:rsid w:val="001D79AE"/>
    <w:rsid w:val="001E26B8"/>
    <w:rsid w:val="001E5760"/>
    <w:rsid w:val="001E6C3B"/>
    <w:rsid w:val="001F10D2"/>
    <w:rsid w:val="001F26B1"/>
    <w:rsid w:val="001F45A5"/>
    <w:rsid w:val="001F5000"/>
    <w:rsid w:val="00200E62"/>
    <w:rsid w:val="00203DDC"/>
    <w:rsid w:val="002059DA"/>
    <w:rsid w:val="00207176"/>
    <w:rsid w:val="00210698"/>
    <w:rsid w:val="00210789"/>
    <w:rsid w:val="002119C3"/>
    <w:rsid w:val="00212F90"/>
    <w:rsid w:val="002134DC"/>
    <w:rsid w:val="00214A4D"/>
    <w:rsid w:val="00214C6B"/>
    <w:rsid w:val="002152D5"/>
    <w:rsid w:val="00215A34"/>
    <w:rsid w:val="0021670B"/>
    <w:rsid w:val="00220E60"/>
    <w:rsid w:val="0022165B"/>
    <w:rsid w:val="00223146"/>
    <w:rsid w:val="00223E36"/>
    <w:rsid w:val="00225422"/>
    <w:rsid w:val="0022744C"/>
    <w:rsid w:val="00232220"/>
    <w:rsid w:val="002409C2"/>
    <w:rsid w:val="002414F2"/>
    <w:rsid w:val="0024336F"/>
    <w:rsid w:val="00244224"/>
    <w:rsid w:val="00246C5E"/>
    <w:rsid w:val="00246E67"/>
    <w:rsid w:val="0024724A"/>
    <w:rsid w:val="002474E1"/>
    <w:rsid w:val="00250451"/>
    <w:rsid w:val="00252343"/>
    <w:rsid w:val="002526BA"/>
    <w:rsid w:val="0025377A"/>
    <w:rsid w:val="00255D18"/>
    <w:rsid w:val="00261C39"/>
    <w:rsid w:val="00262161"/>
    <w:rsid w:val="00263B0B"/>
    <w:rsid w:val="00264DD4"/>
    <w:rsid w:val="00266416"/>
    <w:rsid w:val="00270011"/>
    <w:rsid w:val="0027012B"/>
    <w:rsid w:val="0027552B"/>
    <w:rsid w:val="00280E3F"/>
    <w:rsid w:val="00281E89"/>
    <w:rsid w:val="00285A57"/>
    <w:rsid w:val="0028716C"/>
    <w:rsid w:val="00291125"/>
    <w:rsid w:val="0029189B"/>
    <w:rsid w:val="00293D90"/>
    <w:rsid w:val="00294F96"/>
    <w:rsid w:val="00295E54"/>
    <w:rsid w:val="002A482A"/>
    <w:rsid w:val="002A6EBC"/>
    <w:rsid w:val="002A7DBD"/>
    <w:rsid w:val="002B168D"/>
    <w:rsid w:val="002B1ABE"/>
    <w:rsid w:val="002B4E2E"/>
    <w:rsid w:val="002B62AB"/>
    <w:rsid w:val="002C180A"/>
    <w:rsid w:val="002C1EE0"/>
    <w:rsid w:val="002C24DE"/>
    <w:rsid w:val="002C4843"/>
    <w:rsid w:val="002C48E9"/>
    <w:rsid w:val="002D0251"/>
    <w:rsid w:val="002D1480"/>
    <w:rsid w:val="002D1FA5"/>
    <w:rsid w:val="002D226F"/>
    <w:rsid w:val="002D25A7"/>
    <w:rsid w:val="002D2C79"/>
    <w:rsid w:val="002D3CDC"/>
    <w:rsid w:val="002D44BA"/>
    <w:rsid w:val="002D62A1"/>
    <w:rsid w:val="002D6C7A"/>
    <w:rsid w:val="002D6EC9"/>
    <w:rsid w:val="002E046C"/>
    <w:rsid w:val="002E177A"/>
    <w:rsid w:val="002E2134"/>
    <w:rsid w:val="002E55EA"/>
    <w:rsid w:val="002E5EC4"/>
    <w:rsid w:val="002E6594"/>
    <w:rsid w:val="002E7711"/>
    <w:rsid w:val="002E7C2F"/>
    <w:rsid w:val="002F4B8D"/>
    <w:rsid w:val="002F7831"/>
    <w:rsid w:val="003001E3"/>
    <w:rsid w:val="003016B6"/>
    <w:rsid w:val="003026A2"/>
    <w:rsid w:val="0030386C"/>
    <w:rsid w:val="00303913"/>
    <w:rsid w:val="0030429B"/>
    <w:rsid w:val="00306925"/>
    <w:rsid w:val="00307593"/>
    <w:rsid w:val="003124A6"/>
    <w:rsid w:val="00312719"/>
    <w:rsid w:val="00313030"/>
    <w:rsid w:val="00313BAA"/>
    <w:rsid w:val="003176C2"/>
    <w:rsid w:val="003209BC"/>
    <w:rsid w:val="00321BA2"/>
    <w:rsid w:val="00322208"/>
    <w:rsid w:val="003225AB"/>
    <w:rsid w:val="00323B08"/>
    <w:rsid w:val="00326461"/>
    <w:rsid w:val="003267F0"/>
    <w:rsid w:val="00326ED7"/>
    <w:rsid w:val="00330ADC"/>
    <w:rsid w:val="003322F7"/>
    <w:rsid w:val="00335DCF"/>
    <w:rsid w:val="00336F2E"/>
    <w:rsid w:val="0033744C"/>
    <w:rsid w:val="00337E64"/>
    <w:rsid w:val="00341F41"/>
    <w:rsid w:val="003438F4"/>
    <w:rsid w:val="003446D2"/>
    <w:rsid w:val="003513D1"/>
    <w:rsid w:val="00352D90"/>
    <w:rsid w:val="00357689"/>
    <w:rsid w:val="00361668"/>
    <w:rsid w:val="00364AC5"/>
    <w:rsid w:val="00366848"/>
    <w:rsid w:val="00367828"/>
    <w:rsid w:val="003713EB"/>
    <w:rsid w:val="0037358B"/>
    <w:rsid w:val="00376408"/>
    <w:rsid w:val="0037741E"/>
    <w:rsid w:val="003801BA"/>
    <w:rsid w:val="0038137E"/>
    <w:rsid w:val="00382868"/>
    <w:rsid w:val="0038368A"/>
    <w:rsid w:val="00385D68"/>
    <w:rsid w:val="00390073"/>
    <w:rsid w:val="003904CB"/>
    <w:rsid w:val="00391294"/>
    <w:rsid w:val="00391426"/>
    <w:rsid w:val="00393827"/>
    <w:rsid w:val="00394A9D"/>
    <w:rsid w:val="00395D1B"/>
    <w:rsid w:val="00397922"/>
    <w:rsid w:val="003A025C"/>
    <w:rsid w:val="003A0D04"/>
    <w:rsid w:val="003A3CC3"/>
    <w:rsid w:val="003A56D0"/>
    <w:rsid w:val="003A7927"/>
    <w:rsid w:val="003B15C5"/>
    <w:rsid w:val="003B79DD"/>
    <w:rsid w:val="003C2511"/>
    <w:rsid w:val="003C536D"/>
    <w:rsid w:val="003C5822"/>
    <w:rsid w:val="003C7407"/>
    <w:rsid w:val="003D0496"/>
    <w:rsid w:val="003D075E"/>
    <w:rsid w:val="003D1062"/>
    <w:rsid w:val="003D11AD"/>
    <w:rsid w:val="003D187B"/>
    <w:rsid w:val="003D49CA"/>
    <w:rsid w:val="003D668D"/>
    <w:rsid w:val="003D67D8"/>
    <w:rsid w:val="003D6BB7"/>
    <w:rsid w:val="003E0E04"/>
    <w:rsid w:val="003E3310"/>
    <w:rsid w:val="003E4EDD"/>
    <w:rsid w:val="003E5165"/>
    <w:rsid w:val="003F0E5A"/>
    <w:rsid w:val="003F281C"/>
    <w:rsid w:val="003F2F2E"/>
    <w:rsid w:val="003F3219"/>
    <w:rsid w:val="003F4A33"/>
    <w:rsid w:val="003F4B35"/>
    <w:rsid w:val="003F5904"/>
    <w:rsid w:val="004011D3"/>
    <w:rsid w:val="00403C9A"/>
    <w:rsid w:val="00404AB0"/>
    <w:rsid w:val="00405328"/>
    <w:rsid w:val="00406AC5"/>
    <w:rsid w:val="00406C55"/>
    <w:rsid w:val="00406CEA"/>
    <w:rsid w:val="00407DA3"/>
    <w:rsid w:val="00411BB6"/>
    <w:rsid w:val="00411DA4"/>
    <w:rsid w:val="0041500D"/>
    <w:rsid w:val="004159CA"/>
    <w:rsid w:val="00416E0E"/>
    <w:rsid w:val="00421EAA"/>
    <w:rsid w:val="004221E6"/>
    <w:rsid w:val="00425DA5"/>
    <w:rsid w:val="00426B15"/>
    <w:rsid w:val="0042747D"/>
    <w:rsid w:val="00430C12"/>
    <w:rsid w:val="004316B7"/>
    <w:rsid w:val="00435701"/>
    <w:rsid w:val="00436597"/>
    <w:rsid w:val="00437860"/>
    <w:rsid w:val="00441750"/>
    <w:rsid w:val="004422D3"/>
    <w:rsid w:val="00442BD0"/>
    <w:rsid w:val="004435BC"/>
    <w:rsid w:val="0044754B"/>
    <w:rsid w:val="004501E1"/>
    <w:rsid w:val="00452FB3"/>
    <w:rsid w:val="00453CF1"/>
    <w:rsid w:val="004542B0"/>
    <w:rsid w:val="00454BAF"/>
    <w:rsid w:val="00455978"/>
    <w:rsid w:val="00460986"/>
    <w:rsid w:val="00462CAA"/>
    <w:rsid w:val="0046336B"/>
    <w:rsid w:val="00463423"/>
    <w:rsid w:val="004655C4"/>
    <w:rsid w:val="0046562F"/>
    <w:rsid w:val="004670E1"/>
    <w:rsid w:val="00470772"/>
    <w:rsid w:val="004709C7"/>
    <w:rsid w:val="00475001"/>
    <w:rsid w:val="00476C83"/>
    <w:rsid w:val="0048283B"/>
    <w:rsid w:val="00486943"/>
    <w:rsid w:val="00491577"/>
    <w:rsid w:val="00494980"/>
    <w:rsid w:val="0049512F"/>
    <w:rsid w:val="00495FC8"/>
    <w:rsid w:val="004A0833"/>
    <w:rsid w:val="004A1940"/>
    <w:rsid w:val="004A31EC"/>
    <w:rsid w:val="004A339B"/>
    <w:rsid w:val="004A5AED"/>
    <w:rsid w:val="004B0A4C"/>
    <w:rsid w:val="004B2324"/>
    <w:rsid w:val="004B6731"/>
    <w:rsid w:val="004C0F3B"/>
    <w:rsid w:val="004C1901"/>
    <w:rsid w:val="004C4C22"/>
    <w:rsid w:val="004C4D6C"/>
    <w:rsid w:val="004D089A"/>
    <w:rsid w:val="004D0B1D"/>
    <w:rsid w:val="004D0E36"/>
    <w:rsid w:val="004D2FE9"/>
    <w:rsid w:val="004D51B5"/>
    <w:rsid w:val="004E49B8"/>
    <w:rsid w:val="004E550E"/>
    <w:rsid w:val="004E71C1"/>
    <w:rsid w:val="004F3245"/>
    <w:rsid w:val="004F4D08"/>
    <w:rsid w:val="004F5654"/>
    <w:rsid w:val="004F7386"/>
    <w:rsid w:val="004F73B6"/>
    <w:rsid w:val="004F7EE4"/>
    <w:rsid w:val="0050052E"/>
    <w:rsid w:val="0050226C"/>
    <w:rsid w:val="00504031"/>
    <w:rsid w:val="0051020F"/>
    <w:rsid w:val="005109D7"/>
    <w:rsid w:val="00512A5D"/>
    <w:rsid w:val="005152D7"/>
    <w:rsid w:val="00516564"/>
    <w:rsid w:val="0052325F"/>
    <w:rsid w:val="00526607"/>
    <w:rsid w:val="00530B05"/>
    <w:rsid w:val="0053232A"/>
    <w:rsid w:val="00532E87"/>
    <w:rsid w:val="005334EA"/>
    <w:rsid w:val="00535DEE"/>
    <w:rsid w:val="00540C04"/>
    <w:rsid w:val="00541FDB"/>
    <w:rsid w:val="005426AB"/>
    <w:rsid w:val="00544820"/>
    <w:rsid w:val="00546EE5"/>
    <w:rsid w:val="00547D9F"/>
    <w:rsid w:val="005508EA"/>
    <w:rsid w:val="005527B8"/>
    <w:rsid w:val="005558E8"/>
    <w:rsid w:val="005560E0"/>
    <w:rsid w:val="00556C5F"/>
    <w:rsid w:val="0055752F"/>
    <w:rsid w:val="00561DDE"/>
    <w:rsid w:val="00562645"/>
    <w:rsid w:val="00564254"/>
    <w:rsid w:val="00570356"/>
    <w:rsid w:val="00575794"/>
    <w:rsid w:val="005757D8"/>
    <w:rsid w:val="00575A50"/>
    <w:rsid w:val="00581478"/>
    <w:rsid w:val="005838B1"/>
    <w:rsid w:val="00584D00"/>
    <w:rsid w:val="00584F4F"/>
    <w:rsid w:val="005851F4"/>
    <w:rsid w:val="005874AC"/>
    <w:rsid w:val="0059175D"/>
    <w:rsid w:val="00591CBD"/>
    <w:rsid w:val="00592288"/>
    <w:rsid w:val="0059488E"/>
    <w:rsid w:val="005951A6"/>
    <w:rsid w:val="00595843"/>
    <w:rsid w:val="00595999"/>
    <w:rsid w:val="005A06F2"/>
    <w:rsid w:val="005A1E4C"/>
    <w:rsid w:val="005A33A5"/>
    <w:rsid w:val="005A4525"/>
    <w:rsid w:val="005A6C59"/>
    <w:rsid w:val="005B0AEC"/>
    <w:rsid w:val="005B14D1"/>
    <w:rsid w:val="005B1C8D"/>
    <w:rsid w:val="005B376A"/>
    <w:rsid w:val="005B40EA"/>
    <w:rsid w:val="005B697B"/>
    <w:rsid w:val="005B6FEA"/>
    <w:rsid w:val="005C22C5"/>
    <w:rsid w:val="005C42B0"/>
    <w:rsid w:val="005C4E45"/>
    <w:rsid w:val="005C52A0"/>
    <w:rsid w:val="005D22BC"/>
    <w:rsid w:val="005D270B"/>
    <w:rsid w:val="005D2A6E"/>
    <w:rsid w:val="005D3856"/>
    <w:rsid w:val="005D4150"/>
    <w:rsid w:val="005D4C5A"/>
    <w:rsid w:val="005D7FD0"/>
    <w:rsid w:val="005E06E3"/>
    <w:rsid w:val="005E087C"/>
    <w:rsid w:val="005E217B"/>
    <w:rsid w:val="005E3C0C"/>
    <w:rsid w:val="005E49A6"/>
    <w:rsid w:val="005E546D"/>
    <w:rsid w:val="005E6035"/>
    <w:rsid w:val="005F00C1"/>
    <w:rsid w:val="005F2D6D"/>
    <w:rsid w:val="005F4CBE"/>
    <w:rsid w:val="005F4DBD"/>
    <w:rsid w:val="005F7F4E"/>
    <w:rsid w:val="00601143"/>
    <w:rsid w:val="00604A01"/>
    <w:rsid w:val="0060781C"/>
    <w:rsid w:val="00607C9B"/>
    <w:rsid w:val="00610DE3"/>
    <w:rsid w:val="00614FC1"/>
    <w:rsid w:val="00615483"/>
    <w:rsid w:val="00615C61"/>
    <w:rsid w:val="0061640C"/>
    <w:rsid w:val="00617494"/>
    <w:rsid w:val="00623473"/>
    <w:rsid w:val="00624F8E"/>
    <w:rsid w:val="00627748"/>
    <w:rsid w:val="0063007D"/>
    <w:rsid w:val="00633202"/>
    <w:rsid w:val="00635EAC"/>
    <w:rsid w:val="00636434"/>
    <w:rsid w:val="00636555"/>
    <w:rsid w:val="006400DB"/>
    <w:rsid w:val="006424CB"/>
    <w:rsid w:val="0064257C"/>
    <w:rsid w:val="006445FE"/>
    <w:rsid w:val="00645D37"/>
    <w:rsid w:val="006471FE"/>
    <w:rsid w:val="006472EE"/>
    <w:rsid w:val="00653155"/>
    <w:rsid w:val="006545D9"/>
    <w:rsid w:val="006546DA"/>
    <w:rsid w:val="00654C75"/>
    <w:rsid w:val="006563FF"/>
    <w:rsid w:val="0065685A"/>
    <w:rsid w:val="006637BE"/>
    <w:rsid w:val="00666F13"/>
    <w:rsid w:val="006722DD"/>
    <w:rsid w:val="00672402"/>
    <w:rsid w:val="00673BE9"/>
    <w:rsid w:val="00675898"/>
    <w:rsid w:val="00675D0D"/>
    <w:rsid w:val="006760DB"/>
    <w:rsid w:val="00677593"/>
    <w:rsid w:val="006861F1"/>
    <w:rsid w:val="0069156B"/>
    <w:rsid w:val="006948F3"/>
    <w:rsid w:val="00695CEF"/>
    <w:rsid w:val="00696D29"/>
    <w:rsid w:val="006A0CA5"/>
    <w:rsid w:val="006A3D41"/>
    <w:rsid w:val="006A4588"/>
    <w:rsid w:val="006B199E"/>
    <w:rsid w:val="006B1FD8"/>
    <w:rsid w:val="006B48F9"/>
    <w:rsid w:val="006B5BCA"/>
    <w:rsid w:val="006B5D7F"/>
    <w:rsid w:val="006B66C6"/>
    <w:rsid w:val="006C35B6"/>
    <w:rsid w:val="006C5586"/>
    <w:rsid w:val="006C7E79"/>
    <w:rsid w:val="006D0537"/>
    <w:rsid w:val="006D08E1"/>
    <w:rsid w:val="006D155F"/>
    <w:rsid w:val="006D1CCC"/>
    <w:rsid w:val="006D2785"/>
    <w:rsid w:val="006D3605"/>
    <w:rsid w:val="006D3668"/>
    <w:rsid w:val="006D629B"/>
    <w:rsid w:val="006D7068"/>
    <w:rsid w:val="006E1871"/>
    <w:rsid w:val="006E1CEF"/>
    <w:rsid w:val="006E393E"/>
    <w:rsid w:val="006E3F0F"/>
    <w:rsid w:val="006E5296"/>
    <w:rsid w:val="006F31DF"/>
    <w:rsid w:val="006F3816"/>
    <w:rsid w:val="006F3B97"/>
    <w:rsid w:val="006F4317"/>
    <w:rsid w:val="006F4E75"/>
    <w:rsid w:val="006F517A"/>
    <w:rsid w:val="006F5442"/>
    <w:rsid w:val="006F6268"/>
    <w:rsid w:val="006F72B6"/>
    <w:rsid w:val="006F74F8"/>
    <w:rsid w:val="00700662"/>
    <w:rsid w:val="00702262"/>
    <w:rsid w:val="00702CB6"/>
    <w:rsid w:val="007062B9"/>
    <w:rsid w:val="00706CA2"/>
    <w:rsid w:val="007077BC"/>
    <w:rsid w:val="007115D8"/>
    <w:rsid w:val="00711766"/>
    <w:rsid w:val="00711C00"/>
    <w:rsid w:val="00712DD6"/>
    <w:rsid w:val="00713162"/>
    <w:rsid w:val="00717EED"/>
    <w:rsid w:val="0072206D"/>
    <w:rsid w:val="0072529E"/>
    <w:rsid w:val="00726B5C"/>
    <w:rsid w:val="00731536"/>
    <w:rsid w:val="00736AFA"/>
    <w:rsid w:val="00736D09"/>
    <w:rsid w:val="007376FE"/>
    <w:rsid w:val="007428F6"/>
    <w:rsid w:val="00742A41"/>
    <w:rsid w:val="007435E8"/>
    <w:rsid w:val="00752ED1"/>
    <w:rsid w:val="00753E0F"/>
    <w:rsid w:val="00754158"/>
    <w:rsid w:val="0075560F"/>
    <w:rsid w:val="00756594"/>
    <w:rsid w:val="00756BB6"/>
    <w:rsid w:val="00757155"/>
    <w:rsid w:val="00757D2E"/>
    <w:rsid w:val="00760969"/>
    <w:rsid w:val="00770CFA"/>
    <w:rsid w:val="00771219"/>
    <w:rsid w:val="00771485"/>
    <w:rsid w:val="007715C2"/>
    <w:rsid w:val="00775059"/>
    <w:rsid w:val="00775156"/>
    <w:rsid w:val="0078597C"/>
    <w:rsid w:val="00786FCF"/>
    <w:rsid w:val="00790DFA"/>
    <w:rsid w:val="0079280E"/>
    <w:rsid w:val="00793052"/>
    <w:rsid w:val="00793A16"/>
    <w:rsid w:val="00797E11"/>
    <w:rsid w:val="007A0A43"/>
    <w:rsid w:val="007A2835"/>
    <w:rsid w:val="007B29A9"/>
    <w:rsid w:val="007B2EF6"/>
    <w:rsid w:val="007B3B86"/>
    <w:rsid w:val="007B4FBD"/>
    <w:rsid w:val="007B5171"/>
    <w:rsid w:val="007B550F"/>
    <w:rsid w:val="007B5AC9"/>
    <w:rsid w:val="007B6A03"/>
    <w:rsid w:val="007B7AA7"/>
    <w:rsid w:val="007B7BDC"/>
    <w:rsid w:val="007C0281"/>
    <w:rsid w:val="007C2073"/>
    <w:rsid w:val="007C41DF"/>
    <w:rsid w:val="007D1DE2"/>
    <w:rsid w:val="007D265C"/>
    <w:rsid w:val="007D4A23"/>
    <w:rsid w:val="007D5024"/>
    <w:rsid w:val="007D6D6D"/>
    <w:rsid w:val="007D7049"/>
    <w:rsid w:val="007E7036"/>
    <w:rsid w:val="007F1100"/>
    <w:rsid w:val="007F3E97"/>
    <w:rsid w:val="007F63BA"/>
    <w:rsid w:val="007F76BF"/>
    <w:rsid w:val="007F7F3A"/>
    <w:rsid w:val="008002BA"/>
    <w:rsid w:val="00802EA1"/>
    <w:rsid w:val="00803C9A"/>
    <w:rsid w:val="008056A6"/>
    <w:rsid w:val="00805A80"/>
    <w:rsid w:val="008103C6"/>
    <w:rsid w:val="008113D3"/>
    <w:rsid w:val="00811B55"/>
    <w:rsid w:val="008126BA"/>
    <w:rsid w:val="00812BFA"/>
    <w:rsid w:val="0081514C"/>
    <w:rsid w:val="00815382"/>
    <w:rsid w:val="00816742"/>
    <w:rsid w:val="00816C38"/>
    <w:rsid w:val="00817119"/>
    <w:rsid w:val="008177D2"/>
    <w:rsid w:val="00817ABA"/>
    <w:rsid w:val="00817D9D"/>
    <w:rsid w:val="0082076D"/>
    <w:rsid w:val="0082367D"/>
    <w:rsid w:val="00823F32"/>
    <w:rsid w:val="00824325"/>
    <w:rsid w:val="00825239"/>
    <w:rsid w:val="00832312"/>
    <w:rsid w:val="00835366"/>
    <w:rsid w:val="0083672A"/>
    <w:rsid w:val="00841891"/>
    <w:rsid w:val="00843A2C"/>
    <w:rsid w:val="0084551C"/>
    <w:rsid w:val="00846C9F"/>
    <w:rsid w:val="008471F9"/>
    <w:rsid w:val="00847A1B"/>
    <w:rsid w:val="00851278"/>
    <w:rsid w:val="0085306B"/>
    <w:rsid w:val="0085608E"/>
    <w:rsid w:val="0085672B"/>
    <w:rsid w:val="008600AF"/>
    <w:rsid w:val="00861CAF"/>
    <w:rsid w:val="00863479"/>
    <w:rsid w:val="00863727"/>
    <w:rsid w:val="00863D8D"/>
    <w:rsid w:val="00871589"/>
    <w:rsid w:val="00872550"/>
    <w:rsid w:val="00872C93"/>
    <w:rsid w:val="008742C7"/>
    <w:rsid w:val="00874438"/>
    <w:rsid w:val="00874BBB"/>
    <w:rsid w:val="00875A66"/>
    <w:rsid w:val="0087603E"/>
    <w:rsid w:val="0088066C"/>
    <w:rsid w:val="00880F62"/>
    <w:rsid w:val="0088637C"/>
    <w:rsid w:val="00886A62"/>
    <w:rsid w:val="008909FE"/>
    <w:rsid w:val="00890FF8"/>
    <w:rsid w:val="00892C34"/>
    <w:rsid w:val="008954A5"/>
    <w:rsid w:val="00895B5D"/>
    <w:rsid w:val="00895C9C"/>
    <w:rsid w:val="00895CE1"/>
    <w:rsid w:val="008A21AE"/>
    <w:rsid w:val="008A34E6"/>
    <w:rsid w:val="008A4924"/>
    <w:rsid w:val="008A7603"/>
    <w:rsid w:val="008B0E4E"/>
    <w:rsid w:val="008B0F4F"/>
    <w:rsid w:val="008B394F"/>
    <w:rsid w:val="008B410B"/>
    <w:rsid w:val="008B4358"/>
    <w:rsid w:val="008B61EF"/>
    <w:rsid w:val="008C0007"/>
    <w:rsid w:val="008C1523"/>
    <w:rsid w:val="008C7B98"/>
    <w:rsid w:val="008D0744"/>
    <w:rsid w:val="008D4567"/>
    <w:rsid w:val="008D5DC6"/>
    <w:rsid w:val="008D694B"/>
    <w:rsid w:val="008D7267"/>
    <w:rsid w:val="008D759E"/>
    <w:rsid w:val="008E1DE1"/>
    <w:rsid w:val="008E39C9"/>
    <w:rsid w:val="008E463C"/>
    <w:rsid w:val="008F0C9B"/>
    <w:rsid w:val="008F314B"/>
    <w:rsid w:val="008F3369"/>
    <w:rsid w:val="008F52C8"/>
    <w:rsid w:val="008F77E7"/>
    <w:rsid w:val="00900937"/>
    <w:rsid w:val="00900DF3"/>
    <w:rsid w:val="00902900"/>
    <w:rsid w:val="00902C26"/>
    <w:rsid w:val="00906F7A"/>
    <w:rsid w:val="0090786F"/>
    <w:rsid w:val="00907BD0"/>
    <w:rsid w:val="00910A60"/>
    <w:rsid w:val="00913185"/>
    <w:rsid w:val="00913A0F"/>
    <w:rsid w:val="00913BEA"/>
    <w:rsid w:val="009153A1"/>
    <w:rsid w:val="00916943"/>
    <w:rsid w:val="00916E8B"/>
    <w:rsid w:val="009176C3"/>
    <w:rsid w:val="00922722"/>
    <w:rsid w:val="00923B79"/>
    <w:rsid w:val="009264BA"/>
    <w:rsid w:val="00927CAA"/>
    <w:rsid w:val="00927E77"/>
    <w:rsid w:val="00930973"/>
    <w:rsid w:val="0093130E"/>
    <w:rsid w:val="00931E9B"/>
    <w:rsid w:val="00931FA6"/>
    <w:rsid w:val="0093224C"/>
    <w:rsid w:val="009331AE"/>
    <w:rsid w:val="0093376C"/>
    <w:rsid w:val="0093596A"/>
    <w:rsid w:val="00935D08"/>
    <w:rsid w:val="00935DB5"/>
    <w:rsid w:val="00946455"/>
    <w:rsid w:val="00947BF3"/>
    <w:rsid w:val="009500F1"/>
    <w:rsid w:val="0095389C"/>
    <w:rsid w:val="00953BAF"/>
    <w:rsid w:val="009568B9"/>
    <w:rsid w:val="00962BCF"/>
    <w:rsid w:val="00962C77"/>
    <w:rsid w:val="00963627"/>
    <w:rsid w:val="009638E3"/>
    <w:rsid w:val="00963A76"/>
    <w:rsid w:val="00964CAC"/>
    <w:rsid w:val="009650EB"/>
    <w:rsid w:val="00965C24"/>
    <w:rsid w:val="009666BC"/>
    <w:rsid w:val="00971BF6"/>
    <w:rsid w:val="00971DE1"/>
    <w:rsid w:val="00974BD3"/>
    <w:rsid w:val="00975583"/>
    <w:rsid w:val="00976321"/>
    <w:rsid w:val="00981C12"/>
    <w:rsid w:val="00982155"/>
    <w:rsid w:val="0098358B"/>
    <w:rsid w:val="00990389"/>
    <w:rsid w:val="00994A09"/>
    <w:rsid w:val="009A0075"/>
    <w:rsid w:val="009A7C1D"/>
    <w:rsid w:val="009B0744"/>
    <w:rsid w:val="009B0883"/>
    <w:rsid w:val="009B2E86"/>
    <w:rsid w:val="009B33FF"/>
    <w:rsid w:val="009B5141"/>
    <w:rsid w:val="009B5FD9"/>
    <w:rsid w:val="009C01D3"/>
    <w:rsid w:val="009C0CA8"/>
    <w:rsid w:val="009C10F7"/>
    <w:rsid w:val="009C2170"/>
    <w:rsid w:val="009C4A68"/>
    <w:rsid w:val="009D1433"/>
    <w:rsid w:val="009D16BF"/>
    <w:rsid w:val="009D1BC7"/>
    <w:rsid w:val="009D1FFB"/>
    <w:rsid w:val="009D3C34"/>
    <w:rsid w:val="009D4FAB"/>
    <w:rsid w:val="009D6EE8"/>
    <w:rsid w:val="009E22ED"/>
    <w:rsid w:val="009E2C1F"/>
    <w:rsid w:val="009E3191"/>
    <w:rsid w:val="009E563B"/>
    <w:rsid w:val="009E5A45"/>
    <w:rsid w:val="009F173F"/>
    <w:rsid w:val="009F65B6"/>
    <w:rsid w:val="009F65D6"/>
    <w:rsid w:val="009F7731"/>
    <w:rsid w:val="009F7CA7"/>
    <w:rsid w:val="009F7E0D"/>
    <w:rsid w:val="00A00B0D"/>
    <w:rsid w:val="00A00B12"/>
    <w:rsid w:val="00A03E20"/>
    <w:rsid w:val="00A04458"/>
    <w:rsid w:val="00A04518"/>
    <w:rsid w:val="00A05A52"/>
    <w:rsid w:val="00A10948"/>
    <w:rsid w:val="00A11531"/>
    <w:rsid w:val="00A12B0B"/>
    <w:rsid w:val="00A12C70"/>
    <w:rsid w:val="00A15354"/>
    <w:rsid w:val="00A15609"/>
    <w:rsid w:val="00A16F7B"/>
    <w:rsid w:val="00A17460"/>
    <w:rsid w:val="00A21386"/>
    <w:rsid w:val="00A23649"/>
    <w:rsid w:val="00A2385B"/>
    <w:rsid w:val="00A271AE"/>
    <w:rsid w:val="00A33AA3"/>
    <w:rsid w:val="00A34F5A"/>
    <w:rsid w:val="00A35627"/>
    <w:rsid w:val="00A36543"/>
    <w:rsid w:val="00A44E84"/>
    <w:rsid w:val="00A469F2"/>
    <w:rsid w:val="00A47064"/>
    <w:rsid w:val="00A47FE4"/>
    <w:rsid w:val="00A50633"/>
    <w:rsid w:val="00A529BC"/>
    <w:rsid w:val="00A563BF"/>
    <w:rsid w:val="00A57585"/>
    <w:rsid w:val="00A607F1"/>
    <w:rsid w:val="00A60966"/>
    <w:rsid w:val="00A646D0"/>
    <w:rsid w:val="00A6559D"/>
    <w:rsid w:val="00A65E56"/>
    <w:rsid w:val="00A670EC"/>
    <w:rsid w:val="00A70C59"/>
    <w:rsid w:val="00A738F3"/>
    <w:rsid w:val="00A73F53"/>
    <w:rsid w:val="00A827A9"/>
    <w:rsid w:val="00A83451"/>
    <w:rsid w:val="00A8526F"/>
    <w:rsid w:val="00A85653"/>
    <w:rsid w:val="00A86030"/>
    <w:rsid w:val="00A86C3B"/>
    <w:rsid w:val="00A95A38"/>
    <w:rsid w:val="00A961C4"/>
    <w:rsid w:val="00A977DA"/>
    <w:rsid w:val="00AA13FD"/>
    <w:rsid w:val="00AA1C24"/>
    <w:rsid w:val="00AA1EC7"/>
    <w:rsid w:val="00AA24B9"/>
    <w:rsid w:val="00AA46B4"/>
    <w:rsid w:val="00AA585A"/>
    <w:rsid w:val="00AA6815"/>
    <w:rsid w:val="00AB14AF"/>
    <w:rsid w:val="00AB57FE"/>
    <w:rsid w:val="00AB64DB"/>
    <w:rsid w:val="00AB78A2"/>
    <w:rsid w:val="00AC01D7"/>
    <w:rsid w:val="00AC12F7"/>
    <w:rsid w:val="00AC29C8"/>
    <w:rsid w:val="00AD011A"/>
    <w:rsid w:val="00AD0E13"/>
    <w:rsid w:val="00AD213C"/>
    <w:rsid w:val="00AD41B3"/>
    <w:rsid w:val="00AD53C0"/>
    <w:rsid w:val="00AD5551"/>
    <w:rsid w:val="00AE30B2"/>
    <w:rsid w:val="00AE3AC8"/>
    <w:rsid w:val="00AE4BB9"/>
    <w:rsid w:val="00AE7F92"/>
    <w:rsid w:val="00AF0BEA"/>
    <w:rsid w:val="00AF187D"/>
    <w:rsid w:val="00AF2CE3"/>
    <w:rsid w:val="00AF3253"/>
    <w:rsid w:val="00AF3B97"/>
    <w:rsid w:val="00AF3BAB"/>
    <w:rsid w:val="00AF578C"/>
    <w:rsid w:val="00AF58A7"/>
    <w:rsid w:val="00AF6A50"/>
    <w:rsid w:val="00AF7682"/>
    <w:rsid w:val="00AF7E7A"/>
    <w:rsid w:val="00B0002A"/>
    <w:rsid w:val="00B04291"/>
    <w:rsid w:val="00B06A12"/>
    <w:rsid w:val="00B07F9D"/>
    <w:rsid w:val="00B11768"/>
    <w:rsid w:val="00B1199F"/>
    <w:rsid w:val="00B12339"/>
    <w:rsid w:val="00B1297A"/>
    <w:rsid w:val="00B14CB0"/>
    <w:rsid w:val="00B21E52"/>
    <w:rsid w:val="00B23FC4"/>
    <w:rsid w:val="00B302CD"/>
    <w:rsid w:val="00B3049F"/>
    <w:rsid w:val="00B30D55"/>
    <w:rsid w:val="00B32ADF"/>
    <w:rsid w:val="00B33262"/>
    <w:rsid w:val="00B366B1"/>
    <w:rsid w:val="00B423C2"/>
    <w:rsid w:val="00B424CB"/>
    <w:rsid w:val="00B43604"/>
    <w:rsid w:val="00B44B43"/>
    <w:rsid w:val="00B450FC"/>
    <w:rsid w:val="00B45348"/>
    <w:rsid w:val="00B502DA"/>
    <w:rsid w:val="00B5145E"/>
    <w:rsid w:val="00B51511"/>
    <w:rsid w:val="00B53DB1"/>
    <w:rsid w:val="00B56128"/>
    <w:rsid w:val="00B5713F"/>
    <w:rsid w:val="00B60FC4"/>
    <w:rsid w:val="00B62436"/>
    <w:rsid w:val="00B6430A"/>
    <w:rsid w:val="00B65C58"/>
    <w:rsid w:val="00B66C99"/>
    <w:rsid w:val="00B702E0"/>
    <w:rsid w:val="00B71FDF"/>
    <w:rsid w:val="00B72FB2"/>
    <w:rsid w:val="00B73007"/>
    <w:rsid w:val="00B741DB"/>
    <w:rsid w:val="00B7423B"/>
    <w:rsid w:val="00B80F7F"/>
    <w:rsid w:val="00B85C34"/>
    <w:rsid w:val="00B85E40"/>
    <w:rsid w:val="00B93518"/>
    <w:rsid w:val="00B94358"/>
    <w:rsid w:val="00B96DC3"/>
    <w:rsid w:val="00B9787B"/>
    <w:rsid w:val="00BA13A6"/>
    <w:rsid w:val="00BA142F"/>
    <w:rsid w:val="00BA1B01"/>
    <w:rsid w:val="00BA358C"/>
    <w:rsid w:val="00BA3854"/>
    <w:rsid w:val="00BA3C48"/>
    <w:rsid w:val="00BB4E69"/>
    <w:rsid w:val="00BB6602"/>
    <w:rsid w:val="00BB67BA"/>
    <w:rsid w:val="00BB6B5E"/>
    <w:rsid w:val="00BB73F8"/>
    <w:rsid w:val="00BC04A3"/>
    <w:rsid w:val="00BC31B9"/>
    <w:rsid w:val="00BC3520"/>
    <w:rsid w:val="00BC3BF1"/>
    <w:rsid w:val="00BC3F74"/>
    <w:rsid w:val="00BC720B"/>
    <w:rsid w:val="00BD09DC"/>
    <w:rsid w:val="00BD2032"/>
    <w:rsid w:val="00BD6302"/>
    <w:rsid w:val="00BD7E5D"/>
    <w:rsid w:val="00BE34F5"/>
    <w:rsid w:val="00BE4AFC"/>
    <w:rsid w:val="00BE4FDD"/>
    <w:rsid w:val="00BE5CE8"/>
    <w:rsid w:val="00BE6BDF"/>
    <w:rsid w:val="00BE77E5"/>
    <w:rsid w:val="00BF06B7"/>
    <w:rsid w:val="00BF1D0B"/>
    <w:rsid w:val="00BF343D"/>
    <w:rsid w:val="00BF5020"/>
    <w:rsid w:val="00BF538E"/>
    <w:rsid w:val="00BF7320"/>
    <w:rsid w:val="00BF7CE1"/>
    <w:rsid w:val="00C007D1"/>
    <w:rsid w:val="00C038F4"/>
    <w:rsid w:val="00C11E70"/>
    <w:rsid w:val="00C14989"/>
    <w:rsid w:val="00C15594"/>
    <w:rsid w:val="00C15BAA"/>
    <w:rsid w:val="00C16A67"/>
    <w:rsid w:val="00C20F27"/>
    <w:rsid w:val="00C2111E"/>
    <w:rsid w:val="00C2569C"/>
    <w:rsid w:val="00C30080"/>
    <w:rsid w:val="00C320EC"/>
    <w:rsid w:val="00C33755"/>
    <w:rsid w:val="00C34851"/>
    <w:rsid w:val="00C371EC"/>
    <w:rsid w:val="00C37790"/>
    <w:rsid w:val="00C4008A"/>
    <w:rsid w:val="00C407CE"/>
    <w:rsid w:val="00C407EF"/>
    <w:rsid w:val="00C40CF7"/>
    <w:rsid w:val="00C412C1"/>
    <w:rsid w:val="00C42D21"/>
    <w:rsid w:val="00C436A7"/>
    <w:rsid w:val="00C4581E"/>
    <w:rsid w:val="00C459FA"/>
    <w:rsid w:val="00C45C6D"/>
    <w:rsid w:val="00C500C1"/>
    <w:rsid w:val="00C501A0"/>
    <w:rsid w:val="00C5188B"/>
    <w:rsid w:val="00C52F09"/>
    <w:rsid w:val="00C537B9"/>
    <w:rsid w:val="00C54BB0"/>
    <w:rsid w:val="00C618B1"/>
    <w:rsid w:val="00C61C76"/>
    <w:rsid w:val="00C625A6"/>
    <w:rsid w:val="00C64967"/>
    <w:rsid w:val="00C65508"/>
    <w:rsid w:val="00C6730B"/>
    <w:rsid w:val="00C72A0C"/>
    <w:rsid w:val="00C72FB5"/>
    <w:rsid w:val="00C730CC"/>
    <w:rsid w:val="00C761DF"/>
    <w:rsid w:val="00C81BB0"/>
    <w:rsid w:val="00C82038"/>
    <w:rsid w:val="00C82B04"/>
    <w:rsid w:val="00C833FD"/>
    <w:rsid w:val="00C8626E"/>
    <w:rsid w:val="00C91234"/>
    <w:rsid w:val="00C91B76"/>
    <w:rsid w:val="00C91C0A"/>
    <w:rsid w:val="00C91EE5"/>
    <w:rsid w:val="00C921B6"/>
    <w:rsid w:val="00C94F0E"/>
    <w:rsid w:val="00CA0821"/>
    <w:rsid w:val="00CA1054"/>
    <w:rsid w:val="00CA3FE9"/>
    <w:rsid w:val="00CA500D"/>
    <w:rsid w:val="00CA5099"/>
    <w:rsid w:val="00CA544B"/>
    <w:rsid w:val="00CB06AB"/>
    <w:rsid w:val="00CB5991"/>
    <w:rsid w:val="00CC0299"/>
    <w:rsid w:val="00CC0381"/>
    <w:rsid w:val="00CC142C"/>
    <w:rsid w:val="00CC6A79"/>
    <w:rsid w:val="00CC6B7C"/>
    <w:rsid w:val="00CC742A"/>
    <w:rsid w:val="00CD037A"/>
    <w:rsid w:val="00CD08C5"/>
    <w:rsid w:val="00CD1150"/>
    <w:rsid w:val="00CD2395"/>
    <w:rsid w:val="00CD32E8"/>
    <w:rsid w:val="00CD3C39"/>
    <w:rsid w:val="00CD5988"/>
    <w:rsid w:val="00CD6968"/>
    <w:rsid w:val="00CD6D29"/>
    <w:rsid w:val="00CE5229"/>
    <w:rsid w:val="00CE71F5"/>
    <w:rsid w:val="00CF17EA"/>
    <w:rsid w:val="00CF213F"/>
    <w:rsid w:val="00CF2F46"/>
    <w:rsid w:val="00CF3B74"/>
    <w:rsid w:val="00CF7957"/>
    <w:rsid w:val="00D05979"/>
    <w:rsid w:val="00D05B18"/>
    <w:rsid w:val="00D12891"/>
    <w:rsid w:val="00D15FE4"/>
    <w:rsid w:val="00D164E6"/>
    <w:rsid w:val="00D16916"/>
    <w:rsid w:val="00D2084D"/>
    <w:rsid w:val="00D25A80"/>
    <w:rsid w:val="00D26803"/>
    <w:rsid w:val="00D26EE8"/>
    <w:rsid w:val="00D30AA2"/>
    <w:rsid w:val="00D30E1C"/>
    <w:rsid w:val="00D316CF"/>
    <w:rsid w:val="00D3327D"/>
    <w:rsid w:val="00D337F9"/>
    <w:rsid w:val="00D35718"/>
    <w:rsid w:val="00D35874"/>
    <w:rsid w:val="00D36F0E"/>
    <w:rsid w:val="00D400B4"/>
    <w:rsid w:val="00D40255"/>
    <w:rsid w:val="00D43635"/>
    <w:rsid w:val="00D465A9"/>
    <w:rsid w:val="00D47F97"/>
    <w:rsid w:val="00D5085E"/>
    <w:rsid w:val="00D513EB"/>
    <w:rsid w:val="00D5545A"/>
    <w:rsid w:val="00D572DF"/>
    <w:rsid w:val="00D637DE"/>
    <w:rsid w:val="00D63947"/>
    <w:rsid w:val="00D640DB"/>
    <w:rsid w:val="00D64C22"/>
    <w:rsid w:val="00D66619"/>
    <w:rsid w:val="00D66F57"/>
    <w:rsid w:val="00D710BC"/>
    <w:rsid w:val="00D71979"/>
    <w:rsid w:val="00D71B01"/>
    <w:rsid w:val="00D7233F"/>
    <w:rsid w:val="00D74ADB"/>
    <w:rsid w:val="00D75F3E"/>
    <w:rsid w:val="00D81C50"/>
    <w:rsid w:val="00D8275C"/>
    <w:rsid w:val="00D8318F"/>
    <w:rsid w:val="00D84FC2"/>
    <w:rsid w:val="00D9046B"/>
    <w:rsid w:val="00D93B82"/>
    <w:rsid w:val="00D94B6D"/>
    <w:rsid w:val="00D95487"/>
    <w:rsid w:val="00D95B57"/>
    <w:rsid w:val="00D95D2A"/>
    <w:rsid w:val="00D95DF2"/>
    <w:rsid w:val="00D96565"/>
    <w:rsid w:val="00D96C19"/>
    <w:rsid w:val="00DA06EC"/>
    <w:rsid w:val="00DA479D"/>
    <w:rsid w:val="00DA7FFC"/>
    <w:rsid w:val="00DB41BF"/>
    <w:rsid w:val="00DB512C"/>
    <w:rsid w:val="00DB57CF"/>
    <w:rsid w:val="00DB75D6"/>
    <w:rsid w:val="00DC0449"/>
    <w:rsid w:val="00DC15F7"/>
    <w:rsid w:val="00DC3D0F"/>
    <w:rsid w:val="00DD28EB"/>
    <w:rsid w:val="00DD4E7E"/>
    <w:rsid w:val="00DD5BAD"/>
    <w:rsid w:val="00DD720A"/>
    <w:rsid w:val="00DD751E"/>
    <w:rsid w:val="00DE0142"/>
    <w:rsid w:val="00DE3E93"/>
    <w:rsid w:val="00DE416A"/>
    <w:rsid w:val="00DF0C7B"/>
    <w:rsid w:val="00DF4DFE"/>
    <w:rsid w:val="00DF6016"/>
    <w:rsid w:val="00E005EB"/>
    <w:rsid w:val="00E0099E"/>
    <w:rsid w:val="00E0250E"/>
    <w:rsid w:val="00E043B5"/>
    <w:rsid w:val="00E043FC"/>
    <w:rsid w:val="00E04F79"/>
    <w:rsid w:val="00E054CD"/>
    <w:rsid w:val="00E05817"/>
    <w:rsid w:val="00E0646A"/>
    <w:rsid w:val="00E075CF"/>
    <w:rsid w:val="00E07DC9"/>
    <w:rsid w:val="00E11C2D"/>
    <w:rsid w:val="00E13873"/>
    <w:rsid w:val="00E146F1"/>
    <w:rsid w:val="00E14F6C"/>
    <w:rsid w:val="00E157CB"/>
    <w:rsid w:val="00E169C1"/>
    <w:rsid w:val="00E2124F"/>
    <w:rsid w:val="00E24C87"/>
    <w:rsid w:val="00E250D7"/>
    <w:rsid w:val="00E2520B"/>
    <w:rsid w:val="00E25B94"/>
    <w:rsid w:val="00E30FB7"/>
    <w:rsid w:val="00E3258D"/>
    <w:rsid w:val="00E3357E"/>
    <w:rsid w:val="00E3385A"/>
    <w:rsid w:val="00E34003"/>
    <w:rsid w:val="00E36191"/>
    <w:rsid w:val="00E36DCB"/>
    <w:rsid w:val="00E375FB"/>
    <w:rsid w:val="00E3784E"/>
    <w:rsid w:val="00E430C3"/>
    <w:rsid w:val="00E4586B"/>
    <w:rsid w:val="00E45BAD"/>
    <w:rsid w:val="00E51698"/>
    <w:rsid w:val="00E5281E"/>
    <w:rsid w:val="00E53F71"/>
    <w:rsid w:val="00E56287"/>
    <w:rsid w:val="00E566F1"/>
    <w:rsid w:val="00E57F35"/>
    <w:rsid w:val="00E60F96"/>
    <w:rsid w:val="00E62CB2"/>
    <w:rsid w:val="00E63D01"/>
    <w:rsid w:val="00E63F2C"/>
    <w:rsid w:val="00E67E1C"/>
    <w:rsid w:val="00E703F3"/>
    <w:rsid w:val="00E7232A"/>
    <w:rsid w:val="00E74398"/>
    <w:rsid w:val="00E75C76"/>
    <w:rsid w:val="00E7618D"/>
    <w:rsid w:val="00E77A68"/>
    <w:rsid w:val="00E80D80"/>
    <w:rsid w:val="00E81465"/>
    <w:rsid w:val="00E8342E"/>
    <w:rsid w:val="00E860D6"/>
    <w:rsid w:val="00E9001E"/>
    <w:rsid w:val="00E922DE"/>
    <w:rsid w:val="00E94F7B"/>
    <w:rsid w:val="00E96293"/>
    <w:rsid w:val="00E967E1"/>
    <w:rsid w:val="00E97171"/>
    <w:rsid w:val="00EA0852"/>
    <w:rsid w:val="00EA0D62"/>
    <w:rsid w:val="00EA129E"/>
    <w:rsid w:val="00EA1C43"/>
    <w:rsid w:val="00EA4E07"/>
    <w:rsid w:val="00EA781E"/>
    <w:rsid w:val="00EB2563"/>
    <w:rsid w:val="00EB3329"/>
    <w:rsid w:val="00EB38C2"/>
    <w:rsid w:val="00EB457E"/>
    <w:rsid w:val="00EB53C1"/>
    <w:rsid w:val="00EB79F5"/>
    <w:rsid w:val="00EC1F90"/>
    <w:rsid w:val="00EC3182"/>
    <w:rsid w:val="00EC6D6A"/>
    <w:rsid w:val="00ED2533"/>
    <w:rsid w:val="00ED281A"/>
    <w:rsid w:val="00ED4577"/>
    <w:rsid w:val="00ED5330"/>
    <w:rsid w:val="00ED6D82"/>
    <w:rsid w:val="00ED7623"/>
    <w:rsid w:val="00EE3817"/>
    <w:rsid w:val="00EE3B33"/>
    <w:rsid w:val="00EE50E1"/>
    <w:rsid w:val="00EE594E"/>
    <w:rsid w:val="00EE794B"/>
    <w:rsid w:val="00EF0835"/>
    <w:rsid w:val="00EF1188"/>
    <w:rsid w:val="00EF1D66"/>
    <w:rsid w:val="00EF25B9"/>
    <w:rsid w:val="00EF271B"/>
    <w:rsid w:val="00EF42E6"/>
    <w:rsid w:val="00EF4C92"/>
    <w:rsid w:val="00EF6B79"/>
    <w:rsid w:val="00F03774"/>
    <w:rsid w:val="00F03FFE"/>
    <w:rsid w:val="00F052DC"/>
    <w:rsid w:val="00F05320"/>
    <w:rsid w:val="00F07A3A"/>
    <w:rsid w:val="00F12456"/>
    <w:rsid w:val="00F1283E"/>
    <w:rsid w:val="00F13137"/>
    <w:rsid w:val="00F17698"/>
    <w:rsid w:val="00F200B9"/>
    <w:rsid w:val="00F27C0B"/>
    <w:rsid w:val="00F3001A"/>
    <w:rsid w:val="00F30314"/>
    <w:rsid w:val="00F30736"/>
    <w:rsid w:val="00F34D4F"/>
    <w:rsid w:val="00F34FBF"/>
    <w:rsid w:val="00F36AC6"/>
    <w:rsid w:val="00F37BB1"/>
    <w:rsid w:val="00F450A0"/>
    <w:rsid w:val="00F45A92"/>
    <w:rsid w:val="00F469A4"/>
    <w:rsid w:val="00F516CF"/>
    <w:rsid w:val="00F54086"/>
    <w:rsid w:val="00F5447C"/>
    <w:rsid w:val="00F60EBD"/>
    <w:rsid w:val="00F61300"/>
    <w:rsid w:val="00F62796"/>
    <w:rsid w:val="00F630A3"/>
    <w:rsid w:val="00F646A7"/>
    <w:rsid w:val="00F663F0"/>
    <w:rsid w:val="00F6758C"/>
    <w:rsid w:val="00F71649"/>
    <w:rsid w:val="00F73BCB"/>
    <w:rsid w:val="00F75C73"/>
    <w:rsid w:val="00F75D3C"/>
    <w:rsid w:val="00F80725"/>
    <w:rsid w:val="00F80F1B"/>
    <w:rsid w:val="00F81A91"/>
    <w:rsid w:val="00F81C90"/>
    <w:rsid w:val="00F845A4"/>
    <w:rsid w:val="00F90557"/>
    <w:rsid w:val="00F9061C"/>
    <w:rsid w:val="00F90F82"/>
    <w:rsid w:val="00F92F16"/>
    <w:rsid w:val="00F93D31"/>
    <w:rsid w:val="00F97C71"/>
    <w:rsid w:val="00FA05EC"/>
    <w:rsid w:val="00FA16EF"/>
    <w:rsid w:val="00FA40FD"/>
    <w:rsid w:val="00FA70FB"/>
    <w:rsid w:val="00FB00A7"/>
    <w:rsid w:val="00FB0BA6"/>
    <w:rsid w:val="00FB210C"/>
    <w:rsid w:val="00FB281D"/>
    <w:rsid w:val="00FB471A"/>
    <w:rsid w:val="00FB58B8"/>
    <w:rsid w:val="00FB7AE8"/>
    <w:rsid w:val="00FC0E51"/>
    <w:rsid w:val="00FC0E76"/>
    <w:rsid w:val="00FC0FA4"/>
    <w:rsid w:val="00FC1A80"/>
    <w:rsid w:val="00FC376D"/>
    <w:rsid w:val="00FC4BE4"/>
    <w:rsid w:val="00FC68B0"/>
    <w:rsid w:val="00FD3EE2"/>
    <w:rsid w:val="00FD5319"/>
    <w:rsid w:val="00FD585A"/>
    <w:rsid w:val="00FD7681"/>
    <w:rsid w:val="00FD7AE0"/>
    <w:rsid w:val="00FE2760"/>
    <w:rsid w:val="00FE6DAE"/>
    <w:rsid w:val="00FE73A7"/>
    <w:rsid w:val="00FF0EE0"/>
    <w:rsid w:val="00FF276B"/>
    <w:rsid w:val="00FF386F"/>
    <w:rsid w:val="00FF3DC6"/>
    <w:rsid w:val="00FF4089"/>
    <w:rsid w:val="00FF4DFD"/>
    <w:rsid w:val="00FF5290"/>
    <w:rsid w:val="00FF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2B102"/>
  <w15:docId w15:val="{45540DA5-A6A6-4E89-BC40-20000904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253"/>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9B0883"/>
    <w:pPr>
      <w:widowControl/>
      <w:tabs>
        <w:tab w:val="right" w:pos="6069"/>
      </w:tabs>
      <w:spacing w:beforeLines="150" w:before="150" w:afterLines="150" w:after="150"/>
      <w:jc w:val="center"/>
      <w:outlineLvl w:val="0"/>
    </w:pPr>
    <w:rPr>
      <w:b/>
      <w:sz w:val="24"/>
      <w:szCs w:val="24"/>
    </w:rPr>
  </w:style>
  <w:style w:type="paragraph" w:styleId="2">
    <w:name w:val="heading 2"/>
    <w:basedOn w:val="a"/>
    <w:next w:val="a"/>
    <w:link w:val="20"/>
    <w:uiPriority w:val="9"/>
    <w:unhideWhenUsed/>
    <w:qFormat/>
    <w:rsid w:val="009B088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1B4E4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FA6"/>
    <w:pPr>
      <w:ind w:firstLineChars="200" w:firstLine="420"/>
    </w:pPr>
  </w:style>
  <w:style w:type="paragraph" w:styleId="a4">
    <w:name w:val="Date"/>
    <w:basedOn w:val="a"/>
    <w:next w:val="a"/>
    <w:link w:val="a5"/>
    <w:uiPriority w:val="99"/>
    <w:semiHidden/>
    <w:unhideWhenUsed/>
    <w:rsid w:val="00931FA6"/>
    <w:pPr>
      <w:ind w:leftChars="2500" w:left="100"/>
    </w:pPr>
  </w:style>
  <w:style w:type="character" w:customStyle="1" w:styleId="a5">
    <w:name w:val="日期 字符"/>
    <w:basedOn w:val="a0"/>
    <w:link w:val="a4"/>
    <w:uiPriority w:val="99"/>
    <w:semiHidden/>
    <w:rsid w:val="00931FA6"/>
    <w:rPr>
      <w:rFonts w:ascii="Times New Roman" w:eastAsia="宋体" w:hAnsi="Times New Roman" w:cs="Times New Roman"/>
      <w:szCs w:val="20"/>
    </w:rPr>
  </w:style>
  <w:style w:type="paragraph" w:styleId="a6">
    <w:name w:val="header"/>
    <w:basedOn w:val="a"/>
    <w:link w:val="a7"/>
    <w:uiPriority w:val="99"/>
    <w:unhideWhenUsed/>
    <w:qFormat/>
    <w:rsid w:val="00E9629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E96293"/>
    <w:rPr>
      <w:rFonts w:ascii="Times New Roman" w:eastAsia="宋体" w:hAnsi="Times New Roman" w:cs="Times New Roman"/>
      <w:sz w:val="18"/>
      <w:szCs w:val="18"/>
    </w:rPr>
  </w:style>
  <w:style w:type="paragraph" w:styleId="a8">
    <w:name w:val="footer"/>
    <w:basedOn w:val="a"/>
    <w:link w:val="a9"/>
    <w:uiPriority w:val="99"/>
    <w:unhideWhenUsed/>
    <w:rsid w:val="00E96293"/>
    <w:pPr>
      <w:tabs>
        <w:tab w:val="center" w:pos="4153"/>
        <w:tab w:val="right" w:pos="8306"/>
      </w:tabs>
      <w:snapToGrid w:val="0"/>
      <w:jc w:val="left"/>
    </w:pPr>
    <w:rPr>
      <w:sz w:val="18"/>
      <w:szCs w:val="18"/>
    </w:rPr>
  </w:style>
  <w:style w:type="character" w:customStyle="1" w:styleId="a9">
    <w:name w:val="页脚 字符"/>
    <w:basedOn w:val="a0"/>
    <w:link w:val="a8"/>
    <w:uiPriority w:val="99"/>
    <w:rsid w:val="00E96293"/>
    <w:rPr>
      <w:rFonts w:ascii="Times New Roman" w:eastAsia="宋体" w:hAnsi="Times New Roman" w:cs="Times New Roman"/>
      <w:sz w:val="18"/>
      <w:szCs w:val="18"/>
    </w:rPr>
  </w:style>
  <w:style w:type="paragraph" w:styleId="aa">
    <w:name w:val="Balloon Text"/>
    <w:basedOn w:val="a"/>
    <w:link w:val="ab"/>
    <w:uiPriority w:val="99"/>
    <w:semiHidden/>
    <w:unhideWhenUsed/>
    <w:rsid w:val="004F7EE4"/>
    <w:rPr>
      <w:sz w:val="18"/>
      <w:szCs w:val="18"/>
    </w:rPr>
  </w:style>
  <w:style w:type="character" w:customStyle="1" w:styleId="ab">
    <w:name w:val="批注框文本 字符"/>
    <w:basedOn w:val="a0"/>
    <w:link w:val="aa"/>
    <w:uiPriority w:val="99"/>
    <w:semiHidden/>
    <w:rsid w:val="004F7EE4"/>
    <w:rPr>
      <w:rFonts w:ascii="Times New Roman" w:eastAsia="宋体" w:hAnsi="Times New Roman" w:cs="Times New Roman"/>
      <w:sz w:val="18"/>
      <w:szCs w:val="18"/>
    </w:rPr>
  </w:style>
  <w:style w:type="character" w:customStyle="1" w:styleId="10">
    <w:name w:val="标题 1 字符"/>
    <w:basedOn w:val="a0"/>
    <w:link w:val="1"/>
    <w:uiPriority w:val="9"/>
    <w:qFormat/>
    <w:rsid w:val="009B0883"/>
    <w:rPr>
      <w:rFonts w:ascii="Times New Roman" w:eastAsia="宋体" w:hAnsi="Times New Roman" w:cs="Times New Roman"/>
      <w:b/>
      <w:sz w:val="24"/>
      <w:szCs w:val="24"/>
    </w:rPr>
  </w:style>
  <w:style w:type="character" w:customStyle="1" w:styleId="20">
    <w:name w:val="标题 2 字符"/>
    <w:basedOn w:val="a0"/>
    <w:link w:val="2"/>
    <w:uiPriority w:val="9"/>
    <w:qFormat/>
    <w:rsid w:val="009B0883"/>
    <w:rPr>
      <w:rFonts w:asciiTheme="majorHAnsi" w:eastAsiaTheme="majorEastAsia" w:hAnsiTheme="majorHAnsi" w:cstheme="majorBidi"/>
      <w:b/>
      <w:bCs/>
      <w:sz w:val="32"/>
      <w:szCs w:val="32"/>
    </w:rPr>
  </w:style>
  <w:style w:type="table" w:styleId="ac">
    <w:name w:val="Table Grid"/>
    <w:basedOn w:val="a1"/>
    <w:uiPriority w:val="59"/>
    <w:qFormat/>
    <w:rsid w:val="00165F7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semiHidden/>
    <w:rsid w:val="001B4E4D"/>
    <w:rPr>
      <w:rFonts w:ascii="Times New Roman" w:eastAsia="宋体" w:hAnsi="Times New Roman" w:cs="Times New Roman"/>
      <w:b/>
      <w:bCs/>
      <w:sz w:val="32"/>
      <w:szCs w:val="32"/>
    </w:rPr>
  </w:style>
  <w:style w:type="paragraph" w:styleId="TOC">
    <w:name w:val="TOC Heading"/>
    <w:basedOn w:val="1"/>
    <w:next w:val="a"/>
    <w:uiPriority w:val="39"/>
    <w:unhideWhenUsed/>
    <w:qFormat/>
    <w:rsid w:val="008A34E6"/>
    <w:pPr>
      <w:keepNext/>
      <w:keepLines/>
      <w:tabs>
        <w:tab w:val="clear" w:pos="6069"/>
      </w:tabs>
      <w:spacing w:beforeLines="0" w:before="240" w:afterLines="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a"/>
    <w:next w:val="a"/>
    <w:autoRedefine/>
    <w:uiPriority w:val="39"/>
    <w:unhideWhenUsed/>
    <w:rsid w:val="006E5296"/>
    <w:pPr>
      <w:tabs>
        <w:tab w:val="right" w:leader="dot" w:pos="8296"/>
      </w:tabs>
    </w:pPr>
    <w:rPr>
      <w:rFonts w:eastAsiaTheme="minorEastAsia"/>
      <w:b/>
      <w:bCs/>
      <w:noProof/>
      <w:color w:val="000000" w:themeColor="text1"/>
      <w:lang w:val="en-AU"/>
    </w:rPr>
  </w:style>
  <w:style w:type="paragraph" w:styleId="TOC2">
    <w:name w:val="toc 2"/>
    <w:basedOn w:val="a"/>
    <w:next w:val="a"/>
    <w:autoRedefine/>
    <w:uiPriority w:val="39"/>
    <w:unhideWhenUsed/>
    <w:rsid w:val="008A34E6"/>
    <w:pPr>
      <w:ind w:leftChars="200" w:left="420"/>
    </w:pPr>
  </w:style>
  <w:style w:type="paragraph" w:styleId="TOC3">
    <w:name w:val="toc 3"/>
    <w:basedOn w:val="a"/>
    <w:next w:val="a"/>
    <w:autoRedefine/>
    <w:uiPriority w:val="39"/>
    <w:unhideWhenUsed/>
    <w:rsid w:val="008A34E6"/>
    <w:pPr>
      <w:ind w:leftChars="400" w:left="840"/>
    </w:pPr>
  </w:style>
  <w:style w:type="character" w:styleId="ad">
    <w:name w:val="Hyperlink"/>
    <w:basedOn w:val="a0"/>
    <w:uiPriority w:val="99"/>
    <w:unhideWhenUsed/>
    <w:rsid w:val="008A34E6"/>
    <w:rPr>
      <w:color w:val="0000FF" w:themeColor="hyperlink"/>
      <w:u w:val="single"/>
    </w:rPr>
  </w:style>
  <w:style w:type="character" w:styleId="ae">
    <w:name w:val="annotation reference"/>
    <w:basedOn w:val="a0"/>
    <w:uiPriority w:val="99"/>
    <w:semiHidden/>
    <w:unhideWhenUsed/>
    <w:rsid w:val="009650EB"/>
    <w:rPr>
      <w:sz w:val="21"/>
      <w:szCs w:val="21"/>
    </w:rPr>
  </w:style>
  <w:style w:type="paragraph" w:styleId="af">
    <w:name w:val="annotation text"/>
    <w:basedOn w:val="a"/>
    <w:link w:val="af0"/>
    <w:uiPriority w:val="99"/>
    <w:unhideWhenUsed/>
    <w:rsid w:val="009650EB"/>
    <w:pPr>
      <w:jc w:val="left"/>
    </w:pPr>
  </w:style>
  <w:style w:type="character" w:customStyle="1" w:styleId="af0">
    <w:name w:val="批注文字 字符"/>
    <w:basedOn w:val="a0"/>
    <w:link w:val="af"/>
    <w:uiPriority w:val="99"/>
    <w:rsid w:val="009650EB"/>
    <w:rPr>
      <w:rFonts w:ascii="Times New Roman" w:eastAsia="宋体" w:hAnsi="Times New Roman" w:cs="Times New Roman"/>
      <w:szCs w:val="20"/>
    </w:rPr>
  </w:style>
  <w:style w:type="paragraph" w:styleId="af1">
    <w:name w:val="annotation subject"/>
    <w:basedOn w:val="af"/>
    <w:next w:val="af"/>
    <w:link w:val="af2"/>
    <w:uiPriority w:val="99"/>
    <w:semiHidden/>
    <w:unhideWhenUsed/>
    <w:rsid w:val="009650EB"/>
    <w:rPr>
      <w:b/>
      <w:bCs/>
    </w:rPr>
  </w:style>
  <w:style w:type="character" w:customStyle="1" w:styleId="af2">
    <w:name w:val="批注主题 字符"/>
    <w:basedOn w:val="af0"/>
    <w:link w:val="af1"/>
    <w:uiPriority w:val="99"/>
    <w:semiHidden/>
    <w:rsid w:val="009650EB"/>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91739">
      <w:bodyDiv w:val="1"/>
      <w:marLeft w:val="0"/>
      <w:marRight w:val="0"/>
      <w:marTop w:val="0"/>
      <w:marBottom w:val="0"/>
      <w:divBdr>
        <w:top w:val="none" w:sz="0" w:space="0" w:color="auto"/>
        <w:left w:val="none" w:sz="0" w:space="0" w:color="auto"/>
        <w:bottom w:val="none" w:sz="0" w:space="0" w:color="auto"/>
        <w:right w:val="none" w:sz="0" w:space="0" w:color="auto"/>
      </w:divBdr>
      <w:divsChild>
        <w:div w:id="1413896488">
          <w:marLeft w:val="0"/>
          <w:marRight w:val="0"/>
          <w:marTop w:val="0"/>
          <w:marBottom w:val="0"/>
          <w:divBdr>
            <w:top w:val="none" w:sz="0" w:space="0" w:color="auto"/>
            <w:left w:val="none" w:sz="0" w:space="0" w:color="auto"/>
            <w:bottom w:val="none" w:sz="0" w:space="0" w:color="auto"/>
            <w:right w:val="none" w:sz="0" w:space="0" w:color="auto"/>
          </w:divBdr>
          <w:divsChild>
            <w:div w:id="41491980">
              <w:marLeft w:val="0"/>
              <w:marRight w:val="0"/>
              <w:marTop w:val="0"/>
              <w:marBottom w:val="0"/>
              <w:divBdr>
                <w:top w:val="none" w:sz="0" w:space="0" w:color="auto"/>
                <w:left w:val="none" w:sz="0" w:space="0" w:color="auto"/>
                <w:bottom w:val="none" w:sz="0" w:space="0" w:color="auto"/>
                <w:right w:val="none" w:sz="0" w:space="0" w:color="auto"/>
              </w:divBdr>
              <w:divsChild>
                <w:div w:id="1962304209">
                  <w:marLeft w:val="0"/>
                  <w:marRight w:val="0"/>
                  <w:marTop w:val="0"/>
                  <w:marBottom w:val="0"/>
                  <w:divBdr>
                    <w:top w:val="none" w:sz="0" w:space="0" w:color="auto"/>
                    <w:left w:val="none" w:sz="0" w:space="0" w:color="auto"/>
                    <w:bottom w:val="none" w:sz="0" w:space="0" w:color="auto"/>
                    <w:right w:val="none" w:sz="0" w:space="0" w:color="auto"/>
                  </w:divBdr>
                  <w:divsChild>
                    <w:div w:id="463471055">
                      <w:marLeft w:val="0"/>
                      <w:marRight w:val="0"/>
                      <w:marTop w:val="0"/>
                      <w:marBottom w:val="0"/>
                      <w:divBdr>
                        <w:top w:val="none" w:sz="0" w:space="0" w:color="auto"/>
                        <w:left w:val="none" w:sz="0" w:space="0" w:color="auto"/>
                        <w:bottom w:val="none" w:sz="0" w:space="0" w:color="auto"/>
                        <w:right w:val="none" w:sz="0" w:space="0" w:color="auto"/>
                      </w:divBdr>
                      <w:divsChild>
                        <w:div w:id="16441166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90770">
          <w:marLeft w:val="0"/>
          <w:marRight w:val="0"/>
          <w:marTop w:val="0"/>
          <w:marBottom w:val="0"/>
          <w:divBdr>
            <w:top w:val="none" w:sz="0" w:space="0" w:color="auto"/>
            <w:left w:val="none" w:sz="0" w:space="0" w:color="auto"/>
            <w:bottom w:val="none" w:sz="0" w:space="0" w:color="auto"/>
            <w:right w:val="none" w:sz="0" w:space="0" w:color="auto"/>
          </w:divBdr>
          <w:divsChild>
            <w:div w:id="1914584740">
              <w:marLeft w:val="0"/>
              <w:marRight w:val="0"/>
              <w:marTop w:val="0"/>
              <w:marBottom w:val="0"/>
              <w:divBdr>
                <w:top w:val="none" w:sz="0" w:space="0" w:color="auto"/>
                <w:left w:val="none" w:sz="0" w:space="0" w:color="auto"/>
                <w:bottom w:val="none" w:sz="0" w:space="0" w:color="auto"/>
                <w:right w:val="none" w:sz="0" w:space="0" w:color="auto"/>
              </w:divBdr>
              <w:divsChild>
                <w:div w:id="49765632">
                  <w:marLeft w:val="0"/>
                  <w:marRight w:val="0"/>
                  <w:marTop w:val="0"/>
                  <w:marBottom w:val="0"/>
                  <w:divBdr>
                    <w:top w:val="none" w:sz="0" w:space="0" w:color="auto"/>
                    <w:left w:val="none" w:sz="0" w:space="0" w:color="auto"/>
                    <w:bottom w:val="none" w:sz="0" w:space="0" w:color="auto"/>
                    <w:right w:val="none" w:sz="0" w:space="0" w:color="auto"/>
                  </w:divBdr>
                  <w:divsChild>
                    <w:div w:id="1404524613">
                      <w:marLeft w:val="0"/>
                      <w:marRight w:val="0"/>
                      <w:marTop w:val="0"/>
                      <w:marBottom w:val="0"/>
                      <w:divBdr>
                        <w:top w:val="none" w:sz="0" w:space="0" w:color="auto"/>
                        <w:left w:val="none" w:sz="0" w:space="0" w:color="auto"/>
                        <w:bottom w:val="none" w:sz="0" w:space="0" w:color="auto"/>
                        <w:right w:val="none" w:sz="0" w:space="0" w:color="auto"/>
                      </w:divBdr>
                      <w:divsChild>
                        <w:div w:id="642009879">
                          <w:marLeft w:val="0"/>
                          <w:marRight w:val="0"/>
                          <w:marTop w:val="0"/>
                          <w:marBottom w:val="0"/>
                          <w:divBdr>
                            <w:top w:val="none" w:sz="0" w:space="0" w:color="auto"/>
                            <w:left w:val="none" w:sz="0" w:space="0" w:color="auto"/>
                            <w:bottom w:val="none" w:sz="0" w:space="0" w:color="auto"/>
                            <w:right w:val="none" w:sz="0" w:space="0" w:color="auto"/>
                          </w:divBdr>
                          <w:divsChild>
                            <w:div w:id="21120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38695">
              <w:marLeft w:val="0"/>
              <w:marRight w:val="0"/>
              <w:marTop w:val="0"/>
              <w:marBottom w:val="0"/>
              <w:divBdr>
                <w:top w:val="none" w:sz="0" w:space="0" w:color="auto"/>
                <w:left w:val="none" w:sz="0" w:space="0" w:color="auto"/>
                <w:bottom w:val="none" w:sz="0" w:space="0" w:color="auto"/>
                <w:right w:val="none" w:sz="0" w:space="0" w:color="auto"/>
              </w:divBdr>
              <w:divsChild>
                <w:div w:id="5631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3706">
      <w:bodyDiv w:val="1"/>
      <w:marLeft w:val="0"/>
      <w:marRight w:val="0"/>
      <w:marTop w:val="0"/>
      <w:marBottom w:val="0"/>
      <w:divBdr>
        <w:top w:val="none" w:sz="0" w:space="0" w:color="auto"/>
        <w:left w:val="none" w:sz="0" w:space="0" w:color="auto"/>
        <w:bottom w:val="none" w:sz="0" w:space="0" w:color="auto"/>
        <w:right w:val="none" w:sz="0" w:space="0" w:color="auto"/>
      </w:divBdr>
    </w:div>
    <w:div w:id="1694841539">
      <w:bodyDiv w:val="1"/>
      <w:marLeft w:val="0"/>
      <w:marRight w:val="0"/>
      <w:marTop w:val="0"/>
      <w:marBottom w:val="0"/>
      <w:divBdr>
        <w:top w:val="none" w:sz="0" w:space="0" w:color="auto"/>
        <w:left w:val="none" w:sz="0" w:space="0" w:color="auto"/>
        <w:bottom w:val="none" w:sz="0" w:space="0" w:color="auto"/>
        <w:right w:val="none" w:sz="0" w:space="0" w:color="auto"/>
      </w:divBdr>
    </w:div>
    <w:div w:id="205554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hyperlink" Target="http://www.jianbiaoku.com/webarbs/book/72001/1480444.shtml" TargetMode="External"/><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FE35-B523-4707-A0A0-D0A26EE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11693</TotalTime>
  <Pages>50</Pages>
  <Words>5885</Words>
  <Characters>33551</Characters>
  <Application>Microsoft Office Word</Application>
  <DocSecurity>0</DocSecurity>
  <Lines>279</Lines>
  <Paragraphs>78</Paragraphs>
  <ScaleCrop>false</ScaleCrop>
  <Company/>
  <LinksUpToDate>false</LinksUpToDate>
  <CharactersWithSpaces>39358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CHF</dc:creator>
  <cp:lastModifiedBy>xin liu</cp:lastModifiedBy>
  <cp:revision>54</cp:revision>
  <dcterms:created xsi:type="dcterms:W3CDTF">2023-12-07T07:17:00Z</dcterms:created>
  <dcterms:modified xsi:type="dcterms:W3CDTF">2024-01-23T08:47:00Z</dcterms:modified>
</cp:coreProperties>
</file>