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零碳建筑评价标准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A77E8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5F674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21CF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1812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8794B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16B5A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F62200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autoRedefine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2024-01-31T03:50:56Z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1BABBE9434394DAB89C08D125E02B8CF_12</vt:lpwstr>
  </property>
</Properties>
</file>