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52"/>
          <w:szCs w:val="84"/>
        </w:rPr>
      </w:pPr>
      <w:r>
        <w:drawing>
          <wp:anchor distT="0" distB="0" distL="114300" distR="114300" simplePos="0" relativeHeight="251659264" behindDoc="0" locked="0" layoutInCell="1" allowOverlap="1">
            <wp:simplePos x="0" y="0"/>
            <wp:positionH relativeFrom="margin">
              <wp:align>left</wp:align>
            </wp:positionH>
            <wp:positionV relativeFrom="paragraph">
              <wp:posOffset>38100</wp:posOffset>
            </wp:positionV>
            <wp:extent cx="1737995" cy="11493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pPr>
        <w:rPr>
          <w:b/>
          <w:bCs/>
          <w:sz w:val="52"/>
          <w:szCs w:val="84"/>
        </w:rPr>
      </w:pPr>
    </w:p>
    <w:p>
      <w:pPr>
        <w:jc w:val="right"/>
        <w:rPr>
          <w:color w:val="auto"/>
          <w:sz w:val="32"/>
          <w:szCs w:val="32"/>
        </w:rPr>
      </w:pPr>
      <w:r>
        <w:rPr>
          <w:b/>
          <w:bCs/>
          <w:color w:val="auto"/>
          <w:sz w:val="36"/>
          <w:szCs w:val="36"/>
        </w:rPr>
        <w:t xml:space="preserve">T/CECS </w:t>
      </w:r>
      <w:r>
        <w:rPr>
          <w:color w:val="auto"/>
          <w:sz w:val="36"/>
          <w:szCs w:val="36"/>
        </w:rPr>
        <w:t>XXX- 202X</w:t>
      </w:r>
    </w:p>
    <w:p>
      <w:pPr>
        <w:jc w:val="center"/>
        <w:rPr>
          <w:szCs w:val="32"/>
        </w:rPr>
      </w:pPr>
      <w:r>
        <w:rPr>
          <w:szCs w:val="32"/>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120650</wp:posOffset>
                </wp:positionV>
                <wp:extent cx="5422265" cy="0"/>
                <wp:effectExtent l="0" t="0" r="0" b="0"/>
                <wp:wrapNone/>
                <wp:docPr id="1434871285" name="直接连接符 2"/>
                <wp:cNvGraphicFramePr/>
                <a:graphic xmlns:a="http://schemas.openxmlformats.org/drawingml/2006/main">
                  <a:graphicData uri="http://schemas.microsoft.com/office/word/2010/wordprocessingShape">
                    <wps:wsp>
                      <wps:cNvCnPr/>
                      <wps:spPr>
                        <a:xfrm>
                          <a:off x="0" y="0"/>
                          <a:ext cx="542226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2" o:spid="_x0000_s1026" o:spt="20" style="position:absolute;left:0pt;margin-left:0.2pt;margin-top:9.5pt;height:0pt;width:426.95pt;z-index:251660288;mso-width-relative:page;mso-height-relative:page;" filled="f" stroked="t" coordsize="21600,21600" o:gfxdata="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G68IdMAAAAGAQAADwAAAAAAAAABACAAAAAiAAAAZHJzL2Rvd25yZXYueG1sUEsB&#10;AhQAFAAAAAgAh07iQJsnwEH6AQAA3QMAAA4AAAAAAAAAAQAgAAAAIgEAAGRycy9lMm9Eb2MueG1s&#10;UEsFBgAAAAAGAAYAWQEAAI4FAAAAAA==&#10;">
                <v:fill on="f" focussize="0,0"/>
                <v:stroke weight="1.5pt" color="#000000 [3200]" joinstyle="round"/>
                <v:imagedata o:title=""/>
                <o:lock v:ext="edit" aspectratio="f"/>
              </v:line>
            </w:pict>
          </mc:Fallback>
        </mc:AlternateContent>
      </w:r>
    </w:p>
    <w:p>
      <w:pPr>
        <w:widowControl/>
        <w:tabs>
          <w:tab w:val="left" w:pos="3510"/>
        </w:tabs>
        <w:jc w:val="left"/>
        <w:rPr>
          <w:rFonts w:ascii="宋体" w:hAnsi="宋体"/>
          <w:color w:val="000000" w:themeColor="text1"/>
          <w14:textFill>
            <w14:solidFill>
              <w14:schemeClr w14:val="tx1"/>
            </w14:solidFill>
          </w14:textFill>
        </w:rPr>
      </w:pPr>
    </w:p>
    <w:p/>
    <w:p>
      <w:pPr>
        <w:spacing w:line="360" w:lineRule="auto"/>
        <w:ind w:firstLine="560" w:firstLineChars="200"/>
        <w:jc w:val="center"/>
        <w:rPr>
          <w:b/>
          <w:bCs/>
          <w:color w:val="auto"/>
          <w:sz w:val="44"/>
          <w:szCs w:val="23"/>
        </w:rPr>
      </w:pPr>
      <w:r>
        <w:rPr>
          <w:color w:val="auto"/>
          <w:sz w:val="28"/>
        </w:rPr>
        <w:t>中国工程建设标准化协会标准</w:t>
      </w:r>
    </w:p>
    <w:p>
      <w:pPr>
        <w:pStyle w:val="28"/>
        <w:spacing w:line="360" w:lineRule="auto"/>
        <w:rPr>
          <w:rFonts w:eastAsia="宋体"/>
        </w:rPr>
      </w:pPr>
    </w:p>
    <w:p>
      <w:pPr>
        <w:pStyle w:val="27"/>
        <w:spacing w:line="360" w:lineRule="auto"/>
        <w:rPr>
          <w:rFonts w:eastAsia="宋体"/>
        </w:rPr>
      </w:pPr>
    </w:p>
    <w:p>
      <w:pPr>
        <w:pStyle w:val="26"/>
      </w:pPr>
      <w:r>
        <w:rPr>
          <w:rFonts w:hint="eastAsia"/>
        </w:rPr>
        <w:t>核医学应用环境</w:t>
      </w:r>
      <w:r>
        <w:rPr>
          <w:rFonts w:hint="eastAsia"/>
          <w:color w:val="000000" w:themeColor="text1"/>
          <w14:textFill>
            <w14:solidFill>
              <w14:schemeClr w14:val="tx1"/>
            </w14:solidFill>
          </w14:textFill>
        </w:rPr>
        <w:t>工程</w:t>
      </w:r>
      <w:r>
        <w:rPr>
          <w:rFonts w:hint="eastAsia"/>
        </w:rPr>
        <w:t>技术规程</w:t>
      </w:r>
    </w:p>
    <w:p>
      <w:pPr>
        <w:pStyle w:val="26"/>
        <w:rPr>
          <w:rFonts w:eastAsia="宋体"/>
          <w:sz w:val="32"/>
          <w:szCs w:val="32"/>
        </w:rPr>
      </w:pPr>
      <w:r>
        <w:rPr>
          <w:rFonts w:eastAsia="宋体"/>
          <w:sz w:val="32"/>
          <w:szCs w:val="32"/>
        </w:rPr>
        <w:t>Technical specification for environmental engineering of nuclear medicine application</w:t>
      </w:r>
    </w:p>
    <w:p>
      <w:pPr>
        <w:pStyle w:val="26"/>
        <w:rPr>
          <w:rFonts w:eastAsia="宋体"/>
          <w:sz w:val="32"/>
          <w:szCs w:val="32"/>
        </w:rPr>
      </w:pPr>
      <w:r>
        <w:rPr>
          <w:rFonts w:eastAsia="宋体"/>
          <w:sz w:val="32"/>
          <w:szCs w:val="32"/>
        </w:rPr>
        <w:t>（</w:t>
      </w:r>
      <w:r>
        <w:rPr>
          <w:rFonts w:hint="eastAsia" w:eastAsia="宋体"/>
          <w:sz w:val="32"/>
          <w:szCs w:val="32"/>
        </w:rPr>
        <w:t>征求意见稿</w:t>
      </w:r>
      <w:r>
        <w:rPr>
          <w:rFonts w:eastAsia="宋体"/>
          <w:sz w:val="32"/>
          <w:szCs w:val="32"/>
        </w:rPr>
        <w:t>）</w:t>
      </w:r>
    </w:p>
    <w:p>
      <w:pPr>
        <w:pStyle w:val="26"/>
        <w:rPr>
          <w:rFonts w:eastAsia="宋体"/>
        </w:rPr>
      </w:pPr>
    </w:p>
    <w:p>
      <w:pPr>
        <w:pStyle w:val="25"/>
        <w:spacing w:line="360" w:lineRule="auto"/>
        <w:rPr>
          <w:rFonts w:eastAsia="宋体" w:cs="Times New Roman"/>
        </w:rPr>
      </w:pPr>
    </w:p>
    <w:p>
      <w:pPr>
        <w:pStyle w:val="25"/>
        <w:spacing w:line="360" w:lineRule="auto"/>
        <w:rPr>
          <w:rFonts w:eastAsia="宋体" w:cs="Times New Roman"/>
        </w:rPr>
      </w:pPr>
      <w:r>
        <w:rPr>
          <w:rFonts w:hint="eastAsia" w:asciiTheme="minorEastAsia" w:hAnsiTheme="minorEastAsia"/>
          <w:b/>
          <w:bCs/>
          <w:color w:val="0000FF"/>
          <w:sz w:val="24"/>
          <w:szCs w:val="24"/>
        </w:rPr>
        <w:t>在提交反馈意见时，请将您知道的相关专利连同支持性文件一并附上</w:t>
      </w:r>
    </w:p>
    <w:p>
      <w:pPr>
        <w:pStyle w:val="25"/>
        <w:spacing w:line="360" w:lineRule="auto"/>
        <w:jc w:val="both"/>
        <w:rPr>
          <w:rFonts w:eastAsia="宋体" w:cs="Times New Roman"/>
        </w:rPr>
      </w:pPr>
    </w:p>
    <w:p>
      <w:pPr>
        <w:pStyle w:val="25"/>
        <w:spacing w:line="360" w:lineRule="auto"/>
        <w:rPr>
          <w:rFonts w:eastAsia="宋体" w:cs="Times New Roman"/>
        </w:rPr>
      </w:pPr>
    </w:p>
    <w:p>
      <w:pPr>
        <w:pStyle w:val="25"/>
        <w:spacing w:line="360" w:lineRule="auto"/>
        <w:rPr>
          <w:rFonts w:eastAsia="宋体" w:cs="Times New Roman"/>
        </w:rPr>
      </w:pPr>
    </w:p>
    <w:p>
      <w:pPr>
        <w:rPr>
          <w:b/>
          <w:bCs/>
          <w:sz w:val="52"/>
          <w:szCs w:val="84"/>
        </w:rPr>
      </w:pPr>
    </w:p>
    <w:p>
      <w:pPr>
        <w:rPr>
          <w:b/>
          <w:bCs/>
          <w:sz w:val="52"/>
          <w:szCs w:val="84"/>
        </w:rPr>
      </w:pPr>
    </w:p>
    <w:p>
      <w:pPr>
        <w:pStyle w:val="25"/>
        <w:rPr>
          <w:rFonts w:ascii="微软雅黑" w:hAnsi="微软雅黑" w:eastAsia="微软雅黑"/>
          <w:bCs/>
          <w:kern w:val="44"/>
          <w:sz w:val="24"/>
        </w:rPr>
      </w:pPr>
      <w:r>
        <w:rPr>
          <w:rFonts w:eastAsia="宋体" w:cs="Times New Roman"/>
          <w:sz w:val="24"/>
          <w:szCs w:val="24"/>
        </w:rPr>
        <w:t>****</w:t>
      </w:r>
      <w:r>
        <w:rPr>
          <w:rFonts w:hint="eastAsia" w:eastAsia="宋体" w:cs="Times New Roman"/>
          <w:sz w:val="24"/>
          <w:szCs w:val="24"/>
        </w:rPr>
        <w:t>出版社</w:t>
      </w:r>
    </w:p>
    <w:p>
      <w:pPr>
        <w:widowControl/>
        <w:adjustRightInd w:val="0"/>
        <w:snapToGrid w:val="0"/>
        <w:spacing w:line="360" w:lineRule="auto"/>
        <w:rPr>
          <w:rFonts w:ascii="微软雅黑" w:hAnsi="微软雅黑" w:eastAsia="微软雅黑"/>
          <w:bCs/>
          <w:kern w:val="44"/>
          <w:sz w:val="24"/>
        </w:rPr>
      </w:pPr>
    </w:p>
    <w:p>
      <w:pPr>
        <w:spacing w:line="360" w:lineRule="auto"/>
        <w:rPr>
          <w:sz w:val="28"/>
          <w:szCs w:val="22"/>
        </w:rPr>
      </w:pPr>
    </w:p>
    <w:p>
      <w:pPr>
        <w:spacing w:line="360" w:lineRule="auto"/>
        <w:rPr>
          <w:sz w:val="28"/>
          <w:szCs w:val="22"/>
        </w:rPr>
      </w:pPr>
      <w:r>
        <w:rPr>
          <w:sz w:val="28"/>
          <w:szCs w:val="22"/>
        </w:rPr>
        <w:br w:type="page"/>
      </w:r>
    </w:p>
    <w:p>
      <w:pPr>
        <w:spacing w:line="360" w:lineRule="auto"/>
        <w:jc w:val="center"/>
        <w:rPr>
          <w:color w:val="auto"/>
          <w:sz w:val="28"/>
          <w:szCs w:val="22"/>
        </w:rPr>
      </w:pPr>
      <w:r>
        <w:rPr>
          <w:color w:val="auto"/>
          <w:sz w:val="28"/>
          <w:szCs w:val="22"/>
        </w:rPr>
        <w:t>中国工程建设标准化协会标准</w:t>
      </w:r>
    </w:p>
    <w:p>
      <w:pPr>
        <w:spacing w:line="360" w:lineRule="auto"/>
        <w:jc w:val="center"/>
        <w:rPr>
          <w:sz w:val="28"/>
          <w:szCs w:val="28"/>
        </w:rPr>
      </w:pPr>
    </w:p>
    <w:p>
      <w:pPr>
        <w:pStyle w:val="26"/>
      </w:pPr>
      <w:r>
        <w:rPr>
          <w:rFonts w:hint="eastAsia"/>
        </w:rPr>
        <w:t>核医学应用环境工程技术</w:t>
      </w:r>
      <w:r>
        <w:t>规程</w:t>
      </w:r>
    </w:p>
    <w:p>
      <w:pPr>
        <w:spacing w:line="360" w:lineRule="auto"/>
        <w:jc w:val="center"/>
        <w:rPr>
          <w:sz w:val="24"/>
          <w:szCs w:val="22"/>
        </w:rPr>
      </w:pPr>
      <w:r>
        <w:rPr>
          <w:color w:val="auto"/>
          <w:sz w:val="32"/>
          <w:szCs w:val="32"/>
        </w:rPr>
        <w:t>Technical specification for environmental engineering of nuclear medicine application</w:t>
      </w:r>
    </w:p>
    <w:p>
      <w:pPr>
        <w:spacing w:line="360" w:lineRule="auto"/>
        <w:jc w:val="center"/>
        <w:rPr>
          <w:b/>
          <w:color w:val="auto"/>
          <w:sz w:val="24"/>
        </w:rPr>
      </w:pPr>
      <w:r>
        <w:rPr>
          <w:b/>
          <w:color w:val="auto"/>
          <w:sz w:val="24"/>
        </w:rPr>
        <w:t>T/CECS *** -20XX</w:t>
      </w:r>
    </w:p>
    <w:p>
      <w:pPr>
        <w:spacing w:line="360" w:lineRule="auto"/>
        <w:jc w:val="center"/>
        <w:rPr>
          <w:b/>
          <w:sz w:val="24"/>
          <w:szCs w:val="22"/>
        </w:rPr>
      </w:pPr>
    </w:p>
    <w:p>
      <w:pPr>
        <w:spacing w:line="360" w:lineRule="auto"/>
        <w:ind w:firstLine="2880" w:firstLineChars="1200"/>
        <w:rPr>
          <w:sz w:val="24"/>
          <w:szCs w:val="22"/>
        </w:rPr>
      </w:pPr>
    </w:p>
    <w:p>
      <w:pPr>
        <w:spacing w:line="360" w:lineRule="auto"/>
        <w:ind w:firstLine="2880" w:firstLineChars="1200"/>
        <w:rPr>
          <w:sz w:val="24"/>
          <w:szCs w:val="22"/>
        </w:rPr>
      </w:pPr>
    </w:p>
    <w:p>
      <w:pPr>
        <w:spacing w:line="360" w:lineRule="auto"/>
        <w:ind w:firstLine="2880" w:firstLineChars="1200"/>
        <w:rPr>
          <w:sz w:val="24"/>
          <w:szCs w:val="22"/>
        </w:rPr>
      </w:pPr>
    </w:p>
    <w:p>
      <w:pPr>
        <w:spacing w:line="360" w:lineRule="auto"/>
        <w:ind w:firstLine="2880" w:firstLineChars="1200"/>
        <w:rPr>
          <w:sz w:val="24"/>
          <w:szCs w:val="22"/>
        </w:rPr>
      </w:pPr>
    </w:p>
    <w:p>
      <w:pPr>
        <w:spacing w:line="360" w:lineRule="auto"/>
        <w:ind w:firstLine="2520" w:firstLineChars="1200"/>
        <w:rPr>
          <w:rFonts w:ascii="宋体" w:hAnsi="宋体"/>
          <w:color w:val="auto"/>
          <w:sz w:val="24"/>
        </w:rPr>
      </w:pPr>
      <w:r>
        <w:rPr>
          <w:color w:val="auto"/>
        </w:rPr>
        <w:t>主编单位：</w:t>
      </w:r>
      <w:r>
        <w:rPr>
          <w:rFonts w:hint="eastAsia" w:ascii="宋体" w:hAnsi="宋体"/>
          <w:color w:val="auto"/>
          <w:sz w:val="24"/>
        </w:rPr>
        <w:t>建科环能科技有限公司</w:t>
      </w:r>
    </w:p>
    <w:p>
      <w:pPr>
        <w:spacing w:line="360" w:lineRule="auto"/>
        <w:ind w:firstLine="3600" w:firstLineChars="1500"/>
        <w:rPr>
          <w:rFonts w:ascii="宋体" w:hAnsi="宋体"/>
          <w:color w:val="auto"/>
          <w:sz w:val="24"/>
        </w:rPr>
      </w:pPr>
      <w:r>
        <w:rPr>
          <w:rFonts w:hint="eastAsia" w:ascii="宋体" w:hAnsi="宋体"/>
          <w:color w:val="auto"/>
          <w:sz w:val="24"/>
        </w:rPr>
        <w:t>北京新核动力核医学科技有限公司</w:t>
      </w:r>
    </w:p>
    <w:p>
      <w:pPr>
        <w:spacing w:line="360" w:lineRule="auto"/>
        <w:ind w:firstLine="2520" w:firstLineChars="1200"/>
        <w:rPr>
          <w:color w:val="auto"/>
        </w:rPr>
      </w:pPr>
      <w:r>
        <w:rPr>
          <w:color w:val="auto"/>
        </w:rPr>
        <w:t>批准单位：中国工程建设标准化协会</w:t>
      </w:r>
    </w:p>
    <w:p>
      <w:pPr>
        <w:spacing w:line="360" w:lineRule="auto"/>
        <w:ind w:firstLine="2520" w:firstLineChars="1200"/>
        <w:rPr>
          <w:color w:val="auto"/>
        </w:rPr>
      </w:pPr>
      <w:r>
        <w:rPr>
          <w:color w:val="auto"/>
        </w:rPr>
        <w:t>施行日期：20XX年××月××日</w:t>
      </w:r>
    </w:p>
    <w:p>
      <w:pPr>
        <w:spacing w:line="360" w:lineRule="auto"/>
        <w:jc w:val="center"/>
        <w:rPr>
          <w:color w:val="auto"/>
          <w:sz w:val="24"/>
          <w:szCs w:val="22"/>
        </w:rPr>
      </w:pPr>
    </w:p>
    <w:p>
      <w:pPr>
        <w:spacing w:line="360" w:lineRule="auto"/>
        <w:jc w:val="center"/>
        <w:rPr>
          <w:color w:val="auto"/>
          <w:sz w:val="24"/>
          <w:szCs w:val="22"/>
        </w:rPr>
      </w:pPr>
    </w:p>
    <w:p>
      <w:pPr>
        <w:spacing w:line="360" w:lineRule="auto"/>
        <w:jc w:val="center"/>
        <w:rPr>
          <w:color w:val="auto"/>
          <w:sz w:val="24"/>
          <w:szCs w:val="22"/>
        </w:rPr>
      </w:pPr>
    </w:p>
    <w:p>
      <w:pPr>
        <w:spacing w:line="360" w:lineRule="auto"/>
        <w:jc w:val="center"/>
        <w:rPr>
          <w:color w:val="auto"/>
          <w:sz w:val="24"/>
          <w:szCs w:val="22"/>
        </w:rPr>
      </w:pPr>
    </w:p>
    <w:p>
      <w:pPr>
        <w:spacing w:line="360" w:lineRule="auto"/>
        <w:jc w:val="center"/>
        <w:rPr>
          <w:color w:val="auto"/>
          <w:sz w:val="24"/>
          <w:szCs w:val="22"/>
        </w:rPr>
      </w:pPr>
    </w:p>
    <w:p>
      <w:pPr>
        <w:spacing w:line="360" w:lineRule="auto"/>
        <w:jc w:val="center"/>
        <w:rPr>
          <w:color w:val="auto"/>
        </w:rPr>
      </w:pPr>
      <w:r>
        <w:rPr>
          <w:rFonts w:hint="eastAsia"/>
          <w:color w:val="auto"/>
        </w:rPr>
        <w:t>XXXX出版社</w:t>
      </w:r>
    </w:p>
    <w:p>
      <w:pPr>
        <w:widowControl/>
        <w:adjustRightInd w:val="0"/>
        <w:snapToGrid w:val="0"/>
        <w:spacing w:line="360" w:lineRule="auto"/>
        <w:jc w:val="center"/>
        <w:rPr>
          <w:color w:val="auto"/>
          <w:sz w:val="24"/>
          <w:szCs w:val="22"/>
        </w:rPr>
      </w:pPr>
      <w:r>
        <w:rPr>
          <w:rFonts w:hint="eastAsia"/>
          <w:color w:val="auto"/>
          <w:sz w:val="24"/>
          <w:szCs w:val="22"/>
        </w:rPr>
        <w:t>2</w:t>
      </w:r>
      <w:r>
        <w:rPr>
          <w:color w:val="auto"/>
          <w:sz w:val="24"/>
          <w:szCs w:val="22"/>
        </w:rPr>
        <w:t>024</w:t>
      </w:r>
      <w:r>
        <w:rPr>
          <w:rFonts w:hint="eastAsia"/>
          <w:color w:val="auto"/>
          <w:sz w:val="24"/>
          <w:szCs w:val="22"/>
        </w:rPr>
        <w:t>北京</w:t>
      </w:r>
    </w:p>
    <w:p>
      <w:pPr>
        <w:widowControl/>
        <w:adjustRightInd w:val="0"/>
        <w:snapToGrid w:val="0"/>
        <w:spacing w:line="360" w:lineRule="auto"/>
        <w:jc w:val="center"/>
        <w:rPr>
          <w:color w:val="auto"/>
          <w:sz w:val="24"/>
          <w:szCs w:val="22"/>
        </w:rPr>
      </w:pPr>
    </w:p>
    <w:p>
      <w:pPr>
        <w:widowControl/>
        <w:adjustRightInd w:val="0"/>
        <w:snapToGrid w:val="0"/>
        <w:spacing w:line="360" w:lineRule="auto"/>
        <w:jc w:val="center"/>
        <w:rPr>
          <w:color w:val="auto"/>
          <w:sz w:val="24"/>
          <w:szCs w:val="22"/>
        </w:rPr>
      </w:pPr>
    </w:p>
    <w:p>
      <w:pPr>
        <w:widowControl/>
        <w:adjustRightInd w:val="0"/>
        <w:snapToGrid w:val="0"/>
        <w:spacing w:line="360" w:lineRule="auto"/>
        <w:jc w:val="center"/>
        <w:rPr>
          <w:color w:val="auto"/>
          <w:sz w:val="24"/>
          <w:szCs w:val="22"/>
        </w:rPr>
      </w:pPr>
    </w:p>
    <w:p>
      <w:pPr>
        <w:widowControl/>
        <w:adjustRightInd w:val="0"/>
        <w:snapToGrid w:val="0"/>
        <w:spacing w:line="360" w:lineRule="auto"/>
        <w:jc w:val="center"/>
        <w:rPr>
          <w:color w:val="auto"/>
          <w:sz w:val="24"/>
          <w:szCs w:val="22"/>
        </w:rPr>
      </w:pPr>
    </w:p>
    <w:p>
      <w:pPr>
        <w:widowControl/>
        <w:adjustRightInd w:val="0"/>
        <w:snapToGrid w:val="0"/>
        <w:spacing w:line="360" w:lineRule="auto"/>
        <w:jc w:val="center"/>
        <w:rPr>
          <w:color w:val="auto"/>
          <w:sz w:val="24"/>
          <w:szCs w:val="22"/>
        </w:rPr>
      </w:pPr>
    </w:p>
    <w:p>
      <w:pPr>
        <w:widowControl/>
        <w:adjustRightInd w:val="0"/>
        <w:snapToGrid w:val="0"/>
        <w:spacing w:line="360" w:lineRule="auto"/>
        <w:jc w:val="center"/>
        <w:rPr>
          <w:color w:val="auto"/>
          <w:sz w:val="24"/>
          <w:szCs w:val="22"/>
        </w:rPr>
      </w:pPr>
      <w:r>
        <w:rPr>
          <w:color w:val="auto"/>
          <w:sz w:val="24"/>
          <w:szCs w:val="22"/>
        </w:rPr>
        <w:br w:type="page"/>
      </w:r>
    </w:p>
    <w:p>
      <w:pPr>
        <w:widowControl/>
        <w:adjustRightInd w:val="0"/>
        <w:snapToGrid w:val="0"/>
        <w:spacing w:line="360" w:lineRule="auto"/>
        <w:jc w:val="center"/>
        <w:rPr>
          <w:rFonts w:ascii="宋体" w:hAnsi="宋体" w:cs="宋体"/>
          <w:b/>
          <w:color w:val="auto"/>
          <w:kern w:val="44"/>
          <w:sz w:val="28"/>
          <w:szCs w:val="24"/>
        </w:rPr>
        <w:sectPr>
          <w:footerReference r:id="rId3" w:type="default"/>
          <w:pgSz w:w="11906" w:h="16838"/>
          <w:pgMar w:top="1440" w:right="1800" w:bottom="1440" w:left="1800" w:header="851" w:footer="992" w:gutter="0"/>
          <w:pgNumType w:start="1"/>
          <w:cols w:space="425" w:num="1"/>
          <w:docGrid w:type="lines" w:linePitch="312" w:charSpace="0"/>
        </w:sectPr>
      </w:pPr>
    </w:p>
    <w:p>
      <w:pPr>
        <w:widowControl/>
        <w:adjustRightInd w:val="0"/>
        <w:snapToGrid w:val="0"/>
        <w:spacing w:line="360" w:lineRule="auto"/>
        <w:jc w:val="center"/>
        <w:rPr>
          <w:rFonts w:ascii="宋体" w:hAnsi="宋体" w:cs="宋体"/>
          <w:b/>
          <w:color w:val="auto"/>
          <w:kern w:val="2"/>
          <w:sz w:val="24"/>
          <w:szCs w:val="24"/>
        </w:rPr>
      </w:pPr>
      <w:r>
        <w:rPr>
          <w:rFonts w:hint="eastAsia" w:ascii="宋体" w:hAnsi="宋体" w:cs="宋体"/>
          <w:b/>
          <w:color w:val="auto"/>
          <w:kern w:val="44"/>
          <w:sz w:val="28"/>
          <w:szCs w:val="24"/>
        </w:rPr>
        <w:t>前  言</w:t>
      </w:r>
    </w:p>
    <w:p>
      <w:pPr>
        <w:pStyle w:val="30"/>
        <w:spacing w:line="360" w:lineRule="auto"/>
        <w:ind w:firstLine="480" w:firstLineChars="200"/>
        <w:jc w:val="both"/>
        <w:rPr>
          <w:rFonts w:ascii="Times New Roman" w:hAnsi="Times New Roman" w:cs="Times New Roman"/>
          <w:color w:val="auto"/>
        </w:rPr>
      </w:pPr>
      <w:r>
        <w:rPr>
          <w:rFonts w:ascii="Times New Roman" w:hAnsi="Times New Roman" w:cs="Times New Roman"/>
          <w:color w:val="auto"/>
        </w:rPr>
        <w:t>根据中国工程建设标准化协会</w:t>
      </w:r>
      <w:r>
        <w:rPr>
          <w:rFonts w:hint="eastAsia" w:ascii="Times New Roman" w:hAnsi="Times New Roman" w:cs="Times New Roman"/>
          <w:color w:val="auto"/>
        </w:rPr>
        <w:t>《</w:t>
      </w:r>
      <w:r>
        <w:rPr>
          <w:rFonts w:ascii="Times New Roman" w:hAnsi="Times New Roman" w:cs="Times New Roman"/>
          <w:color w:val="auto"/>
        </w:rPr>
        <w:t>关于印发</w:t>
      </w:r>
      <w:r>
        <w:rPr>
          <w:rFonts w:hint="eastAsia" w:ascii="Times New Roman" w:hAnsi="Times New Roman" w:cs="Times New Roman"/>
          <w:color w:val="auto"/>
        </w:rPr>
        <w:t>&lt;</w:t>
      </w:r>
      <w:r>
        <w:rPr>
          <w:rFonts w:ascii="Times New Roman" w:hAnsi="Times New Roman" w:cs="Times New Roman"/>
          <w:color w:val="auto"/>
        </w:rPr>
        <w:t>20</w:t>
      </w:r>
      <w:r>
        <w:rPr>
          <w:rFonts w:hint="eastAsia" w:ascii="Times New Roman" w:hAnsi="Times New Roman" w:cs="Times New Roman"/>
          <w:color w:val="auto"/>
        </w:rPr>
        <w:t>22</w:t>
      </w:r>
      <w:r>
        <w:rPr>
          <w:rFonts w:ascii="Times New Roman" w:hAnsi="Times New Roman" w:cs="Times New Roman"/>
          <w:color w:val="auto"/>
        </w:rPr>
        <w:t>年第</w:t>
      </w:r>
      <w:r>
        <w:rPr>
          <w:rFonts w:hint="eastAsia" w:ascii="Times New Roman" w:hAnsi="Times New Roman" w:cs="Times New Roman"/>
          <w:color w:val="auto"/>
        </w:rPr>
        <w:t>一</w:t>
      </w:r>
      <w:r>
        <w:rPr>
          <w:rFonts w:ascii="Times New Roman" w:hAnsi="Times New Roman" w:cs="Times New Roman"/>
          <w:color w:val="auto"/>
        </w:rPr>
        <w:t>批协会标准制订、修订计划</w:t>
      </w:r>
      <w:r>
        <w:rPr>
          <w:rFonts w:hint="eastAsia" w:ascii="Times New Roman" w:hAnsi="Times New Roman" w:cs="Times New Roman"/>
          <w:color w:val="auto"/>
        </w:rPr>
        <w:t>&gt;</w:t>
      </w:r>
      <w:r>
        <w:rPr>
          <w:rFonts w:ascii="Times New Roman" w:hAnsi="Times New Roman" w:cs="Times New Roman"/>
          <w:color w:val="auto"/>
        </w:rPr>
        <w:t>的通知》（建标协字[20</w:t>
      </w:r>
      <w:r>
        <w:rPr>
          <w:rFonts w:hint="eastAsia" w:ascii="Times New Roman" w:hAnsi="Times New Roman" w:cs="Times New Roman"/>
          <w:color w:val="auto"/>
        </w:rPr>
        <w:t>22</w:t>
      </w:r>
      <w:r>
        <w:rPr>
          <w:rFonts w:ascii="Times New Roman" w:hAnsi="Times New Roman" w:cs="Times New Roman"/>
          <w:color w:val="auto"/>
        </w:rPr>
        <w:t>]</w:t>
      </w:r>
      <w:r>
        <w:rPr>
          <w:rFonts w:hint="eastAsia" w:ascii="Times New Roman" w:hAnsi="Times New Roman" w:cs="Times New Roman"/>
          <w:color w:val="auto"/>
        </w:rPr>
        <w:t>13</w:t>
      </w:r>
      <w:r>
        <w:rPr>
          <w:rFonts w:ascii="Times New Roman" w:hAnsi="Times New Roman" w:cs="Times New Roman"/>
          <w:color w:val="auto"/>
        </w:rPr>
        <w:t>号）的要求，编制组经</w:t>
      </w:r>
      <w:r>
        <w:rPr>
          <w:rFonts w:hint="eastAsia" w:ascii="宋体" w:hAnsi="宋体"/>
        </w:rPr>
        <w:t>深入</w:t>
      </w:r>
      <w:r>
        <w:rPr>
          <w:rFonts w:ascii="Times New Roman" w:hAnsi="Times New Roman" w:cs="Times New Roman"/>
          <w:color w:val="auto"/>
        </w:rPr>
        <w:t>调</w:t>
      </w:r>
      <w:r>
        <w:rPr>
          <w:rFonts w:hint="eastAsia" w:ascii="Times New Roman" w:hAnsi="Times New Roman" w:cs="Times New Roman"/>
          <w:color w:val="auto"/>
        </w:rPr>
        <w:t>查</w:t>
      </w:r>
      <w:r>
        <w:rPr>
          <w:rFonts w:ascii="Times New Roman" w:hAnsi="Times New Roman" w:cs="Times New Roman"/>
          <w:color w:val="auto"/>
        </w:rPr>
        <w:t>研</w:t>
      </w:r>
      <w:r>
        <w:rPr>
          <w:rFonts w:hint="eastAsia" w:ascii="Times New Roman" w:hAnsi="Times New Roman" w:cs="Times New Roman"/>
          <w:color w:val="auto"/>
        </w:rPr>
        <w:t>究</w:t>
      </w:r>
      <w:r>
        <w:rPr>
          <w:rFonts w:ascii="Times New Roman" w:hAnsi="Times New Roman" w:cs="Times New Roman"/>
          <w:color w:val="auto"/>
        </w:rPr>
        <w:t>，认真总结</w:t>
      </w:r>
      <w:r>
        <w:rPr>
          <w:rFonts w:hint="eastAsia" w:ascii="Times New Roman" w:hAnsi="Times New Roman" w:cs="Times New Roman"/>
          <w:color w:val="auto"/>
        </w:rPr>
        <w:t>实践</w:t>
      </w:r>
      <w:r>
        <w:rPr>
          <w:rFonts w:ascii="Times New Roman" w:hAnsi="Times New Roman" w:cs="Times New Roman"/>
          <w:color w:val="auto"/>
        </w:rPr>
        <w:t>经验，</w:t>
      </w:r>
      <w:r>
        <w:rPr>
          <w:rFonts w:hint="eastAsia" w:ascii="宋体" w:hAnsi="宋体"/>
        </w:rPr>
        <w:t>参考国内外先进标准，</w:t>
      </w:r>
      <w:r>
        <w:rPr>
          <w:rFonts w:ascii="Times New Roman" w:hAnsi="Times New Roman" w:cs="Times New Roman"/>
          <w:color w:val="auto"/>
        </w:rPr>
        <w:t>并在广泛征求意见的基础上，</w:t>
      </w:r>
      <w:r>
        <w:rPr>
          <w:rFonts w:hint="eastAsia" w:ascii="Times New Roman" w:hAnsi="Times New Roman" w:cs="Times New Roman"/>
          <w:color w:val="auto"/>
        </w:rPr>
        <w:t>制定</w:t>
      </w:r>
      <w:r>
        <w:rPr>
          <w:rFonts w:ascii="Times New Roman" w:hAnsi="Times New Roman" w:cs="Times New Roman"/>
          <w:color w:val="auto"/>
        </w:rPr>
        <w:t>本</w:t>
      </w:r>
      <w:r>
        <w:rPr>
          <w:rFonts w:hint="eastAsia" w:ascii="Times New Roman" w:hAnsi="Times New Roman" w:cs="Times New Roman"/>
          <w:color w:val="auto"/>
        </w:rPr>
        <w:t>规程</w:t>
      </w:r>
      <w:r>
        <w:rPr>
          <w:rFonts w:ascii="Times New Roman" w:hAnsi="Times New Roman" w:cs="Times New Roman"/>
          <w:color w:val="auto"/>
        </w:rPr>
        <w:t>。</w:t>
      </w:r>
    </w:p>
    <w:p>
      <w:pPr>
        <w:spacing w:line="360" w:lineRule="auto"/>
        <w:ind w:firstLine="480" w:firstLineChars="200"/>
        <w:rPr>
          <w:color w:val="auto"/>
          <w:sz w:val="24"/>
          <w:szCs w:val="24"/>
        </w:rPr>
      </w:pPr>
      <w:r>
        <w:rPr>
          <w:rFonts w:hint="eastAsia"/>
          <w:color w:val="auto"/>
          <w:sz w:val="24"/>
          <w:szCs w:val="24"/>
        </w:rPr>
        <w:t>本规程</w:t>
      </w:r>
      <w:r>
        <w:rPr>
          <w:color w:val="auto"/>
          <w:sz w:val="24"/>
          <w:szCs w:val="24"/>
        </w:rPr>
        <w:t>共分</w:t>
      </w:r>
      <w:r>
        <w:rPr>
          <w:color w:val="000000" w:themeColor="text1"/>
          <w:sz w:val="24"/>
          <w:szCs w:val="24"/>
          <w14:textFill>
            <w14:solidFill>
              <w14:schemeClr w14:val="tx1"/>
            </w14:solidFill>
          </w14:textFill>
        </w:rPr>
        <w:t>10</w:t>
      </w:r>
      <w:r>
        <w:rPr>
          <w:color w:val="auto"/>
          <w:sz w:val="24"/>
          <w:szCs w:val="24"/>
        </w:rPr>
        <w:t>章和</w:t>
      </w:r>
      <w:r>
        <w:rPr>
          <w:color w:val="000000" w:themeColor="text1"/>
          <w:sz w:val="24"/>
          <w:szCs w:val="24"/>
          <w14:textFill>
            <w14:solidFill>
              <w14:schemeClr w14:val="tx1"/>
            </w14:solidFill>
          </w14:textFill>
        </w:rPr>
        <w:t>7</w:t>
      </w:r>
      <w:r>
        <w:rPr>
          <w:rFonts w:hint="eastAsia"/>
          <w:color w:val="auto"/>
          <w:sz w:val="24"/>
          <w:szCs w:val="24"/>
        </w:rPr>
        <w:t>个附录，</w:t>
      </w:r>
      <w:r>
        <w:rPr>
          <w:color w:val="auto"/>
          <w:sz w:val="24"/>
          <w:szCs w:val="24"/>
        </w:rPr>
        <w:t>主要内容</w:t>
      </w:r>
      <w:r>
        <w:rPr>
          <w:rFonts w:hint="eastAsia"/>
          <w:color w:val="auto"/>
          <w:sz w:val="24"/>
          <w:szCs w:val="24"/>
        </w:rPr>
        <w:t>包括</w:t>
      </w:r>
      <w:r>
        <w:rPr>
          <w:color w:val="auto"/>
          <w:sz w:val="24"/>
          <w:szCs w:val="24"/>
        </w:rPr>
        <w:t>：</w:t>
      </w:r>
      <w:r>
        <w:rPr>
          <w:rFonts w:hint="eastAsia"/>
          <w:color w:val="000000" w:themeColor="text1"/>
          <w:sz w:val="24"/>
          <w:szCs w:val="24"/>
          <w14:textFill>
            <w14:solidFill>
              <w14:schemeClr w14:val="tx1"/>
            </w14:solidFill>
          </w14:textFill>
        </w:rPr>
        <w:t>总则、术语、基本规定、建筑、空调通风与空气净化、给排水、电气与控制、消防、医用气体系统、施工验收</w:t>
      </w:r>
      <w:r>
        <w:rPr>
          <w:rFonts w:hint="eastAsia"/>
          <w:color w:val="auto"/>
          <w:sz w:val="24"/>
          <w:szCs w:val="24"/>
        </w:rPr>
        <w:t>等。</w:t>
      </w:r>
    </w:p>
    <w:p>
      <w:pPr>
        <w:spacing w:line="360" w:lineRule="auto"/>
        <w:ind w:firstLine="480" w:firstLineChars="200"/>
        <w:rPr>
          <w:color w:val="auto"/>
          <w:sz w:val="24"/>
          <w:szCs w:val="24"/>
        </w:rPr>
      </w:pPr>
      <w:r>
        <w:rPr>
          <w:rFonts w:hint="eastAsia"/>
          <w:color w:val="auto"/>
          <w:sz w:val="24"/>
          <w:szCs w:val="24"/>
        </w:rPr>
        <w:t>本规程的某些内容可能直接或间接涉及专利，本规程的发布机构不承担识别这些专利的责任。</w:t>
      </w:r>
    </w:p>
    <w:p>
      <w:pPr>
        <w:spacing w:line="360" w:lineRule="auto"/>
        <w:ind w:firstLine="480" w:firstLineChars="200"/>
        <w:rPr>
          <w:rFonts w:ascii="Calibri" w:hAnsi="Calibri" w:cs="Calibri"/>
          <w:color w:val="auto"/>
          <w:sz w:val="24"/>
          <w:szCs w:val="24"/>
        </w:rPr>
      </w:pPr>
      <w:r>
        <w:rPr>
          <w:rFonts w:hint="eastAsia"/>
          <w:color w:val="auto"/>
          <w:sz w:val="24"/>
          <w:szCs w:val="24"/>
        </w:rPr>
        <w:t>本规程由中国工程建设标准化协会</w:t>
      </w:r>
      <w:r>
        <w:rPr>
          <w:rFonts w:hint="eastAsia" w:ascii="宋体" w:cs="宋体" w:hAnsiTheme="minorHAnsi"/>
          <w:color w:val="auto"/>
          <w:sz w:val="24"/>
        </w:rPr>
        <w:t>建筑环境与节能专业委员会</w:t>
      </w:r>
      <w:r>
        <w:rPr>
          <w:rFonts w:hint="eastAsia"/>
          <w:color w:val="auto"/>
          <w:sz w:val="24"/>
          <w:szCs w:val="24"/>
        </w:rPr>
        <w:t>归口管理，</w:t>
      </w:r>
      <w:r>
        <w:rPr>
          <w:color w:val="auto"/>
          <w:sz w:val="24"/>
          <w:szCs w:val="24"/>
        </w:rPr>
        <w:t>由</w:t>
      </w:r>
      <w:r>
        <w:rPr>
          <w:rFonts w:hint="eastAsia"/>
          <w:color w:val="auto"/>
          <w:sz w:val="24"/>
          <w:szCs w:val="24"/>
        </w:rPr>
        <w:t>建科环能科技有限公司</w:t>
      </w:r>
      <w:r>
        <w:rPr>
          <w:color w:val="auto"/>
          <w:sz w:val="24"/>
          <w:szCs w:val="24"/>
        </w:rPr>
        <w:t>负责具体技术内容的解释。执行过程中</w:t>
      </w:r>
      <w:r>
        <w:rPr>
          <w:rFonts w:hint="eastAsia"/>
          <w:color w:val="auto"/>
          <w:sz w:val="24"/>
          <w:szCs w:val="24"/>
        </w:rPr>
        <w:t>，</w:t>
      </w:r>
      <w:r>
        <w:rPr>
          <w:color w:val="auto"/>
          <w:sz w:val="24"/>
          <w:szCs w:val="24"/>
        </w:rPr>
        <w:t>如有意见或建议，请</w:t>
      </w:r>
      <w:r>
        <w:rPr>
          <w:rFonts w:hint="eastAsia"/>
          <w:color w:val="auto"/>
          <w:sz w:val="24"/>
          <w:szCs w:val="24"/>
        </w:rPr>
        <w:t>反馈给解释单位</w:t>
      </w:r>
      <w:r>
        <w:rPr>
          <w:color w:val="auto"/>
          <w:sz w:val="24"/>
          <w:szCs w:val="24"/>
        </w:rPr>
        <w:t>（地址：</w:t>
      </w:r>
      <w:r>
        <w:rPr>
          <w:rFonts w:hint="eastAsia"/>
          <w:color w:val="auto"/>
          <w:sz w:val="24"/>
          <w:szCs w:val="24"/>
        </w:rPr>
        <w:t>北京市朝阳区安定门外小黄庄路9号</w:t>
      </w:r>
      <w:r>
        <w:rPr>
          <w:color w:val="auto"/>
          <w:sz w:val="24"/>
          <w:szCs w:val="24"/>
        </w:rPr>
        <w:t>，邮政编码：100013</w:t>
      </w:r>
      <w:r>
        <w:rPr>
          <w:rFonts w:hint="eastAsia"/>
          <w:color w:val="auto"/>
          <w:sz w:val="24"/>
          <w:szCs w:val="24"/>
        </w:rPr>
        <w:t>，邮箱：wangyonghong@chinaibee.com</w:t>
      </w:r>
      <w:r>
        <w:rPr>
          <w:color w:val="auto"/>
          <w:sz w:val="24"/>
          <w:szCs w:val="24"/>
        </w:rPr>
        <w:t>）</w:t>
      </w:r>
      <w:r>
        <w:rPr>
          <w:rFonts w:hint="eastAsia" w:ascii="Calibri" w:hAnsi="Calibri" w:cs="Calibri"/>
          <w:color w:val="auto"/>
          <w:sz w:val="24"/>
          <w:szCs w:val="24"/>
        </w:rPr>
        <w:t>。</w:t>
      </w:r>
    </w:p>
    <w:p>
      <w:pPr>
        <w:spacing w:line="360" w:lineRule="auto"/>
        <w:ind w:firstLine="3840" w:firstLineChars="1600"/>
        <w:rPr>
          <w:color w:val="auto"/>
          <w:sz w:val="24"/>
          <w:szCs w:val="24"/>
        </w:rPr>
      </w:pPr>
    </w:p>
    <w:p>
      <w:pPr>
        <w:spacing w:line="360" w:lineRule="auto"/>
        <w:ind w:firstLine="3840" w:firstLineChars="1600"/>
        <w:rPr>
          <w:color w:val="auto"/>
          <w:sz w:val="24"/>
          <w:szCs w:val="24"/>
        </w:rPr>
      </w:pPr>
    </w:p>
    <w:p>
      <w:pPr>
        <w:spacing w:line="360" w:lineRule="auto"/>
        <w:ind w:firstLine="3840" w:firstLineChars="1600"/>
        <w:rPr>
          <w:color w:val="auto"/>
          <w:sz w:val="24"/>
          <w:szCs w:val="24"/>
        </w:rPr>
      </w:pPr>
    </w:p>
    <w:p>
      <w:pPr>
        <w:spacing w:line="360" w:lineRule="auto"/>
        <w:ind w:firstLine="480" w:firstLineChars="200"/>
        <w:rPr>
          <w:color w:val="auto"/>
          <w:sz w:val="24"/>
          <w:szCs w:val="24"/>
        </w:rPr>
      </w:pPr>
      <w:r>
        <w:rPr>
          <w:rFonts w:hint="eastAsia"/>
          <w:color w:val="auto"/>
          <w:sz w:val="24"/>
          <w:szCs w:val="24"/>
        </w:rPr>
        <w:t>主编单位：</w:t>
      </w:r>
      <w:bookmarkStart w:id="0" w:name="_Hlk149901321"/>
      <w:r>
        <w:rPr>
          <w:rFonts w:hint="eastAsia" w:ascii="宋体" w:hAnsi="宋体"/>
          <w:color w:val="auto"/>
          <w:sz w:val="24"/>
        </w:rPr>
        <w:t>建科环能科技有限公司</w:t>
      </w:r>
      <w:bookmarkEnd w:id="0"/>
    </w:p>
    <w:p>
      <w:pPr>
        <w:spacing w:line="360" w:lineRule="auto"/>
        <w:ind w:firstLine="1680" w:firstLineChars="700"/>
        <w:rPr>
          <w:color w:val="auto"/>
          <w:sz w:val="24"/>
          <w:szCs w:val="24"/>
        </w:rPr>
      </w:pPr>
      <w:bookmarkStart w:id="1" w:name="_Hlk149901361"/>
      <w:r>
        <w:rPr>
          <w:rFonts w:hint="eastAsia" w:ascii="宋体" w:hAnsi="宋体"/>
          <w:color w:val="auto"/>
          <w:sz w:val="24"/>
        </w:rPr>
        <w:t>北京新核动力核医学科技有限公司</w:t>
      </w:r>
    </w:p>
    <w:bookmarkEnd w:id="1"/>
    <w:p>
      <w:pPr>
        <w:spacing w:line="360" w:lineRule="auto"/>
        <w:ind w:firstLine="480" w:firstLineChars="200"/>
        <w:rPr>
          <w:color w:val="auto"/>
          <w:sz w:val="24"/>
          <w:szCs w:val="24"/>
        </w:rPr>
      </w:pPr>
      <w:r>
        <w:rPr>
          <w:rFonts w:hint="eastAsia"/>
          <w:color w:val="auto"/>
          <w:sz w:val="24"/>
          <w:szCs w:val="24"/>
        </w:rPr>
        <w:t>参编单位：</w:t>
      </w:r>
    </w:p>
    <w:p>
      <w:pPr>
        <w:spacing w:line="360" w:lineRule="auto"/>
        <w:ind w:firstLine="1680" w:firstLineChars="700"/>
        <w:rPr>
          <w:color w:val="auto"/>
          <w:sz w:val="24"/>
          <w:szCs w:val="24"/>
        </w:rPr>
      </w:pPr>
    </w:p>
    <w:p>
      <w:pPr>
        <w:spacing w:line="360" w:lineRule="auto"/>
        <w:ind w:firstLine="480" w:firstLineChars="200"/>
        <w:rPr>
          <w:color w:val="auto"/>
          <w:sz w:val="24"/>
          <w:szCs w:val="24"/>
        </w:rPr>
      </w:pPr>
      <w:r>
        <w:rPr>
          <w:rFonts w:hint="eastAsia"/>
          <w:color w:val="auto"/>
          <w:sz w:val="24"/>
          <w:szCs w:val="24"/>
        </w:rPr>
        <w:t>主要起草人：</w:t>
      </w:r>
    </w:p>
    <w:p>
      <w:pPr>
        <w:spacing w:line="360" w:lineRule="auto"/>
        <w:ind w:firstLine="480" w:firstLineChars="200"/>
        <w:rPr>
          <w:color w:val="auto"/>
          <w:sz w:val="24"/>
          <w:szCs w:val="24"/>
        </w:rPr>
      </w:pPr>
      <w:r>
        <w:rPr>
          <w:rFonts w:hint="eastAsia"/>
          <w:color w:val="auto"/>
          <w:sz w:val="24"/>
          <w:szCs w:val="24"/>
        </w:rPr>
        <w:t>主要审查人：</w:t>
      </w:r>
    </w:p>
    <w:p>
      <w:pPr>
        <w:spacing w:line="360" w:lineRule="auto"/>
        <w:ind w:firstLine="480" w:firstLineChars="200"/>
        <w:rPr>
          <w:color w:val="auto"/>
          <w:sz w:val="24"/>
          <w:szCs w:val="24"/>
        </w:rPr>
      </w:pPr>
    </w:p>
    <w:p>
      <w:pPr>
        <w:spacing w:line="360" w:lineRule="auto"/>
        <w:ind w:firstLine="480" w:firstLineChars="200"/>
        <w:rPr>
          <w:color w:val="auto"/>
          <w:sz w:val="24"/>
          <w:szCs w:val="24"/>
        </w:rPr>
      </w:pPr>
    </w:p>
    <w:p>
      <w:pPr>
        <w:spacing w:line="360" w:lineRule="auto"/>
        <w:ind w:firstLine="480" w:firstLineChars="200"/>
        <w:rPr>
          <w:color w:val="auto"/>
          <w:sz w:val="24"/>
          <w:szCs w:val="24"/>
        </w:rPr>
      </w:pPr>
    </w:p>
    <w:p>
      <w:pPr>
        <w:spacing w:line="360" w:lineRule="auto"/>
        <w:ind w:firstLine="480" w:firstLineChars="200"/>
        <w:rPr>
          <w:color w:val="auto"/>
          <w:sz w:val="24"/>
          <w:szCs w:val="24"/>
        </w:rPr>
      </w:pPr>
    </w:p>
    <w:p>
      <w:pPr>
        <w:spacing w:line="360" w:lineRule="auto"/>
        <w:ind w:firstLine="480" w:firstLineChars="200"/>
        <w:rPr>
          <w:color w:val="auto"/>
          <w:sz w:val="24"/>
          <w:szCs w:val="24"/>
        </w:rPr>
      </w:pPr>
    </w:p>
    <w:p>
      <w:pPr>
        <w:spacing w:line="360" w:lineRule="auto"/>
        <w:ind w:firstLine="480" w:firstLineChars="200"/>
        <w:rPr>
          <w:color w:val="auto"/>
          <w:sz w:val="24"/>
          <w:szCs w:val="24"/>
        </w:rPr>
      </w:pPr>
    </w:p>
    <w:p>
      <w:pPr>
        <w:widowControl/>
        <w:adjustRightInd w:val="0"/>
        <w:snapToGrid w:val="0"/>
        <w:spacing w:line="360" w:lineRule="auto"/>
        <w:jc w:val="center"/>
        <w:rPr>
          <w:color w:val="auto"/>
          <w:sz w:val="24"/>
          <w:szCs w:val="22"/>
        </w:rPr>
      </w:pPr>
    </w:p>
    <w:p>
      <w:pPr>
        <w:widowControl/>
        <w:jc w:val="center"/>
        <w:rPr>
          <w:rFonts w:ascii="黑体" w:hAnsi="黑体" w:eastAsia="黑体"/>
          <w:bCs/>
          <w:color w:val="auto"/>
          <w:sz w:val="36"/>
          <w:szCs w:val="32"/>
        </w:rPr>
      </w:pPr>
      <w:r>
        <w:rPr>
          <w:rFonts w:hint="eastAsia" w:ascii="黑体" w:hAnsi="黑体" w:eastAsia="黑体"/>
          <w:bCs/>
          <w:color w:val="auto"/>
          <w:sz w:val="36"/>
          <w:szCs w:val="32"/>
        </w:rPr>
        <w:t>目 次</w:t>
      </w:r>
    </w:p>
    <w:p>
      <w:pPr>
        <w:pStyle w:val="14"/>
        <w:rPr>
          <w:rFonts w:asciiTheme="minorHAnsi" w:hAnsiTheme="minorHAnsi" w:eastAsiaTheme="minorEastAsia" w:cstheme="minorBidi"/>
          <w:kern w:val="2"/>
          <w:szCs w:val="22"/>
        </w:rPr>
      </w:pPr>
      <w:r>
        <w:fldChar w:fldCharType="begin"/>
      </w:r>
      <w:r>
        <w:instrText xml:space="preserve"> TOC \o "1-2" \h \z \u </w:instrText>
      </w:r>
      <w:r>
        <w:fldChar w:fldCharType="separate"/>
      </w:r>
      <w:r>
        <w:fldChar w:fldCharType="begin"/>
      </w:r>
      <w:r>
        <w:instrText xml:space="preserve"> HYPERLINK \l "_Toc159959007" </w:instrText>
      </w:r>
      <w:r>
        <w:fldChar w:fldCharType="separate"/>
      </w:r>
      <w:r>
        <w:rPr>
          <w:rStyle w:val="23"/>
          <w:rFonts w:ascii="黑体" w:hAnsi="黑体" w:eastAsia="黑体"/>
          <w:bCs/>
        </w:rPr>
        <w:t>1 总则</w:t>
      </w:r>
      <w:r>
        <w:tab/>
      </w:r>
      <w:r>
        <w:fldChar w:fldCharType="begin"/>
      </w:r>
      <w:r>
        <w:instrText xml:space="preserve"> PAGEREF _Toc159959007 \h </w:instrText>
      </w:r>
      <w:r>
        <w:fldChar w:fldCharType="separate"/>
      </w:r>
      <w:r>
        <w:t>1</w:t>
      </w:r>
      <w:r>
        <w:fldChar w:fldCharType="end"/>
      </w:r>
      <w:r>
        <w:fldChar w:fldCharType="end"/>
      </w:r>
    </w:p>
    <w:p>
      <w:pPr>
        <w:pStyle w:val="14"/>
        <w:rPr>
          <w:rFonts w:asciiTheme="minorHAnsi" w:hAnsiTheme="minorHAnsi" w:eastAsiaTheme="minorEastAsia" w:cstheme="minorBidi"/>
          <w:kern w:val="2"/>
          <w:szCs w:val="22"/>
        </w:rPr>
      </w:pPr>
      <w:r>
        <w:fldChar w:fldCharType="begin"/>
      </w:r>
      <w:r>
        <w:instrText xml:space="preserve"> HYPERLINK \l "_Toc159959008" </w:instrText>
      </w:r>
      <w:r>
        <w:fldChar w:fldCharType="separate"/>
      </w:r>
      <w:r>
        <w:rPr>
          <w:rStyle w:val="23"/>
          <w:rFonts w:eastAsia="黑体"/>
          <w:bCs/>
        </w:rPr>
        <w:t>2术语</w:t>
      </w:r>
      <w:r>
        <w:tab/>
      </w:r>
      <w:r>
        <w:fldChar w:fldCharType="begin"/>
      </w:r>
      <w:r>
        <w:instrText xml:space="preserve"> PAGEREF _Toc159959008 \h </w:instrText>
      </w:r>
      <w:r>
        <w:fldChar w:fldCharType="separate"/>
      </w:r>
      <w:r>
        <w:t>2</w:t>
      </w:r>
      <w:r>
        <w:fldChar w:fldCharType="end"/>
      </w:r>
      <w:r>
        <w:fldChar w:fldCharType="end"/>
      </w:r>
    </w:p>
    <w:p>
      <w:pPr>
        <w:pStyle w:val="14"/>
        <w:rPr>
          <w:rFonts w:asciiTheme="minorHAnsi" w:hAnsiTheme="minorHAnsi" w:eastAsiaTheme="minorEastAsia" w:cstheme="minorBidi"/>
          <w:kern w:val="2"/>
          <w:szCs w:val="22"/>
        </w:rPr>
      </w:pPr>
      <w:r>
        <w:fldChar w:fldCharType="begin"/>
      </w:r>
      <w:r>
        <w:instrText xml:space="preserve"> HYPERLINK \l "_Toc159959009" </w:instrText>
      </w:r>
      <w:r>
        <w:fldChar w:fldCharType="separate"/>
      </w:r>
      <w:r>
        <w:rPr>
          <w:rStyle w:val="23"/>
          <w:rFonts w:eastAsia="黑体"/>
          <w:bCs/>
        </w:rPr>
        <w:t>3 基本规定</w:t>
      </w:r>
      <w:r>
        <w:tab/>
      </w:r>
      <w:r>
        <w:fldChar w:fldCharType="begin"/>
      </w:r>
      <w:r>
        <w:instrText xml:space="preserve"> PAGEREF _Toc159959009 \h </w:instrText>
      </w:r>
      <w:r>
        <w:fldChar w:fldCharType="separate"/>
      </w:r>
      <w:r>
        <w:t>3</w:t>
      </w:r>
      <w:r>
        <w:fldChar w:fldCharType="end"/>
      </w:r>
      <w: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rPr>
      </w:pPr>
      <w:r>
        <w:fldChar w:fldCharType="begin"/>
      </w:r>
      <w:r>
        <w:instrText xml:space="preserve"> HYPERLINK \l "_Toc159959010" </w:instrText>
      </w:r>
      <w:r>
        <w:fldChar w:fldCharType="separate"/>
      </w:r>
      <w:r>
        <w:rPr>
          <w:rStyle w:val="23"/>
          <w:rFonts w:eastAsia="黑体"/>
          <w:color w:val="000000" w:themeColor="text1"/>
          <w14:textFill>
            <w14:solidFill>
              <w14:schemeClr w14:val="tx1"/>
            </w14:solidFill>
          </w14:textFill>
        </w:rPr>
        <w:t>3.0.1核医学应用环境分级及指标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_Toc159959010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rPr>
      </w:pPr>
      <w:r>
        <w:fldChar w:fldCharType="begin"/>
      </w:r>
      <w:r>
        <w:instrText xml:space="preserve"> HYPERLINK \l "_Toc159959011" </w:instrText>
      </w:r>
      <w:r>
        <w:fldChar w:fldCharType="separate"/>
      </w:r>
      <w:r>
        <w:rPr>
          <w:rStyle w:val="23"/>
          <w:rFonts w:eastAsia="黑体"/>
          <w:color w:val="000000" w:themeColor="text1"/>
          <w14:textFill>
            <w14:solidFill>
              <w14:schemeClr w14:val="tx1"/>
            </w14:solidFill>
          </w14:textFill>
        </w:rPr>
        <w:t>3.0.2 核医学应用环境分区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_Toc159959011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asciiTheme="minorHAnsi" w:hAnsiTheme="minorHAnsi" w:eastAsiaTheme="minorEastAsia" w:cstheme="minorBidi"/>
          <w:kern w:val="2"/>
          <w:szCs w:val="22"/>
        </w:rPr>
      </w:pPr>
      <w:r>
        <w:fldChar w:fldCharType="begin"/>
      </w:r>
      <w:r>
        <w:instrText xml:space="preserve"> HYPERLINK \l "_Toc159959012" </w:instrText>
      </w:r>
      <w:r>
        <w:fldChar w:fldCharType="separate"/>
      </w:r>
      <w:r>
        <w:rPr>
          <w:rStyle w:val="23"/>
          <w:rFonts w:eastAsia="黑体"/>
          <w:bCs/>
        </w:rPr>
        <w:t>4 建筑</w:t>
      </w:r>
      <w:r>
        <w:tab/>
      </w:r>
      <w:r>
        <w:fldChar w:fldCharType="begin"/>
      </w:r>
      <w:r>
        <w:instrText xml:space="preserve"> PAGEREF _Toc159959012 \h </w:instrText>
      </w:r>
      <w:r>
        <w:fldChar w:fldCharType="separate"/>
      </w:r>
      <w:r>
        <w:t>5</w:t>
      </w:r>
      <w:r>
        <w:fldChar w:fldCharType="end"/>
      </w:r>
      <w: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rPr>
      </w:pPr>
      <w:r>
        <w:fldChar w:fldCharType="begin"/>
      </w:r>
      <w:r>
        <w:instrText xml:space="preserve"> HYPERLINK \l "_Toc159959013" </w:instrText>
      </w:r>
      <w:r>
        <w:fldChar w:fldCharType="separate"/>
      </w:r>
      <w:r>
        <w:rPr>
          <w:rStyle w:val="23"/>
          <w:rFonts w:eastAsia="黑体"/>
          <w:color w:val="000000" w:themeColor="text1"/>
          <w14:textFill>
            <w14:solidFill>
              <w14:schemeClr w14:val="tx1"/>
            </w14:solidFill>
          </w14:textFill>
        </w:rPr>
        <w:t>4.1 一般规定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_Toc159959013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rPr>
      </w:pPr>
      <w:r>
        <w:fldChar w:fldCharType="begin"/>
      </w:r>
      <w:r>
        <w:instrText xml:space="preserve"> HYPERLINK \l "_Toc159959014" </w:instrText>
      </w:r>
      <w:r>
        <w:fldChar w:fldCharType="separate"/>
      </w:r>
      <w:r>
        <w:rPr>
          <w:rStyle w:val="23"/>
          <w:rFonts w:eastAsia="黑体"/>
          <w:color w:val="000000" w:themeColor="text1"/>
          <w14:textFill>
            <w14:solidFill>
              <w14:schemeClr w14:val="tx1"/>
            </w14:solidFill>
          </w14:textFill>
        </w:rPr>
        <w:t>4.2 建筑环境（选址）</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_Toc159959014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rPr>
      </w:pPr>
      <w:r>
        <w:fldChar w:fldCharType="begin"/>
      </w:r>
      <w:r>
        <w:instrText xml:space="preserve"> HYPERLINK \l "_Toc159959015" </w:instrText>
      </w:r>
      <w:r>
        <w:fldChar w:fldCharType="separate"/>
      </w:r>
      <w:r>
        <w:rPr>
          <w:rStyle w:val="23"/>
          <w:rFonts w:eastAsia="黑体"/>
          <w:color w:val="000000" w:themeColor="text1"/>
          <w14:textFill>
            <w14:solidFill>
              <w14:schemeClr w14:val="tx1"/>
            </w14:solidFill>
          </w14:textFill>
        </w:rPr>
        <w:t>4.3 平面布置（布局）</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_Toc159959015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rPr>
      </w:pPr>
      <w:r>
        <w:fldChar w:fldCharType="begin"/>
      </w:r>
      <w:r>
        <w:instrText xml:space="preserve"> HYPERLINK \l "_Toc159959016" </w:instrText>
      </w:r>
      <w:r>
        <w:fldChar w:fldCharType="separate"/>
      </w:r>
      <w:r>
        <w:rPr>
          <w:rStyle w:val="23"/>
          <w:rFonts w:eastAsia="黑体"/>
          <w:color w:val="000000" w:themeColor="text1"/>
          <w14:textFill>
            <w14:solidFill>
              <w14:schemeClr w14:val="tx1"/>
            </w14:solidFill>
          </w14:textFill>
        </w:rPr>
        <w:t>4.4建筑装饰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_Toc159959016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asciiTheme="minorHAnsi" w:hAnsiTheme="minorHAnsi" w:eastAsiaTheme="minorEastAsia" w:cstheme="minorBidi"/>
          <w:kern w:val="2"/>
          <w:szCs w:val="22"/>
        </w:rPr>
      </w:pPr>
      <w:r>
        <w:fldChar w:fldCharType="begin"/>
      </w:r>
      <w:r>
        <w:instrText xml:space="preserve"> HYPERLINK \l "_Toc159959017" </w:instrText>
      </w:r>
      <w:r>
        <w:fldChar w:fldCharType="separate"/>
      </w:r>
      <w:r>
        <w:rPr>
          <w:rStyle w:val="23"/>
          <w:rFonts w:eastAsia="黑体"/>
          <w:bCs/>
        </w:rPr>
        <w:t>5空调、通风与空气净化</w:t>
      </w:r>
      <w:r>
        <w:tab/>
      </w:r>
      <w:r>
        <w:fldChar w:fldCharType="begin"/>
      </w:r>
      <w:r>
        <w:instrText xml:space="preserve"> PAGEREF _Toc159959017 \h </w:instrText>
      </w:r>
      <w:r>
        <w:fldChar w:fldCharType="separate"/>
      </w:r>
      <w:r>
        <w:t>8</w:t>
      </w:r>
      <w:r>
        <w:fldChar w:fldCharType="end"/>
      </w:r>
      <w: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rPr>
      </w:pPr>
      <w:r>
        <w:fldChar w:fldCharType="begin"/>
      </w:r>
      <w:r>
        <w:instrText xml:space="preserve"> HYPERLINK \l "_Toc159959018" </w:instrText>
      </w:r>
      <w:r>
        <w:fldChar w:fldCharType="separate"/>
      </w:r>
      <w:r>
        <w:rPr>
          <w:rStyle w:val="23"/>
          <w:rFonts w:eastAsia="黑体"/>
          <w:color w:val="000000" w:themeColor="text1"/>
          <w14:textFill>
            <w14:solidFill>
              <w14:schemeClr w14:val="tx1"/>
            </w14:solidFill>
          </w14:textFill>
        </w:rPr>
        <w:t>5.1 一般规定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_Toc159959018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rPr>
      </w:pPr>
      <w:r>
        <w:fldChar w:fldCharType="begin"/>
      </w:r>
      <w:r>
        <w:instrText xml:space="preserve"> HYPERLINK \l "_Toc159959019" </w:instrText>
      </w:r>
      <w:r>
        <w:fldChar w:fldCharType="separate"/>
      </w:r>
      <w:r>
        <w:rPr>
          <w:rStyle w:val="23"/>
          <w:rFonts w:eastAsia="黑体"/>
          <w:color w:val="000000" w:themeColor="text1"/>
          <w14:textFill>
            <w14:solidFill>
              <w14:schemeClr w14:val="tx1"/>
            </w14:solidFill>
          </w14:textFill>
        </w:rPr>
        <w:t>5.2 空气调节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_Toc159959019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rPr>
      </w:pPr>
      <w:r>
        <w:fldChar w:fldCharType="begin"/>
      </w:r>
      <w:r>
        <w:instrText xml:space="preserve"> HYPERLINK \l "_Toc159959020" </w:instrText>
      </w:r>
      <w:r>
        <w:fldChar w:fldCharType="separate"/>
      </w:r>
      <w:r>
        <w:rPr>
          <w:rStyle w:val="23"/>
          <w:rFonts w:eastAsia="黑体"/>
          <w:color w:val="000000" w:themeColor="text1"/>
          <w14:textFill>
            <w14:solidFill>
              <w14:schemeClr w14:val="tx1"/>
            </w14:solidFill>
          </w14:textFill>
        </w:rPr>
        <w:t>5.3 通风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_Toc159959020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rPr>
      </w:pPr>
      <w:r>
        <w:fldChar w:fldCharType="begin"/>
      </w:r>
      <w:r>
        <w:instrText xml:space="preserve"> HYPERLINK \l "_Toc159959021" </w:instrText>
      </w:r>
      <w:r>
        <w:fldChar w:fldCharType="separate"/>
      </w:r>
      <w:r>
        <w:rPr>
          <w:rStyle w:val="23"/>
          <w:rFonts w:eastAsia="黑体"/>
          <w:color w:val="000000" w:themeColor="text1"/>
          <w14:textFill>
            <w14:solidFill>
              <w14:schemeClr w14:val="tx1"/>
            </w14:solidFill>
          </w14:textFill>
        </w:rPr>
        <w:t>5.4空气净化</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_Toc159959021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rPr>
      </w:pPr>
      <w:r>
        <w:fldChar w:fldCharType="begin"/>
      </w:r>
      <w:r>
        <w:instrText xml:space="preserve"> HYPERLINK \l "_Toc159959022" </w:instrText>
      </w:r>
      <w:r>
        <w:fldChar w:fldCharType="separate"/>
      </w:r>
      <w:r>
        <w:rPr>
          <w:rStyle w:val="23"/>
          <w:rFonts w:eastAsia="黑体"/>
          <w:color w:val="000000" w:themeColor="text1"/>
          <w14:textFill>
            <w14:solidFill>
              <w14:schemeClr w14:val="tx1"/>
            </w14:solidFill>
          </w14:textFill>
        </w:rPr>
        <w:t>5.5 废气处理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_Toc159959022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asciiTheme="minorHAnsi" w:hAnsiTheme="minorHAnsi" w:eastAsiaTheme="minorEastAsia" w:cstheme="minorBidi"/>
          <w:kern w:val="2"/>
          <w:szCs w:val="22"/>
        </w:rPr>
      </w:pPr>
      <w:r>
        <w:fldChar w:fldCharType="begin"/>
      </w:r>
      <w:r>
        <w:instrText xml:space="preserve"> HYPERLINK \l "_Toc159959023" </w:instrText>
      </w:r>
      <w:r>
        <w:fldChar w:fldCharType="separate"/>
      </w:r>
      <w:r>
        <w:rPr>
          <w:rStyle w:val="23"/>
          <w:rFonts w:eastAsia="黑体"/>
          <w:bCs/>
        </w:rPr>
        <w:t>6给排水</w:t>
      </w:r>
      <w:r>
        <w:tab/>
      </w:r>
      <w:r>
        <w:fldChar w:fldCharType="begin"/>
      </w:r>
      <w:r>
        <w:instrText xml:space="preserve"> PAGEREF _Toc159959023 \h </w:instrText>
      </w:r>
      <w:r>
        <w:fldChar w:fldCharType="separate"/>
      </w:r>
      <w:r>
        <w:t>12</w:t>
      </w:r>
      <w:r>
        <w:fldChar w:fldCharType="end"/>
      </w:r>
      <w: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rPr>
      </w:pPr>
      <w:r>
        <w:fldChar w:fldCharType="begin"/>
      </w:r>
      <w:r>
        <w:instrText xml:space="preserve"> HYPERLINK \l "_Toc159959024" </w:instrText>
      </w:r>
      <w:r>
        <w:fldChar w:fldCharType="separate"/>
      </w:r>
      <w:r>
        <w:rPr>
          <w:rStyle w:val="23"/>
          <w:rFonts w:eastAsia="黑体"/>
          <w:color w:val="000000" w:themeColor="text1"/>
          <w14:textFill>
            <w14:solidFill>
              <w14:schemeClr w14:val="tx1"/>
            </w14:solidFill>
          </w14:textFill>
        </w:rPr>
        <w:t>6.1 一般规定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_Toc159959024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rPr>
      </w:pPr>
      <w:r>
        <w:fldChar w:fldCharType="begin"/>
      </w:r>
      <w:r>
        <w:instrText xml:space="preserve"> HYPERLINK \l "_Toc159959025" </w:instrText>
      </w:r>
      <w:r>
        <w:fldChar w:fldCharType="separate"/>
      </w:r>
      <w:r>
        <w:rPr>
          <w:rStyle w:val="23"/>
          <w:rFonts w:eastAsia="黑体"/>
          <w:color w:val="000000" w:themeColor="text1"/>
          <w14:textFill>
            <w14:solidFill>
              <w14:schemeClr w14:val="tx1"/>
            </w14:solidFill>
          </w14:textFill>
        </w:rPr>
        <w:t>6.2 给水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_Toc159959025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rPr>
      </w:pPr>
      <w:r>
        <w:fldChar w:fldCharType="begin"/>
      </w:r>
      <w:r>
        <w:instrText xml:space="preserve"> HYPERLINK \l "_Toc159959026" </w:instrText>
      </w:r>
      <w:r>
        <w:fldChar w:fldCharType="separate"/>
      </w:r>
      <w:r>
        <w:rPr>
          <w:rStyle w:val="23"/>
          <w:rFonts w:eastAsia="黑体"/>
          <w:color w:val="000000" w:themeColor="text1"/>
          <w14:textFill>
            <w14:solidFill>
              <w14:schemeClr w14:val="tx1"/>
            </w14:solidFill>
          </w14:textFill>
        </w:rPr>
        <w:t>6.3排水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_Toc159959026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rPr>
      </w:pPr>
      <w:r>
        <w:fldChar w:fldCharType="begin"/>
      </w:r>
      <w:r>
        <w:instrText xml:space="preserve"> HYPERLINK \l "_Toc159959027" </w:instrText>
      </w:r>
      <w:r>
        <w:fldChar w:fldCharType="separate"/>
      </w:r>
      <w:r>
        <w:rPr>
          <w:rStyle w:val="23"/>
          <w:rFonts w:eastAsia="黑体"/>
          <w:color w:val="000000" w:themeColor="text1"/>
          <w14:textFill>
            <w14:solidFill>
              <w14:schemeClr w14:val="tx1"/>
            </w14:solidFill>
          </w14:textFill>
        </w:rPr>
        <w:t>6.4纯水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_Toc159959027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rPr>
      </w:pPr>
      <w:r>
        <w:fldChar w:fldCharType="begin"/>
      </w:r>
      <w:r>
        <w:instrText xml:space="preserve"> HYPERLINK \l "_Toc159959028" </w:instrText>
      </w:r>
      <w:r>
        <w:fldChar w:fldCharType="separate"/>
      </w:r>
      <w:r>
        <w:rPr>
          <w:rStyle w:val="23"/>
          <w:rFonts w:eastAsia="黑体"/>
          <w:color w:val="000000" w:themeColor="text1"/>
          <w14:textFill>
            <w14:solidFill>
              <w14:schemeClr w14:val="tx1"/>
            </w14:solidFill>
          </w14:textFill>
        </w:rPr>
        <w:t>6.5热水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_Toc159959028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rPr>
      </w:pPr>
      <w:r>
        <w:fldChar w:fldCharType="begin"/>
      </w:r>
      <w:r>
        <w:instrText xml:space="preserve"> HYPERLINK \l "_Toc159959029" </w:instrText>
      </w:r>
      <w:r>
        <w:fldChar w:fldCharType="separate"/>
      </w:r>
      <w:r>
        <w:rPr>
          <w:rStyle w:val="23"/>
          <w:rFonts w:eastAsia="黑体"/>
          <w:color w:val="000000" w:themeColor="text1"/>
          <w14:textFill>
            <w14:solidFill>
              <w14:schemeClr w14:val="tx1"/>
            </w14:solidFill>
          </w14:textFill>
        </w:rPr>
        <w:t>6.6污水处理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_Toc159959029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asciiTheme="minorHAnsi" w:hAnsiTheme="minorHAnsi" w:eastAsiaTheme="minorEastAsia" w:cstheme="minorBidi"/>
          <w:kern w:val="2"/>
          <w:szCs w:val="22"/>
        </w:rPr>
      </w:pPr>
      <w:r>
        <w:fldChar w:fldCharType="begin"/>
      </w:r>
      <w:r>
        <w:instrText xml:space="preserve"> HYPERLINK \l "_Toc159959030" </w:instrText>
      </w:r>
      <w:r>
        <w:fldChar w:fldCharType="separate"/>
      </w:r>
      <w:r>
        <w:rPr>
          <w:rStyle w:val="23"/>
          <w:rFonts w:eastAsia="黑体"/>
          <w:bCs/>
        </w:rPr>
        <w:t>7电气</w:t>
      </w:r>
      <w:r>
        <w:tab/>
      </w:r>
      <w:r>
        <w:fldChar w:fldCharType="begin"/>
      </w:r>
      <w:r>
        <w:instrText xml:space="preserve"> PAGEREF _Toc159959030 \h </w:instrText>
      </w:r>
      <w:r>
        <w:fldChar w:fldCharType="separate"/>
      </w:r>
      <w:r>
        <w:t>17</w:t>
      </w:r>
      <w:r>
        <w:fldChar w:fldCharType="end"/>
      </w:r>
      <w: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rPr>
      </w:pPr>
      <w:r>
        <w:fldChar w:fldCharType="begin"/>
      </w:r>
      <w:r>
        <w:instrText xml:space="preserve"> HYPERLINK \l "_Toc159959031" </w:instrText>
      </w:r>
      <w:r>
        <w:fldChar w:fldCharType="separate"/>
      </w:r>
      <w:r>
        <w:rPr>
          <w:rStyle w:val="23"/>
          <w:rFonts w:eastAsia="黑体"/>
          <w:color w:val="000000" w:themeColor="text1"/>
          <w14:textFill>
            <w14:solidFill>
              <w14:schemeClr w14:val="tx1"/>
            </w14:solidFill>
          </w14:textFill>
        </w:rPr>
        <w:t>7.1 一般规定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_Toc159959031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rPr>
      </w:pPr>
      <w:r>
        <w:fldChar w:fldCharType="begin"/>
      </w:r>
      <w:r>
        <w:instrText xml:space="preserve"> HYPERLINK \l "_Toc159959032" </w:instrText>
      </w:r>
      <w:r>
        <w:fldChar w:fldCharType="separate"/>
      </w:r>
      <w:r>
        <w:rPr>
          <w:rStyle w:val="23"/>
          <w:rFonts w:eastAsia="黑体"/>
          <w:color w:val="000000" w:themeColor="text1"/>
          <w14:textFill>
            <w14:solidFill>
              <w14:schemeClr w14:val="tx1"/>
            </w14:solidFill>
          </w14:textFill>
        </w:rPr>
        <w:t>7.2 供配电设计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_Toc159959032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rPr>
      </w:pPr>
      <w:r>
        <w:fldChar w:fldCharType="begin"/>
      </w:r>
      <w:r>
        <w:instrText xml:space="preserve"> HYPERLINK \l "_Toc159959033" </w:instrText>
      </w:r>
      <w:r>
        <w:fldChar w:fldCharType="separate"/>
      </w:r>
      <w:r>
        <w:rPr>
          <w:rStyle w:val="23"/>
          <w:rFonts w:eastAsia="黑体"/>
          <w:color w:val="000000" w:themeColor="text1"/>
          <w14:textFill>
            <w14:solidFill>
              <w14:schemeClr w14:val="tx1"/>
            </w14:solidFill>
          </w14:textFill>
        </w:rPr>
        <w:t>7.3 照明设计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_Toc159959033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rPr>
      </w:pPr>
      <w:r>
        <w:fldChar w:fldCharType="begin"/>
      </w:r>
      <w:r>
        <w:instrText xml:space="preserve"> HYPERLINK \l "_Toc159959034" </w:instrText>
      </w:r>
      <w:r>
        <w:fldChar w:fldCharType="separate"/>
      </w:r>
      <w:r>
        <w:rPr>
          <w:rStyle w:val="23"/>
          <w:rFonts w:eastAsia="黑体"/>
          <w:color w:val="000000" w:themeColor="text1"/>
          <w14:textFill>
            <w14:solidFill>
              <w14:schemeClr w14:val="tx1"/>
            </w14:solidFill>
          </w14:textFill>
        </w:rPr>
        <w:t>7.4 线路敷设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_Toc159959034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rPr>
      </w:pPr>
      <w:r>
        <w:fldChar w:fldCharType="begin"/>
      </w:r>
      <w:r>
        <w:instrText xml:space="preserve"> HYPERLINK \l "_Toc159959035" </w:instrText>
      </w:r>
      <w:r>
        <w:fldChar w:fldCharType="separate"/>
      </w:r>
      <w:r>
        <w:rPr>
          <w:rStyle w:val="23"/>
          <w:rFonts w:eastAsia="黑体"/>
          <w:color w:val="000000" w:themeColor="text1"/>
          <w14:textFill>
            <w14:solidFill>
              <w14:schemeClr w14:val="tx1"/>
            </w14:solidFill>
          </w14:textFill>
        </w:rPr>
        <w:t>7.5防雷、接地与安全防护</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_Toc159959035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rPr>
      </w:pPr>
      <w:r>
        <w:fldChar w:fldCharType="begin"/>
      </w:r>
      <w:r>
        <w:instrText xml:space="preserve"> HYPERLINK \l "_Toc159959036" </w:instrText>
      </w:r>
      <w:r>
        <w:fldChar w:fldCharType="separate"/>
      </w:r>
      <w:r>
        <w:rPr>
          <w:rStyle w:val="23"/>
          <w:rFonts w:eastAsia="黑体"/>
          <w:color w:val="000000" w:themeColor="text1"/>
          <w14:textFill>
            <w14:solidFill>
              <w14:schemeClr w14:val="tx1"/>
            </w14:solidFill>
          </w14:textFill>
        </w:rPr>
        <w:t>7.6辐射监测及检测监控</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_Toc159959036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asciiTheme="minorHAnsi" w:hAnsiTheme="minorHAnsi" w:eastAsiaTheme="minorEastAsia" w:cstheme="minorBidi"/>
          <w:kern w:val="2"/>
          <w:szCs w:val="22"/>
        </w:rPr>
      </w:pPr>
      <w:r>
        <w:fldChar w:fldCharType="begin"/>
      </w:r>
      <w:r>
        <w:instrText xml:space="preserve"> HYPERLINK \l "_Toc159959037" </w:instrText>
      </w:r>
      <w:r>
        <w:fldChar w:fldCharType="separate"/>
      </w:r>
      <w:r>
        <w:rPr>
          <w:rStyle w:val="23"/>
          <w:rFonts w:eastAsia="黑体"/>
          <w:bCs/>
        </w:rPr>
        <w:t>8消防</w:t>
      </w:r>
      <w:r>
        <w:tab/>
      </w:r>
      <w:r>
        <w:fldChar w:fldCharType="begin"/>
      </w:r>
      <w:r>
        <w:instrText xml:space="preserve"> PAGEREF _Toc159959037 \h </w:instrText>
      </w:r>
      <w:r>
        <w:fldChar w:fldCharType="separate"/>
      </w:r>
      <w:r>
        <w:t>21</w:t>
      </w:r>
      <w:r>
        <w:fldChar w:fldCharType="end"/>
      </w:r>
      <w: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rPr>
      </w:pPr>
      <w:r>
        <w:fldChar w:fldCharType="begin"/>
      </w:r>
      <w:r>
        <w:instrText xml:space="preserve"> HYPERLINK \l "_Toc159959038" </w:instrText>
      </w:r>
      <w:r>
        <w:fldChar w:fldCharType="separate"/>
      </w:r>
      <w:r>
        <w:rPr>
          <w:rStyle w:val="23"/>
          <w:rFonts w:eastAsia="黑体"/>
          <w:color w:val="000000" w:themeColor="text1"/>
          <w14:textFill>
            <w14:solidFill>
              <w14:schemeClr w14:val="tx1"/>
            </w14:solidFill>
          </w14:textFill>
        </w:rPr>
        <w:t>8.1 建筑消防设计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_Toc159959038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rPr>
      </w:pPr>
      <w:r>
        <w:fldChar w:fldCharType="begin"/>
      </w:r>
      <w:r>
        <w:instrText xml:space="preserve"> HYPERLINK \l "_Toc159959039" </w:instrText>
      </w:r>
      <w:r>
        <w:fldChar w:fldCharType="separate"/>
      </w:r>
      <w:r>
        <w:rPr>
          <w:rStyle w:val="23"/>
          <w:rFonts w:eastAsia="黑体"/>
          <w:color w:val="000000" w:themeColor="text1"/>
          <w14:textFill>
            <w14:solidFill>
              <w14:schemeClr w14:val="tx1"/>
            </w14:solidFill>
          </w14:textFill>
        </w:rPr>
        <w:t>8.2 给排水消防设计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_Toc159959039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rPr>
      </w:pPr>
      <w:r>
        <w:fldChar w:fldCharType="begin"/>
      </w:r>
      <w:r>
        <w:instrText xml:space="preserve"> HYPERLINK \l "_Toc159959040" </w:instrText>
      </w:r>
      <w:r>
        <w:fldChar w:fldCharType="separate"/>
      </w:r>
      <w:r>
        <w:rPr>
          <w:rStyle w:val="23"/>
          <w:rFonts w:eastAsia="黑体"/>
          <w:color w:val="000000" w:themeColor="text1"/>
          <w14:textFill>
            <w14:solidFill>
              <w14:schemeClr w14:val="tx1"/>
            </w14:solidFill>
          </w14:textFill>
        </w:rPr>
        <w:t>8.3 暖通消防设计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_Toc159959040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rPr>
      </w:pPr>
      <w:r>
        <w:fldChar w:fldCharType="begin"/>
      </w:r>
      <w:r>
        <w:instrText xml:space="preserve"> HYPERLINK \l "_Toc159959041" </w:instrText>
      </w:r>
      <w:r>
        <w:fldChar w:fldCharType="separate"/>
      </w:r>
      <w:r>
        <w:rPr>
          <w:rStyle w:val="23"/>
          <w:rFonts w:eastAsia="黑体"/>
          <w:color w:val="000000" w:themeColor="text1"/>
          <w14:textFill>
            <w14:solidFill>
              <w14:schemeClr w14:val="tx1"/>
            </w14:solidFill>
          </w14:textFill>
        </w:rPr>
        <w:t>8.4电气消防设计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_Toc159959041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asciiTheme="minorHAnsi" w:hAnsiTheme="minorHAnsi" w:eastAsiaTheme="minorEastAsia" w:cstheme="minorBidi"/>
          <w:kern w:val="2"/>
          <w:szCs w:val="22"/>
        </w:rPr>
      </w:pPr>
      <w:r>
        <w:fldChar w:fldCharType="begin"/>
      </w:r>
      <w:r>
        <w:instrText xml:space="preserve"> HYPERLINK \l "_Toc159959042" </w:instrText>
      </w:r>
      <w:r>
        <w:fldChar w:fldCharType="separate"/>
      </w:r>
      <w:r>
        <w:rPr>
          <w:rStyle w:val="23"/>
          <w:rFonts w:eastAsia="黑体"/>
          <w:bCs/>
        </w:rPr>
        <w:t>9医用气体系统</w:t>
      </w:r>
      <w:r>
        <w:tab/>
      </w:r>
      <w:r>
        <w:fldChar w:fldCharType="begin"/>
      </w:r>
      <w:r>
        <w:instrText xml:space="preserve"> PAGEREF _Toc159959042 \h </w:instrText>
      </w:r>
      <w:r>
        <w:fldChar w:fldCharType="separate"/>
      </w:r>
      <w:r>
        <w:t>24</w:t>
      </w:r>
      <w:r>
        <w:fldChar w:fldCharType="end"/>
      </w:r>
      <w: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rPr>
      </w:pPr>
      <w:r>
        <w:fldChar w:fldCharType="begin"/>
      </w:r>
      <w:r>
        <w:instrText xml:space="preserve"> HYPERLINK \l "_Toc159959043" </w:instrText>
      </w:r>
      <w:r>
        <w:fldChar w:fldCharType="separate"/>
      </w:r>
      <w:r>
        <w:rPr>
          <w:rStyle w:val="23"/>
          <w:rFonts w:eastAsia="黑体"/>
          <w:color w:val="000000" w:themeColor="text1"/>
          <w14:textFill>
            <w14:solidFill>
              <w14:schemeClr w14:val="tx1"/>
            </w14:solidFill>
          </w14:textFill>
        </w:rPr>
        <w:t>9.1 一般规定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_Toc159959043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rPr>
      </w:pPr>
      <w:r>
        <w:fldChar w:fldCharType="begin"/>
      </w:r>
      <w:r>
        <w:instrText xml:space="preserve"> HYPERLINK \l "_Toc159959044" </w:instrText>
      </w:r>
      <w:r>
        <w:fldChar w:fldCharType="separate"/>
      </w:r>
      <w:r>
        <w:rPr>
          <w:rStyle w:val="23"/>
          <w:rFonts w:eastAsia="黑体"/>
          <w:color w:val="000000" w:themeColor="text1"/>
          <w14:textFill>
            <w14:solidFill>
              <w14:schemeClr w14:val="tx1"/>
            </w14:solidFill>
          </w14:textFill>
        </w:rPr>
        <w:t>9.2 源侧</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_Toc159959044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rPr>
      </w:pPr>
      <w:r>
        <w:fldChar w:fldCharType="begin"/>
      </w:r>
      <w:r>
        <w:instrText xml:space="preserve"> HYPERLINK \l "_Toc159959045" </w:instrText>
      </w:r>
      <w:r>
        <w:fldChar w:fldCharType="separate"/>
      </w:r>
      <w:r>
        <w:rPr>
          <w:rStyle w:val="23"/>
          <w:rFonts w:eastAsia="黑体"/>
          <w:color w:val="000000" w:themeColor="text1"/>
          <w14:textFill>
            <w14:solidFill>
              <w14:schemeClr w14:val="tx1"/>
            </w14:solidFill>
          </w14:textFill>
        </w:rPr>
        <w:t>9.3 输配</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_Toc159959045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asciiTheme="minorHAnsi" w:hAnsiTheme="minorHAnsi" w:eastAsiaTheme="minorEastAsia" w:cstheme="minorBidi"/>
          <w:kern w:val="2"/>
          <w:szCs w:val="22"/>
        </w:rPr>
      </w:pPr>
      <w:r>
        <w:fldChar w:fldCharType="begin"/>
      </w:r>
      <w:r>
        <w:instrText xml:space="preserve"> HYPERLINK \l "_Toc159959046" </w:instrText>
      </w:r>
      <w:r>
        <w:fldChar w:fldCharType="separate"/>
      </w:r>
      <w:r>
        <w:rPr>
          <w:rStyle w:val="23"/>
          <w:rFonts w:eastAsia="黑体"/>
          <w:bCs/>
        </w:rPr>
        <w:t>10施工与验收</w:t>
      </w:r>
      <w:r>
        <w:tab/>
      </w:r>
      <w:r>
        <w:fldChar w:fldCharType="begin"/>
      </w:r>
      <w:r>
        <w:instrText xml:space="preserve"> PAGEREF _Toc159959046 \h </w:instrText>
      </w:r>
      <w:r>
        <w:fldChar w:fldCharType="separate"/>
      </w:r>
      <w:r>
        <w:t>27</w:t>
      </w:r>
      <w:r>
        <w:fldChar w:fldCharType="end"/>
      </w:r>
      <w: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rPr>
      </w:pPr>
      <w:r>
        <w:fldChar w:fldCharType="begin"/>
      </w:r>
      <w:r>
        <w:instrText xml:space="preserve"> HYPERLINK \l "_Toc159959047" </w:instrText>
      </w:r>
      <w:r>
        <w:fldChar w:fldCharType="separate"/>
      </w:r>
      <w:r>
        <w:rPr>
          <w:rStyle w:val="23"/>
          <w:rFonts w:eastAsia="黑体"/>
          <w:color w:val="000000" w:themeColor="text1"/>
          <w14:textFill>
            <w14:solidFill>
              <w14:schemeClr w14:val="tx1"/>
            </w14:solidFill>
          </w14:textFill>
        </w:rPr>
        <w:t>10.1 一般规定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_Toc159959047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rPr>
      </w:pPr>
      <w:r>
        <w:fldChar w:fldCharType="begin"/>
      </w:r>
      <w:r>
        <w:instrText xml:space="preserve"> HYPERLINK \l "_Toc159959048" </w:instrText>
      </w:r>
      <w:r>
        <w:fldChar w:fldCharType="separate"/>
      </w:r>
      <w:r>
        <w:rPr>
          <w:rStyle w:val="23"/>
          <w:rFonts w:eastAsia="黑体"/>
          <w:color w:val="000000" w:themeColor="text1"/>
          <w14:textFill>
            <w14:solidFill>
              <w14:schemeClr w14:val="tx1"/>
            </w14:solidFill>
          </w14:textFill>
        </w:rPr>
        <w:t>10.2 施工安装</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_Toc159959048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rPr>
      </w:pPr>
      <w:r>
        <w:fldChar w:fldCharType="begin"/>
      </w:r>
      <w:r>
        <w:instrText xml:space="preserve"> HYPERLINK \l "_Toc159959049" </w:instrText>
      </w:r>
      <w:r>
        <w:fldChar w:fldCharType="separate"/>
      </w:r>
      <w:r>
        <w:rPr>
          <w:rStyle w:val="23"/>
          <w:rFonts w:eastAsia="黑体"/>
          <w:color w:val="000000" w:themeColor="text1"/>
          <w14:textFill>
            <w14:solidFill>
              <w14:schemeClr w14:val="tx1"/>
            </w14:solidFill>
          </w14:textFill>
        </w:rPr>
        <w:t>10.3 空调、通风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_Toc159959049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rPr>
      </w:pPr>
      <w:r>
        <w:fldChar w:fldCharType="begin"/>
      </w:r>
      <w:r>
        <w:instrText xml:space="preserve"> HYPERLINK \l "_Toc159959050" </w:instrText>
      </w:r>
      <w:r>
        <w:fldChar w:fldCharType="separate"/>
      </w:r>
      <w:r>
        <w:rPr>
          <w:rStyle w:val="23"/>
          <w:rFonts w:eastAsia="黑体"/>
          <w:color w:val="000000" w:themeColor="text1"/>
          <w14:textFill>
            <w14:solidFill>
              <w14:schemeClr w14:val="tx1"/>
            </w14:solidFill>
          </w14:textFill>
        </w:rPr>
        <w:t>10.4电气</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_Toc159959050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rPr>
      </w:pPr>
      <w:r>
        <w:fldChar w:fldCharType="begin"/>
      </w:r>
      <w:r>
        <w:instrText xml:space="preserve"> HYPERLINK \l "_Toc159959051" </w:instrText>
      </w:r>
      <w:r>
        <w:fldChar w:fldCharType="separate"/>
      </w:r>
      <w:r>
        <w:rPr>
          <w:rStyle w:val="23"/>
          <w:rFonts w:eastAsia="黑体"/>
          <w:color w:val="000000" w:themeColor="text1"/>
          <w14:textFill>
            <w14:solidFill>
              <w14:schemeClr w14:val="tx1"/>
            </w14:solidFill>
          </w14:textFill>
        </w:rPr>
        <w:t>10.5其他</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_Toc159959051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rPr>
      </w:pPr>
      <w:r>
        <w:fldChar w:fldCharType="begin"/>
      </w:r>
      <w:r>
        <w:instrText xml:space="preserve"> HYPERLINK \l "_Toc159959052" </w:instrText>
      </w:r>
      <w:r>
        <w:fldChar w:fldCharType="separate"/>
      </w:r>
      <w:r>
        <w:rPr>
          <w:rStyle w:val="23"/>
          <w:rFonts w:eastAsia="黑体"/>
          <w:color w:val="000000" w:themeColor="text1"/>
          <w14:textFill>
            <w14:solidFill>
              <w14:schemeClr w14:val="tx1"/>
            </w14:solidFill>
          </w14:textFill>
        </w:rPr>
        <w:t>10.6工程检测</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_Toc159959052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rPr>
      </w:pPr>
      <w:r>
        <w:fldChar w:fldCharType="begin"/>
      </w:r>
      <w:r>
        <w:instrText xml:space="preserve"> HYPERLINK \l "_Toc159959053" </w:instrText>
      </w:r>
      <w:r>
        <w:fldChar w:fldCharType="separate"/>
      </w:r>
      <w:r>
        <w:rPr>
          <w:rStyle w:val="23"/>
          <w:rFonts w:eastAsia="黑体"/>
          <w:color w:val="000000" w:themeColor="text1"/>
          <w14:textFill>
            <w14:solidFill>
              <w14:schemeClr w14:val="tx1"/>
            </w14:solidFill>
          </w14:textFill>
        </w:rPr>
        <w:t>10.7验收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_Toc159959053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asciiTheme="minorHAnsi" w:hAnsiTheme="minorHAnsi" w:eastAsiaTheme="minorEastAsia" w:cstheme="minorBidi"/>
          <w:kern w:val="2"/>
          <w:szCs w:val="22"/>
        </w:rPr>
      </w:pPr>
      <w:r>
        <w:fldChar w:fldCharType="begin"/>
      </w:r>
      <w:r>
        <w:instrText xml:space="preserve"> HYPERLINK \l "_Toc159959054" </w:instrText>
      </w:r>
      <w:r>
        <w:fldChar w:fldCharType="separate"/>
      </w:r>
      <w:r>
        <w:rPr>
          <w:rStyle w:val="23"/>
          <w:rFonts w:eastAsia="黑体"/>
          <w:b/>
          <w:kern w:val="44"/>
        </w:rPr>
        <w:t>附录A非密封源工作场所分级</w:t>
      </w:r>
      <w:r>
        <w:tab/>
      </w:r>
      <w:r>
        <w:fldChar w:fldCharType="begin"/>
      </w:r>
      <w:r>
        <w:instrText xml:space="preserve"> PAGEREF _Toc159959054 \h </w:instrText>
      </w:r>
      <w:r>
        <w:fldChar w:fldCharType="separate"/>
      </w:r>
      <w:r>
        <w:t>33</w:t>
      </w:r>
      <w:r>
        <w:fldChar w:fldCharType="end"/>
      </w:r>
      <w:r>
        <w:fldChar w:fldCharType="end"/>
      </w:r>
    </w:p>
    <w:p>
      <w:pPr>
        <w:pStyle w:val="14"/>
        <w:rPr>
          <w:rFonts w:asciiTheme="minorHAnsi" w:hAnsiTheme="minorHAnsi" w:eastAsiaTheme="minorEastAsia" w:cstheme="minorBidi"/>
          <w:kern w:val="2"/>
          <w:szCs w:val="22"/>
        </w:rPr>
      </w:pPr>
      <w:r>
        <w:fldChar w:fldCharType="begin"/>
      </w:r>
      <w:r>
        <w:instrText xml:space="preserve"> HYPERLINK \l "_Toc159959055" </w:instrText>
      </w:r>
      <w:r>
        <w:fldChar w:fldCharType="separate"/>
      </w:r>
      <w:r>
        <w:rPr>
          <w:rStyle w:val="23"/>
          <w:rFonts w:eastAsia="黑体"/>
          <w:b/>
          <w:kern w:val="44"/>
        </w:rPr>
        <w:t>附录B放射性核素的毒性分组</w:t>
      </w:r>
      <w:r>
        <w:tab/>
      </w:r>
      <w:r>
        <w:fldChar w:fldCharType="begin"/>
      </w:r>
      <w:r>
        <w:instrText xml:space="preserve"> PAGEREF _Toc159959055 \h </w:instrText>
      </w:r>
      <w:r>
        <w:fldChar w:fldCharType="separate"/>
      </w:r>
      <w:r>
        <w:t>35</w:t>
      </w:r>
      <w:r>
        <w:fldChar w:fldCharType="end"/>
      </w:r>
      <w:r>
        <w:fldChar w:fldCharType="end"/>
      </w:r>
    </w:p>
    <w:p>
      <w:pPr>
        <w:pStyle w:val="14"/>
        <w:rPr>
          <w:rFonts w:asciiTheme="minorHAnsi" w:hAnsiTheme="minorHAnsi" w:eastAsiaTheme="minorEastAsia" w:cstheme="minorBidi"/>
          <w:kern w:val="2"/>
          <w:szCs w:val="22"/>
        </w:rPr>
      </w:pPr>
      <w:r>
        <w:fldChar w:fldCharType="begin"/>
      </w:r>
      <w:r>
        <w:instrText xml:space="preserve"> HYPERLINK \l "_Toc159959056" </w:instrText>
      </w:r>
      <w:r>
        <w:fldChar w:fldCharType="separate"/>
      </w:r>
      <w:r>
        <w:rPr>
          <w:rStyle w:val="23"/>
          <w:rFonts w:eastAsia="黑体"/>
          <w:b/>
          <w:kern w:val="44"/>
        </w:rPr>
        <w:t>附录C 核医学应用环境分类</w:t>
      </w:r>
      <w:r>
        <w:tab/>
      </w:r>
      <w:r>
        <w:fldChar w:fldCharType="begin"/>
      </w:r>
      <w:r>
        <w:instrText xml:space="preserve"> PAGEREF _Toc159959056 \h </w:instrText>
      </w:r>
      <w:r>
        <w:fldChar w:fldCharType="separate"/>
      </w:r>
      <w:r>
        <w:t>39</w:t>
      </w:r>
      <w:r>
        <w:fldChar w:fldCharType="end"/>
      </w:r>
      <w:r>
        <w:fldChar w:fldCharType="end"/>
      </w:r>
    </w:p>
    <w:p>
      <w:pPr>
        <w:pStyle w:val="14"/>
        <w:rPr>
          <w:rFonts w:asciiTheme="minorHAnsi" w:hAnsiTheme="minorHAnsi" w:eastAsiaTheme="minorEastAsia" w:cstheme="minorBidi"/>
          <w:kern w:val="2"/>
          <w:szCs w:val="22"/>
        </w:rPr>
      </w:pPr>
      <w:r>
        <w:fldChar w:fldCharType="begin"/>
      </w:r>
      <w:r>
        <w:instrText xml:space="preserve"> HYPERLINK \l "_Toc159959057" </w:instrText>
      </w:r>
      <w:r>
        <w:fldChar w:fldCharType="separate"/>
      </w:r>
      <w:r>
        <w:rPr>
          <w:rStyle w:val="23"/>
          <w:rFonts w:eastAsia="黑体"/>
          <w:b/>
          <w:kern w:val="44"/>
        </w:rPr>
        <w:t>附录D 不同核医学应用环境用房室内表面及装备结构的基本放射防护要求</w:t>
      </w:r>
      <w:r>
        <w:tab/>
      </w:r>
      <w:r>
        <w:fldChar w:fldCharType="begin"/>
      </w:r>
      <w:r>
        <w:instrText xml:space="preserve"> PAGEREF _Toc159959057 \h </w:instrText>
      </w:r>
      <w:r>
        <w:fldChar w:fldCharType="separate"/>
      </w:r>
      <w:r>
        <w:t>41</w:t>
      </w:r>
      <w:r>
        <w:fldChar w:fldCharType="end"/>
      </w:r>
      <w:r>
        <w:fldChar w:fldCharType="end"/>
      </w:r>
    </w:p>
    <w:p>
      <w:pPr>
        <w:pStyle w:val="14"/>
        <w:rPr>
          <w:rFonts w:asciiTheme="minorHAnsi" w:hAnsiTheme="minorHAnsi" w:eastAsiaTheme="minorEastAsia" w:cstheme="minorBidi"/>
          <w:kern w:val="2"/>
          <w:szCs w:val="22"/>
        </w:rPr>
      </w:pPr>
      <w:r>
        <w:fldChar w:fldCharType="begin"/>
      </w:r>
      <w:r>
        <w:instrText xml:space="preserve"> HYPERLINK \l "_Toc159959058" </w:instrText>
      </w:r>
      <w:r>
        <w:fldChar w:fldCharType="separate"/>
      </w:r>
      <w:r>
        <w:rPr>
          <w:rStyle w:val="23"/>
          <w:rFonts w:eastAsia="黑体"/>
          <w:b/>
          <w:kern w:val="44"/>
        </w:rPr>
        <w:t>附录E屏蔽的计算方法</w:t>
      </w:r>
      <w:r>
        <w:tab/>
      </w:r>
      <w:r>
        <w:fldChar w:fldCharType="begin"/>
      </w:r>
      <w:r>
        <w:instrText xml:space="preserve"> PAGEREF _Toc159959058 \h </w:instrText>
      </w:r>
      <w:r>
        <w:fldChar w:fldCharType="separate"/>
      </w:r>
      <w:r>
        <w:t>42</w:t>
      </w:r>
      <w:r>
        <w:fldChar w:fldCharType="end"/>
      </w:r>
      <w:r>
        <w:fldChar w:fldCharType="end"/>
      </w:r>
    </w:p>
    <w:p>
      <w:pPr>
        <w:pStyle w:val="14"/>
        <w:rPr>
          <w:rFonts w:asciiTheme="minorHAnsi" w:hAnsiTheme="minorHAnsi" w:eastAsiaTheme="minorEastAsia" w:cstheme="minorBidi"/>
          <w:kern w:val="2"/>
          <w:szCs w:val="22"/>
        </w:rPr>
      </w:pPr>
      <w:r>
        <w:fldChar w:fldCharType="begin"/>
      </w:r>
      <w:r>
        <w:instrText xml:space="preserve"> HYPERLINK \l "_Toc159959059" </w:instrText>
      </w:r>
      <w:r>
        <w:fldChar w:fldCharType="separate"/>
      </w:r>
      <w:r>
        <w:rPr>
          <w:rStyle w:val="23"/>
          <w:rFonts w:eastAsia="黑体"/>
          <w:b/>
          <w:kern w:val="44"/>
        </w:rPr>
        <w:t>附录F核医学常用放射性核素参数</w:t>
      </w:r>
      <w:r>
        <w:tab/>
      </w:r>
      <w:r>
        <w:fldChar w:fldCharType="begin"/>
      </w:r>
      <w:r>
        <w:instrText xml:space="preserve"> PAGEREF _Toc159959059 \h </w:instrText>
      </w:r>
      <w:r>
        <w:fldChar w:fldCharType="separate"/>
      </w:r>
      <w:r>
        <w:t>45</w:t>
      </w:r>
      <w:r>
        <w:fldChar w:fldCharType="end"/>
      </w:r>
      <w:r>
        <w:fldChar w:fldCharType="end"/>
      </w:r>
    </w:p>
    <w:p>
      <w:pPr>
        <w:pStyle w:val="14"/>
        <w:rPr>
          <w:rFonts w:asciiTheme="minorHAnsi" w:hAnsiTheme="minorHAnsi" w:eastAsiaTheme="minorEastAsia" w:cstheme="minorBidi"/>
          <w:kern w:val="2"/>
          <w:szCs w:val="22"/>
        </w:rPr>
      </w:pPr>
      <w:r>
        <w:fldChar w:fldCharType="begin"/>
      </w:r>
      <w:r>
        <w:instrText xml:space="preserve"> HYPERLINK \l "_Toc159959060" </w:instrText>
      </w:r>
      <w:r>
        <w:fldChar w:fldCharType="separate"/>
      </w:r>
      <w:r>
        <w:rPr>
          <w:rStyle w:val="23"/>
          <w:rFonts w:eastAsia="黑体"/>
          <w:b/>
          <w:kern w:val="44"/>
        </w:rPr>
        <w:t>附录G 核医学应用环境工程验收检查项目</w:t>
      </w:r>
      <w:r>
        <w:tab/>
      </w:r>
      <w:r>
        <w:fldChar w:fldCharType="begin"/>
      </w:r>
      <w:r>
        <w:instrText xml:space="preserve"> PAGEREF _Toc159959060 \h </w:instrText>
      </w:r>
      <w:r>
        <w:fldChar w:fldCharType="separate"/>
      </w:r>
      <w:r>
        <w:t>47</w:t>
      </w:r>
      <w:r>
        <w:fldChar w:fldCharType="end"/>
      </w:r>
      <w:r>
        <w:fldChar w:fldCharType="end"/>
      </w:r>
    </w:p>
    <w:p>
      <w:pPr>
        <w:pStyle w:val="14"/>
        <w:rPr>
          <w:rFonts w:asciiTheme="minorHAnsi" w:hAnsiTheme="minorHAnsi" w:eastAsiaTheme="minorEastAsia" w:cstheme="minorBidi"/>
          <w:kern w:val="2"/>
          <w:szCs w:val="22"/>
        </w:rPr>
      </w:pPr>
      <w:r>
        <w:fldChar w:fldCharType="begin"/>
      </w:r>
      <w:r>
        <w:instrText xml:space="preserve"> HYPERLINK \l "_Toc159959061" </w:instrText>
      </w:r>
      <w:r>
        <w:fldChar w:fldCharType="separate"/>
      </w:r>
      <w:r>
        <w:rPr>
          <w:rStyle w:val="23"/>
          <w:rFonts w:eastAsia="黑体"/>
          <w:b/>
          <w:kern w:val="44"/>
        </w:rPr>
        <w:t>用词说明</w:t>
      </w:r>
      <w:r>
        <w:tab/>
      </w:r>
      <w:r>
        <w:fldChar w:fldCharType="begin"/>
      </w:r>
      <w:r>
        <w:instrText xml:space="preserve"> PAGEREF _Toc159959061 \h </w:instrText>
      </w:r>
      <w:r>
        <w:fldChar w:fldCharType="separate"/>
      </w:r>
      <w:r>
        <w:t>48</w:t>
      </w:r>
      <w:r>
        <w:fldChar w:fldCharType="end"/>
      </w:r>
      <w:r>
        <w:fldChar w:fldCharType="end"/>
      </w:r>
    </w:p>
    <w:p>
      <w:pPr>
        <w:pStyle w:val="14"/>
        <w:rPr>
          <w:rFonts w:asciiTheme="minorHAnsi" w:hAnsiTheme="minorHAnsi" w:eastAsiaTheme="minorEastAsia" w:cstheme="minorBidi"/>
          <w:kern w:val="2"/>
          <w:szCs w:val="22"/>
        </w:rPr>
      </w:pPr>
      <w:r>
        <w:fldChar w:fldCharType="begin"/>
      </w:r>
      <w:r>
        <w:instrText xml:space="preserve"> HYPERLINK \l "_Toc159959062" </w:instrText>
      </w:r>
      <w:r>
        <w:fldChar w:fldCharType="separate"/>
      </w:r>
      <w:r>
        <w:rPr>
          <w:rStyle w:val="23"/>
          <w:b/>
        </w:rPr>
        <w:t>引用标准名录</w:t>
      </w:r>
      <w:r>
        <w:tab/>
      </w:r>
      <w:r>
        <w:fldChar w:fldCharType="begin"/>
      </w:r>
      <w:r>
        <w:instrText xml:space="preserve"> PAGEREF _Toc159959062 \h </w:instrText>
      </w:r>
      <w:r>
        <w:fldChar w:fldCharType="separate"/>
      </w:r>
      <w:r>
        <w:t>49</w:t>
      </w:r>
      <w:r>
        <w:fldChar w:fldCharType="end"/>
      </w:r>
      <w:r>
        <w:fldChar w:fldCharType="end"/>
      </w:r>
    </w:p>
    <w:p>
      <w:pPr>
        <w:tabs>
          <w:tab w:val="left" w:pos="2552"/>
        </w:tabs>
        <w:rPr>
          <w:rFonts w:ascii="宋体" w:hAnsi="宋体"/>
          <w:b/>
          <w:bCs/>
          <w:color w:val="auto"/>
        </w:rPr>
      </w:pPr>
      <w:r>
        <w:rPr>
          <w:rFonts w:ascii="宋体" w:hAnsi="宋体"/>
          <w:color w:val="auto"/>
        </w:rPr>
        <w:fldChar w:fldCharType="end"/>
      </w:r>
      <w:r>
        <w:rPr>
          <w:rFonts w:hint="eastAsia" w:ascii="宋体" w:hAnsi="宋体"/>
          <w:b/>
          <w:bCs/>
          <w:color w:val="auto"/>
        </w:rPr>
        <w:t>附：条文说明</w:t>
      </w:r>
      <w:r>
        <w:rPr>
          <w:rFonts w:ascii="宋体" w:hAnsi="宋体"/>
          <w:b/>
          <w:bCs/>
          <w:color w:val="auto"/>
        </w:rPr>
        <w:tab/>
      </w:r>
    </w:p>
    <w:p>
      <w:pPr>
        <w:tabs>
          <w:tab w:val="left" w:pos="2552"/>
        </w:tabs>
        <w:rPr>
          <w:rFonts w:ascii="宋体" w:hAnsi="宋体"/>
          <w:color w:val="auto"/>
        </w:rPr>
      </w:pPr>
    </w:p>
    <w:p>
      <w:pPr>
        <w:tabs>
          <w:tab w:val="left" w:pos="2552"/>
        </w:tabs>
        <w:rPr>
          <w:rFonts w:ascii="宋体" w:hAnsi="宋体"/>
          <w:color w:val="auto"/>
        </w:rPr>
      </w:pPr>
    </w:p>
    <w:p>
      <w:pPr>
        <w:tabs>
          <w:tab w:val="left" w:pos="2552"/>
        </w:tabs>
        <w:rPr>
          <w:rFonts w:ascii="宋体" w:hAnsi="宋体"/>
          <w:color w:val="auto"/>
        </w:rPr>
      </w:pPr>
    </w:p>
    <w:p>
      <w:pPr>
        <w:tabs>
          <w:tab w:val="left" w:pos="2552"/>
        </w:tabs>
        <w:rPr>
          <w:rFonts w:ascii="宋体" w:hAnsi="宋体"/>
          <w:color w:val="auto"/>
        </w:rPr>
      </w:pPr>
    </w:p>
    <w:p>
      <w:pPr>
        <w:tabs>
          <w:tab w:val="left" w:pos="2552"/>
        </w:tabs>
        <w:rPr>
          <w:rFonts w:ascii="宋体" w:hAnsi="宋体"/>
          <w:color w:val="auto"/>
        </w:rPr>
      </w:pPr>
    </w:p>
    <w:p>
      <w:pPr>
        <w:tabs>
          <w:tab w:val="left" w:pos="2552"/>
        </w:tabs>
        <w:rPr>
          <w:rFonts w:ascii="宋体" w:hAnsi="宋体"/>
          <w:color w:val="auto"/>
        </w:rPr>
      </w:pPr>
    </w:p>
    <w:p>
      <w:pPr>
        <w:tabs>
          <w:tab w:val="left" w:pos="2552"/>
        </w:tabs>
        <w:rPr>
          <w:rFonts w:ascii="宋体" w:hAnsi="宋体"/>
          <w:color w:val="auto"/>
        </w:rPr>
      </w:pPr>
    </w:p>
    <w:p>
      <w:pPr>
        <w:tabs>
          <w:tab w:val="left" w:pos="2552"/>
        </w:tabs>
        <w:rPr>
          <w:rFonts w:ascii="宋体" w:hAnsi="宋体"/>
          <w:color w:val="auto"/>
        </w:rPr>
      </w:pPr>
    </w:p>
    <w:p>
      <w:pPr>
        <w:tabs>
          <w:tab w:val="left" w:pos="2552"/>
        </w:tabs>
        <w:rPr>
          <w:rFonts w:ascii="宋体" w:hAnsi="宋体"/>
          <w:color w:val="auto"/>
        </w:rPr>
      </w:pPr>
    </w:p>
    <w:p>
      <w:pPr>
        <w:tabs>
          <w:tab w:val="left" w:pos="2552"/>
        </w:tabs>
        <w:rPr>
          <w:rFonts w:ascii="宋体" w:hAnsi="宋体"/>
          <w:color w:val="auto"/>
        </w:rPr>
      </w:pPr>
    </w:p>
    <w:p>
      <w:pPr>
        <w:tabs>
          <w:tab w:val="left" w:pos="2552"/>
        </w:tabs>
        <w:rPr>
          <w:rFonts w:ascii="宋体" w:hAnsi="宋体"/>
          <w:color w:val="auto"/>
        </w:rPr>
      </w:pPr>
    </w:p>
    <w:p>
      <w:pPr>
        <w:tabs>
          <w:tab w:val="left" w:pos="2552"/>
        </w:tabs>
        <w:rPr>
          <w:rFonts w:ascii="宋体" w:hAnsi="宋体"/>
          <w:color w:val="auto"/>
        </w:rPr>
      </w:pPr>
    </w:p>
    <w:p>
      <w:pPr>
        <w:tabs>
          <w:tab w:val="left" w:pos="2552"/>
        </w:tabs>
        <w:rPr>
          <w:rFonts w:ascii="宋体" w:hAnsi="宋体"/>
          <w:color w:val="auto"/>
        </w:rPr>
      </w:pPr>
    </w:p>
    <w:p>
      <w:pPr>
        <w:tabs>
          <w:tab w:val="left" w:pos="2552"/>
        </w:tabs>
        <w:rPr>
          <w:rFonts w:ascii="宋体" w:hAnsi="宋体"/>
          <w:color w:val="auto"/>
        </w:rPr>
      </w:pPr>
    </w:p>
    <w:p>
      <w:pPr>
        <w:tabs>
          <w:tab w:val="left" w:pos="2552"/>
        </w:tabs>
        <w:rPr>
          <w:rFonts w:ascii="宋体" w:hAnsi="宋体"/>
          <w:color w:val="auto"/>
        </w:rPr>
      </w:pPr>
    </w:p>
    <w:p>
      <w:pPr>
        <w:tabs>
          <w:tab w:val="left" w:pos="2552"/>
        </w:tabs>
        <w:rPr>
          <w:rFonts w:ascii="宋体" w:hAnsi="宋体"/>
          <w:color w:val="auto"/>
        </w:rPr>
      </w:pPr>
    </w:p>
    <w:p>
      <w:pPr>
        <w:tabs>
          <w:tab w:val="left" w:pos="2552"/>
        </w:tabs>
        <w:rPr>
          <w:rFonts w:ascii="宋体" w:hAnsi="宋体"/>
          <w:color w:val="auto"/>
        </w:rPr>
      </w:pPr>
    </w:p>
    <w:p>
      <w:pPr>
        <w:tabs>
          <w:tab w:val="left" w:pos="2552"/>
        </w:tabs>
        <w:rPr>
          <w:rFonts w:ascii="宋体" w:hAnsi="宋体"/>
          <w:color w:val="auto"/>
        </w:rPr>
      </w:pPr>
    </w:p>
    <w:p>
      <w:pPr>
        <w:tabs>
          <w:tab w:val="left" w:pos="2552"/>
        </w:tabs>
        <w:rPr>
          <w:rFonts w:ascii="宋体" w:hAnsi="宋体"/>
          <w:color w:val="auto"/>
        </w:rPr>
      </w:pPr>
    </w:p>
    <w:p>
      <w:pPr>
        <w:tabs>
          <w:tab w:val="left" w:pos="2552"/>
        </w:tabs>
        <w:rPr>
          <w:rFonts w:ascii="宋体" w:hAnsi="宋体"/>
          <w:color w:val="auto"/>
        </w:rPr>
      </w:pPr>
    </w:p>
    <w:p>
      <w:pPr>
        <w:tabs>
          <w:tab w:val="left" w:pos="2552"/>
        </w:tabs>
        <w:rPr>
          <w:rFonts w:ascii="宋体" w:hAnsi="宋体"/>
          <w:color w:val="auto"/>
        </w:rPr>
      </w:pPr>
    </w:p>
    <w:p>
      <w:pPr>
        <w:pStyle w:val="30"/>
        <w:spacing w:after="240"/>
        <w:jc w:val="center"/>
        <w:rPr>
          <w:rFonts w:ascii="黑体" w:hAnsi="黑体" w:eastAsia="黑体" w:cs="Times New Roman"/>
          <w:bCs/>
          <w:color w:val="auto"/>
          <w:sz w:val="36"/>
          <w:szCs w:val="32"/>
        </w:rPr>
      </w:pPr>
      <w:r>
        <w:rPr>
          <w:rFonts w:hint="eastAsia" w:ascii="黑体" w:hAnsi="黑体" w:eastAsia="黑体" w:cs="Times New Roman"/>
          <w:bCs/>
          <w:color w:val="auto"/>
          <w:sz w:val="36"/>
          <w:szCs w:val="32"/>
        </w:rPr>
        <w:t>C</w:t>
      </w:r>
      <w:r>
        <w:rPr>
          <w:rFonts w:ascii="黑体" w:hAnsi="黑体" w:eastAsia="黑体" w:cs="Times New Roman"/>
          <w:bCs/>
          <w:color w:val="auto"/>
          <w:sz w:val="36"/>
          <w:szCs w:val="32"/>
        </w:rPr>
        <w:t>ontents</w:t>
      </w:r>
    </w:p>
    <w:p>
      <w:pPr>
        <w:pStyle w:val="30"/>
        <w:spacing w:after="240"/>
        <w:rPr>
          <w:rFonts w:ascii="黑体" w:hAnsi="黑体"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 xml:space="preserve">1 General provisions </w:t>
      </w:r>
      <w:r>
        <w:rPr>
          <w:rFonts w:ascii="黑体" w:hAnsi="黑体" w:eastAsia="黑体" w:cs="Times New Roman"/>
          <w:color w:val="000000" w:themeColor="text1"/>
          <w:sz w:val="21"/>
          <w:szCs w:val="21"/>
          <w14:textFill>
            <w14:solidFill>
              <w14:schemeClr w14:val="tx1"/>
            </w14:solidFill>
          </w14:textFill>
        </w:rPr>
        <w:t>………………………………………………………………………………1</w:t>
      </w:r>
    </w:p>
    <w:p>
      <w:pPr>
        <w:pStyle w:val="30"/>
        <w:spacing w:after="240"/>
        <w:rPr>
          <w:rFonts w:ascii="黑体" w:hAnsi="黑体" w:eastAsia="黑体" w:cs="Times New Roman"/>
          <w:color w:val="auto"/>
          <w:sz w:val="21"/>
          <w:szCs w:val="21"/>
        </w:rPr>
      </w:pPr>
      <w:r>
        <w:rPr>
          <w:rFonts w:ascii="Times New Roman" w:hAnsi="Times New Roman" w:eastAsia="黑体" w:cs="Times New Roman"/>
          <w:color w:val="000000" w:themeColor="text1"/>
          <w:sz w:val="21"/>
          <w:szCs w:val="21"/>
          <w14:textFill>
            <w14:solidFill>
              <w14:schemeClr w14:val="tx1"/>
            </w14:solidFill>
          </w14:textFill>
        </w:rPr>
        <w:t>2 Terms</w:t>
      </w:r>
      <w:r>
        <w:rPr>
          <w:rFonts w:ascii="黑体" w:hAnsi="黑体" w:eastAsia="黑体" w:cs="Times New Roman"/>
          <w:color w:val="auto"/>
          <w:sz w:val="21"/>
          <w:szCs w:val="21"/>
        </w:rPr>
        <w:t xml:space="preserve"> ……………………………………………………………………………………………2</w:t>
      </w:r>
    </w:p>
    <w:p>
      <w:pPr>
        <w:pStyle w:val="30"/>
        <w:spacing w:after="240"/>
        <w:rPr>
          <w:rFonts w:ascii="黑体" w:hAnsi="黑体"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3 Basic re</w:t>
      </w:r>
      <w:r>
        <w:rPr>
          <w:rFonts w:hint="eastAsia" w:ascii="Times New Roman" w:hAnsi="Times New Roman" w:eastAsia="黑体" w:cs="Times New Roman"/>
          <w:color w:val="000000" w:themeColor="text1"/>
          <w:sz w:val="21"/>
          <w:szCs w:val="21"/>
          <w14:textFill>
            <w14:solidFill>
              <w14:schemeClr w14:val="tx1"/>
            </w14:solidFill>
          </w14:textFill>
        </w:rPr>
        <w:t>quirement</w:t>
      </w:r>
      <w:r>
        <w:rPr>
          <w:rFonts w:ascii="黑体" w:hAnsi="黑体" w:eastAsia="黑体" w:cs="Times New Roman"/>
          <w:color w:val="000000" w:themeColor="text1"/>
          <w:sz w:val="21"/>
          <w:szCs w:val="21"/>
          <w14:textFill>
            <w14:solidFill>
              <w14:schemeClr w14:val="tx1"/>
            </w14:solidFill>
          </w14:textFill>
        </w:rPr>
        <w:t xml:space="preserve"> ………………………………………………………………………………3</w:t>
      </w:r>
    </w:p>
    <w:p>
      <w:pPr>
        <w:pStyle w:val="30"/>
        <w:spacing w:after="240"/>
        <w:rPr>
          <w:rFonts w:ascii="黑体" w:hAnsi="黑体" w:eastAsia="黑体" w:cs="Times New Roman"/>
          <w:color w:val="auto"/>
          <w:sz w:val="21"/>
          <w:szCs w:val="21"/>
        </w:rPr>
      </w:pPr>
      <w:r>
        <w:rPr>
          <w:rFonts w:ascii="Times New Roman" w:hAnsi="Times New Roman" w:eastAsia="黑体" w:cs="Times New Roman"/>
          <w:color w:val="000000" w:themeColor="text1"/>
          <w:sz w:val="21"/>
          <w:szCs w:val="21"/>
          <w14:textFill>
            <w14:solidFill>
              <w14:schemeClr w14:val="tx1"/>
            </w14:solidFill>
          </w14:textFill>
        </w:rPr>
        <w:t xml:space="preserve">4 Building structure  </w:t>
      </w:r>
      <w:r>
        <w:rPr>
          <w:rFonts w:ascii="黑体" w:hAnsi="黑体" w:eastAsia="黑体" w:cs="Times New Roman"/>
          <w:color w:val="auto"/>
          <w:sz w:val="21"/>
          <w:szCs w:val="21"/>
        </w:rPr>
        <w:t>………………………………………………………………………………5</w:t>
      </w:r>
    </w:p>
    <w:p>
      <w:pPr>
        <w:pStyle w:val="30"/>
        <w:spacing w:after="240"/>
        <w:ind w:firstLine="210" w:firstLineChars="100"/>
        <w:rPr>
          <w:rFonts w:ascii="黑体" w:hAnsi="黑体" w:eastAsia="黑体" w:cs="Times New Roman"/>
          <w:color w:val="auto"/>
          <w:sz w:val="21"/>
          <w:szCs w:val="21"/>
        </w:rPr>
      </w:pPr>
      <w:r>
        <w:rPr>
          <w:rFonts w:ascii="Times New Roman" w:hAnsi="Times New Roman" w:eastAsia="黑体" w:cs="Times New Roman"/>
          <w:color w:val="000000" w:themeColor="text1"/>
          <w:sz w:val="21"/>
          <w:szCs w:val="21"/>
          <w14:textFill>
            <w14:solidFill>
              <w14:schemeClr w14:val="tx1"/>
            </w14:solidFill>
          </w14:textFill>
        </w:rPr>
        <w:t xml:space="preserve">4.1 General requirement </w:t>
      </w:r>
      <w:r>
        <w:rPr>
          <w:rFonts w:ascii="黑体" w:hAnsi="黑体" w:eastAsia="黑体" w:cs="Times New Roman"/>
          <w:color w:val="auto"/>
          <w:sz w:val="21"/>
          <w:szCs w:val="21"/>
        </w:rPr>
        <w:t>…………………………………………………………………………5</w:t>
      </w:r>
    </w:p>
    <w:p>
      <w:pPr>
        <w:pStyle w:val="30"/>
        <w:spacing w:after="240"/>
        <w:ind w:firstLine="210" w:firstLineChars="100"/>
        <w:rPr>
          <w:rFonts w:ascii="黑体" w:hAnsi="黑体" w:eastAsia="黑体" w:cs="Times New Roman"/>
          <w:color w:val="auto"/>
          <w:sz w:val="21"/>
          <w:szCs w:val="21"/>
        </w:rPr>
      </w:pPr>
      <w:r>
        <w:rPr>
          <w:rFonts w:ascii="Times New Roman" w:hAnsi="Times New Roman" w:eastAsia="黑体" w:cs="Times New Roman"/>
          <w:color w:val="000000" w:themeColor="text1"/>
          <w:sz w:val="21"/>
          <w:szCs w:val="21"/>
          <w14:textFill>
            <w14:solidFill>
              <w14:schemeClr w14:val="tx1"/>
            </w14:solidFill>
          </w14:textFill>
        </w:rPr>
        <w:t>4.2 Building environment (site selection)</w:t>
      </w:r>
      <w:r>
        <w:rPr>
          <w:rFonts w:ascii="黑体" w:hAnsi="黑体" w:eastAsia="黑体" w:cs="Times New Roman"/>
          <w:color w:val="auto"/>
          <w:sz w:val="21"/>
          <w:szCs w:val="21"/>
        </w:rPr>
        <w:t xml:space="preserve"> ………………………………………………………5 </w:t>
      </w:r>
    </w:p>
    <w:p>
      <w:pPr>
        <w:pStyle w:val="30"/>
        <w:spacing w:after="240"/>
        <w:ind w:firstLine="210" w:firstLineChars="100"/>
        <w:rPr>
          <w:rFonts w:ascii="黑体" w:hAnsi="黑体" w:eastAsia="黑体" w:cs="Times New Roman"/>
          <w:color w:val="auto"/>
          <w:sz w:val="21"/>
          <w:szCs w:val="21"/>
        </w:rPr>
      </w:pPr>
      <w:r>
        <w:rPr>
          <w:rFonts w:ascii="Times New Roman" w:hAnsi="Times New Roman" w:eastAsia="黑体" w:cs="Times New Roman"/>
          <w:color w:val="000000" w:themeColor="text1"/>
          <w:sz w:val="21"/>
          <w:szCs w:val="21"/>
          <w14:textFill>
            <w14:solidFill>
              <w14:schemeClr w14:val="tx1"/>
            </w14:solidFill>
          </w14:textFill>
        </w:rPr>
        <w:t>4.3 Layout</w:t>
      </w:r>
      <w:r>
        <w:rPr>
          <w:rFonts w:ascii="黑体" w:hAnsi="黑体" w:eastAsia="黑体" w:cs="Times New Roman"/>
          <w:color w:val="auto"/>
          <w:sz w:val="21"/>
          <w:szCs w:val="21"/>
        </w:rPr>
        <w:t xml:space="preserve"> ………………………………………………………………………………………6</w:t>
      </w:r>
    </w:p>
    <w:p>
      <w:pPr>
        <w:pStyle w:val="30"/>
        <w:spacing w:after="240"/>
        <w:ind w:firstLine="210" w:firstLineChars="100"/>
        <w:rPr>
          <w:rFonts w:ascii="黑体" w:hAnsi="黑体" w:eastAsia="黑体" w:cs="Times New Roman"/>
          <w:color w:val="auto"/>
          <w:sz w:val="21"/>
          <w:szCs w:val="21"/>
        </w:rPr>
      </w:pPr>
      <w:r>
        <w:rPr>
          <w:rFonts w:ascii="Times New Roman" w:hAnsi="Times New Roman" w:eastAsia="黑体" w:cs="Times New Roman"/>
          <w:color w:val="000000" w:themeColor="text1"/>
          <w:sz w:val="21"/>
          <w:szCs w:val="21"/>
          <w14:textFill>
            <w14:solidFill>
              <w14:schemeClr w14:val="tx1"/>
            </w14:solidFill>
          </w14:textFill>
        </w:rPr>
        <w:t>4.4 Interior decoration</w:t>
      </w:r>
      <w:r>
        <w:rPr>
          <w:rFonts w:ascii="黑体" w:hAnsi="黑体" w:eastAsia="黑体" w:cs="Times New Roman"/>
          <w:color w:val="auto"/>
          <w:sz w:val="21"/>
          <w:szCs w:val="21"/>
        </w:rPr>
        <w:t>……………………………………………………………………………7</w:t>
      </w:r>
    </w:p>
    <w:p>
      <w:pPr>
        <w:pStyle w:val="30"/>
        <w:spacing w:after="240"/>
        <w:rPr>
          <w:rFonts w:ascii="黑体" w:hAnsi="黑体" w:eastAsia="黑体" w:cs="Times New Roman"/>
          <w:color w:val="auto"/>
          <w:sz w:val="21"/>
          <w:szCs w:val="21"/>
        </w:rPr>
      </w:pPr>
      <w:r>
        <w:rPr>
          <w:rFonts w:ascii="Times New Roman" w:hAnsi="Times New Roman" w:eastAsia="黑体" w:cs="Times New Roman"/>
          <w:color w:val="000000" w:themeColor="text1"/>
          <w:sz w:val="21"/>
          <w:szCs w:val="21"/>
          <w14:textFill>
            <w14:solidFill>
              <w14:schemeClr w14:val="tx1"/>
            </w14:solidFill>
          </w14:textFill>
        </w:rPr>
        <w:t xml:space="preserve">5 Air conditioning, </w:t>
      </w:r>
      <w:bookmarkStart w:id="2" w:name="_Hlk159484454"/>
      <w:r>
        <w:rPr>
          <w:rFonts w:hint="eastAsia" w:ascii="Times New Roman" w:hAnsi="Times New Roman" w:eastAsia="黑体" w:cs="Times New Roman"/>
          <w:color w:val="000000" w:themeColor="text1"/>
          <w:sz w:val="21"/>
          <w:szCs w:val="21"/>
          <w14:textFill>
            <w14:solidFill>
              <w14:schemeClr w14:val="tx1"/>
            </w14:solidFill>
          </w14:textFill>
        </w:rPr>
        <w:t>v</w:t>
      </w:r>
      <w:r>
        <w:rPr>
          <w:rFonts w:ascii="Times New Roman" w:hAnsi="Times New Roman" w:eastAsia="黑体" w:cs="Times New Roman"/>
          <w:color w:val="000000" w:themeColor="text1"/>
          <w:sz w:val="21"/>
          <w:szCs w:val="21"/>
          <w14:textFill>
            <w14:solidFill>
              <w14:schemeClr w14:val="tx1"/>
            </w14:solidFill>
          </w14:textFill>
        </w:rPr>
        <w:t>entilating</w:t>
      </w:r>
      <w:bookmarkEnd w:id="2"/>
      <w:r>
        <w:rPr>
          <w:rFonts w:ascii="Times New Roman" w:hAnsi="Times New Roman" w:eastAsia="黑体" w:cs="Times New Roman"/>
          <w:color w:val="000000" w:themeColor="text1"/>
          <w:sz w:val="21"/>
          <w:szCs w:val="21"/>
          <w14:textFill>
            <w14:solidFill>
              <w14:schemeClr w14:val="tx1"/>
            </w14:solidFill>
          </w14:textFill>
        </w:rPr>
        <w:t xml:space="preserve">, and air purification </w:t>
      </w:r>
      <w:r>
        <w:rPr>
          <w:rFonts w:ascii="黑体" w:hAnsi="黑体" w:eastAsia="黑体" w:cs="Times New Roman"/>
          <w:color w:val="auto"/>
          <w:sz w:val="21"/>
          <w:szCs w:val="21"/>
        </w:rPr>
        <w:t>………………………………………………8</w:t>
      </w:r>
    </w:p>
    <w:p>
      <w:pPr>
        <w:pStyle w:val="30"/>
        <w:spacing w:after="240"/>
        <w:ind w:firstLine="210" w:firstLineChars="100"/>
        <w:rPr>
          <w:rFonts w:ascii="黑体" w:hAnsi="黑体" w:eastAsia="黑体" w:cs="Times New Roman"/>
          <w:color w:val="auto"/>
          <w:sz w:val="21"/>
          <w:szCs w:val="21"/>
        </w:rPr>
      </w:pPr>
      <w:r>
        <w:rPr>
          <w:rFonts w:ascii="Times New Roman" w:hAnsi="Times New Roman" w:eastAsia="黑体" w:cs="Times New Roman"/>
          <w:color w:val="000000" w:themeColor="text1"/>
          <w:sz w:val="21"/>
          <w:szCs w:val="21"/>
          <w14:textFill>
            <w14:solidFill>
              <w14:schemeClr w14:val="tx1"/>
            </w14:solidFill>
          </w14:textFill>
        </w:rPr>
        <w:t>5.1 General requirement</w:t>
      </w:r>
      <w:r>
        <w:rPr>
          <w:rFonts w:ascii="黑体" w:hAnsi="黑体" w:eastAsia="黑体" w:cs="Times New Roman"/>
          <w:color w:val="auto"/>
          <w:sz w:val="21"/>
          <w:szCs w:val="21"/>
        </w:rPr>
        <w:t>…………………………………………………………………………8</w:t>
      </w:r>
    </w:p>
    <w:p>
      <w:pPr>
        <w:pStyle w:val="30"/>
        <w:spacing w:after="240"/>
        <w:ind w:firstLine="210" w:firstLineChars="100"/>
        <w:rPr>
          <w:rFonts w:ascii="黑体" w:hAnsi="黑体" w:eastAsia="黑体" w:cs="Times New Roman"/>
          <w:color w:val="auto"/>
          <w:sz w:val="21"/>
          <w:szCs w:val="21"/>
        </w:rPr>
      </w:pPr>
      <w:r>
        <w:rPr>
          <w:rFonts w:ascii="Times New Roman" w:hAnsi="Times New Roman" w:eastAsia="黑体" w:cs="Times New Roman"/>
          <w:color w:val="000000" w:themeColor="text1"/>
          <w:sz w:val="21"/>
          <w:szCs w:val="21"/>
          <w14:textFill>
            <w14:solidFill>
              <w14:schemeClr w14:val="tx1"/>
            </w14:solidFill>
          </w14:textFill>
        </w:rPr>
        <w:t xml:space="preserve">5.2 Air conditioning </w:t>
      </w:r>
      <w:r>
        <w:rPr>
          <w:rFonts w:ascii="黑体" w:hAnsi="黑体" w:eastAsia="黑体" w:cs="Times New Roman"/>
          <w:color w:val="auto"/>
          <w:sz w:val="21"/>
          <w:szCs w:val="21"/>
        </w:rPr>
        <w:t>……………………………………………………………………………8</w:t>
      </w:r>
    </w:p>
    <w:p>
      <w:pPr>
        <w:pStyle w:val="30"/>
        <w:spacing w:after="240"/>
        <w:ind w:firstLine="210" w:firstLineChars="100"/>
        <w:rPr>
          <w:rFonts w:ascii="黑体" w:hAnsi="黑体" w:eastAsia="黑体" w:cs="Times New Roman"/>
          <w:color w:val="auto"/>
          <w:sz w:val="21"/>
          <w:szCs w:val="21"/>
        </w:rPr>
      </w:pPr>
      <w:r>
        <w:rPr>
          <w:rFonts w:ascii="Times New Roman" w:hAnsi="Times New Roman" w:eastAsia="黑体" w:cs="Times New Roman"/>
          <w:color w:val="000000" w:themeColor="text1"/>
          <w:sz w:val="21"/>
          <w:szCs w:val="21"/>
          <w14:textFill>
            <w14:solidFill>
              <w14:schemeClr w14:val="tx1"/>
            </w14:solidFill>
          </w14:textFill>
        </w:rPr>
        <w:t>5.3</w:t>
      </w:r>
      <w:r>
        <w:rPr>
          <w:rFonts w:hint="eastAsia" w:ascii="Times New Roman" w:hAnsi="Times New Roman" w:eastAsia="黑体" w:cs="Times New Roman"/>
          <w:color w:val="000000" w:themeColor="text1"/>
          <w:sz w:val="21"/>
          <w:szCs w:val="21"/>
          <w14:textFill>
            <w14:solidFill>
              <w14:schemeClr w14:val="tx1"/>
            </w14:solidFill>
          </w14:textFill>
        </w:rPr>
        <w:t xml:space="preserve"> </w:t>
      </w:r>
      <w:r>
        <w:rPr>
          <w:rFonts w:ascii="Times New Roman" w:hAnsi="Times New Roman" w:eastAsia="黑体" w:cs="Times New Roman"/>
          <w:color w:val="000000" w:themeColor="text1"/>
          <w:sz w:val="21"/>
          <w:szCs w:val="21"/>
          <w14:textFill>
            <w14:solidFill>
              <w14:schemeClr w14:val="tx1"/>
            </w14:solidFill>
          </w14:textFill>
        </w:rPr>
        <w:t xml:space="preserve">Ventilating </w:t>
      </w:r>
      <w:r>
        <w:rPr>
          <w:rFonts w:ascii="黑体" w:hAnsi="黑体" w:eastAsia="黑体" w:cs="Times New Roman"/>
          <w:color w:val="auto"/>
          <w:sz w:val="21"/>
          <w:szCs w:val="21"/>
        </w:rPr>
        <w:t>…………………………………………………………………………………10</w:t>
      </w:r>
    </w:p>
    <w:p>
      <w:pPr>
        <w:pStyle w:val="30"/>
        <w:spacing w:after="240"/>
        <w:ind w:firstLine="210" w:firstLineChars="100"/>
        <w:rPr>
          <w:rFonts w:ascii="黑体" w:hAnsi="黑体" w:eastAsia="黑体" w:cs="Times New Roman"/>
          <w:color w:val="auto"/>
          <w:sz w:val="21"/>
          <w:szCs w:val="21"/>
        </w:rPr>
      </w:pPr>
      <w:r>
        <w:rPr>
          <w:rFonts w:ascii="Times New Roman" w:hAnsi="Times New Roman" w:eastAsia="黑体" w:cs="Times New Roman"/>
          <w:color w:val="000000" w:themeColor="text1"/>
          <w:sz w:val="21"/>
          <w:szCs w:val="21"/>
          <w14:textFill>
            <w14:solidFill>
              <w14:schemeClr w14:val="tx1"/>
            </w14:solidFill>
          </w14:textFill>
        </w:rPr>
        <w:t xml:space="preserve">5.4 Air purification </w:t>
      </w:r>
      <w:r>
        <w:rPr>
          <w:rFonts w:ascii="黑体" w:hAnsi="黑体" w:eastAsia="黑体" w:cs="Times New Roman"/>
          <w:color w:val="auto"/>
          <w:sz w:val="21"/>
          <w:szCs w:val="21"/>
        </w:rPr>
        <w:t>……………………………………………………………………………10</w:t>
      </w:r>
    </w:p>
    <w:p>
      <w:pPr>
        <w:pStyle w:val="30"/>
        <w:spacing w:after="240"/>
        <w:ind w:firstLine="210" w:firstLineChars="100"/>
        <w:rPr>
          <w:rFonts w:ascii="黑体" w:hAnsi="黑体" w:eastAsia="黑体" w:cs="Times New Roman"/>
          <w:color w:val="auto"/>
          <w:sz w:val="21"/>
          <w:szCs w:val="21"/>
        </w:rPr>
      </w:pPr>
      <w:r>
        <w:rPr>
          <w:rFonts w:ascii="Times New Roman" w:hAnsi="Times New Roman" w:eastAsia="黑体" w:cs="Times New Roman"/>
          <w:color w:val="000000" w:themeColor="text1"/>
          <w:sz w:val="21"/>
          <w:szCs w:val="21"/>
          <w14:textFill>
            <w14:solidFill>
              <w14:schemeClr w14:val="tx1"/>
            </w14:solidFill>
          </w14:textFill>
        </w:rPr>
        <w:t xml:space="preserve">5.5 Waste gas treatment </w:t>
      </w:r>
      <w:r>
        <w:rPr>
          <w:rFonts w:ascii="黑体" w:hAnsi="黑体" w:eastAsia="黑体" w:cs="Times New Roman"/>
          <w:color w:val="auto"/>
          <w:sz w:val="21"/>
          <w:szCs w:val="21"/>
        </w:rPr>
        <w:t>………………………………………………………………………11</w:t>
      </w:r>
    </w:p>
    <w:p>
      <w:pPr>
        <w:pStyle w:val="30"/>
        <w:spacing w:after="240"/>
        <w:rPr>
          <w:rFonts w:ascii="黑体" w:hAnsi="黑体" w:eastAsia="黑体" w:cs="Times New Roman"/>
          <w:color w:val="auto"/>
          <w:sz w:val="21"/>
          <w:szCs w:val="21"/>
        </w:rPr>
      </w:pPr>
      <w:r>
        <w:rPr>
          <w:rFonts w:ascii="Times New Roman" w:hAnsi="Times New Roman" w:eastAsia="黑体" w:cs="Times New Roman"/>
          <w:color w:val="000000" w:themeColor="text1"/>
          <w:sz w:val="21"/>
          <w:szCs w:val="21"/>
          <w14:textFill>
            <w14:solidFill>
              <w14:schemeClr w14:val="tx1"/>
            </w14:solidFill>
          </w14:textFill>
        </w:rPr>
        <w:t xml:space="preserve">6 Water supply and drainage  </w:t>
      </w:r>
      <w:r>
        <w:rPr>
          <w:rFonts w:ascii="黑体" w:hAnsi="黑体" w:eastAsia="黑体" w:cs="Times New Roman"/>
          <w:color w:val="auto"/>
          <w:sz w:val="21"/>
          <w:szCs w:val="21"/>
        </w:rPr>
        <w:t>……………………………………………………………………12</w:t>
      </w:r>
    </w:p>
    <w:p>
      <w:pPr>
        <w:pStyle w:val="30"/>
        <w:spacing w:after="240"/>
        <w:ind w:firstLine="210" w:firstLineChars="100"/>
        <w:rPr>
          <w:rFonts w:ascii="黑体" w:hAnsi="黑体" w:eastAsia="黑体" w:cs="Times New Roman"/>
          <w:color w:val="auto"/>
          <w:sz w:val="21"/>
          <w:szCs w:val="21"/>
        </w:rPr>
      </w:pPr>
      <w:r>
        <w:rPr>
          <w:rFonts w:ascii="Times New Roman" w:hAnsi="Times New Roman" w:eastAsia="黑体" w:cs="Times New Roman"/>
          <w:color w:val="000000" w:themeColor="text1"/>
          <w:sz w:val="21"/>
          <w:szCs w:val="21"/>
          <w14:textFill>
            <w14:solidFill>
              <w14:schemeClr w14:val="tx1"/>
            </w14:solidFill>
          </w14:textFill>
        </w:rPr>
        <w:t xml:space="preserve">6.1 General requirement </w:t>
      </w:r>
      <w:r>
        <w:rPr>
          <w:rFonts w:ascii="黑体" w:hAnsi="黑体" w:eastAsia="黑体" w:cs="Times New Roman"/>
          <w:color w:val="auto"/>
          <w:sz w:val="21"/>
          <w:szCs w:val="21"/>
        </w:rPr>
        <w:t>………………………………………………………………………12</w:t>
      </w:r>
    </w:p>
    <w:p>
      <w:pPr>
        <w:pStyle w:val="30"/>
        <w:spacing w:after="240"/>
        <w:ind w:firstLine="210" w:firstLineChars="100"/>
        <w:rPr>
          <w:rFonts w:ascii="黑体" w:hAnsi="黑体" w:eastAsia="黑体" w:cs="Times New Roman"/>
          <w:color w:val="auto"/>
          <w:sz w:val="21"/>
          <w:szCs w:val="21"/>
        </w:rPr>
      </w:pPr>
      <w:r>
        <w:rPr>
          <w:rFonts w:ascii="Times New Roman" w:hAnsi="Times New Roman" w:eastAsia="黑体" w:cs="Times New Roman"/>
          <w:color w:val="000000" w:themeColor="text1"/>
          <w:sz w:val="21"/>
          <w:szCs w:val="21"/>
          <w14:textFill>
            <w14:solidFill>
              <w14:schemeClr w14:val="tx1"/>
            </w14:solidFill>
          </w14:textFill>
        </w:rPr>
        <w:t xml:space="preserve">6.2 Water supply </w:t>
      </w:r>
      <w:r>
        <w:rPr>
          <w:rFonts w:ascii="黑体" w:hAnsi="黑体" w:eastAsia="黑体" w:cs="Times New Roman"/>
          <w:color w:val="auto"/>
          <w:sz w:val="21"/>
          <w:szCs w:val="21"/>
        </w:rPr>
        <w:t>………………………………………………………………………………12</w:t>
      </w:r>
    </w:p>
    <w:p>
      <w:pPr>
        <w:pStyle w:val="30"/>
        <w:spacing w:after="240"/>
        <w:ind w:firstLine="210" w:firstLineChars="100"/>
        <w:rPr>
          <w:rFonts w:ascii="黑体" w:hAnsi="黑体" w:eastAsia="黑体" w:cs="Times New Roman"/>
          <w:color w:val="auto"/>
          <w:sz w:val="21"/>
          <w:szCs w:val="21"/>
        </w:rPr>
      </w:pPr>
      <w:r>
        <w:rPr>
          <w:rFonts w:ascii="Times New Roman" w:hAnsi="Times New Roman" w:eastAsia="黑体" w:cs="Times New Roman"/>
          <w:color w:val="000000" w:themeColor="text1"/>
          <w:sz w:val="21"/>
          <w:szCs w:val="21"/>
          <w14:textFill>
            <w14:solidFill>
              <w14:schemeClr w14:val="tx1"/>
            </w14:solidFill>
          </w14:textFill>
        </w:rPr>
        <w:t>6.3 Drainage</w:t>
      </w:r>
      <w:r>
        <w:rPr>
          <w:rFonts w:ascii="黑体" w:hAnsi="黑体" w:eastAsia="黑体" w:cs="Times New Roman"/>
          <w:color w:val="auto"/>
          <w:sz w:val="21"/>
          <w:szCs w:val="21"/>
        </w:rPr>
        <w:t>……………………………………………………………………………………14</w:t>
      </w:r>
    </w:p>
    <w:p>
      <w:pPr>
        <w:pStyle w:val="30"/>
        <w:spacing w:after="240"/>
        <w:ind w:firstLine="210" w:firstLineChars="100"/>
        <w:rPr>
          <w:rFonts w:ascii="黑体" w:hAnsi="黑体" w:eastAsia="黑体" w:cs="Times New Roman"/>
          <w:color w:val="auto"/>
          <w:sz w:val="21"/>
          <w:szCs w:val="21"/>
        </w:rPr>
      </w:pPr>
      <w:r>
        <w:rPr>
          <w:rFonts w:ascii="Times New Roman" w:hAnsi="Times New Roman" w:eastAsia="黑体" w:cs="Times New Roman"/>
          <w:color w:val="000000" w:themeColor="text1"/>
          <w:sz w:val="21"/>
          <w:szCs w:val="21"/>
          <w14:textFill>
            <w14:solidFill>
              <w14:schemeClr w14:val="tx1"/>
            </w14:solidFill>
          </w14:textFill>
        </w:rPr>
        <w:t>6.4. Pure water</w:t>
      </w:r>
      <w:r>
        <w:rPr>
          <w:rFonts w:ascii="黑体" w:hAnsi="黑体" w:eastAsia="黑体" w:cs="Times New Roman"/>
          <w:color w:val="auto"/>
          <w:sz w:val="21"/>
          <w:szCs w:val="21"/>
        </w:rPr>
        <w:t>…………………………………………………………………………………15</w:t>
      </w:r>
    </w:p>
    <w:p>
      <w:pPr>
        <w:pStyle w:val="30"/>
        <w:spacing w:after="240"/>
        <w:ind w:firstLine="210" w:firstLineChars="100"/>
        <w:rPr>
          <w:rFonts w:ascii="黑体" w:hAnsi="黑体" w:eastAsia="黑体" w:cs="Times New Roman"/>
          <w:color w:val="auto"/>
          <w:sz w:val="21"/>
          <w:szCs w:val="21"/>
        </w:rPr>
      </w:pPr>
      <w:r>
        <w:rPr>
          <w:rFonts w:ascii="Times New Roman" w:hAnsi="Times New Roman" w:eastAsia="黑体" w:cs="Times New Roman"/>
          <w:color w:val="000000" w:themeColor="text1"/>
          <w:sz w:val="21"/>
          <w:szCs w:val="21"/>
          <w14:textFill>
            <w14:solidFill>
              <w14:schemeClr w14:val="tx1"/>
            </w14:solidFill>
          </w14:textFill>
        </w:rPr>
        <w:t xml:space="preserve">6.5. Hot-water </w:t>
      </w:r>
      <w:r>
        <w:rPr>
          <w:rFonts w:ascii="黑体" w:hAnsi="黑体" w:eastAsia="黑体" w:cs="Times New Roman"/>
          <w:color w:val="auto"/>
          <w:sz w:val="21"/>
          <w:szCs w:val="21"/>
        </w:rPr>
        <w:t>…………………………………………………………………………………15</w:t>
      </w:r>
    </w:p>
    <w:p>
      <w:pPr>
        <w:pStyle w:val="30"/>
        <w:spacing w:after="240"/>
        <w:ind w:firstLine="210" w:firstLineChars="100"/>
        <w:rPr>
          <w:rFonts w:ascii="黑体" w:hAnsi="黑体" w:eastAsia="黑体" w:cs="Times New Roman"/>
          <w:color w:val="auto"/>
          <w:sz w:val="21"/>
          <w:szCs w:val="21"/>
        </w:rPr>
      </w:pPr>
      <w:r>
        <w:rPr>
          <w:rFonts w:ascii="Times New Roman" w:hAnsi="Times New Roman" w:eastAsia="黑体" w:cs="Times New Roman"/>
          <w:color w:val="000000" w:themeColor="text1"/>
          <w:sz w:val="21"/>
          <w:szCs w:val="21"/>
          <w14:textFill>
            <w14:solidFill>
              <w14:schemeClr w14:val="tx1"/>
            </w14:solidFill>
          </w14:textFill>
        </w:rPr>
        <w:t xml:space="preserve">6.6 Sewage treatment </w:t>
      </w:r>
      <w:r>
        <w:rPr>
          <w:rFonts w:ascii="黑体" w:hAnsi="黑体" w:eastAsia="黑体" w:cs="Times New Roman"/>
          <w:color w:val="auto"/>
          <w:sz w:val="21"/>
          <w:szCs w:val="21"/>
        </w:rPr>
        <w:t>…………………………………………………………………………16</w:t>
      </w:r>
    </w:p>
    <w:p>
      <w:pPr>
        <w:pStyle w:val="30"/>
        <w:spacing w:after="240"/>
        <w:rPr>
          <w:rFonts w:ascii="黑体" w:hAnsi="黑体"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7 Electric</w:t>
      </w:r>
      <w:r>
        <w:rPr>
          <w:rFonts w:ascii="黑体" w:hAnsi="黑体" w:eastAsia="黑体" w:cs="Times New Roman"/>
          <w:color w:val="000000" w:themeColor="text1"/>
          <w:sz w:val="21"/>
          <w:szCs w:val="21"/>
          <w14:textFill>
            <w14:solidFill>
              <w14:schemeClr w14:val="tx1"/>
            </w14:solidFill>
          </w14:textFill>
        </w:rPr>
        <w:t>…………………………………………………………………………………………17</w:t>
      </w:r>
    </w:p>
    <w:p>
      <w:pPr>
        <w:pStyle w:val="30"/>
        <w:spacing w:after="240"/>
        <w:ind w:firstLine="210" w:firstLineChars="100"/>
        <w:rPr>
          <w:rFonts w:ascii="黑体" w:hAnsi="黑体"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7.1 General requirement</w:t>
      </w:r>
      <w:r>
        <w:rPr>
          <w:rFonts w:ascii="黑体" w:hAnsi="黑体" w:eastAsia="黑体" w:cs="Times New Roman"/>
          <w:color w:val="000000" w:themeColor="text1"/>
          <w:sz w:val="21"/>
          <w:szCs w:val="21"/>
          <w14:textFill>
            <w14:solidFill>
              <w14:schemeClr w14:val="tx1"/>
            </w14:solidFill>
          </w14:textFill>
        </w:rPr>
        <w:t>………………………………………………………………………17</w:t>
      </w:r>
    </w:p>
    <w:p>
      <w:pPr>
        <w:pStyle w:val="30"/>
        <w:spacing w:after="240"/>
        <w:ind w:firstLine="210" w:firstLineChars="100"/>
        <w:rPr>
          <w:rFonts w:ascii="黑体" w:hAnsi="黑体"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 xml:space="preserve">7.2 </w:t>
      </w:r>
      <w:r>
        <w:rPr>
          <w:rFonts w:hint="eastAsia" w:ascii="Times New Roman" w:hAnsi="Times New Roman" w:eastAsia="黑体" w:cs="Times New Roman"/>
          <w:color w:val="000000" w:themeColor="text1"/>
          <w:sz w:val="21"/>
          <w:szCs w:val="21"/>
          <w14:textFill>
            <w14:solidFill>
              <w14:schemeClr w14:val="tx1"/>
            </w14:solidFill>
          </w14:textFill>
        </w:rPr>
        <w:t>Distribution</w:t>
      </w:r>
      <w:r>
        <w:t xml:space="preserve"> </w:t>
      </w:r>
      <w:r>
        <w:rPr>
          <w:rFonts w:ascii="黑体" w:hAnsi="黑体" w:eastAsia="黑体" w:cs="Times New Roman"/>
          <w:color w:val="000000" w:themeColor="text1"/>
          <w:sz w:val="21"/>
          <w:szCs w:val="21"/>
          <w14:textFill>
            <w14:solidFill>
              <w14:schemeClr w14:val="tx1"/>
            </w14:solidFill>
          </w14:textFill>
        </w:rPr>
        <w:t>………………………………………………………………………………17</w:t>
      </w:r>
    </w:p>
    <w:p>
      <w:pPr>
        <w:pStyle w:val="30"/>
        <w:spacing w:after="240"/>
        <w:ind w:firstLine="210" w:firstLineChars="100"/>
        <w:rPr>
          <w:rFonts w:ascii="黑体" w:hAnsi="黑体"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 xml:space="preserve">7.3 </w:t>
      </w:r>
      <w:r>
        <w:rPr>
          <w:rFonts w:hint="eastAsia" w:ascii="Times New Roman" w:hAnsi="Times New Roman" w:eastAsia="黑体" w:cs="Times New Roman"/>
          <w:color w:val="000000" w:themeColor="text1"/>
          <w:sz w:val="21"/>
          <w:szCs w:val="21"/>
          <w14:textFill>
            <w14:solidFill>
              <w14:schemeClr w14:val="tx1"/>
            </w14:solidFill>
          </w14:textFill>
        </w:rPr>
        <w:t>Illumination</w:t>
      </w:r>
      <w:r>
        <w:rPr>
          <w:rFonts w:ascii="黑体" w:hAnsi="黑体" w:eastAsia="黑体" w:cs="Times New Roman"/>
          <w:color w:val="000000" w:themeColor="text1"/>
          <w:sz w:val="21"/>
          <w:szCs w:val="21"/>
          <w14:textFill>
            <w14:solidFill>
              <w14:schemeClr w14:val="tx1"/>
            </w14:solidFill>
          </w14:textFill>
        </w:rPr>
        <w:t>…………………………………………………………………………………19</w:t>
      </w:r>
    </w:p>
    <w:p>
      <w:pPr>
        <w:pStyle w:val="30"/>
        <w:spacing w:after="240"/>
        <w:ind w:firstLine="210" w:firstLineChars="100"/>
        <w:rPr>
          <w:rFonts w:ascii="黑体" w:hAnsi="黑体"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7.4 Wiring</w:t>
      </w:r>
      <w:r>
        <w:rPr>
          <w:rFonts w:ascii="黑体" w:hAnsi="黑体" w:eastAsia="黑体" w:cs="Times New Roman"/>
          <w:color w:val="000000" w:themeColor="text1"/>
          <w:sz w:val="21"/>
          <w:szCs w:val="21"/>
          <w14:textFill>
            <w14:solidFill>
              <w14:schemeClr w14:val="tx1"/>
            </w14:solidFill>
          </w14:textFill>
        </w:rPr>
        <w:t>………………………………………………………………………………………19</w:t>
      </w:r>
    </w:p>
    <w:p>
      <w:pPr>
        <w:pStyle w:val="30"/>
        <w:spacing w:after="240"/>
        <w:ind w:firstLine="210" w:firstLineChars="100"/>
        <w:rPr>
          <w:rFonts w:ascii="黑体" w:hAnsi="黑体"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 xml:space="preserve">7.5 </w:t>
      </w:r>
      <w:bookmarkStart w:id="3" w:name="_Hlk159484662"/>
      <w:r>
        <w:rPr>
          <w:rFonts w:ascii="Times New Roman" w:hAnsi="Times New Roman" w:eastAsia="黑体" w:cs="Times New Roman"/>
          <w:color w:val="000000" w:themeColor="text1"/>
          <w:sz w:val="21"/>
          <w:szCs w:val="21"/>
          <w14:textFill>
            <w14:solidFill>
              <w14:schemeClr w14:val="tx1"/>
            </w14:solidFill>
          </w14:textFill>
        </w:rPr>
        <w:t xml:space="preserve">Electrostatic protection and grounding </w:t>
      </w:r>
      <w:r>
        <w:rPr>
          <w:rFonts w:ascii="黑体" w:hAnsi="黑体" w:eastAsia="黑体" w:cs="Times New Roman"/>
          <w:color w:val="000000" w:themeColor="text1"/>
          <w:sz w:val="21"/>
          <w:szCs w:val="21"/>
          <w14:textFill>
            <w14:solidFill>
              <w14:schemeClr w14:val="tx1"/>
            </w14:solidFill>
          </w14:textFill>
        </w:rPr>
        <w:t>……………………………………………………</w:t>
      </w:r>
      <w:bookmarkEnd w:id="3"/>
      <w:r>
        <w:rPr>
          <w:rFonts w:ascii="黑体" w:hAnsi="黑体" w:eastAsia="黑体" w:cs="Times New Roman"/>
          <w:color w:val="000000" w:themeColor="text1"/>
          <w:sz w:val="21"/>
          <w:szCs w:val="21"/>
          <w14:textFill>
            <w14:solidFill>
              <w14:schemeClr w14:val="tx1"/>
            </w14:solidFill>
          </w14:textFill>
        </w:rPr>
        <w:t>20</w:t>
      </w:r>
    </w:p>
    <w:p>
      <w:pPr>
        <w:pStyle w:val="30"/>
        <w:spacing w:after="240"/>
        <w:ind w:firstLine="210" w:firstLineChars="100"/>
        <w:rPr>
          <w:rFonts w:ascii="黑体" w:hAnsi="黑体" w:eastAsia="黑体" w:cs="Times New Roman"/>
          <w:color w:val="000000" w:themeColor="text1"/>
          <w:sz w:val="21"/>
          <w:szCs w:val="21"/>
          <w14:textFill>
            <w14:solidFill>
              <w14:schemeClr w14:val="tx1"/>
            </w14:solidFill>
          </w14:textFill>
        </w:rPr>
      </w:pPr>
      <w:r>
        <w:rPr>
          <w:rFonts w:hint="eastAsia" w:ascii="Times New Roman" w:hAnsi="Times New Roman" w:eastAsia="黑体" w:cs="Times New Roman"/>
          <w:color w:val="000000" w:themeColor="text1"/>
          <w:sz w:val="21"/>
          <w:szCs w:val="21"/>
          <w14:textFill>
            <w14:solidFill>
              <w14:schemeClr w14:val="tx1"/>
            </w14:solidFill>
          </w14:textFill>
        </w:rPr>
        <w:t>7</w:t>
      </w:r>
      <w:r>
        <w:rPr>
          <w:rFonts w:ascii="Times New Roman" w:hAnsi="Times New Roman" w:eastAsia="黑体" w:cs="Times New Roman"/>
          <w:color w:val="000000" w:themeColor="text1"/>
          <w:sz w:val="21"/>
          <w:szCs w:val="21"/>
          <w14:textFill>
            <w14:solidFill>
              <w14:schemeClr w14:val="tx1"/>
            </w14:solidFill>
          </w14:textFill>
        </w:rPr>
        <w:t>.6. Monitor</w:t>
      </w:r>
      <w:r>
        <w:rPr>
          <w:rFonts w:ascii="黑体" w:hAnsi="黑体" w:eastAsia="黑体" w:cs="Times New Roman"/>
          <w:color w:val="000000" w:themeColor="text1"/>
          <w:sz w:val="21"/>
          <w:szCs w:val="21"/>
          <w14:textFill>
            <w14:solidFill>
              <w14:schemeClr w14:val="tx1"/>
            </w14:solidFill>
          </w14:textFill>
        </w:rPr>
        <w:t>……………………………………………………………………………………20</w:t>
      </w:r>
    </w:p>
    <w:p>
      <w:pPr>
        <w:pStyle w:val="30"/>
        <w:spacing w:after="240"/>
        <w:rPr>
          <w:rFonts w:ascii="黑体" w:hAnsi="黑体"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 xml:space="preserve">8 Fire protection </w:t>
      </w:r>
      <w:r>
        <w:rPr>
          <w:rFonts w:ascii="黑体" w:hAnsi="黑体" w:eastAsia="黑体" w:cs="Times New Roman"/>
          <w:color w:val="000000" w:themeColor="text1"/>
          <w:sz w:val="21"/>
          <w:szCs w:val="21"/>
          <w14:textFill>
            <w14:solidFill>
              <w14:schemeClr w14:val="tx1"/>
            </w14:solidFill>
          </w14:textFill>
        </w:rPr>
        <w:t>…………………………………………………………………………………21</w:t>
      </w:r>
    </w:p>
    <w:p>
      <w:pPr>
        <w:pStyle w:val="30"/>
        <w:spacing w:after="240"/>
        <w:ind w:firstLine="210" w:firstLineChars="100"/>
        <w:rPr>
          <w:rFonts w:ascii="黑体" w:hAnsi="黑体"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 xml:space="preserve">8.1 Building fire protection design </w:t>
      </w:r>
      <w:r>
        <w:rPr>
          <w:rFonts w:ascii="黑体" w:hAnsi="黑体" w:eastAsia="黑体" w:cs="Times New Roman"/>
          <w:color w:val="000000" w:themeColor="text1"/>
          <w:sz w:val="21"/>
          <w:szCs w:val="21"/>
          <w14:textFill>
            <w14:solidFill>
              <w14:schemeClr w14:val="tx1"/>
            </w14:solidFill>
          </w14:textFill>
        </w:rPr>
        <w:t>……………………………………………………………21</w:t>
      </w:r>
    </w:p>
    <w:p>
      <w:pPr>
        <w:pStyle w:val="30"/>
        <w:spacing w:after="240"/>
        <w:ind w:firstLine="210" w:firstLineChars="100"/>
        <w:rPr>
          <w:rFonts w:ascii="黑体" w:hAnsi="黑体"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 xml:space="preserve">8.2 Water supply and drainage fire protection design </w:t>
      </w:r>
      <w:r>
        <w:rPr>
          <w:rFonts w:ascii="黑体" w:hAnsi="黑体" w:eastAsia="黑体" w:cs="Times New Roman"/>
          <w:color w:val="000000" w:themeColor="text1"/>
          <w:sz w:val="21"/>
          <w:szCs w:val="21"/>
          <w14:textFill>
            <w14:solidFill>
              <w14:schemeClr w14:val="tx1"/>
            </w14:solidFill>
          </w14:textFill>
        </w:rPr>
        <w:t>…………………………………………21</w:t>
      </w:r>
    </w:p>
    <w:p>
      <w:pPr>
        <w:pStyle w:val="30"/>
        <w:spacing w:after="240"/>
        <w:ind w:firstLine="210" w:firstLineChars="100"/>
        <w:rPr>
          <w:rFonts w:ascii="黑体" w:hAnsi="黑体"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 xml:space="preserve">8.3 HVAC fire protection design </w:t>
      </w:r>
      <w:r>
        <w:rPr>
          <w:rFonts w:ascii="黑体" w:hAnsi="黑体" w:eastAsia="黑体" w:cs="Times New Roman"/>
          <w:color w:val="000000" w:themeColor="text1"/>
          <w:sz w:val="21"/>
          <w:szCs w:val="21"/>
          <w14:textFill>
            <w14:solidFill>
              <w14:schemeClr w14:val="tx1"/>
            </w14:solidFill>
          </w14:textFill>
        </w:rPr>
        <w:t>………………………………………………………………22</w:t>
      </w:r>
    </w:p>
    <w:p>
      <w:pPr>
        <w:pStyle w:val="30"/>
        <w:spacing w:after="240"/>
        <w:ind w:firstLine="210" w:firstLineChars="100"/>
        <w:rPr>
          <w:rFonts w:ascii="黑体" w:hAnsi="黑体"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 xml:space="preserve">8.4 Electrical fire protection design </w:t>
      </w:r>
      <w:r>
        <w:rPr>
          <w:rFonts w:ascii="黑体" w:hAnsi="黑体" w:eastAsia="黑体" w:cs="Times New Roman"/>
          <w:color w:val="000000" w:themeColor="text1"/>
          <w:sz w:val="21"/>
          <w:szCs w:val="21"/>
          <w14:textFill>
            <w14:solidFill>
              <w14:schemeClr w14:val="tx1"/>
            </w14:solidFill>
          </w14:textFill>
        </w:rPr>
        <w:t>……………………………………………………………22</w:t>
      </w:r>
    </w:p>
    <w:p>
      <w:pPr>
        <w:pStyle w:val="30"/>
        <w:spacing w:after="240"/>
        <w:rPr>
          <w:rFonts w:ascii="黑体" w:hAnsi="黑体"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9 Medical gases</w:t>
      </w:r>
      <w:r>
        <w:rPr>
          <w:rFonts w:ascii="黑体" w:hAnsi="黑体" w:eastAsia="黑体" w:cs="Times New Roman"/>
          <w:color w:val="000000" w:themeColor="text1"/>
          <w:sz w:val="21"/>
          <w:szCs w:val="21"/>
          <w14:textFill>
            <w14:solidFill>
              <w14:schemeClr w14:val="tx1"/>
            </w14:solidFill>
          </w14:textFill>
        </w:rPr>
        <w:t>……………………………………………………………………………………24</w:t>
      </w:r>
    </w:p>
    <w:p>
      <w:pPr>
        <w:pStyle w:val="30"/>
        <w:spacing w:after="240"/>
        <w:ind w:firstLine="210" w:firstLineChars="100"/>
        <w:rPr>
          <w:rFonts w:ascii="黑体" w:hAnsi="黑体"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 xml:space="preserve">9.1 General requirement </w:t>
      </w:r>
      <w:r>
        <w:rPr>
          <w:rFonts w:ascii="黑体" w:hAnsi="黑体" w:eastAsia="黑体" w:cs="Times New Roman"/>
          <w:color w:val="000000" w:themeColor="text1"/>
          <w:sz w:val="21"/>
          <w:szCs w:val="21"/>
          <w14:textFill>
            <w14:solidFill>
              <w14:schemeClr w14:val="tx1"/>
            </w14:solidFill>
          </w14:textFill>
        </w:rPr>
        <w:t>………………………………………………………………………24</w:t>
      </w:r>
    </w:p>
    <w:p>
      <w:pPr>
        <w:pStyle w:val="30"/>
        <w:spacing w:after="240"/>
        <w:ind w:firstLine="210" w:firstLineChars="100"/>
        <w:rPr>
          <w:rFonts w:ascii="黑体" w:hAnsi="黑体"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9.2 Supply system</w:t>
      </w:r>
      <w:r>
        <w:rPr>
          <w:rFonts w:ascii="黑体" w:hAnsi="黑体" w:eastAsia="黑体" w:cs="Times New Roman"/>
          <w:color w:val="000000" w:themeColor="text1"/>
          <w:sz w:val="21"/>
          <w:szCs w:val="21"/>
          <w14:textFill>
            <w14:solidFill>
              <w14:schemeClr w14:val="tx1"/>
            </w14:solidFill>
          </w14:textFill>
        </w:rPr>
        <w:t>………………………………………………………………………………24</w:t>
      </w:r>
    </w:p>
    <w:p>
      <w:pPr>
        <w:pStyle w:val="30"/>
        <w:spacing w:after="240"/>
        <w:ind w:firstLine="210" w:firstLineChars="100"/>
        <w:rPr>
          <w:rFonts w:ascii="黑体" w:hAnsi="黑体"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9.3 Transmission and distribution</w:t>
      </w:r>
      <w:r>
        <w:rPr>
          <w:rFonts w:ascii="黑体" w:hAnsi="黑体" w:eastAsia="黑体" w:cs="Times New Roman"/>
          <w:color w:val="000000" w:themeColor="text1"/>
          <w:sz w:val="21"/>
          <w:szCs w:val="21"/>
          <w14:textFill>
            <w14:solidFill>
              <w14:schemeClr w14:val="tx1"/>
            </w14:solidFill>
          </w14:textFill>
        </w:rPr>
        <w:t>………………………………………………………………25</w:t>
      </w:r>
    </w:p>
    <w:p>
      <w:pPr>
        <w:pStyle w:val="30"/>
        <w:spacing w:after="240"/>
        <w:rPr>
          <w:rFonts w:ascii="黑体" w:hAnsi="黑体"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 xml:space="preserve">10 Construction and acceptance </w:t>
      </w:r>
      <w:r>
        <w:rPr>
          <w:rFonts w:ascii="黑体" w:hAnsi="黑体" w:eastAsia="黑体" w:cs="Times New Roman"/>
          <w:color w:val="000000" w:themeColor="text1"/>
          <w:sz w:val="21"/>
          <w:szCs w:val="21"/>
          <w14:textFill>
            <w14:solidFill>
              <w14:schemeClr w14:val="tx1"/>
            </w14:solidFill>
          </w14:textFill>
        </w:rPr>
        <w:t>…………………………………………………………………27</w:t>
      </w:r>
    </w:p>
    <w:p>
      <w:pPr>
        <w:pStyle w:val="30"/>
        <w:spacing w:after="240"/>
        <w:ind w:firstLine="210" w:firstLineChars="100"/>
        <w:rPr>
          <w:rFonts w:ascii="黑体" w:hAnsi="黑体" w:eastAsia="黑体" w:cs="Times New Roman"/>
          <w:color w:val="FF0000"/>
          <w:sz w:val="21"/>
          <w:szCs w:val="21"/>
        </w:rPr>
      </w:pPr>
      <w:r>
        <w:rPr>
          <w:rFonts w:ascii="Times New Roman" w:hAnsi="Times New Roman" w:eastAsia="黑体" w:cs="Times New Roman"/>
          <w:color w:val="000000" w:themeColor="text1"/>
          <w:sz w:val="21"/>
          <w:szCs w:val="21"/>
          <w14:textFill>
            <w14:solidFill>
              <w14:schemeClr w14:val="tx1"/>
            </w14:solidFill>
          </w14:textFill>
        </w:rPr>
        <w:t xml:space="preserve">10.1 General requirement </w:t>
      </w:r>
      <w:r>
        <w:rPr>
          <w:rFonts w:ascii="黑体" w:hAnsi="黑体" w:eastAsia="黑体" w:cs="Times New Roman"/>
          <w:color w:val="000000" w:themeColor="text1"/>
          <w:sz w:val="21"/>
          <w:szCs w:val="21"/>
          <w14:textFill>
            <w14:solidFill>
              <w14:schemeClr w14:val="tx1"/>
            </w14:solidFill>
          </w14:textFill>
        </w:rPr>
        <w:t>………………………………………………………………………27</w:t>
      </w:r>
    </w:p>
    <w:p>
      <w:pPr>
        <w:pStyle w:val="30"/>
        <w:spacing w:after="240"/>
        <w:ind w:firstLine="210" w:firstLineChars="100"/>
        <w:rPr>
          <w:rFonts w:ascii="黑体" w:hAnsi="黑体"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 xml:space="preserve">10.2 Architectural decoration </w:t>
      </w:r>
      <w:r>
        <w:rPr>
          <w:rFonts w:ascii="黑体" w:hAnsi="黑体" w:eastAsia="黑体" w:cs="Times New Roman"/>
          <w:color w:val="000000" w:themeColor="text1"/>
          <w:sz w:val="21"/>
          <w:szCs w:val="21"/>
          <w14:textFill>
            <w14:solidFill>
              <w14:schemeClr w14:val="tx1"/>
            </w14:solidFill>
          </w14:textFill>
        </w:rPr>
        <w:t>…………………………………………………………………28</w:t>
      </w:r>
    </w:p>
    <w:p>
      <w:pPr>
        <w:pStyle w:val="30"/>
        <w:spacing w:after="240"/>
        <w:ind w:firstLine="210" w:firstLineChars="100"/>
        <w:rPr>
          <w:rFonts w:ascii="黑体" w:hAnsi="黑体"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 xml:space="preserve">10.3 Air conditioning and ventilation </w:t>
      </w:r>
      <w:r>
        <w:rPr>
          <w:rFonts w:ascii="黑体" w:hAnsi="黑体" w:eastAsia="黑体" w:cs="Times New Roman"/>
          <w:color w:val="000000" w:themeColor="text1"/>
          <w:sz w:val="21"/>
          <w:szCs w:val="21"/>
          <w14:textFill>
            <w14:solidFill>
              <w14:schemeClr w14:val="tx1"/>
            </w14:solidFill>
          </w14:textFill>
        </w:rPr>
        <w:t>…………………………………………………………29</w:t>
      </w:r>
    </w:p>
    <w:p>
      <w:pPr>
        <w:pStyle w:val="30"/>
        <w:spacing w:after="240"/>
        <w:ind w:firstLine="210" w:firstLineChars="100"/>
        <w:rPr>
          <w:rFonts w:ascii="黑体" w:hAnsi="黑体" w:eastAsia="黑体" w:cs="Times New Roman"/>
          <w:color w:val="FF0000"/>
          <w:sz w:val="21"/>
          <w:szCs w:val="21"/>
        </w:rPr>
      </w:pPr>
      <w:r>
        <w:rPr>
          <w:rFonts w:hint="eastAsia" w:ascii="Times New Roman" w:hAnsi="Times New Roman" w:eastAsia="黑体" w:cs="Times New Roman"/>
          <w:color w:val="000000" w:themeColor="text1"/>
          <w:sz w:val="21"/>
          <w:szCs w:val="21"/>
          <w14:textFill>
            <w14:solidFill>
              <w14:schemeClr w14:val="tx1"/>
            </w14:solidFill>
          </w14:textFill>
        </w:rPr>
        <w:t>1</w:t>
      </w:r>
      <w:r>
        <w:rPr>
          <w:rFonts w:ascii="Times New Roman" w:hAnsi="Times New Roman" w:eastAsia="黑体" w:cs="Times New Roman"/>
          <w:color w:val="000000" w:themeColor="text1"/>
          <w:sz w:val="21"/>
          <w:szCs w:val="21"/>
          <w14:textFill>
            <w14:solidFill>
              <w14:schemeClr w14:val="tx1"/>
            </w14:solidFill>
          </w14:textFill>
        </w:rPr>
        <w:t xml:space="preserve">0.4 Electric </w:t>
      </w:r>
      <w:r>
        <w:rPr>
          <w:rFonts w:ascii="黑体" w:hAnsi="黑体" w:eastAsia="黑体" w:cs="Times New Roman"/>
          <w:color w:val="000000" w:themeColor="text1"/>
          <w:sz w:val="21"/>
          <w:szCs w:val="21"/>
          <w14:textFill>
            <w14:solidFill>
              <w14:schemeClr w14:val="tx1"/>
            </w14:solidFill>
          </w14:textFill>
        </w:rPr>
        <w:t>……………………………………………………………………………………29</w:t>
      </w:r>
    </w:p>
    <w:p>
      <w:pPr>
        <w:pStyle w:val="30"/>
        <w:spacing w:after="240"/>
        <w:ind w:firstLine="210" w:firstLineChars="100"/>
        <w:rPr>
          <w:rFonts w:ascii="黑体" w:hAnsi="黑体"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10.4 Other</w:t>
      </w:r>
      <w:r>
        <w:rPr>
          <w:rFonts w:ascii="黑体" w:hAnsi="黑体" w:eastAsia="黑体" w:cs="Times New Roman"/>
          <w:color w:val="000000" w:themeColor="text1"/>
          <w:sz w:val="21"/>
          <w:szCs w:val="21"/>
          <w14:textFill>
            <w14:solidFill>
              <w14:schemeClr w14:val="tx1"/>
            </w14:solidFill>
          </w14:textFill>
        </w:rPr>
        <w:t>………………………………………………………………………………………30</w:t>
      </w:r>
    </w:p>
    <w:p>
      <w:pPr>
        <w:pStyle w:val="30"/>
        <w:spacing w:after="240"/>
        <w:ind w:firstLine="210" w:firstLineChars="100"/>
        <w:rPr>
          <w:rFonts w:ascii="黑体" w:hAnsi="黑体"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10.5 Engineering inspection</w:t>
      </w:r>
      <w:r>
        <w:rPr>
          <w:rFonts w:ascii="黑体" w:hAnsi="黑体" w:eastAsia="黑体" w:cs="Times New Roman"/>
          <w:color w:val="000000" w:themeColor="text1"/>
          <w:sz w:val="21"/>
          <w:szCs w:val="21"/>
          <w14:textFill>
            <w14:solidFill>
              <w14:schemeClr w14:val="tx1"/>
            </w14:solidFill>
          </w14:textFill>
        </w:rPr>
        <w:t>……………………………………………………………………30</w:t>
      </w:r>
    </w:p>
    <w:p>
      <w:pPr>
        <w:pStyle w:val="30"/>
        <w:spacing w:after="240"/>
        <w:ind w:firstLine="210" w:firstLineChars="100"/>
        <w:rPr>
          <w:rFonts w:ascii="黑体" w:hAnsi="黑体"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10.6 Check and accept</w:t>
      </w:r>
      <w:r>
        <w:rPr>
          <w:rFonts w:ascii="黑体" w:hAnsi="黑体" w:eastAsia="黑体" w:cs="Times New Roman"/>
          <w:color w:val="000000" w:themeColor="text1"/>
          <w:sz w:val="21"/>
          <w:szCs w:val="21"/>
          <w14:textFill>
            <w14:solidFill>
              <w14:schemeClr w14:val="tx1"/>
            </w14:solidFill>
          </w14:textFill>
        </w:rPr>
        <w:t>…………………………………………………………………………31</w:t>
      </w:r>
    </w:p>
    <w:p>
      <w:pPr>
        <w:pStyle w:val="30"/>
        <w:spacing w:after="240"/>
        <w:rPr>
          <w:rFonts w:ascii="黑体" w:hAnsi="黑体"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Appendix A Classification of non sealed source workplaces</w:t>
      </w:r>
      <w:r>
        <w:rPr>
          <w:rFonts w:ascii="黑体" w:hAnsi="黑体" w:eastAsia="黑体" w:cs="Times New Roman"/>
          <w:color w:val="000000" w:themeColor="text1"/>
          <w:sz w:val="21"/>
          <w:szCs w:val="21"/>
          <w14:textFill>
            <w14:solidFill>
              <w14:schemeClr w14:val="tx1"/>
            </w14:solidFill>
          </w14:textFill>
        </w:rPr>
        <w:t>……………………………………33</w:t>
      </w:r>
    </w:p>
    <w:p>
      <w:pPr>
        <w:pStyle w:val="30"/>
        <w:spacing w:after="240"/>
        <w:rPr>
          <w:rFonts w:ascii="黑体" w:hAnsi="黑体"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Appendix B: Toxicity grouping of radioactive isotopes</w:t>
      </w:r>
      <w:r>
        <w:rPr>
          <w:rFonts w:ascii="黑体" w:hAnsi="黑体" w:eastAsia="黑体" w:cs="Times New Roman"/>
          <w:color w:val="000000" w:themeColor="text1"/>
          <w:sz w:val="21"/>
          <w:szCs w:val="21"/>
          <w14:textFill>
            <w14:solidFill>
              <w14:schemeClr w14:val="tx1"/>
            </w14:solidFill>
          </w14:textFill>
        </w:rPr>
        <w:t>…………………………………………35</w:t>
      </w:r>
    </w:p>
    <w:p>
      <w:pPr>
        <w:pStyle w:val="30"/>
        <w:spacing w:after="240"/>
        <w:rPr>
          <w:rFonts w:ascii="黑体" w:hAnsi="黑体"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Appendix C Classification of nuclear medicine application environments</w:t>
      </w:r>
      <w:r>
        <w:rPr>
          <w:rFonts w:ascii="黑体" w:hAnsi="黑体" w:eastAsia="黑体" w:cs="Times New Roman"/>
          <w:color w:val="000000" w:themeColor="text1"/>
          <w:sz w:val="21"/>
          <w:szCs w:val="21"/>
          <w14:textFill>
            <w14:solidFill>
              <w14:schemeClr w14:val="tx1"/>
            </w14:solidFill>
          </w14:textFill>
        </w:rPr>
        <w:t>………………………39</w:t>
      </w:r>
    </w:p>
    <w:p>
      <w:pPr>
        <w:pStyle w:val="30"/>
        <w:spacing w:after="240"/>
        <w:ind w:left="1050" w:hanging="1050" w:hangingChars="500"/>
        <w:rPr>
          <w:rFonts w:ascii="黑体" w:hAnsi="黑体"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Appendix D Basic radiation protection requirements for indoor surfaces and equipment structures in different nuclear medicine application environments</w:t>
      </w:r>
      <w:r>
        <w:rPr>
          <w:rFonts w:ascii="黑体" w:hAnsi="黑体" w:eastAsia="黑体" w:cs="Times New Roman"/>
          <w:color w:val="000000" w:themeColor="text1"/>
          <w:sz w:val="21"/>
          <w:szCs w:val="21"/>
          <w14:textFill>
            <w14:solidFill>
              <w14:schemeClr w14:val="tx1"/>
            </w14:solidFill>
          </w14:textFill>
        </w:rPr>
        <w:t>……………………………41</w:t>
      </w:r>
    </w:p>
    <w:p>
      <w:pPr>
        <w:pStyle w:val="30"/>
        <w:spacing w:after="240"/>
        <w:rPr>
          <w:rFonts w:ascii="黑体" w:hAnsi="黑体"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Appendix E Calculation method for shielding</w:t>
      </w:r>
      <w:r>
        <w:rPr>
          <w:rFonts w:ascii="黑体" w:hAnsi="黑体" w:eastAsia="黑体" w:cs="Times New Roman"/>
          <w:color w:val="000000" w:themeColor="text1"/>
          <w:sz w:val="21"/>
          <w:szCs w:val="21"/>
          <w14:textFill>
            <w14:solidFill>
              <w14:schemeClr w14:val="tx1"/>
            </w14:solidFill>
          </w14:textFill>
        </w:rPr>
        <w:t>……………………………………………………42</w:t>
      </w:r>
    </w:p>
    <w:p>
      <w:pPr>
        <w:pStyle w:val="30"/>
        <w:spacing w:after="240"/>
        <w:rPr>
          <w:rFonts w:ascii="黑体" w:hAnsi="黑体"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 xml:space="preserve">Appendix F Common </w:t>
      </w:r>
      <w:r>
        <w:rPr>
          <w:rFonts w:hint="eastAsia" w:ascii="Times New Roman" w:hAnsi="Times New Roman" w:eastAsia="黑体" w:cs="Times New Roman"/>
          <w:color w:val="000000" w:themeColor="text1"/>
          <w:sz w:val="21"/>
          <w:szCs w:val="21"/>
          <w14:textFill>
            <w14:solidFill>
              <w14:schemeClr w14:val="tx1"/>
            </w14:solidFill>
          </w14:textFill>
        </w:rPr>
        <w:t>r</w:t>
      </w:r>
      <w:r>
        <w:rPr>
          <w:rFonts w:ascii="Times New Roman" w:hAnsi="Times New Roman" w:eastAsia="黑体" w:cs="Times New Roman"/>
          <w:color w:val="000000" w:themeColor="text1"/>
          <w:sz w:val="21"/>
          <w:szCs w:val="21"/>
          <w14:textFill>
            <w14:solidFill>
              <w14:schemeClr w14:val="tx1"/>
            </w14:solidFill>
          </w14:textFill>
        </w:rPr>
        <w:t xml:space="preserve">adionuclide </w:t>
      </w:r>
      <w:r>
        <w:rPr>
          <w:rFonts w:hint="eastAsia" w:ascii="Times New Roman" w:hAnsi="Times New Roman" w:eastAsia="黑体" w:cs="Times New Roman"/>
          <w:color w:val="000000" w:themeColor="text1"/>
          <w:sz w:val="21"/>
          <w:szCs w:val="21"/>
          <w14:textFill>
            <w14:solidFill>
              <w14:schemeClr w14:val="tx1"/>
            </w14:solidFill>
          </w14:textFill>
        </w:rPr>
        <w:t>p</w:t>
      </w:r>
      <w:r>
        <w:rPr>
          <w:rFonts w:ascii="Times New Roman" w:hAnsi="Times New Roman" w:eastAsia="黑体" w:cs="Times New Roman"/>
          <w:color w:val="000000" w:themeColor="text1"/>
          <w:sz w:val="21"/>
          <w:szCs w:val="21"/>
          <w14:textFill>
            <w14:solidFill>
              <w14:schemeClr w14:val="tx1"/>
            </w14:solidFill>
          </w14:textFill>
        </w:rPr>
        <w:t xml:space="preserve">arameters in </w:t>
      </w:r>
      <w:r>
        <w:rPr>
          <w:rFonts w:hint="eastAsia" w:ascii="Times New Roman" w:hAnsi="Times New Roman" w:eastAsia="黑体" w:cs="Times New Roman"/>
          <w:color w:val="000000" w:themeColor="text1"/>
          <w:sz w:val="21"/>
          <w:szCs w:val="21"/>
          <w14:textFill>
            <w14:solidFill>
              <w14:schemeClr w14:val="tx1"/>
            </w14:solidFill>
          </w14:textFill>
        </w:rPr>
        <w:t>n</w:t>
      </w:r>
      <w:r>
        <w:rPr>
          <w:rFonts w:ascii="Times New Roman" w:hAnsi="Times New Roman" w:eastAsia="黑体" w:cs="Times New Roman"/>
          <w:color w:val="000000" w:themeColor="text1"/>
          <w:sz w:val="21"/>
          <w:szCs w:val="21"/>
          <w14:textFill>
            <w14:solidFill>
              <w14:schemeClr w14:val="tx1"/>
            </w14:solidFill>
          </w14:textFill>
        </w:rPr>
        <w:t xml:space="preserve">uclear </w:t>
      </w:r>
      <w:r>
        <w:rPr>
          <w:rFonts w:hint="eastAsia" w:ascii="Times New Roman" w:hAnsi="Times New Roman" w:eastAsia="黑体" w:cs="Times New Roman"/>
          <w:color w:val="000000" w:themeColor="text1"/>
          <w:sz w:val="21"/>
          <w:szCs w:val="21"/>
          <w14:textFill>
            <w14:solidFill>
              <w14:schemeClr w14:val="tx1"/>
            </w14:solidFill>
          </w14:textFill>
        </w:rPr>
        <w:t>m</w:t>
      </w:r>
      <w:r>
        <w:rPr>
          <w:rFonts w:ascii="Times New Roman" w:hAnsi="Times New Roman" w:eastAsia="黑体" w:cs="Times New Roman"/>
          <w:color w:val="000000" w:themeColor="text1"/>
          <w:sz w:val="21"/>
          <w:szCs w:val="21"/>
          <w14:textFill>
            <w14:solidFill>
              <w14:schemeClr w14:val="tx1"/>
            </w14:solidFill>
          </w14:textFill>
        </w:rPr>
        <w:t xml:space="preserve">edicine </w:t>
      </w:r>
      <w:r>
        <w:rPr>
          <w:rFonts w:ascii="黑体" w:hAnsi="黑体" w:eastAsia="黑体" w:cs="Times New Roman"/>
          <w:color w:val="000000" w:themeColor="text1"/>
          <w:sz w:val="21"/>
          <w:szCs w:val="21"/>
          <w14:textFill>
            <w14:solidFill>
              <w14:schemeClr w14:val="tx1"/>
            </w14:solidFill>
          </w14:textFill>
        </w:rPr>
        <w:t>……………………………45</w:t>
      </w:r>
    </w:p>
    <w:p>
      <w:pPr>
        <w:pStyle w:val="30"/>
        <w:spacing w:after="240"/>
        <w:ind w:left="1050" w:hanging="1050" w:hangingChars="500"/>
        <w:rPr>
          <w:rFonts w:ascii="黑体" w:hAnsi="黑体"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Appendix G Acceptance inspection items for nuclear medicine application environment engineering</w:t>
      </w:r>
      <w:r>
        <w:rPr>
          <w:rFonts w:ascii="黑体" w:hAnsi="黑体" w:eastAsia="黑体" w:cs="Times New Roman"/>
          <w:color w:val="000000" w:themeColor="text1"/>
          <w:sz w:val="21"/>
          <w:szCs w:val="21"/>
          <w14:textFill>
            <w14:solidFill>
              <w14:schemeClr w14:val="tx1"/>
            </w14:solidFill>
          </w14:textFill>
        </w:rPr>
        <w:t>…………………………………………………………………………47</w:t>
      </w:r>
    </w:p>
    <w:p>
      <w:pPr>
        <w:pStyle w:val="30"/>
        <w:spacing w:after="240"/>
        <w:rPr>
          <w:rFonts w:ascii="黑体" w:hAnsi="黑体" w:eastAsia="黑体" w:cs="Times New Roman"/>
          <w:color w:val="000000" w:themeColor="text1"/>
          <w:sz w:val="21"/>
          <w:szCs w:val="21"/>
          <w14:textFill>
            <w14:solidFill>
              <w14:schemeClr w14:val="tx1"/>
            </w14:solidFill>
          </w14:textFill>
        </w:rPr>
      </w:pPr>
      <w:r>
        <w:rPr>
          <w:rFonts w:ascii="Times New Roman" w:hAnsi="Times New Roman" w:eastAsia="黑体" w:cs="Times New Roman"/>
          <w:sz w:val="21"/>
          <w:szCs w:val="21"/>
        </w:rPr>
        <w:t>Explanation of wording</w:t>
      </w:r>
      <w:r>
        <w:rPr>
          <w:rFonts w:ascii="黑体" w:hAnsi="黑体" w:eastAsia="黑体" w:cs="Times New Roman"/>
          <w:color w:val="000000" w:themeColor="text1"/>
          <w:sz w:val="21"/>
          <w:szCs w:val="21"/>
          <w14:textFill>
            <w14:solidFill>
              <w14:schemeClr w14:val="tx1"/>
            </w14:solidFill>
          </w14:textFill>
        </w:rPr>
        <w:t>…………………………………………………………………………48</w:t>
      </w:r>
    </w:p>
    <w:p>
      <w:pPr>
        <w:pStyle w:val="30"/>
        <w:spacing w:after="240"/>
        <w:rPr>
          <w:rFonts w:ascii="黑体" w:hAnsi="黑体" w:eastAsia="黑体" w:cs="Times New Roman"/>
          <w:color w:val="000000" w:themeColor="text1"/>
          <w:sz w:val="21"/>
          <w:szCs w:val="21"/>
          <w14:textFill>
            <w14:solidFill>
              <w14:schemeClr w14:val="tx1"/>
            </w14:solidFill>
          </w14:textFill>
        </w:rPr>
      </w:pPr>
      <w:r>
        <w:rPr>
          <w:rFonts w:ascii="Times New Roman" w:hAnsi="Times New Roman" w:eastAsia="黑体" w:cs="Times New Roman"/>
          <w:sz w:val="21"/>
          <w:szCs w:val="21"/>
        </w:rPr>
        <w:t>List of quoted standards</w:t>
      </w:r>
      <w:r>
        <w:rPr>
          <w:rFonts w:ascii="黑体" w:hAnsi="黑体" w:eastAsia="黑体" w:cs="Times New Roman"/>
          <w:color w:val="000000" w:themeColor="text1"/>
          <w:sz w:val="21"/>
          <w:szCs w:val="21"/>
          <w14:textFill>
            <w14:solidFill>
              <w14:schemeClr w14:val="tx1"/>
            </w14:solidFill>
          </w14:textFill>
        </w:rPr>
        <w:t>…………………………………………………………………………49</w:t>
      </w:r>
    </w:p>
    <w:p>
      <w:pPr>
        <w:pStyle w:val="30"/>
        <w:spacing w:after="240"/>
        <w:rPr>
          <w:rFonts w:ascii="黑体" w:hAnsi="黑体" w:eastAsia="黑体" w:cs="Times New Roman"/>
          <w:color w:val="000000" w:themeColor="text1"/>
          <w:sz w:val="21"/>
          <w:szCs w:val="21"/>
          <w14:textFill>
            <w14:solidFill>
              <w14:schemeClr w14:val="tx1"/>
            </w14:solidFill>
          </w14:textFill>
        </w:rPr>
      </w:pPr>
      <w:r>
        <w:rPr>
          <w:rFonts w:ascii="黑体" w:hAnsi="黑体" w:eastAsia="黑体" w:cs="Times New Roman"/>
          <w:color w:val="000000" w:themeColor="text1"/>
          <w:sz w:val="21"/>
          <w:szCs w:val="21"/>
          <w14:textFill>
            <w14:solidFill>
              <w14:schemeClr w14:val="tx1"/>
            </w14:solidFill>
          </w14:textFill>
        </w:rPr>
        <w:t>Addition：Explanation of Provisions………………………………………………………51</w:t>
      </w:r>
      <w:r>
        <w:rPr>
          <w:rFonts w:ascii="黑体" w:hAnsi="黑体" w:eastAsia="黑体" w:cs="Times New Roman"/>
          <w:color w:val="000000" w:themeColor="text1"/>
          <w:sz w:val="21"/>
          <w:szCs w:val="21"/>
          <w14:textFill>
            <w14:solidFill>
              <w14:schemeClr w14:val="tx1"/>
            </w14:solidFill>
          </w14:textFill>
        </w:rPr>
        <w:br w:type="page"/>
      </w:r>
    </w:p>
    <w:p>
      <w:pPr>
        <w:pStyle w:val="30"/>
        <w:spacing w:after="240"/>
        <w:rPr>
          <w:rFonts w:ascii="Times New Roman" w:hAnsi="Times New Roman" w:eastAsia="黑体" w:cs="Times New Roman"/>
          <w:sz w:val="21"/>
          <w:szCs w:val="21"/>
        </w:rPr>
        <w:sectPr>
          <w:pgSz w:w="11906" w:h="16838"/>
          <w:pgMar w:top="1440" w:right="1800" w:bottom="1440" w:left="1800" w:header="851" w:footer="992" w:gutter="0"/>
          <w:pgNumType w:start="1"/>
          <w:cols w:space="425" w:num="1"/>
          <w:docGrid w:type="lines" w:linePitch="312" w:charSpace="0"/>
        </w:sectPr>
      </w:pPr>
    </w:p>
    <w:p>
      <w:pPr>
        <w:spacing w:after="240"/>
        <w:jc w:val="center"/>
        <w:outlineLvl w:val="0"/>
        <w:rPr>
          <w:rFonts w:ascii="黑体" w:hAnsi="黑体" w:eastAsia="黑体"/>
          <w:bCs/>
          <w:color w:val="auto"/>
          <w:sz w:val="36"/>
          <w:szCs w:val="32"/>
        </w:rPr>
      </w:pPr>
      <w:bookmarkStart w:id="4" w:name="_Toc159959007"/>
      <w:bookmarkStart w:id="5" w:name="_Toc74137289"/>
      <w:r>
        <w:rPr>
          <w:rFonts w:hint="eastAsia" w:ascii="黑体" w:hAnsi="黑体" w:eastAsia="黑体"/>
          <w:bCs/>
          <w:color w:val="auto"/>
          <w:sz w:val="36"/>
          <w:szCs w:val="32"/>
        </w:rPr>
        <w:t>1 总则</w:t>
      </w:r>
      <w:bookmarkEnd w:id="4"/>
      <w:bookmarkEnd w:id="5"/>
    </w:p>
    <w:p>
      <w:pPr>
        <w:spacing w:line="360" w:lineRule="auto"/>
        <w:outlineLvl w:val="2"/>
        <w:rPr>
          <w:color w:val="auto"/>
          <w:sz w:val="24"/>
        </w:rPr>
      </w:pPr>
      <w:r>
        <w:rPr>
          <w:rFonts w:hint="eastAsia" w:ascii="宋体" w:hAnsi="宋体"/>
          <w:b/>
          <w:bCs/>
          <w:color w:val="auto"/>
          <w:sz w:val="24"/>
        </w:rPr>
        <w:t>1.0.1</w:t>
      </w:r>
      <w:r>
        <w:rPr>
          <w:rFonts w:hint="eastAsia" w:ascii="宋体" w:hAnsi="宋体"/>
          <w:color w:val="auto"/>
          <w:sz w:val="24"/>
        </w:rPr>
        <w:t>为规范医疗机构核医学应用环境建设，贯彻《中华人民共和国放射性污染防治法》、《中华人民共和国职业病防治法》和《放射性同位素与射线装置安全和防护条例》等法律法规，</w:t>
      </w:r>
      <w:r>
        <w:rPr>
          <w:rFonts w:hint="eastAsia"/>
          <w:color w:val="auto"/>
          <w:sz w:val="24"/>
        </w:rPr>
        <w:t>做到</w:t>
      </w:r>
      <w:r>
        <w:rPr>
          <w:rFonts w:hint="eastAsia" w:ascii="宋体" w:hAnsi="宋体" w:cs="Calibri"/>
          <w:color w:val="auto"/>
          <w:sz w:val="24"/>
          <w:szCs w:val="24"/>
        </w:rPr>
        <w:t>满足国家环保、卫生、药监等辐射安全要求，遵从防护最优化原则，</w:t>
      </w:r>
      <w:r>
        <w:rPr>
          <w:rFonts w:hint="eastAsia" w:ascii="宋体" w:hAnsi="宋体"/>
          <w:color w:val="auto"/>
          <w:sz w:val="24"/>
        </w:rPr>
        <w:t>制定本规程。</w:t>
      </w:r>
    </w:p>
    <w:p>
      <w:pPr>
        <w:ind w:firstLine="420" w:firstLineChars="200"/>
        <w:rPr>
          <w:rFonts w:eastAsia="楷体"/>
          <w:color w:val="000000" w:themeColor="text1"/>
          <w14:textFill>
            <w14:solidFill>
              <w14:schemeClr w14:val="tx1"/>
            </w14:solidFill>
          </w14:textFill>
        </w:rPr>
      </w:pPr>
      <w:r>
        <w:rPr>
          <w:rFonts w:hint="eastAsia" w:eastAsia="楷体"/>
          <w:color w:val="000000" w:themeColor="text1"/>
          <w14:textFill>
            <w14:solidFill>
              <w14:schemeClr w14:val="tx1"/>
            </w14:solidFill>
          </w14:textFill>
        </w:rPr>
        <w:t>【条文说明】核医学科是利用放射性核素及相关技术开展医学诊疗、研究等方面的工作场所。</w:t>
      </w:r>
    </w:p>
    <w:p>
      <w:pPr>
        <w:ind w:firstLine="420" w:firstLineChars="200"/>
        <w:rPr>
          <w:rFonts w:ascii="楷体" w:hAnsi="楷体" w:eastAsia="楷体"/>
          <w:color w:val="000000" w:themeColor="text1"/>
          <w14:textFill>
            <w14:solidFill>
              <w14:schemeClr w14:val="tx1"/>
            </w14:solidFill>
          </w14:textFill>
        </w:rPr>
      </w:pPr>
      <w:r>
        <w:rPr>
          <w:rFonts w:hint="eastAsia" w:ascii="楷体" w:hAnsi="楷体" w:eastAsia="楷体"/>
          <w:color w:val="282828"/>
          <w:shd w:val="clear" w:color="auto" w:fill="FFFFFF"/>
        </w:rPr>
        <w:t>核医学科的建设是一个复杂的系统工程，涉及多方面的要求，法律法规要求是底线与基础。由于其工作实践涉及放射性物质的使用，为避免对外界公</w:t>
      </w:r>
      <w:r>
        <w:rPr>
          <w:rFonts w:hint="eastAsia" w:ascii="楷体" w:hAnsi="楷体" w:eastAsia="楷体"/>
          <w:color w:val="auto"/>
          <w:shd w:val="clear" w:color="auto" w:fill="FFFFFF"/>
        </w:rPr>
        <w:t>共</w:t>
      </w:r>
      <w:r>
        <w:rPr>
          <w:rFonts w:hint="eastAsia" w:ascii="楷体" w:hAnsi="楷体" w:eastAsia="楷体"/>
          <w:color w:val="282828"/>
          <w:shd w:val="clear" w:color="auto" w:fill="FFFFFF"/>
        </w:rPr>
        <w:t>区域人员及工作区域内患者、医护人员造成损害，核医学科的建设除了要遵守建规、消防等工程领域的要求之外，还在职业病危害放射防护、公共环境影响、危险物质安全管控等方面有着严格的限制条件，其要求可谓十分繁杂。</w:t>
      </w:r>
    </w:p>
    <w:p>
      <w:pPr>
        <w:spacing w:line="360" w:lineRule="auto"/>
        <w:outlineLvl w:val="2"/>
        <w:rPr>
          <w:rFonts w:ascii="宋体" w:hAnsi="宋体"/>
          <w:color w:val="auto"/>
          <w:sz w:val="24"/>
        </w:rPr>
      </w:pPr>
      <w:r>
        <w:rPr>
          <w:rFonts w:hint="eastAsia" w:ascii="宋体" w:hAnsi="宋体"/>
          <w:b/>
          <w:bCs/>
          <w:color w:val="auto"/>
          <w:sz w:val="24"/>
        </w:rPr>
        <w:t>1.0.2</w:t>
      </w:r>
      <w:r>
        <w:rPr>
          <w:rFonts w:hint="eastAsia" w:ascii="宋体" w:hAnsi="宋体"/>
          <w:color w:val="auto"/>
          <w:sz w:val="24"/>
        </w:rPr>
        <w:t>本规程适用于新建、扩建和改建的医疗机构核医学应用环境设计。</w:t>
      </w:r>
    </w:p>
    <w:p>
      <w:pPr>
        <w:spacing w:line="360" w:lineRule="auto"/>
        <w:outlineLvl w:val="2"/>
        <w:rPr>
          <w:rFonts w:ascii="宋体" w:hAnsi="宋体"/>
          <w:color w:val="auto"/>
          <w:sz w:val="24"/>
        </w:rPr>
      </w:pPr>
      <w:r>
        <w:rPr>
          <w:rFonts w:hint="eastAsia" w:ascii="宋体" w:hAnsi="宋体"/>
          <w:b/>
          <w:bCs/>
          <w:color w:val="auto"/>
          <w:sz w:val="24"/>
        </w:rPr>
        <w:t>1.0.3</w:t>
      </w:r>
      <w:r>
        <w:rPr>
          <w:rFonts w:hint="eastAsia" w:ascii="宋体" w:hAnsi="宋体"/>
          <w:color w:val="auto"/>
          <w:sz w:val="24"/>
        </w:rPr>
        <w:t>核医学应用环境的设计、施工安装、调试与验收，除应符合本规程外，尚应符合国家现行有关标准和现行中国工程建设标准化协会有</w:t>
      </w:r>
      <w:r>
        <w:rPr>
          <w:rFonts w:ascii="宋体" w:hAnsi="宋体"/>
          <w:color w:val="auto"/>
          <w:sz w:val="24"/>
        </w:rPr>
        <w:t>关标准</w:t>
      </w:r>
      <w:r>
        <w:rPr>
          <w:rFonts w:hint="eastAsia" w:ascii="宋体" w:hAnsi="宋体"/>
          <w:color w:val="auto"/>
          <w:sz w:val="24"/>
        </w:rPr>
        <w:t>的规定。</w:t>
      </w:r>
    </w:p>
    <w:p>
      <w:pPr>
        <w:ind w:firstLine="420" w:firstLineChars="200"/>
        <w:rPr>
          <w:rFonts w:eastAsia="楷体"/>
          <w:color w:val="000000" w:themeColor="text1"/>
          <w14:textFill>
            <w14:solidFill>
              <w14:schemeClr w14:val="tx1"/>
            </w14:solidFill>
          </w14:textFill>
        </w:rPr>
      </w:pPr>
      <w:r>
        <w:rPr>
          <w:rFonts w:hint="eastAsia" w:eastAsia="楷体"/>
          <w:color w:val="000000" w:themeColor="text1"/>
          <w14:textFill>
            <w14:solidFill>
              <w14:schemeClr w14:val="tx1"/>
            </w14:solidFill>
          </w14:textFill>
        </w:rPr>
        <w:t>【条文说明】根据国家主管部门相关编制和修订工程建设标准、规范等的统一规定，为了精简标准内容，针对已有的相关国家和行业标准、规范等明确规定的内容，除确有必要明确说明的部分外，本规程均不再另设条文。本条文的目的是强调在执行本规程的同时，还应注意贯彻执行相关标准、规范等的有关规定。</w:t>
      </w:r>
    </w:p>
    <w:p>
      <w:pPr>
        <w:ind w:firstLine="420" w:firstLineChars="200"/>
        <w:rPr>
          <w:rFonts w:eastAsia="楷体"/>
          <w:color w:val="000000" w:themeColor="text1"/>
          <w14:textFill>
            <w14:solidFill>
              <w14:schemeClr w14:val="tx1"/>
            </w14:solidFill>
          </w14:textFill>
        </w:rPr>
      </w:pPr>
      <w:r>
        <w:rPr>
          <w:rFonts w:hint="eastAsia" w:eastAsia="楷体"/>
          <w:color w:val="000000" w:themeColor="text1"/>
          <w14:textFill>
            <w14:solidFill>
              <w14:schemeClr w14:val="tx1"/>
            </w14:solidFill>
          </w14:textFill>
        </w:rPr>
        <w:t>核医学应用环境工程的标准主要包括：《电离辐射防护与辐射源安全基本标准》GB 18871、《核医学放射防护要求》</w:t>
      </w:r>
      <w:r>
        <w:rPr>
          <w:rFonts w:eastAsia="楷体"/>
          <w:color w:val="000000" w:themeColor="text1"/>
          <w14:textFill>
            <w14:solidFill>
              <w14:schemeClr w14:val="tx1"/>
            </w14:solidFill>
          </w14:textFill>
        </w:rPr>
        <w:t>GB Z120</w:t>
      </w:r>
      <w:r>
        <w:rPr>
          <w:rFonts w:hint="eastAsia" w:eastAsia="楷体"/>
          <w:color w:val="000000" w:themeColor="text1"/>
          <w14:textFill>
            <w14:solidFill>
              <w14:schemeClr w14:val="tx1"/>
            </w14:solidFill>
          </w14:textFill>
        </w:rPr>
        <w:t>、《核医学辐射防护与安全要求》</w:t>
      </w:r>
      <w:r>
        <w:rPr>
          <w:rFonts w:eastAsia="楷体"/>
          <w:color w:val="000000" w:themeColor="text1"/>
          <w14:textFill>
            <w14:solidFill>
              <w14:schemeClr w14:val="tx1"/>
            </w14:solidFill>
          </w14:textFill>
        </w:rPr>
        <w:t>HJ 1188</w:t>
      </w:r>
      <w:r>
        <w:rPr>
          <w:rFonts w:hint="eastAsia" w:eastAsia="楷体"/>
          <w:color w:val="000000" w:themeColor="text1"/>
          <w14:textFill>
            <w14:solidFill>
              <w14:schemeClr w14:val="tx1"/>
            </w14:solidFill>
          </w14:textFill>
        </w:rPr>
        <w:t>、《放射治疗放射防护要求》GBZ 121、《放射诊断放射防护要求》GBZ 130、《药品生产质量管理规范（2010年修订）》及放射性药品附录、《中华人民共和国药典》、《中华人民共和国环境影响评价法》、《中华人民共和国职业病防治法》等。</w:t>
      </w: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rPr>
          <w:rFonts w:ascii="宋体" w:hAnsi="宋体"/>
          <w:color w:val="auto"/>
          <w:sz w:val="24"/>
        </w:rPr>
      </w:pPr>
    </w:p>
    <w:p>
      <w:pPr>
        <w:spacing w:after="240"/>
        <w:jc w:val="center"/>
        <w:outlineLvl w:val="0"/>
        <w:rPr>
          <w:rFonts w:eastAsia="黑体"/>
          <w:bCs/>
          <w:color w:val="auto"/>
          <w:sz w:val="32"/>
          <w:szCs w:val="32"/>
        </w:rPr>
      </w:pPr>
      <w:bookmarkStart w:id="6" w:name="_Toc74137290"/>
      <w:bookmarkStart w:id="7" w:name="_Toc159959008"/>
      <w:r>
        <w:rPr>
          <w:rFonts w:eastAsia="黑体"/>
          <w:bCs/>
          <w:color w:val="auto"/>
          <w:sz w:val="32"/>
          <w:szCs w:val="32"/>
        </w:rPr>
        <w:t>2术语</w:t>
      </w:r>
      <w:bookmarkEnd w:id="6"/>
      <w:bookmarkEnd w:id="7"/>
    </w:p>
    <w:p>
      <w:pPr>
        <w:pStyle w:val="4"/>
        <w:jc w:val="both"/>
      </w:pPr>
      <w:r>
        <w:t>2.0.1放射性药物</w:t>
      </w:r>
      <w:r>
        <w:rPr>
          <w:rFonts w:hint="eastAsia"/>
        </w:rPr>
        <w:t xml:space="preserve"> radi</w:t>
      </w:r>
      <w:r>
        <w:t>opharmaceutical</w:t>
      </w:r>
    </w:p>
    <w:p>
      <w:pPr>
        <w:spacing w:line="360" w:lineRule="auto"/>
        <w:ind w:firstLine="418"/>
        <w:rPr>
          <w:rFonts w:ascii="宋体" w:hAnsi="宋体"/>
          <w:color w:val="auto"/>
          <w:sz w:val="24"/>
        </w:rPr>
      </w:pPr>
      <w:r>
        <w:rPr>
          <w:rFonts w:ascii="宋体" w:hAnsi="宋体"/>
          <w:color w:val="auto"/>
          <w:sz w:val="24"/>
        </w:rPr>
        <w:t>用于疾病诊断、治疗或临床研究的放射性核素制剂或标记化合物。</w:t>
      </w:r>
    </w:p>
    <w:p>
      <w:pPr>
        <w:pStyle w:val="4"/>
        <w:jc w:val="both"/>
      </w:pPr>
      <w:r>
        <w:rPr>
          <w:rFonts w:hint="eastAsia"/>
        </w:rPr>
        <w:t>2</w:t>
      </w:r>
      <w:r>
        <w:t>.0.2</w:t>
      </w:r>
      <w:r>
        <w:rPr>
          <w:rFonts w:hint="eastAsia"/>
        </w:rPr>
        <w:t>核医学应用环境n</w:t>
      </w:r>
      <w:r>
        <w:t xml:space="preserve">uclear </w:t>
      </w:r>
      <w:r>
        <w:rPr>
          <w:rFonts w:hint="eastAsia"/>
        </w:rPr>
        <w:t>m</w:t>
      </w:r>
      <w:r>
        <w:t xml:space="preserve">edicine </w:t>
      </w:r>
      <w:r>
        <w:rPr>
          <w:rFonts w:hint="eastAsia"/>
        </w:rPr>
        <w:t>a</w:t>
      </w:r>
      <w:r>
        <w:t xml:space="preserve">pplication </w:t>
      </w:r>
      <w:r>
        <w:rPr>
          <w:rFonts w:hint="eastAsia"/>
        </w:rPr>
        <w:t>e</w:t>
      </w:r>
      <w:r>
        <w:t>nvironment</w:t>
      </w:r>
    </w:p>
    <w:p>
      <w:pPr>
        <w:spacing w:line="360" w:lineRule="auto"/>
        <w:ind w:firstLine="418"/>
        <w:rPr>
          <w:rFonts w:ascii="宋体" w:hAnsi="宋体"/>
          <w:color w:val="auto"/>
          <w:sz w:val="24"/>
        </w:rPr>
      </w:pPr>
      <w:r>
        <w:rPr>
          <w:rFonts w:hint="eastAsia" w:ascii="宋体" w:hAnsi="宋体"/>
          <w:color w:val="auto"/>
          <w:sz w:val="24"/>
        </w:rPr>
        <w:t>核医学科进行放射性药物制备及应用</w:t>
      </w:r>
      <w:r>
        <w:rPr>
          <w:rFonts w:ascii="宋体" w:hAnsi="宋体"/>
          <w:color w:val="auto"/>
          <w:sz w:val="24"/>
        </w:rPr>
        <w:t>放射性核素</w:t>
      </w:r>
      <w:r>
        <w:rPr>
          <w:rFonts w:hint="eastAsia" w:ascii="宋体" w:hAnsi="宋体"/>
          <w:color w:val="auto"/>
          <w:sz w:val="24"/>
        </w:rPr>
        <w:t>或放射性药物</w:t>
      </w:r>
      <w:r>
        <w:rPr>
          <w:rFonts w:ascii="宋体" w:hAnsi="宋体"/>
          <w:color w:val="auto"/>
          <w:sz w:val="24"/>
        </w:rPr>
        <w:t>进行诊断、治疗和</w:t>
      </w:r>
      <w:r>
        <w:rPr>
          <w:rFonts w:hint="eastAsia" w:ascii="宋体" w:hAnsi="宋体"/>
          <w:color w:val="auto"/>
          <w:sz w:val="24"/>
        </w:rPr>
        <w:t>进行医学</w:t>
      </w:r>
      <w:r>
        <w:rPr>
          <w:rFonts w:ascii="宋体" w:hAnsi="宋体"/>
          <w:color w:val="auto"/>
          <w:sz w:val="24"/>
        </w:rPr>
        <w:t>研究</w:t>
      </w:r>
      <w:r>
        <w:rPr>
          <w:rFonts w:hint="eastAsia" w:ascii="宋体" w:hAnsi="宋体"/>
          <w:color w:val="auto"/>
          <w:sz w:val="24"/>
        </w:rPr>
        <w:t>时所需的建筑环境。</w:t>
      </w:r>
    </w:p>
    <w:p>
      <w:pPr>
        <w:pStyle w:val="4"/>
        <w:jc w:val="both"/>
      </w:pPr>
      <w:r>
        <w:rPr>
          <w:rFonts w:hint="eastAsia"/>
        </w:rPr>
        <w:t>2</w:t>
      </w:r>
      <w:r>
        <w:t>.0.3</w:t>
      </w:r>
      <w:r>
        <w:rPr>
          <w:rFonts w:hint="eastAsia"/>
        </w:rPr>
        <w:t>日等效最大操作量</w:t>
      </w:r>
      <w:r>
        <w:t>Equivalent daily maximum operating volume</w:t>
      </w:r>
    </w:p>
    <w:p>
      <w:pPr>
        <w:ind w:firstLine="480" w:firstLineChars="200"/>
        <w:rPr>
          <w:rFonts w:ascii="宋体" w:hAnsi="宋体"/>
          <w:color w:val="auto"/>
          <w:sz w:val="24"/>
        </w:rPr>
      </w:pPr>
      <w:r>
        <w:rPr>
          <w:rFonts w:hint="eastAsia" w:ascii="宋体" w:hAnsi="宋体"/>
          <w:color w:val="auto"/>
          <w:sz w:val="24"/>
        </w:rPr>
        <w:t>日等效最大效操作量等于放射性核素的实际日最大操作量（Bq）与该核素毒性组别修正因子的积除以与操作方式有关的修正因子所得的商。</w:t>
      </w:r>
    </w:p>
    <w:p>
      <w:pPr>
        <w:pStyle w:val="4"/>
        <w:jc w:val="both"/>
      </w:pPr>
      <w:r>
        <w:t xml:space="preserve">2.0.4监督区supervised area </w:t>
      </w:r>
    </w:p>
    <w:p>
      <w:pPr>
        <w:spacing w:line="360" w:lineRule="auto"/>
        <w:ind w:firstLine="418"/>
        <w:rPr>
          <w:rFonts w:ascii="宋体" w:hAnsi="宋体"/>
          <w:color w:val="auto"/>
          <w:sz w:val="24"/>
        </w:rPr>
      </w:pPr>
      <w:r>
        <w:rPr>
          <w:rFonts w:ascii="宋体" w:hAnsi="宋体"/>
          <w:color w:val="auto"/>
          <w:sz w:val="24"/>
        </w:rPr>
        <w:t>在辐射工作场所中未指定作为控制区的一个规定区域，该区域通常不需要采取专门防护措施和安全手段，但要对职业照射情况定期进行检查。</w:t>
      </w:r>
    </w:p>
    <w:p>
      <w:pPr>
        <w:pStyle w:val="4"/>
        <w:jc w:val="both"/>
        <w:rPr>
          <w:szCs w:val="24"/>
        </w:rPr>
      </w:pPr>
      <w:r>
        <w:t xml:space="preserve">2.0.5 控制区controlled area </w:t>
      </w:r>
    </w:p>
    <w:p>
      <w:pPr>
        <w:spacing w:line="360" w:lineRule="auto"/>
        <w:ind w:firstLine="418"/>
        <w:rPr>
          <w:rFonts w:ascii="宋体" w:hAnsi="宋体"/>
          <w:color w:val="auto"/>
          <w:sz w:val="24"/>
        </w:rPr>
      </w:pPr>
      <w:r>
        <w:rPr>
          <w:rFonts w:ascii="宋体" w:hAnsi="宋体"/>
          <w:color w:val="auto"/>
          <w:sz w:val="24"/>
        </w:rPr>
        <w:t>在辐射工作场所划分的一种区域，在这种区域内要求或可能要求采取专门的防护手段和安全措施，以便在正常工作条件下控制正常照射或防止污染扩散，以及防止潜在照射或限制其程度。</w:t>
      </w:r>
    </w:p>
    <w:p>
      <w:pPr>
        <w:pStyle w:val="4"/>
        <w:jc w:val="both"/>
      </w:pPr>
      <w:r>
        <w:rPr>
          <w:rFonts w:hint="eastAsia"/>
        </w:rPr>
        <w:t>2</w:t>
      </w:r>
      <w:r>
        <w:t>.0.6</w:t>
      </w:r>
      <w:r>
        <w:rPr>
          <w:rFonts w:hint="eastAsia"/>
        </w:rPr>
        <w:t>核医学工作场所n</w:t>
      </w:r>
      <w:r>
        <w:t xml:space="preserve">uclear </w:t>
      </w:r>
      <w:r>
        <w:rPr>
          <w:rFonts w:hint="eastAsia"/>
        </w:rPr>
        <w:t>m</w:t>
      </w:r>
      <w:r>
        <w:t xml:space="preserve">edicine </w:t>
      </w:r>
      <w:r>
        <w:rPr>
          <w:rFonts w:hint="eastAsia"/>
        </w:rPr>
        <w:t>w</w:t>
      </w:r>
      <w:r>
        <w:t>orkplace</w:t>
      </w:r>
    </w:p>
    <w:p>
      <w:pPr>
        <w:spacing w:line="360" w:lineRule="auto"/>
        <w:ind w:firstLine="418"/>
        <w:rPr>
          <w:rFonts w:ascii="宋体" w:hAnsi="宋体"/>
          <w:color w:val="auto"/>
          <w:sz w:val="24"/>
        </w:rPr>
      </w:pPr>
      <w:r>
        <w:rPr>
          <w:rFonts w:hint="eastAsia" w:ascii="宋体" w:hAnsi="宋体"/>
          <w:color w:val="auto"/>
          <w:sz w:val="24"/>
        </w:rPr>
        <w:t>完成</w:t>
      </w:r>
      <w:r>
        <w:rPr>
          <w:rFonts w:ascii="宋体" w:hAnsi="宋体"/>
          <w:color w:val="auto"/>
          <w:sz w:val="24"/>
        </w:rPr>
        <w:t>放射性核素</w:t>
      </w:r>
      <w:r>
        <w:rPr>
          <w:rFonts w:hint="eastAsia" w:ascii="宋体" w:hAnsi="宋体"/>
          <w:color w:val="auto"/>
          <w:sz w:val="24"/>
        </w:rPr>
        <w:t>药物制备，利用放射性药物</w:t>
      </w:r>
      <w:r>
        <w:rPr>
          <w:rFonts w:ascii="宋体" w:hAnsi="宋体"/>
          <w:color w:val="auto"/>
          <w:sz w:val="24"/>
        </w:rPr>
        <w:t>进行诊断、治疗</w:t>
      </w:r>
      <w:r>
        <w:rPr>
          <w:rFonts w:hint="eastAsia" w:ascii="宋体" w:hAnsi="宋体"/>
          <w:color w:val="auto"/>
          <w:sz w:val="24"/>
        </w:rPr>
        <w:t>或进行医学</w:t>
      </w:r>
      <w:r>
        <w:rPr>
          <w:rFonts w:ascii="宋体" w:hAnsi="宋体"/>
          <w:color w:val="auto"/>
          <w:sz w:val="24"/>
        </w:rPr>
        <w:t>研究</w:t>
      </w:r>
      <w:r>
        <w:rPr>
          <w:rFonts w:hint="eastAsia" w:ascii="宋体" w:hAnsi="宋体"/>
          <w:color w:val="auto"/>
          <w:sz w:val="24"/>
        </w:rPr>
        <w:t>时而设置的场所。</w:t>
      </w:r>
    </w:p>
    <w:p>
      <w:pPr>
        <w:pStyle w:val="4"/>
        <w:jc w:val="both"/>
      </w:pPr>
      <w:r>
        <w:t>2.0.7</w:t>
      </w:r>
      <w:r>
        <w:rPr>
          <w:rFonts w:hint="eastAsia"/>
        </w:rPr>
        <w:t>医疗放射性废物</w:t>
      </w:r>
      <w:r>
        <w:t>medical radioactive waste</w:t>
      </w:r>
    </w:p>
    <w:p>
      <w:pPr>
        <w:spacing w:line="360" w:lineRule="auto"/>
        <w:ind w:firstLine="418"/>
        <w:rPr>
          <w:rFonts w:ascii="宋体" w:hAnsi="宋体"/>
          <w:color w:val="auto"/>
          <w:sz w:val="24"/>
        </w:rPr>
      </w:pPr>
      <w:r>
        <w:rPr>
          <w:rFonts w:hint="eastAsia" w:ascii="宋体" w:hAnsi="宋体"/>
          <w:color w:val="auto"/>
          <w:sz w:val="24"/>
        </w:rPr>
        <w:t>医用放射性废物是在应用放射性核素的医学实践中产生的放射性比活度或放射性浓度超过国家有关规定值的液体、 固体和气体废物</w:t>
      </w:r>
      <w:r>
        <w:rPr>
          <w:rFonts w:ascii="宋体" w:hAnsi="宋体"/>
          <w:color w:val="auto"/>
          <w:sz w:val="24"/>
        </w:rPr>
        <w:t>。</w:t>
      </w:r>
    </w:p>
    <w:p>
      <w:pPr>
        <w:pStyle w:val="4"/>
        <w:jc w:val="both"/>
      </w:pPr>
      <w:r>
        <w:rPr>
          <w:rFonts w:hint="eastAsia"/>
        </w:rPr>
        <w:t>2</w:t>
      </w:r>
      <w:r>
        <w:t>.0.8</w:t>
      </w:r>
      <w:r>
        <w:rPr>
          <w:rFonts w:hint="eastAsia"/>
        </w:rPr>
        <w:t>纯水pure</w:t>
      </w:r>
      <w:r>
        <w:t xml:space="preserve"> </w:t>
      </w:r>
      <w:r>
        <w:rPr>
          <w:rFonts w:hint="eastAsia"/>
        </w:rPr>
        <w:t>water</w:t>
      </w:r>
    </w:p>
    <w:p>
      <w:pPr>
        <w:spacing w:line="360" w:lineRule="auto"/>
        <w:ind w:firstLine="418"/>
        <w:rPr>
          <w:rFonts w:ascii="宋体" w:hAnsi="宋体"/>
          <w:color w:val="auto"/>
          <w:sz w:val="24"/>
        </w:rPr>
      </w:pPr>
      <w:r>
        <w:rPr>
          <w:rFonts w:hint="eastAsia" w:ascii="宋体" w:hAnsi="宋体"/>
          <w:color w:val="auto"/>
          <w:sz w:val="24"/>
        </w:rPr>
        <w:t>杂质含量很少的水，其电解质杂质含量（常以电阻率表征）和非电解质杂质（如微粒、有机物、细菌和溶解气体等）含量均要求很少的水。</w:t>
      </w:r>
    </w:p>
    <w:p>
      <w:pPr>
        <w:pStyle w:val="4"/>
        <w:jc w:val="both"/>
      </w:pPr>
      <w:r>
        <w:t>2.0.9</w:t>
      </w:r>
      <w:r>
        <w:rPr>
          <w:rFonts w:hint="eastAsia"/>
        </w:rPr>
        <w:t>衰变池</w:t>
      </w:r>
      <w:r>
        <w:t xml:space="preserve">decay pool </w:t>
      </w:r>
    </w:p>
    <w:p>
      <w:pPr>
        <w:spacing w:line="360" w:lineRule="auto"/>
        <w:ind w:firstLine="418"/>
        <w:jc w:val="left"/>
        <w:rPr>
          <w:rFonts w:ascii="宋体" w:hAnsi="宋体"/>
          <w:color w:val="auto"/>
          <w:sz w:val="24"/>
        </w:rPr>
      </w:pPr>
      <w:r>
        <w:rPr>
          <w:rFonts w:ascii="宋体" w:hAnsi="宋体"/>
          <w:color w:val="auto"/>
          <w:sz w:val="24"/>
        </w:rPr>
        <w:t>用于收集、存储、排放放射性废液的容器或容量池，放射性废液在该容器或容量池中自然衰变。</w:t>
      </w:r>
    </w:p>
    <w:p>
      <w:pPr>
        <w:spacing w:line="360" w:lineRule="auto"/>
        <w:ind w:firstLine="418"/>
        <w:jc w:val="left"/>
        <w:rPr>
          <w:rFonts w:ascii="宋体" w:hAnsi="宋体"/>
          <w:color w:val="auto"/>
          <w:sz w:val="24"/>
        </w:rPr>
      </w:pPr>
    </w:p>
    <w:p>
      <w:pPr>
        <w:spacing w:line="360" w:lineRule="auto"/>
        <w:ind w:firstLine="418"/>
        <w:jc w:val="left"/>
        <w:rPr>
          <w:rFonts w:ascii="宋体" w:hAnsi="宋体"/>
          <w:color w:val="auto"/>
          <w:sz w:val="24"/>
        </w:rPr>
      </w:pPr>
    </w:p>
    <w:p>
      <w:pPr>
        <w:spacing w:line="360" w:lineRule="auto"/>
        <w:ind w:firstLine="418"/>
        <w:jc w:val="left"/>
        <w:rPr>
          <w:rFonts w:ascii="宋体" w:hAnsi="宋体"/>
          <w:color w:val="auto"/>
          <w:sz w:val="24"/>
        </w:rPr>
      </w:pPr>
    </w:p>
    <w:p>
      <w:pPr>
        <w:spacing w:line="360" w:lineRule="auto"/>
        <w:ind w:firstLine="418"/>
        <w:jc w:val="left"/>
        <w:rPr>
          <w:rFonts w:ascii="宋体" w:hAnsi="宋体"/>
          <w:color w:val="auto"/>
          <w:sz w:val="24"/>
        </w:rPr>
      </w:pPr>
    </w:p>
    <w:p>
      <w:pPr>
        <w:spacing w:after="240"/>
        <w:jc w:val="center"/>
        <w:outlineLvl w:val="0"/>
        <w:rPr>
          <w:rFonts w:eastAsia="黑体"/>
          <w:bCs/>
          <w:color w:val="auto"/>
          <w:sz w:val="32"/>
          <w:szCs w:val="32"/>
        </w:rPr>
      </w:pPr>
      <w:bookmarkStart w:id="8" w:name="_Toc159959009"/>
      <w:r>
        <w:rPr>
          <w:rFonts w:eastAsia="黑体"/>
          <w:bCs/>
          <w:color w:val="auto"/>
          <w:sz w:val="32"/>
          <w:szCs w:val="32"/>
        </w:rPr>
        <w:t>3 基本规定</w:t>
      </w:r>
      <w:bookmarkEnd w:id="8"/>
    </w:p>
    <w:p>
      <w:pPr>
        <w:pStyle w:val="3"/>
        <w:rPr>
          <w:rFonts w:ascii="宋体" w:hAnsi="宋体"/>
          <w:b w:val="0"/>
          <w:color w:val="auto"/>
          <w:sz w:val="24"/>
        </w:rPr>
      </w:pPr>
      <w:bookmarkStart w:id="9" w:name="_Toc159959010"/>
      <w:r>
        <w:rPr>
          <w:rFonts w:ascii="Times New Roman" w:eastAsia="黑体"/>
          <w:bCs w:val="0"/>
          <w:sz w:val="24"/>
          <w:szCs w:val="24"/>
        </w:rPr>
        <w:t>3.0.1</w:t>
      </w:r>
      <w:r>
        <w:rPr>
          <w:rFonts w:hint="eastAsia" w:ascii="Times New Roman" w:eastAsia="黑体"/>
          <w:bCs w:val="0"/>
          <w:sz w:val="24"/>
          <w:szCs w:val="24"/>
          <w:lang w:val="en-US" w:eastAsia="zh-CN"/>
        </w:rPr>
        <w:t xml:space="preserve"> </w:t>
      </w:r>
      <w:bookmarkEnd w:id="9"/>
      <w:r>
        <w:rPr>
          <w:rFonts w:hint="eastAsia" w:ascii="宋体" w:hAnsi="宋体"/>
          <w:b w:val="0"/>
          <w:color w:val="auto"/>
          <w:sz w:val="24"/>
        </w:rPr>
        <w:t>核医学非密封源</w:t>
      </w:r>
      <w:r>
        <w:rPr>
          <w:rFonts w:hint="eastAsia" w:ascii="宋体" w:hAnsi="宋体" w:cstheme="majorBidi"/>
          <w:b w:val="0"/>
          <w:color w:val="auto"/>
          <w:sz w:val="24"/>
          <w:szCs w:val="32"/>
        </w:rPr>
        <w:t>工作场所应</w:t>
      </w:r>
      <w:r>
        <w:rPr>
          <w:rFonts w:hint="eastAsia" w:ascii="宋体" w:hAnsi="宋体"/>
          <w:b w:val="0"/>
          <w:color w:val="auto"/>
          <w:sz w:val="24"/>
        </w:rPr>
        <w:t>根据放射性核素日等效最大操作量大小分为甲、乙、丙三级。</w:t>
      </w:r>
    </w:p>
    <w:p>
      <w:pPr>
        <w:spacing w:line="360" w:lineRule="auto"/>
        <w:ind w:firstLine="418"/>
        <w:jc w:val="center"/>
        <w:outlineLvl w:val="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表3</w:t>
      </w:r>
      <w:r>
        <w:rPr>
          <w:rFonts w:ascii="宋体" w:hAnsi="宋体"/>
          <w:color w:val="000000" w:themeColor="text1"/>
          <w:sz w:val="24"/>
          <w14:textFill>
            <w14:solidFill>
              <w14:schemeClr w14:val="tx1"/>
            </w14:solidFill>
          </w14:textFill>
        </w:rPr>
        <w:t xml:space="preserve">.0.1 </w:t>
      </w:r>
      <w:r>
        <w:rPr>
          <w:rFonts w:hint="eastAsia" w:ascii="宋体" w:hAnsi="宋体"/>
          <w:color w:val="000000" w:themeColor="text1"/>
          <w:sz w:val="24"/>
          <w14:textFill>
            <w14:solidFill>
              <w14:schemeClr w14:val="tx1"/>
            </w14:solidFill>
          </w14:textFill>
        </w:rPr>
        <w:t>核医学应用环境分级</w:t>
      </w:r>
    </w:p>
    <w:tbl>
      <w:tblPr>
        <w:tblStyle w:val="19"/>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70"/>
        <w:gridCol w:w="3620"/>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870" w:type="dxa"/>
            <w:tcBorders>
              <w:top w:val="single" w:color="auto" w:sz="12" w:space="0"/>
              <w:bottom w:val="single" w:color="auto" w:sz="12" w:space="0"/>
            </w:tcBorders>
            <w:vAlign w:val="center"/>
          </w:tcPr>
          <w:p>
            <w:pPr>
              <w:jc w:val="center"/>
              <w:outlineLvl w:val="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级别</w:t>
            </w:r>
          </w:p>
        </w:tc>
        <w:tc>
          <w:tcPr>
            <w:tcW w:w="3620" w:type="dxa"/>
            <w:tcBorders>
              <w:top w:val="single" w:color="auto" w:sz="12" w:space="0"/>
              <w:bottom w:val="single" w:color="auto" w:sz="12" w:space="0"/>
            </w:tcBorders>
            <w:vAlign w:val="center"/>
          </w:tcPr>
          <w:p>
            <w:pPr>
              <w:jc w:val="center"/>
              <w:outlineLvl w:val="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日等效最大操作量/</w:t>
            </w:r>
            <w:r>
              <w:rPr>
                <w:rFonts w:ascii="宋体" w:hAnsi="宋体"/>
                <w:color w:val="000000" w:themeColor="text1"/>
                <w:sz w:val="24"/>
                <w14:textFill>
                  <w14:solidFill>
                    <w14:schemeClr w14:val="tx1"/>
                  </w14:solidFill>
                </w14:textFill>
              </w:rPr>
              <w:t>B</w:t>
            </w:r>
            <w:r>
              <w:rPr>
                <w:rFonts w:hint="eastAsia" w:ascii="宋体" w:hAnsi="宋体"/>
                <w:color w:val="000000" w:themeColor="text1"/>
                <w:sz w:val="24"/>
                <w14:textFill>
                  <w14:solidFill>
                    <w14:schemeClr w14:val="tx1"/>
                  </w14:solidFill>
                </w14:textFill>
              </w:rPr>
              <w:t>q</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870" w:type="dxa"/>
            <w:tcBorders>
              <w:top w:val="single" w:color="auto" w:sz="12" w:space="0"/>
            </w:tcBorders>
            <w:vAlign w:val="center"/>
          </w:tcPr>
          <w:p>
            <w:pPr>
              <w:jc w:val="center"/>
              <w:outlineLvl w:val="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w:t>
            </w:r>
          </w:p>
        </w:tc>
        <w:tc>
          <w:tcPr>
            <w:tcW w:w="3620" w:type="dxa"/>
            <w:tcBorders>
              <w:top w:val="single" w:color="auto" w:sz="12" w:space="0"/>
            </w:tcBorders>
            <w:vAlign w:val="center"/>
          </w:tcPr>
          <w:p>
            <w:pPr>
              <w:jc w:val="center"/>
              <w:outlineLvl w:val="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&gt;4×1</w:t>
            </w:r>
            <w:r>
              <w:rPr>
                <w:rFonts w:ascii="宋体" w:hAnsi="宋体"/>
                <w:color w:val="000000" w:themeColor="text1"/>
                <w:sz w:val="24"/>
                <w14:textFill>
                  <w14:solidFill>
                    <w14:schemeClr w14:val="tx1"/>
                  </w14:solidFill>
                </w14:textFill>
              </w:rPr>
              <w:t>0</w:t>
            </w:r>
            <w:r>
              <w:rPr>
                <w:rFonts w:ascii="宋体" w:hAnsi="宋体"/>
                <w:color w:val="000000" w:themeColor="text1"/>
                <w:sz w:val="24"/>
                <w:vertAlign w:val="superscript"/>
                <w14:textFill>
                  <w14:solidFill>
                    <w14:schemeClr w14:val="tx1"/>
                  </w14:solidFill>
                </w14:textFill>
              </w:rPr>
              <w:t xml:space="preserve">9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870" w:type="dxa"/>
            <w:vAlign w:val="center"/>
          </w:tcPr>
          <w:p>
            <w:pPr>
              <w:jc w:val="center"/>
              <w:outlineLvl w:val="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w:t>
            </w:r>
          </w:p>
        </w:tc>
        <w:tc>
          <w:tcPr>
            <w:tcW w:w="3620" w:type="dxa"/>
            <w:vAlign w:val="center"/>
          </w:tcPr>
          <w:p>
            <w:pPr>
              <w:jc w:val="center"/>
              <w:outlineLvl w:val="2"/>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0</w:t>
            </w:r>
            <w:r>
              <w:rPr>
                <w:rFonts w:ascii="宋体" w:hAnsi="宋体"/>
                <w:color w:val="000000" w:themeColor="text1"/>
                <w:sz w:val="24"/>
                <w:vertAlign w:val="superscript"/>
                <w14:textFill>
                  <w14:solidFill>
                    <w14:schemeClr w14:val="tx1"/>
                  </w14:solidFill>
                </w14:textFill>
              </w:rPr>
              <w:t xml:space="preserve">7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4×1</w:t>
            </w:r>
            <w:r>
              <w:rPr>
                <w:rFonts w:ascii="宋体" w:hAnsi="宋体"/>
                <w:color w:val="000000" w:themeColor="text1"/>
                <w:sz w:val="24"/>
                <w14:textFill>
                  <w14:solidFill>
                    <w14:schemeClr w14:val="tx1"/>
                  </w14:solidFill>
                </w14:textFill>
              </w:rPr>
              <w:t>0</w:t>
            </w:r>
            <w:r>
              <w:rPr>
                <w:rFonts w:ascii="宋体" w:hAnsi="宋体"/>
                <w:color w:val="000000" w:themeColor="text1"/>
                <w:sz w:val="24"/>
                <w:vertAlign w:val="superscript"/>
                <w14:textFill>
                  <w14:solidFill>
                    <w14:schemeClr w14:val="tx1"/>
                  </w14:solidFill>
                </w14:textFill>
              </w:rPr>
              <w:t>9</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870" w:type="dxa"/>
            <w:vAlign w:val="center"/>
          </w:tcPr>
          <w:p>
            <w:pPr>
              <w:jc w:val="center"/>
              <w:outlineLvl w:val="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丙</w:t>
            </w:r>
          </w:p>
        </w:tc>
        <w:tc>
          <w:tcPr>
            <w:tcW w:w="3620" w:type="dxa"/>
            <w:vAlign w:val="center"/>
          </w:tcPr>
          <w:p>
            <w:pPr>
              <w:jc w:val="center"/>
              <w:outlineLvl w:val="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豁免活度值以上-</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0</w:t>
            </w:r>
            <w:r>
              <w:rPr>
                <w:rFonts w:ascii="宋体" w:hAnsi="宋体"/>
                <w:color w:val="000000" w:themeColor="text1"/>
                <w:sz w:val="24"/>
                <w:vertAlign w:val="superscript"/>
                <w14:textFill>
                  <w14:solidFill>
                    <w14:schemeClr w14:val="tx1"/>
                  </w14:solidFill>
                </w14:textFill>
              </w:rPr>
              <w:t>7</w:t>
            </w:r>
          </w:p>
        </w:tc>
      </w:tr>
    </w:tbl>
    <w:p>
      <w:pPr>
        <w:ind w:firstLine="411" w:firstLineChars="196"/>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条文说明】放射性核素是一类能自发释放出射线的粒子，能在短时间内释放出大量能量，目前已被开发为药品，广泛用于多种肿瘤的治疗和研究中。不同于其他放射性核素，大部分治疗用的放射性核素药品（如碘1</w:t>
      </w:r>
      <w:r>
        <w:rPr>
          <w:rFonts w:ascii="楷体" w:hAnsi="楷体" w:eastAsia="楷体"/>
          <w:color w:val="000000" w:themeColor="text1"/>
          <w14:textFill>
            <w14:solidFill>
              <w14:schemeClr w14:val="tx1"/>
            </w14:solidFill>
          </w14:textFill>
        </w:rPr>
        <w:t>25</w:t>
      </w:r>
      <w:r>
        <w:rPr>
          <w:rFonts w:hint="eastAsia" w:ascii="楷体" w:hAnsi="楷体" w:eastAsia="楷体"/>
          <w:color w:val="000000" w:themeColor="text1"/>
          <w14:textFill>
            <w14:solidFill>
              <w14:schemeClr w14:val="tx1"/>
            </w14:solidFill>
          </w14:textFill>
        </w:rPr>
        <w:t>和钯1</w:t>
      </w:r>
      <w:r>
        <w:rPr>
          <w:rFonts w:ascii="楷体" w:hAnsi="楷体" w:eastAsia="楷体"/>
          <w:color w:val="000000" w:themeColor="text1"/>
          <w14:textFill>
            <w14:solidFill>
              <w14:schemeClr w14:val="tx1"/>
            </w14:solidFill>
          </w14:textFill>
        </w:rPr>
        <w:t>03</w:t>
      </w:r>
      <w:r>
        <w:rPr>
          <w:rFonts w:hint="eastAsia" w:ascii="楷体" w:hAnsi="楷体" w:eastAsia="楷体"/>
          <w:color w:val="000000" w:themeColor="text1"/>
          <w14:textFill>
            <w14:solidFill>
              <w14:schemeClr w14:val="tx1"/>
            </w14:solidFill>
          </w14:textFill>
        </w:rPr>
        <w:t>等除外，它们属于密封源）并不能全程密封在金属包壳等足以防止泄露的容器内，而是在储存、使用过程中，存在着扩散、挥发、泼溅等可能性，会造成人员吸入的内照射及物体表面沾污的辐射危害。因此除了像密封源一样要考虑放射性物质活度和能量所带来的辐射危害外，还要额外考虑其操作方式、物理性质以及发生误操作(吸入或泼溅</w:t>
      </w:r>
      <w:r>
        <w:rPr>
          <w:rFonts w:ascii="楷体" w:hAnsi="楷体" w:eastAsia="楷体"/>
          <w:color w:val="000000" w:themeColor="text1"/>
          <w14:textFill>
            <w14:solidFill>
              <w14:schemeClr w14:val="tx1"/>
            </w14:solidFill>
          </w14:textFill>
        </w:rPr>
        <w:t>)</w:t>
      </w:r>
      <w:r>
        <w:rPr>
          <w:rFonts w:hint="eastAsia" w:ascii="楷体" w:hAnsi="楷体" w:eastAsia="楷体"/>
          <w:color w:val="000000" w:themeColor="text1"/>
          <w14:textFill>
            <w14:solidFill>
              <w14:schemeClr w14:val="tx1"/>
            </w14:solidFill>
          </w14:textFill>
        </w:rPr>
        <w:t>对操作人员或环境的影响和危害。</w:t>
      </w:r>
    </w:p>
    <w:p>
      <w:pPr>
        <w:ind w:firstLine="411" w:firstLineChars="196"/>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《电离辐射防护与辐射安全基本标准》G</w:t>
      </w:r>
      <w:r>
        <w:rPr>
          <w:rFonts w:ascii="楷体" w:hAnsi="楷体" w:eastAsia="楷体"/>
          <w:color w:val="000000" w:themeColor="text1"/>
          <w14:textFill>
            <w14:solidFill>
              <w14:schemeClr w14:val="tx1"/>
            </w14:solidFill>
          </w14:textFill>
        </w:rPr>
        <w:t>B 18871</w:t>
      </w:r>
      <w:r>
        <w:rPr>
          <w:rFonts w:hint="eastAsia" w:ascii="楷体" w:hAnsi="楷体" w:eastAsia="楷体"/>
          <w:color w:val="000000" w:themeColor="text1"/>
          <w14:textFill>
            <w14:solidFill>
              <w14:schemeClr w14:val="tx1"/>
            </w14:solidFill>
          </w14:textFill>
        </w:rPr>
        <w:t>规定使用“日等效操作量”来归一化描述非密封源放射性核素对环境及操作人员的影响，以将不同毒性、不同操作方式的各种核素，用修正的方法“折算”成同一水平，便于判断该工作场所的级别，并制定相应等级的操作要求和进行相应级别的管理。</w:t>
      </w:r>
      <w:r>
        <w:rPr>
          <w:rFonts w:hint="eastAsia" w:ascii="楷体" w:hAnsi="楷体" w:eastAsia="楷体"/>
          <w:color w:val="auto"/>
        </w:rPr>
        <w:t>日等效最大操作量的计算详见附录A。</w:t>
      </w:r>
    </w:p>
    <w:p>
      <w:pPr>
        <w:pStyle w:val="3"/>
        <w:rPr>
          <w:color w:val="auto"/>
          <w:sz w:val="24"/>
        </w:rPr>
      </w:pPr>
      <w:bookmarkStart w:id="10" w:name="_Toc159959011"/>
      <w:r>
        <w:rPr>
          <w:rFonts w:ascii="Times New Roman" w:eastAsia="黑体"/>
          <w:bCs w:val="0"/>
          <w:sz w:val="24"/>
          <w:szCs w:val="24"/>
        </w:rPr>
        <w:t xml:space="preserve">3.0.2 </w:t>
      </w:r>
      <w:bookmarkEnd w:id="10"/>
      <w:r>
        <w:rPr>
          <w:rFonts w:hint="eastAsia"/>
          <w:b w:val="0"/>
          <w:color w:val="auto"/>
          <w:sz w:val="24"/>
        </w:rPr>
        <w:t>核医学应用环境应划分为辐射区和非辐射区，其中辐射区分为控制区和监督区。不同的核医学应用环境区域之间应设有物理隔离，不应与其他工作应用环境交叉使用或共用。同一核医学应用环境的工艺流程应连续完整，并有相对独立的辐射防护措施</w:t>
      </w:r>
      <w:r>
        <w:rPr>
          <w:rFonts w:hint="eastAsia"/>
          <w:b w:val="0"/>
          <w:color w:val="auto"/>
          <w:sz w:val="24"/>
          <w:lang w:eastAsia="zh-CN"/>
        </w:rPr>
        <w:t>。</w:t>
      </w:r>
      <w:r>
        <w:rPr>
          <w:rFonts w:hint="eastAsia"/>
          <w:b w:val="0"/>
          <w:color w:val="auto"/>
          <w:sz w:val="24"/>
          <w:lang w:val="en-US" w:eastAsia="zh-CN"/>
        </w:rPr>
        <w:t>区域划分应符合下列规</w:t>
      </w:r>
      <w:bookmarkStart w:id="125" w:name="_GoBack"/>
      <w:bookmarkEnd w:id="125"/>
      <w:r>
        <w:rPr>
          <w:rFonts w:hint="eastAsia"/>
          <w:b w:val="0"/>
          <w:color w:val="auto"/>
          <w:sz w:val="24"/>
          <w:lang w:val="en-US" w:eastAsia="zh-CN"/>
        </w:rPr>
        <w:t>定：</w:t>
      </w:r>
    </w:p>
    <w:p>
      <w:pPr>
        <w:ind w:firstLine="411" w:firstLineChars="196"/>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【条文说明】核医学应用环境是应用</w:t>
      </w:r>
      <w:r>
        <w:rPr>
          <w:rFonts w:ascii="楷体" w:hAnsi="楷体" w:eastAsia="楷体"/>
          <w:color w:val="000000" w:themeColor="text1"/>
          <w14:textFill>
            <w14:solidFill>
              <w14:schemeClr w14:val="tx1"/>
            </w14:solidFill>
          </w14:textFill>
        </w:rPr>
        <w:t>放射性核素</w:t>
      </w:r>
      <w:r>
        <w:rPr>
          <w:rFonts w:hint="eastAsia" w:ascii="楷体" w:hAnsi="楷体" w:eastAsia="楷体"/>
          <w:color w:val="000000" w:themeColor="text1"/>
          <w14:textFill>
            <w14:solidFill>
              <w14:schemeClr w14:val="tx1"/>
            </w14:solidFill>
          </w14:textFill>
        </w:rPr>
        <w:t>或放射性药物</w:t>
      </w:r>
      <w:r>
        <w:rPr>
          <w:rFonts w:ascii="楷体" w:hAnsi="楷体" w:eastAsia="楷体"/>
          <w:color w:val="000000" w:themeColor="text1"/>
          <w14:textFill>
            <w14:solidFill>
              <w14:schemeClr w14:val="tx1"/>
            </w14:solidFill>
          </w14:textFill>
        </w:rPr>
        <w:t>进行诊断、治疗和</w:t>
      </w:r>
      <w:r>
        <w:rPr>
          <w:rFonts w:hint="eastAsia" w:ascii="楷体" w:hAnsi="楷体" w:eastAsia="楷体"/>
          <w:color w:val="000000" w:themeColor="text1"/>
          <w14:textFill>
            <w14:solidFill>
              <w14:schemeClr w14:val="tx1"/>
            </w14:solidFill>
          </w14:textFill>
        </w:rPr>
        <w:t>进行医学</w:t>
      </w:r>
      <w:r>
        <w:rPr>
          <w:rFonts w:ascii="楷体" w:hAnsi="楷体" w:eastAsia="楷体"/>
          <w:color w:val="000000" w:themeColor="text1"/>
          <w14:textFill>
            <w14:solidFill>
              <w14:schemeClr w14:val="tx1"/>
            </w14:solidFill>
          </w14:textFill>
        </w:rPr>
        <w:t>研究的</w:t>
      </w:r>
      <w:r>
        <w:rPr>
          <w:rFonts w:hint="eastAsia" w:ascii="楷体" w:hAnsi="楷体" w:eastAsia="楷体"/>
          <w:color w:val="000000" w:themeColor="text1"/>
          <w14:textFill>
            <w14:solidFill>
              <w14:schemeClr w14:val="tx1"/>
            </w14:solidFill>
          </w14:textFill>
        </w:rPr>
        <w:t>工作环境。为了便于辐射防护管理和职业照射控制，应把核医学应用环境</w:t>
      </w:r>
      <w:r>
        <w:rPr>
          <w:rFonts w:hint="eastAsia" w:ascii="楷体" w:hAnsi="楷体" w:eastAsia="楷体"/>
          <w:color w:val="auto"/>
        </w:rPr>
        <w:t>放射区</w:t>
      </w:r>
      <w:r>
        <w:rPr>
          <w:rFonts w:hint="eastAsia" w:ascii="楷体" w:hAnsi="楷体" w:eastAsia="楷体"/>
          <w:color w:val="000000" w:themeColor="text1"/>
          <w14:textFill>
            <w14:solidFill>
              <w14:schemeClr w14:val="tx1"/>
            </w14:solidFill>
          </w14:textFill>
        </w:rPr>
        <w:t>分为控制区和监督区。</w:t>
      </w:r>
    </w:p>
    <w:p>
      <w:pPr>
        <w:spacing w:line="360" w:lineRule="auto"/>
        <w:ind w:firstLine="480" w:firstLineChars="200"/>
        <w:jc w:val="left"/>
        <w:outlineLvl w:val="2"/>
        <w:rPr>
          <w:rFonts w:ascii="宋体" w:hAnsi="宋体"/>
          <w:color w:val="auto"/>
          <w:sz w:val="24"/>
          <w:szCs w:val="24"/>
        </w:rPr>
      </w:pPr>
      <w:r>
        <w:rPr>
          <w:b w:val="0"/>
          <w:bCs w:val="0"/>
          <w:color w:val="auto"/>
          <w:sz w:val="24"/>
        </w:rPr>
        <w:t xml:space="preserve">1 </w:t>
      </w:r>
      <w:r>
        <w:rPr>
          <w:b w:val="0"/>
          <w:color w:val="auto"/>
          <w:sz w:val="24"/>
        </w:rPr>
        <w:t>控制区</w:t>
      </w:r>
      <w:r>
        <w:rPr>
          <w:rFonts w:hint="eastAsia"/>
          <w:b w:val="0"/>
          <w:color w:val="auto"/>
          <w:sz w:val="24"/>
        </w:rPr>
        <w:t>：</w:t>
      </w:r>
      <w:r>
        <w:rPr>
          <w:rFonts w:hint="eastAsia" w:ascii="宋体" w:hAnsi="宋体"/>
          <w:color w:val="auto"/>
          <w:spacing w:val="6"/>
          <w:sz w:val="24"/>
          <w:szCs w:val="24"/>
          <w:shd w:val="clear" w:color="auto" w:fill="FFFFFF"/>
        </w:rPr>
        <w:t>有放射源出现的区域，区域内应采取专门的防护手段和安全措施，以便在正常工作条件下控制正常照射或防止污染扩散，以及防止潜在照射或限制其程度。</w:t>
      </w:r>
    </w:p>
    <w:p>
      <w:pPr>
        <w:ind w:firstLine="411" w:firstLineChars="196"/>
        <w:rPr>
          <w:rFonts w:ascii="楷体" w:hAnsi="楷体" w:eastAsia="楷体"/>
          <w:color w:val="000000" w:themeColor="text1"/>
          <w14:textFill>
            <w14:solidFill>
              <w14:schemeClr w14:val="tx1"/>
            </w14:solidFill>
          </w14:textFill>
        </w:rPr>
      </w:pPr>
      <w:bookmarkStart w:id="11" w:name="_Hlk133691672"/>
      <w:r>
        <w:rPr>
          <w:rFonts w:hint="eastAsia" w:ascii="楷体" w:hAnsi="楷体" w:eastAsia="楷体"/>
          <w:color w:val="000000" w:themeColor="text1"/>
          <w14:textFill>
            <w14:solidFill>
              <w14:schemeClr w14:val="tx1"/>
            </w14:solidFill>
          </w14:textFill>
        </w:rPr>
        <w:t>【条文说明】控制区一般包括回旋加速器机房、SPECT机房、PET-CT机房、PET-MRI机房、高活性室、放射性药物制备室、放射性药物放射检验、分装及（或）药物准备室、甲测室、敷贴室、给药注射服药室、给药后患者或受检者候诊室、给药后患者或受检者专用走廊与卫生间、放射性药物贮存室、放射性废物库、缓冲卫生通过间、放射性病房等。</w:t>
      </w:r>
    </w:p>
    <w:bookmarkEnd w:id="11"/>
    <w:p>
      <w:pPr>
        <w:spacing w:line="360" w:lineRule="auto"/>
        <w:ind w:firstLine="480" w:firstLineChars="200"/>
        <w:jc w:val="left"/>
        <w:outlineLvl w:val="2"/>
        <w:rPr>
          <w:rFonts w:ascii="宋体" w:hAnsi="宋体"/>
          <w:color w:val="auto"/>
          <w:sz w:val="24"/>
        </w:rPr>
      </w:pPr>
      <w:r>
        <w:rPr>
          <w:b w:val="0"/>
          <w:bCs w:val="0"/>
          <w:color w:val="auto"/>
          <w:sz w:val="24"/>
        </w:rPr>
        <w:t>2 监督区</w:t>
      </w:r>
      <w:r>
        <w:rPr>
          <w:rFonts w:hint="eastAsia"/>
          <w:b w:val="0"/>
          <w:bCs w:val="0"/>
          <w:color w:val="auto"/>
          <w:sz w:val="24"/>
        </w:rPr>
        <w:t>：</w:t>
      </w:r>
      <w:r>
        <w:rPr>
          <w:bCs/>
          <w:color w:val="auto"/>
          <w:sz w:val="24"/>
        </w:rPr>
        <w:t>和放射源相邻的区域</w:t>
      </w:r>
      <w:r>
        <w:rPr>
          <w:rFonts w:hint="eastAsia" w:ascii="宋体" w:hAnsi="宋体"/>
          <w:color w:val="auto"/>
          <w:spacing w:val="6"/>
          <w:sz w:val="24"/>
          <w:szCs w:val="24"/>
          <w:shd w:val="clear" w:color="auto" w:fill="FFFFFF"/>
        </w:rPr>
        <w:t>，应对职业照射情况不断进行审查。</w:t>
      </w:r>
    </w:p>
    <w:p>
      <w:pPr>
        <w:ind w:firstLine="411" w:firstLineChars="196"/>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【条文说明】监督区是未被定义为控制区的区域，此类区域通常不需要专门防护手段或安全措施，但需要经常对职业照射条件进行监督和评价。</w:t>
      </w:r>
    </w:p>
    <w:p>
      <w:pPr>
        <w:ind w:firstLine="411" w:firstLineChars="196"/>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监督区一般</w:t>
      </w:r>
      <w:r>
        <w:rPr>
          <w:rFonts w:hint="eastAsia" w:ascii="楷体" w:hAnsi="楷体" w:eastAsia="楷体"/>
          <w:b/>
          <w:bCs/>
          <w:color w:val="000000" w:themeColor="text1"/>
          <w14:textFill>
            <w14:solidFill>
              <w14:schemeClr w14:val="tx1"/>
            </w14:solidFill>
          </w14:textFill>
        </w:rPr>
        <w:t>包括</w:t>
      </w:r>
      <w:r>
        <w:rPr>
          <w:rFonts w:hint="eastAsia" w:ascii="楷体" w:hAnsi="楷体" w:eastAsia="楷体"/>
          <w:color w:val="000000" w:themeColor="text1"/>
          <w14:textFill>
            <w14:solidFill>
              <w14:schemeClr w14:val="tx1"/>
            </w14:solidFill>
          </w14:textFill>
        </w:rPr>
        <w:t>：ECT控制室、PET控制室、放免室以及控制区周围的通道等。</w:t>
      </w:r>
    </w:p>
    <w:p>
      <w:pPr>
        <w:ind w:firstLine="411" w:firstLineChars="196"/>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应定期审查该区的条件，以确定是否需要采取防护措施和做出安全规定，或是否需要更改监督区的边界，最终需满足国家环保及卫生部门的监管要求。</w:t>
      </w:r>
    </w:p>
    <w:p>
      <w:pPr>
        <w:spacing w:line="360" w:lineRule="auto"/>
        <w:rPr>
          <w:color w:val="auto"/>
          <w:sz w:val="24"/>
        </w:rPr>
      </w:pPr>
      <w:r>
        <w:rPr>
          <w:b/>
          <w:bCs/>
          <w:color w:val="auto"/>
          <w:sz w:val="24"/>
        </w:rPr>
        <w:t>3.0.3</w:t>
      </w:r>
      <w:r>
        <w:rPr>
          <w:color w:val="auto"/>
          <w:sz w:val="24"/>
        </w:rPr>
        <w:t>核医学</w:t>
      </w:r>
      <w:r>
        <w:rPr>
          <w:rFonts w:hint="eastAsia"/>
          <w:color w:val="auto"/>
          <w:sz w:val="24"/>
        </w:rPr>
        <w:t>应用环境</w:t>
      </w:r>
      <w:r>
        <w:rPr>
          <w:color w:val="auto"/>
          <w:sz w:val="24"/>
        </w:rPr>
        <w:t>应实行分级分区管理，</w:t>
      </w:r>
      <w:r>
        <w:rPr>
          <w:rFonts w:hint="eastAsia"/>
          <w:color w:val="auto"/>
          <w:sz w:val="24"/>
        </w:rPr>
        <w:t>合理规划</w:t>
      </w:r>
      <w:r>
        <w:rPr>
          <w:color w:val="auto"/>
          <w:sz w:val="24"/>
        </w:rPr>
        <w:t>人流、物流、气流路径，妥善收集、暂存和处理核医学活动中产生的放射性废物。</w:t>
      </w:r>
    </w:p>
    <w:p>
      <w:pPr>
        <w:ind w:firstLine="411" w:firstLineChars="196"/>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【条文说明】核医学应用环境应按本规程</w:t>
      </w:r>
      <w:r>
        <w:rPr>
          <w:rFonts w:hint="eastAsia" w:ascii="楷体" w:hAnsi="楷体" w:eastAsia="楷体"/>
          <w:color w:val="auto"/>
        </w:rPr>
        <w:t>3</w:t>
      </w:r>
      <w:r>
        <w:rPr>
          <w:rFonts w:ascii="楷体" w:hAnsi="楷体" w:eastAsia="楷体"/>
          <w:color w:val="auto"/>
        </w:rPr>
        <w:t>.0.1</w:t>
      </w:r>
      <w:r>
        <w:rPr>
          <w:rFonts w:hint="eastAsia" w:ascii="楷体" w:hAnsi="楷体" w:eastAsia="楷体"/>
          <w:color w:val="000000" w:themeColor="text1"/>
          <w14:textFill>
            <w14:solidFill>
              <w14:schemeClr w14:val="tx1"/>
            </w14:solidFill>
          </w14:textFill>
        </w:rPr>
        <w:t>进行分区管理。并合理规划人流、物流和气流路径，以避免交叉污染的出现。应按《放射性废物管理规定》G</w:t>
      </w:r>
      <w:r>
        <w:rPr>
          <w:rFonts w:ascii="楷体" w:hAnsi="楷体" w:eastAsia="楷体"/>
          <w:color w:val="000000" w:themeColor="text1"/>
          <w14:textFill>
            <w14:solidFill>
              <w14:schemeClr w14:val="tx1"/>
            </w14:solidFill>
          </w14:textFill>
        </w:rPr>
        <w:t>B 14500</w:t>
      </w:r>
      <w:r>
        <w:rPr>
          <w:rFonts w:hint="eastAsia" w:ascii="楷体" w:hAnsi="楷体" w:eastAsia="楷体"/>
          <w:color w:val="000000" w:themeColor="text1"/>
          <w14:textFill>
            <w14:solidFill>
              <w14:schemeClr w14:val="tx1"/>
            </w14:solidFill>
          </w14:textFill>
        </w:rPr>
        <w:t>中规定对废物进行处置，以确保放射性废物的安全处理。</w:t>
      </w:r>
    </w:p>
    <w:p>
      <w:pPr>
        <w:spacing w:line="360" w:lineRule="auto"/>
        <w:rPr>
          <w:color w:val="auto"/>
          <w:sz w:val="24"/>
        </w:rPr>
      </w:pPr>
      <w:r>
        <w:rPr>
          <w:b/>
          <w:color w:val="auto"/>
          <w:sz w:val="24"/>
        </w:rPr>
        <w:t>3.0.4</w:t>
      </w:r>
      <w:r>
        <w:rPr>
          <w:rFonts w:hint="eastAsia"/>
          <w:color w:val="auto"/>
          <w:sz w:val="24"/>
        </w:rPr>
        <w:t>控制区的出入口应设立卫生缓冲区，控制区内应设有给药后患者的专用卫生间。</w:t>
      </w:r>
    </w:p>
    <w:p>
      <w:pPr>
        <w:ind w:firstLine="411" w:firstLineChars="196"/>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【条文说明】</w:t>
      </w:r>
      <w:r>
        <w:rPr>
          <w:rFonts w:ascii="楷体" w:hAnsi="楷体" w:eastAsia="楷体"/>
          <w:color w:val="000000" w:themeColor="text1"/>
          <w14:textFill>
            <w14:solidFill>
              <w14:schemeClr w14:val="tx1"/>
            </w14:solidFill>
          </w14:textFill>
        </w:rPr>
        <w:t>控制区的出入口</w:t>
      </w:r>
      <w:r>
        <w:rPr>
          <w:rFonts w:hint="eastAsia" w:ascii="楷体" w:hAnsi="楷体" w:eastAsia="楷体"/>
          <w:color w:val="000000" w:themeColor="text1"/>
          <w14:textFill>
            <w14:solidFill>
              <w14:schemeClr w14:val="tx1"/>
            </w14:solidFill>
          </w14:textFill>
        </w:rPr>
        <w:t>应</w:t>
      </w:r>
      <w:r>
        <w:rPr>
          <w:rFonts w:ascii="楷体" w:hAnsi="楷体" w:eastAsia="楷体"/>
          <w:color w:val="000000" w:themeColor="text1"/>
          <w14:textFill>
            <w14:solidFill>
              <w14:schemeClr w14:val="tx1"/>
            </w14:solidFill>
          </w14:textFill>
        </w:rPr>
        <w:t>设置卫生缓冲区</w:t>
      </w:r>
      <w:r>
        <w:rPr>
          <w:rFonts w:hint="eastAsia" w:ascii="楷体" w:hAnsi="楷体" w:eastAsia="楷体"/>
          <w:color w:val="000000" w:themeColor="text1"/>
          <w14:textFill>
            <w14:solidFill>
              <w14:schemeClr w14:val="tx1"/>
            </w14:solidFill>
          </w14:textFill>
        </w:rPr>
        <w:t>，以</w:t>
      </w:r>
      <w:r>
        <w:rPr>
          <w:rFonts w:ascii="楷体" w:hAnsi="楷体" w:eastAsia="楷体"/>
          <w:color w:val="000000" w:themeColor="text1"/>
          <w14:textFill>
            <w14:solidFill>
              <w14:schemeClr w14:val="tx1"/>
            </w14:solidFill>
          </w14:textFill>
        </w:rPr>
        <w:t>减少放射性物质的扩散和传播，同时避免放射性物质对外界环境和其他人员的影响。卫生缓冲区的设立</w:t>
      </w:r>
      <w:r>
        <w:rPr>
          <w:rFonts w:hint="eastAsia" w:ascii="楷体" w:hAnsi="楷体" w:eastAsia="楷体"/>
          <w:color w:val="000000" w:themeColor="text1"/>
          <w14:textFill>
            <w14:solidFill>
              <w14:schemeClr w14:val="tx1"/>
            </w14:solidFill>
          </w14:textFill>
        </w:rPr>
        <w:t>应</w:t>
      </w:r>
      <w:r>
        <w:rPr>
          <w:rFonts w:ascii="楷体" w:hAnsi="楷体" w:eastAsia="楷体"/>
          <w:color w:val="000000" w:themeColor="text1"/>
          <w14:textFill>
            <w14:solidFill>
              <w14:schemeClr w14:val="tx1"/>
            </w14:solidFill>
          </w14:textFill>
        </w:rPr>
        <w:t>考虑到空气流通、人员流动、污染物质的清除等因素，并应符合相关的规定和标准。此外，控制区内应设有给药后患者的专用卫生间，以减少放射性物质对其他患者和医护人员的影响，同时保障患者的个人卫生和安全</w:t>
      </w:r>
      <w:r>
        <w:rPr>
          <w:rFonts w:hint="eastAsia" w:ascii="楷体" w:hAnsi="楷体" w:eastAsia="楷体"/>
          <w:color w:val="000000" w:themeColor="text1"/>
          <w14:textFill>
            <w14:solidFill>
              <w14:schemeClr w14:val="tx1"/>
            </w14:solidFill>
          </w14:textFill>
        </w:rPr>
        <w:t>。</w:t>
      </w:r>
    </w:p>
    <w:p>
      <w:pPr>
        <w:ind w:firstLine="411" w:firstLineChars="196"/>
        <w:rPr>
          <w:rFonts w:ascii="楷体" w:hAnsi="楷体" w:eastAsia="楷体"/>
          <w:color w:val="000000" w:themeColor="text1"/>
          <w14:textFill>
            <w14:solidFill>
              <w14:schemeClr w14:val="tx1"/>
            </w14:solidFill>
          </w14:textFill>
        </w:rPr>
      </w:pPr>
    </w:p>
    <w:p>
      <w:pPr>
        <w:ind w:firstLine="411" w:firstLineChars="196"/>
        <w:rPr>
          <w:rFonts w:ascii="楷体" w:hAnsi="楷体" w:eastAsia="楷体"/>
          <w:color w:val="000000" w:themeColor="text1"/>
          <w14:textFill>
            <w14:solidFill>
              <w14:schemeClr w14:val="tx1"/>
            </w14:solidFill>
          </w14:textFill>
        </w:rPr>
      </w:pPr>
    </w:p>
    <w:p>
      <w:pPr>
        <w:ind w:firstLine="411" w:firstLineChars="196"/>
        <w:rPr>
          <w:rFonts w:ascii="楷体" w:hAnsi="楷体" w:eastAsia="楷体"/>
          <w:color w:val="000000" w:themeColor="text1"/>
          <w14:textFill>
            <w14:solidFill>
              <w14:schemeClr w14:val="tx1"/>
            </w14:solidFill>
          </w14:textFill>
        </w:rPr>
      </w:pPr>
    </w:p>
    <w:p>
      <w:pPr>
        <w:ind w:firstLine="411" w:firstLineChars="196"/>
        <w:rPr>
          <w:rFonts w:ascii="楷体" w:hAnsi="楷体" w:eastAsia="楷体"/>
          <w:color w:val="000000" w:themeColor="text1"/>
          <w14:textFill>
            <w14:solidFill>
              <w14:schemeClr w14:val="tx1"/>
            </w14:solidFill>
          </w14:textFill>
        </w:rPr>
      </w:pPr>
    </w:p>
    <w:p>
      <w:pPr>
        <w:ind w:firstLine="411" w:firstLineChars="196"/>
        <w:rPr>
          <w:rFonts w:ascii="楷体" w:hAnsi="楷体" w:eastAsia="楷体"/>
          <w:color w:val="000000" w:themeColor="text1"/>
          <w14:textFill>
            <w14:solidFill>
              <w14:schemeClr w14:val="tx1"/>
            </w14:solidFill>
          </w14:textFill>
        </w:rPr>
      </w:pPr>
    </w:p>
    <w:p>
      <w:pPr>
        <w:ind w:firstLine="411" w:firstLineChars="196"/>
        <w:rPr>
          <w:rFonts w:ascii="楷体" w:hAnsi="楷体" w:eastAsia="楷体"/>
          <w:color w:val="000000" w:themeColor="text1"/>
          <w14:textFill>
            <w14:solidFill>
              <w14:schemeClr w14:val="tx1"/>
            </w14:solidFill>
          </w14:textFill>
        </w:rPr>
      </w:pPr>
    </w:p>
    <w:p>
      <w:pPr>
        <w:ind w:firstLine="411" w:firstLineChars="196"/>
        <w:rPr>
          <w:rFonts w:ascii="楷体" w:hAnsi="楷体" w:eastAsia="楷体"/>
          <w:color w:val="000000" w:themeColor="text1"/>
          <w14:textFill>
            <w14:solidFill>
              <w14:schemeClr w14:val="tx1"/>
            </w14:solidFill>
          </w14:textFill>
        </w:rPr>
      </w:pPr>
    </w:p>
    <w:p>
      <w:pPr>
        <w:ind w:firstLine="411" w:firstLineChars="196"/>
        <w:rPr>
          <w:rFonts w:ascii="楷体" w:hAnsi="楷体" w:eastAsia="楷体"/>
          <w:color w:val="000000" w:themeColor="text1"/>
          <w14:textFill>
            <w14:solidFill>
              <w14:schemeClr w14:val="tx1"/>
            </w14:solidFill>
          </w14:textFill>
        </w:rPr>
      </w:pPr>
    </w:p>
    <w:p>
      <w:pPr>
        <w:ind w:firstLine="411" w:firstLineChars="196"/>
        <w:rPr>
          <w:rFonts w:ascii="楷体" w:hAnsi="楷体" w:eastAsia="楷体"/>
          <w:color w:val="000000" w:themeColor="text1"/>
          <w14:textFill>
            <w14:solidFill>
              <w14:schemeClr w14:val="tx1"/>
            </w14:solidFill>
          </w14:textFill>
        </w:rPr>
      </w:pPr>
    </w:p>
    <w:p>
      <w:pPr>
        <w:ind w:firstLine="411" w:firstLineChars="196"/>
        <w:rPr>
          <w:rFonts w:ascii="楷体" w:hAnsi="楷体" w:eastAsia="楷体"/>
          <w:color w:val="000000" w:themeColor="text1"/>
          <w14:textFill>
            <w14:solidFill>
              <w14:schemeClr w14:val="tx1"/>
            </w14:solidFill>
          </w14:textFill>
        </w:rPr>
      </w:pPr>
    </w:p>
    <w:p>
      <w:pPr>
        <w:ind w:firstLine="411" w:firstLineChars="196"/>
        <w:rPr>
          <w:rFonts w:ascii="楷体" w:hAnsi="楷体" w:eastAsia="楷体"/>
          <w:color w:val="000000" w:themeColor="text1"/>
          <w14:textFill>
            <w14:solidFill>
              <w14:schemeClr w14:val="tx1"/>
            </w14:solidFill>
          </w14:textFill>
        </w:rPr>
      </w:pPr>
    </w:p>
    <w:p>
      <w:pPr>
        <w:ind w:firstLine="411" w:firstLineChars="196"/>
        <w:rPr>
          <w:rFonts w:ascii="楷体" w:hAnsi="楷体" w:eastAsia="楷体"/>
          <w:color w:val="000000" w:themeColor="text1"/>
          <w14:textFill>
            <w14:solidFill>
              <w14:schemeClr w14:val="tx1"/>
            </w14:solidFill>
          </w14:textFill>
        </w:rPr>
      </w:pPr>
    </w:p>
    <w:p>
      <w:pPr>
        <w:ind w:firstLine="411" w:firstLineChars="196"/>
        <w:rPr>
          <w:rFonts w:ascii="楷体" w:hAnsi="楷体" w:eastAsia="楷体"/>
          <w:color w:val="000000" w:themeColor="text1"/>
          <w14:textFill>
            <w14:solidFill>
              <w14:schemeClr w14:val="tx1"/>
            </w14:solidFill>
          </w14:textFill>
        </w:rPr>
      </w:pPr>
    </w:p>
    <w:p>
      <w:pPr>
        <w:ind w:firstLine="411" w:firstLineChars="196"/>
        <w:rPr>
          <w:rFonts w:ascii="楷体" w:hAnsi="楷体" w:eastAsia="楷体"/>
          <w:color w:val="000000" w:themeColor="text1"/>
          <w14:textFill>
            <w14:solidFill>
              <w14:schemeClr w14:val="tx1"/>
            </w14:solidFill>
          </w14:textFill>
        </w:rPr>
      </w:pPr>
    </w:p>
    <w:p>
      <w:pPr>
        <w:ind w:firstLine="411" w:firstLineChars="196"/>
        <w:rPr>
          <w:rFonts w:ascii="楷体" w:hAnsi="楷体" w:eastAsia="楷体"/>
          <w:color w:val="000000" w:themeColor="text1"/>
          <w14:textFill>
            <w14:solidFill>
              <w14:schemeClr w14:val="tx1"/>
            </w14:solidFill>
          </w14:textFill>
        </w:rPr>
      </w:pPr>
    </w:p>
    <w:p>
      <w:pPr>
        <w:ind w:firstLine="411" w:firstLineChars="196"/>
        <w:rPr>
          <w:rFonts w:ascii="楷体" w:hAnsi="楷体" w:eastAsia="楷体"/>
          <w:color w:val="000000" w:themeColor="text1"/>
          <w14:textFill>
            <w14:solidFill>
              <w14:schemeClr w14:val="tx1"/>
            </w14:solidFill>
          </w14:textFill>
        </w:rPr>
      </w:pPr>
    </w:p>
    <w:p>
      <w:pPr>
        <w:ind w:firstLine="411" w:firstLineChars="196"/>
        <w:rPr>
          <w:rFonts w:ascii="楷体" w:hAnsi="楷体" w:eastAsia="楷体"/>
          <w:color w:val="000000" w:themeColor="text1"/>
          <w14:textFill>
            <w14:solidFill>
              <w14:schemeClr w14:val="tx1"/>
            </w14:solidFill>
          </w14:textFill>
        </w:rPr>
      </w:pPr>
    </w:p>
    <w:p>
      <w:pPr>
        <w:ind w:firstLine="411" w:firstLineChars="196"/>
        <w:rPr>
          <w:rFonts w:ascii="楷体" w:hAnsi="楷体" w:eastAsia="楷体"/>
          <w:color w:val="000000" w:themeColor="text1"/>
          <w14:textFill>
            <w14:solidFill>
              <w14:schemeClr w14:val="tx1"/>
            </w14:solidFill>
          </w14:textFill>
        </w:rPr>
      </w:pPr>
    </w:p>
    <w:p>
      <w:pPr>
        <w:spacing w:after="0"/>
        <w:jc w:val="left"/>
        <w:outlineLvl w:val="9"/>
        <w:rPr>
          <w:rFonts w:eastAsia="黑体"/>
          <w:bCs/>
          <w:color w:val="auto"/>
          <w:sz w:val="32"/>
          <w:szCs w:val="32"/>
        </w:rPr>
      </w:pPr>
      <w:bookmarkStart w:id="12" w:name="_Toc159959012"/>
      <w:r>
        <w:rPr>
          <w:rFonts w:eastAsia="黑体"/>
          <w:bCs/>
          <w:color w:val="auto"/>
          <w:sz w:val="32"/>
          <w:szCs w:val="32"/>
        </w:rPr>
        <w:br w:type="page"/>
      </w:r>
    </w:p>
    <w:p>
      <w:pPr>
        <w:spacing w:after="240"/>
        <w:jc w:val="center"/>
        <w:outlineLvl w:val="0"/>
        <w:rPr>
          <w:rFonts w:eastAsia="黑体"/>
          <w:bCs/>
          <w:color w:val="auto"/>
          <w:sz w:val="32"/>
          <w:szCs w:val="32"/>
        </w:rPr>
      </w:pPr>
      <w:r>
        <w:rPr>
          <w:rFonts w:eastAsia="黑体"/>
          <w:bCs/>
          <w:color w:val="auto"/>
          <w:sz w:val="32"/>
          <w:szCs w:val="32"/>
        </w:rPr>
        <w:t>4 建筑</w:t>
      </w:r>
      <w:bookmarkEnd w:id="12"/>
    </w:p>
    <w:p>
      <w:pPr>
        <w:pStyle w:val="3"/>
        <w:jc w:val="center"/>
        <w:rPr>
          <w:rFonts w:ascii="Times New Roman" w:eastAsia="黑体"/>
          <w:bCs w:val="0"/>
          <w:sz w:val="24"/>
          <w:szCs w:val="24"/>
        </w:rPr>
      </w:pPr>
      <w:bookmarkStart w:id="13" w:name="_Toc159959013"/>
      <w:r>
        <w:rPr>
          <w:rFonts w:ascii="Times New Roman" w:eastAsia="黑体"/>
          <w:bCs w:val="0"/>
          <w:sz w:val="24"/>
          <w:szCs w:val="24"/>
        </w:rPr>
        <w:t xml:space="preserve">4.1 </w:t>
      </w:r>
      <w:r>
        <w:rPr>
          <w:rFonts w:hint="eastAsia" w:ascii="Times New Roman" w:eastAsia="黑体"/>
          <w:bCs w:val="0"/>
          <w:sz w:val="24"/>
          <w:szCs w:val="24"/>
        </w:rPr>
        <w:t>一般规定</w:t>
      </w:r>
      <w:bookmarkEnd w:id="13"/>
    </w:p>
    <w:p>
      <w:pPr>
        <w:spacing w:line="360" w:lineRule="auto"/>
        <w:rPr>
          <w:color w:val="auto"/>
          <w:sz w:val="24"/>
        </w:rPr>
      </w:pPr>
      <w:r>
        <w:rPr>
          <w:color w:val="auto"/>
          <w:sz w:val="24"/>
        </w:rPr>
        <w:t>4.1.1对新建、改建、扩建</w:t>
      </w:r>
      <w:r>
        <w:rPr>
          <w:rFonts w:hint="eastAsia"/>
          <w:color w:val="auto"/>
          <w:sz w:val="24"/>
        </w:rPr>
        <w:t>核医学应用环境，</w:t>
      </w:r>
      <w:r>
        <w:rPr>
          <w:color w:val="auto"/>
          <w:sz w:val="24"/>
        </w:rPr>
        <w:t>工程项目的选址和设计，</w:t>
      </w:r>
      <w:r>
        <w:rPr>
          <w:rFonts w:hint="eastAsia"/>
          <w:color w:val="auto"/>
          <w:sz w:val="24"/>
        </w:rPr>
        <w:t>应符现行合国家标准《综合医院建筑设计规范》G</w:t>
      </w:r>
      <w:r>
        <w:rPr>
          <w:color w:val="auto"/>
          <w:sz w:val="24"/>
        </w:rPr>
        <w:t>B 51039</w:t>
      </w:r>
      <w:r>
        <w:rPr>
          <w:rFonts w:hint="eastAsia"/>
          <w:color w:val="auto"/>
          <w:sz w:val="24"/>
        </w:rPr>
        <w:t>的有关规定，取得卫生健康行政主管部门和生态环境行政主管部门认定机构的认可后方可进行设计、施工</w:t>
      </w:r>
      <w:r>
        <w:rPr>
          <w:color w:val="auto"/>
          <w:sz w:val="24"/>
        </w:rPr>
        <w:t>。</w:t>
      </w:r>
    </w:p>
    <w:p>
      <w:pPr>
        <w:ind w:firstLine="411" w:firstLineChars="196"/>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【条文说明】 核医学应用环境在选址时应依据当地城镇规划、区域卫生规划，有卫生行政主管部门会同城市规划建设管理部门共同研究确定，并符合环保、卫生及药监要求。</w:t>
      </w:r>
    </w:p>
    <w:p>
      <w:pPr>
        <w:spacing w:line="360" w:lineRule="auto"/>
        <w:rPr>
          <w:color w:val="auto"/>
          <w:sz w:val="24"/>
        </w:rPr>
      </w:pPr>
      <w:r>
        <w:rPr>
          <w:color w:val="auto"/>
          <w:sz w:val="24"/>
        </w:rPr>
        <w:t>4.1.2</w:t>
      </w:r>
      <w:r>
        <w:rPr>
          <w:rFonts w:hint="eastAsia"/>
          <w:color w:val="auto"/>
          <w:sz w:val="24"/>
        </w:rPr>
        <w:t>核医学应用环境平面布局的设计应满足</w:t>
      </w:r>
      <w:r>
        <w:rPr>
          <w:color w:val="auto"/>
          <w:sz w:val="24"/>
        </w:rPr>
        <w:t>消防相关的法律法规</w:t>
      </w:r>
      <w:r>
        <w:rPr>
          <w:rFonts w:hint="eastAsia"/>
          <w:color w:val="auto"/>
          <w:sz w:val="24"/>
        </w:rPr>
        <w:t>要求</w:t>
      </w:r>
      <w:r>
        <w:rPr>
          <w:color w:val="auto"/>
          <w:sz w:val="24"/>
        </w:rPr>
        <w:t>。</w:t>
      </w:r>
    </w:p>
    <w:p>
      <w:pPr>
        <w:pStyle w:val="3"/>
        <w:jc w:val="center"/>
        <w:rPr>
          <w:rFonts w:eastAsia="黑体"/>
          <w:b w:val="0"/>
          <w:sz w:val="24"/>
          <w:szCs w:val="24"/>
        </w:rPr>
      </w:pPr>
      <w:bookmarkStart w:id="14" w:name="_Toc159959014"/>
      <w:r>
        <w:rPr>
          <w:rFonts w:ascii="Times New Roman" w:eastAsia="黑体"/>
          <w:bCs w:val="0"/>
          <w:sz w:val="24"/>
          <w:szCs w:val="24"/>
        </w:rPr>
        <w:t xml:space="preserve">4.2 </w:t>
      </w:r>
      <w:r>
        <w:rPr>
          <w:rFonts w:hint="eastAsia" w:ascii="Times New Roman" w:eastAsia="黑体"/>
          <w:bCs w:val="0"/>
          <w:sz w:val="24"/>
          <w:szCs w:val="24"/>
        </w:rPr>
        <w:t>建筑环境（选址）</w:t>
      </w:r>
      <w:bookmarkEnd w:id="14"/>
    </w:p>
    <w:p>
      <w:pPr>
        <w:spacing w:line="360" w:lineRule="auto"/>
        <w:rPr>
          <w:color w:val="auto"/>
          <w:sz w:val="24"/>
        </w:rPr>
      </w:pPr>
      <w:r>
        <w:rPr>
          <w:color w:val="auto"/>
          <w:sz w:val="24"/>
        </w:rPr>
        <w:t xml:space="preserve">4.2.1 </w:t>
      </w:r>
      <w:r>
        <w:rPr>
          <w:rFonts w:hint="eastAsia"/>
          <w:color w:val="auto"/>
          <w:sz w:val="24"/>
        </w:rPr>
        <w:t>医疗机构的核医学应用环境场所，应设置在所在区域内最大可能风向的下风向一侧，与其相邻的下风向区域不宜有人员稠密及敏感场所。不应邻接产科、儿科、食堂等场所。应与非放射性工作场所明确分隔，宜有单独出、入口。出口不宜设置在门诊大厅、收费处等人群稠密区域。</w:t>
      </w:r>
    </w:p>
    <w:p>
      <w:pPr>
        <w:spacing w:line="360" w:lineRule="auto"/>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条文说明】核医学科对排气、排水有一定的特殊要求，一般情况下不建议设置在建筑地下最底层。核医学科宜尽可能设置在一层或地下一层，其中核医学病房不应设置在地下或半地下室，对于核医学科的大型重型设备，如回旋加速器，需结合实际情况进行区域设计，并与住院大楼等人员密集场所隔离，避免注射药物后的患者与公众人群近距离接触产生辐射影响。</w:t>
      </w:r>
    </w:p>
    <w:p>
      <w:pPr>
        <w:spacing w:line="360" w:lineRule="auto"/>
        <w:rPr>
          <w:color w:val="auto"/>
          <w:sz w:val="24"/>
        </w:rPr>
      </w:pPr>
      <w:r>
        <w:rPr>
          <w:color w:val="auto"/>
          <w:sz w:val="24"/>
        </w:rPr>
        <w:t xml:space="preserve">4.2.2 </w:t>
      </w:r>
      <w:r>
        <w:rPr>
          <w:rFonts w:hint="eastAsia"/>
          <w:color w:val="auto"/>
          <w:sz w:val="24"/>
        </w:rPr>
        <w:t>核医学应用环境放射性排气口应高于本建筑物屋顶并安装专用过滤装置，排出空气浓度应达到环境及卫生主管部门的要求，排气口的位置应尽可能远离周边高层建筑。</w:t>
      </w:r>
    </w:p>
    <w:p>
      <w:pPr>
        <w:ind w:firstLine="411" w:firstLineChars="196"/>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【条文说明】核医学</w:t>
      </w:r>
      <w:r>
        <w:rPr>
          <w:rFonts w:hint="eastAsia" w:ascii="楷体" w:hAnsi="楷体" w:eastAsia="楷体"/>
          <w:color w:val="auto"/>
        </w:rPr>
        <w:t>应用环境</w:t>
      </w:r>
      <w:r>
        <w:rPr>
          <w:rFonts w:hint="eastAsia" w:ascii="楷体" w:hAnsi="楷体" w:eastAsia="楷体"/>
          <w:color w:val="000000" w:themeColor="text1"/>
          <w14:textFill>
            <w14:solidFill>
              <w14:schemeClr w14:val="tx1"/>
            </w14:solidFill>
          </w14:textFill>
        </w:rPr>
        <w:t>的放射性排风口应尽可能远离周边高层建筑，以避免排除的污染物对周围环境和居民造成影响。同时排风口应设置在本建筑的最高点，放射性废气经处理后方可排出，还需满足环保、卫生等主管部门对周边环境距离的要求，同时确保通风效果好。</w:t>
      </w:r>
    </w:p>
    <w:p>
      <w:pPr>
        <w:ind w:firstLine="411" w:firstLineChars="196"/>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如无法在远离周边高层建筑的位置设置排风口，应尽量向着通风良好、流通性好的方向进行设置，并采取必要的技术措施和管理措施，减少对环境和人体健康的影响。</w:t>
      </w:r>
    </w:p>
    <w:p>
      <w:pPr>
        <w:pStyle w:val="3"/>
        <w:jc w:val="center"/>
        <w:rPr>
          <w:rFonts w:eastAsia="黑体"/>
          <w:b w:val="0"/>
          <w:sz w:val="24"/>
          <w:szCs w:val="24"/>
        </w:rPr>
      </w:pPr>
      <w:bookmarkStart w:id="15" w:name="_Toc159959015"/>
      <w:r>
        <w:rPr>
          <w:rFonts w:ascii="Times New Roman" w:eastAsia="黑体"/>
          <w:bCs w:val="0"/>
          <w:sz w:val="24"/>
          <w:szCs w:val="24"/>
        </w:rPr>
        <w:t xml:space="preserve">4.3 </w:t>
      </w:r>
      <w:r>
        <w:rPr>
          <w:rFonts w:hint="eastAsia" w:ascii="Times New Roman" w:eastAsia="黑体"/>
          <w:bCs w:val="0"/>
          <w:sz w:val="24"/>
          <w:szCs w:val="24"/>
        </w:rPr>
        <w:t>平面布置（布局）</w:t>
      </w:r>
      <w:bookmarkEnd w:id="15"/>
    </w:p>
    <w:p>
      <w:pPr>
        <w:spacing w:line="360" w:lineRule="auto"/>
        <w:rPr>
          <w:color w:val="auto"/>
          <w:sz w:val="24"/>
        </w:rPr>
      </w:pPr>
      <w:r>
        <w:rPr>
          <w:rFonts w:hint="eastAsia"/>
          <w:color w:val="auto"/>
          <w:sz w:val="24"/>
        </w:rPr>
        <w:t>4</w:t>
      </w:r>
      <w:r>
        <w:rPr>
          <w:color w:val="auto"/>
          <w:sz w:val="24"/>
        </w:rPr>
        <w:t xml:space="preserve">.3.1 </w:t>
      </w:r>
      <w:r>
        <w:rPr>
          <w:rFonts w:hint="eastAsia"/>
          <w:color w:val="auto"/>
          <w:sz w:val="24"/>
        </w:rPr>
        <w:t>核医学应用环境应合理布局，治疗场所和诊断场所应相对分开布置。同一工作场所应根据诊疗流程合理设计各功能区域的布局，控制区应相对集中，尽量缩小放射性药物、给药后患者和放射性废物的活动范围。</w:t>
      </w:r>
    </w:p>
    <w:p>
      <w:pPr>
        <w:ind w:firstLine="411" w:firstLineChars="196"/>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条文说明】核医学应用环境的布局应有助于开展工作，避免无关人员通过。治疗区域和诊断区域应相对分开布置。应根据使用放射性药物的种类、形态、特性和活度，确定诊疗区域的位置。给药室应靠近病房或给药后休息区，尽量减少放射性药物和给药后患者或受检者通过非放射性区域。</w:t>
      </w:r>
    </w:p>
    <w:p>
      <w:pPr>
        <w:spacing w:line="360" w:lineRule="auto"/>
        <w:rPr>
          <w:color w:val="auto"/>
          <w:sz w:val="24"/>
        </w:rPr>
      </w:pPr>
      <w:r>
        <w:rPr>
          <w:color w:val="auto"/>
          <w:sz w:val="24"/>
        </w:rPr>
        <w:t>4.3.2核医学</w:t>
      </w:r>
      <w:r>
        <w:rPr>
          <w:rFonts w:hint="eastAsia"/>
          <w:color w:val="auto"/>
          <w:sz w:val="24"/>
        </w:rPr>
        <w:t>应用环境中的</w:t>
      </w:r>
      <w:r>
        <w:rPr>
          <w:color w:val="auto"/>
          <w:sz w:val="24"/>
        </w:rPr>
        <w:t>回旋加速器宜布置在</w:t>
      </w:r>
      <w:r>
        <w:rPr>
          <w:rFonts w:hint="eastAsia"/>
          <w:color w:val="auto"/>
          <w:sz w:val="24"/>
        </w:rPr>
        <w:t>建筑底层，同时需考虑极端情况下的防内涝措施。</w:t>
      </w:r>
    </w:p>
    <w:p>
      <w:pPr>
        <w:ind w:firstLine="411" w:firstLineChars="196"/>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条文说明】回旋加速器是一种能够将带电粒子加速到高能量的装置，常用于医学领域中的放射性核素制备。回旋加速器涉及的能量和放射性问题比较复杂，因此需要进行严格的辐射防护和安全措施，以确保工作人员和环境的安全。</w:t>
      </w:r>
    </w:p>
    <w:p>
      <w:pPr>
        <w:ind w:firstLine="411" w:firstLineChars="196"/>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地下室可以提供更好的辐射屏蔽，从而减少辐射泄漏对周围人员和环境的影响。此外，地下室相对于其他楼层地面更容易满足设备承重要求，以保证回旋加速器设备的使用要求。同时需考虑极端环境、天气等造成的雨、污水倒灌等对设备的影响。</w:t>
      </w:r>
    </w:p>
    <w:p>
      <w:pPr>
        <w:spacing w:line="360" w:lineRule="auto"/>
        <w:rPr>
          <w:color w:val="auto"/>
          <w:sz w:val="24"/>
        </w:rPr>
      </w:pPr>
      <w:r>
        <w:rPr>
          <w:color w:val="auto"/>
          <w:sz w:val="24"/>
        </w:rPr>
        <w:t xml:space="preserve">4.3.3 </w:t>
      </w:r>
      <w:r>
        <w:rPr>
          <w:rFonts w:hint="eastAsia"/>
          <w:color w:val="auto"/>
          <w:sz w:val="24"/>
        </w:rPr>
        <w:t>配置有核医学影像设备的工作环境，应保持较低的辐射水平，避免对影像设备的图像质量干扰。</w:t>
      </w:r>
    </w:p>
    <w:p>
      <w:pPr>
        <w:ind w:firstLine="411" w:firstLineChars="196"/>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【条文说明】应通过工作场所平面布局的设计和屏蔽手段，避免附近的辐射源对诊断区成像、功能检测造成干扰的影响。</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 xml:space="preserve">.3.4 </w:t>
      </w:r>
      <w:r>
        <w:rPr>
          <w:rFonts w:hint="eastAsia"/>
          <w:color w:val="000000" w:themeColor="text1"/>
          <w:sz w:val="24"/>
          <w14:textFill>
            <w14:solidFill>
              <w14:schemeClr w14:val="tx1"/>
            </w14:solidFill>
          </w14:textFill>
        </w:rPr>
        <w:t>控制区的入口应设置醒目的、符合《电离辐射防护与辐射安全基本标准》</w:t>
      </w:r>
      <w:r>
        <w:rPr>
          <w:color w:val="000000" w:themeColor="text1"/>
          <w:sz w:val="24"/>
          <w14:textFill>
            <w14:solidFill>
              <w14:schemeClr w14:val="tx1"/>
            </w14:solidFill>
          </w14:textFill>
        </w:rPr>
        <w:t>GB 18871</w:t>
      </w:r>
      <w:r>
        <w:rPr>
          <w:rFonts w:hint="eastAsia"/>
          <w:color w:val="000000" w:themeColor="text1"/>
          <w:sz w:val="24"/>
          <w14:textFill>
            <w14:solidFill>
              <w14:schemeClr w14:val="tx1"/>
            </w14:solidFill>
          </w14:textFill>
        </w:rPr>
        <w:t>规定的警告标志，并给出相应的辐射水平和污染水平指标。监督区入口处应设置标明监督区的标识。</w:t>
      </w:r>
    </w:p>
    <w:p>
      <w:pPr>
        <w:spacing w:line="360" w:lineRule="auto"/>
        <w:rPr>
          <w:color w:val="auto"/>
          <w:sz w:val="24"/>
        </w:rPr>
      </w:pP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 xml:space="preserve">.3.5 </w:t>
      </w:r>
      <w:r>
        <w:rPr>
          <w:rFonts w:hint="eastAsia"/>
          <w:color w:val="auto"/>
          <w:sz w:val="24"/>
        </w:rPr>
        <w:t>操作放射性药物的控制区出口应配有表面污染监测仪器和应急淋浴间或冲洗装置，对从控制区离开的人和物品应进行表面污染检测，如表面污染水平超出控制标准，应就近冲洗处置。</w:t>
      </w:r>
    </w:p>
    <w:p>
      <w:pPr>
        <w:ind w:firstLine="411" w:firstLineChars="196"/>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【条文说明】《电离辐射防护与辐射安全基本标准》G</w:t>
      </w:r>
      <w:r>
        <w:rPr>
          <w:rFonts w:ascii="楷体" w:hAnsi="楷体" w:eastAsia="楷体"/>
          <w:color w:val="000000" w:themeColor="text1"/>
          <w14:textFill>
            <w14:solidFill>
              <w14:schemeClr w14:val="tx1"/>
            </w14:solidFill>
          </w14:textFill>
        </w:rPr>
        <w:t>B 18871-2002</w:t>
      </w:r>
      <w:r>
        <w:rPr>
          <w:rFonts w:hint="eastAsia" w:ascii="楷体" w:hAnsi="楷体" w:eastAsia="楷体"/>
          <w:color w:val="000000" w:themeColor="text1"/>
          <w14:textFill>
            <w14:solidFill>
              <w14:schemeClr w14:val="tx1"/>
            </w14:solidFill>
          </w14:textFill>
        </w:rPr>
        <w:t>中附录B</w:t>
      </w:r>
      <w:r>
        <w:rPr>
          <w:rFonts w:ascii="楷体" w:hAnsi="楷体" w:eastAsia="楷体"/>
          <w:color w:val="000000" w:themeColor="text1"/>
          <w14:textFill>
            <w14:solidFill>
              <w14:schemeClr w14:val="tx1"/>
            </w14:solidFill>
          </w14:textFill>
        </w:rPr>
        <w:t>2</w:t>
      </w:r>
      <w:r>
        <w:rPr>
          <w:rFonts w:hint="eastAsia" w:ascii="楷体" w:hAnsi="楷体" w:eastAsia="楷体"/>
          <w:color w:val="000000" w:themeColor="text1"/>
          <w14:textFill>
            <w14:solidFill>
              <w14:schemeClr w14:val="tx1"/>
            </w14:solidFill>
          </w14:textFill>
        </w:rPr>
        <w:t>对核医学应用环境工作场所的表面污染物控制水平和注意事项进行了详细的规定。当工作场所中的某些设备和用品，经去污使其污染水平降低到《电离辐射防护与辐射安全基本标准》G</w:t>
      </w:r>
      <w:r>
        <w:rPr>
          <w:rFonts w:ascii="楷体" w:hAnsi="楷体" w:eastAsia="楷体"/>
          <w:color w:val="000000" w:themeColor="text1"/>
          <w14:textFill>
            <w14:solidFill>
              <w14:schemeClr w14:val="tx1"/>
            </w14:solidFill>
          </w14:textFill>
        </w:rPr>
        <w:t>B 18871-2002</w:t>
      </w:r>
      <w:r>
        <w:rPr>
          <w:rFonts w:hint="eastAsia" w:ascii="楷体" w:hAnsi="楷体" w:eastAsia="楷体"/>
          <w:color w:val="000000" w:themeColor="text1"/>
          <w14:textFill>
            <w14:solidFill>
              <w14:schemeClr w14:val="tx1"/>
            </w14:solidFill>
          </w14:textFill>
        </w:rPr>
        <w:t>中表B</w:t>
      </w:r>
      <w:r>
        <w:rPr>
          <w:rFonts w:ascii="楷体" w:hAnsi="楷体" w:eastAsia="楷体"/>
          <w:color w:val="000000" w:themeColor="text1"/>
          <w14:textFill>
            <w14:solidFill>
              <w14:schemeClr w14:val="tx1"/>
            </w14:solidFill>
          </w14:textFill>
        </w:rPr>
        <w:t>11</w:t>
      </w:r>
      <w:r>
        <w:rPr>
          <w:rFonts w:hint="eastAsia" w:ascii="楷体" w:hAnsi="楷体" w:eastAsia="楷体"/>
          <w:color w:val="000000" w:themeColor="text1"/>
          <w14:textFill>
            <w14:solidFill>
              <w14:schemeClr w14:val="tx1"/>
            </w14:solidFill>
          </w14:textFill>
        </w:rPr>
        <w:t>中所列设备类的控制水平的五十分之一以下时，经审管部门或审管部门授权的部门确认同意后，可当作普通物品使用。</w:t>
      </w:r>
    </w:p>
    <w:p>
      <w:pPr>
        <w:spacing w:line="360" w:lineRule="auto"/>
        <w:rPr>
          <w:color w:val="auto"/>
          <w:sz w:val="24"/>
        </w:rPr>
      </w:pP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 xml:space="preserve">.3.6 </w:t>
      </w:r>
      <w:r>
        <w:rPr>
          <w:rFonts w:hint="eastAsia"/>
          <w:color w:val="auto"/>
          <w:sz w:val="24"/>
        </w:rPr>
        <w:t>敷贴治疗应在专门的治疗室</w:t>
      </w:r>
      <w:r>
        <w:rPr>
          <w:rFonts w:hint="eastAsia" w:ascii="楷体" w:hAnsi="楷体" w:eastAsia="楷体"/>
          <w:color w:val="000000" w:themeColor="text1"/>
          <w14:textFill>
            <w14:solidFill>
              <w14:schemeClr w14:val="tx1"/>
            </w14:solidFill>
          </w14:textFill>
        </w:rPr>
        <w:t>。</w:t>
      </w:r>
      <w:r>
        <w:rPr>
          <w:rFonts w:hint="eastAsia"/>
          <w:color w:val="auto"/>
          <w:sz w:val="24"/>
        </w:rPr>
        <w:t xml:space="preserve"> </w:t>
      </w:r>
    </w:p>
    <w:p>
      <w:pPr>
        <w:ind w:firstLine="411" w:firstLineChars="196"/>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条文说明】敷贴治疗是一种放射治疗方法，敷贴源是一种带有放射性物质的贴片。由于具有放射性，敷贴治疗需要在专门的治疗室内进行，同时严禁将敷贴源带出治疗室外，以避免放射性物质的扩散和对周围环境和人员造成辐射危害。</w:t>
      </w:r>
    </w:p>
    <w:p>
      <w:pPr>
        <w:ind w:firstLine="411" w:firstLineChars="196"/>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在敷贴治疗过程中，对患者的正常组织需要采用合适的屏蔽措施，以降低正常组织的剂量。屏蔽措施可以采用铅屏蔽或其他适当的物质来阻挡放射性射线。同时，在敷贴治疗过程中需要对患者的放射性剂量进行监测，以确保辐射安全。</w:t>
      </w:r>
    </w:p>
    <w:p>
      <w:pPr>
        <w:pStyle w:val="3"/>
        <w:jc w:val="center"/>
        <w:rPr>
          <w:rFonts w:eastAsia="黑体"/>
          <w:b w:val="0"/>
          <w:sz w:val="24"/>
          <w:szCs w:val="24"/>
        </w:rPr>
      </w:pPr>
      <w:bookmarkStart w:id="16" w:name="_Toc159959016"/>
      <w:r>
        <w:rPr>
          <w:rFonts w:ascii="Times New Roman" w:eastAsia="黑体"/>
          <w:bCs w:val="0"/>
          <w:sz w:val="24"/>
          <w:szCs w:val="24"/>
        </w:rPr>
        <w:t>4.4</w:t>
      </w:r>
      <w:r>
        <w:rPr>
          <w:rFonts w:hint="eastAsia" w:ascii="Times New Roman" w:eastAsia="黑体"/>
          <w:bCs w:val="0"/>
          <w:sz w:val="24"/>
          <w:szCs w:val="24"/>
        </w:rPr>
        <w:t>建筑装饰</w:t>
      </w:r>
      <w:bookmarkEnd w:id="16"/>
    </w:p>
    <w:p>
      <w:pPr>
        <w:spacing w:line="360" w:lineRule="auto"/>
        <w:rPr>
          <w:color w:val="auto"/>
          <w:sz w:val="24"/>
        </w:rPr>
      </w:pPr>
      <w:r>
        <w:rPr>
          <w:color w:val="auto"/>
          <w:sz w:val="24"/>
        </w:rPr>
        <w:t>4.4.1</w:t>
      </w:r>
      <w:r>
        <w:rPr>
          <w:rFonts w:hint="eastAsia"/>
          <w:color w:val="auto"/>
          <w:sz w:val="24"/>
        </w:rPr>
        <w:t>核医学应用环境内所有材料（包括家具用材）应符合</w:t>
      </w:r>
      <w:r>
        <w:rPr>
          <w:color w:val="auto"/>
          <w:sz w:val="24"/>
        </w:rPr>
        <w:t>国家环保相关标准</w:t>
      </w:r>
      <w:r>
        <w:rPr>
          <w:rFonts w:hint="eastAsia"/>
          <w:color w:val="auto"/>
          <w:sz w:val="24"/>
        </w:rPr>
        <w:t>，</w:t>
      </w:r>
      <w:r>
        <w:rPr>
          <w:color w:val="auto"/>
          <w:sz w:val="24"/>
        </w:rPr>
        <w:t>不应使用易产生粉尘、微粒、纤维性物质的材料。</w:t>
      </w:r>
    </w:p>
    <w:p>
      <w:pPr>
        <w:ind w:firstLine="411" w:firstLineChars="196"/>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【条文说明】核医学应用环境工作场所应根据计划操作最大量放射性核素的加权活度对开放性放射性核素工作场所进行分类管理，工作场所应按</w:t>
      </w:r>
      <w:r>
        <w:rPr>
          <w:rFonts w:hint="eastAsia" w:ascii="楷体" w:hAnsi="楷体" w:eastAsia="楷体"/>
          <w:color w:val="auto"/>
        </w:rPr>
        <w:t>附录C分</w:t>
      </w:r>
      <w:r>
        <w:rPr>
          <w:rFonts w:hint="eastAsia" w:ascii="楷体" w:hAnsi="楷体" w:eastAsia="楷体"/>
          <w:color w:val="000000" w:themeColor="text1"/>
          <w14:textFill>
            <w14:solidFill>
              <w14:schemeClr w14:val="tx1"/>
            </w14:solidFill>
          </w14:textFill>
        </w:rPr>
        <w:t>为</w:t>
      </w:r>
      <w:r>
        <w:rPr>
          <w:rFonts w:ascii="楷体" w:hAnsi="楷体" w:eastAsia="楷体"/>
          <w:color w:val="000000" w:themeColor="text1"/>
          <w14:textFill>
            <w14:solidFill>
              <w14:schemeClr w14:val="tx1"/>
            </w14:solidFill>
          </w14:textFill>
        </w:rPr>
        <w:t>Ⅰ、Ⅱ、Ⅲ三</w:t>
      </w:r>
      <w:r>
        <w:rPr>
          <w:rFonts w:hint="eastAsia" w:ascii="楷体" w:hAnsi="楷体" w:eastAsia="楷体"/>
          <w:color w:val="000000" w:themeColor="text1"/>
          <w14:textFill>
            <w14:solidFill>
              <w14:schemeClr w14:val="tx1"/>
            </w14:solidFill>
          </w14:textFill>
        </w:rPr>
        <w:t>类。对不同类别核医学工作场所用房室内表面的基本装饰防护要求按</w:t>
      </w:r>
      <w:r>
        <w:rPr>
          <w:rFonts w:hint="eastAsia" w:ascii="楷体" w:hAnsi="楷体" w:eastAsia="楷体"/>
          <w:color w:val="auto"/>
        </w:rPr>
        <w:t>附录</w:t>
      </w:r>
      <w:r>
        <w:rPr>
          <w:rFonts w:ascii="楷体" w:hAnsi="楷体" w:eastAsia="楷体"/>
          <w:color w:val="auto"/>
        </w:rPr>
        <w:t>D</w:t>
      </w:r>
      <w:r>
        <w:rPr>
          <w:rFonts w:hint="eastAsia" w:ascii="楷体" w:hAnsi="楷体" w:eastAsia="楷体"/>
          <w:color w:val="000000" w:themeColor="text1"/>
          <w14:textFill>
            <w14:solidFill>
              <w14:schemeClr w14:val="tx1"/>
            </w14:solidFill>
          </w14:textFill>
        </w:rPr>
        <w:t>规定执行。</w:t>
      </w:r>
    </w:p>
    <w:p>
      <w:pPr>
        <w:spacing w:line="360" w:lineRule="auto"/>
        <w:rPr>
          <w:color w:val="auto"/>
          <w:sz w:val="24"/>
        </w:rPr>
      </w:pPr>
      <w:r>
        <w:rPr>
          <w:color w:val="auto"/>
          <w:sz w:val="24"/>
        </w:rPr>
        <w:t>4.4.2</w:t>
      </w:r>
      <w:r>
        <w:rPr>
          <w:rFonts w:hint="eastAsia"/>
          <w:color w:val="auto"/>
          <w:sz w:val="24"/>
        </w:rPr>
        <w:t>核医学应用环境</w:t>
      </w:r>
      <w:r>
        <w:rPr>
          <w:color w:val="auto"/>
          <w:sz w:val="24"/>
        </w:rPr>
        <w:t>内墙墙体不应使用易裂、易燃、易潮湿、易腐蚀、不耐碰撞、不易吊挂的材料</w:t>
      </w:r>
      <w:r>
        <w:rPr>
          <w:rFonts w:hint="eastAsia"/>
          <w:color w:val="auto"/>
          <w:sz w:val="24"/>
        </w:rPr>
        <w:t>。</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4.4.3 </w:t>
      </w:r>
      <w:r>
        <w:rPr>
          <w:rFonts w:hint="eastAsia"/>
          <w:color w:val="000000" w:themeColor="text1"/>
          <w:sz w:val="24"/>
          <w14:textFill>
            <w14:solidFill>
              <w14:schemeClr w14:val="tx1"/>
            </w14:solidFill>
          </w14:textFill>
        </w:rPr>
        <w:t>控制区内墙体、台面、地面和设施均宜采用表面光洁、易清洁的材料。</w:t>
      </w:r>
    </w:p>
    <w:p>
      <w:pPr>
        <w:spacing w:line="360" w:lineRule="auto"/>
        <w:rPr>
          <w:color w:val="auto"/>
          <w:sz w:val="24"/>
        </w:rPr>
      </w:pPr>
      <w:bookmarkStart w:id="17" w:name="_Toc106636635"/>
      <w:r>
        <w:rPr>
          <w:color w:val="auto"/>
          <w:sz w:val="24"/>
        </w:rPr>
        <w:t>4.4.4</w:t>
      </w:r>
      <w:r>
        <w:rPr>
          <w:rFonts w:hint="eastAsia"/>
          <w:color w:val="auto"/>
          <w:sz w:val="24"/>
        </w:rPr>
        <w:t>所有卫生洁具、洗涤池应采用耐腐蚀、不易沾污、易清洁的建筑配件。操作放射性药物与给药后患者或受检者区域洁具、洗涤池等应采取感应式龙头或开关，避免使用者在使用过程中造成放射性污染。</w:t>
      </w:r>
    </w:p>
    <w:p>
      <w:pPr>
        <w:spacing w:line="360" w:lineRule="auto"/>
        <w:rPr>
          <w:color w:val="auto"/>
          <w:sz w:val="24"/>
        </w:rPr>
      </w:pPr>
      <w:r>
        <w:rPr>
          <w:color w:val="auto"/>
          <w:sz w:val="24"/>
        </w:rPr>
        <w:t>4.4.</w:t>
      </w:r>
      <w:r>
        <w:rPr>
          <w:rFonts w:hint="eastAsia"/>
          <w:color w:val="auto"/>
          <w:sz w:val="24"/>
        </w:rPr>
        <w:t>5</w:t>
      </w:r>
      <w:r>
        <w:rPr>
          <w:color w:val="auto"/>
          <w:sz w:val="24"/>
        </w:rPr>
        <w:t xml:space="preserve"> </w:t>
      </w:r>
      <w:r>
        <w:rPr>
          <w:rFonts w:hint="eastAsia"/>
          <w:color w:val="auto"/>
          <w:sz w:val="24"/>
        </w:rPr>
        <w:t>核医学应用环境内的控制区隔墙应采用相应厚度的混凝土或符合辐射防护要求的防护材料进行防护。控制区内的门窗应采用防护门窗，穿越控制区的综合布线及通风、排水等预留洞口应采取防护措施，避免射线泄漏对相邻区域造成影响。</w:t>
      </w:r>
    </w:p>
    <w:p>
      <w:pPr>
        <w:ind w:firstLine="411" w:firstLineChars="196"/>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【条文说明】核医学应用环境控制区内的墙体应采用防辐射措施，以有效吸收和减弱放射性物质的辐射，从而保护人员和环境免受辐射危害。应安装辐射防护门窗，防护门窗应给</w:t>
      </w:r>
      <w:r>
        <w:rPr>
          <w:rFonts w:hint="eastAsia" w:ascii="楷体" w:hAnsi="楷体" w:eastAsia="楷体"/>
          <w:color w:val="auto"/>
        </w:rPr>
        <w:t>予</w:t>
      </w:r>
      <w:r>
        <w:rPr>
          <w:rFonts w:hint="eastAsia" w:ascii="楷体" w:hAnsi="楷体" w:eastAsia="楷体"/>
          <w:color w:val="000000" w:themeColor="text1"/>
          <w14:textFill>
            <w14:solidFill>
              <w14:schemeClr w14:val="tx1"/>
            </w14:solidFill>
          </w14:textFill>
        </w:rPr>
        <w:t>足够的屏蔽防护，满足《核医学放射防护要求》G</w:t>
      </w:r>
      <w:r>
        <w:rPr>
          <w:rFonts w:ascii="楷体" w:hAnsi="楷体" w:eastAsia="楷体"/>
          <w:color w:val="000000" w:themeColor="text1"/>
          <w14:textFill>
            <w14:solidFill>
              <w14:schemeClr w14:val="tx1"/>
            </w14:solidFill>
          </w14:textFill>
        </w:rPr>
        <w:t>BZ 120</w:t>
      </w:r>
      <w:r>
        <w:rPr>
          <w:rFonts w:hint="eastAsia" w:ascii="楷体" w:hAnsi="楷体" w:eastAsia="楷体"/>
          <w:color w:val="000000" w:themeColor="text1"/>
          <w14:textFill>
            <w14:solidFill>
              <w14:schemeClr w14:val="tx1"/>
            </w14:solidFill>
          </w14:textFill>
        </w:rPr>
        <w:t>中5</w:t>
      </w:r>
      <w:r>
        <w:rPr>
          <w:rFonts w:ascii="楷体" w:hAnsi="楷体" w:eastAsia="楷体"/>
          <w:color w:val="000000" w:themeColor="text1"/>
          <w14:textFill>
            <w14:solidFill>
              <w14:schemeClr w14:val="tx1"/>
            </w14:solidFill>
          </w14:textFill>
        </w:rPr>
        <w:t>.3.1</w:t>
      </w:r>
      <w:r>
        <w:rPr>
          <w:rFonts w:hint="eastAsia" w:ascii="楷体" w:hAnsi="楷体" w:eastAsia="楷体"/>
          <w:color w:val="000000" w:themeColor="text1"/>
          <w14:textFill>
            <w14:solidFill>
              <w14:schemeClr w14:val="tx1"/>
            </w14:solidFill>
          </w14:textFill>
        </w:rPr>
        <w:t>对于防护水平的要求。</w:t>
      </w:r>
    </w:p>
    <w:p>
      <w:pPr>
        <w:spacing w:line="360" w:lineRule="auto"/>
        <w:rPr>
          <w:color w:val="auto"/>
          <w:sz w:val="24"/>
        </w:rPr>
      </w:pPr>
      <w:r>
        <w:rPr>
          <w:color w:val="auto"/>
          <w:sz w:val="24"/>
        </w:rPr>
        <w:t>4.4.</w:t>
      </w:r>
      <w:r>
        <w:rPr>
          <w:rFonts w:hint="eastAsia"/>
          <w:color w:val="auto"/>
          <w:sz w:val="24"/>
        </w:rPr>
        <w:t>6</w:t>
      </w:r>
      <w:r>
        <w:rPr>
          <w:color w:val="auto"/>
          <w:sz w:val="24"/>
        </w:rPr>
        <w:t xml:space="preserve"> </w:t>
      </w:r>
      <w:r>
        <w:rPr>
          <w:rFonts w:hint="eastAsia"/>
          <w:color w:val="auto"/>
          <w:sz w:val="24"/>
        </w:rPr>
        <w:t>回旋加速器机房内应避免采用容易活化的金属材质作为表面建筑材料，防止因为建筑材料长期受到照射活化，引起回旋加速器机房内辐射水平升高。</w:t>
      </w:r>
    </w:p>
    <w:p>
      <w:pPr>
        <w:ind w:firstLine="411" w:firstLineChars="196"/>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【条文说明】对不带自屏蔽的回旋加速机房应在靶区周围采用</w:t>
      </w:r>
      <w:r>
        <w:rPr>
          <w:rFonts w:ascii="楷体" w:hAnsi="楷体" w:eastAsia="楷体"/>
          <w:color w:val="000000" w:themeColor="text1"/>
          <w14:textFill>
            <w14:solidFill>
              <w14:schemeClr w14:val="tx1"/>
            </w14:solidFill>
          </w14:textFill>
        </w:rPr>
        <w:t>“局部屏蔽”</w:t>
      </w:r>
      <w:r>
        <w:rPr>
          <w:rFonts w:hint="eastAsia" w:ascii="楷体" w:hAnsi="楷体" w:eastAsia="楷体"/>
          <w:color w:val="000000" w:themeColor="text1"/>
          <w14:textFill>
            <w14:solidFill>
              <w14:schemeClr w14:val="tx1"/>
            </w14:solidFill>
          </w14:textFill>
        </w:rPr>
        <w:t>的方法，吸收中子以避免中子活化机房围护结构材料。机房围护结构材料内表面应设置可更换的衬层。机房围护结构材料应选择不易活化的混凝土材料，围护结构材料中可适当增加含硼等防中子材料。</w:t>
      </w:r>
    </w:p>
    <w:p>
      <w:pPr>
        <w:spacing w:line="360" w:lineRule="auto"/>
        <w:rPr>
          <w:color w:val="0070C0"/>
          <w:sz w:val="24"/>
        </w:rPr>
      </w:pPr>
    </w:p>
    <w:bookmarkEnd w:id="17"/>
    <w:p/>
    <w:p/>
    <w:p/>
    <w:p/>
    <w:p/>
    <w:p/>
    <w:p>
      <w:pPr>
        <w:spacing w:after="0"/>
        <w:jc w:val="left"/>
        <w:outlineLvl w:val="9"/>
        <w:rPr>
          <w:rFonts w:eastAsia="黑体"/>
          <w:bCs/>
          <w:color w:val="auto"/>
          <w:sz w:val="32"/>
          <w:szCs w:val="32"/>
        </w:rPr>
      </w:pPr>
      <w:bookmarkStart w:id="18" w:name="_Toc159959017"/>
      <w:r>
        <w:rPr>
          <w:rFonts w:eastAsia="黑体"/>
          <w:bCs/>
          <w:color w:val="auto"/>
          <w:sz w:val="32"/>
          <w:szCs w:val="32"/>
        </w:rPr>
        <w:br w:type="page"/>
      </w:r>
    </w:p>
    <w:p>
      <w:pPr>
        <w:spacing w:after="240"/>
        <w:jc w:val="center"/>
        <w:outlineLvl w:val="0"/>
        <w:rPr>
          <w:rFonts w:eastAsia="黑体"/>
          <w:bCs/>
          <w:color w:val="auto"/>
          <w:sz w:val="32"/>
          <w:szCs w:val="32"/>
        </w:rPr>
      </w:pPr>
      <w:r>
        <w:rPr>
          <w:rFonts w:eastAsia="黑体"/>
          <w:bCs/>
          <w:color w:val="auto"/>
          <w:sz w:val="32"/>
          <w:szCs w:val="32"/>
        </w:rPr>
        <w:t>5</w:t>
      </w:r>
      <w:r>
        <w:rPr>
          <w:rFonts w:hint="eastAsia" w:eastAsia="黑体"/>
          <w:bCs/>
          <w:color w:val="auto"/>
          <w:sz w:val="32"/>
          <w:szCs w:val="32"/>
        </w:rPr>
        <w:t>空调、通风与空气净化</w:t>
      </w:r>
      <w:bookmarkEnd w:id="18"/>
    </w:p>
    <w:p>
      <w:pPr>
        <w:pStyle w:val="3"/>
        <w:jc w:val="center"/>
        <w:rPr>
          <w:rFonts w:eastAsia="黑体"/>
          <w:b w:val="0"/>
          <w:sz w:val="24"/>
          <w:szCs w:val="24"/>
        </w:rPr>
      </w:pPr>
      <w:bookmarkStart w:id="19" w:name="_Toc159959018"/>
      <w:r>
        <w:rPr>
          <w:rFonts w:ascii="Times New Roman" w:eastAsia="黑体"/>
          <w:bCs w:val="0"/>
          <w:sz w:val="24"/>
          <w:szCs w:val="24"/>
        </w:rPr>
        <w:t xml:space="preserve">5.1 </w:t>
      </w:r>
      <w:r>
        <w:rPr>
          <w:rFonts w:hint="eastAsia" w:ascii="Times New Roman" w:eastAsia="黑体"/>
          <w:bCs w:val="0"/>
          <w:sz w:val="24"/>
          <w:szCs w:val="24"/>
        </w:rPr>
        <w:t>一般规定</w:t>
      </w:r>
      <w:bookmarkEnd w:id="19"/>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5.1.1</w:t>
      </w:r>
      <w:r>
        <w:rPr>
          <w:rFonts w:hint="eastAsia"/>
          <w:color w:val="000000" w:themeColor="text1"/>
          <w:sz w:val="24"/>
          <w14:textFill>
            <w14:solidFill>
              <w14:schemeClr w14:val="tx1"/>
            </w14:solidFill>
          </w14:textFill>
        </w:rPr>
        <w:t>根据核医学科不同工作场所工艺要求设置合理采暖、通风和空调形式，并且所采用的通风、空调形式应满足各个区域辐射防护要求和对有洁净要求的区域要满足洁净环境要求。</w:t>
      </w:r>
    </w:p>
    <w:p>
      <w:pPr>
        <w:ind w:firstLine="411" w:firstLineChars="196"/>
        <w:rPr>
          <w:rFonts w:ascii="楷体" w:hAnsi="楷体" w:eastAsia="楷体"/>
          <w:color w:val="000000" w:themeColor="text1"/>
          <w14:textFill>
            <w14:solidFill>
              <w14:schemeClr w14:val="tx1"/>
            </w14:solidFill>
          </w14:textFill>
        </w:rPr>
      </w:pPr>
      <w:bookmarkStart w:id="20" w:name="_Hlk133643814"/>
      <w:r>
        <w:rPr>
          <w:rFonts w:hint="eastAsia" w:ascii="楷体" w:hAnsi="楷体" w:eastAsia="楷体"/>
          <w:color w:val="000000" w:themeColor="text1"/>
          <w14:textFill>
            <w14:solidFill>
              <w14:schemeClr w14:val="tx1"/>
            </w14:solidFill>
          </w14:textFill>
        </w:rPr>
        <w:t>【条文说明】 核医学科应根据其所在地区的气候条件、以及部门、科室的功能要求，确定实施采暖、通风、普通空调、机房专用空调或净化空调。</w:t>
      </w:r>
    </w:p>
    <w:bookmarkEnd w:id="20"/>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5.1.2</w:t>
      </w:r>
      <w:r>
        <w:rPr>
          <w:rFonts w:hint="eastAsia"/>
          <w:color w:val="000000" w:themeColor="text1"/>
          <w:sz w:val="24"/>
          <w14:textFill>
            <w14:solidFill>
              <w14:schemeClr w14:val="tx1"/>
            </w14:solidFill>
          </w14:textFill>
        </w:rPr>
        <w:t>核医学工作</w:t>
      </w:r>
      <w:r>
        <w:rPr>
          <w:rFonts w:hint="eastAsia"/>
          <w:color w:val="auto"/>
          <w:sz w:val="24"/>
        </w:rPr>
        <w:t>场所辐射控制区及监督区</w:t>
      </w:r>
      <w:r>
        <w:rPr>
          <w:rFonts w:hint="eastAsia"/>
          <w:color w:val="000000" w:themeColor="text1"/>
          <w:sz w:val="24"/>
          <w14:textFill>
            <w14:solidFill>
              <w14:schemeClr w14:val="tx1"/>
            </w14:solidFill>
          </w14:textFill>
        </w:rPr>
        <w:t>相对于相邻非核医学场所应该</w:t>
      </w:r>
      <w:r>
        <w:rPr>
          <w:rFonts w:hint="eastAsia"/>
          <w:color w:val="auto"/>
          <w:sz w:val="24"/>
        </w:rPr>
        <w:t>保持负压，并设有辐射监测设备</w:t>
      </w:r>
      <w:r>
        <w:rPr>
          <w:rFonts w:hint="eastAsia"/>
          <w:color w:val="000000" w:themeColor="text1"/>
          <w:sz w:val="24"/>
          <w14:textFill>
            <w14:solidFill>
              <w14:schemeClr w14:val="tx1"/>
            </w14:solidFill>
          </w14:textFill>
        </w:rPr>
        <w:t>。核医学工作</w:t>
      </w:r>
      <w:r>
        <w:rPr>
          <w:rFonts w:hint="eastAsia"/>
          <w:color w:val="auto"/>
          <w:sz w:val="24"/>
        </w:rPr>
        <w:t>场所</w:t>
      </w:r>
      <w:r>
        <w:rPr>
          <w:rFonts w:hint="eastAsia"/>
          <w:color w:val="000000" w:themeColor="text1"/>
          <w:sz w:val="24"/>
          <w14:textFill>
            <w14:solidFill>
              <w14:schemeClr w14:val="tx1"/>
            </w14:solidFill>
          </w14:textFill>
        </w:rPr>
        <w:t>气流流向应遵循自非辐射区向监督区再向控制区的流向设计。</w:t>
      </w:r>
    </w:p>
    <w:p>
      <w:pPr>
        <w:ind w:firstLine="411" w:firstLineChars="196"/>
        <w:rPr>
          <w:rFonts w:ascii="楷体" w:hAnsi="楷体" w:eastAsia="楷体"/>
          <w:color w:val="000000" w:themeColor="text1"/>
          <w14:textFill>
            <w14:solidFill>
              <w14:schemeClr w14:val="tx1"/>
            </w14:solidFill>
          </w14:textFill>
        </w:rPr>
      </w:pPr>
      <w:bookmarkStart w:id="21" w:name="_Hlk133644397"/>
      <w:r>
        <w:rPr>
          <w:rFonts w:hint="eastAsia" w:ascii="楷体" w:hAnsi="楷体" w:eastAsia="楷体"/>
          <w:color w:val="000000" w:themeColor="text1"/>
          <w14:textFill>
            <w14:solidFill>
              <w14:schemeClr w14:val="tx1"/>
            </w14:solidFill>
          </w14:textFill>
        </w:rPr>
        <w:t>【条文说明】 核医学科应用环境场所应特别注意场所内的气流流向，即应严格保证每个区域的压力梯度，使非限制区域空气流向监督区域再流向控制区域，不允许气流倒流。全面通风系统经设计和平衡应使空气从较少污染的区域流向较多污染区域。例如，空气流向应从走廊流入病房，以防止污染物扩散到其他区域。</w:t>
      </w:r>
    </w:p>
    <w:bookmarkEnd w:id="21"/>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.1.3</w:t>
      </w:r>
      <w:r>
        <w:rPr>
          <w:rFonts w:hint="eastAsia"/>
          <w:color w:val="000000" w:themeColor="text1"/>
          <w:sz w:val="24"/>
          <w14:textFill>
            <w14:solidFill>
              <w14:schemeClr w14:val="tx1"/>
            </w14:solidFill>
          </w14:textFill>
        </w:rPr>
        <w:t>核素病房卫生间排风不应通过共用竖井排风，应结合病房排风独立设计。</w:t>
      </w:r>
    </w:p>
    <w:p>
      <w:pPr>
        <w:ind w:firstLine="411" w:firstLineChars="196"/>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【条文说明】 传统的卫生间排风系统大多数采用共用竖井排出屋面。但在核医学应用场所，其科室一般都是分层或分区域布置，核素病房的卫生间的排风有可能通过共用竖井流入其它区域卫生间，造成交叉感染。应分区域设置独立排风系统。</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.1.4</w:t>
      </w:r>
      <w:r>
        <w:rPr>
          <w:rFonts w:hint="eastAsia"/>
          <w:color w:val="auto"/>
          <w:sz w:val="24"/>
        </w:rPr>
        <w:t>核医学应用环境</w:t>
      </w:r>
      <w:r>
        <w:rPr>
          <w:rFonts w:hint="eastAsia"/>
          <w:color w:val="000000" w:themeColor="text1"/>
          <w:sz w:val="24"/>
          <w14:textFill>
            <w14:solidFill>
              <w14:schemeClr w14:val="tx1"/>
            </w14:solidFill>
          </w14:textFill>
        </w:rPr>
        <w:t>的控制区和监督区应设置机械通风系统，机械送、排风系统应按区独立设置。</w:t>
      </w:r>
    </w:p>
    <w:p>
      <w:pPr>
        <w:ind w:firstLine="411" w:firstLineChars="196"/>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【条文说明】 为了控制核医学应用环境场所的气流流向，防止污染空气扩散，减小扩散范围，要求控制区和监督区应设置机械通风系统。监督区和控制区，各区空气污染程度不同，为防止污染区域通过通风管道对</w:t>
      </w:r>
      <w:r>
        <w:rPr>
          <w:rFonts w:hint="eastAsia" w:ascii="楷体" w:hAnsi="楷体" w:eastAsia="楷体"/>
          <w:strike/>
          <w:color w:val="000000" w:themeColor="text1"/>
          <w14:textFill>
            <w14:solidFill>
              <w14:schemeClr w14:val="tx1"/>
            </w14:solidFill>
          </w14:textFill>
        </w:rPr>
        <w:t>较</w:t>
      </w:r>
      <w:r>
        <w:rPr>
          <w:rFonts w:hint="eastAsia" w:ascii="楷体" w:hAnsi="楷体" w:eastAsia="楷体"/>
          <w:color w:val="000000" w:themeColor="text1"/>
          <w14:textFill>
            <w14:solidFill>
              <w14:schemeClr w14:val="tx1"/>
            </w14:solidFill>
          </w14:textFill>
        </w:rPr>
        <w:t>清洁区域空气造成影响，要求送风、排风系统分区设置，杜绝污染空气通过系统扩散到清洁区的可能。</w:t>
      </w:r>
    </w:p>
    <w:p>
      <w:pPr>
        <w:pStyle w:val="3"/>
        <w:jc w:val="center"/>
        <w:rPr>
          <w:rFonts w:eastAsia="黑体"/>
          <w:b w:val="0"/>
          <w:sz w:val="24"/>
          <w:szCs w:val="24"/>
        </w:rPr>
      </w:pPr>
      <w:bookmarkStart w:id="22" w:name="_Toc159959019"/>
      <w:r>
        <w:rPr>
          <w:rFonts w:ascii="Times New Roman" w:eastAsia="黑体"/>
          <w:bCs w:val="0"/>
          <w:sz w:val="24"/>
          <w:szCs w:val="24"/>
        </w:rPr>
        <w:t xml:space="preserve">5.2 </w:t>
      </w:r>
      <w:r>
        <w:rPr>
          <w:rFonts w:hint="eastAsia" w:ascii="Times New Roman" w:eastAsia="黑体"/>
          <w:bCs w:val="0"/>
          <w:sz w:val="24"/>
          <w:szCs w:val="24"/>
        </w:rPr>
        <w:t>空气调节</w:t>
      </w:r>
      <w:bookmarkEnd w:id="22"/>
    </w:p>
    <w:p>
      <w:pPr>
        <w:spacing w:line="360" w:lineRule="auto"/>
        <w:rPr>
          <w:color w:val="auto"/>
          <w:sz w:val="24"/>
        </w:rPr>
      </w:pPr>
      <w:r>
        <w:rPr>
          <w:rFonts w:hint="eastAsia"/>
          <w:color w:val="auto"/>
          <w:sz w:val="24"/>
        </w:rPr>
        <w:t>5</w:t>
      </w:r>
      <w:r>
        <w:rPr>
          <w:color w:val="auto"/>
          <w:sz w:val="24"/>
        </w:rPr>
        <w:t>.2.1</w:t>
      </w:r>
      <w:r>
        <w:rPr>
          <w:rFonts w:hint="eastAsia"/>
          <w:color w:val="auto"/>
          <w:sz w:val="24"/>
        </w:rPr>
        <w:t>核医学各部门的温度、湿度在设置空调系统时，应符合表5</w:t>
      </w:r>
      <w:r>
        <w:rPr>
          <w:color w:val="auto"/>
          <w:sz w:val="24"/>
        </w:rPr>
        <w:t>.2.1</w:t>
      </w:r>
      <w:r>
        <w:rPr>
          <w:rFonts w:hint="eastAsia"/>
          <w:color w:val="auto"/>
          <w:sz w:val="24"/>
        </w:rPr>
        <w:t>的要求。</w:t>
      </w:r>
    </w:p>
    <w:p>
      <w:pPr>
        <w:spacing w:line="360" w:lineRule="auto"/>
        <w:jc w:val="center"/>
        <w:rPr>
          <w:color w:val="auto"/>
          <w:sz w:val="24"/>
        </w:rPr>
      </w:pPr>
      <w:r>
        <w:rPr>
          <w:rFonts w:hint="eastAsia"/>
          <w:color w:val="auto"/>
          <w:sz w:val="24"/>
        </w:rPr>
        <w:t>表5</w:t>
      </w:r>
      <w:r>
        <w:rPr>
          <w:color w:val="auto"/>
          <w:sz w:val="24"/>
        </w:rPr>
        <w:t xml:space="preserve">.2.1 </w:t>
      </w:r>
      <w:r>
        <w:rPr>
          <w:rFonts w:hint="eastAsia"/>
          <w:color w:val="auto"/>
          <w:sz w:val="24"/>
        </w:rPr>
        <w:t>主要用房室内空调设计温度、湿度</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1659"/>
        <w:gridCol w:w="1659"/>
        <w:gridCol w:w="1659"/>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Merge w:val="restart"/>
            <w:vAlign w:val="center"/>
          </w:tcPr>
          <w:p>
            <w:pPr>
              <w:spacing w:line="360" w:lineRule="auto"/>
              <w:jc w:val="center"/>
              <w:rPr>
                <w:color w:val="auto"/>
                <w:sz w:val="20"/>
              </w:rPr>
            </w:pPr>
            <w:r>
              <w:rPr>
                <w:rFonts w:hint="eastAsia"/>
                <w:color w:val="auto"/>
                <w:sz w:val="20"/>
              </w:rPr>
              <w:t>房间名称</w:t>
            </w:r>
          </w:p>
        </w:tc>
        <w:tc>
          <w:tcPr>
            <w:tcW w:w="3318" w:type="dxa"/>
            <w:gridSpan w:val="2"/>
            <w:vAlign w:val="center"/>
          </w:tcPr>
          <w:p>
            <w:pPr>
              <w:spacing w:line="360" w:lineRule="auto"/>
              <w:jc w:val="center"/>
              <w:rPr>
                <w:color w:val="auto"/>
                <w:sz w:val="20"/>
              </w:rPr>
            </w:pPr>
            <w:r>
              <w:rPr>
                <w:rFonts w:hint="eastAsia"/>
                <w:color w:val="auto"/>
                <w:sz w:val="20"/>
              </w:rPr>
              <w:t>夏季</w:t>
            </w:r>
          </w:p>
        </w:tc>
        <w:tc>
          <w:tcPr>
            <w:tcW w:w="3319" w:type="dxa"/>
            <w:gridSpan w:val="2"/>
            <w:vAlign w:val="center"/>
          </w:tcPr>
          <w:p>
            <w:pPr>
              <w:spacing w:line="360" w:lineRule="auto"/>
              <w:jc w:val="center"/>
              <w:rPr>
                <w:color w:val="auto"/>
                <w:sz w:val="20"/>
              </w:rPr>
            </w:pPr>
            <w:r>
              <w:rPr>
                <w:rFonts w:hint="eastAsia"/>
                <w:color w:val="auto"/>
                <w:sz w:val="20"/>
              </w:rPr>
              <w:t>冬季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Merge w:val="continue"/>
            <w:vAlign w:val="center"/>
          </w:tcPr>
          <w:p>
            <w:pPr>
              <w:spacing w:line="360" w:lineRule="auto"/>
              <w:jc w:val="center"/>
              <w:rPr>
                <w:color w:val="auto"/>
                <w:sz w:val="20"/>
              </w:rPr>
            </w:pPr>
          </w:p>
        </w:tc>
        <w:tc>
          <w:tcPr>
            <w:tcW w:w="1659" w:type="dxa"/>
            <w:vAlign w:val="center"/>
          </w:tcPr>
          <w:p>
            <w:pPr>
              <w:spacing w:line="360" w:lineRule="auto"/>
              <w:jc w:val="center"/>
              <w:rPr>
                <w:color w:val="auto"/>
                <w:sz w:val="20"/>
              </w:rPr>
            </w:pPr>
            <w:r>
              <w:rPr>
                <w:rFonts w:hint="eastAsia"/>
                <w:color w:val="auto"/>
                <w:sz w:val="20"/>
              </w:rPr>
              <w:t>干球温度（℃）</w:t>
            </w:r>
          </w:p>
        </w:tc>
        <w:tc>
          <w:tcPr>
            <w:tcW w:w="1659" w:type="dxa"/>
            <w:vAlign w:val="center"/>
          </w:tcPr>
          <w:p>
            <w:pPr>
              <w:spacing w:line="360" w:lineRule="auto"/>
              <w:jc w:val="center"/>
              <w:rPr>
                <w:color w:val="auto"/>
                <w:sz w:val="20"/>
              </w:rPr>
            </w:pPr>
            <w:r>
              <w:rPr>
                <w:rFonts w:hint="eastAsia"/>
                <w:color w:val="auto"/>
                <w:sz w:val="20"/>
              </w:rPr>
              <w:t>相对湿度（%）</w:t>
            </w:r>
          </w:p>
        </w:tc>
        <w:tc>
          <w:tcPr>
            <w:tcW w:w="1659" w:type="dxa"/>
            <w:vAlign w:val="center"/>
          </w:tcPr>
          <w:p>
            <w:pPr>
              <w:spacing w:line="360" w:lineRule="auto"/>
              <w:jc w:val="center"/>
              <w:rPr>
                <w:color w:val="auto"/>
                <w:sz w:val="20"/>
              </w:rPr>
            </w:pPr>
            <w:r>
              <w:rPr>
                <w:rFonts w:hint="eastAsia"/>
                <w:color w:val="auto"/>
                <w:sz w:val="20"/>
              </w:rPr>
              <w:t>干球温度（℃）</w:t>
            </w:r>
          </w:p>
        </w:tc>
        <w:tc>
          <w:tcPr>
            <w:tcW w:w="1660" w:type="dxa"/>
            <w:vAlign w:val="center"/>
          </w:tcPr>
          <w:p>
            <w:pPr>
              <w:spacing w:line="360" w:lineRule="auto"/>
              <w:jc w:val="center"/>
              <w:rPr>
                <w:color w:val="auto"/>
                <w:sz w:val="20"/>
              </w:rPr>
            </w:pPr>
            <w:r>
              <w:rPr>
                <w:rFonts w:hint="eastAsia"/>
                <w:color w:val="auto"/>
                <w:sz w:val="20"/>
              </w:rPr>
              <w:t>相对湿度（%）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spacing w:line="360" w:lineRule="auto"/>
              <w:jc w:val="center"/>
              <w:rPr>
                <w:color w:val="auto"/>
                <w:sz w:val="20"/>
              </w:rPr>
            </w:pPr>
            <w:r>
              <w:rPr>
                <w:rFonts w:hint="eastAsia"/>
                <w:color w:val="auto"/>
                <w:sz w:val="20"/>
              </w:rPr>
              <w:t>病房</w:t>
            </w:r>
          </w:p>
        </w:tc>
        <w:tc>
          <w:tcPr>
            <w:tcW w:w="1659" w:type="dxa"/>
            <w:vAlign w:val="center"/>
          </w:tcPr>
          <w:p>
            <w:pPr>
              <w:spacing w:line="360" w:lineRule="auto"/>
              <w:jc w:val="center"/>
              <w:rPr>
                <w:color w:val="auto"/>
                <w:sz w:val="20"/>
              </w:rPr>
            </w:pPr>
            <w:r>
              <w:rPr>
                <w:rFonts w:hint="eastAsia"/>
                <w:color w:val="auto"/>
                <w:sz w:val="20"/>
              </w:rPr>
              <w:t>2</w:t>
            </w:r>
            <w:r>
              <w:rPr>
                <w:color w:val="auto"/>
                <w:sz w:val="20"/>
              </w:rPr>
              <w:t>6~27</w:t>
            </w:r>
          </w:p>
        </w:tc>
        <w:tc>
          <w:tcPr>
            <w:tcW w:w="1659" w:type="dxa"/>
            <w:vAlign w:val="center"/>
          </w:tcPr>
          <w:p>
            <w:pPr>
              <w:spacing w:line="360" w:lineRule="auto"/>
              <w:jc w:val="center"/>
              <w:rPr>
                <w:color w:val="auto"/>
                <w:sz w:val="20"/>
              </w:rPr>
            </w:pPr>
            <w:r>
              <w:rPr>
                <w:rFonts w:hint="eastAsia"/>
                <w:color w:val="auto"/>
                <w:sz w:val="20"/>
              </w:rPr>
              <w:t>5</w:t>
            </w:r>
            <w:r>
              <w:rPr>
                <w:color w:val="auto"/>
                <w:sz w:val="20"/>
              </w:rPr>
              <w:t>0~60</w:t>
            </w:r>
          </w:p>
        </w:tc>
        <w:tc>
          <w:tcPr>
            <w:tcW w:w="1659" w:type="dxa"/>
            <w:vAlign w:val="center"/>
          </w:tcPr>
          <w:p>
            <w:pPr>
              <w:spacing w:line="360" w:lineRule="auto"/>
              <w:jc w:val="center"/>
              <w:rPr>
                <w:color w:val="auto"/>
                <w:sz w:val="20"/>
              </w:rPr>
            </w:pPr>
            <w:r>
              <w:rPr>
                <w:rFonts w:hint="eastAsia"/>
                <w:color w:val="auto"/>
                <w:sz w:val="20"/>
              </w:rPr>
              <w:t>2</w:t>
            </w:r>
            <w:r>
              <w:rPr>
                <w:color w:val="auto"/>
                <w:sz w:val="20"/>
              </w:rPr>
              <w:t>0~22</w:t>
            </w:r>
          </w:p>
        </w:tc>
        <w:tc>
          <w:tcPr>
            <w:tcW w:w="1660" w:type="dxa"/>
            <w:vAlign w:val="center"/>
          </w:tcPr>
          <w:p>
            <w:pPr>
              <w:spacing w:line="360" w:lineRule="auto"/>
              <w:jc w:val="center"/>
              <w:rPr>
                <w:color w:val="auto"/>
                <w:sz w:val="20"/>
              </w:rPr>
            </w:pPr>
            <w:r>
              <w:rPr>
                <w:rFonts w:hint="eastAsia"/>
                <w:color w:val="auto"/>
                <w:sz w:val="20"/>
              </w:rPr>
              <w:t>4</w:t>
            </w:r>
            <w:r>
              <w:rPr>
                <w:color w:val="auto"/>
                <w:sz w:val="20"/>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spacing w:line="360" w:lineRule="auto"/>
              <w:jc w:val="center"/>
              <w:rPr>
                <w:color w:val="auto"/>
                <w:sz w:val="20"/>
              </w:rPr>
            </w:pPr>
            <w:r>
              <w:rPr>
                <w:rFonts w:hint="eastAsia"/>
                <w:color w:val="auto"/>
                <w:sz w:val="20"/>
              </w:rPr>
              <w:t>诊室</w:t>
            </w:r>
          </w:p>
        </w:tc>
        <w:tc>
          <w:tcPr>
            <w:tcW w:w="1659" w:type="dxa"/>
            <w:vAlign w:val="center"/>
          </w:tcPr>
          <w:p>
            <w:pPr>
              <w:spacing w:line="360" w:lineRule="auto"/>
              <w:jc w:val="center"/>
              <w:rPr>
                <w:color w:val="auto"/>
                <w:sz w:val="20"/>
              </w:rPr>
            </w:pPr>
            <w:r>
              <w:rPr>
                <w:rFonts w:hint="eastAsia"/>
                <w:color w:val="auto"/>
                <w:sz w:val="20"/>
              </w:rPr>
              <w:t>2</w:t>
            </w:r>
            <w:r>
              <w:rPr>
                <w:color w:val="auto"/>
                <w:sz w:val="20"/>
              </w:rPr>
              <w:t>6</w:t>
            </w:r>
            <w:r>
              <w:rPr>
                <w:rFonts w:hint="eastAsia"/>
                <w:color w:val="auto"/>
                <w:sz w:val="20"/>
              </w:rPr>
              <w:t>~</w:t>
            </w:r>
            <w:r>
              <w:rPr>
                <w:color w:val="auto"/>
                <w:sz w:val="20"/>
              </w:rPr>
              <w:t>27</w:t>
            </w:r>
          </w:p>
        </w:tc>
        <w:tc>
          <w:tcPr>
            <w:tcW w:w="1659" w:type="dxa"/>
            <w:vAlign w:val="center"/>
          </w:tcPr>
          <w:p>
            <w:pPr>
              <w:spacing w:line="360" w:lineRule="auto"/>
              <w:jc w:val="center"/>
              <w:rPr>
                <w:color w:val="auto"/>
                <w:sz w:val="20"/>
              </w:rPr>
            </w:pPr>
            <w:r>
              <w:rPr>
                <w:rFonts w:hint="eastAsia"/>
                <w:color w:val="auto"/>
                <w:sz w:val="20"/>
              </w:rPr>
              <w:t>5</w:t>
            </w:r>
            <w:r>
              <w:rPr>
                <w:color w:val="auto"/>
                <w:sz w:val="20"/>
              </w:rPr>
              <w:t>0</w:t>
            </w:r>
            <w:r>
              <w:rPr>
                <w:rFonts w:hint="eastAsia"/>
                <w:color w:val="auto"/>
                <w:sz w:val="20"/>
              </w:rPr>
              <w:t>~</w:t>
            </w:r>
            <w:r>
              <w:rPr>
                <w:color w:val="auto"/>
                <w:sz w:val="20"/>
              </w:rPr>
              <w:t>60</w:t>
            </w:r>
          </w:p>
        </w:tc>
        <w:tc>
          <w:tcPr>
            <w:tcW w:w="1659" w:type="dxa"/>
            <w:vAlign w:val="center"/>
          </w:tcPr>
          <w:p>
            <w:pPr>
              <w:spacing w:line="360" w:lineRule="auto"/>
              <w:jc w:val="center"/>
              <w:rPr>
                <w:color w:val="auto"/>
                <w:sz w:val="20"/>
              </w:rPr>
            </w:pPr>
            <w:r>
              <w:rPr>
                <w:rFonts w:hint="eastAsia"/>
                <w:color w:val="auto"/>
                <w:sz w:val="20"/>
              </w:rPr>
              <w:t>1</w:t>
            </w:r>
            <w:r>
              <w:rPr>
                <w:color w:val="auto"/>
                <w:sz w:val="20"/>
              </w:rPr>
              <w:t>8</w:t>
            </w:r>
            <w:r>
              <w:rPr>
                <w:rFonts w:hint="eastAsia"/>
                <w:color w:val="auto"/>
                <w:sz w:val="20"/>
              </w:rPr>
              <w:t>~</w:t>
            </w:r>
            <w:r>
              <w:rPr>
                <w:color w:val="auto"/>
                <w:sz w:val="20"/>
              </w:rPr>
              <w:t>20</w:t>
            </w:r>
          </w:p>
        </w:tc>
        <w:tc>
          <w:tcPr>
            <w:tcW w:w="1660" w:type="dxa"/>
            <w:vAlign w:val="center"/>
          </w:tcPr>
          <w:p>
            <w:pPr>
              <w:spacing w:line="360" w:lineRule="auto"/>
              <w:jc w:val="center"/>
              <w:rPr>
                <w:color w:val="auto"/>
                <w:sz w:val="20"/>
              </w:rPr>
            </w:pPr>
            <w:r>
              <w:rPr>
                <w:rFonts w:hint="eastAsia"/>
                <w:color w:val="auto"/>
                <w:sz w:val="20"/>
              </w:rPr>
              <w:t>4</w:t>
            </w:r>
            <w:r>
              <w:rPr>
                <w:color w:val="auto"/>
                <w:sz w:val="20"/>
              </w:rPr>
              <w:t>0</w:t>
            </w:r>
            <w:r>
              <w:rPr>
                <w:rFonts w:hint="eastAsia"/>
                <w:color w:val="auto"/>
                <w:sz w:val="20"/>
              </w:rPr>
              <w:t>~</w:t>
            </w:r>
            <w:r>
              <w:rPr>
                <w:color w:val="auto"/>
                <w:sz w:val="2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spacing w:line="360" w:lineRule="auto"/>
              <w:jc w:val="center"/>
              <w:rPr>
                <w:color w:val="auto"/>
                <w:sz w:val="20"/>
              </w:rPr>
            </w:pPr>
            <w:r>
              <w:rPr>
                <w:rFonts w:hint="eastAsia"/>
                <w:color w:val="auto"/>
                <w:sz w:val="20"/>
              </w:rPr>
              <w:t>候诊室</w:t>
            </w:r>
          </w:p>
        </w:tc>
        <w:tc>
          <w:tcPr>
            <w:tcW w:w="1659" w:type="dxa"/>
            <w:vAlign w:val="center"/>
          </w:tcPr>
          <w:p>
            <w:pPr>
              <w:spacing w:line="360" w:lineRule="auto"/>
              <w:jc w:val="center"/>
              <w:rPr>
                <w:color w:val="auto"/>
                <w:sz w:val="20"/>
              </w:rPr>
            </w:pPr>
            <w:r>
              <w:rPr>
                <w:rFonts w:hint="eastAsia"/>
                <w:color w:val="auto"/>
                <w:sz w:val="20"/>
              </w:rPr>
              <w:t>2</w:t>
            </w:r>
            <w:r>
              <w:rPr>
                <w:color w:val="auto"/>
                <w:sz w:val="20"/>
              </w:rPr>
              <w:t>6</w:t>
            </w:r>
            <w:r>
              <w:rPr>
                <w:rFonts w:hint="eastAsia"/>
                <w:color w:val="auto"/>
                <w:sz w:val="20"/>
              </w:rPr>
              <w:t>~</w:t>
            </w:r>
            <w:r>
              <w:rPr>
                <w:color w:val="auto"/>
                <w:sz w:val="20"/>
              </w:rPr>
              <w:t>27</w:t>
            </w:r>
          </w:p>
        </w:tc>
        <w:tc>
          <w:tcPr>
            <w:tcW w:w="1659" w:type="dxa"/>
            <w:vAlign w:val="center"/>
          </w:tcPr>
          <w:p>
            <w:pPr>
              <w:spacing w:line="360" w:lineRule="auto"/>
              <w:jc w:val="center"/>
              <w:rPr>
                <w:color w:val="auto"/>
                <w:sz w:val="20"/>
              </w:rPr>
            </w:pPr>
            <w:r>
              <w:rPr>
                <w:rFonts w:hint="eastAsia"/>
                <w:color w:val="auto"/>
                <w:sz w:val="20"/>
              </w:rPr>
              <w:t>5</w:t>
            </w:r>
            <w:r>
              <w:rPr>
                <w:color w:val="auto"/>
                <w:sz w:val="20"/>
              </w:rPr>
              <w:t>0</w:t>
            </w:r>
            <w:r>
              <w:rPr>
                <w:rFonts w:hint="eastAsia"/>
                <w:color w:val="auto"/>
                <w:sz w:val="20"/>
              </w:rPr>
              <w:t>~</w:t>
            </w:r>
            <w:r>
              <w:rPr>
                <w:color w:val="auto"/>
                <w:sz w:val="20"/>
              </w:rPr>
              <w:t>60</w:t>
            </w:r>
          </w:p>
        </w:tc>
        <w:tc>
          <w:tcPr>
            <w:tcW w:w="1659" w:type="dxa"/>
            <w:vAlign w:val="center"/>
          </w:tcPr>
          <w:p>
            <w:pPr>
              <w:spacing w:line="360" w:lineRule="auto"/>
              <w:jc w:val="center"/>
              <w:rPr>
                <w:color w:val="auto"/>
                <w:sz w:val="20"/>
              </w:rPr>
            </w:pPr>
            <w:r>
              <w:rPr>
                <w:rFonts w:hint="eastAsia"/>
                <w:color w:val="auto"/>
                <w:sz w:val="20"/>
              </w:rPr>
              <w:t>1</w:t>
            </w:r>
            <w:r>
              <w:rPr>
                <w:color w:val="auto"/>
                <w:sz w:val="20"/>
              </w:rPr>
              <w:t>8</w:t>
            </w:r>
            <w:r>
              <w:rPr>
                <w:rFonts w:hint="eastAsia"/>
                <w:color w:val="auto"/>
                <w:sz w:val="20"/>
              </w:rPr>
              <w:t>~</w:t>
            </w:r>
            <w:r>
              <w:rPr>
                <w:color w:val="auto"/>
                <w:sz w:val="20"/>
              </w:rPr>
              <w:t>20</w:t>
            </w:r>
          </w:p>
        </w:tc>
        <w:tc>
          <w:tcPr>
            <w:tcW w:w="1660" w:type="dxa"/>
            <w:vAlign w:val="center"/>
          </w:tcPr>
          <w:p>
            <w:pPr>
              <w:spacing w:line="360" w:lineRule="auto"/>
              <w:jc w:val="center"/>
              <w:rPr>
                <w:color w:val="auto"/>
                <w:sz w:val="20"/>
              </w:rPr>
            </w:pPr>
            <w:r>
              <w:rPr>
                <w:rFonts w:hint="eastAsia"/>
                <w:color w:val="auto"/>
                <w:sz w:val="20"/>
              </w:rPr>
              <w:t>4</w:t>
            </w:r>
            <w:r>
              <w:rPr>
                <w:color w:val="auto"/>
                <w:sz w:val="20"/>
              </w:rPr>
              <w:t>0</w:t>
            </w:r>
            <w:r>
              <w:rPr>
                <w:rFonts w:hint="eastAsia"/>
                <w:color w:val="auto"/>
                <w:sz w:val="20"/>
              </w:rPr>
              <w:t>~</w:t>
            </w:r>
            <w:r>
              <w:rPr>
                <w:color w:val="auto"/>
                <w:sz w:val="2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spacing w:line="360" w:lineRule="auto"/>
              <w:jc w:val="center"/>
              <w:rPr>
                <w:color w:val="auto"/>
                <w:sz w:val="20"/>
              </w:rPr>
            </w:pPr>
            <w:r>
              <w:rPr>
                <w:rFonts w:hint="eastAsia"/>
                <w:color w:val="auto"/>
                <w:sz w:val="20"/>
              </w:rPr>
              <w:t>各种实验室</w:t>
            </w:r>
          </w:p>
        </w:tc>
        <w:tc>
          <w:tcPr>
            <w:tcW w:w="1659" w:type="dxa"/>
            <w:vAlign w:val="center"/>
          </w:tcPr>
          <w:p>
            <w:pPr>
              <w:spacing w:line="360" w:lineRule="auto"/>
              <w:jc w:val="center"/>
              <w:rPr>
                <w:color w:val="auto"/>
                <w:sz w:val="20"/>
              </w:rPr>
            </w:pPr>
            <w:r>
              <w:rPr>
                <w:rFonts w:hint="eastAsia"/>
                <w:color w:val="auto"/>
                <w:sz w:val="20"/>
              </w:rPr>
              <w:t>2</w:t>
            </w:r>
            <w:r>
              <w:rPr>
                <w:color w:val="auto"/>
                <w:sz w:val="20"/>
              </w:rPr>
              <w:t>6</w:t>
            </w:r>
            <w:r>
              <w:rPr>
                <w:rFonts w:hint="eastAsia"/>
                <w:color w:val="auto"/>
                <w:sz w:val="20"/>
              </w:rPr>
              <w:t>~</w:t>
            </w:r>
            <w:r>
              <w:rPr>
                <w:color w:val="auto"/>
                <w:sz w:val="20"/>
              </w:rPr>
              <w:t>27</w:t>
            </w:r>
          </w:p>
        </w:tc>
        <w:tc>
          <w:tcPr>
            <w:tcW w:w="1659" w:type="dxa"/>
            <w:vAlign w:val="center"/>
          </w:tcPr>
          <w:p>
            <w:pPr>
              <w:spacing w:line="360" w:lineRule="auto"/>
              <w:jc w:val="center"/>
              <w:rPr>
                <w:color w:val="auto"/>
                <w:sz w:val="20"/>
              </w:rPr>
            </w:pPr>
            <w:r>
              <w:rPr>
                <w:color w:val="auto"/>
                <w:sz w:val="20"/>
              </w:rPr>
              <w:t>45</w:t>
            </w:r>
            <w:r>
              <w:rPr>
                <w:rFonts w:hint="eastAsia"/>
                <w:color w:val="auto"/>
                <w:sz w:val="20"/>
              </w:rPr>
              <w:t>~</w:t>
            </w:r>
            <w:r>
              <w:rPr>
                <w:color w:val="auto"/>
                <w:sz w:val="20"/>
              </w:rPr>
              <w:t>60</w:t>
            </w:r>
          </w:p>
        </w:tc>
        <w:tc>
          <w:tcPr>
            <w:tcW w:w="1659" w:type="dxa"/>
            <w:vAlign w:val="center"/>
          </w:tcPr>
          <w:p>
            <w:pPr>
              <w:spacing w:line="360" w:lineRule="auto"/>
              <w:jc w:val="center"/>
              <w:rPr>
                <w:color w:val="auto"/>
                <w:sz w:val="20"/>
              </w:rPr>
            </w:pPr>
            <w:r>
              <w:rPr>
                <w:rFonts w:hint="eastAsia"/>
                <w:color w:val="auto"/>
                <w:sz w:val="20"/>
              </w:rPr>
              <w:t>2</w:t>
            </w:r>
            <w:r>
              <w:rPr>
                <w:color w:val="auto"/>
                <w:sz w:val="20"/>
              </w:rPr>
              <w:t>0~22</w:t>
            </w:r>
          </w:p>
        </w:tc>
        <w:tc>
          <w:tcPr>
            <w:tcW w:w="1660" w:type="dxa"/>
            <w:vAlign w:val="center"/>
          </w:tcPr>
          <w:p>
            <w:pPr>
              <w:spacing w:line="360" w:lineRule="auto"/>
              <w:jc w:val="center"/>
              <w:rPr>
                <w:color w:val="auto"/>
                <w:sz w:val="20"/>
              </w:rPr>
            </w:pPr>
            <w:r>
              <w:rPr>
                <w:rFonts w:hint="eastAsia"/>
                <w:color w:val="auto"/>
                <w:sz w:val="20"/>
              </w:rPr>
              <w:t>4</w:t>
            </w:r>
            <w:r>
              <w:rPr>
                <w:color w:val="auto"/>
                <w:sz w:val="20"/>
              </w:rPr>
              <w:t>0</w:t>
            </w:r>
            <w:r>
              <w:rPr>
                <w:rFonts w:hint="eastAsia"/>
                <w:color w:val="auto"/>
                <w:sz w:val="20"/>
              </w:rPr>
              <w:t>~</w:t>
            </w:r>
            <w:r>
              <w:rPr>
                <w:color w:val="auto"/>
                <w:sz w:val="2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spacing w:line="360" w:lineRule="auto"/>
              <w:jc w:val="center"/>
              <w:rPr>
                <w:color w:val="auto"/>
                <w:sz w:val="20"/>
              </w:rPr>
            </w:pPr>
            <w:r>
              <w:rPr>
                <w:rFonts w:hint="eastAsia"/>
                <w:color w:val="auto"/>
                <w:sz w:val="20"/>
              </w:rPr>
              <w:t>管理室</w:t>
            </w:r>
          </w:p>
        </w:tc>
        <w:tc>
          <w:tcPr>
            <w:tcW w:w="1659" w:type="dxa"/>
            <w:vAlign w:val="center"/>
          </w:tcPr>
          <w:p>
            <w:pPr>
              <w:spacing w:line="360" w:lineRule="auto"/>
              <w:jc w:val="center"/>
              <w:rPr>
                <w:color w:val="auto"/>
                <w:sz w:val="20"/>
              </w:rPr>
            </w:pPr>
            <w:r>
              <w:rPr>
                <w:rFonts w:hint="eastAsia"/>
                <w:color w:val="auto"/>
                <w:sz w:val="20"/>
              </w:rPr>
              <w:t>2</w:t>
            </w:r>
            <w:r>
              <w:rPr>
                <w:color w:val="auto"/>
                <w:sz w:val="20"/>
              </w:rPr>
              <w:t>6</w:t>
            </w:r>
            <w:r>
              <w:rPr>
                <w:rFonts w:hint="eastAsia"/>
                <w:color w:val="auto"/>
                <w:sz w:val="20"/>
              </w:rPr>
              <w:t>~</w:t>
            </w:r>
            <w:r>
              <w:rPr>
                <w:color w:val="auto"/>
                <w:sz w:val="20"/>
              </w:rPr>
              <w:t>27</w:t>
            </w:r>
          </w:p>
        </w:tc>
        <w:tc>
          <w:tcPr>
            <w:tcW w:w="1659" w:type="dxa"/>
            <w:vAlign w:val="center"/>
          </w:tcPr>
          <w:p>
            <w:pPr>
              <w:spacing w:line="360" w:lineRule="auto"/>
              <w:jc w:val="center"/>
              <w:rPr>
                <w:color w:val="auto"/>
                <w:sz w:val="20"/>
              </w:rPr>
            </w:pPr>
            <w:r>
              <w:rPr>
                <w:rFonts w:hint="eastAsia"/>
                <w:color w:val="auto"/>
                <w:sz w:val="20"/>
              </w:rPr>
              <w:t>5</w:t>
            </w:r>
            <w:r>
              <w:rPr>
                <w:color w:val="auto"/>
                <w:sz w:val="20"/>
              </w:rPr>
              <w:t>0</w:t>
            </w:r>
            <w:r>
              <w:rPr>
                <w:rFonts w:hint="eastAsia"/>
                <w:color w:val="auto"/>
                <w:sz w:val="20"/>
              </w:rPr>
              <w:t>~</w:t>
            </w:r>
            <w:r>
              <w:rPr>
                <w:color w:val="auto"/>
                <w:sz w:val="20"/>
              </w:rPr>
              <w:t>60</w:t>
            </w:r>
          </w:p>
        </w:tc>
        <w:tc>
          <w:tcPr>
            <w:tcW w:w="1659" w:type="dxa"/>
            <w:vAlign w:val="center"/>
          </w:tcPr>
          <w:p>
            <w:pPr>
              <w:spacing w:line="360" w:lineRule="auto"/>
              <w:jc w:val="center"/>
              <w:rPr>
                <w:color w:val="auto"/>
                <w:sz w:val="20"/>
              </w:rPr>
            </w:pPr>
            <w:r>
              <w:rPr>
                <w:rFonts w:hint="eastAsia"/>
                <w:color w:val="auto"/>
                <w:sz w:val="20"/>
              </w:rPr>
              <w:t>1</w:t>
            </w:r>
            <w:r>
              <w:rPr>
                <w:color w:val="auto"/>
                <w:sz w:val="20"/>
              </w:rPr>
              <w:t>8</w:t>
            </w:r>
            <w:r>
              <w:rPr>
                <w:rFonts w:hint="eastAsia"/>
                <w:color w:val="auto"/>
                <w:sz w:val="20"/>
              </w:rPr>
              <w:t>~</w:t>
            </w:r>
            <w:r>
              <w:rPr>
                <w:color w:val="auto"/>
                <w:sz w:val="20"/>
              </w:rPr>
              <w:t>20</w:t>
            </w:r>
          </w:p>
        </w:tc>
        <w:tc>
          <w:tcPr>
            <w:tcW w:w="1660" w:type="dxa"/>
            <w:vAlign w:val="center"/>
          </w:tcPr>
          <w:p>
            <w:pPr>
              <w:spacing w:line="360" w:lineRule="auto"/>
              <w:jc w:val="center"/>
              <w:rPr>
                <w:color w:val="auto"/>
                <w:sz w:val="20"/>
              </w:rPr>
            </w:pPr>
            <w:r>
              <w:rPr>
                <w:rFonts w:hint="eastAsia"/>
                <w:color w:val="auto"/>
                <w:sz w:val="20"/>
              </w:rPr>
              <w:t>4</w:t>
            </w:r>
            <w:r>
              <w:rPr>
                <w:color w:val="auto"/>
                <w:sz w:val="20"/>
              </w:rPr>
              <w:t>0</w:t>
            </w:r>
            <w:r>
              <w:rPr>
                <w:rFonts w:hint="eastAsia"/>
                <w:color w:val="auto"/>
                <w:sz w:val="20"/>
              </w:rPr>
              <w:t>~</w:t>
            </w:r>
            <w:r>
              <w:rPr>
                <w:color w:val="auto"/>
                <w:sz w:val="20"/>
              </w:rPr>
              <w:t>45</w:t>
            </w:r>
          </w:p>
        </w:tc>
      </w:tr>
    </w:tbl>
    <w:p>
      <w:pPr>
        <w:ind w:firstLine="411" w:firstLineChars="196"/>
        <w:rPr>
          <w:rFonts w:ascii="楷体" w:hAnsi="楷体" w:eastAsia="楷体"/>
          <w:color w:val="auto"/>
        </w:rPr>
      </w:pPr>
      <w:r>
        <w:rPr>
          <w:rFonts w:hint="eastAsia" w:ascii="楷体" w:hAnsi="楷体" w:eastAsia="楷体"/>
          <w:color w:val="auto"/>
        </w:rPr>
        <w:t>【条文说明】 核医学应用环境场所温、湿度要求，医疗设备用房首先应保证医疗设备正常工作同时兼顾人员舒适要求；病房、治疗室等应满足病人治疗及舒适要求。</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5.2.2</w:t>
      </w:r>
      <w:r>
        <w:rPr>
          <w:rFonts w:hint="eastAsia"/>
          <w:color w:val="000000" w:themeColor="text1"/>
          <w:sz w:val="24"/>
          <w14:textFill>
            <w14:solidFill>
              <w14:schemeClr w14:val="tx1"/>
            </w14:solidFill>
          </w14:textFill>
        </w:rPr>
        <w:t>核医学应用环境放射性药物制备及药物质量控制场所应根据工艺要求选择适宜的空调系统。</w:t>
      </w:r>
    </w:p>
    <w:p>
      <w:pPr>
        <w:spacing w:line="360" w:lineRule="auto"/>
        <w:rPr>
          <w:color w:val="FF0000"/>
          <w:sz w:val="24"/>
        </w:rPr>
      </w:pPr>
      <w:r>
        <w:rPr>
          <w:color w:val="000000" w:themeColor="text1"/>
          <w:sz w:val="24"/>
          <w14:textFill>
            <w14:solidFill>
              <w14:schemeClr w14:val="tx1"/>
            </w14:solidFill>
          </w14:textFill>
        </w:rPr>
        <w:t>5.2.3</w:t>
      </w:r>
      <w:r>
        <w:rPr>
          <w:rFonts w:hint="eastAsia"/>
          <w:color w:val="000000" w:themeColor="text1"/>
          <w:sz w:val="24"/>
          <w14:textFill>
            <w14:solidFill>
              <w14:schemeClr w14:val="tx1"/>
            </w14:solidFill>
          </w14:textFill>
        </w:rPr>
        <w:t>回旋加速器室应设有独立空调系统。空调管道在穿越回旋加速器墙体时需采取防止辐射外泄措施。</w:t>
      </w:r>
    </w:p>
    <w:p>
      <w:pPr>
        <w:ind w:firstLine="411" w:firstLineChars="196"/>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条文说明】回旋加速器室在设备运行过程中会产生放射性射线，如γ射线、中子等的放射性辐射会对空气中的离子等有活化作用形成带放射性物质的气溶胶，从而对室内环境造成污染和危害。为保证回旋加速器室内环境的洁净和安全，应设有独立的空调系统。</w:t>
      </w:r>
    </w:p>
    <w:p>
      <w:pPr>
        <w:ind w:firstLine="411" w:firstLineChars="196"/>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回旋加速器室的墙体可能存在放射性污染，因此在空调管道穿越回旋加速器墙体时需要采取防止辐射外泄的措施。具体措施包括</w:t>
      </w:r>
      <w:r>
        <w:rPr>
          <w:rFonts w:ascii="楷体" w:hAnsi="楷体" w:eastAsia="楷体"/>
          <w:color w:val="000000" w:themeColor="text1"/>
          <w14:textFill>
            <w14:solidFill>
              <w14:schemeClr w14:val="tx1"/>
            </w14:solidFill>
          </w14:textFill>
        </w:rPr>
        <w:t>:</w:t>
      </w:r>
    </w:p>
    <w:p>
      <w:pPr>
        <w:pStyle w:val="34"/>
        <w:numPr>
          <w:ilvl w:val="0"/>
          <w:numId w:val="1"/>
        </w:numPr>
        <w:ind w:firstLineChars="0"/>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穿越管道应设置专门的密封套管，以隔离管道和周围环境。</w:t>
      </w:r>
    </w:p>
    <w:p>
      <w:pPr>
        <w:pStyle w:val="34"/>
        <w:numPr>
          <w:ilvl w:val="0"/>
          <w:numId w:val="1"/>
        </w:numPr>
        <w:ind w:firstLineChars="0"/>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套管内应填充防辐射材料，以防止辐射外泄。</w:t>
      </w:r>
    </w:p>
    <w:p>
      <w:pPr>
        <w:pStyle w:val="34"/>
        <w:numPr>
          <w:ilvl w:val="0"/>
          <w:numId w:val="1"/>
        </w:numPr>
        <w:ind w:firstLineChars="0"/>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套管接口处应采用密封性好的连接方式，以确保密封性。</w:t>
      </w:r>
    </w:p>
    <w:p>
      <w:pPr>
        <w:pStyle w:val="34"/>
        <w:numPr>
          <w:ilvl w:val="0"/>
          <w:numId w:val="1"/>
        </w:numPr>
        <w:ind w:firstLineChars="0"/>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穿越管道周围应设有专门的辐射防护墙，以进一步隔离管道和周围环境。</w:t>
      </w:r>
    </w:p>
    <w:p>
      <w:pPr>
        <w:pStyle w:val="34"/>
        <w:numPr>
          <w:ilvl w:val="0"/>
          <w:numId w:val="1"/>
        </w:numPr>
        <w:ind w:firstLineChars="0"/>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回旋加速器机房的电缆管沟、通风管道等穿过屏蔽体时，应采用地沟或S 型、V 型、Z 型穿过墙壁，并进行屏蔽补偿，确保满足屏蔽体墙外的防护要求。防护门与墙体连接处应进行有效搭接，避免出现防护薄弱环节。</w:t>
      </w:r>
    </w:p>
    <w:p>
      <w:pPr>
        <w:spacing w:line="360" w:lineRule="auto"/>
        <w:rPr>
          <w:color w:val="auto"/>
          <w:sz w:val="24"/>
        </w:rPr>
      </w:pPr>
      <w:r>
        <w:rPr>
          <w:color w:val="auto"/>
          <w:sz w:val="24"/>
        </w:rPr>
        <w:t>5.2.4</w:t>
      </w:r>
      <w:r>
        <w:rPr>
          <w:rFonts w:hint="eastAsia"/>
          <w:color w:val="auto"/>
          <w:sz w:val="24"/>
        </w:rPr>
        <w:t>碘</w:t>
      </w:r>
      <w:r>
        <w:rPr>
          <w:color w:val="auto"/>
          <w:sz w:val="24"/>
        </w:rPr>
        <w:t>-131</w:t>
      </w:r>
      <w:r>
        <w:rPr>
          <w:rFonts w:hint="eastAsia"/>
          <w:color w:val="000000" w:themeColor="text1"/>
          <w:sz w:val="24"/>
          <w14:textFill>
            <w14:solidFill>
              <w14:schemeClr w14:val="tx1"/>
            </w14:solidFill>
          </w14:textFill>
        </w:rPr>
        <w:t>操作区</w:t>
      </w:r>
      <w:r>
        <w:rPr>
          <w:rFonts w:hint="eastAsia"/>
          <w:color w:val="auto"/>
          <w:sz w:val="24"/>
        </w:rPr>
        <w:t>应设有全密闭兼具辐射防护的隔离设备，设备内采用全新风系统并设置独立的排风管道，不应利用回风。</w:t>
      </w:r>
    </w:p>
    <w:p>
      <w:pPr>
        <w:spacing w:line="360" w:lineRule="auto"/>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【条文说明】碘-</w:t>
      </w:r>
      <w:r>
        <w:rPr>
          <w:rFonts w:ascii="楷体" w:hAnsi="楷体" w:eastAsia="楷体"/>
          <w:color w:val="000000" w:themeColor="text1"/>
          <w14:textFill>
            <w14:solidFill>
              <w14:schemeClr w14:val="tx1"/>
            </w14:solidFill>
          </w14:textFill>
        </w:rPr>
        <w:t>131</w:t>
      </w:r>
      <w:r>
        <w:rPr>
          <w:rFonts w:hint="eastAsia" w:ascii="楷体" w:hAnsi="楷体" w:eastAsia="楷体"/>
          <w:color w:val="000000" w:themeColor="text1"/>
          <w14:textFill>
            <w14:solidFill>
              <w14:schemeClr w14:val="tx1"/>
            </w14:solidFill>
          </w14:textFill>
        </w:rPr>
        <w:t>是一种易挥发放射性核素，用于医疗领域中的内照射治疗。使用碘-</w:t>
      </w:r>
      <w:r>
        <w:rPr>
          <w:rFonts w:ascii="楷体" w:hAnsi="楷体" w:eastAsia="楷体"/>
          <w:color w:val="000000" w:themeColor="text1"/>
          <w14:textFill>
            <w14:solidFill>
              <w14:schemeClr w14:val="tx1"/>
            </w14:solidFill>
          </w14:textFill>
        </w:rPr>
        <w:t>131</w:t>
      </w:r>
      <w:r>
        <w:rPr>
          <w:rFonts w:hint="eastAsia" w:ascii="楷体" w:hAnsi="楷体" w:eastAsia="楷体"/>
          <w:color w:val="000000" w:themeColor="text1"/>
          <w14:textFill>
            <w14:solidFill>
              <w14:schemeClr w14:val="tx1"/>
            </w14:solidFill>
          </w14:textFill>
        </w:rPr>
        <w:t>药物需要高度注意放射性污染物的控制以减少工作人员的辐射接触。因此碘-</w:t>
      </w:r>
      <w:r>
        <w:rPr>
          <w:rFonts w:ascii="楷体" w:hAnsi="楷体" w:eastAsia="楷体"/>
          <w:color w:val="000000" w:themeColor="text1"/>
          <w14:textFill>
            <w14:solidFill>
              <w14:schemeClr w14:val="tx1"/>
            </w14:solidFill>
          </w14:textFill>
        </w:rPr>
        <w:t>131</w:t>
      </w:r>
      <w:r>
        <w:rPr>
          <w:rFonts w:hint="eastAsia" w:ascii="楷体" w:hAnsi="楷体" w:eastAsia="楷体"/>
          <w:color w:val="000000" w:themeColor="text1"/>
          <w14:textFill>
            <w14:solidFill>
              <w14:schemeClr w14:val="tx1"/>
            </w14:solidFill>
          </w14:textFill>
        </w:rPr>
        <w:t>区域不应利用回风。同时应对系统进行维护和清洁，以确保其正常运行和良好的空气净化效果。</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5.2.5</w:t>
      </w:r>
      <w:r>
        <w:rPr>
          <w:rFonts w:hint="eastAsia"/>
          <w:color w:val="000000" w:themeColor="text1"/>
          <w:sz w:val="24"/>
          <w14:textFill>
            <w14:solidFill>
              <w14:schemeClr w14:val="tx1"/>
            </w14:solidFill>
          </w14:textFill>
        </w:rPr>
        <w:t>核医学应用环境中所有有辐射风险的用房，宜采用独立的恒温恒湿空调系统。</w:t>
      </w:r>
    </w:p>
    <w:p>
      <w:pPr>
        <w:spacing w:line="360" w:lineRule="auto"/>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【条文说明】 根据设备的要求设计环境参数，不同厂家会有差异。</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.2.6</w:t>
      </w:r>
      <w:r>
        <w:rPr>
          <w:rFonts w:hint="eastAsia"/>
          <w:color w:val="000000" w:themeColor="text1"/>
          <w:sz w:val="24"/>
          <w14:textFill>
            <w14:solidFill>
              <w14:schemeClr w14:val="tx1"/>
            </w14:solidFill>
          </w14:textFill>
        </w:rPr>
        <w:t>核医学应用环境中非辐射区用房可采用</w:t>
      </w:r>
      <w:r>
        <w:rPr>
          <w:rFonts w:hint="eastAsia"/>
          <w:color w:val="auto"/>
          <w:sz w:val="24"/>
        </w:rPr>
        <w:t>舒适性空调系统</w:t>
      </w:r>
      <w:r>
        <w:rPr>
          <w:rFonts w:hint="eastAsia"/>
          <w:color w:val="000000" w:themeColor="text1"/>
          <w:sz w:val="24"/>
          <w14:textFill>
            <w14:solidFill>
              <w14:schemeClr w14:val="tx1"/>
            </w14:solidFill>
          </w14:textFill>
        </w:rPr>
        <w:t>。</w:t>
      </w:r>
    </w:p>
    <w:p>
      <w:pPr>
        <w:spacing w:line="360" w:lineRule="auto"/>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【条文说明】非辐射区用房不涉及放射性物质的操作且辐射风险较小，不存在对人员健康产生直接辐射威胁的问题。但也根据具体情况，合理选择和设计空调系统，以保障人员的舒适和健康。</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 xml:space="preserve">.2.7 </w:t>
      </w:r>
      <w:r>
        <w:rPr>
          <w:rFonts w:hint="eastAsia"/>
          <w:color w:val="000000" w:themeColor="text1"/>
          <w:sz w:val="24"/>
          <w14:textFill>
            <w14:solidFill>
              <w14:schemeClr w14:val="tx1"/>
            </w14:solidFill>
          </w14:textFill>
        </w:rPr>
        <w:t>核医学病房宜采用辐射空调系统。</w:t>
      </w:r>
    </w:p>
    <w:p>
      <w:pPr>
        <w:pStyle w:val="3"/>
        <w:jc w:val="center"/>
        <w:rPr>
          <w:rFonts w:eastAsia="黑体"/>
          <w:b w:val="0"/>
          <w:sz w:val="24"/>
          <w:szCs w:val="24"/>
        </w:rPr>
      </w:pPr>
      <w:bookmarkStart w:id="23" w:name="_Toc159959020"/>
      <w:r>
        <w:rPr>
          <w:rFonts w:ascii="Times New Roman" w:eastAsia="黑体"/>
          <w:bCs w:val="0"/>
          <w:sz w:val="24"/>
          <w:szCs w:val="24"/>
        </w:rPr>
        <w:t xml:space="preserve">5.3 </w:t>
      </w:r>
      <w:r>
        <w:rPr>
          <w:rFonts w:hint="eastAsia" w:ascii="Times New Roman" w:eastAsia="黑体"/>
          <w:bCs w:val="0"/>
          <w:sz w:val="24"/>
          <w:szCs w:val="24"/>
        </w:rPr>
        <w:t>通风</w:t>
      </w:r>
      <w:bookmarkEnd w:id="23"/>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5.3.1 </w:t>
      </w:r>
      <w:r>
        <w:rPr>
          <w:rFonts w:hint="eastAsia"/>
          <w:color w:val="000000" w:themeColor="text1"/>
          <w:sz w:val="24"/>
          <w14:textFill>
            <w14:solidFill>
              <w14:schemeClr w14:val="tx1"/>
            </w14:solidFill>
          </w14:textFill>
        </w:rPr>
        <w:t>核医学应用环境场所应对表3</w:t>
      </w:r>
      <w:r>
        <w:rPr>
          <w:color w:val="000000" w:themeColor="text1"/>
          <w:sz w:val="24"/>
          <w14:textFill>
            <w14:solidFill>
              <w14:schemeClr w14:val="tx1"/>
            </w14:solidFill>
          </w14:textFill>
        </w:rPr>
        <w:t>.1规定</w:t>
      </w:r>
      <w:r>
        <w:rPr>
          <w:rFonts w:hint="eastAsia"/>
          <w:color w:val="000000" w:themeColor="text1"/>
          <w:sz w:val="24"/>
          <w14:textFill>
            <w14:solidFill>
              <w14:schemeClr w14:val="tx1"/>
            </w14:solidFill>
          </w14:textFill>
        </w:rPr>
        <w:t>的分级场所设置独立的通风系统。</w:t>
      </w:r>
    </w:p>
    <w:p>
      <w:pPr>
        <w:spacing w:line="360" w:lineRule="auto"/>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【条文说明】 防止各个区域通过通风系统造成相互污染。</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5.3.2</w:t>
      </w:r>
      <w:r>
        <w:rPr>
          <w:rFonts w:hint="eastAsia"/>
          <w:color w:val="000000" w:themeColor="text1"/>
          <w:sz w:val="24"/>
          <w14:textFill>
            <w14:solidFill>
              <w14:schemeClr w14:val="tx1"/>
            </w14:solidFill>
          </w14:textFill>
        </w:rPr>
        <w:t>回旋加速器制备放射性药物的操作场所应设有单独的通风系统，放射性药物操作区域对周边环境保持负压状态，并应符合药监部门的监管要求。</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5.3.3</w:t>
      </w:r>
      <w:r>
        <w:rPr>
          <w:rFonts w:hint="eastAsia"/>
          <w:color w:val="000000" w:themeColor="text1"/>
          <w:sz w:val="24"/>
          <w14:textFill>
            <w14:solidFill>
              <w14:schemeClr w14:val="tx1"/>
            </w14:solidFill>
          </w14:textFill>
        </w:rPr>
        <w:t>碘-</w:t>
      </w:r>
      <w:r>
        <w:rPr>
          <w:color w:val="000000" w:themeColor="text1"/>
          <w:sz w:val="24"/>
          <w14:textFill>
            <w14:solidFill>
              <w14:schemeClr w14:val="tx1"/>
            </w14:solidFill>
          </w14:textFill>
        </w:rPr>
        <w:t>131</w:t>
      </w:r>
      <w:r>
        <w:rPr>
          <w:rFonts w:hint="eastAsia"/>
          <w:color w:val="000000" w:themeColor="text1"/>
          <w:sz w:val="24"/>
          <w14:textFill>
            <w14:solidFill>
              <w14:schemeClr w14:val="tx1"/>
            </w14:solidFill>
          </w14:textFill>
        </w:rPr>
        <w:t>治疗病房应设有单独的通风系统，病房的门窗应有封闭措施，保持治疗区域内的负压，治疗区域内的空气应经单独的排气管道经处理后有组织排放。</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5.3.4</w:t>
      </w:r>
      <w:r>
        <w:rPr>
          <w:rFonts w:hint="eastAsia"/>
          <w:color w:val="000000" w:themeColor="text1"/>
          <w:sz w:val="24"/>
          <w14:textFill>
            <w14:solidFill>
              <w14:schemeClr w14:val="tx1"/>
            </w14:solidFill>
          </w14:textFill>
        </w:rPr>
        <w:t>当贮藏室、废物暂存室贮藏放射性核素时，应2</w:t>
      </w:r>
      <w:r>
        <w:rPr>
          <w:color w:val="000000" w:themeColor="text1"/>
          <w:sz w:val="24"/>
          <w14:textFill>
            <w14:solidFill>
              <w14:schemeClr w14:val="tx1"/>
            </w14:solidFill>
          </w14:textFill>
        </w:rPr>
        <w:t>4h</w:t>
      </w:r>
      <w:r>
        <w:rPr>
          <w:rFonts w:hint="eastAsia"/>
          <w:color w:val="000000" w:themeColor="text1"/>
          <w:sz w:val="24"/>
          <w14:textFill>
            <w14:solidFill>
              <w14:schemeClr w14:val="tx1"/>
            </w14:solidFill>
          </w14:textFill>
        </w:rPr>
        <w:t>排换气，做好辐射屏蔽措施的同时应对外保持负压状态。</w:t>
      </w:r>
    </w:p>
    <w:p>
      <w:pPr>
        <w:spacing w:line="360" w:lineRule="auto"/>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【条文说明】排换气过程中，应注意空气的流动方向和速度，以确保室内空气充分流通。</w:t>
      </w:r>
    </w:p>
    <w:p>
      <w:pPr>
        <w:tabs>
          <w:tab w:val="left" w:pos="720"/>
        </w:tabs>
        <w:spacing w:line="360" w:lineRule="auto"/>
        <w:jc w:val="left"/>
        <w:rPr>
          <w:color w:val="auto"/>
          <w:sz w:val="24"/>
          <w:szCs w:val="24"/>
        </w:rPr>
      </w:pPr>
      <w:r>
        <w:rPr>
          <w:color w:val="auto"/>
          <w:sz w:val="24"/>
          <w:szCs w:val="24"/>
        </w:rPr>
        <w:t>5.3.5</w:t>
      </w:r>
      <w:r>
        <w:rPr>
          <w:rFonts w:hint="eastAsia"/>
          <w:color w:val="auto"/>
          <w:sz w:val="24"/>
          <w:szCs w:val="24"/>
        </w:rPr>
        <w:t>对有持续排风要求的房间或工艺设备宜采用备用风机。</w:t>
      </w:r>
    </w:p>
    <w:p>
      <w:pPr>
        <w:pStyle w:val="3"/>
        <w:jc w:val="center"/>
        <w:rPr>
          <w:rFonts w:eastAsia="黑体"/>
          <w:b w:val="0"/>
          <w:sz w:val="24"/>
          <w:szCs w:val="24"/>
        </w:rPr>
      </w:pPr>
      <w:bookmarkStart w:id="24" w:name="_Toc159959021"/>
      <w:r>
        <w:rPr>
          <w:rFonts w:ascii="Times New Roman" w:eastAsia="黑体"/>
          <w:bCs w:val="0"/>
          <w:sz w:val="24"/>
          <w:szCs w:val="24"/>
        </w:rPr>
        <w:t>5.4</w:t>
      </w:r>
      <w:r>
        <w:rPr>
          <w:rFonts w:hint="eastAsia" w:ascii="Times New Roman" w:eastAsia="黑体"/>
          <w:bCs w:val="0"/>
          <w:sz w:val="24"/>
          <w:szCs w:val="24"/>
        </w:rPr>
        <w:t>空气净化</w:t>
      </w:r>
      <w:bookmarkEnd w:id="24"/>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核医学应用环境中药物制备区的空气洁净度等级确定，除应符合现行国家标准《</w:t>
      </w:r>
      <w:bookmarkStart w:id="25" w:name="_Hlk142309205"/>
      <w:r>
        <w:rPr>
          <w:rFonts w:hint="eastAsia"/>
          <w:color w:val="000000" w:themeColor="text1"/>
          <w:sz w:val="24"/>
          <w14:textFill>
            <w14:solidFill>
              <w14:schemeClr w14:val="tx1"/>
            </w14:solidFill>
          </w14:textFill>
        </w:rPr>
        <w:t>医药工业洁净厂房设计规范</w:t>
      </w:r>
      <w:bookmarkEnd w:id="25"/>
      <w:r>
        <w:rPr>
          <w:color w:val="000000" w:themeColor="text1"/>
          <w:sz w:val="24"/>
          <w14:textFill>
            <w14:solidFill>
              <w14:schemeClr w14:val="tx1"/>
            </w14:solidFill>
          </w14:textFill>
        </w:rPr>
        <w:t>》GB 50457</w:t>
      </w:r>
      <w:r>
        <w:rPr>
          <w:rFonts w:hint="eastAsia"/>
          <w:color w:val="000000" w:themeColor="text1"/>
          <w:sz w:val="24"/>
          <w14:textFill>
            <w14:solidFill>
              <w14:schemeClr w14:val="tx1"/>
            </w14:solidFill>
          </w14:textFill>
        </w:rPr>
        <w:t>中有关规定，尚应符合下列要求：</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1医药洁净室（区）内有多种工序时，应根据生产工艺要求，采用相应的空气洁净度等级。</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2在满足生产工艺要求的前提下，医药洁净室的气流流型宜采用工作区局部净化或全室空气净化，也可采用工作区局部净化和全室空气净化相结合的形式。</w:t>
      </w:r>
    </w:p>
    <w:p>
      <w:pPr>
        <w:ind w:firstLine="411" w:firstLineChars="196"/>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【条文说明】 我国GMP（2010）-放射性药品附录对药品生产主要工序环境的空气洁净度等级提出了明确的要求，是医药工业洁净设计的主要依据。由于药品生产工艺复杂，同一产品各生产工序的空气洁净度等级要求有时并不相同，因此根据生产工艺要求，在洁净区域内对不同生产工艺的生产环境应分别采用相应的空气洁净度等级。在满足生产工艺要求的前提下，宜减少洁净区域的面积，尤其是空气洁净度等级高的洁净区域的面积。</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 xml:space="preserve">.4.2 </w:t>
      </w:r>
      <w:r>
        <w:rPr>
          <w:rFonts w:hint="eastAsia"/>
          <w:color w:val="000000" w:themeColor="text1"/>
          <w:sz w:val="24"/>
          <w14:textFill>
            <w14:solidFill>
              <w14:schemeClr w14:val="tx1"/>
            </w14:solidFill>
          </w14:textFill>
        </w:rPr>
        <w:t>洁净室（区）内温度、湿度、压差、噪声等环境参数的控制，应符合现行国家标准《医药工业洁净厂房设计规范</w:t>
      </w:r>
      <w:r>
        <w:rPr>
          <w:color w:val="000000" w:themeColor="text1"/>
          <w:sz w:val="24"/>
          <w14:textFill>
            <w14:solidFill>
              <w14:schemeClr w14:val="tx1"/>
            </w14:solidFill>
          </w14:textFill>
        </w:rPr>
        <w:t>》GB 50457</w:t>
      </w:r>
      <w:r>
        <w:rPr>
          <w:rFonts w:hint="eastAsia"/>
          <w:color w:val="000000" w:themeColor="text1"/>
          <w:sz w:val="24"/>
          <w14:textFill>
            <w14:solidFill>
              <w14:schemeClr w14:val="tx1"/>
            </w14:solidFill>
          </w14:textFill>
        </w:rPr>
        <w:t>中有关规定。</w:t>
      </w:r>
    </w:p>
    <w:p>
      <w:pPr>
        <w:spacing w:line="360" w:lineRule="auto"/>
        <w:rPr>
          <w:color w:val="0070C0"/>
          <w:sz w:val="24"/>
        </w:rPr>
      </w:pP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.4.3</w:t>
      </w:r>
      <w:r>
        <w:rPr>
          <w:rFonts w:hint="eastAsia"/>
          <w:color w:val="000000" w:themeColor="text1"/>
          <w:sz w:val="24"/>
          <w14:textFill>
            <w14:solidFill>
              <w14:schemeClr w14:val="tx1"/>
            </w14:solidFill>
          </w14:textFill>
        </w:rPr>
        <w:t>应根据放射性废气的特性和排放限值选择合适的处理工艺。</w:t>
      </w:r>
    </w:p>
    <w:p>
      <w:pPr>
        <w:ind w:firstLine="420" w:firstLineChars="200"/>
      </w:pPr>
      <w:r>
        <w:rPr>
          <w:rFonts w:hint="eastAsia" w:ascii="楷体" w:hAnsi="楷体" w:eastAsia="楷体"/>
          <w:color w:val="000000" w:themeColor="text1"/>
          <w14:textFill>
            <w14:solidFill>
              <w14:schemeClr w14:val="tx1"/>
            </w14:solidFill>
          </w14:textFill>
        </w:rPr>
        <w:t>【条文说明】 放射性废气的特性包括物理和化学特性，放射性核素种类和活度浓度、有机物浓度、气溶胶浓度、含尘量、含湿量、酸碱度和温度等。废气排放限值按《环境空气质量标准</w:t>
      </w:r>
      <w:r>
        <w:rPr>
          <w:rFonts w:ascii="楷体" w:hAnsi="楷体" w:eastAsia="楷体"/>
          <w:color w:val="000000" w:themeColor="text1"/>
          <w14:textFill>
            <w14:solidFill>
              <w14:schemeClr w14:val="tx1"/>
            </w14:solidFill>
          </w14:textFill>
        </w:rPr>
        <w:t>》GB 3095</w:t>
      </w:r>
      <w:r>
        <w:rPr>
          <w:rFonts w:hint="eastAsia" w:ascii="楷体" w:hAnsi="楷体" w:eastAsia="楷体"/>
          <w:color w:val="000000" w:themeColor="text1"/>
          <w14:textFill>
            <w14:solidFill>
              <w14:schemeClr w14:val="tx1"/>
            </w14:solidFill>
          </w14:textFill>
        </w:rPr>
        <w:t>相关规定执行，采用合适的处理工艺，处理工艺包括过滤、吸附和洗涤等。</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为防止污染扩大，应合理组织工艺废气处理系统和放射性工作区通风系统的气流走向，并保持一定的负压和换气次数。</w:t>
      </w:r>
    </w:p>
    <w:p>
      <w:pPr>
        <w:pStyle w:val="3"/>
        <w:jc w:val="center"/>
        <w:rPr>
          <w:rFonts w:eastAsia="黑体"/>
          <w:sz w:val="24"/>
          <w:szCs w:val="24"/>
        </w:rPr>
      </w:pPr>
      <w:bookmarkStart w:id="26" w:name="_Toc159959022"/>
      <w:r>
        <w:rPr>
          <w:rFonts w:ascii="Times New Roman" w:eastAsia="黑体"/>
          <w:bCs w:val="0"/>
          <w:sz w:val="24"/>
          <w:szCs w:val="24"/>
        </w:rPr>
        <w:t xml:space="preserve">5.5 </w:t>
      </w:r>
      <w:r>
        <w:rPr>
          <w:rFonts w:hint="eastAsia" w:ascii="Times New Roman" w:eastAsia="黑体"/>
          <w:bCs w:val="0"/>
          <w:sz w:val="24"/>
          <w:szCs w:val="24"/>
        </w:rPr>
        <w:t>废气处理</w:t>
      </w:r>
      <w:bookmarkEnd w:id="26"/>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5.5.1 </w:t>
      </w:r>
      <w:r>
        <w:rPr>
          <w:rFonts w:hint="eastAsia"/>
          <w:color w:val="000000" w:themeColor="text1"/>
          <w:sz w:val="24"/>
          <w14:textFill>
            <w14:solidFill>
              <w14:schemeClr w14:val="tx1"/>
            </w14:solidFill>
          </w14:textFill>
        </w:rPr>
        <w:t>核医学应用环境场所放射性废气排放的要求按核医学工作场所辐射防护与安全要求执行。</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5.5.2应定期检查通排风系统过滤净化器的有效性，及时更换失效的过滤器。</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5.5.3应定期在放射性废气排放口进行气体采样和监测，保证放射性</w:t>
      </w:r>
      <w:r>
        <w:rPr>
          <w:rFonts w:hint="eastAsia"/>
          <w:color w:val="000000" w:themeColor="text1"/>
          <w:sz w:val="24"/>
          <w14:textFill>
            <w14:solidFill>
              <w14:schemeClr w14:val="tx1"/>
            </w14:solidFill>
          </w14:textFill>
        </w:rPr>
        <w:t>废气</w:t>
      </w:r>
      <w:r>
        <w:rPr>
          <w:color w:val="000000" w:themeColor="text1"/>
          <w:sz w:val="24"/>
          <w14:textFill>
            <w14:solidFill>
              <w14:schemeClr w14:val="tx1"/>
            </w14:solidFill>
          </w14:textFill>
        </w:rPr>
        <w:t>的排放满足相关要求</w:t>
      </w:r>
      <w:r>
        <w:rPr>
          <w:rFonts w:hint="eastAsia"/>
          <w:color w:val="000000" w:themeColor="text1"/>
          <w:sz w:val="24"/>
          <w14:textFill>
            <w14:solidFill>
              <w14:schemeClr w14:val="tx1"/>
            </w14:solidFill>
          </w14:textFill>
        </w:rPr>
        <w:t>。</w:t>
      </w: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hint="eastAsia" w:ascii="宋体" w:hAnsi="宋体"/>
          <w:color w:val="auto"/>
          <w:sz w:val="24"/>
        </w:rPr>
      </w:pPr>
    </w:p>
    <w:p>
      <w:pPr>
        <w:spacing w:line="360" w:lineRule="auto"/>
        <w:rPr>
          <w:rFonts w:ascii="宋体" w:hAnsi="宋体"/>
          <w:color w:val="auto"/>
          <w:sz w:val="24"/>
        </w:rPr>
      </w:pPr>
    </w:p>
    <w:p>
      <w:pPr>
        <w:spacing w:after="240"/>
        <w:jc w:val="center"/>
        <w:outlineLvl w:val="0"/>
        <w:rPr>
          <w:rFonts w:eastAsia="黑体"/>
          <w:bCs/>
          <w:color w:val="auto"/>
          <w:sz w:val="32"/>
          <w:szCs w:val="32"/>
        </w:rPr>
      </w:pPr>
      <w:bookmarkStart w:id="27" w:name="_Toc159959023"/>
      <w:r>
        <w:rPr>
          <w:rFonts w:eastAsia="黑体"/>
          <w:bCs/>
          <w:color w:val="auto"/>
          <w:sz w:val="32"/>
          <w:szCs w:val="32"/>
        </w:rPr>
        <w:t>6</w:t>
      </w:r>
      <w:r>
        <w:rPr>
          <w:rFonts w:hint="eastAsia" w:eastAsia="黑体"/>
          <w:bCs/>
          <w:color w:val="auto"/>
          <w:sz w:val="32"/>
          <w:szCs w:val="32"/>
        </w:rPr>
        <w:t>给排水</w:t>
      </w:r>
      <w:bookmarkEnd w:id="27"/>
    </w:p>
    <w:p>
      <w:pPr>
        <w:pStyle w:val="3"/>
        <w:jc w:val="center"/>
        <w:rPr>
          <w:rFonts w:eastAsia="黑体"/>
          <w:b w:val="0"/>
          <w:sz w:val="24"/>
          <w:szCs w:val="24"/>
        </w:rPr>
      </w:pPr>
      <w:bookmarkStart w:id="28" w:name="_Toc159959024"/>
      <w:r>
        <w:rPr>
          <w:rFonts w:ascii="Times New Roman" w:eastAsia="黑体"/>
          <w:bCs w:val="0"/>
          <w:sz w:val="24"/>
          <w:szCs w:val="24"/>
        </w:rPr>
        <w:t xml:space="preserve">6.1 </w:t>
      </w:r>
      <w:r>
        <w:rPr>
          <w:rFonts w:hint="eastAsia" w:ascii="Times New Roman" w:eastAsia="黑体"/>
          <w:bCs w:val="0"/>
          <w:sz w:val="24"/>
          <w:szCs w:val="24"/>
        </w:rPr>
        <w:t>一般规定</w:t>
      </w:r>
      <w:bookmarkEnd w:id="28"/>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6.1.1</w:t>
      </w:r>
      <w:r>
        <w:rPr>
          <w:rFonts w:hint="eastAsia"/>
          <w:color w:val="000000" w:themeColor="text1"/>
          <w:sz w:val="24"/>
          <w14:textFill>
            <w14:solidFill>
              <w14:schemeClr w14:val="tx1"/>
            </w14:solidFill>
          </w14:textFill>
        </w:rPr>
        <w:t>核医学新建、扩建和改建时，应对核医学区范围内的给水、污水、消防和放射性废水处理工程进行统一规划设计。</w:t>
      </w:r>
    </w:p>
    <w:p>
      <w:pPr>
        <w:ind w:firstLine="411" w:firstLineChars="196"/>
        <w:rPr>
          <w:rFonts w:ascii="楷体" w:hAnsi="楷体" w:eastAsia="楷体"/>
          <w:color w:val="000000" w:themeColor="text1"/>
          <w14:textFill>
            <w14:solidFill>
              <w14:schemeClr w14:val="tx1"/>
            </w14:solidFill>
          </w14:textFill>
        </w:rPr>
      </w:pPr>
      <w:bookmarkStart w:id="29" w:name="_Hlk133482153"/>
      <w:r>
        <w:rPr>
          <w:rFonts w:hint="eastAsia" w:ascii="楷体" w:hAnsi="楷体" w:eastAsia="楷体"/>
          <w:color w:val="000000" w:themeColor="text1"/>
          <w14:textFill>
            <w14:solidFill>
              <w14:schemeClr w14:val="tx1"/>
            </w14:solidFill>
          </w14:textFill>
        </w:rPr>
        <w:t>【条文说明】 这个是考虑核医学建设中应对核医学范围内的给排水设施统一规划，避免重复建设。</w:t>
      </w:r>
      <w:bookmarkEnd w:id="29"/>
    </w:p>
    <w:p>
      <w:pPr>
        <w:spacing w:line="360" w:lineRule="auto"/>
        <w:rPr>
          <w:color w:val="FF0000"/>
          <w:sz w:val="24"/>
        </w:rPr>
      </w:pPr>
      <w:r>
        <w:rPr>
          <w:color w:val="000000" w:themeColor="text1"/>
          <w:sz w:val="24"/>
          <w14:textFill>
            <w14:solidFill>
              <w14:schemeClr w14:val="tx1"/>
            </w14:solidFill>
          </w14:textFill>
        </w:rPr>
        <w:t xml:space="preserve">6.1.2 </w:t>
      </w:r>
      <w:r>
        <w:rPr>
          <w:rFonts w:hint="eastAsia"/>
          <w:color w:val="000000" w:themeColor="text1"/>
          <w:sz w:val="24"/>
          <w14:textFill>
            <w14:solidFill>
              <w14:schemeClr w14:val="tx1"/>
            </w14:solidFill>
          </w14:textFill>
        </w:rPr>
        <w:t>给水、排水管道不应从电气设备用房和智能化设备用房穿越。</w:t>
      </w:r>
      <w:r>
        <w:rPr>
          <w:rFonts w:hint="eastAsia"/>
          <w:color w:val="auto"/>
          <w:sz w:val="24"/>
        </w:rPr>
        <w:t>给水、排水管道从重要医疗设备用房的室内穿越，必须通过时应采取防泄漏措施。</w:t>
      </w:r>
    </w:p>
    <w:p>
      <w:pPr>
        <w:ind w:firstLine="411" w:firstLineChars="196"/>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【条文说明】 按《建筑电气与智能化通用规范</w:t>
      </w:r>
      <w:r>
        <w:rPr>
          <w:rFonts w:ascii="楷体" w:hAnsi="楷体" w:eastAsia="楷体"/>
          <w:color w:val="000000" w:themeColor="text1"/>
          <w14:textFill>
            <w14:solidFill>
              <w14:schemeClr w14:val="tx1"/>
            </w14:solidFill>
          </w14:textFill>
        </w:rPr>
        <w:t>》GB 55024</w:t>
      </w:r>
      <w:r>
        <w:rPr>
          <w:rFonts w:hint="eastAsia" w:ascii="楷体" w:hAnsi="楷体" w:eastAsia="楷体"/>
          <w:color w:val="000000" w:themeColor="text1"/>
          <w14:textFill>
            <w14:solidFill>
              <w14:schemeClr w14:val="tx1"/>
            </w14:solidFill>
          </w14:textFill>
        </w:rPr>
        <w:t>规定建筑物电气设备和智能化设备用房一般包括：变电所、柴油发电机房、智能化系统机房、设有配电柜和控制柜的动力机房、楼层低压配电间、控制室、电气竖井、智能化竖井（弱电间、电信间）等。重要医疗设备遇水遭受损失比较大，与其无关的给排水管道不应穿越房间，与其有关的管道不应布置在设备的上方，必须采取防漏措施。</w:t>
      </w:r>
    </w:p>
    <w:p>
      <w:pPr>
        <w:spacing w:line="360" w:lineRule="auto"/>
        <w:rPr>
          <w:color w:val="auto"/>
          <w:sz w:val="24"/>
        </w:rPr>
      </w:pPr>
      <w:r>
        <w:rPr>
          <w:color w:val="000000" w:themeColor="text1"/>
          <w:sz w:val="24"/>
          <w14:textFill>
            <w14:solidFill>
              <w14:schemeClr w14:val="tx1"/>
            </w14:solidFill>
          </w14:textFill>
        </w:rPr>
        <w:t xml:space="preserve">6.1.3 </w:t>
      </w:r>
      <w:r>
        <w:rPr>
          <w:rFonts w:hint="eastAsia"/>
          <w:color w:val="auto"/>
          <w:sz w:val="24"/>
        </w:rPr>
        <w:t>核医学应用环境</w:t>
      </w:r>
      <w:r>
        <w:rPr>
          <w:rFonts w:hint="eastAsia"/>
          <w:color w:val="000000" w:themeColor="text1"/>
          <w:sz w:val="24"/>
          <w14:textFill>
            <w14:solidFill>
              <w14:schemeClr w14:val="tx1"/>
            </w14:solidFill>
          </w14:textFill>
        </w:rPr>
        <w:t>应设有放射性废水衰变池，衰变池的容积应充分考虑放射性药物的半衰期、日常核医学诊疗及研究中预期产生的废水量以及事故应急时的清洗需要。</w:t>
      </w:r>
      <w:r>
        <w:rPr>
          <w:rFonts w:hint="eastAsia"/>
          <w:color w:val="auto"/>
          <w:sz w:val="24"/>
        </w:rPr>
        <w:t>宜按不同放射性药物的半衰期来设置衰变池，当有困难需将不同放射性药物集中收集到衰变池时，废水在衰变池中停留的时间应根据各物质分别计算，取其中最大值，并考虑一定的安全系数。</w:t>
      </w:r>
    </w:p>
    <w:p>
      <w:pPr>
        <w:ind w:firstLine="411" w:firstLineChars="196"/>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【条文说明】 放射性废水的收集和处理应符合辐射安全的规定。</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w:t>
      </w:r>
      <w:r>
        <w:rPr>
          <w:color w:val="000000" w:themeColor="text1"/>
          <w:sz w:val="24"/>
          <w14:textFill>
            <w14:solidFill>
              <w14:schemeClr w14:val="tx1"/>
            </w14:solidFill>
          </w14:textFill>
        </w:rPr>
        <w:t>.1.4</w:t>
      </w:r>
      <w:r>
        <w:rPr>
          <w:rFonts w:hint="eastAsia"/>
          <w:color w:val="000000" w:themeColor="text1"/>
          <w:sz w:val="24"/>
          <w14:textFill>
            <w14:solidFill>
              <w14:schemeClr w14:val="tx1"/>
            </w14:solidFill>
          </w14:textFill>
        </w:rPr>
        <w:t>洁净室（区）内的管道外表面应采取防结露措施。防结露外表层应光滑，易于清洗，并不得对洁净室（区）造成污染。</w:t>
      </w:r>
    </w:p>
    <w:p>
      <w:pPr>
        <w:ind w:firstLine="411" w:firstLineChars="196"/>
        <w:rPr>
          <w:rFonts w:ascii="楷体" w:hAnsi="楷体" w:eastAsia="楷体"/>
          <w:color w:val="000000" w:themeColor="text1"/>
          <w14:textFill>
            <w14:solidFill>
              <w14:schemeClr w14:val="tx1"/>
            </w14:solidFill>
          </w14:textFill>
        </w:rPr>
      </w:pPr>
      <w:bookmarkStart w:id="30" w:name="_Hlk133495098"/>
      <w:r>
        <w:rPr>
          <w:rFonts w:hint="eastAsia" w:ascii="楷体" w:hAnsi="楷体" w:eastAsia="楷体"/>
          <w:color w:val="000000" w:themeColor="text1"/>
          <w14:textFill>
            <w14:solidFill>
              <w14:schemeClr w14:val="tx1"/>
            </w14:solidFill>
          </w14:textFill>
        </w:rPr>
        <w:t>【条文说明】 洁净室（区）内均为恒温恒湿，而管道内水与周围环境有温差，是管道外壁结露，从而影响洁净室（区）的温湿度，所以要求对有结露可能的管道采取防结露措施。对应防结露层的外表面，可以采用薄钢板或薄铝板作外壳，便于清洗而且不易产生灰尘。</w:t>
      </w:r>
      <w:bookmarkEnd w:id="30"/>
    </w:p>
    <w:p>
      <w:pPr>
        <w:pStyle w:val="3"/>
        <w:jc w:val="center"/>
        <w:rPr>
          <w:rFonts w:eastAsia="黑体"/>
          <w:b w:val="0"/>
          <w:sz w:val="24"/>
          <w:szCs w:val="24"/>
        </w:rPr>
      </w:pPr>
      <w:bookmarkStart w:id="31" w:name="_Toc159959025"/>
      <w:r>
        <w:rPr>
          <w:rFonts w:ascii="Times New Roman" w:eastAsia="黑体"/>
          <w:bCs w:val="0"/>
          <w:sz w:val="24"/>
          <w:szCs w:val="24"/>
        </w:rPr>
        <w:t xml:space="preserve">6.2 </w:t>
      </w:r>
      <w:r>
        <w:rPr>
          <w:rFonts w:hint="eastAsia" w:ascii="Times New Roman" w:eastAsia="黑体"/>
          <w:bCs w:val="0"/>
          <w:sz w:val="24"/>
          <w:szCs w:val="24"/>
        </w:rPr>
        <w:t>给水</w:t>
      </w:r>
      <w:bookmarkEnd w:id="31"/>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6.2.1 </w:t>
      </w:r>
      <w:r>
        <w:rPr>
          <w:rFonts w:hint="eastAsia"/>
          <w:color w:val="auto"/>
          <w:sz w:val="24"/>
        </w:rPr>
        <w:t>核医学应用环境</w:t>
      </w:r>
      <w:r>
        <w:rPr>
          <w:rFonts w:hint="eastAsia"/>
          <w:color w:val="000000" w:themeColor="text1"/>
          <w:sz w:val="24"/>
          <w14:textFill>
            <w14:solidFill>
              <w14:schemeClr w14:val="tx1"/>
            </w14:solidFill>
          </w14:textFill>
        </w:rPr>
        <w:t>生活给水水质，应符合现行国家标准《生活饮用水标准</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G</w:t>
      </w:r>
      <w:r>
        <w:rPr>
          <w:color w:val="000000" w:themeColor="text1"/>
          <w:sz w:val="24"/>
          <w14:textFill>
            <w14:solidFill>
              <w14:schemeClr w14:val="tx1"/>
            </w14:solidFill>
          </w14:textFill>
        </w:rPr>
        <w:t>B 5749</w:t>
      </w:r>
      <w:r>
        <w:rPr>
          <w:rFonts w:hint="eastAsia"/>
          <w:color w:val="000000" w:themeColor="text1"/>
          <w:sz w:val="24"/>
          <w14:textFill>
            <w14:solidFill>
              <w14:schemeClr w14:val="tx1"/>
            </w14:solidFill>
          </w14:textFill>
        </w:rPr>
        <w:t>有关规定。</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w:t>
      </w:r>
      <w:r>
        <w:rPr>
          <w:color w:val="000000" w:themeColor="text1"/>
          <w:sz w:val="24"/>
          <w14:textFill>
            <w14:solidFill>
              <w14:schemeClr w14:val="tx1"/>
            </w14:solidFill>
          </w14:textFill>
        </w:rPr>
        <w:t>.2.2</w:t>
      </w:r>
      <w:r>
        <w:rPr>
          <w:rFonts w:hint="eastAsia"/>
          <w:color w:val="auto"/>
          <w:sz w:val="24"/>
        </w:rPr>
        <w:t>核医学应用环境</w:t>
      </w:r>
      <w:r>
        <w:rPr>
          <w:rFonts w:hint="eastAsia"/>
          <w:color w:val="000000" w:themeColor="text1"/>
          <w:sz w:val="24"/>
          <w14:textFill>
            <w14:solidFill>
              <w14:schemeClr w14:val="tx1"/>
            </w14:solidFill>
          </w14:textFill>
        </w:rPr>
        <w:t>用水定额符合表6</w:t>
      </w:r>
      <w:r>
        <w:rPr>
          <w:color w:val="000000" w:themeColor="text1"/>
          <w:sz w:val="24"/>
          <w14:textFill>
            <w14:solidFill>
              <w14:schemeClr w14:val="tx1"/>
            </w14:solidFill>
          </w14:textFill>
        </w:rPr>
        <w:t>.2.2</w:t>
      </w:r>
      <w:r>
        <w:rPr>
          <w:rFonts w:hint="eastAsia"/>
          <w:color w:val="000000" w:themeColor="text1"/>
          <w:sz w:val="24"/>
          <w14:textFill>
            <w14:solidFill>
              <w14:schemeClr w14:val="tx1"/>
            </w14:solidFill>
          </w14:textFill>
        </w:rPr>
        <w:t>的规定。</w:t>
      </w:r>
    </w:p>
    <w:p>
      <w:pPr>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表6</w:t>
      </w:r>
      <w:r>
        <w:rPr>
          <w:color w:val="000000" w:themeColor="text1"/>
          <w:sz w:val="24"/>
          <w14:textFill>
            <w14:solidFill>
              <w14:schemeClr w14:val="tx1"/>
            </w14:solidFill>
          </w14:textFill>
        </w:rPr>
        <w:t xml:space="preserve">.2.2 </w:t>
      </w:r>
      <w:r>
        <w:rPr>
          <w:rFonts w:hint="eastAsia"/>
          <w:color w:val="000000" w:themeColor="text1"/>
          <w:sz w:val="24"/>
          <w14:textFill>
            <w14:solidFill>
              <w14:schemeClr w14:val="tx1"/>
            </w14:solidFill>
          </w14:textFill>
        </w:rPr>
        <w:t>生活用水定额</w:t>
      </w:r>
    </w:p>
    <w:tbl>
      <w:tblPr>
        <w:tblStyle w:val="1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1659"/>
        <w:gridCol w:w="1659"/>
        <w:gridCol w:w="1659"/>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序号</w:t>
            </w:r>
          </w:p>
        </w:tc>
        <w:tc>
          <w:tcPr>
            <w:tcW w:w="1659"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设施标准</w:t>
            </w:r>
          </w:p>
        </w:tc>
        <w:tc>
          <w:tcPr>
            <w:tcW w:w="1659"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单位</w:t>
            </w:r>
          </w:p>
        </w:tc>
        <w:tc>
          <w:tcPr>
            <w:tcW w:w="1659"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最高日用水量</w:t>
            </w:r>
          </w:p>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（升/日）</w:t>
            </w:r>
          </w:p>
        </w:tc>
        <w:tc>
          <w:tcPr>
            <w:tcW w:w="1660"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小时变化系数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1</w:t>
            </w:r>
          </w:p>
        </w:tc>
        <w:tc>
          <w:tcPr>
            <w:tcW w:w="1659"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设集中卫生间、盥洗室</w:t>
            </w:r>
          </w:p>
        </w:tc>
        <w:tc>
          <w:tcPr>
            <w:tcW w:w="1659"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每床位每日</w:t>
            </w:r>
          </w:p>
        </w:tc>
        <w:tc>
          <w:tcPr>
            <w:tcW w:w="1659"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1</w:t>
            </w:r>
            <w:r>
              <w:rPr>
                <w:color w:val="000000" w:themeColor="text1"/>
                <w:sz w:val="20"/>
                <w14:textFill>
                  <w14:solidFill>
                    <w14:schemeClr w14:val="tx1"/>
                  </w14:solidFill>
                </w14:textFill>
              </w:rPr>
              <w:t>00~200</w:t>
            </w:r>
          </w:p>
        </w:tc>
        <w:tc>
          <w:tcPr>
            <w:tcW w:w="1660"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2</w:t>
            </w:r>
            <w:r>
              <w:rPr>
                <w:color w:val="000000" w:themeColor="text1"/>
                <w:sz w:val="20"/>
                <w14:textFill>
                  <w14:solidFill>
                    <w14:schemeClr w14:val="tx1"/>
                  </w14:solidFill>
                </w14:textFill>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2</w:t>
            </w:r>
          </w:p>
        </w:tc>
        <w:tc>
          <w:tcPr>
            <w:tcW w:w="1659"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设集中浴室、卫生间、盥洗室</w:t>
            </w:r>
          </w:p>
        </w:tc>
        <w:tc>
          <w:tcPr>
            <w:tcW w:w="1659"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每床位每日</w:t>
            </w:r>
          </w:p>
        </w:tc>
        <w:tc>
          <w:tcPr>
            <w:tcW w:w="1659"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1</w:t>
            </w:r>
            <w:r>
              <w:rPr>
                <w:color w:val="000000" w:themeColor="text1"/>
                <w:sz w:val="20"/>
                <w14:textFill>
                  <w14:solidFill>
                    <w14:schemeClr w14:val="tx1"/>
                  </w14:solidFill>
                </w14:textFill>
              </w:rPr>
              <w:t>50~250</w:t>
            </w:r>
          </w:p>
        </w:tc>
        <w:tc>
          <w:tcPr>
            <w:tcW w:w="1660"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2</w:t>
            </w:r>
            <w:r>
              <w:rPr>
                <w:color w:val="000000" w:themeColor="text1"/>
                <w:sz w:val="20"/>
                <w14:textFill>
                  <w14:solidFill>
                    <w14:schemeClr w14:val="tx1"/>
                  </w14:solidFill>
                </w14:textFill>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3</w:t>
            </w:r>
          </w:p>
        </w:tc>
        <w:tc>
          <w:tcPr>
            <w:tcW w:w="1659"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设集中浴室、病房设卫生间、盥洗室</w:t>
            </w:r>
          </w:p>
        </w:tc>
        <w:tc>
          <w:tcPr>
            <w:tcW w:w="1659"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每床位每日</w:t>
            </w:r>
          </w:p>
        </w:tc>
        <w:tc>
          <w:tcPr>
            <w:tcW w:w="1659"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2</w:t>
            </w:r>
            <w:r>
              <w:rPr>
                <w:color w:val="000000" w:themeColor="text1"/>
                <w:sz w:val="20"/>
                <w14:textFill>
                  <w14:solidFill>
                    <w14:schemeClr w14:val="tx1"/>
                  </w14:solidFill>
                </w14:textFill>
              </w:rPr>
              <w:t>00~250</w:t>
            </w:r>
          </w:p>
        </w:tc>
        <w:tc>
          <w:tcPr>
            <w:tcW w:w="1660"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2</w:t>
            </w:r>
            <w:r>
              <w:rPr>
                <w:color w:val="000000" w:themeColor="text1"/>
                <w:sz w:val="20"/>
                <w14:textFill>
                  <w14:solidFill>
                    <w14:schemeClr w14:val="tx1"/>
                  </w14:solidFill>
                </w14:textFill>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4</w:t>
            </w:r>
          </w:p>
        </w:tc>
        <w:tc>
          <w:tcPr>
            <w:tcW w:w="1659"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病房设浴室、卫生间、盥洗室</w:t>
            </w:r>
          </w:p>
        </w:tc>
        <w:tc>
          <w:tcPr>
            <w:tcW w:w="1659"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每床位每日</w:t>
            </w:r>
          </w:p>
        </w:tc>
        <w:tc>
          <w:tcPr>
            <w:tcW w:w="1659"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2</w:t>
            </w:r>
            <w:r>
              <w:rPr>
                <w:color w:val="000000" w:themeColor="text1"/>
                <w:sz w:val="20"/>
                <w14:textFill>
                  <w14:solidFill>
                    <w14:schemeClr w14:val="tx1"/>
                  </w14:solidFill>
                </w14:textFill>
              </w:rPr>
              <w:t>50~400</w:t>
            </w:r>
          </w:p>
        </w:tc>
        <w:tc>
          <w:tcPr>
            <w:tcW w:w="1660"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2</w:t>
            </w:r>
            <w:r>
              <w:rPr>
                <w:color w:val="000000" w:themeColor="text1"/>
                <w:sz w:val="20"/>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5</w:t>
            </w:r>
          </w:p>
        </w:tc>
        <w:tc>
          <w:tcPr>
            <w:tcW w:w="1659"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贵宾看病</w:t>
            </w:r>
          </w:p>
        </w:tc>
        <w:tc>
          <w:tcPr>
            <w:tcW w:w="1659"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每床位每日</w:t>
            </w:r>
          </w:p>
        </w:tc>
        <w:tc>
          <w:tcPr>
            <w:tcW w:w="1659"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4</w:t>
            </w:r>
            <w:r>
              <w:rPr>
                <w:color w:val="000000" w:themeColor="text1"/>
                <w:sz w:val="20"/>
                <w14:textFill>
                  <w14:solidFill>
                    <w14:schemeClr w14:val="tx1"/>
                  </w14:solidFill>
                </w14:textFill>
              </w:rPr>
              <w:t>00~600</w:t>
            </w:r>
          </w:p>
        </w:tc>
        <w:tc>
          <w:tcPr>
            <w:tcW w:w="1660"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2</w:t>
            </w:r>
            <w:r>
              <w:rPr>
                <w:color w:val="000000" w:themeColor="text1"/>
                <w:sz w:val="20"/>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6</w:t>
            </w:r>
          </w:p>
        </w:tc>
        <w:tc>
          <w:tcPr>
            <w:tcW w:w="1659"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门（急）诊病人</w:t>
            </w:r>
          </w:p>
        </w:tc>
        <w:tc>
          <w:tcPr>
            <w:tcW w:w="1659"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每人每次</w:t>
            </w:r>
          </w:p>
        </w:tc>
        <w:tc>
          <w:tcPr>
            <w:tcW w:w="1659" w:type="dxa"/>
            <w:vAlign w:val="center"/>
          </w:tcPr>
          <w:p>
            <w:pPr>
              <w:spacing w:line="360" w:lineRule="auto"/>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10~15</w:t>
            </w:r>
          </w:p>
        </w:tc>
        <w:tc>
          <w:tcPr>
            <w:tcW w:w="1660" w:type="dxa"/>
            <w:vAlign w:val="center"/>
          </w:tcPr>
          <w:p>
            <w:pPr>
              <w:spacing w:line="360" w:lineRule="auto"/>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7</w:t>
            </w:r>
          </w:p>
        </w:tc>
        <w:tc>
          <w:tcPr>
            <w:tcW w:w="1659"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医护人员</w:t>
            </w:r>
          </w:p>
        </w:tc>
        <w:tc>
          <w:tcPr>
            <w:tcW w:w="1659"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每人每次</w:t>
            </w:r>
          </w:p>
        </w:tc>
        <w:tc>
          <w:tcPr>
            <w:tcW w:w="1659"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1</w:t>
            </w:r>
            <w:r>
              <w:rPr>
                <w:color w:val="000000" w:themeColor="text1"/>
                <w:sz w:val="20"/>
                <w14:textFill>
                  <w14:solidFill>
                    <w14:schemeClr w14:val="tx1"/>
                  </w14:solidFill>
                </w14:textFill>
              </w:rPr>
              <w:t>50~250</w:t>
            </w:r>
          </w:p>
        </w:tc>
        <w:tc>
          <w:tcPr>
            <w:tcW w:w="1660" w:type="dxa"/>
            <w:vAlign w:val="center"/>
          </w:tcPr>
          <w:p>
            <w:pPr>
              <w:spacing w:line="360" w:lineRule="auto"/>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2.5~2.0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8</w:t>
            </w:r>
          </w:p>
        </w:tc>
        <w:tc>
          <w:tcPr>
            <w:tcW w:w="1659"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医院后勤职工</w:t>
            </w:r>
          </w:p>
        </w:tc>
        <w:tc>
          <w:tcPr>
            <w:tcW w:w="1659"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每人每次</w:t>
            </w:r>
          </w:p>
        </w:tc>
        <w:tc>
          <w:tcPr>
            <w:tcW w:w="1659" w:type="dxa"/>
            <w:vAlign w:val="center"/>
          </w:tcPr>
          <w:p>
            <w:pPr>
              <w:spacing w:line="360" w:lineRule="auto"/>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80~100</w:t>
            </w:r>
          </w:p>
        </w:tc>
        <w:tc>
          <w:tcPr>
            <w:tcW w:w="1660" w:type="dxa"/>
            <w:vAlign w:val="center"/>
          </w:tcPr>
          <w:p>
            <w:pPr>
              <w:spacing w:line="360" w:lineRule="auto"/>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2.5~2.0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spacing w:line="360" w:lineRule="auto"/>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9</w:t>
            </w:r>
          </w:p>
        </w:tc>
        <w:tc>
          <w:tcPr>
            <w:tcW w:w="1659"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食堂</w:t>
            </w:r>
          </w:p>
        </w:tc>
        <w:tc>
          <w:tcPr>
            <w:tcW w:w="1659"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每人每次</w:t>
            </w:r>
          </w:p>
        </w:tc>
        <w:tc>
          <w:tcPr>
            <w:tcW w:w="1659"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2</w:t>
            </w:r>
            <w:r>
              <w:rPr>
                <w:color w:val="000000" w:themeColor="text1"/>
                <w:sz w:val="20"/>
                <w14:textFill>
                  <w14:solidFill>
                    <w14:schemeClr w14:val="tx1"/>
                  </w14:solidFill>
                </w14:textFill>
              </w:rPr>
              <w:t>5~50</w:t>
            </w:r>
          </w:p>
        </w:tc>
        <w:tc>
          <w:tcPr>
            <w:tcW w:w="1660"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2</w:t>
            </w:r>
            <w:r>
              <w:rPr>
                <w:color w:val="000000" w:themeColor="text1"/>
                <w:sz w:val="20"/>
                <w14:textFill>
                  <w14:solidFill>
                    <w14:schemeClr w14:val="tx1"/>
                  </w14:solidFill>
                </w14:textFill>
              </w:rPr>
              <w:t>.5~1.5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1</w:t>
            </w:r>
            <w:r>
              <w:rPr>
                <w:color w:val="000000" w:themeColor="text1"/>
                <w:sz w:val="20"/>
                <w14:textFill>
                  <w14:solidFill>
                    <w14:schemeClr w14:val="tx1"/>
                  </w14:solidFill>
                </w14:textFill>
              </w:rPr>
              <w:t>0</w:t>
            </w:r>
          </w:p>
        </w:tc>
        <w:tc>
          <w:tcPr>
            <w:tcW w:w="1659"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洗衣</w:t>
            </w:r>
          </w:p>
        </w:tc>
        <w:tc>
          <w:tcPr>
            <w:tcW w:w="1659"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L</w:t>
            </w:r>
            <w:r>
              <w:rPr>
                <w:color w:val="000000" w:themeColor="text1"/>
                <w:sz w:val="20"/>
                <w14:textFill>
                  <w14:solidFill>
                    <w14:schemeClr w14:val="tx1"/>
                  </w14:solidFill>
                </w14:textFill>
              </w:rPr>
              <w:t>/</w:t>
            </w:r>
            <w:r>
              <w:rPr>
                <w:rFonts w:hint="eastAsia"/>
                <w:color w:val="000000" w:themeColor="text1"/>
                <w:sz w:val="20"/>
                <w14:textFill>
                  <w14:solidFill>
                    <w14:schemeClr w14:val="tx1"/>
                  </w14:solidFill>
                </w14:textFill>
              </w:rPr>
              <w:t>kg</w:t>
            </w:r>
          </w:p>
        </w:tc>
        <w:tc>
          <w:tcPr>
            <w:tcW w:w="1659" w:type="dxa"/>
            <w:vAlign w:val="center"/>
          </w:tcPr>
          <w:p>
            <w:pPr>
              <w:spacing w:line="360" w:lineRule="auto"/>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60~80</w:t>
            </w:r>
          </w:p>
        </w:tc>
        <w:tc>
          <w:tcPr>
            <w:tcW w:w="1660"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1</w:t>
            </w:r>
            <w:r>
              <w:rPr>
                <w:color w:val="000000" w:themeColor="text1"/>
                <w:sz w:val="20"/>
                <w14:textFill>
                  <w14:solidFill>
                    <w14:schemeClr w14:val="tx1"/>
                  </w14:solidFill>
                </w14:textFill>
              </w:rPr>
              <w:t>.5~1.0</w:t>
            </w:r>
          </w:p>
        </w:tc>
      </w:tr>
    </w:tbl>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注：1医务人员的用水量包括手术室、中心供应等医院常规医疗用水。</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道路和绿化用水应根据当地气候条件确定。</w:t>
      </w:r>
    </w:p>
    <w:p>
      <w:pPr>
        <w:spacing w:line="360" w:lineRule="auto"/>
        <w:rPr>
          <w:color w:val="FF0000"/>
        </w:rPr>
      </w:pP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color w:val="auto"/>
        </w:rPr>
        <w:t xml:space="preserve"> 3</w:t>
      </w:r>
      <w:r>
        <w:rPr>
          <w:rFonts w:hint="eastAsia"/>
          <w:color w:val="auto"/>
        </w:rPr>
        <w:t>表中用水量应包括热水用量。</w:t>
      </w:r>
    </w:p>
    <w:p>
      <w:pPr>
        <w:ind w:firstLine="411" w:firstLineChars="196"/>
        <w:rPr>
          <w:rFonts w:ascii="楷体" w:hAnsi="楷体" w:eastAsia="楷体"/>
          <w:color w:val="000000" w:themeColor="text1"/>
          <w14:textFill>
            <w14:solidFill>
              <w14:schemeClr w14:val="tx1"/>
            </w14:solidFill>
          </w14:textFill>
        </w:rPr>
      </w:pPr>
      <w:bookmarkStart w:id="32" w:name="_Hlk133572559"/>
      <w:r>
        <w:rPr>
          <w:rFonts w:hint="eastAsia" w:ascii="楷体" w:hAnsi="楷体" w:eastAsia="楷体"/>
          <w:color w:val="000000" w:themeColor="text1"/>
          <w14:textFill>
            <w14:solidFill>
              <w14:schemeClr w14:val="tx1"/>
            </w14:solidFill>
          </w14:textFill>
        </w:rPr>
        <w:t>【条文说明】 用水定额是体现用水和节水的指标，是给水系统设备选型的依据，是系统计算的基础，对投资有着较大的影响。</w:t>
      </w:r>
    </w:p>
    <w:bookmarkEnd w:id="32"/>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w:t>
      </w:r>
      <w:r>
        <w:rPr>
          <w:color w:val="000000" w:themeColor="text1"/>
          <w:sz w:val="24"/>
          <w14:textFill>
            <w14:solidFill>
              <w14:schemeClr w14:val="tx1"/>
            </w14:solidFill>
          </w14:textFill>
        </w:rPr>
        <w:t xml:space="preserve">.2.3 </w:t>
      </w:r>
      <w:r>
        <w:rPr>
          <w:rFonts w:hint="eastAsia"/>
          <w:color w:val="000000" w:themeColor="text1"/>
          <w:sz w:val="24"/>
          <w14:textFill>
            <w14:solidFill>
              <w14:schemeClr w14:val="tx1"/>
            </w14:solidFill>
          </w14:textFill>
        </w:rPr>
        <w:t>下列场所的用水点应采用非接触性或非手动开关，并应防止污水外溅的措施：</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1公共卫生间的洗手盆、小便斗、大便器；</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2护士站、治疗室、监护病房、诊室、检验科等房间的洗手盆；</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3其他有无菌要求或需要防止院内感染场所的卫生器具。</w:t>
      </w:r>
    </w:p>
    <w:p>
      <w:pPr>
        <w:ind w:firstLine="411" w:firstLineChars="196"/>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【条文说明】 为了避免被污染的手在接触水龙头后传播病菌，在洗手盆，洗涤盆、洗涤池、化验盆等洗手器具处设置非接触或非手动开关。公共卫生间的大便器、小便斗式病人排泄的场所，属于污染区，为防止不同种类的病人交叉感染，这些器具应设置感应或脚踏式开关。</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w:t>
      </w:r>
      <w:r>
        <w:rPr>
          <w:color w:val="000000" w:themeColor="text1"/>
          <w:sz w:val="24"/>
          <w14:textFill>
            <w14:solidFill>
              <w14:schemeClr w14:val="tx1"/>
            </w14:solidFill>
          </w14:textFill>
        </w:rPr>
        <w:t>.2.4</w:t>
      </w:r>
      <w:r>
        <w:rPr>
          <w:rFonts w:hint="eastAsia"/>
          <w:color w:val="000000" w:themeColor="text1"/>
          <w:sz w:val="24"/>
          <w14:textFill>
            <w14:solidFill>
              <w14:schemeClr w14:val="tx1"/>
            </w14:solidFill>
          </w14:textFill>
        </w:rPr>
        <w:t>采用非手动开关的用水点应符合下列要求：</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1医护人员使用的洗手盆，以及检验场所设置的洗涤池、化验盆等，应采用感应水龙头或膝动开关水龙头；</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2公共卫生间的洗手盆应采用感应自动水龙头，小便斗应采用自动冲洗阀，坐便应采用感应冲洗阀，蹲式大便器宜采用脚踏式自闭冲洗阀或感应冲洗阀。</w:t>
      </w:r>
    </w:p>
    <w:p>
      <w:pPr>
        <w:pStyle w:val="3"/>
        <w:jc w:val="center"/>
        <w:rPr>
          <w:rFonts w:eastAsia="黑体"/>
          <w:b w:val="0"/>
          <w:sz w:val="24"/>
          <w:szCs w:val="24"/>
        </w:rPr>
      </w:pPr>
      <w:bookmarkStart w:id="33" w:name="_Toc159959026"/>
      <w:r>
        <w:rPr>
          <w:rFonts w:ascii="Times New Roman" w:eastAsia="黑体"/>
          <w:bCs w:val="0"/>
          <w:sz w:val="24"/>
          <w:szCs w:val="24"/>
        </w:rPr>
        <w:t>6.3</w:t>
      </w:r>
      <w:r>
        <w:rPr>
          <w:rFonts w:hint="eastAsia" w:ascii="Times New Roman" w:eastAsia="黑体"/>
          <w:bCs w:val="0"/>
          <w:sz w:val="24"/>
          <w:szCs w:val="24"/>
        </w:rPr>
        <w:t>排水</w:t>
      </w:r>
      <w:bookmarkEnd w:id="33"/>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w:t>
      </w:r>
      <w:r>
        <w:rPr>
          <w:color w:val="000000" w:themeColor="text1"/>
          <w:sz w:val="24"/>
          <w14:textFill>
            <w14:solidFill>
              <w14:schemeClr w14:val="tx1"/>
            </w14:solidFill>
          </w14:textFill>
        </w:rPr>
        <w:t>.3.1</w:t>
      </w:r>
      <w:r>
        <w:rPr>
          <w:rFonts w:hint="eastAsia"/>
          <w:color w:val="000000" w:themeColor="text1"/>
          <w:sz w:val="24"/>
          <w14:textFill>
            <w14:solidFill>
              <w14:schemeClr w14:val="tx1"/>
            </w14:solidFill>
          </w14:textFill>
        </w:rPr>
        <w:t>核医学应用环境排水分为放射性污水和普通污水，放射性排水应收集到衰变池，经处理后满足排放标准后</w:t>
      </w:r>
      <w:r>
        <w:rPr>
          <w:rFonts w:hint="eastAsia"/>
          <w:color w:val="auto"/>
          <w:sz w:val="24"/>
        </w:rPr>
        <w:t>再</w:t>
      </w:r>
      <w:r>
        <w:rPr>
          <w:rFonts w:hint="eastAsia"/>
          <w:color w:val="000000" w:themeColor="text1"/>
          <w:sz w:val="24"/>
          <w14:textFill>
            <w14:solidFill>
              <w14:schemeClr w14:val="tx1"/>
            </w14:solidFill>
          </w14:textFill>
        </w:rPr>
        <w:t>排入院内集中污水处理中心或市政排水管网，普通排水宜经过处理后</w:t>
      </w:r>
      <w:r>
        <w:rPr>
          <w:rFonts w:hint="eastAsia"/>
          <w:color w:val="auto"/>
          <w:sz w:val="24"/>
        </w:rPr>
        <w:t>再</w:t>
      </w:r>
      <w:r>
        <w:rPr>
          <w:rFonts w:hint="eastAsia"/>
          <w:color w:val="000000" w:themeColor="text1"/>
          <w:sz w:val="24"/>
          <w14:textFill>
            <w14:solidFill>
              <w14:schemeClr w14:val="tx1"/>
            </w14:solidFill>
          </w14:textFill>
        </w:rPr>
        <w:t>排入市政排水管网。</w:t>
      </w:r>
    </w:p>
    <w:p>
      <w:pPr>
        <w:ind w:firstLine="411" w:firstLineChars="196"/>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【条文说明】 由于核医学应用环境场所内排放的放射性排水内含有放射性元素，是需要集中收集到衰变池进行处理后，满足《核医学放射防护要求</w:t>
      </w:r>
      <w:r>
        <w:rPr>
          <w:rFonts w:ascii="楷体" w:hAnsi="楷体" w:eastAsia="楷体"/>
          <w:color w:val="000000" w:themeColor="text1"/>
          <w14:textFill>
            <w14:solidFill>
              <w14:schemeClr w14:val="tx1"/>
            </w14:solidFill>
          </w14:textFill>
        </w:rPr>
        <w:t>》GBZ 120</w:t>
      </w:r>
      <w:r>
        <w:rPr>
          <w:rFonts w:hint="eastAsia" w:ascii="楷体" w:hAnsi="楷体" w:eastAsia="楷体"/>
          <w:color w:val="000000" w:themeColor="text1"/>
          <w14:textFill>
            <w14:solidFill>
              <w14:schemeClr w14:val="tx1"/>
            </w14:solidFill>
          </w14:textFill>
        </w:rPr>
        <w:t>的有关规定，才能排放到市政排水管网。</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w:t>
      </w:r>
      <w:r>
        <w:rPr>
          <w:color w:val="000000" w:themeColor="text1"/>
          <w:sz w:val="24"/>
          <w14:textFill>
            <w14:solidFill>
              <w14:schemeClr w14:val="tx1"/>
            </w14:solidFill>
          </w14:textFill>
        </w:rPr>
        <w:t xml:space="preserve">.3.2 </w:t>
      </w:r>
      <w:r>
        <w:rPr>
          <w:rFonts w:hint="eastAsia"/>
          <w:color w:val="000000" w:themeColor="text1"/>
          <w:sz w:val="24"/>
          <w14:textFill>
            <w14:solidFill>
              <w14:schemeClr w14:val="tx1"/>
            </w14:solidFill>
          </w14:textFill>
        </w:rPr>
        <w:t>排放含有放射性污水的管道应采用具备辐射防护措施的管材，水平横管应敷设在垫层内或专用防辐射吊顶内，立管应安装在壁厚不小于1</w:t>
      </w:r>
      <w:r>
        <w:rPr>
          <w:color w:val="000000" w:themeColor="text1"/>
          <w:sz w:val="24"/>
          <w14:textFill>
            <w14:solidFill>
              <w14:schemeClr w14:val="tx1"/>
            </w14:solidFill>
          </w14:textFill>
        </w:rPr>
        <w:t>50</w:t>
      </w:r>
      <w:r>
        <w:rPr>
          <w:rFonts w:hint="eastAsia"/>
          <w:color w:val="000000" w:themeColor="text1"/>
          <w:sz w:val="24"/>
          <w14:textFill>
            <w14:solidFill>
              <w14:schemeClr w14:val="tx1"/>
            </w14:solidFill>
          </w14:textFill>
        </w:rPr>
        <w:t>mm的混凝土管道井内。</w:t>
      </w:r>
    </w:p>
    <w:p>
      <w:pPr>
        <w:ind w:firstLine="411" w:firstLineChars="196"/>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【条文说明】 放射性污水含有放射性物质有可能穿透管道并污染放射性管道经过的室内环境，为此要求排水管道为辐射防护管道，并要求立管敷设在有一定壁厚的混凝土的管井内，以提高安全性。</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w:t>
      </w:r>
      <w:r>
        <w:rPr>
          <w:color w:val="000000" w:themeColor="text1"/>
          <w:sz w:val="24"/>
          <w14:textFill>
            <w14:solidFill>
              <w14:schemeClr w14:val="tx1"/>
            </w14:solidFill>
          </w14:textFill>
        </w:rPr>
        <w:t>.3.3</w:t>
      </w:r>
      <w:r>
        <w:rPr>
          <w:rFonts w:hint="eastAsia"/>
          <w:color w:val="000000" w:themeColor="text1"/>
          <w:sz w:val="24"/>
          <w14:textFill>
            <w14:solidFill>
              <w14:schemeClr w14:val="tx1"/>
            </w14:solidFill>
          </w14:textFill>
        </w:rPr>
        <w:t>室内卫生间排水系统宜符合下列要求：</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1当建筑高度超过2层且为暗卫生间或建筑高度超过1</w:t>
      </w:r>
      <w:r>
        <w:rPr>
          <w:color w:val="000000" w:themeColor="text1"/>
          <w:sz w:val="24"/>
          <w14:textFill>
            <w14:solidFill>
              <w14:schemeClr w14:val="tx1"/>
            </w14:solidFill>
          </w14:textFill>
        </w:rPr>
        <w:t>0</w:t>
      </w:r>
      <w:r>
        <w:rPr>
          <w:rFonts w:hint="eastAsia"/>
          <w:color w:val="000000" w:themeColor="text1"/>
          <w:sz w:val="24"/>
          <w14:textFill>
            <w14:solidFill>
              <w14:schemeClr w14:val="tx1"/>
            </w14:solidFill>
          </w14:textFill>
        </w:rPr>
        <w:t>层时，卫生间的排水系统</w:t>
      </w:r>
      <w:r>
        <w:rPr>
          <w:rFonts w:hint="eastAsia"/>
          <w:color w:val="auto"/>
          <w:sz w:val="24"/>
        </w:rPr>
        <w:t>宜</w:t>
      </w:r>
      <w:r>
        <w:rPr>
          <w:rFonts w:hint="eastAsia"/>
          <w:color w:val="000000" w:themeColor="text1"/>
          <w:sz w:val="24"/>
          <w14:textFill>
            <w14:solidFill>
              <w14:schemeClr w14:val="tx1"/>
            </w14:solidFill>
          </w14:textFill>
        </w:rPr>
        <w:t>采用专用通气立管系统；</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2公共卫生间排水横管超过1</w:t>
      </w:r>
      <w:r>
        <w:rPr>
          <w:color w:val="000000" w:themeColor="text1"/>
          <w:sz w:val="24"/>
          <w14:textFill>
            <w14:solidFill>
              <w14:schemeClr w14:val="tx1"/>
            </w14:solidFill>
          </w14:textFill>
        </w:rPr>
        <w:t>0</w:t>
      </w:r>
      <w:r>
        <w:rPr>
          <w:rFonts w:hint="eastAsia"/>
          <w:color w:val="000000" w:themeColor="text1"/>
          <w:sz w:val="24"/>
          <w14:textFill>
            <w14:solidFill>
              <w14:schemeClr w14:val="tx1"/>
            </w14:solidFill>
          </w14:textFill>
        </w:rPr>
        <w:t>m或大便器超过3个时，宜采用环形通气管；</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3卫生间器具排水支管长度不宜超过1</w:t>
      </w:r>
      <w:r>
        <w:rPr>
          <w:color w:val="000000" w:themeColor="text1"/>
          <w:sz w:val="24"/>
          <w14:textFill>
            <w14:solidFill>
              <w14:schemeClr w14:val="tx1"/>
            </w14:solidFill>
          </w14:textFill>
        </w:rPr>
        <w:t>.50</w:t>
      </w:r>
      <w:r>
        <w:rPr>
          <w:rFonts w:hint="eastAsia"/>
          <w:color w:val="000000" w:themeColor="text1"/>
          <w:sz w:val="24"/>
          <w14:textFill>
            <w14:solidFill>
              <w14:schemeClr w14:val="tx1"/>
            </w14:solidFill>
          </w14:textFill>
        </w:rPr>
        <w:t>m；</w:t>
      </w:r>
    </w:p>
    <w:p>
      <w:pPr>
        <w:ind w:firstLine="411" w:firstLineChars="196"/>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【条文说明】 提出排水系统应采用专用通气立管、环形通气管和器具通气系统，有效防止排水系统臭味进入室内污染室内环境。</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w:t>
      </w:r>
      <w:r>
        <w:rPr>
          <w:color w:val="000000" w:themeColor="text1"/>
          <w:sz w:val="24"/>
          <w14:textFill>
            <w14:solidFill>
              <w14:schemeClr w14:val="tx1"/>
            </w14:solidFill>
          </w14:textFill>
        </w:rPr>
        <w:t>.3.4</w:t>
      </w:r>
      <w:r>
        <w:rPr>
          <w:rFonts w:hint="eastAsia"/>
          <w:color w:val="000000" w:themeColor="text1"/>
          <w:sz w:val="24"/>
          <w14:textFill>
            <w14:solidFill>
              <w14:schemeClr w14:val="tx1"/>
            </w14:solidFill>
          </w14:textFill>
        </w:rPr>
        <w:t>存水弯的水封不</w:t>
      </w:r>
      <w:r>
        <w:rPr>
          <w:rFonts w:hint="eastAsia"/>
          <w:color w:val="auto"/>
          <w:sz w:val="24"/>
        </w:rPr>
        <w:t>应</w:t>
      </w:r>
      <w:r>
        <w:rPr>
          <w:rFonts w:hint="eastAsia"/>
          <w:color w:val="000000" w:themeColor="text1"/>
          <w:sz w:val="24"/>
          <w14:textFill>
            <w14:solidFill>
              <w14:schemeClr w14:val="tx1"/>
            </w14:solidFill>
          </w14:textFill>
        </w:rPr>
        <w:t>小于5</w:t>
      </w:r>
      <w:r>
        <w:rPr>
          <w:color w:val="000000" w:themeColor="text1"/>
          <w:sz w:val="24"/>
          <w14:textFill>
            <w14:solidFill>
              <w14:schemeClr w14:val="tx1"/>
            </w14:solidFill>
          </w14:textFill>
        </w:rPr>
        <w:t>0</w:t>
      </w:r>
      <w:r>
        <w:rPr>
          <w:rFonts w:hint="eastAsia"/>
          <w:color w:val="000000" w:themeColor="text1"/>
          <w:sz w:val="24"/>
          <w14:textFill>
            <w14:solidFill>
              <w14:schemeClr w14:val="tx1"/>
            </w14:solidFill>
          </w14:textFill>
        </w:rPr>
        <w:t>mm，且不应大于1</w:t>
      </w:r>
      <w:r>
        <w:rPr>
          <w:color w:val="000000" w:themeColor="text1"/>
          <w:sz w:val="24"/>
          <w14:textFill>
            <w14:solidFill>
              <w14:schemeClr w14:val="tx1"/>
            </w14:solidFill>
          </w14:textFill>
        </w:rPr>
        <w:t>00</w:t>
      </w:r>
      <w:r>
        <w:rPr>
          <w:rFonts w:hint="eastAsia"/>
          <w:color w:val="000000" w:themeColor="text1"/>
          <w:sz w:val="24"/>
          <w14:textFill>
            <w14:solidFill>
              <w14:schemeClr w14:val="tx1"/>
            </w14:solidFill>
          </w14:textFill>
        </w:rPr>
        <w:t>mm。</w:t>
      </w:r>
    </w:p>
    <w:p>
      <w:pPr>
        <w:ind w:firstLine="411" w:firstLineChars="196"/>
        <w:rPr>
          <w:rFonts w:ascii="楷体" w:hAnsi="楷体" w:eastAsia="楷体"/>
          <w:color w:val="000000" w:themeColor="text1"/>
          <w14:textFill>
            <w14:solidFill>
              <w14:schemeClr w14:val="tx1"/>
            </w14:solidFill>
          </w14:textFill>
        </w:rPr>
      </w:pPr>
      <w:bookmarkStart w:id="34" w:name="_Hlk133568710"/>
      <w:r>
        <w:rPr>
          <w:rFonts w:hint="eastAsia" w:ascii="楷体" w:hAnsi="楷体" w:eastAsia="楷体"/>
          <w:color w:val="000000" w:themeColor="text1"/>
          <w14:textFill>
            <w14:solidFill>
              <w14:schemeClr w14:val="tx1"/>
            </w14:solidFill>
          </w14:textFill>
        </w:rPr>
        <w:t>【条文说明】 水封高度小于5</w:t>
      </w:r>
      <w:r>
        <w:rPr>
          <w:rFonts w:ascii="楷体" w:hAnsi="楷体" w:eastAsia="楷体"/>
          <w:color w:val="000000" w:themeColor="text1"/>
          <w14:textFill>
            <w14:solidFill>
              <w14:schemeClr w14:val="tx1"/>
            </w14:solidFill>
          </w14:textFill>
        </w:rPr>
        <w:t>0</w:t>
      </w:r>
      <w:r>
        <w:rPr>
          <w:rFonts w:hint="eastAsia" w:ascii="楷体" w:hAnsi="楷体" w:eastAsia="楷体"/>
          <w:color w:val="000000" w:themeColor="text1"/>
          <w14:textFill>
            <w14:solidFill>
              <w14:schemeClr w14:val="tx1"/>
            </w14:solidFill>
          </w14:textFill>
        </w:rPr>
        <w:t>mm，易蒸发，水封高度大于1</w:t>
      </w:r>
      <w:r>
        <w:rPr>
          <w:rFonts w:ascii="楷体" w:hAnsi="楷体" w:eastAsia="楷体"/>
          <w:color w:val="000000" w:themeColor="text1"/>
          <w14:textFill>
            <w14:solidFill>
              <w14:schemeClr w14:val="tx1"/>
            </w14:solidFill>
          </w14:textFill>
        </w:rPr>
        <w:t>00</w:t>
      </w:r>
      <w:r>
        <w:rPr>
          <w:rFonts w:hint="eastAsia" w:ascii="楷体" w:hAnsi="楷体" w:eastAsia="楷体"/>
          <w:color w:val="000000" w:themeColor="text1"/>
          <w14:textFill>
            <w14:solidFill>
              <w14:schemeClr w14:val="tx1"/>
            </w14:solidFill>
          </w14:textFill>
        </w:rPr>
        <w:t>mm，容易造成排水不畅，管道堵塞。</w:t>
      </w:r>
    </w:p>
    <w:bookmarkEnd w:id="34"/>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w:t>
      </w:r>
      <w:r>
        <w:rPr>
          <w:color w:val="000000" w:themeColor="text1"/>
          <w:sz w:val="24"/>
          <w14:textFill>
            <w14:solidFill>
              <w14:schemeClr w14:val="tx1"/>
            </w14:solidFill>
          </w14:textFill>
        </w:rPr>
        <w:t>.3.5</w:t>
      </w:r>
      <w:r>
        <w:rPr>
          <w:rFonts w:hint="eastAsia"/>
          <w:color w:val="000000" w:themeColor="text1"/>
          <w:sz w:val="24"/>
          <w14:textFill>
            <w14:solidFill>
              <w14:schemeClr w14:val="tx1"/>
            </w14:solidFill>
          </w14:textFill>
        </w:rPr>
        <w:t>准备间、污洗间、卫生间、浴室、空调机房等应设置地漏，护士室、治疗室、诊室、检验科、医生办公室等房间不宜设地漏，有洁净要求的区域应设置专用洁净地漏。</w:t>
      </w:r>
    </w:p>
    <w:p>
      <w:pPr>
        <w:ind w:firstLine="411" w:firstLineChars="196"/>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【条文说明】 为了保证室内环境卫生，地漏应尽量少设，一般仅在公共卫生间、洗涤消毒间设置，门诊室不</w:t>
      </w:r>
      <w:r>
        <w:rPr>
          <w:rFonts w:hint="eastAsia" w:ascii="楷体" w:hAnsi="楷体" w:eastAsia="楷体"/>
          <w:color w:val="auto"/>
        </w:rPr>
        <w:t>宜</w:t>
      </w:r>
      <w:r>
        <w:rPr>
          <w:rFonts w:hint="eastAsia" w:ascii="楷体" w:hAnsi="楷体" w:eastAsia="楷体"/>
          <w:color w:val="000000" w:themeColor="text1"/>
          <w14:textFill>
            <w14:solidFill>
              <w14:schemeClr w14:val="tx1"/>
            </w14:solidFill>
          </w14:textFill>
        </w:rPr>
        <w:t>设置。</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w:t>
      </w:r>
      <w:r>
        <w:rPr>
          <w:color w:val="000000" w:themeColor="text1"/>
          <w:sz w:val="24"/>
          <w14:textFill>
            <w14:solidFill>
              <w14:schemeClr w14:val="tx1"/>
            </w14:solidFill>
          </w14:textFill>
        </w:rPr>
        <w:t xml:space="preserve">.3.6 </w:t>
      </w:r>
      <w:r>
        <w:rPr>
          <w:rFonts w:hint="eastAsia"/>
          <w:color w:val="000000" w:themeColor="text1"/>
          <w:sz w:val="24"/>
          <w14:textFill>
            <w14:solidFill>
              <w14:schemeClr w14:val="tx1"/>
            </w14:solidFill>
          </w14:textFill>
        </w:rPr>
        <w:t>污物洗涤池和污水盆的排水管管径不得小于7</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mm。</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w:t>
      </w:r>
      <w:r>
        <w:rPr>
          <w:color w:val="000000" w:themeColor="text1"/>
          <w:sz w:val="24"/>
          <w14:textFill>
            <w14:solidFill>
              <w14:schemeClr w14:val="tx1"/>
            </w14:solidFill>
          </w14:textFill>
        </w:rPr>
        <w:t>.3.7</w:t>
      </w:r>
      <w:r>
        <w:rPr>
          <w:rFonts w:hint="eastAsia"/>
          <w:color w:val="000000" w:themeColor="text1"/>
          <w:sz w:val="24"/>
          <w14:textFill>
            <w14:solidFill>
              <w14:schemeClr w14:val="tx1"/>
            </w14:solidFill>
          </w14:textFill>
        </w:rPr>
        <w:t>洁净室（区）内地漏等排水设施的设置，应符合现行国家标准《洁净厂房设计标准</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G</w:t>
      </w:r>
      <w:r>
        <w:rPr>
          <w:color w:val="000000" w:themeColor="text1"/>
          <w:sz w:val="24"/>
          <w14:textFill>
            <w14:solidFill>
              <w14:schemeClr w14:val="tx1"/>
            </w14:solidFill>
          </w14:textFill>
        </w:rPr>
        <w:t>B 50073</w:t>
      </w:r>
      <w:r>
        <w:rPr>
          <w:rFonts w:hint="eastAsia"/>
          <w:color w:val="000000" w:themeColor="text1"/>
          <w:sz w:val="24"/>
          <w14:textFill>
            <w14:solidFill>
              <w14:schemeClr w14:val="tx1"/>
            </w14:solidFill>
          </w14:textFill>
        </w:rPr>
        <w:t>的有关规定。</w:t>
      </w:r>
    </w:p>
    <w:p>
      <w:pPr>
        <w:pStyle w:val="3"/>
        <w:jc w:val="center"/>
        <w:rPr>
          <w:rFonts w:ascii="Times New Roman" w:eastAsia="黑体"/>
          <w:bCs w:val="0"/>
          <w:sz w:val="24"/>
          <w:szCs w:val="24"/>
        </w:rPr>
      </w:pPr>
      <w:bookmarkStart w:id="35" w:name="_Toc159959027"/>
      <w:r>
        <w:rPr>
          <w:rFonts w:ascii="Times New Roman" w:eastAsia="黑体"/>
          <w:bCs w:val="0"/>
          <w:sz w:val="24"/>
          <w:szCs w:val="24"/>
        </w:rPr>
        <w:t>6.4</w:t>
      </w:r>
      <w:r>
        <w:rPr>
          <w:rFonts w:hint="eastAsia" w:ascii="Times New Roman" w:eastAsia="黑体"/>
          <w:bCs w:val="0"/>
          <w:sz w:val="24"/>
          <w:szCs w:val="24"/>
        </w:rPr>
        <w:t>纯水</w:t>
      </w:r>
      <w:bookmarkEnd w:id="35"/>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w:t>
      </w:r>
      <w:r>
        <w:rPr>
          <w:color w:val="000000" w:themeColor="text1"/>
          <w:sz w:val="24"/>
          <w14:textFill>
            <w14:solidFill>
              <w14:schemeClr w14:val="tx1"/>
            </w14:solidFill>
          </w14:textFill>
        </w:rPr>
        <w:t>.4.1</w:t>
      </w:r>
      <w:r>
        <w:rPr>
          <w:rFonts w:hint="eastAsia"/>
          <w:color w:val="000000" w:themeColor="text1"/>
          <w:sz w:val="24"/>
          <w14:textFill>
            <w14:solidFill>
              <w14:schemeClr w14:val="tx1"/>
            </w14:solidFill>
          </w14:textFill>
        </w:rPr>
        <w:t>纯水系统的设备配置除应满足所需水量和水质的要求外，还应满足运行灵活、安全可靠、便于操作管理、运行费用低等要求。</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w:t>
      </w:r>
      <w:r>
        <w:rPr>
          <w:color w:val="000000" w:themeColor="text1"/>
          <w:sz w:val="24"/>
          <w14:textFill>
            <w14:solidFill>
              <w14:schemeClr w14:val="tx1"/>
            </w14:solidFill>
          </w14:textFill>
        </w:rPr>
        <w:t>.4.2</w:t>
      </w:r>
      <w:r>
        <w:rPr>
          <w:rFonts w:hint="eastAsia"/>
          <w:color w:val="000000" w:themeColor="text1"/>
          <w:sz w:val="24"/>
          <w14:textFill>
            <w14:solidFill>
              <w14:schemeClr w14:val="tx1"/>
            </w14:solidFill>
          </w14:textFill>
        </w:rPr>
        <w:t>纯水系统应采用循环供水方式，</w:t>
      </w:r>
      <w:r>
        <w:rPr>
          <w:rFonts w:hint="eastAsia"/>
          <w:color w:val="auto"/>
          <w:sz w:val="24"/>
        </w:rPr>
        <w:t>可</w:t>
      </w:r>
      <w:r>
        <w:rPr>
          <w:rFonts w:hint="eastAsia"/>
          <w:color w:val="000000" w:themeColor="text1"/>
          <w:sz w:val="24"/>
          <w14:textFill>
            <w14:solidFill>
              <w14:schemeClr w14:val="tx1"/>
            </w14:solidFill>
          </w14:textFill>
        </w:rPr>
        <w:t>采用单管式循环供水系统或设有独立回水管的双管式循环供水系统，并应符合下列规定：</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1循环回水流量应大于设计供水量的3</w:t>
      </w:r>
      <w:r>
        <w:rPr>
          <w:color w:val="000000" w:themeColor="text1"/>
          <w:sz w:val="24"/>
          <w14:textFill>
            <w14:solidFill>
              <w14:schemeClr w14:val="tx1"/>
            </w14:solidFill>
          </w14:textFill>
        </w:rPr>
        <w:t>0%</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2干管流速</w:t>
      </w:r>
      <w:r>
        <w:rPr>
          <w:rFonts w:hint="eastAsia"/>
          <w:color w:val="auto"/>
          <w:sz w:val="24"/>
        </w:rPr>
        <w:t>应</w:t>
      </w:r>
      <w:r>
        <w:rPr>
          <w:rFonts w:hint="eastAsia"/>
          <w:color w:val="000000" w:themeColor="text1"/>
          <w:sz w:val="24"/>
          <w14:textFill>
            <w14:solidFill>
              <w14:schemeClr w14:val="tx1"/>
            </w14:solidFill>
          </w14:textFill>
        </w:rPr>
        <w:t>大于等于1</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m</w:t>
      </w:r>
      <w:r>
        <w:rPr>
          <w:color w:val="000000" w:themeColor="text1"/>
          <w:sz w:val="24"/>
          <w14:textFill>
            <w14:solidFill>
              <w14:schemeClr w14:val="tx1"/>
            </w14:solidFill>
          </w14:textFill>
        </w:rPr>
        <w:t>/s;</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3不循环支管的长度不应大于管径的6倍；</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4干管应设置清扫口；</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5管道系统必须密封，不</w:t>
      </w:r>
      <w:r>
        <w:rPr>
          <w:rFonts w:hint="eastAsia"/>
          <w:color w:val="auto"/>
          <w:sz w:val="24"/>
        </w:rPr>
        <w:t>应</w:t>
      </w:r>
      <w:r>
        <w:rPr>
          <w:rFonts w:hint="eastAsia"/>
          <w:color w:val="000000" w:themeColor="text1"/>
          <w:sz w:val="24"/>
          <w14:textFill>
            <w14:solidFill>
              <w14:schemeClr w14:val="tx1"/>
            </w14:solidFill>
          </w14:textFill>
        </w:rPr>
        <w:t>有渗气现象；</w:t>
      </w:r>
    </w:p>
    <w:p>
      <w:pPr>
        <w:spacing w:line="360" w:lineRule="auto"/>
        <w:ind w:firstLine="480" w:firstLineChars="200"/>
        <w:rPr>
          <w:color w:val="auto"/>
          <w:sz w:val="24"/>
        </w:rPr>
      </w:pPr>
      <w:r>
        <w:rPr>
          <w:rFonts w:hint="eastAsia"/>
          <w:color w:val="auto"/>
          <w:sz w:val="24"/>
        </w:rPr>
        <w:t>6应配备在线水质检测仪表，仪表应满足相关规范的要求。</w:t>
      </w:r>
    </w:p>
    <w:p>
      <w:pPr>
        <w:ind w:firstLine="411" w:firstLineChars="196"/>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条文说明】纯水系统是核医学应用环境场所的关键设备之一，用于提供高纯度、低离子含量的水质，作为放射性药物的制备和临床应用中的重要载体。因此宜布置为环状供水，以提高系统的可靠性和水质的稳定性，降低运行成本。</w:t>
      </w:r>
    </w:p>
    <w:p>
      <w:pPr>
        <w:pStyle w:val="3"/>
        <w:jc w:val="center"/>
        <w:rPr>
          <w:rFonts w:eastAsia="黑体"/>
          <w:b w:val="0"/>
          <w:sz w:val="24"/>
          <w:szCs w:val="24"/>
        </w:rPr>
      </w:pPr>
      <w:bookmarkStart w:id="36" w:name="_Toc159959028"/>
      <w:r>
        <w:rPr>
          <w:rFonts w:ascii="Times New Roman" w:eastAsia="黑体"/>
          <w:bCs w:val="0"/>
          <w:sz w:val="24"/>
          <w:szCs w:val="24"/>
        </w:rPr>
        <w:t>6.5</w:t>
      </w:r>
      <w:r>
        <w:rPr>
          <w:rFonts w:hint="eastAsia" w:ascii="Times New Roman" w:eastAsia="黑体"/>
          <w:bCs w:val="0"/>
          <w:sz w:val="24"/>
          <w:szCs w:val="24"/>
        </w:rPr>
        <w:t>热水</w:t>
      </w:r>
      <w:bookmarkEnd w:id="36"/>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w:t>
      </w:r>
      <w:r>
        <w:rPr>
          <w:color w:val="000000" w:themeColor="text1"/>
          <w:sz w:val="24"/>
          <w14:textFill>
            <w14:solidFill>
              <w14:schemeClr w14:val="tx1"/>
            </w14:solidFill>
          </w14:textFill>
        </w:rPr>
        <w:t>.5.1</w:t>
      </w:r>
      <w:r>
        <w:rPr>
          <w:rFonts w:hint="eastAsia"/>
          <w:color w:val="000000" w:themeColor="text1"/>
          <w:sz w:val="24"/>
          <w14:textFill>
            <w14:solidFill>
              <w14:schemeClr w14:val="tx1"/>
            </w14:solidFill>
          </w14:textFill>
        </w:rPr>
        <w:t>热水用水量定额应符合表6</w:t>
      </w:r>
      <w:r>
        <w:rPr>
          <w:color w:val="000000" w:themeColor="text1"/>
          <w:sz w:val="24"/>
          <w14:textFill>
            <w14:solidFill>
              <w14:schemeClr w14:val="tx1"/>
            </w14:solidFill>
          </w14:textFill>
        </w:rPr>
        <w:t>.5.1</w:t>
      </w:r>
      <w:r>
        <w:rPr>
          <w:rFonts w:hint="eastAsia"/>
          <w:color w:val="000000" w:themeColor="text1"/>
          <w:sz w:val="24"/>
          <w14:textFill>
            <w14:solidFill>
              <w14:schemeClr w14:val="tx1"/>
            </w14:solidFill>
          </w14:textFill>
        </w:rPr>
        <w:t>的规定</w:t>
      </w:r>
    </w:p>
    <w:p>
      <w:pPr>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表6</w:t>
      </w:r>
      <w:r>
        <w:rPr>
          <w:color w:val="000000" w:themeColor="text1"/>
          <w:sz w:val="24"/>
          <w14:textFill>
            <w14:solidFill>
              <w14:schemeClr w14:val="tx1"/>
            </w14:solidFill>
          </w14:textFill>
        </w:rPr>
        <w:t>.5.1</w:t>
      </w:r>
      <w:r>
        <w:rPr>
          <w:rFonts w:hint="eastAsia"/>
          <w:color w:val="000000" w:themeColor="text1"/>
          <w:sz w:val="24"/>
          <w14:textFill>
            <w14:solidFill>
              <w14:schemeClr w14:val="tx1"/>
            </w14:solidFill>
          </w14:textFill>
        </w:rPr>
        <w:t>热水用水量定额（6</w:t>
      </w:r>
      <w:r>
        <w:rPr>
          <w:color w:val="000000" w:themeColor="text1"/>
          <w:sz w:val="24"/>
          <w14:textFill>
            <w14:solidFill>
              <w14:schemeClr w14:val="tx1"/>
            </w14:solidFill>
          </w14:textFill>
        </w:rPr>
        <w:t>0</w:t>
      </w:r>
      <w:r>
        <w:rPr>
          <w:rFonts w:hint="eastAsia"/>
          <w:color w:val="000000" w:themeColor="text1"/>
          <w:sz w:val="24"/>
          <w14:textFill>
            <w14:solidFill>
              <w14:schemeClr w14:val="tx1"/>
            </w14:solidFill>
          </w14:textFill>
        </w:rPr>
        <w: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1659"/>
        <w:gridCol w:w="1659"/>
        <w:gridCol w:w="1659"/>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序号</w:t>
            </w:r>
          </w:p>
        </w:tc>
        <w:tc>
          <w:tcPr>
            <w:tcW w:w="1659"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设施标准</w:t>
            </w:r>
          </w:p>
        </w:tc>
        <w:tc>
          <w:tcPr>
            <w:tcW w:w="1659"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单位</w:t>
            </w:r>
          </w:p>
        </w:tc>
        <w:tc>
          <w:tcPr>
            <w:tcW w:w="1659"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最高日用水量（升/日）</w:t>
            </w:r>
          </w:p>
        </w:tc>
        <w:tc>
          <w:tcPr>
            <w:tcW w:w="1660"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小时变化系数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1</w:t>
            </w:r>
          </w:p>
        </w:tc>
        <w:tc>
          <w:tcPr>
            <w:tcW w:w="1659"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设集中卫生间，集中浴室、盥洗室</w:t>
            </w:r>
          </w:p>
        </w:tc>
        <w:tc>
          <w:tcPr>
            <w:tcW w:w="1659"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每床位每日</w:t>
            </w:r>
          </w:p>
        </w:tc>
        <w:tc>
          <w:tcPr>
            <w:tcW w:w="1659" w:type="dxa"/>
            <w:vAlign w:val="center"/>
          </w:tcPr>
          <w:p>
            <w:pPr>
              <w:spacing w:line="360" w:lineRule="auto"/>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45~100</w:t>
            </w:r>
          </w:p>
        </w:tc>
        <w:tc>
          <w:tcPr>
            <w:tcW w:w="1660"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2</w:t>
            </w:r>
            <w:r>
              <w:rPr>
                <w:color w:val="000000" w:themeColor="text1"/>
                <w:sz w:val="20"/>
                <w14:textFill>
                  <w14:solidFill>
                    <w14:schemeClr w14:val="tx1"/>
                  </w14:solidFill>
                </w14:textFill>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2</w:t>
            </w:r>
          </w:p>
        </w:tc>
        <w:tc>
          <w:tcPr>
            <w:tcW w:w="1659"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设集中浴室、病房设卫生间、盥洗室</w:t>
            </w:r>
          </w:p>
        </w:tc>
        <w:tc>
          <w:tcPr>
            <w:tcW w:w="1659"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每床位每日</w:t>
            </w:r>
          </w:p>
        </w:tc>
        <w:tc>
          <w:tcPr>
            <w:tcW w:w="1659" w:type="dxa"/>
            <w:vAlign w:val="center"/>
          </w:tcPr>
          <w:p>
            <w:pPr>
              <w:spacing w:line="360" w:lineRule="auto"/>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60~130</w:t>
            </w:r>
          </w:p>
        </w:tc>
        <w:tc>
          <w:tcPr>
            <w:tcW w:w="1660"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2</w:t>
            </w:r>
            <w:r>
              <w:rPr>
                <w:color w:val="000000" w:themeColor="text1"/>
                <w:sz w:val="20"/>
                <w14:textFill>
                  <w14:solidFill>
                    <w14:schemeClr w14:val="tx1"/>
                  </w14:solidFill>
                </w14:textFill>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spacing w:line="360" w:lineRule="auto"/>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3</w:t>
            </w:r>
          </w:p>
        </w:tc>
        <w:tc>
          <w:tcPr>
            <w:tcW w:w="1659"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病房设浴室、卫生间、盥洗室</w:t>
            </w:r>
          </w:p>
        </w:tc>
        <w:tc>
          <w:tcPr>
            <w:tcW w:w="1659"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每床位每日</w:t>
            </w:r>
          </w:p>
        </w:tc>
        <w:tc>
          <w:tcPr>
            <w:tcW w:w="1659" w:type="dxa"/>
            <w:vAlign w:val="center"/>
          </w:tcPr>
          <w:p>
            <w:pPr>
              <w:spacing w:line="360" w:lineRule="auto"/>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110~200</w:t>
            </w:r>
          </w:p>
        </w:tc>
        <w:tc>
          <w:tcPr>
            <w:tcW w:w="1660"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2</w:t>
            </w:r>
            <w:r>
              <w:rPr>
                <w:color w:val="000000" w:themeColor="text1"/>
                <w:sz w:val="20"/>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spacing w:line="360" w:lineRule="auto"/>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4</w:t>
            </w:r>
          </w:p>
        </w:tc>
        <w:tc>
          <w:tcPr>
            <w:tcW w:w="1659"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贵宾看病</w:t>
            </w:r>
          </w:p>
        </w:tc>
        <w:tc>
          <w:tcPr>
            <w:tcW w:w="1659"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每床位每日</w:t>
            </w:r>
          </w:p>
        </w:tc>
        <w:tc>
          <w:tcPr>
            <w:tcW w:w="1659" w:type="dxa"/>
            <w:vAlign w:val="center"/>
          </w:tcPr>
          <w:p>
            <w:pPr>
              <w:spacing w:line="360" w:lineRule="auto"/>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150~300</w:t>
            </w:r>
          </w:p>
        </w:tc>
        <w:tc>
          <w:tcPr>
            <w:tcW w:w="1660"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2</w:t>
            </w:r>
            <w:r>
              <w:rPr>
                <w:color w:val="000000" w:themeColor="text1"/>
                <w:sz w:val="20"/>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spacing w:line="360" w:lineRule="auto"/>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5</w:t>
            </w:r>
          </w:p>
        </w:tc>
        <w:tc>
          <w:tcPr>
            <w:tcW w:w="1659"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门（急）诊病人</w:t>
            </w:r>
          </w:p>
        </w:tc>
        <w:tc>
          <w:tcPr>
            <w:tcW w:w="1659"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每人每次</w:t>
            </w:r>
          </w:p>
        </w:tc>
        <w:tc>
          <w:tcPr>
            <w:tcW w:w="1659" w:type="dxa"/>
            <w:vAlign w:val="center"/>
          </w:tcPr>
          <w:p>
            <w:pPr>
              <w:spacing w:line="360" w:lineRule="auto"/>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5~8</w:t>
            </w:r>
          </w:p>
        </w:tc>
        <w:tc>
          <w:tcPr>
            <w:tcW w:w="1660" w:type="dxa"/>
            <w:vAlign w:val="center"/>
          </w:tcPr>
          <w:p>
            <w:pPr>
              <w:spacing w:line="360" w:lineRule="auto"/>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spacing w:line="360" w:lineRule="auto"/>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6</w:t>
            </w:r>
          </w:p>
        </w:tc>
        <w:tc>
          <w:tcPr>
            <w:tcW w:w="1659"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医护人员</w:t>
            </w:r>
          </w:p>
        </w:tc>
        <w:tc>
          <w:tcPr>
            <w:tcW w:w="1659"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每人每次</w:t>
            </w:r>
          </w:p>
        </w:tc>
        <w:tc>
          <w:tcPr>
            <w:tcW w:w="1659" w:type="dxa"/>
            <w:vAlign w:val="center"/>
          </w:tcPr>
          <w:p>
            <w:pPr>
              <w:spacing w:line="360" w:lineRule="auto"/>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60~130</w:t>
            </w:r>
          </w:p>
        </w:tc>
        <w:tc>
          <w:tcPr>
            <w:tcW w:w="1660" w:type="dxa"/>
            <w:vAlign w:val="center"/>
          </w:tcPr>
          <w:p>
            <w:pPr>
              <w:spacing w:line="360" w:lineRule="auto"/>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2.5~2.0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spacing w:line="360" w:lineRule="auto"/>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7</w:t>
            </w:r>
          </w:p>
        </w:tc>
        <w:tc>
          <w:tcPr>
            <w:tcW w:w="1659"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医院后勤职工</w:t>
            </w:r>
          </w:p>
        </w:tc>
        <w:tc>
          <w:tcPr>
            <w:tcW w:w="1659"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每人每次</w:t>
            </w:r>
          </w:p>
        </w:tc>
        <w:tc>
          <w:tcPr>
            <w:tcW w:w="1659" w:type="dxa"/>
            <w:vAlign w:val="center"/>
          </w:tcPr>
          <w:p>
            <w:pPr>
              <w:spacing w:line="360" w:lineRule="auto"/>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30~45</w:t>
            </w:r>
          </w:p>
        </w:tc>
        <w:tc>
          <w:tcPr>
            <w:tcW w:w="1660" w:type="dxa"/>
            <w:vAlign w:val="center"/>
          </w:tcPr>
          <w:p>
            <w:pPr>
              <w:spacing w:line="360" w:lineRule="auto"/>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2.5~2.0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spacing w:line="360" w:lineRule="auto"/>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8</w:t>
            </w:r>
          </w:p>
        </w:tc>
        <w:tc>
          <w:tcPr>
            <w:tcW w:w="1659"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食堂</w:t>
            </w:r>
          </w:p>
        </w:tc>
        <w:tc>
          <w:tcPr>
            <w:tcW w:w="1659"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每人每次</w:t>
            </w:r>
          </w:p>
        </w:tc>
        <w:tc>
          <w:tcPr>
            <w:tcW w:w="1659" w:type="dxa"/>
            <w:vAlign w:val="center"/>
          </w:tcPr>
          <w:p>
            <w:pPr>
              <w:spacing w:line="360" w:lineRule="auto"/>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7~10</w:t>
            </w:r>
          </w:p>
        </w:tc>
        <w:tc>
          <w:tcPr>
            <w:tcW w:w="1660"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2</w:t>
            </w:r>
            <w:r>
              <w:rPr>
                <w:color w:val="000000" w:themeColor="text1"/>
                <w:sz w:val="20"/>
                <w14:textFill>
                  <w14:solidFill>
                    <w14:schemeClr w14:val="tx1"/>
                  </w14:solidFill>
                </w14:textFill>
              </w:rPr>
              <w:t>.5~1.5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spacing w:line="360" w:lineRule="auto"/>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9</w:t>
            </w:r>
          </w:p>
        </w:tc>
        <w:tc>
          <w:tcPr>
            <w:tcW w:w="1659"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洗衣</w:t>
            </w:r>
          </w:p>
        </w:tc>
        <w:tc>
          <w:tcPr>
            <w:tcW w:w="1659"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L</w:t>
            </w:r>
            <w:r>
              <w:rPr>
                <w:color w:val="000000" w:themeColor="text1"/>
                <w:sz w:val="20"/>
                <w14:textFill>
                  <w14:solidFill>
                    <w14:schemeClr w14:val="tx1"/>
                  </w14:solidFill>
                </w14:textFill>
              </w:rPr>
              <w:t>/</w:t>
            </w:r>
            <w:r>
              <w:rPr>
                <w:rFonts w:hint="eastAsia"/>
                <w:color w:val="000000" w:themeColor="text1"/>
                <w:sz w:val="20"/>
                <w14:textFill>
                  <w14:solidFill>
                    <w14:schemeClr w14:val="tx1"/>
                  </w14:solidFill>
                </w14:textFill>
              </w:rPr>
              <w:t>kg</w:t>
            </w:r>
          </w:p>
        </w:tc>
        <w:tc>
          <w:tcPr>
            <w:tcW w:w="1659" w:type="dxa"/>
            <w:vAlign w:val="center"/>
          </w:tcPr>
          <w:p>
            <w:pPr>
              <w:spacing w:line="360" w:lineRule="auto"/>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15~30</w:t>
            </w:r>
          </w:p>
        </w:tc>
        <w:tc>
          <w:tcPr>
            <w:tcW w:w="1660" w:type="dxa"/>
            <w:vAlign w:val="center"/>
          </w:tcPr>
          <w:p>
            <w:pPr>
              <w:spacing w:line="360" w:lineRule="auto"/>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1</w:t>
            </w:r>
            <w:r>
              <w:rPr>
                <w:color w:val="000000" w:themeColor="text1"/>
                <w:sz w:val="20"/>
                <w14:textFill>
                  <w14:solidFill>
                    <w14:schemeClr w14:val="tx1"/>
                  </w14:solidFill>
                </w14:textFill>
              </w:rPr>
              <w:t>.5~1.0</w:t>
            </w:r>
          </w:p>
        </w:tc>
      </w:tr>
    </w:tbl>
    <w:p>
      <w:pPr>
        <w:ind w:firstLine="411" w:firstLineChars="196"/>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【条文说明】 用水定额是体现用水和节水的指标，是热水系统设备选型的依据，是系统计算的基础，对投资有着较大的影响。</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w:t>
      </w:r>
      <w:r>
        <w:rPr>
          <w:color w:val="000000" w:themeColor="text1"/>
          <w:sz w:val="24"/>
          <w14:textFill>
            <w14:solidFill>
              <w14:schemeClr w14:val="tx1"/>
            </w14:solidFill>
          </w14:textFill>
        </w:rPr>
        <w:t>.5.2</w:t>
      </w:r>
      <w:r>
        <w:rPr>
          <w:rFonts w:hint="eastAsia"/>
          <w:color w:val="000000" w:themeColor="text1"/>
          <w:sz w:val="24"/>
          <w14:textFill>
            <w14:solidFill>
              <w14:schemeClr w14:val="tx1"/>
            </w14:solidFill>
          </w14:textFill>
        </w:rPr>
        <w:t>生活热水的水加热器出水温度不应低于6</w:t>
      </w:r>
      <w:r>
        <w:rPr>
          <w:color w:val="000000" w:themeColor="text1"/>
          <w:sz w:val="24"/>
          <w14:textFill>
            <w14:solidFill>
              <w14:schemeClr w14:val="tx1"/>
            </w14:solidFill>
          </w14:textFill>
        </w:rPr>
        <w:t>0</w:t>
      </w:r>
      <w:r>
        <w:rPr>
          <w:rFonts w:hint="eastAsia"/>
          <w:color w:val="000000" w:themeColor="text1"/>
          <w:sz w:val="24"/>
          <w14:textFill>
            <w14:solidFill>
              <w14:schemeClr w14:val="tx1"/>
            </w14:solidFill>
          </w14:textFill>
        </w:rPr>
        <w:t>℃，系统回水温度不应低于5</w:t>
      </w:r>
      <w:r>
        <w:rPr>
          <w:color w:val="000000" w:themeColor="text1"/>
          <w:sz w:val="24"/>
          <w14:textFill>
            <w14:solidFill>
              <w14:schemeClr w14:val="tx1"/>
            </w14:solidFill>
          </w14:textFill>
        </w:rPr>
        <w:t>0</w:t>
      </w:r>
      <w:r>
        <w:rPr>
          <w:rFonts w:hint="eastAsia"/>
          <w:color w:val="000000" w:themeColor="text1"/>
          <w:sz w:val="24"/>
          <w14:textFill>
            <w14:solidFill>
              <w14:schemeClr w14:val="tx1"/>
            </w14:solidFill>
          </w14:textFill>
        </w:rPr>
        <w:t>℃。</w:t>
      </w:r>
    </w:p>
    <w:p>
      <w:pPr>
        <w:ind w:firstLine="411" w:firstLineChars="196"/>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【条文说明】 本条目的是限制军团菌在热水系统中的滋生。</w:t>
      </w:r>
    </w:p>
    <w:p>
      <w:pPr>
        <w:pStyle w:val="3"/>
        <w:jc w:val="center"/>
        <w:rPr>
          <w:rFonts w:ascii="Times New Roman" w:eastAsia="黑体"/>
          <w:bCs w:val="0"/>
          <w:sz w:val="24"/>
          <w:szCs w:val="24"/>
        </w:rPr>
      </w:pPr>
      <w:bookmarkStart w:id="37" w:name="_Toc159959029"/>
      <w:r>
        <w:rPr>
          <w:rFonts w:ascii="Times New Roman" w:eastAsia="黑体"/>
          <w:bCs w:val="0"/>
          <w:sz w:val="24"/>
          <w:szCs w:val="24"/>
        </w:rPr>
        <w:t>6</w:t>
      </w:r>
      <w:r>
        <w:rPr>
          <w:rFonts w:hint="eastAsia" w:ascii="Times New Roman" w:eastAsia="黑体"/>
          <w:bCs w:val="0"/>
          <w:sz w:val="24"/>
          <w:szCs w:val="24"/>
        </w:rPr>
        <w:t>.</w:t>
      </w:r>
      <w:r>
        <w:rPr>
          <w:rFonts w:ascii="Times New Roman" w:eastAsia="黑体"/>
          <w:bCs w:val="0"/>
          <w:sz w:val="24"/>
          <w:szCs w:val="24"/>
        </w:rPr>
        <w:t>6</w:t>
      </w:r>
      <w:r>
        <w:rPr>
          <w:rFonts w:hint="eastAsia" w:ascii="Times New Roman" w:eastAsia="黑体"/>
          <w:bCs w:val="0"/>
          <w:sz w:val="24"/>
          <w:szCs w:val="24"/>
        </w:rPr>
        <w:t>污水处理</w:t>
      </w:r>
      <w:bookmarkEnd w:id="37"/>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6.6.1 </w:t>
      </w:r>
      <w:r>
        <w:rPr>
          <w:rFonts w:hint="eastAsia"/>
          <w:color w:val="000000" w:themeColor="text1"/>
          <w:sz w:val="24"/>
          <w14:textFill>
            <w14:solidFill>
              <w14:schemeClr w14:val="tx1"/>
            </w14:solidFill>
          </w14:textFill>
        </w:rPr>
        <w:t>核医学应用环境污水处理后的水质应符合现行国家标准《医疗机构水污染排放标准》</w:t>
      </w:r>
      <w:r>
        <w:rPr>
          <w:color w:val="000000" w:themeColor="text1"/>
          <w:sz w:val="24"/>
          <w14:textFill>
            <w14:solidFill>
              <w14:schemeClr w14:val="tx1"/>
            </w14:solidFill>
          </w14:textFill>
        </w:rPr>
        <w:t>GB 18466</w:t>
      </w:r>
      <w:r>
        <w:rPr>
          <w:rFonts w:hint="eastAsia"/>
          <w:color w:val="000000" w:themeColor="text1"/>
          <w:sz w:val="24"/>
          <w14:textFill>
            <w14:solidFill>
              <w14:schemeClr w14:val="tx1"/>
            </w14:solidFill>
          </w14:textFill>
        </w:rPr>
        <w:t>和</w:t>
      </w:r>
      <w:bookmarkStart w:id="38" w:name="_Hlk133585415"/>
      <w:r>
        <w:rPr>
          <w:rFonts w:hint="eastAsia"/>
          <w:color w:val="000000" w:themeColor="text1"/>
          <w:sz w:val="24"/>
          <w14:textFill>
            <w14:solidFill>
              <w14:schemeClr w14:val="tx1"/>
            </w14:solidFill>
          </w14:textFill>
        </w:rPr>
        <w:t>《</w:t>
      </w:r>
      <w:bookmarkStart w:id="39" w:name="_Hlk155963819"/>
      <w:r>
        <w:rPr>
          <w:rFonts w:hint="eastAsia"/>
          <w:color w:val="000000" w:themeColor="text1"/>
          <w:sz w:val="24"/>
          <w14:textFill>
            <w14:solidFill>
              <w14:schemeClr w14:val="tx1"/>
            </w14:solidFill>
          </w14:textFill>
        </w:rPr>
        <w:t>核医学放射防护要求</w:t>
      </w:r>
      <w:bookmarkEnd w:id="39"/>
      <w:r>
        <w:rPr>
          <w:rFonts w:hint="eastAsia"/>
          <w:color w:val="000000" w:themeColor="text1"/>
          <w:sz w:val="24"/>
          <w14:textFill>
            <w14:solidFill>
              <w14:schemeClr w14:val="tx1"/>
            </w14:solidFill>
          </w14:textFill>
        </w:rPr>
        <w:t>》</w:t>
      </w:r>
      <w:bookmarkStart w:id="40" w:name="_Hlk155963832"/>
      <w:r>
        <w:rPr>
          <w:color w:val="000000" w:themeColor="text1"/>
          <w:sz w:val="24"/>
          <w14:textFill>
            <w14:solidFill>
              <w14:schemeClr w14:val="tx1"/>
            </w14:solidFill>
          </w14:textFill>
        </w:rPr>
        <w:t>GBZ 120</w:t>
      </w:r>
      <w:bookmarkEnd w:id="40"/>
      <w:r>
        <w:rPr>
          <w:rFonts w:hint="eastAsia"/>
          <w:color w:val="000000" w:themeColor="text1"/>
          <w:sz w:val="24"/>
          <w14:textFill>
            <w14:solidFill>
              <w14:schemeClr w14:val="tx1"/>
            </w14:solidFill>
          </w14:textFill>
        </w:rPr>
        <w:t>的有关规定。</w:t>
      </w:r>
      <w:bookmarkEnd w:id="38"/>
    </w:p>
    <w:p>
      <w:pPr>
        <w:ind w:firstLine="411" w:firstLineChars="196"/>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【条文说明】 核医学应用环境污水的排放都需要满足相关国家标准的要求才能排放。</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w:t>
      </w:r>
      <w:r>
        <w:rPr>
          <w:color w:val="000000" w:themeColor="text1"/>
          <w:sz w:val="24"/>
          <w14:textFill>
            <w14:solidFill>
              <w14:schemeClr w14:val="tx1"/>
            </w14:solidFill>
          </w14:textFill>
        </w:rPr>
        <w:t xml:space="preserve">.6.2 </w:t>
      </w:r>
      <w:r>
        <w:rPr>
          <w:rFonts w:hint="eastAsia"/>
          <w:color w:val="000000" w:themeColor="text1"/>
          <w:sz w:val="24"/>
          <w14:textFill>
            <w14:solidFill>
              <w14:schemeClr w14:val="tx1"/>
            </w14:solidFill>
          </w14:textFill>
        </w:rPr>
        <w:t>对于含有不同半衰期核素的污水宜分别收集。</w:t>
      </w:r>
    </w:p>
    <w:p>
      <w:pPr>
        <w:ind w:firstLine="411" w:firstLineChars="196"/>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【条文说明】 对于放射性排水中含有不同半衰期核素的废水，分开设长、短半衰池比较合理，经济。半衰期≤24h按照短半衰废水处理，半衰期＞24h的按照长半衰废水处理。</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w:t>
      </w:r>
      <w:r>
        <w:rPr>
          <w:color w:val="000000" w:themeColor="text1"/>
          <w:sz w:val="24"/>
          <w14:textFill>
            <w14:solidFill>
              <w14:schemeClr w14:val="tx1"/>
            </w14:solidFill>
          </w14:textFill>
        </w:rPr>
        <w:t>.6.</w:t>
      </w: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衰变池的排水管上应设取样口，对放射性废水活度进行定期监测。</w:t>
      </w:r>
    </w:p>
    <w:p>
      <w:pPr>
        <w:ind w:firstLine="411" w:firstLineChars="196"/>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【条文说明】 方便定期对水质进行监测，是否满足《</w:t>
      </w:r>
      <w:r>
        <w:rPr>
          <w:rFonts w:hint="eastAsia"/>
          <w:color w:val="000000" w:themeColor="text1"/>
          <w:sz w:val="24"/>
          <w14:textFill>
            <w14:solidFill>
              <w14:schemeClr w14:val="tx1"/>
            </w14:solidFill>
          </w14:textFill>
        </w:rPr>
        <w:t>核医学放射防护要求</w:t>
      </w:r>
      <w:r>
        <w:rPr>
          <w:rFonts w:hint="eastAsia" w:ascii="楷体" w:hAnsi="楷体" w:eastAsia="楷体"/>
          <w:color w:val="000000" w:themeColor="text1"/>
          <w14:textFill>
            <w14:solidFill>
              <w14:schemeClr w14:val="tx1"/>
            </w14:solidFill>
          </w14:textFill>
        </w:rPr>
        <w:t>》</w:t>
      </w:r>
      <w:r>
        <w:rPr>
          <w:color w:val="000000" w:themeColor="text1"/>
          <w:sz w:val="24"/>
          <w14:textFill>
            <w14:solidFill>
              <w14:schemeClr w14:val="tx1"/>
            </w14:solidFill>
          </w14:textFill>
        </w:rPr>
        <w:t>GBZ 120</w:t>
      </w:r>
      <w:r>
        <w:rPr>
          <w:rFonts w:hint="eastAsia" w:ascii="楷体" w:hAnsi="楷体" w:eastAsia="楷体"/>
          <w:color w:val="000000" w:themeColor="text1"/>
          <w14:textFill>
            <w14:solidFill>
              <w14:schemeClr w14:val="tx1"/>
            </w14:solidFill>
          </w14:textFill>
        </w:rPr>
        <w:t>的有关规定。</w:t>
      </w:r>
    </w:p>
    <w:p>
      <w:pPr>
        <w:spacing w:line="360" w:lineRule="auto"/>
        <w:rPr>
          <w:rFonts w:ascii="楷体" w:hAnsi="楷体" w:eastAsia="楷体"/>
          <w:color w:val="7030A0"/>
          <w:sz w:val="24"/>
          <w:szCs w:val="24"/>
        </w:rPr>
      </w:pPr>
    </w:p>
    <w:p>
      <w:pPr>
        <w:spacing w:line="360" w:lineRule="auto"/>
        <w:rPr>
          <w:strike/>
          <w:color w:val="0070C0"/>
          <w:sz w:val="24"/>
        </w:rPr>
      </w:pPr>
    </w:p>
    <w:p>
      <w:pPr>
        <w:spacing w:line="360" w:lineRule="auto"/>
        <w:rPr>
          <w:strike/>
          <w:color w:val="0070C0"/>
          <w:sz w:val="24"/>
        </w:rPr>
      </w:pPr>
    </w:p>
    <w:p>
      <w:pPr>
        <w:spacing w:line="360" w:lineRule="auto"/>
        <w:rPr>
          <w:strike/>
          <w:color w:val="0070C0"/>
          <w:sz w:val="24"/>
        </w:rPr>
      </w:pPr>
    </w:p>
    <w:p>
      <w:pPr>
        <w:spacing w:line="360" w:lineRule="auto"/>
        <w:rPr>
          <w:strike/>
          <w:color w:val="0070C0"/>
          <w:sz w:val="24"/>
        </w:rPr>
      </w:pPr>
    </w:p>
    <w:p>
      <w:pPr>
        <w:spacing w:line="360" w:lineRule="auto"/>
        <w:rPr>
          <w:strike/>
          <w:color w:val="0070C0"/>
          <w:sz w:val="24"/>
        </w:rPr>
      </w:pPr>
    </w:p>
    <w:p>
      <w:pPr>
        <w:spacing w:line="360" w:lineRule="auto"/>
        <w:rPr>
          <w:strike/>
          <w:color w:val="0070C0"/>
          <w:sz w:val="24"/>
        </w:rPr>
      </w:pPr>
    </w:p>
    <w:p>
      <w:pPr>
        <w:spacing w:line="360" w:lineRule="auto"/>
        <w:rPr>
          <w:strike/>
          <w:color w:val="0070C0"/>
          <w:sz w:val="24"/>
        </w:rPr>
      </w:pPr>
    </w:p>
    <w:p>
      <w:pPr>
        <w:spacing w:after="240"/>
        <w:jc w:val="center"/>
        <w:outlineLvl w:val="0"/>
        <w:rPr>
          <w:rFonts w:eastAsia="黑体"/>
          <w:bCs/>
          <w:color w:val="auto"/>
          <w:sz w:val="32"/>
          <w:szCs w:val="32"/>
        </w:rPr>
      </w:pPr>
      <w:bookmarkStart w:id="41" w:name="_Toc159959030"/>
      <w:r>
        <w:rPr>
          <w:rFonts w:eastAsia="黑体"/>
          <w:bCs/>
          <w:color w:val="auto"/>
          <w:sz w:val="32"/>
          <w:szCs w:val="32"/>
        </w:rPr>
        <w:t>7</w:t>
      </w:r>
      <w:r>
        <w:rPr>
          <w:rFonts w:hint="eastAsia" w:eastAsia="黑体"/>
          <w:bCs/>
          <w:color w:val="auto"/>
          <w:sz w:val="32"/>
          <w:szCs w:val="32"/>
        </w:rPr>
        <w:t>电气</w:t>
      </w:r>
      <w:bookmarkEnd w:id="41"/>
    </w:p>
    <w:p>
      <w:pPr>
        <w:pStyle w:val="3"/>
        <w:jc w:val="center"/>
        <w:rPr>
          <w:rFonts w:eastAsia="黑体"/>
          <w:b w:val="0"/>
          <w:sz w:val="24"/>
          <w:szCs w:val="24"/>
        </w:rPr>
      </w:pPr>
      <w:bookmarkStart w:id="42" w:name="_Toc159959031"/>
      <w:r>
        <w:rPr>
          <w:rFonts w:ascii="Times New Roman" w:eastAsia="黑体"/>
          <w:bCs w:val="0"/>
          <w:sz w:val="24"/>
          <w:szCs w:val="24"/>
        </w:rPr>
        <w:t xml:space="preserve">7.1 </w:t>
      </w:r>
      <w:r>
        <w:rPr>
          <w:rFonts w:hint="eastAsia" w:ascii="Times New Roman" w:eastAsia="黑体"/>
          <w:bCs w:val="0"/>
          <w:sz w:val="24"/>
          <w:szCs w:val="24"/>
        </w:rPr>
        <w:t>一般规定</w:t>
      </w:r>
      <w:bookmarkEnd w:id="42"/>
    </w:p>
    <w:p>
      <w:pPr>
        <w:spacing w:line="360" w:lineRule="auto"/>
        <w:rPr>
          <w:color w:val="auto"/>
          <w:sz w:val="24"/>
        </w:rPr>
      </w:pPr>
      <w:r>
        <w:rPr>
          <w:color w:val="auto"/>
          <w:sz w:val="24"/>
        </w:rPr>
        <w:t xml:space="preserve">7.1.1 </w:t>
      </w:r>
      <w:r>
        <w:rPr>
          <w:rFonts w:hint="eastAsia"/>
          <w:color w:val="auto"/>
          <w:sz w:val="24"/>
        </w:rPr>
        <w:t>核医学应用环境的供配电系统应根据对供电连续性和安全性的要求以及用电容量、当地的供电条件和发展规划等进行设计，并应安全可靠。</w:t>
      </w:r>
    </w:p>
    <w:p>
      <w:pPr>
        <w:spacing w:line="360" w:lineRule="auto"/>
        <w:rPr>
          <w:color w:val="auto"/>
          <w:sz w:val="24"/>
        </w:rPr>
      </w:pPr>
      <w:r>
        <w:rPr>
          <w:color w:val="auto"/>
          <w:sz w:val="24"/>
        </w:rPr>
        <w:t>7.1.2</w:t>
      </w:r>
      <w:r>
        <w:rPr>
          <w:rFonts w:hint="eastAsia"/>
          <w:color w:val="auto"/>
          <w:sz w:val="24"/>
        </w:rPr>
        <w:t>核医学应用环境场所电气系统设计应符合国家现行标准《综合医院建筑设计规范》G</w:t>
      </w:r>
      <w:r>
        <w:rPr>
          <w:color w:val="auto"/>
          <w:sz w:val="24"/>
        </w:rPr>
        <w:t>B51039</w:t>
      </w:r>
      <w:r>
        <w:rPr>
          <w:rFonts w:hint="eastAsia"/>
          <w:color w:val="auto"/>
          <w:sz w:val="24"/>
        </w:rPr>
        <w:t>和行业规范《医疗建筑电气设计规范》</w:t>
      </w:r>
      <w:r>
        <w:rPr>
          <w:color w:val="auto"/>
          <w:sz w:val="24"/>
        </w:rPr>
        <w:t>JGJ 312</w:t>
      </w:r>
      <w:r>
        <w:rPr>
          <w:rFonts w:hint="eastAsia"/>
          <w:color w:val="auto"/>
          <w:sz w:val="24"/>
        </w:rPr>
        <w:t>的有关规定。</w:t>
      </w:r>
    </w:p>
    <w:p>
      <w:pPr>
        <w:pStyle w:val="3"/>
        <w:jc w:val="center"/>
        <w:rPr>
          <w:rFonts w:eastAsia="黑体"/>
          <w:b w:val="0"/>
          <w:sz w:val="24"/>
          <w:szCs w:val="24"/>
        </w:rPr>
      </w:pPr>
      <w:bookmarkStart w:id="43" w:name="_Toc159959032"/>
      <w:r>
        <w:rPr>
          <w:rFonts w:ascii="Times New Roman" w:eastAsia="黑体"/>
          <w:bCs w:val="0"/>
          <w:sz w:val="24"/>
          <w:szCs w:val="24"/>
        </w:rPr>
        <w:t xml:space="preserve">7.2 </w:t>
      </w:r>
      <w:r>
        <w:rPr>
          <w:rFonts w:hint="eastAsia" w:ascii="Times New Roman" w:eastAsia="黑体"/>
          <w:bCs w:val="0"/>
          <w:sz w:val="24"/>
          <w:szCs w:val="24"/>
        </w:rPr>
        <w:t>供配电设计</w:t>
      </w:r>
      <w:bookmarkEnd w:id="43"/>
    </w:p>
    <w:p>
      <w:pPr>
        <w:spacing w:line="360" w:lineRule="auto"/>
        <w:rPr>
          <w:color w:val="auto"/>
          <w:sz w:val="24"/>
        </w:rPr>
      </w:pPr>
      <w:r>
        <w:rPr>
          <w:color w:val="auto"/>
          <w:sz w:val="24"/>
        </w:rPr>
        <w:t xml:space="preserve">7.2.1 </w:t>
      </w:r>
      <w:r>
        <w:rPr>
          <w:rFonts w:hint="eastAsia"/>
          <w:color w:val="auto"/>
          <w:sz w:val="24"/>
        </w:rPr>
        <w:t>核医学应用环境的供配电系统应根据医疗场所分类及自动恢复供电时间的要求进行设计。</w:t>
      </w:r>
    </w:p>
    <w:p>
      <w:pPr>
        <w:spacing w:line="360" w:lineRule="auto"/>
        <w:rPr>
          <w:rFonts w:ascii="楷体" w:hAnsi="楷体" w:eastAsia="楷体"/>
          <w:color w:val="auto"/>
        </w:rPr>
      </w:pPr>
      <w:r>
        <w:rPr>
          <w:rFonts w:hint="eastAsia" w:ascii="楷体" w:hAnsi="楷体" w:eastAsia="楷体"/>
          <w:color w:val="auto"/>
        </w:rPr>
        <w:t xml:space="preserve">【条文说明】医疗场所分类及自动恢复供电时间参见国家规范《综合医院建筑设计规范》GB </w:t>
      </w:r>
      <w:r>
        <w:rPr>
          <w:rFonts w:ascii="楷体" w:hAnsi="楷体" w:eastAsia="楷体"/>
          <w:color w:val="auto"/>
        </w:rPr>
        <w:t>51039</w:t>
      </w:r>
      <w:r>
        <w:rPr>
          <w:rFonts w:hint="eastAsia" w:ascii="楷体" w:hAnsi="楷体" w:eastAsia="楷体"/>
          <w:color w:val="auto"/>
        </w:rPr>
        <w:t>的相关规定。</w:t>
      </w:r>
    </w:p>
    <w:p>
      <w:pPr>
        <w:spacing w:line="360" w:lineRule="auto"/>
        <w:rPr>
          <w:rFonts w:ascii="楷体" w:hAnsi="楷体" w:eastAsia="楷体"/>
          <w:color w:val="auto"/>
        </w:rPr>
      </w:pPr>
      <w:r>
        <w:rPr>
          <w:rFonts w:hint="eastAsia" w:ascii="楷体" w:hAnsi="楷体" w:eastAsia="楷体"/>
          <w:color w:val="auto"/>
        </w:rPr>
        <w:t>医院的医疗场所应根据电气安全防护的要求分类，并应符合下列要求：</w:t>
      </w:r>
      <w:r>
        <w:rPr>
          <w:rFonts w:hint="eastAsia" w:ascii="楷体" w:hAnsi="楷体" w:eastAsia="楷体"/>
          <w:color w:val="auto"/>
        </w:rPr>
        <w:cr/>
      </w:r>
      <w:r>
        <w:rPr>
          <w:rFonts w:hint="eastAsia" w:ascii="楷体" w:hAnsi="楷体" w:eastAsia="楷体"/>
          <w:color w:val="auto"/>
        </w:rPr>
        <w:t xml:space="preserve">    1 不使用医疗电气设备接触部件的医疗场所应为0类场所；</w:t>
      </w:r>
      <w:r>
        <w:rPr>
          <w:rFonts w:hint="eastAsia" w:ascii="楷体" w:hAnsi="楷体" w:eastAsia="楷体"/>
          <w:color w:val="auto"/>
        </w:rPr>
        <w:cr/>
      </w:r>
      <w:r>
        <w:rPr>
          <w:rFonts w:hint="eastAsia" w:ascii="楷体" w:hAnsi="楷体" w:eastAsia="楷体"/>
          <w:color w:val="auto"/>
        </w:rPr>
        <w:t xml:space="preserve">    2 医疗电气设备接触部件需要与患者体表、体内(除2类医疗场所所述部位以外)接触的医疗场所，应为1类场所；</w:t>
      </w:r>
      <w:r>
        <w:rPr>
          <w:rFonts w:hint="eastAsia" w:ascii="楷体" w:hAnsi="楷体" w:eastAsia="楷体"/>
          <w:color w:val="auto"/>
        </w:rPr>
        <w:cr/>
      </w:r>
      <w:r>
        <w:rPr>
          <w:rFonts w:hint="eastAsia" w:ascii="楷体" w:hAnsi="楷体" w:eastAsia="楷体"/>
          <w:color w:val="auto"/>
        </w:rPr>
        <w:t xml:space="preserve">    3 医疗电气设备接触部件需要与患者体内(指心脏或接近心脏部位)接触以及电源中断危及患者生命的医疗场所，应为2类场所。</w:t>
      </w:r>
    </w:p>
    <w:p>
      <w:pPr>
        <w:spacing w:line="360" w:lineRule="auto"/>
        <w:rPr>
          <w:color w:val="auto"/>
          <w:sz w:val="24"/>
        </w:rPr>
      </w:pPr>
      <w:r>
        <w:rPr>
          <w:rFonts w:hint="eastAsia" w:ascii="楷体" w:hAnsi="楷体" w:eastAsia="楷体"/>
          <w:color w:val="auto"/>
        </w:rPr>
        <w:t>核医学环境的扫描间、治疗室、服药、注射等场所及设备为1类场所，试剂培制、实验室、储源室、测试室等场所及设备为</w:t>
      </w:r>
      <w:r>
        <w:rPr>
          <w:rFonts w:ascii="楷体" w:hAnsi="楷体" w:eastAsia="楷体"/>
          <w:color w:val="auto"/>
        </w:rPr>
        <w:t>0</w:t>
      </w:r>
      <w:r>
        <w:rPr>
          <w:rFonts w:hint="eastAsia" w:ascii="楷体" w:hAnsi="楷体" w:eastAsia="楷体"/>
          <w:color w:val="auto"/>
        </w:rPr>
        <w:t>类场所。核医学环境的自动恢复供电时间为0</w:t>
      </w:r>
      <w:r>
        <w:rPr>
          <w:rFonts w:ascii="楷体" w:hAnsi="楷体" w:eastAsia="楷体"/>
          <w:color w:val="auto"/>
        </w:rPr>
        <w:t>.5</w:t>
      </w:r>
      <w:r>
        <w:rPr>
          <w:rFonts w:hint="eastAsia" w:ascii="楷体" w:hAnsi="楷体" w:eastAsia="楷体"/>
          <w:color w:val="auto"/>
        </w:rPr>
        <w:t>s</w:t>
      </w:r>
      <w:r>
        <w:rPr>
          <w:rFonts w:ascii="楷体" w:hAnsi="楷体" w:eastAsia="楷体"/>
          <w:color w:val="auto"/>
        </w:rPr>
        <w:t>~15</w:t>
      </w:r>
      <w:r>
        <w:rPr>
          <w:rFonts w:hint="eastAsia" w:ascii="楷体" w:hAnsi="楷体" w:eastAsia="楷体"/>
          <w:color w:val="auto"/>
        </w:rPr>
        <w:t>s。</w:t>
      </w:r>
    </w:p>
    <w:p>
      <w:pPr>
        <w:spacing w:line="360" w:lineRule="auto"/>
        <w:rPr>
          <w:color w:val="auto"/>
          <w:sz w:val="24"/>
        </w:rPr>
      </w:pPr>
      <w:r>
        <w:rPr>
          <w:color w:val="auto"/>
          <w:sz w:val="24"/>
        </w:rPr>
        <w:t xml:space="preserve">7.2.2 </w:t>
      </w:r>
      <w:r>
        <w:rPr>
          <w:rFonts w:hint="eastAsia"/>
          <w:color w:val="auto"/>
          <w:sz w:val="24"/>
        </w:rPr>
        <w:t>核医学应用环境场所配电系统的设计，应具有从正常工作主电源自动切换到应急电源的功能。</w:t>
      </w:r>
    </w:p>
    <w:p>
      <w:pPr>
        <w:spacing w:line="360" w:lineRule="auto"/>
        <w:rPr>
          <w:color w:val="auto"/>
          <w:sz w:val="24"/>
        </w:rPr>
      </w:pPr>
      <w:r>
        <w:rPr>
          <w:color w:val="auto"/>
          <w:sz w:val="24"/>
        </w:rPr>
        <w:t xml:space="preserve">7.2.3 </w:t>
      </w:r>
      <w:r>
        <w:rPr>
          <w:rFonts w:hint="eastAsia"/>
          <w:color w:val="auto"/>
          <w:sz w:val="24"/>
        </w:rPr>
        <w:t>核医学应用环境内的设备用电，应符合下列规定：</w:t>
      </w:r>
    </w:p>
    <w:p>
      <w:pPr>
        <w:spacing w:line="360" w:lineRule="auto"/>
        <w:ind w:firstLine="480" w:firstLineChars="200"/>
        <w:rPr>
          <w:color w:val="auto"/>
          <w:sz w:val="24"/>
        </w:rPr>
      </w:pPr>
      <w:r>
        <w:rPr>
          <w:rFonts w:hint="eastAsia"/>
          <w:color w:val="auto"/>
          <w:sz w:val="24"/>
        </w:rPr>
        <w:t>1</w:t>
      </w:r>
      <w:r>
        <w:rPr>
          <w:color w:val="auto"/>
          <w:sz w:val="24"/>
        </w:rPr>
        <w:t xml:space="preserve">  </w:t>
      </w:r>
      <w:r>
        <w:rPr>
          <w:rFonts w:hint="eastAsia"/>
          <w:color w:val="auto"/>
          <w:sz w:val="24"/>
        </w:rPr>
        <w:t>诊疗设备和照明用电，应按一级负荷供电；</w:t>
      </w:r>
    </w:p>
    <w:p>
      <w:pPr>
        <w:spacing w:line="360" w:lineRule="auto"/>
        <w:ind w:firstLine="480" w:firstLineChars="200"/>
        <w:rPr>
          <w:color w:val="auto"/>
          <w:sz w:val="24"/>
        </w:rPr>
      </w:pPr>
      <w:r>
        <w:rPr>
          <w:rFonts w:hint="eastAsia"/>
          <w:color w:val="auto"/>
          <w:sz w:val="24"/>
        </w:rPr>
        <w:t>2</w:t>
      </w:r>
      <w:r>
        <w:rPr>
          <w:color w:val="auto"/>
          <w:sz w:val="24"/>
        </w:rPr>
        <w:t xml:space="preserve">  </w:t>
      </w:r>
      <w:r>
        <w:rPr>
          <w:rFonts w:hint="eastAsia"/>
          <w:color w:val="auto"/>
          <w:sz w:val="24"/>
        </w:rPr>
        <w:t>其他设备用电，可按三级负荷供电。</w:t>
      </w:r>
    </w:p>
    <w:p>
      <w:pPr>
        <w:spacing w:line="360" w:lineRule="auto"/>
        <w:rPr>
          <w:color w:val="auto"/>
          <w:sz w:val="24"/>
        </w:rPr>
      </w:pPr>
      <w:r>
        <w:rPr>
          <w:color w:val="auto"/>
          <w:sz w:val="24"/>
        </w:rPr>
        <w:t xml:space="preserve">7.2.4 </w:t>
      </w:r>
      <w:r>
        <w:rPr>
          <w:rFonts w:hint="eastAsia"/>
          <w:color w:val="auto"/>
          <w:sz w:val="24"/>
        </w:rPr>
        <w:t>核医学应用环境内的大型诊疗设备的配电应根据医疗工艺要求进行设计，应按其分类，用途、工作制式，由不同的供电回路供电，并应采用专用回路供电。</w:t>
      </w:r>
    </w:p>
    <w:p>
      <w:pPr>
        <w:spacing w:line="360" w:lineRule="auto"/>
        <w:ind w:firstLine="480" w:firstLineChars="200"/>
        <w:rPr>
          <w:color w:val="auto"/>
          <w:sz w:val="24"/>
        </w:rPr>
      </w:pPr>
      <w:r>
        <w:rPr>
          <w:color w:val="auto"/>
          <w:sz w:val="24"/>
        </w:rPr>
        <w:t xml:space="preserve">1  </w:t>
      </w:r>
      <w:r>
        <w:rPr>
          <w:rFonts w:hint="eastAsia"/>
          <w:color w:val="auto"/>
          <w:sz w:val="24"/>
        </w:rPr>
        <w:t>回旋加速器、PET、SPECT、SPECT-CT、PET-MRI等诊疗设备应采用专用两回路供电；</w:t>
      </w:r>
    </w:p>
    <w:p>
      <w:pPr>
        <w:spacing w:line="360" w:lineRule="auto"/>
        <w:ind w:firstLine="480" w:firstLineChars="200"/>
        <w:rPr>
          <w:color w:val="auto"/>
          <w:sz w:val="24"/>
        </w:rPr>
      </w:pPr>
      <w:r>
        <w:rPr>
          <w:color w:val="auto"/>
          <w:sz w:val="24"/>
        </w:rPr>
        <w:t xml:space="preserve">2  </w:t>
      </w:r>
      <w:r>
        <w:rPr>
          <w:rFonts w:hint="eastAsia"/>
          <w:color w:val="auto"/>
          <w:sz w:val="24"/>
        </w:rPr>
        <w:t>主机设备与其辅助设备应分别供电；</w:t>
      </w:r>
    </w:p>
    <w:p>
      <w:pPr>
        <w:spacing w:line="360" w:lineRule="auto"/>
        <w:ind w:firstLine="480" w:firstLineChars="200"/>
        <w:rPr>
          <w:color w:val="auto"/>
          <w:sz w:val="24"/>
        </w:rPr>
      </w:pPr>
      <w:r>
        <w:rPr>
          <w:color w:val="auto"/>
          <w:sz w:val="24"/>
        </w:rPr>
        <w:t xml:space="preserve">3  </w:t>
      </w:r>
      <w:r>
        <w:rPr>
          <w:rFonts w:hint="eastAsia"/>
          <w:color w:val="auto"/>
          <w:sz w:val="24"/>
        </w:rPr>
        <w:t>主机设备需配置专用水冷设备机组的应采用专用两回路供电。</w:t>
      </w:r>
    </w:p>
    <w:p>
      <w:pPr>
        <w:spacing w:line="360" w:lineRule="auto"/>
        <w:rPr>
          <w:rFonts w:ascii="楷体" w:hAnsi="楷体" w:eastAsia="楷体"/>
          <w:color w:val="auto"/>
        </w:rPr>
      </w:pPr>
      <w:r>
        <w:rPr>
          <w:rFonts w:hint="eastAsia" w:ascii="楷体" w:hAnsi="楷体" w:eastAsia="楷体"/>
          <w:color w:val="auto"/>
        </w:rPr>
        <w:t>【条文说明】大型诊疗设备主要包括医用高能射线诊疗设备和医用核素设备。</w:t>
      </w:r>
    </w:p>
    <w:p>
      <w:pPr>
        <w:spacing w:line="360" w:lineRule="auto"/>
        <w:ind w:firstLine="420" w:firstLineChars="200"/>
        <w:rPr>
          <w:rFonts w:ascii="楷体" w:hAnsi="楷体" w:eastAsia="楷体"/>
          <w:color w:val="auto"/>
        </w:rPr>
      </w:pPr>
      <w:r>
        <w:rPr>
          <w:rFonts w:hint="eastAsia" w:ascii="楷体" w:hAnsi="楷体" w:eastAsia="楷体"/>
          <w:color w:val="auto"/>
        </w:rPr>
        <w:t>医用高能射线设备分为下列两类：（1）高能射线治疗设备：电子直线加速器、中子治疗机、质子治疗机；（2）高能射线定位设备：放射治疗模拟机。其中，断续反复工作制设备为放射治疗模拟机；连续工作制设备包括电子直线加速器、回旋加速器、中子治疗机、质子治疗机。</w:t>
      </w:r>
    </w:p>
    <w:p>
      <w:pPr>
        <w:spacing w:line="360" w:lineRule="auto"/>
        <w:ind w:firstLine="420" w:firstLineChars="200"/>
        <w:rPr>
          <w:rFonts w:ascii="楷体" w:hAnsi="楷体" w:eastAsia="楷体"/>
          <w:color w:val="auto"/>
        </w:rPr>
      </w:pPr>
      <w:r>
        <w:rPr>
          <w:rFonts w:hint="eastAsia" w:ascii="楷体" w:hAnsi="楷体" w:eastAsia="楷体"/>
          <w:color w:val="auto"/>
        </w:rPr>
        <w:t>医用核素设备分为下列两类：（1）放射性核素诊断设备，包括正电子发射断层扫描装置(PET)、单光子发射断层扫描装置(SPECT)、PET/CT、SPECT-CT、PET/MRI等；（2）放射性核素治疗设备。其中，断续反复工作制设备为PET</w:t>
      </w:r>
      <w:r>
        <w:rPr>
          <w:rFonts w:ascii="楷体" w:hAnsi="楷体" w:eastAsia="楷体"/>
          <w:color w:val="auto"/>
        </w:rPr>
        <w:t>/</w:t>
      </w:r>
      <w:r>
        <w:rPr>
          <w:rFonts w:hint="eastAsia" w:ascii="楷体" w:hAnsi="楷体" w:eastAsia="楷体"/>
          <w:color w:val="auto"/>
        </w:rPr>
        <w:t>CT；连续工作制设备包括PET、SPECT。</w:t>
      </w:r>
    </w:p>
    <w:p>
      <w:pPr>
        <w:spacing w:line="360" w:lineRule="auto"/>
        <w:ind w:firstLine="420"/>
        <w:rPr>
          <w:rFonts w:ascii="楷体" w:hAnsi="楷体" w:eastAsia="楷体"/>
          <w:color w:val="auto"/>
        </w:rPr>
      </w:pPr>
      <w:r>
        <w:rPr>
          <w:rFonts w:hint="eastAsia" w:ascii="楷体" w:hAnsi="楷体" w:eastAsia="楷体"/>
          <w:color w:val="auto"/>
        </w:rPr>
        <w:t>分别供电，指电源引自配变电所不同的低压出线回路，当无配变电所时，指电源引自建筑物第一个配电设备的不同出线回路。分别供电主要是因为负荷供电等级不同，大型诊疗设备的辅助设备包括洗片机等，不与主机设备同步工作，且负荷等级也不同，为了防止对主机设备的干扰，要求辅助设备与主机设备分别供电。主机设备专用的辅助设备冷水机组，其供电负荷等级有时与主机设备一致或比主机设备高，在供电负荷等级相同时，辅助设备可以与主机设备同回路供电，但由于冷水机组容量较大，故同样要求分别供电。高能射线设备需要低温冷却保证，冷水机组为连续工作制，所以需要采用专用的两路供电。</w:t>
      </w:r>
    </w:p>
    <w:p>
      <w:pPr>
        <w:spacing w:line="360" w:lineRule="auto"/>
        <w:rPr>
          <w:color w:val="auto"/>
          <w:sz w:val="24"/>
        </w:rPr>
      </w:pPr>
      <w:r>
        <w:rPr>
          <w:color w:val="auto"/>
          <w:sz w:val="24"/>
        </w:rPr>
        <w:t xml:space="preserve">7.2.5 </w:t>
      </w:r>
      <w:r>
        <w:rPr>
          <w:rFonts w:hint="eastAsia"/>
          <w:color w:val="auto"/>
          <w:sz w:val="24"/>
        </w:rPr>
        <w:t>核医学应用环境场所诊疗设备的供电电源，应分别设置切断电源的隔离电器，其控制开关宜按科室相对集中设置。</w:t>
      </w:r>
    </w:p>
    <w:p>
      <w:pPr>
        <w:spacing w:line="360" w:lineRule="auto"/>
        <w:rPr>
          <w:rFonts w:ascii="楷体" w:hAnsi="楷体" w:eastAsia="楷体"/>
          <w:color w:val="auto"/>
        </w:rPr>
      </w:pPr>
      <w:r>
        <w:rPr>
          <w:rFonts w:hint="eastAsia" w:ascii="楷体" w:hAnsi="楷体" w:eastAsia="楷体"/>
          <w:color w:val="auto"/>
        </w:rPr>
        <w:t>【条文说明】核医学环境的大型诊疗设备的供电电源，部分设备不能断电，如回旋加速器及配套水冷机、空调机组、纯化水设备、排风机等、PET/MR，相对集中设置电源开关是为了集中控制，避免遗漏。大型诊疗设备的电源一般都是从变配电所放射式供电至主机房，为了相对集中设置电源开关，这些科室的其他一般诊疗设备的电源，可在主机房附近设置配电装置。电源切除时，需将两路电源都切除。</w:t>
      </w:r>
    </w:p>
    <w:p>
      <w:pPr>
        <w:spacing w:line="360" w:lineRule="auto"/>
        <w:rPr>
          <w:color w:val="auto"/>
          <w:sz w:val="24"/>
        </w:rPr>
      </w:pPr>
      <w:r>
        <w:rPr>
          <w:rFonts w:hint="eastAsia"/>
          <w:color w:val="auto"/>
          <w:sz w:val="24"/>
        </w:rPr>
        <w:t>7</w:t>
      </w:r>
      <w:r>
        <w:rPr>
          <w:color w:val="auto"/>
          <w:sz w:val="24"/>
        </w:rPr>
        <w:t xml:space="preserve">.2.6  </w:t>
      </w:r>
      <w:r>
        <w:rPr>
          <w:rFonts w:hint="eastAsia"/>
          <w:color w:val="auto"/>
          <w:sz w:val="24"/>
        </w:rPr>
        <w:t>医用高能射线、医用核素等涉及射线防护安全的诊疗设备的配电箱，应设置在便于操作处，若因条件限制必须设置在防护墙体位置，需考虑在配电箱/柜安装位置增加辐射防护屏蔽补偿措施。</w:t>
      </w:r>
    </w:p>
    <w:p>
      <w:pPr>
        <w:spacing w:line="360" w:lineRule="auto"/>
        <w:rPr>
          <w:color w:val="auto"/>
          <w:sz w:val="24"/>
        </w:rPr>
      </w:pPr>
      <w:r>
        <w:rPr>
          <w:rFonts w:hint="eastAsia"/>
          <w:color w:val="auto"/>
          <w:sz w:val="24"/>
        </w:rPr>
        <w:t>7</w:t>
      </w:r>
      <w:r>
        <w:rPr>
          <w:color w:val="auto"/>
          <w:sz w:val="24"/>
        </w:rPr>
        <w:t xml:space="preserve">.2.7  </w:t>
      </w:r>
      <w:r>
        <w:rPr>
          <w:rFonts w:hint="eastAsia"/>
          <w:color w:val="auto"/>
          <w:sz w:val="24"/>
        </w:rPr>
        <w:t>在回旋加速器及其他远距离放射性核素设备等需射线防护安全的治疗室、机房，应设置门、机联锁控制装置。</w:t>
      </w:r>
    </w:p>
    <w:p>
      <w:pPr>
        <w:spacing w:line="360" w:lineRule="auto"/>
        <w:rPr>
          <w:rFonts w:ascii="楷体" w:hAnsi="楷体" w:eastAsia="楷体"/>
          <w:color w:val="auto"/>
        </w:rPr>
      </w:pPr>
      <w:r>
        <w:rPr>
          <w:rFonts w:hint="eastAsia" w:ascii="楷体" w:hAnsi="楷体" w:eastAsia="楷体"/>
          <w:color w:val="auto"/>
        </w:rPr>
        <w:t>【条文说明】 对于需射线防护安全的治疗室、机房，当设备正在运行时，不允许开门，故需设置门、设备机组联锁控制，关机时才允许开门，开门时必须联锁自动关机。</w:t>
      </w:r>
    </w:p>
    <w:p>
      <w:pPr>
        <w:pStyle w:val="3"/>
        <w:jc w:val="center"/>
        <w:rPr>
          <w:rFonts w:eastAsia="黑体"/>
          <w:b w:val="0"/>
          <w:sz w:val="24"/>
          <w:szCs w:val="24"/>
        </w:rPr>
      </w:pPr>
      <w:bookmarkStart w:id="44" w:name="_Toc159959033"/>
      <w:r>
        <w:rPr>
          <w:rFonts w:ascii="Times New Roman" w:eastAsia="黑体"/>
          <w:bCs w:val="0"/>
          <w:sz w:val="24"/>
          <w:szCs w:val="24"/>
        </w:rPr>
        <w:t xml:space="preserve">7.3 </w:t>
      </w:r>
      <w:r>
        <w:rPr>
          <w:rFonts w:hint="eastAsia" w:ascii="Times New Roman" w:eastAsia="黑体"/>
          <w:bCs w:val="0"/>
          <w:sz w:val="24"/>
          <w:szCs w:val="24"/>
        </w:rPr>
        <w:t>照明设计</w:t>
      </w:r>
      <w:bookmarkEnd w:id="44"/>
    </w:p>
    <w:p>
      <w:pPr>
        <w:spacing w:line="360" w:lineRule="auto"/>
        <w:rPr>
          <w:color w:val="auto"/>
          <w:sz w:val="24"/>
        </w:rPr>
      </w:pPr>
      <w:r>
        <w:rPr>
          <w:color w:val="auto"/>
          <w:sz w:val="24"/>
        </w:rPr>
        <w:t xml:space="preserve">7.3.1 </w:t>
      </w:r>
      <w:r>
        <w:rPr>
          <w:rFonts w:hint="eastAsia"/>
          <w:color w:val="auto"/>
          <w:sz w:val="24"/>
        </w:rPr>
        <w:t>核医学应用环境内的照明设计应符合现行国家标准《建筑照明设计标准》G</w:t>
      </w:r>
      <w:r>
        <w:rPr>
          <w:color w:val="auto"/>
          <w:sz w:val="24"/>
        </w:rPr>
        <w:t>B 50034</w:t>
      </w:r>
      <w:r>
        <w:rPr>
          <w:rFonts w:hint="eastAsia"/>
          <w:color w:val="auto"/>
          <w:sz w:val="24"/>
        </w:rPr>
        <w:t>的规定，应符合其工艺要求，并应实现绿色照明。</w:t>
      </w:r>
    </w:p>
    <w:p>
      <w:pPr>
        <w:spacing w:line="360" w:lineRule="auto"/>
        <w:rPr>
          <w:color w:val="auto"/>
          <w:sz w:val="24"/>
        </w:rPr>
      </w:pPr>
      <w:r>
        <w:rPr>
          <w:color w:val="auto"/>
          <w:sz w:val="24"/>
        </w:rPr>
        <w:t xml:space="preserve">7.3.2 </w:t>
      </w:r>
      <w:r>
        <w:rPr>
          <w:rFonts w:hint="eastAsia"/>
          <w:color w:val="auto"/>
          <w:sz w:val="24"/>
        </w:rPr>
        <w:t>核医学应用环境内的</w:t>
      </w:r>
      <w:r>
        <w:rPr>
          <w:color w:val="auto"/>
          <w:sz w:val="24"/>
        </w:rPr>
        <w:t>照明</w:t>
      </w:r>
      <w:r>
        <w:rPr>
          <w:rFonts w:hint="eastAsia"/>
          <w:color w:val="auto"/>
          <w:sz w:val="24"/>
        </w:rPr>
        <w:t>设计应采用高能效、高显色性光源。医疗场所的照明灯具应避免对卧床患者产生眩光，宜采用漫反射灯具。</w:t>
      </w:r>
    </w:p>
    <w:p>
      <w:pPr>
        <w:spacing w:line="360" w:lineRule="auto"/>
        <w:rPr>
          <w:color w:val="auto"/>
          <w:sz w:val="24"/>
        </w:rPr>
      </w:pPr>
      <w:r>
        <w:rPr>
          <w:rFonts w:hint="eastAsia"/>
          <w:color w:val="auto"/>
          <w:sz w:val="24"/>
        </w:rPr>
        <w:t>7</w:t>
      </w:r>
      <w:r>
        <w:rPr>
          <w:color w:val="auto"/>
          <w:sz w:val="24"/>
        </w:rPr>
        <w:t>.3.3 医用高能射线、医用核素等诊疗设备的扫描室、治疗室等涉及射线防护安全的机房入口处，应设置</w:t>
      </w:r>
      <w:r>
        <w:rPr>
          <w:rFonts w:hint="eastAsia"/>
          <w:color w:val="auto"/>
          <w:sz w:val="24"/>
        </w:rPr>
        <w:t>防止误入的三色</w:t>
      </w:r>
      <w:r>
        <w:rPr>
          <w:color w:val="auto"/>
          <w:sz w:val="24"/>
        </w:rPr>
        <w:t>工作标识灯，且</w:t>
      </w:r>
      <w:r>
        <w:rPr>
          <w:rFonts w:hint="eastAsia"/>
          <w:color w:val="auto"/>
          <w:sz w:val="24"/>
        </w:rPr>
        <w:t>红色</w:t>
      </w:r>
      <w:r>
        <w:rPr>
          <w:color w:val="auto"/>
          <w:sz w:val="24"/>
        </w:rPr>
        <w:t>标识灯的</w:t>
      </w:r>
      <w:r>
        <w:rPr>
          <w:rFonts w:hint="eastAsia"/>
          <w:color w:val="auto"/>
          <w:sz w:val="24"/>
        </w:rPr>
        <w:t>电源</w:t>
      </w:r>
      <w:r>
        <w:rPr>
          <w:color w:val="auto"/>
          <w:sz w:val="24"/>
        </w:rPr>
        <w:t>应</w:t>
      </w:r>
      <w:r>
        <w:rPr>
          <w:rFonts w:hint="eastAsia"/>
          <w:color w:val="auto"/>
          <w:sz w:val="24"/>
        </w:rPr>
        <w:t>与机组连锁</w:t>
      </w:r>
      <w:r>
        <w:rPr>
          <w:color w:val="auto"/>
          <w:sz w:val="24"/>
        </w:rPr>
        <w:t>。</w:t>
      </w:r>
    </w:p>
    <w:p>
      <w:pPr>
        <w:spacing w:line="360" w:lineRule="auto"/>
        <w:rPr>
          <w:rFonts w:ascii="楷体" w:hAnsi="楷体" w:eastAsia="楷体"/>
          <w:color w:val="auto"/>
        </w:rPr>
      </w:pPr>
      <w:r>
        <w:rPr>
          <w:rFonts w:hint="eastAsia" w:ascii="楷体" w:hAnsi="楷体" w:eastAsia="楷体"/>
          <w:color w:val="auto"/>
        </w:rPr>
        <w:t>【条文说明】本条所述场所医疗设备有工作时均有不同程度的辐射危险，因此在设备工作中应在房间外显示防止误入的红色信号灯。</w:t>
      </w:r>
    </w:p>
    <w:p>
      <w:pPr>
        <w:spacing w:line="360" w:lineRule="auto"/>
        <w:rPr>
          <w:color w:val="auto"/>
          <w:sz w:val="24"/>
        </w:rPr>
      </w:pPr>
      <w:r>
        <w:rPr>
          <w:rFonts w:hint="eastAsia"/>
          <w:color w:val="auto"/>
          <w:sz w:val="24"/>
        </w:rPr>
        <w:t>7</w:t>
      </w:r>
      <w:r>
        <w:rPr>
          <w:color w:val="auto"/>
          <w:sz w:val="24"/>
        </w:rPr>
        <w:t xml:space="preserve">.3.4 </w:t>
      </w:r>
      <w:r>
        <w:rPr>
          <w:rFonts w:hint="eastAsia"/>
          <w:color w:val="auto"/>
          <w:sz w:val="24"/>
        </w:rPr>
        <w:t>诊疗设备的</w:t>
      </w:r>
      <w:r>
        <w:rPr>
          <w:color w:val="auto"/>
          <w:sz w:val="24"/>
        </w:rPr>
        <w:t>扫描室、治疗室等</w:t>
      </w:r>
      <w:r>
        <w:rPr>
          <w:rFonts w:hint="eastAsia"/>
          <w:color w:val="auto"/>
          <w:sz w:val="24"/>
        </w:rPr>
        <w:t>工作室的照明开关，宜设置在控制室内或在控制室和工作室内设双控开关。</w:t>
      </w:r>
    </w:p>
    <w:p>
      <w:pPr>
        <w:spacing w:line="360" w:lineRule="auto"/>
        <w:rPr>
          <w:color w:val="auto"/>
          <w:sz w:val="24"/>
        </w:rPr>
      </w:pPr>
      <w:r>
        <w:rPr>
          <w:color w:val="auto"/>
          <w:sz w:val="24"/>
        </w:rPr>
        <w:t xml:space="preserve">7.3.5 </w:t>
      </w:r>
      <w:r>
        <w:rPr>
          <w:rFonts w:hint="eastAsia"/>
          <w:color w:val="auto"/>
          <w:sz w:val="24"/>
        </w:rPr>
        <w:t>核医学应用环境应急照明系统配电应符合现行国家标准《建筑设计防火规范》G</w:t>
      </w:r>
      <w:r>
        <w:rPr>
          <w:color w:val="auto"/>
          <w:sz w:val="24"/>
        </w:rPr>
        <w:t>B50016</w:t>
      </w:r>
      <w:r>
        <w:rPr>
          <w:rFonts w:hint="eastAsia"/>
          <w:color w:val="auto"/>
          <w:sz w:val="24"/>
        </w:rPr>
        <w:t>的有关规定。确保医疗工作正常进行的场所应设置备用照明，照度不应低于一般照明照度标准值的1</w:t>
      </w:r>
      <w:r>
        <w:rPr>
          <w:color w:val="auto"/>
          <w:sz w:val="24"/>
        </w:rPr>
        <w:t>0%</w:t>
      </w:r>
      <w:r>
        <w:rPr>
          <w:rFonts w:hint="eastAsia"/>
          <w:color w:val="auto"/>
          <w:sz w:val="24"/>
        </w:rPr>
        <w:t>，对照度有特殊要求的区域按照要求设计，切换时间不应超过</w:t>
      </w:r>
      <w:r>
        <w:rPr>
          <w:color w:val="auto"/>
          <w:sz w:val="24"/>
        </w:rPr>
        <w:t>5</w:t>
      </w:r>
      <w:r>
        <w:rPr>
          <w:rFonts w:hint="eastAsia"/>
          <w:color w:val="auto"/>
          <w:sz w:val="24"/>
        </w:rPr>
        <w:t>s。疏散照明的地面最低水平照度不应低于</w:t>
      </w:r>
      <w:r>
        <w:rPr>
          <w:color w:val="auto"/>
          <w:sz w:val="24"/>
        </w:rPr>
        <w:t>5</w:t>
      </w:r>
      <w:r>
        <w:rPr>
          <w:rFonts w:hint="eastAsia"/>
          <w:color w:val="auto"/>
          <w:sz w:val="24"/>
        </w:rPr>
        <w:t>lx。</w:t>
      </w:r>
    </w:p>
    <w:p>
      <w:pPr>
        <w:pStyle w:val="3"/>
        <w:jc w:val="center"/>
        <w:rPr>
          <w:rFonts w:eastAsia="黑体"/>
          <w:b w:val="0"/>
          <w:sz w:val="24"/>
          <w:szCs w:val="24"/>
        </w:rPr>
      </w:pPr>
      <w:bookmarkStart w:id="45" w:name="_Toc159959034"/>
      <w:r>
        <w:rPr>
          <w:rFonts w:ascii="Times New Roman" w:eastAsia="黑体"/>
          <w:bCs w:val="0"/>
          <w:sz w:val="24"/>
          <w:szCs w:val="24"/>
        </w:rPr>
        <w:t xml:space="preserve">7.4 </w:t>
      </w:r>
      <w:r>
        <w:rPr>
          <w:rFonts w:hint="eastAsia" w:ascii="Times New Roman" w:eastAsia="黑体"/>
          <w:bCs w:val="0"/>
          <w:sz w:val="24"/>
          <w:szCs w:val="24"/>
        </w:rPr>
        <w:t>线路敷设</w:t>
      </w:r>
      <w:bookmarkEnd w:id="45"/>
    </w:p>
    <w:p>
      <w:pPr>
        <w:spacing w:line="360" w:lineRule="auto"/>
        <w:jc w:val="left"/>
        <w:rPr>
          <w:color w:val="auto"/>
          <w:sz w:val="24"/>
        </w:rPr>
      </w:pPr>
      <w:r>
        <w:rPr>
          <w:rFonts w:hint="eastAsia"/>
          <w:color w:val="auto"/>
          <w:sz w:val="24"/>
        </w:rPr>
        <w:t>7</w:t>
      </w:r>
      <w:r>
        <w:rPr>
          <w:color w:val="auto"/>
          <w:sz w:val="24"/>
        </w:rPr>
        <w:t>.4.1</w:t>
      </w:r>
      <w:r>
        <w:rPr>
          <w:rFonts w:hint="eastAsia"/>
          <w:color w:val="auto"/>
          <w:sz w:val="24"/>
        </w:rPr>
        <w:t>核医学应用环境场所线路敷设应根据线路路径的电磁环境特点、线路性质和重要程度，分别采取有效的防护、屏蔽或隔离措施。</w:t>
      </w:r>
    </w:p>
    <w:p>
      <w:pPr>
        <w:spacing w:line="360" w:lineRule="auto"/>
        <w:jc w:val="left"/>
        <w:rPr>
          <w:color w:val="auto"/>
          <w:sz w:val="24"/>
        </w:rPr>
      </w:pPr>
      <w:r>
        <w:rPr>
          <w:color w:val="auto"/>
          <w:sz w:val="24"/>
        </w:rPr>
        <w:t>7.4.2</w:t>
      </w:r>
      <w:r>
        <w:rPr>
          <w:rFonts w:hint="eastAsia"/>
          <w:color w:val="auto"/>
          <w:sz w:val="24"/>
        </w:rPr>
        <w:t xml:space="preserve"> 对于需进行射线防护的房间，其供电、通信的电缆沟或电气管线严禁造成射线泄漏；其他电气管线宜避开射线防护房间。</w:t>
      </w:r>
    </w:p>
    <w:p>
      <w:pPr>
        <w:spacing w:line="360" w:lineRule="auto"/>
        <w:jc w:val="left"/>
        <w:rPr>
          <w:rFonts w:ascii="楷体" w:hAnsi="楷体" w:eastAsia="楷体"/>
          <w:color w:val="auto"/>
        </w:rPr>
      </w:pPr>
      <w:r>
        <w:rPr>
          <w:rFonts w:hint="eastAsia" w:ascii="楷体" w:hAnsi="楷体" w:eastAsia="楷体"/>
          <w:color w:val="auto"/>
        </w:rPr>
        <w:t>【条文说明】射线是直线传播的，对人体有伤害作用。设有射线防护的房间，应采用非直通的布线方式，S型或折型穿过墙壁，避免直接通向射线防护房间，防止射线泄漏。</w:t>
      </w:r>
    </w:p>
    <w:p>
      <w:pPr>
        <w:spacing w:line="360" w:lineRule="auto"/>
        <w:jc w:val="left"/>
        <w:rPr>
          <w:color w:val="auto"/>
          <w:sz w:val="24"/>
        </w:rPr>
      </w:pPr>
      <w:r>
        <w:rPr>
          <w:rFonts w:hint="eastAsia"/>
          <w:color w:val="auto"/>
          <w:sz w:val="24"/>
        </w:rPr>
        <w:t>7.4.</w:t>
      </w:r>
      <w:r>
        <w:rPr>
          <w:color w:val="auto"/>
          <w:sz w:val="24"/>
        </w:rPr>
        <w:t>3</w:t>
      </w:r>
      <w:r>
        <w:rPr>
          <w:rFonts w:hint="eastAsia"/>
          <w:color w:val="auto"/>
          <w:sz w:val="24"/>
        </w:rPr>
        <w:t xml:space="preserve"> 核医学应用环境应采用低烟、低毒阻燃类铜芯线缆。</w:t>
      </w:r>
    </w:p>
    <w:p>
      <w:pPr>
        <w:pStyle w:val="3"/>
        <w:jc w:val="center"/>
        <w:rPr>
          <w:rFonts w:ascii="Times New Roman" w:eastAsia="黑体"/>
          <w:bCs w:val="0"/>
          <w:sz w:val="24"/>
          <w:szCs w:val="24"/>
        </w:rPr>
      </w:pPr>
      <w:bookmarkStart w:id="46" w:name="_Toc159959035"/>
      <w:r>
        <w:rPr>
          <w:rFonts w:ascii="Times New Roman" w:eastAsia="黑体"/>
          <w:bCs w:val="0"/>
          <w:sz w:val="24"/>
          <w:szCs w:val="24"/>
        </w:rPr>
        <w:t>7</w:t>
      </w:r>
      <w:r>
        <w:rPr>
          <w:rFonts w:hint="eastAsia" w:ascii="Times New Roman" w:eastAsia="黑体"/>
          <w:bCs w:val="0"/>
          <w:sz w:val="24"/>
          <w:szCs w:val="24"/>
        </w:rPr>
        <w:t>.</w:t>
      </w:r>
      <w:r>
        <w:rPr>
          <w:rFonts w:ascii="Times New Roman" w:eastAsia="黑体"/>
          <w:bCs w:val="0"/>
          <w:sz w:val="24"/>
          <w:szCs w:val="24"/>
        </w:rPr>
        <w:t>5</w:t>
      </w:r>
      <w:r>
        <w:rPr>
          <w:rFonts w:hint="eastAsia" w:ascii="Times New Roman" w:eastAsia="黑体"/>
          <w:bCs w:val="0"/>
          <w:sz w:val="24"/>
          <w:szCs w:val="24"/>
        </w:rPr>
        <w:t>防雷、接地与安全防护</w:t>
      </w:r>
      <w:bookmarkEnd w:id="46"/>
    </w:p>
    <w:p>
      <w:pPr>
        <w:spacing w:line="360" w:lineRule="auto"/>
        <w:jc w:val="left"/>
        <w:rPr>
          <w:color w:val="auto"/>
          <w:sz w:val="24"/>
        </w:rPr>
      </w:pPr>
      <w:r>
        <w:rPr>
          <w:rFonts w:hint="eastAsia"/>
          <w:color w:val="auto"/>
          <w:sz w:val="24"/>
        </w:rPr>
        <w:t>7</w:t>
      </w:r>
      <w:r>
        <w:rPr>
          <w:color w:val="auto"/>
          <w:sz w:val="24"/>
        </w:rPr>
        <w:t xml:space="preserve">.5.1 </w:t>
      </w:r>
      <w:r>
        <w:rPr>
          <w:rFonts w:hint="eastAsia"/>
          <w:color w:val="auto"/>
          <w:sz w:val="24"/>
        </w:rPr>
        <w:t>核医学应用环境医疗电子设备应设置雷击电磁脉冲防护，且防护等级应为A级。</w:t>
      </w:r>
    </w:p>
    <w:p>
      <w:pPr>
        <w:spacing w:line="360" w:lineRule="auto"/>
        <w:jc w:val="left"/>
        <w:rPr>
          <w:rFonts w:ascii="楷体" w:hAnsi="楷体" w:eastAsia="楷体"/>
          <w:color w:val="auto"/>
        </w:rPr>
      </w:pPr>
      <w:r>
        <w:rPr>
          <w:rFonts w:hint="eastAsia" w:ascii="楷体" w:hAnsi="楷体" w:eastAsia="楷体"/>
          <w:color w:val="auto"/>
        </w:rPr>
        <w:t>【条文说明】雷电防护等级分类见现行国家规范《建筑物电子信息系统防雷技术规范》GB 50343，一般大型诊疗设备三级医院才会配置。</w:t>
      </w:r>
    </w:p>
    <w:p>
      <w:pPr>
        <w:spacing w:line="360" w:lineRule="auto"/>
        <w:rPr>
          <w:color w:val="auto"/>
          <w:sz w:val="24"/>
        </w:rPr>
      </w:pPr>
      <w:r>
        <w:rPr>
          <w:color w:val="auto"/>
          <w:sz w:val="24"/>
        </w:rPr>
        <w:t xml:space="preserve">7.5.2 </w:t>
      </w:r>
      <w:r>
        <w:rPr>
          <w:rFonts w:hint="eastAsia"/>
          <w:color w:val="auto"/>
          <w:sz w:val="24"/>
        </w:rPr>
        <w:t>核医学应用环境场所严禁采用T</w:t>
      </w:r>
      <w:r>
        <w:rPr>
          <w:color w:val="auto"/>
          <w:sz w:val="24"/>
        </w:rPr>
        <w:t>N-C</w:t>
      </w:r>
      <w:r>
        <w:rPr>
          <w:rFonts w:hint="eastAsia"/>
          <w:color w:val="auto"/>
          <w:sz w:val="24"/>
        </w:rPr>
        <w:t>接地系统。应设置局部等电位联结。</w:t>
      </w:r>
    </w:p>
    <w:p>
      <w:pPr>
        <w:spacing w:line="360" w:lineRule="auto"/>
        <w:jc w:val="left"/>
        <w:rPr>
          <w:color w:val="auto"/>
          <w:sz w:val="24"/>
        </w:rPr>
      </w:pPr>
      <w:r>
        <w:rPr>
          <w:rFonts w:hint="eastAsia" w:ascii="楷体" w:hAnsi="楷体" w:eastAsia="楷体"/>
          <w:color w:val="auto"/>
        </w:rPr>
        <w:t>【条文说明】 当非故障状态下三相负荷不平衡或发生接地故障时，TN-C系统的保护接地中性导体(PEN)有电流通过，此电流会危及医疗场所的人身安全。</w:t>
      </w:r>
    </w:p>
    <w:p>
      <w:pPr>
        <w:spacing w:line="360" w:lineRule="auto"/>
        <w:jc w:val="left"/>
        <w:rPr>
          <w:color w:val="auto"/>
          <w:sz w:val="24"/>
        </w:rPr>
      </w:pPr>
      <w:r>
        <w:rPr>
          <w:color w:val="auto"/>
          <w:sz w:val="24"/>
        </w:rPr>
        <w:t xml:space="preserve">7.5.3 </w:t>
      </w:r>
      <w:r>
        <w:rPr>
          <w:rFonts w:hint="eastAsia"/>
          <w:color w:val="auto"/>
          <w:sz w:val="24"/>
        </w:rPr>
        <w:t>核医学应用环境涉及电磁及磁场屏蔽的诊疗设备用房应设置电磁屏蔽或采取电磁泄漏防护措施。</w:t>
      </w:r>
    </w:p>
    <w:p>
      <w:pPr>
        <w:pStyle w:val="3"/>
        <w:jc w:val="center"/>
        <w:rPr>
          <w:rFonts w:eastAsia="黑体"/>
          <w:b w:val="0"/>
          <w:sz w:val="24"/>
          <w:szCs w:val="24"/>
        </w:rPr>
      </w:pPr>
      <w:bookmarkStart w:id="47" w:name="_Toc159959036"/>
      <w:r>
        <w:rPr>
          <w:rFonts w:ascii="Times New Roman" w:eastAsia="黑体"/>
          <w:bCs w:val="0"/>
          <w:sz w:val="24"/>
          <w:szCs w:val="24"/>
        </w:rPr>
        <w:t>7.6</w:t>
      </w:r>
      <w:r>
        <w:rPr>
          <w:rFonts w:hint="eastAsia" w:ascii="Times New Roman" w:eastAsia="黑体"/>
          <w:bCs w:val="0"/>
          <w:sz w:val="24"/>
          <w:szCs w:val="24"/>
        </w:rPr>
        <w:t>辐射监测及检测监控</w:t>
      </w:r>
      <w:bookmarkEnd w:id="47"/>
    </w:p>
    <w:p>
      <w:pPr>
        <w:spacing w:line="360" w:lineRule="auto"/>
        <w:rPr>
          <w:color w:val="auto"/>
          <w:sz w:val="24"/>
        </w:rPr>
      </w:pPr>
      <w:r>
        <w:rPr>
          <w:color w:val="auto"/>
          <w:sz w:val="24"/>
        </w:rPr>
        <w:t xml:space="preserve">7.6.1 </w:t>
      </w:r>
      <w:r>
        <w:rPr>
          <w:rFonts w:hint="eastAsia"/>
          <w:color w:val="auto"/>
          <w:sz w:val="24"/>
        </w:rPr>
        <w:t>应根据使用放射性核素的种类、数量和操作方式，对核医学应用环境场所的外照射剂量率水平、空气中放射性核素浓度和表面污染水平进行监测。</w:t>
      </w:r>
    </w:p>
    <w:p>
      <w:pPr>
        <w:spacing w:line="360" w:lineRule="auto"/>
        <w:rPr>
          <w:color w:val="auto"/>
          <w:sz w:val="24"/>
        </w:rPr>
      </w:pPr>
      <w:r>
        <w:rPr>
          <w:color w:val="auto"/>
          <w:sz w:val="24"/>
        </w:rPr>
        <w:t xml:space="preserve">7.6.2 </w:t>
      </w:r>
      <w:r>
        <w:rPr>
          <w:rFonts w:hint="eastAsia"/>
          <w:color w:val="auto"/>
          <w:sz w:val="24"/>
        </w:rPr>
        <w:t>对于放射源均应设置适当的自动安全系统。</w:t>
      </w:r>
    </w:p>
    <w:p>
      <w:pPr>
        <w:spacing w:line="360" w:lineRule="auto"/>
        <w:rPr>
          <w:color w:val="auto"/>
          <w:sz w:val="24"/>
        </w:rPr>
      </w:pPr>
      <w:r>
        <w:rPr>
          <w:rFonts w:hint="eastAsia" w:ascii="楷体" w:hAnsi="楷体" w:eastAsia="楷体"/>
          <w:color w:val="auto"/>
        </w:rPr>
        <w:t>【条文说明】当放射源的运行状态超出规定的运行操作限制条件时，应有能采取自动将放射源安全的关闭或减少源的辐射输出量的措施</w:t>
      </w:r>
      <w:r>
        <w:rPr>
          <w:rFonts w:ascii="楷体" w:hAnsi="楷体" w:eastAsia="楷体"/>
          <w:color w:val="auto"/>
        </w:rPr>
        <w:t>。</w:t>
      </w:r>
    </w:p>
    <w:p>
      <w:pPr>
        <w:spacing w:line="360" w:lineRule="auto"/>
        <w:rPr>
          <w:color w:val="auto"/>
          <w:sz w:val="24"/>
        </w:rPr>
      </w:pPr>
      <w:r>
        <w:rPr>
          <w:color w:val="auto"/>
          <w:sz w:val="24"/>
        </w:rPr>
        <w:t xml:space="preserve">7.6.3 </w:t>
      </w:r>
      <w:r>
        <w:rPr>
          <w:rFonts w:hint="eastAsia"/>
          <w:color w:val="auto"/>
          <w:sz w:val="24"/>
        </w:rPr>
        <w:t>大型诊疗设备的运行状态应受诊疗设备监控系统监控，其检查、检验信息应能上传。</w:t>
      </w: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after="240"/>
        <w:jc w:val="center"/>
        <w:outlineLvl w:val="0"/>
        <w:rPr>
          <w:rFonts w:eastAsia="黑体"/>
          <w:bCs/>
          <w:color w:val="auto"/>
          <w:sz w:val="32"/>
          <w:szCs w:val="32"/>
        </w:rPr>
      </w:pPr>
      <w:bookmarkStart w:id="48" w:name="_Toc159959037"/>
    </w:p>
    <w:p>
      <w:pPr>
        <w:spacing w:after="240"/>
        <w:jc w:val="center"/>
        <w:outlineLvl w:val="0"/>
        <w:rPr>
          <w:rFonts w:eastAsia="黑体"/>
          <w:bCs/>
          <w:color w:val="auto"/>
          <w:sz w:val="32"/>
          <w:szCs w:val="32"/>
        </w:rPr>
      </w:pPr>
      <w:r>
        <w:rPr>
          <w:rFonts w:eastAsia="黑体"/>
          <w:bCs/>
          <w:color w:val="auto"/>
          <w:sz w:val="32"/>
          <w:szCs w:val="32"/>
        </w:rPr>
        <w:t>8</w:t>
      </w:r>
      <w:r>
        <w:rPr>
          <w:rFonts w:hint="eastAsia" w:eastAsia="黑体"/>
          <w:bCs/>
          <w:color w:val="auto"/>
          <w:sz w:val="32"/>
          <w:szCs w:val="32"/>
        </w:rPr>
        <w:t>消防</w:t>
      </w:r>
      <w:bookmarkEnd w:id="48"/>
    </w:p>
    <w:p>
      <w:pPr>
        <w:pStyle w:val="3"/>
        <w:jc w:val="center"/>
        <w:rPr>
          <w:rFonts w:eastAsia="黑体"/>
          <w:sz w:val="24"/>
          <w:szCs w:val="24"/>
        </w:rPr>
      </w:pPr>
      <w:bookmarkStart w:id="49" w:name="_Toc159959038"/>
      <w:r>
        <w:rPr>
          <w:rFonts w:ascii="Times New Roman" w:eastAsia="黑体"/>
          <w:bCs w:val="0"/>
          <w:sz w:val="24"/>
          <w:szCs w:val="24"/>
        </w:rPr>
        <w:t xml:space="preserve">8.1 </w:t>
      </w:r>
      <w:r>
        <w:rPr>
          <w:rFonts w:hint="eastAsia" w:ascii="Times New Roman" w:eastAsia="黑体"/>
          <w:bCs w:val="0"/>
          <w:sz w:val="24"/>
          <w:szCs w:val="24"/>
        </w:rPr>
        <w:t>建筑消防设计</w:t>
      </w:r>
      <w:bookmarkEnd w:id="49"/>
    </w:p>
    <w:p>
      <w:pPr>
        <w:spacing w:line="360" w:lineRule="auto"/>
        <w:rPr>
          <w:color w:val="auto"/>
          <w:sz w:val="24"/>
        </w:rPr>
      </w:pPr>
      <w:r>
        <w:rPr>
          <w:rFonts w:hint="eastAsia"/>
          <w:color w:val="auto"/>
          <w:sz w:val="24"/>
        </w:rPr>
        <w:t>8</w:t>
      </w:r>
      <w:r>
        <w:rPr>
          <w:color w:val="auto"/>
          <w:sz w:val="24"/>
        </w:rPr>
        <w:t>.1.1</w:t>
      </w:r>
      <w:r>
        <w:rPr>
          <w:rFonts w:hint="eastAsia"/>
          <w:color w:val="auto"/>
          <w:sz w:val="24"/>
        </w:rPr>
        <w:t>核医学应用环境场所的耐火等级不应低于二级。</w:t>
      </w:r>
    </w:p>
    <w:p>
      <w:pPr>
        <w:spacing w:line="360" w:lineRule="auto"/>
        <w:rPr>
          <w:rFonts w:ascii="楷体" w:hAnsi="楷体" w:eastAsia="楷体"/>
          <w:color w:val="auto"/>
        </w:rPr>
      </w:pPr>
      <w:r>
        <w:rPr>
          <w:rFonts w:hint="eastAsia" w:ascii="楷体" w:hAnsi="楷体" w:eastAsia="楷体"/>
          <w:color w:val="auto"/>
        </w:rPr>
        <w:t>【条文说明】《综合医院建筑设计规范》</w:t>
      </w:r>
      <w:r>
        <w:rPr>
          <w:rFonts w:ascii="楷体" w:hAnsi="楷体" w:eastAsia="楷体"/>
          <w:color w:val="auto"/>
        </w:rPr>
        <w:t>GB 51039-2014</w:t>
      </w:r>
      <w:r>
        <w:rPr>
          <w:rFonts w:hint="eastAsia" w:ascii="楷体" w:hAnsi="楷体" w:eastAsia="楷体"/>
          <w:color w:val="auto"/>
        </w:rPr>
        <w:t>第</w:t>
      </w:r>
      <w:r>
        <w:rPr>
          <w:rFonts w:ascii="楷体" w:hAnsi="楷体" w:eastAsia="楷体"/>
          <w:color w:val="auto"/>
        </w:rPr>
        <w:t>5.24.1</w:t>
      </w:r>
      <w:r>
        <w:rPr>
          <w:rFonts w:hint="eastAsia" w:ascii="楷体" w:hAnsi="楷体" w:eastAsia="楷体"/>
          <w:color w:val="auto"/>
        </w:rPr>
        <w:t>条“医院建筑耐火等级不应低于二级。”</w:t>
      </w:r>
    </w:p>
    <w:p>
      <w:pPr>
        <w:spacing w:line="360" w:lineRule="auto"/>
        <w:rPr>
          <w:color w:val="auto"/>
          <w:sz w:val="24"/>
        </w:rPr>
      </w:pPr>
      <w:r>
        <w:rPr>
          <w:color w:val="auto"/>
          <w:sz w:val="24"/>
        </w:rPr>
        <w:t>8.1.2</w:t>
      </w:r>
      <w:bookmarkStart w:id="50" w:name="_Hlk133415038"/>
      <w:bookmarkStart w:id="51" w:name="_Hlk133415640"/>
      <w:r>
        <w:rPr>
          <w:rFonts w:hint="eastAsia"/>
          <w:color w:val="auto"/>
          <w:sz w:val="24"/>
        </w:rPr>
        <w:t>核医学应用环境场所</w:t>
      </w:r>
      <w:bookmarkEnd w:id="50"/>
      <w:r>
        <w:rPr>
          <w:rFonts w:hint="eastAsia"/>
          <w:color w:val="auto"/>
          <w:sz w:val="24"/>
        </w:rPr>
        <w:t>应符合现行国家标准《建筑防火通用规范》G</w:t>
      </w:r>
      <w:r>
        <w:rPr>
          <w:color w:val="auto"/>
          <w:sz w:val="24"/>
        </w:rPr>
        <w:t>B 55037</w:t>
      </w:r>
      <w:r>
        <w:rPr>
          <w:rFonts w:hint="eastAsia"/>
          <w:color w:val="auto"/>
          <w:sz w:val="24"/>
        </w:rPr>
        <w:t>的相关要求</w:t>
      </w:r>
      <w:bookmarkEnd w:id="51"/>
      <w:r>
        <w:rPr>
          <w:rFonts w:hint="eastAsia"/>
          <w:color w:val="auto"/>
          <w:sz w:val="24"/>
        </w:rPr>
        <w:t>进行合理防火分区划分，充分结合防辐射要求，合理确定疏散路由。</w:t>
      </w:r>
    </w:p>
    <w:p>
      <w:pPr>
        <w:spacing w:line="360" w:lineRule="auto"/>
        <w:rPr>
          <w:color w:val="auto"/>
          <w:sz w:val="24"/>
        </w:rPr>
      </w:pPr>
      <w:r>
        <w:rPr>
          <w:rFonts w:hint="eastAsia"/>
          <w:color w:val="auto"/>
          <w:sz w:val="24"/>
        </w:rPr>
        <w:t>8</w:t>
      </w:r>
      <w:r>
        <w:rPr>
          <w:color w:val="auto"/>
          <w:sz w:val="24"/>
        </w:rPr>
        <w:t>.1.3</w:t>
      </w:r>
      <w:r>
        <w:rPr>
          <w:rFonts w:hint="eastAsia"/>
          <w:color w:val="auto"/>
          <w:sz w:val="24"/>
        </w:rPr>
        <w:t>核医学应用环境场所内部装修材料应符合现行国家标准《建筑内部装修设计防火规范》G</w:t>
      </w:r>
      <w:r>
        <w:rPr>
          <w:color w:val="auto"/>
          <w:sz w:val="24"/>
        </w:rPr>
        <w:t>B 50222</w:t>
      </w:r>
      <w:r>
        <w:rPr>
          <w:rFonts w:hint="eastAsia"/>
          <w:color w:val="auto"/>
          <w:sz w:val="24"/>
        </w:rPr>
        <w:t>的相关要求，采用合规的装饰材料。如果是洁净区域，装饰材料同时满足洁净要求。</w:t>
      </w:r>
    </w:p>
    <w:p>
      <w:pPr>
        <w:spacing w:line="360" w:lineRule="auto"/>
        <w:rPr>
          <w:rFonts w:ascii="楷体" w:hAnsi="楷体" w:eastAsia="楷体"/>
          <w:color w:val="auto"/>
        </w:rPr>
      </w:pPr>
      <w:r>
        <w:rPr>
          <w:rFonts w:hint="eastAsia" w:ascii="楷体" w:hAnsi="楷体" w:eastAsia="楷体"/>
          <w:color w:val="auto"/>
        </w:rPr>
        <w:t>【条文说明】核医学应用环境场所涉及洁净要求的区域，内部装饰材料应满足本规程</w:t>
      </w:r>
      <w:r>
        <w:rPr>
          <w:rFonts w:ascii="楷体" w:hAnsi="楷体" w:eastAsia="楷体"/>
          <w:color w:val="auto"/>
        </w:rPr>
        <w:t>4.4</w:t>
      </w:r>
      <w:r>
        <w:rPr>
          <w:rFonts w:hint="eastAsia" w:ascii="楷体" w:hAnsi="楷体" w:eastAsia="楷体"/>
          <w:color w:val="auto"/>
        </w:rPr>
        <w:t>规定。</w:t>
      </w:r>
    </w:p>
    <w:p>
      <w:pPr>
        <w:pStyle w:val="3"/>
        <w:jc w:val="center"/>
        <w:rPr>
          <w:rFonts w:ascii="Times New Roman" w:eastAsia="黑体"/>
          <w:sz w:val="24"/>
          <w:szCs w:val="24"/>
        </w:rPr>
      </w:pPr>
      <w:bookmarkStart w:id="52" w:name="_Toc159959039"/>
      <w:r>
        <w:rPr>
          <w:rFonts w:ascii="Times New Roman" w:eastAsia="黑体"/>
          <w:bCs w:val="0"/>
          <w:sz w:val="24"/>
          <w:szCs w:val="24"/>
        </w:rPr>
        <w:t xml:space="preserve">8.2 </w:t>
      </w:r>
      <w:r>
        <w:rPr>
          <w:rFonts w:hint="eastAsia" w:ascii="Times New Roman" w:eastAsia="黑体"/>
          <w:bCs w:val="0"/>
          <w:sz w:val="24"/>
          <w:szCs w:val="24"/>
        </w:rPr>
        <w:t>给排水消防设计</w:t>
      </w:r>
      <w:bookmarkEnd w:id="52"/>
    </w:p>
    <w:p>
      <w:pPr>
        <w:spacing w:line="360" w:lineRule="auto"/>
        <w:rPr>
          <w:color w:val="auto"/>
          <w:sz w:val="24"/>
        </w:rPr>
      </w:pPr>
      <w:r>
        <w:rPr>
          <w:color w:val="auto"/>
          <w:sz w:val="24"/>
        </w:rPr>
        <w:t>8.2.1</w:t>
      </w:r>
      <w:r>
        <w:rPr>
          <w:rFonts w:hint="eastAsia"/>
          <w:color w:val="auto"/>
          <w:sz w:val="24"/>
        </w:rPr>
        <w:t>核医学应用环境场所消火栓的设置，应符合下列要求：</w:t>
      </w:r>
    </w:p>
    <w:p>
      <w:pPr>
        <w:spacing w:line="360" w:lineRule="auto"/>
        <w:ind w:firstLine="480" w:firstLineChars="200"/>
        <w:rPr>
          <w:color w:val="auto"/>
          <w:sz w:val="24"/>
        </w:rPr>
      </w:pPr>
      <w:r>
        <w:rPr>
          <w:color w:val="auto"/>
          <w:sz w:val="24"/>
        </w:rPr>
        <w:t xml:space="preserve">1 </w:t>
      </w:r>
      <w:r>
        <w:rPr>
          <w:rFonts w:hint="eastAsia"/>
          <w:color w:val="auto"/>
          <w:sz w:val="24"/>
        </w:rPr>
        <w:t>消火栓宜设置在非洁净区域或空气洁净度等级较低的区域。宜采用嵌入式安装。</w:t>
      </w:r>
    </w:p>
    <w:p>
      <w:pPr>
        <w:spacing w:line="360" w:lineRule="auto"/>
        <w:ind w:firstLine="480" w:firstLineChars="200"/>
        <w:rPr>
          <w:color w:val="auto"/>
          <w:sz w:val="24"/>
        </w:rPr>
      </w:pPr>
      <w:r>
        <w:rPr>
          <w:color w:val="auto"/>
          <w:sz w:val="24"/>
        </w:rPr>
        <w:t>2</w:t>
      </w:r>
      <w:r>
        <w:rPr>
          <w:rFonts w:hint="eastAsia"/>
          <w:color w:val="auto"/>
          <w:sz w:val="24"/>
        </w:rPr>
        <w:t>消火栓同时使用的水枪数不少于两支，水枪的充实水柱不应小于1</w:t>
      </w:r>
      <w:r>
        <w:rPr>
          <w:color w:val="auto"/>
          <w:sz w:val="24"/>
        </w:rPr>
        <w:t>0</w:t>
      </w:r>
      <w:r>
        <w:rPr>
          <w:rFonts w:hint="eastAsia"/>
          <w:color w:val="auto"/>
          <w:sz w:val="24"/>
        </w:rPr>
        <w:t>m。</w:t>
      </w:r>
    </w:p>
    <w:p>
      <w:pPr>
        <w:spacing w:line="360" w:lineRule="auto"/>
        <w:ind w:firstLine="480" w:firstLineChars="200"/>
        <w:rPr>
          <w:color w:val="auto"/>
          <w:sz w:val="24"/>
        </w:rPr>
      </w:pPr>
      <w:r>
        <w:rPr>
          <w:color w:val="auto"/>
          <w:sz w:val="24"/>
        </w:rPr>
        <w:t>3</w:t>
      </w:r>
      <w:r>
        <w:rPr>
          <w:rFonts w:hint="eastAsia"/>
          <w:color w:val="auto"/>
          <w:sz w:val="24"/>
        </w:rPr>
        <w:t>消火栓的栓口直径应为6</w:t>
      </w:r>
      <w:r>
        <w:rPr>
          <w:color w:val="auto"/>
          <w:sz w:val="24"/>
        </w:rPr>
        <w:t>5</w:t>
      </w:r>
      <w:r>
        <w:rPr>
          <w:rFonts w:hint="eastAsia"/>
          <w:color w:val="auto"/>
          <w:sz w:val="24"/>
        </w:rPr>
        <w:t>mm，配备的水带长度不应大于2</w:t>
      </w:r>
      <w:r>
        <w:rPr>
          <w:color w:val="auto"/>
          <w:sz w:val="24"/>
        </w:rPr>
        <w:t>5</w:t>
      </w:r>
      <w:r>
        <w:rPr>
          <w:rFonts w:hint="eastAsia"/>
          <w:color w:val="auto"/>
          <w:sz w:val="24"/>
        </w:rPr>
        <w:t>m，水枪喷嘴口径不应小于1</w:t>
      </w:r>
      <w:r>
        <w:rPr>
          <w:color w:val="auto"/>
          <w:sz w:val="24"/>
        </w:rPr>
        <w:t>9</w:t>
      </w:r>
      <w:r>
        <w:rPr>
          <w:rFonts w:hint="eastAsia"/>
          <w:color w:val="auto"/>
          <w:sz w:val="24"/>
        </w:rPr>
        <w:t>mm。</w:t>
      </w:r>
    </w:p>
    <w:p>
      <w:pPr>
        <w:spacing w:line="360" w:lineRule="auto"/>
        <w:rPr>
          <w:rFonts w:ascii="楷体" w:hAnsi="楷体" w:eastAsia="楷体"/>
          <w:color w:val="auto"/>
        </w:rPr>
      </w:pPr>
      <w:r>
        <w:rPr>
          <w:rFonts w:hint="eastAsia" w:ascii="楷体" w:hAnsi="楷体" w:eastAsia="楷体"/>
          <w:color w:val="auto"/>
        </w:rPr>
        <w:t>【条文说明】 为正确、合理设置消火栓，设本条。</w:t>
      </w:r>
    </w:p>
    <w:p>
      <w:pPr>
        <w:spacing w:line="360" w:lineRule="auto"/>
        <w:rPr>
          <w:rFonts w:ascii="楷体" w:hAnsi="楷体" w:eastAsia="楷体"/>
          <w:color w:val="auto"/>
        </w:rPr>
      </w:pPr>
      <w:r>
        <w:rPr>
          <w:rFonts w:hint="eastAsia" w:ascii="楷体" w:hAnsi="楷体" w:eastAsia="楷体"/>
          <w:color w:val="auto"/>
        </w:rPr>
        <w:t>尽管设置在洁净区的消火栓采用嵌入式安装，但对洁净室（区）的洁净毕竟会有影响，所以消火栓尽可能设置在非洁净区域。</w:t>
      </w:r>
    </w:p>
    <w:p>
      <w:pPr>
        <w:spacing w:line="360" w:lineRule="auto"/>
        <w:rPr>
          <w:color w:val="auto"/>
          <w:sz w:val="24"/>
        </w:rPr>
      </w:pPr>
      <w:r>
        <w:rPr>
          <w:color w:val="auto"/>
          <w:sz w:val="24"/>
        </w:rPr>
        <w:t>8.2.2</w:t>
      </w:r>
      <w:r>
        <w:rPr>
          <w:rFonts w:hint="eastAsia"/>
          <w:color w:val="auto"/>
          <w:sz w:val="24"/>
        </w:rPr>
        <w:t>核医学应用环境场所配置的灭火器，应符合现行</w:t>
      </w:r>
      <w:bookmarkStart w:id="53" w:name="_Hlk149897180"/>
      <w:r>
        <w:rPr>
          <w:rFonts w:hint="eastAsia"/>
          <w:color w:val="auto"/>
          <w:sz w:val="24"/>
        </w:rPr>
        <w:t>国家</w:t>
      </w:r>
      <w:bookmarkEnd w:id="53"/>
      <w:r>
        <w:rPr>
          <w:rFonts w:hint="eastAsia"/>
          <w:color w:val="auto"/>
          <w:sz w:val="24"/>
        </w:rPr>
        <w:t>标准《建筑灭火器配置规范》G</w:t>
      </w:r>
      <w:r>
        <w:rPr>
          <w:color w:val="auto"/>
          <w:sz w:val="24"/>
        </w:rPr>
        <w:t>B50140</w:t>
      </w:r>
      <w:r>
        <w:rPr>
          <w:rFonts w:hint="eastAsia"/>
          <w:color w:val="auto"/>
          <w:sz w:val="24"/>
        </w:rPr>
        <w:t>的有关规定。</w:t>
      </w:r>
    </w:p>
    <w:p>
      <w:pPr>
        <w:ind w:firstLine="411" w:firstLineChars="196"/>
        <w:rPr>
          <w:rFonts w:ascii="楷体" w:hAnsi="楷体" w:eastAsia="楷体"/>
          <w:color w:val="auto"/>
        </w:rPr>
      </w:pPr>
      <w:r>
        <w:rPr>
          <w:rFonts w:hint="eastAsia" w:ascii="楷体" w:hAnsi="楷体" w:eastAsia="楷体"/>
          <w:color w:val="auto"/>
        </w:rPr>
        <w:t>【条文说明】灭火器方便对核医学应用环境起火初期进行扑救，经济且有效。灭火器的配置应根据核医学应用环境内部可燃物的燃烧特性和火灾危险性、不同场所中工作人员的特点、建筑内外环境条件等因素，按照现行国家规范《建筑灭火器配置设计规范》G</w:t>
      </w:r>
      <w:r>
        <w:rPr>
          <w:rFonts w:ascii="楷体" w:hAnsi="楷体" w:eastAsia="楷体"/>
          <w:color w:val="auto"/>
        </w:rPr>
        <w:t>B50140</w:t>
      </w:r>
      <w:r>
        <w:rPr>
          <w:rFonts w:hint="eastAsia" w:ascii="楷体" w:hAnsi="楷体" w:eastAsia="楷体"/>
          <w:color w:val="auto"/>
        </w:rPr>
        <w:t>及其他相关专项标准规范的规定进行设计。</w:t>
      </w:r>
    </w:p>
    <w:p>
      <w:pPr>
        <w:spacing w:line="360" w:lineRule="auto"/>
        <w:rPr>
          <w:color w:val="auto"/>
          <w:sz w:val="24"/>
        </w:rPr>
      </w:pPr>
      <w:r>
        <w:rPr>
          <w:rFonts w:hint="eastAsia"/>
          <w:color w:val="auto"/>
          <w:sz w:val="24"/>
        </w:rPr>
        <w:t>8</w:t>
      </w:r>
      <w:r>
        <w:rPr>
          <w:color w:val="auto"/>
          <w:sz w:val="24"/>
        </w:rPr>
        <w:t>.2.3</w:t>
      </w:r>
      <w:r>
        <w:rPr>
          <w:rFonts w:hint="eastAsia"/>
          <w:color w:val="auto"/>
          <w:sz w:val="24"/>
        </w:rPr>
        <w:t>放置贵重设备仪器设置固定灭火设施时，除应符合现行国家标准《建筑防火通用规范》G</w:t>
      </w:r>
      <w:r>
        <w:rPr>
          <w:color w:val="auto"/>
          <w:sz w:val="24"/>
        </w:rPr>
        <w:t>B 55037</w:t>
      </w:r>
      <w:r>
        <w:rPr>
          <w:rFonts w:hint="eastAsia"/>
          <w:color w:val="auto"/>
          <w:sz w:val="24"/>
        </w:rPr>
        <w:t>的相关要求外，尚应符合下列要求：</w:t>
      </w:r>
    </w:p>
    <w:p>
      <w:pPr>
        <w:spacing w:line="360" w:lineRule="auto"/>
        <w:rPr>
          <w:color w:val="auto"/>
          <w:sz w:val="24"/>
        </w:rPr>
      </w:pPr>
      <w:r>
        <w:rPr>
          <w:rFonts w:hint="eastAsia"/>
          <w:color w:val="auto"/>
          <w:sz w:val="24"/>
        </w:rPr>
        <w:t>1当设置气体灭火系统时，不应采用卤代烷以及能导致人员窒息的灭火剂。</w:t>
      </w:r>
    </w:p>
    <w:p>
      <w:pPr>
        <w:spacing w:line="360" w:lineRule="auto"/>
        <w:rPr>
          <w:color w:val="auto"/>
          <w:sz w:val="24"/>
        </w:rPr>
      </w:pPr>
      <w:r>
        <w:rPr>
          <w:rFonts w:hint="eastAsia"/>
          <w:color w:val="auto"/>
          <w:sz w:val="24"/>
        </w:rPr>
        <w:t>2当设置自动喷水灭火系统时，宜采用预作用式自动喷水装置。</w:t>
      </w:r>
    </w:p>
    <w:p>
      <w:pPr>
        <w:spacing w:line="360" w:lineRule="auto"/>
        <w:rPr>
          <w:rFonts w:ascii="楷体" w:hAnsi="楷体" w:eastAsia="楷体"/>
          <w:color w:val="auto"/>
        </w:rPr>
      </w:pPr>
      <w:bookmarkStart w:id="54" w:name="_Hlk133588460"/>
      <w:r>
        <w:rPr>
          <w:rFonts w:hint="eastAsia" w:ascii="楷体" w:hAnsi="楷体" w:eastAsia="楷体"/>
          <w:color w:val="auto"/>
        </w:rPr>
        <w:t>【条文说明】 当存放贵重设备仪器、物料的医药洁净室（区）设置自动喷水灭火系统时，采用预作用系统可防止管道泄漏或误喷造成水渍损失，而且消除了干式系统滞后喷水的现象。</w:t>
      </w:r>
    </w:p>
    <w:p>
      <w:pPr>
        <w:pStyle w:val="3"/>
        <w:jc w:val="center"/>
        <w:rPr>
          <w:rFonts w:ascii="Times New Roman" w:eastAsia="黑体"/>
          <w:sz w:val="24"/>
          <w:szCs w:val="24"/>
        </w:rPr>
      </w:pPr>
      <w:bookmarkStart w:id="55" w:name="_Toc159959040"/>
      <w:r>
        <w:rPr>
          <w:rFonts w:ascii="Times New Roman" w:eastAsia="黑体"/>
          <w:bCs w:val="0"/>
          <w:sz w:val="24"/>
          <w:szCs w:val="24"/>
        </w:rPr>
        <w:t xml:space="preserve">8.3 </w:t>
      </w:r>
      <w:r>
        <w:rPr>
          <w:rFonts w:hint="eastAsia" w:ascii="Times New Roman" w:eastAsia="黑体"/>
          <w:bCs w:val="0"/>
          <w:sz w:val="24"/>
          <w:szCs w:val="24"/>
        </w:rPr>
        <w:t>暖通消防设计</w:t>
      </w:r>
      <w:bookmarkEnd w:id="55"/>
    </w:p>
    <w:bookmarkEnd w:id="54"/>
    <w:p>
      <w:pPr>
        <w:spacing w:line="360" w:lineRule="auto"/>
        <w:rPr>
          <w:color w:val="FF0000"/>
          <w:sz w:val="24"/>
        </w:rPr>
      </w:pPr>
      <w:r>
        <w:rPr>
          <w:rFonts w:hint="eastAsia"/>
          <w:color w:val="auto"/>
          <w:sz w:val="24"/>
        </w:rPr>
        <w:t>8</w:t>
      </w:r>
      <w:r>
        <w:rPr>
          <w:color w:val="auto"/>
          <w:sz w:val="24"/>
        </w:rPr>
        <w:t>.3.1</w:t>
      </w:r>
      <w:r>
        <w:rPr>
          <w:rFonts w:hint="eastAsia"/>
          <w:color w:val="auto"/>
          <w:sz w:val="24"/>
        </w:rPr>
        <w:t>核医学应用环境场所应符合现行</w:t>
      </w:r>
      <w:bookmarkStart w:id="56" w:name="_Hlk133588508"/>
      <w:r>
        <w:rPr>
          <w:rFonts w:hint="eastAsia"/>
          <w:color w:val="auto"/>
          <w:sz w:val="24"/>
        </w:rPr>
        <w:t>国家标准《建筑防火通用规范》G</w:t>
      </w:r>
      <w:r>
        <w:rPr>
          <w:color w:val="auto"/>
          <w:sz w:val="24"/>
        </w:rPr>
        <w:t>B 55037</w:t>
      </w:r>
      <w:r>
        <w:rPr>
          <w:rFonts w:hint="eastAsia"/>
          <w:color w:val="auto"/>
          <w:sz w:val="24"/>
        </w:rPr>
        <w:t>和《建筑防烟排烟系统技术标准》G</w:t>
      </w:r>
      <w:r>
        <w:rPr>
          <w:color w:val="auto"/>
          <w:sz w:val="24"/>
        </w:rPr>
        <w:t>B 51251</w:t>
      </w:r>
      <w:bookmarkEnd w:id="56"/>
      <w:r>
        <w:rPr>
          <w:rFonts w:hint="eastAsia"/>
          <w:color w:val="auto"/>
          <w:sz w:val="24"/>
        </w:rPr>
        <w:t>的相关要求，设置建筑防排烟系统。</w:t>
      </w:r>
    </w:p>
    <w:p>
      <w:pPr>
        <w:spacing w:line="360" w:lineRule="auto"/>
        <w:rPr>
          <w:rFonts w:ascii="楷体" w:hAnsi="楷体" w:eastAsia="楷体"/>
          <w:color w:val="auto"/>
        </w:rPr>
      </w:pPr>
      <w:r>
        <w:rPr>
          <w:rFonts w:hint="eastAsia" w:ascii="楷体" w:hAnsi="楷体" w:eastAsia="楷体"/>
          <w:color w:val="auto"/>
        </w:rPr>
        <w:t>【条文说明】及时排出烟气，对保证人员疏散，控制延期蔓延，便于扑救火灾具有重要作用。《建筑防火通用规范》G</w:t>
      </w:r>
      <w:r>
        <w:rPr>
          <w:rFonts w:ascii="楷体" w:hAnsi="楷体" w:eastAsia="楷体"/>
          <w:color w:val="auto"/>
        </w:rPr>
        <w:t>B 55037</w:t>
      </w:r>
      <w:r>
        <w:rPr>
          <w:rFonts w:hint="eastAsia" w:ascii="楷体" w:hAnsi="楷体" w:eastAsia="楷体"/>
          <w:color w:val="auto"/>
        </w:rPr>
        <w:t>中和《建筑防烟排烟系统技术标准》G</w:t>
      </w:r>
      <w:r>
        <w:rPr>
          <w:rFonts w:ascii="楷体" w:hAnsi="楷体" w:eastAsia="楷体"/>
          <w:color w:val="auto"/>
        </w:rPr>
        <w:t>B 51251</w:t>
      </w:r>
      <w:r>
        <w:rPr>
          <w:rFonts w:hint="eastAsia" w:ascii="楷体" w:hAnsi="楷体" w:eastAsia="楷体"/>
          <w:color w:val="auto"/>
        </w:rPr>
        <w:t>中对建筑防排烟系统进行了详细规定，本规程不再详述。</w:t>
      </w:r>
    </w:p>
    <w:p>
      <w:pPr>
        <w:spacing w:line="360" w:lineRule="auto"/>
        <w:rPr>
          <w:color w:val="auto"/>
          <w:sz w:val="24"/>
        </w:rPr>
      </w:pPr>
      <w:r>
        <w:rPr>
          <w:rFonts w:hint="eastAsia"/>
          <w:color w:val="auto"/>
          <w:sz w:val="24"/>
        </w:rPr>
        <w:t>8</w:t>
      </w:r>
      <w:r>
        <w:rPr>
          <w:color w:val="auto"/>
          <w:sz w:val="24"/>
        </w:rPr>
        <w:t>.3.2</w:t>
      </w:r>
      <w:r>
        <w:rPr>
          <w:rFonts w:hint="eastAsia"/>
          <w:color w:val="auto"/>
          <w:sz w:val="24"/>
        </w:rPr>
        <w:t>洁净区内的排烟口应考虑防倒灌措施，排烟口应采用板式排烟口。</w:t>
      </w:r>
    </w:p>
    <w:p>
      <w:pPr>
        <w:spacing w:line="360" w:lineRule="auto"/>
        <w:rPr>
          <w:rFonts w:ascii="楷体" w:hAnsi="楷体" w:eastAsia="楷体"/>
          <w:color w:val="auto"/>
        </w:rPr>
      </w:pPr>
      <w:bookmarkStart w:id="57" w:name="_Hlk133588650"/>
      <w:r>
        <w:rPr>
          <w:rFonts w:hint="eastAsia" w:ascii="楷体" w:hAnsi="楷体" w:eastAsia="楷体"/>
          <w:color w:val="auto"/>
        </w:rPr>
        <w:t>【条文说明】 洁净区内应消除一切影响空气净化的因素，排烟口直接与大气相通，远离建筑的新鲜空气进风口，以防倒灌。板式排烟口安装在走道或防烟前室，无窗房间的排烟系统的排烟口处，可以吊装在顶棚上或安装在侧墙，平时保持常闭，火灾时依靠火警信号联动开启，并能在烟气温度达2</w:t>
      </w:r>
      <w:r>
        <w:rPr>
          <w:rFonts w:ascii="楷体" w:hAnsi="楷体" w:eastAsia="楷体"/>
          <w:color w:val="auto"/>
        </w:rPr>
        <w:t>80</w:t>
      </w:r>
      <w:r>
        <w:rPr>
          <w:rFonts w:hint="eastAsia" w:ascii="楷体" w:hAnsi="楷体" w:eastAsia="楷体"/>
          <w:color w:val="auto"/>
        </w:rPr>
        <w:t>℃时重新关闭。洁净区采用该类型的排烟口，既能保证区域的洁净度要求，又能在火灾时开启排烟。</w:t>
      </w:r>
    </w:p>
    <w:bookmarkEnd w:id="57"/>
    <w:p>
      <w:pPr>
        <w:spacing w:line="360" w:lineRule="auto"/>
        <w:rPr>
          <w:color w:val="auto"/>
          <w:sz w:val="24"/>
        </w:rPr>
      </w:pPr>
      <w:r>
        <w:rPr>
          <w:rFonts w:hint="eastAsia"/>
          <w:color w:val="auto"/>
          <w:sz w:val="24"/>
        </w:rPr>
        <w:t>8</w:t>
      </w:r>
      <w:r>
        <w:rPr>
          <w:color w:val="auto"/>
          <w:sz w:val="24"/>
        </w:rPr>
        <w:t>.3.3</w:t>
      </w:r>
      <w:r>
        <w:rPr>
          <w:rFonts w:hint="eastAsia"/>
          <w:color w:val="auto"/>
          <w:sz w:val="24"/>
        </w:rPr>
        <w:t>排烟管道在穿越有辐射源的房间时候，应采取措施避免辐射外泄。</w:t>
      </w:r>
    </w:p>
    <w:p>
      <w:pPr>
        <w:spacing w:line="360" w:lineRule="auto"/>
        <w:rPr>
          <w:rFonts w:ascii="楷体" w:hAnsi="楷体" w:eastAsia="楷体"/>
          <w:color w:val="auto"/>
        </w:rPr>
      </w:pPr>
      <w:r>
        <w:rPr>
          <w:rFonts w:hint="eastAsia" w:ascii="楷体" w:hAnsi="楷体" w:eastAsia="楷体"/>
          <w:color w:val="auto"/>
        </w:rPr>
        <w:t>【条文说明】 大部分项目的回旋加速器室，一般都是放置在地下室，回旋加速器室的面积超过5</w:t>
      </w:r>
      <w:r>
        <w:rPr>
          <w:rFonts w:ascii="楷体" w:hAnsi="楷体" w:eastAsia="楷体"/>
          <w:color w:val="auto"/>
        </w:rPr>
        <w:t>0</w:t>
      </w:r>
      <w:r>
        <w:rPr>
          <w:rFonts w:hint="eastAsia" w:ascii="楷体" w:hAnsi="楷体" w:eastAsia="楷体"/>
          <w:color w:val="auto"/>
        </w:rPr>
        <w:t>平米，按相关规范需要考虑排烟和排烟补风，而排烟风管尺寸都比较大，在风管穿越回旋加速器墙体时候需要做防止辐射外泄的措施。</w:t>
      </w:r>
    </w:p>
    <w:p>
      <w:pPr>
        <w:pStyle w:val="3"/>
        <w:jc w:val="center"/>
        <w:rPr>
          <w:rFonts w:ascii="Times New Roman" w:eastAsia="黑体"/>
          <w:sz w:val="24"/>
          <w:szCs w:val="24"/>
        </w:rPr>
      </w:pPr>
      <w:bookmarkStart w:id="58" w:name="_Toc159959041"/>
      <w:r>
        <w:rPr>
          <w:rFonts w:ascii="Times New Roman" w:eastAsia="黑体"/>
          <w:bCs w:val="0"/>
          <w:sz w:val="24"/>
          <w:szCs w:val="24"/>
        </w:rPr>
        <w:t>8.4</w:t>
      </w:r>
      <w:r>
        <w:rPr>
          <w:rFonts w:hint="eastAsia" w:ascii="Times New Roman" w:eastAsia="黑体"/>
          <w:bCs w:val="0"/>
          <w:sz w:val="24"/>
          <w:szCs w:val="24"/>
        </w:rPr>
        <w:t>电气消防设计</w:t>
      </w:r>
      <w:bookmarkEnd w:id="58"/>
    </w:p>
    <w:p>
      <w:pPr>
        <w:spacing w:line="360" w:lineRule="auto"/>
        <w:rPr>
          <w:color w:val="auto"/>
          <w:sz w:val="24"/>
        </w:rPr>
      </w:pPr>
      <w:r>
        <w:rPr>
          <w:rFonts w:hint="eastAsia"/>
          <w:color w:val="auto"/>
          <w:sz w:val="24"/>
        </w:rPr>
        <w:t>8</w:t>
      </w:r>
      <w:r>
        <w:rPr>
          <w:color w:val="auto"/>
          <w:sz w:val="24"/>
        </w:rPr>
        <w:t>.4.1</w:t>
      </w:r>
      <w:r>
        <w:rPr>
          <w:rFonts w:hint="eastAsia"/>
          <w:color w:val="auto"/>
          <w:sz w:val="24"/>
        </w:rPr>
        <w:t>核医学应用环境场所应符合现行</w:t>
      </w:r>
      <w:bookmarkStart w:id="59" w:name="_Hlk133478696"/>
      <w:r>
        <w:rPr>
          <w:rFonts w:hint="eastAsia"/>
          <w:color w:val="auto"/>
          <w:sz w:val="24"/>
        </w:rPr>
        <w:t>国家标准《建筑防火通用规范》</w:t>
      </w:r>
      <w:bookmarkEnd w:id="59"/>
      <w:r>
        <w:rPr>
          <w:color w:val="auto"/>
          <w:sz w:val="24"/>
        </w:rPr>
        <w:t>GB 55037</w:t>
      </w:r>
      <w:r>
        <w:rPr>
          <w:rFonts w:hint="eastAsia"/>
          <w:color w:val="auto"/>
          <w:sz w:val="24"/>
        </w:rPr>
        <w:t>和《火灾自动报警系统设计规范》G</w:t>
      </w:r>
      <w:r>
        <w:rPr>
          <w:color w:val="auto"/>
          <w:sz w:val="24"/>
        </w:rPr>
        <w:t>B 50116</w:t>
      </w:r>
      <w:r>
        <w:rPr>
          <w:rFonts w:hint="eastAsia"/>
          <w:color w:val="auto"/>
          <w:sz w:val="24"/>
        </w:rPr>
        <w:t>的相关要求，设置火灾自动报警系统。</w:t>
      </w:r>
    </w:p>
    <w:p>
      <w:pPr>
        <w:spacing w:line="360" w:lineRule="auto"/>
        <w:rPr>
          <w:rFonts w:ascii="楷体" w:hAnsi="楷体" w:eastAsia="楷体"/>
          <w:color w:val="auto"/>
        </w:rPr>
      </w:pPr>
      <w:r>
        <w:rPr>
          <w:rFonts w:hint="eastAsia" w:ascii="楷体" w:hAnsi="楷体" w:eastAsia="楷体"/>
          <w:color w:val="auto"/>
        </w:rPr>
        <w:t>【条文说明】火灾自动报警系统可以起到及时发现并通报火警信息，及时疏散人员等作用。应根据国家规范《建筑防火通用规范》G</w:t>
      </w:r>
      <w:r>
        <w:rPr>
          <w:rFonts w:ascii="楷体" w:hAnsi="楷体" w:eastAsia="楷体"/>
          <w:color w:val="auto"/>
        </w:rPr>
        <w:t>B 55037</w:t>
      </w:r>
      <w:r>
        <w:rPr>
          <w:rFonts w:hint="eastAsia" w:ascii="楷体" w:hAnsi="楷体" w:eastAsia="楷体"/>
          <w:color w:val="auto"/>
        </w:rPr>
        <w:t>和《火灾自动报警系统设计规范》</w:t>
      </w:r>
      <w:r>
        <w:rPr>
          <w:rFonts w:ascii="楷体" w:hAnsi="楷体" w:eastAsia="楷体"/>
          <w:color w:val="auto"/>
        </w:rPr>
        <w:t>GB 50116</w:t>
      </w:r>
      <w:r>
        <w:rPr>
          <w:rFonts w:hint="eastAsia" w:ascii="楷体" w:hAnsi="楷体" w:eastAsia="楷体"/>
          <w:color w:val="auto"/>
        </w:rPr>
        <w:t>的相关要求，在规定的位置设置火灾自动报警系统。</w:t>
      </w:r>
    </w:p>
    <w:p>
      <w:pPr>
        <w:spacing w:line="360" w:lineRule="auto"/>
        <w:rPr>
          <w:rFonts w:ascii="楷体" w:hAnsi="楷体" w:eastAsia="楷体"/>
          <w:color w:val="auto"/>
        </w:rPr>
      </w:pPr>
    </w:p>
    <w:p>
      <w:pPr>
        <w:spacing w:line="360" w:lineRule="auto"/>
        <w:rPr>
          <w:color w:val="auto"/>
          <w:sz w:val="24"/>
        </w:rPr>
      </w:pPr>
    </w:p>
    <w:p>
      <w:pPr>
        <w:spacing w:line="360" w:lineRule="auto"/>
        <w:rPr>
          <w:color w:val="auto"/>
          <w:sz w:val="24"/>
        </w:rPr>
      </w:pPr>
    </w:p>
    <w:p>
      <w:pPr>
        <w:spacing w:line="360" w:lineRule="auto"/>
        <w:rPr>
          <w:strike/>
          <w:color w:val="0070C0"/>
          <w:sz w:val="24"/>
        </w:rPr>
      </w:pPr>
    </w:p>
    <w:p>
      <w:pPr>
        <w:spacing w:line="360" w:lineRule="auto"/>
        <w:rPr>
          <w:strike/>
          <w:color w:val="0070C0"/>
          <w:sz w:val="24"/>
        </w:rPr>
      </w:pPr>
    </w:p>
    <w:p>
      <w:pPr>
        <w:spacing w:line="360" w:lineRule="auto"/>
        <w:rPr>
          <w:strike/>
          <w:color w:val="0070C0"/>
          <w:sz w:val="24"/>
        </w:rPr>
      </w:pPr>
    </w:p>
    <w:p>
      <w:pPr>
        <w:spacing w:line="360" w:lineRule="auto"/>
        <w:rPr>
          <w:strike/>
          <w:color w:val="0070C0"/>
          <w:sz w:val="24"/>
        </w:rPr>
      </w:pPr>
    </w:p>
    <w:p>
      <w:pPr>
        <w:spacing w:line="360" w:lineRule="auto"/>
        <w:rPr>
          <w:strike/>
          <w:color w:val="0070C0"/>
          <w:sz w:val="24"/>
        </w:rPr>
      </w:pPr>
    </w:p>
    <w:p/>
    <w:p/>
    <w:p/>
    <w:p>
      <w:pPr>
        <w:ind w:firstLine="411" w:firstLineChars="196"/>
        <w:rPr>
          <w:rFonts w:ascii="楷体" w:hAnsi="楷体" w:eastAsia="楷体"/>
          <w:color w:val="000000" w:themeColor="text1"/>
          <w14:textFill>
            <w14:solidFill>
              <w14:schemeClr w14:val="tx1"/>
            </w14:solidFill>
          </w14:textFill>
        </w:rPr>
      </w:pPr>
    </w:p>
    <w:p>
      <w:pPr>
        <w:tabs>
          <w:tab w:val="left" w:pos="2552"/>
        </w:tabs>
        <w:rPr>
          <w:rFonts w:ascii="宋体" w:hAnsi="宋体"/>
          <w:color w:val="auto"/>
        </w:rPr>
      </w:pPr>
    </w:p>
    <w:p>
      <w:pPr>
        <w:tabs>
          <w:tab w:val="left" w:pos="2552"/>
        </w:tabs>
        <w:rPr>
          <w:rFonts w:ascii="宋体" w:hAnsi="宋体"/>
          <w:color w:val="auto"/>
        </w:rPr>
      </w:pPr>
    </w:p>
    <w:p>
      <w:pPr>
        <w:tabs>
          <w:tab w:val="left" w:pos="2552"/>
        </w:tabs>
        <w:rPr>
          <w:rFonts w:ascii="宋体" w:hAnsi="宋体"/>
          <w:color w:val="auto"/>
        </w:rPr>
      </w:pPr>
    </w:p>
    <w:p>
      <w:pPr>
        <w:tabs>
          <w:tab w:val="left" w:pos="2552"/>
        </w:tabs>
      </w:pPr>
    </w:p>
    <w:p>
      <w:pPr>
        <w:tabs>
          <w:tab w:val="left" w:pos="2552"/>
        </w:tabs>
      </w:pPr>
    </w:p>
    <w:p>
      <w:pPr>
        <w:tabs>
          <w:tab w:val="left" w:pos="2552"/>
        </w:tabs>
      </w:pPr>
    </w:p>
    <w:p>
      <w:pPr>
        <w:tabs>
          <w:tab w:val="left" w:pos="2552"/>
        </w:tabs>
      </w:pPr>
    </w:p>
    <w:p>
      <w:pPr>
        <w:tabs>
          <w:tab w:val="left" w:pos="2552"/>
        </w:tabs>
      </w:pPr>
    </w:p>
    <w:p>
      <w:pPr>
        <w:tabs>
          <w:tab w:val="left" w:pos="2552"/>
        </w:tabs>
      </w:pPr>
    </w:p>
    <w:p>
      <w:pPr>
        <w:tabs>
          <w:tab w:val="left" w:pos="2552"/>
        </w:tabs>
      </w:pPr>
    </w:p>
    <w:p>
      <w:pPr>
        <w:tabs>
          <w:tab w:val="left" w:pos="2552"/>
        </w:tabs>
      </w:pPr>
    </w:p>
    <w:p>
      <w:pPr>
        <w:tabs>
          <w:tab w:val="left" w:pos="2552"/>
        </w:tabs>
      </w:pPr>
    </w:p>
    <w:p>
      <w:pPr>
        <w:tabs>
          <w:tab w:val="left" w:pos="2552"/>
        </w:tabs>
      </w:pPr>
    </w:p>
    <w:p>
      <w:pPr>
        <w:tabs>
          <w:tab w:val="left" w:pos="2552"/>
        </w:tabs>
      </w:pPr>
    </w:p>
    <w:p>
      <w:pPr>
        <w:tabs>
          <w:tab w:val="left" w:pos="2552"/>
        </w:tabs>
      </w:pPr>
    </w:p>
    <w:p>
      <w:pPr>
        <w:tabs>
          <w:tab w:val="left" w:pos="2552"/>
        </w:tabs>
      </w:pPr>
    </w:p>
    <w:p>
      <w:pPr>
        <w:tabs>
          <w:tab w:val="left" w:pos="2552"/>
        </w:tabs>
      </w:pPr>
    </w:p>
    <w:p>
      <w:pPr>
        <w:tabs>
          <w:tab w:val="left" w:pos="2552"/>
        </w:tabs>
      </w:pPr>
    </w:p>
    <w:p>
      <w:pPr>
        <w:tabs>
          <w:tab w:val="left" w:pos="2552"/>
        </w:tabs>
      </w:pPr>
    </w:p>
    <w:p>
      <w:pPr>
        <w:tabs>
          <w:tab w:val="left" w:pos="2552"/>
        </w:tabs>
      </w:pPr>
    </w:p>
    <w:p>
      <w:pPr>
        <w:tabs>
          <w:tab w:val="left" w:pos="2552"/>
        </w:tabs>
      </w:pPr>
    </w:p>
    <w:p>
      <w:pPr>
        <w:tabs>
          <w:tab w:val="left" w:pos="2552"/>
        </w:tabs>
      </w:pPr>
    </w:p>
    <w:p>
      <w:pPr>
        <w:tabs>
          <w:tab w:val="left" w:pos="2552"/>
        </w:tabs>
      </w:pPr>
    </w:p>
    <w:p>
      <w:pPr>
        <w:tabs>
          <w:tab w:val="left" w:pos="2552"/>
        </w:tabs>
      </w:pPr>
    </w:p>
    <w:p>
      <w:pPr>
        <w:tabs>
          <w:tab w:val="left" w:pos="2552"/>
        </w:tabs>
      </w:pPr>
    </w:p>
    <w:p>
      <w:pPr>
        <w:spacing w:after="240"/>
        <w:ind w:firstLine="2880" w:firstLineChars="900"/>
        <w:outlineLvl w:val="0"/>
        <w:rPr>
          <w:rFonts w:eastAsia="黑体"/>
          <w:bCs/>
          <w:color w:val="auto"/>
          <w:sz w:val="32"/>
          <w:szCs w:val="32"/>
        </w:rPr>
      </w:pPr>
      <w:bookmarkStart w:id="60" w:name="_Toc159959042"/>
      <w:r>
        <w:rPr>
          <w:rFonts w:eastAsia="黑体"/>
          <w:bCs/>
          <w:color w:val="auto"/>
          <w:sz w:val="32"/>
          <w:szCs w:val="32"/>
        </w:rPr>
        <w:t>9</w:t>
      </w:r>
      <w:r>
        <w:rPr>
          <w:rFonts w:hint="eastAsia" w:eastAsia="黑体"/>
          <w:bCs/>
          <w:color w:val="auto"/>
          <w:sz w:val="32"/>
          <w:szCs w:val="32"/>
        </w:rPr>
        <w:t>医用气体系统</w:t>
      </w:r>
      <w:bookmarkEnd w:id="60"/>
    </w:p>
    <w:p>
      <w:pPr>
        <w:pStyle w:val="3"/>
        <w:jc w:val="center"/>
        <w:rPr>
          <w:rFonts w:eastAsia="黑体"/>
          <w:b w:val="0"/>
          <w:sz w:val="24"/>
          <w:szCs w:val="24"/>
        </w:rPr>
      </w:pPr>
      <w:bookmarkStart w:id="61" w:name="_Toc159959043"/>
      <w:r>
        <w:rPr>
          <w:rFonts w:ascii="Times New Roman" w:eastAsia="黑体"/>
          <w:bCs w:val="0"/>
          <w:sz w:val="24"/>
          <w:szCs w:val="24"/>
        </w:rPr>
        <w:t xml:space="preserve">9.1 </w:t>
      </w:r>
      <w:r>
        <w:rPr>
          <w:rFonts w:hint="eastAsia" w:ascii="Times New Roman" w:eastAsia="黑体"/>
          <w:bCs w:val="0"/>
          <w:sz w:val="24"/>
          <w:szCs w:val="24"/>
        </w:rPr>
        <w:t>一般规定</w:t>
      </w:r>
      <w:bookmarkEnd w:id="61"/>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9.1.1</w:t>
      </w:r>
      <w:r>
        <w:rPr>
          <w:rFonts w:hint="eastAsia"/>
          <w:color w:val="000000" w:themeColor="text1"/>
          <w:sz w:val="24"/>
          <w14:textFill>
            <w14:solidFill>
              <w14:schemeClr w14:val="tx1"/>
            </w14:solidFill>
          </w14:textFill>
        </w:rPr>
        <w:t>气体系统应根据核医学应用环境场所需求设置。</w:t>
      </w:r>
    </w:p>
    <w:p>
      <w:pPr>
        <w:spacing w:line="360" w:lineRule="auto"/>
        <w:rPr>
          <w:rFonts w:ascii="楷体" w:hAnsi="楷体" w:eastAsia="楷体"/>
          <w:color w:val="auto"/>
        </w:rPr>
      </w:pPr>
      <w:bookmarkStart w:id="62" w:name="_Hlk133600209"/>
      <w:r>
        <w:rPr>
          <w:rFonts w:hint="eastAsia" w:ascii="楷体" w:hAnsi="楷体" w:eastAsia="楷体"/>
          <w:color w:val="auto"/>
        </w:rPr>
        <w:t>【条文说明】核医学应用环境场所一般有回旋加速器核素制备的主要使用气体为压缩空气、氢气、氮气、氩气等，根据实际需要配置所需的气体。</w:t>
      </w:r>
    </w:p>
    <w:bookmarkEnd w:id="62"/>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9</w:t>
      </w:r>
      <w:r>
        <w:rPr>
          <w:color w:val="000000" w:themeColor="text1"/>
          <w:sz w:val="24"/>
          <w14:textFill>
            <w14:solidFill>
              <w14:schemeClr w14:val="tx1"/>
            </w14:solidFill>
          </w14:textFill>
        </w:rPr>
        <w:t>.1.2</w:t>
      </w:r>
      <w:r>
        <w:rPr>
          <w:rFonts w:hint="eastAsia"/>
          <w:color w:val="000000" w:themeColor="text1"/>
          <w:sz w:val="24"/>
          <w14:textFill>
            <w14:solidFill>
              <w14:schemeClr w14:val="tx1"/>
            </w14:solidFill>
          </w14:textFill>
        </w:rPr>
        <w:t>气源站应该根据医院总体规划确定。</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9</w:t>
      </w:r>
      <w:r>
        <w:rPr>
          <w:color w:val="000000" w:themeColor="text1"/>
          <w:sz w:val="24"/>
          <w14:textFill>
            <w14:solidFill>
              <w14:schemeClr w14:val="tx1"/>
            </w14:solidFill>
          </w14:textFill>
        </w:rPr>
        <w:t xml:space="preserve">.1.3 </w:t>
      </w:r>
      <w:r>
        <w:rPr>
          <w:rFonts w:hint="eastAsia"/>
          <w:color w:val="000000" w:themeColor="text1"/>
          <w:sz w:val="24"/>
          <w14:textFill>
            <w14:solidFill>
              <w14:schemeClr w14:val="tx1"/>
            </w14:solidFill>
          </w14:textFill>
        </w:rPr>
        <w:t>气站废气的排放不应对医院及周边环境产生影响。</w:t>
      </w:r>
    </w:p>
    <w:p>
      <w:pPr>
        <w:pStyle w:val="3"/>
        <w:jc w:val="center"/>
        <w:rPr>
          <w:rFonts w:eastAsia="黑体"/>
          <w:b w:val="0"/>
          <w:sz w:val="24"/>
          <w:szCs w:val="24"/>
        </w:rPr>
      </w:pPr>
      <w:bookmarkStart w:id="63" w:name="_Toc159959044"/>
      <w:r>
        <w:rPr>
          <w:rFonts w:ascii="Times New Roman" w:eastAsia="黑体"/>
          <w:bCs w:val="0"/>
          <w:sz w:val="24"/>
          <w:szCs w:val="24"/>
        </w:rPr>
        <w:t xml:space="preserve">9.2 </w:t>
      </w:r>
      <w:r>
        <w:rPr>
          <w:rFonts w:hint="eastAsia" w:ascii="Times New Roman" w:eastAsia="黑体"/>
          <w:bCs w:val="0"/>
          <w:sz w:val="24"/>
          <w:szCs w:val="24"/>
        </w:rPr>
        <w:t>源侧</w:t>
      </w:r>
      <w:bookmarkEnd w:id="63"/>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9</w:t>
      </w:r>
      <w:r>
        <w:rPr>
          <w:color w:val="000000" w:themeColor="text1"/>
          <w:sz w:val="24"/>
          <w14:textFill>
            <w14:solidFill>
              <w14:schemeClr w14:val="tx1"/>
            </w14:solidFill>
          </w14:textFill>
        </w:rPr>
        <w:t xml:space="preserve">.2.1 </w:t>
      </w:r>
      <w:r>
        <w:rPr>
          <w:rFonts w:hint="eastAsia"/>
          <w:color w:val="000000" w:themeColor="text1"/>
          <w:sz w:val="24"/>
          <w14:textFill>
            <w14:solidFill>
              <w14:schemeClr w14:val="tx1"/>
            </w14:solidFill>
          </w14:textFill>
        </w:rPr>
        <w:t>核医学应用环境场所核素治疗病房及具有抢救功能的房间一般使用医用气体及相关装置有氧气、压缩空气、负压（真空）吸引等，其中应配置为氧气、压缩空气和负压吸引装置。</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9</w:t>
      </w:r>
      <w:r>
        <w:rPr>
          <w:color w:val="000000" w:themeColor="text1"/>
          <w:sz w:val="24"/>
          <w14:textFill>
            <w14:solidFill>
              <w14:schemeClr w14:val="tx1"/>
            </w14:solidFill>
          </w14:textFill>
        </w:rPr>
        <w:t xml:space="preserve">.2.2 </w:t>
      </w:r>
      <w:r>
        <w:rPr>
          <w:rFonts w:hint="eastAsia"/>
          <w:color w:val="000000" w:themeColor="text1"/>
          <w:sz w:val="24"/>
          <w14:textFill>
            <w14:solidFill>
              <w14:schemeClr w14:val="tx1"/>
            </w14:solidFill>
          </w14:textFill>
        </w:rPr>
        <w:t>高压气瓶以及液态储罐供应的医用气体，应按日用量计算，并应贮备不少于3d的备用气量。采用制气机组供气时，应设置备用机组，采用分子筛制氧机组时，其他机组的供气能力应满足系统设计最大负荷。</w:t>
      </w:r>
    </w:p>
    <w:p>
      <w:pPr>
        <w:spacing w:line="360" w:lineRule="auto"/>
        <w:rPr>
          <w:rFonts w:ascii="楷体" w:hAnsi="楷体" w:eastAsia="楷体"/>
          <w:color w:val="auto"/>
        </w:rPr>
      </w:pPr>
      <w:r>
        <w:rPr>
          <w:rFonts w:hint="eastAsia" w:ascii="楷体" w:hAnsi="楷体" w:eastAsia="楷体"/>
          <w:color w:val="auto"/>
        </w:rPr>
        <w:t>【条文说明】医用气体是直接供患者治疗或与患者治疗相关，不应有断气现象。医院用气波动范围大，气源供应一定要有保证。</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9</w:t>
      </w:r>
      <w:r>
        <w:rPr>
          <w:color w:val="000000" w:themeColor="text1"/>
          <w:sz w:val="24"/>
          <w14:textFill>
            <w14:solidFill>
              <w14:schemeClr w14:val="tx1"/>
            </w14:solidFill>
          </w14:textFill>
        </w:rPr>
        <w:t>.2.3</w:t>
      </w:r>
      <w:r>
        <w:rPr>
          <w:rFonts w:hint="eastAsia"/>
          <w:color w:val="000000" w:themeColor="text1"/>
          <w:sz w:val="24"/>
          <w14:textFill>
            <w14:solidFill>
              <w14:schemeClr w14:val="tx1"/>
            </w14:solidFill>
          </w14:textFill>
        </w:rPr>
        <w:t>供气站应设供气异常报警装置，备用机组应设置自动投入使用。</w:t>
      </w:r>
    </w:p>
    <w:p>
      <w:pPr>
        <w:spacing w:line="360" w:lineRule="auto"/>
        <w:rPr>
          <w:rFonts w:ascii="楷体" w:hAnsi="楷体" w:eastAsia="楷体"/>
          <w:color w:val="auto"/>
        </w:rPr>
      </w:pPr>
      <w:r>
        <w:rPr>
          <w:rFonts w:hint="eastAsia" w:ascii="楷体" w:hAnsi="楷体" w:eastAsia="楷体"/>
          <w:color w:val="auto"/>
        </w:rPr>
        <w:t>【条文说明】为确保供气安全，空气压缩机和负压吸引泵的备用机组应能自动投入使用。</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9</w:t>
      </w:r>
      <w:r>
        <w:rPr>
          <w:color w:val="000000" w:themeColor="text1"/>
          <w:sz w:val="24"/>
          <w14:textFill>
            <w14:solidFill>
              <w14:schemeClr w14:val="tx1"/>
            </w14:solidFill>
          </w14:textFill>
        </w:rPr>
        <w:t>.2.4</w:t>
      </w:r>
      <w:r>
        <w:rPr>
          <w:rFonts w:hint="eastAsia"/>
          <w:color w:val="000000" w:themeColor="text1"/>
          <w:sz w:val="24"/>
          <w14:textFill>
            <w14:solidFill>
              <w14:schemeClr w14:val="tx1"/>
            </w14:solidFill>
          </w14:textFill>
        </w:rPr>
        <w:t>医用气体起源应设超压排放安全阀，气体应排至室外安全地点。</w:t>
      </w:r>
    </w:p>
    <w:p>
      <w:pPr>
        <w:spacing w:line="360" w:lineRule="auto"/>
        <w:rPr>
          <w:rFonts w:ascii="楷体" w:hAnsi="楷体" w:eastAsia="楷体"/>
          <w:color w:val="auto"/>
        </w:rPr>
      </w:pPr>
      <w:r>
        <w:rPr>
          <w:rFonts w:hint="eastAsia" w:ascii="楷体" w:hAnsi="楷体" w:eastAsia="楷体"/>
          <w:color w:val="auto"/>
        </w:rPr>
        <w:t>【条文说明】安全阀应采用经过脱脂处理的铜或不锈钢材质的密闭型全启式安全阀，并应符合现行行业标注《安全阀安全技术监察规程》T</w:t>
      </w:r>
      <w:r>
        <w:rPr>
          <w:rFonts w:ascii="楷体" w:hAnsi="楷体" w:eastAsia="楷体"/>
          <w:color w:val="auto"/>
        </w:rPr>
        <w:t>SG ZF001</w:t>
      </w:r>
      <w:r>
        <w:rPr>
          <w:rFonts w:hint="eastAsia" w:ascii="楷体" w:hAnsi="楷体" w:eastAsia="楷体"/>
          <w:color w:val="auto"/>
        </w:rPr>
        <w:t>的有关规定。</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9</w:t>
      </w:r>
      <w:r>
        <w:rPr>
          <w:color w:val="000000" w:themeColor="text1"/>
          <w:sz w:val="24"/>
          <w14:textFill>
            <w14:solidFill>
              <w14:schemeClr w14:val="tx1"/>
            </w14:solidFill>
          </w14:textFill>
        </w:rPr>
        <w:t xml:space="preserve">.2.5 </w:t>
      </w:r>
      <w:r>
        <w:rPr>
          <w:rFonts w:hint="eastAsia"/>
          <w:color w:val="000000" w:themeColor="text1"/>
          <w:sz w:val="24"/>
          <w14:textFill>
            <w14:solidFill>
              <w14:schemeClr w14:val="tx1"/>
            </w14:solidFill>
          </w14:textFill>
        </w:rPr>
        <w:t>医用气源应符合现行国家标准《医用气体工程技术规范》G</w:t>
      </w:r>
      <w:r>
        <w:rPr>
          <w:color w:val="000000" w:themeColor="text1"/>
          <w:sz w:val="24"/>
          <w14:textFill>
            <w14:solidFill>
              <w14:schemeClr w14:val="tx1"/>
            </w14:solidFill>
          </w14:textFill>
        </w:rPr>
        <w:t>B 50751</w:t>
      </w:r>
      <w:r>
        <w:rPr>
          <w:rFonts w:hint="eastAsia"/>
          <w:color w:val="000000" w:themeColor="text1"/>
          <w:sz w:val="24"/>
          <w14:textFill>
            <w14:solidFill>
              <w14:schemeClr w14:val="tx1"/>
            </w14:solidFill>
          </w14:textFill>
        </w:rPr>
        <w:t>的要求。</w:t>
      </w:r>
    </w:p>
    <w:p>
      <w:pPr>
        <w:spacing w:line="360" w:lineRule="auto"/>
        <w:rPr>
          <w:rFonts w:ascii="楷体" w:hAnsi="楷体" w:eastAsia="楷体"/>
          <w:color w:val="auto"/>
        </w:rPr>
      </w:pPr>
      <w:r>
        <w:rPr>
          <w:rFonts w:hint="eastAsia" w:ascii="楷体" w:hAnsi="楷体" w:eastAsia="楷体"/>
          <w:color w:val="auto"/>
        </w:rPr>
        <w:t>【条文说明】《医用气体工程技术规范》G</w:t>
      </w:r>
      <w:r>
        <w:rPr>
          <w:rFonts w:ascii="楷体" w:hAnsi="楷体" w:eastAsia="楷体"/>
          <w:color w:val="auto"/>
        </w:rPr>
        <w:t>B50751</w:t>
      </w:r>
      <w:r>
        <w:rPr>
          <w:rFonts w:hint="eastAsia" w:ascii="楷体" w:hAnsi="楷体" w:eastAsia="楷体"/>
          <w:color w:val="auto"/>
        </w:rPr>
        <w:t>对各种医用气源进行了详细的规定，本规程不再详述。</w:t>
      </w:r>
    </w:p>
    <w:p>
      <w:pPr>
        <w:pStyle w:val="3"/>
        <w:jc w:val="center"/>
        <w:rPr>
          <w:rFonts w:eastAsia="黑体"/>
          <w:b w:val="0"/>
          <w:sz w:val="24"/>
          <w:szCs w:val="24"/>
        </w:rPr>
      </w:pPr>
      <w:bookmarkStart w:id="64" w:name="_Toc159959045"/>
      <w:r>
        <w:rPr>
          <w:rFonts w:ascii="Times New Roman" w:eastAsia="黑体"/>
          <w:bCs w:val="0"/>
          <w:sz w:val="24"/>
          <w:szCs w:val="24"/>
        </w:rPr>
        <w:t xml:space="preserve">9.3 </w:t>
      </w:r>
      <w:r>
        <w:rPr>
          <w:rFonts w:hint="eastAsia" w:ascii="Times New Roman" w:eastAsia="黑体"/>
          <w:bCs w:val="0"/>
          <w:sz w:val="24"/>
          <w:szCs w:val="24"/>
        </w:rPr>
        <w:t>输配</w:t>
      </w:r>
      <w:bookmarkEnd w:id="64"/>
    </w:p>
    <w:p>
      <w:pPr>
        <w:spacing w:line="360"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9</w:t>
      </w:r>
      <w:r>
        <w:rPr>
          <w:color w:val="000000" w:themeColor="text1"/>
          <w:sz w:val="24"/>
          <w14:textFill>
            <w14:solidFill>
              <w14:schemeClr w14:val="tx1"/>
            </w14:solidFill>
          </w14:textFill>
        </w:rPr>
        <w:t>.3.1</w:t>
      </w:r>
      <w:r>
        <w:rPr>
          <w:rFonts w:hint="eastAsia"/>
          <w:color w:val="000000" w:themeColor="text1"/>
          <w:sz w:val="24"/>
          <w14:textFill>
            <w14:solidFill>
              <w14:schemeClr w14:val="tx1"/>
            </w14:solidFill>
          </w14:textFill>
        </w:rPr>
        <w:t>医疗气体管道应选用紫铜管或不锈钢管，负压吸引和废气排放输送导管可采用镀锌钢管或P</w:t>
      </w:r>
      <w:r>
        <w:rPr>
          <w:color w:val="000000" w:themeColor="text1"/>
          <w:sz w:val="24"/>
          <w14:textFill>
            <w14:solidFill>
              <w14:schemeClr w14:val="tx1"/>
            </w14:solidFill>
          </w14:textFill>
        </w:rPr>
        <w:t>VC</w:t>
      </w:r>
      <w:r>
        <w:rPr>
          <w:rFonts w:hint="eastAsia"/>
          <w:color w:val="000000" w:themeColor="text1"/>
          <w:sz w:val="24"/>
          <w14:textFill>
            <w14:solidFill>
              <w14:schemeClr w14:val="tx1"/>
            </w14:solidFill>
          </w14:textFill>
        </w:rPr>
        <w:t>管。</w:t>
      </w:r>
    </w:p>
    <w:p>
      <w:pPr>
        <w:spacing w:line="360" w:lineRule="auto"/>
        <w:jc w:val="left"/>
        <w:rPr>
          <w:rFonts w:ascii="楷体" w:hAnsi="楷体" w:eastAsia="楷体"/>
          <w:color w:val="auto"/>
        </w:rPr>
      </w:pPr>
      <w:r>
        <w:rPr>
          <w:rFonts w:hint="eastAsia" w:ascii="楷体" w:hAnsi="楷体" w:eastAsia="楷体"/>
          <w:color w:val="auto"/>
        </w:rPr>
        <w:t>【条文说明】负压吸引和废气排放管除镀锌钢管外，建议可选用脱氧铜管和不锈钢管。医用气体用于仪器和直接接触人体，其中氧气与油脂接触后，如遇有火源，会引发燃烧事故，因此要求管道、阀门、仪表附件都要进行脱脂，清除干净，保证管道内无油污、杂质，所在加工场地和存放场所应保持干净，安装时保证污物不侵入管内。</w:t>
      </w:r>
    </w:p>
    <w:p>
      <w:pPr>
        <w:spacing w:line="360"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9</w:t>
      </w:r>
      <w:r>
        <w:rPr>
          <w:color w:val="000000" w:themeColor="text1"/>
          <w:sz w:val="24"/>
          <w14:textFill>
            <w14:solidFill>
              <w14:schemeClr w14:val="tx1"/>
            </w14:solidFill>
          </w14:textFill>
        </w:rPr>
        <w:t>.3.2</w:t>
      </w:r>
      <w:r>
        <w:rPr>
          <w:rFonts w:hint="eastAsia"/>
          <w:color w:val="000000" w:themeColor="text1"/>
          <w:sz w:val="24"/>
          <w14:textFill>
            <w14:solidFill>
              <w14:schemeClr w14:val="tx1"/>
            </w14:solidFill>
          </w14:textFill>
        </w:rPr>
        <w:t>管道材质内表面应光滑、耐腐蚀、耐磨损以及吸附和解析气体作用小。</w:t>
      </w:r>
    </w:p>
    <w:p>
      <w:pPr>
        <w:spacing w:line="360" w:lineRule="auto"/>
        <w:rPr>
          <w:rFonts w:ascii="楷体" w:hAnsi="楷体" w:eastAsia="楷体"/>
          <w:color w:val="auto"/>
        </w:rPr>
      </w:pPr>
      <w:r>
        <w:rPr>
          <w:rFonts w:hint="eastAsia" w:ascii="楷体" w:hAnsi="楷体" w:eastAsia="楷体"/>
          <w:color w:val="auto"/>
        </w:rPr>
        <w:t>【条文说明】医用气体管道输送的气体可能直接作用于病人，因此对管道清洁度和毒性残留的要求很高。因此管道材质应保证在使用过程中不残留有害物质。</w:t>
      </w:r>
    </w:p>
    <w:p>
      <w:pPr>
        <w:spacing w:line="360"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9</w:t>
      </w:r>
      <w:r>
        <w:rPr>
          <w:color w:val="000000" w:themeColor="text1"/>
          <w:sz w:val="24"/>
          <w14:textFill>
            <w14:solidFill>
              <w14:schemeClr w14:val="tx1"/>
            </w14:solidFill>
          </w14:textFill>
        </w:rPr>
        <w:t xml:space="preserve">.3.3 </w:t>
      </w:r>
      <w:r>
        <w:rPr>
          <w:rFonts w:hint="eastAsia"/>
          <w:color w:val="000000" w:themeColor="text1"/>
          <w:sz w:val="24"/>
          <w14:textFill>
            <w14:solidFill>
              <w14:schemeClr w14:val="tx1"/>
            </w14:solidFill>
          </w14:textFill>
        </w:rPr>
        <w:t>病区的氧气干管上，应设置手动紧急切断气源的装置。</w:t>
      </w:r>
    </w:p>
    <w:p>
      <w:pPr>
        <w:spacing w:line="360" w:lineRule="auto"/>
        <w:rPr>
          <w:rFonts w:ascii="楷体" w:hAnsi="楷体" w:eastAsia="楷体"/>
          <w:color w:val="auto"/>
        </w:rPr>
      </w:pPr>
      <w:r>
        <w:rPr>
          <w:rFonts w:hint="eastAsia" w:ascii="楷体" w:hAnsi="楷体" w:eastAsia="楷体"/>
          <w:color w:val="auto"/>
        </w:rPr>
        <w:t>【条文说明】氧气干管上应安装手动紧急切断气源的装置，以应对气体输送过程中可能出现的紧急情况，保障患者安全。装置应明显标识，并易于操作，应具有耐高压、耐腐蚀、防爆等特点。应避免安装在可能被物品遮挡或者误碰的位置。应定期进行检查和维护以确保其正常工作。</w:t>
      </w:r>
    </w:p>
    <w:p>
      <w:pPr>
        <w:spacing w:line="360" w:lineRule="auto"/>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9.3.4 </w:t>
      </w:r>
      <w:r>
        <w:rPr>
          <w:rFonts w:hint="eastAsia"/>
          <w:color w:val="000000" w:themeColor="text1"/>
          <w:sz w:val="24"/>
          <w14:textFill>
            <w14:solidFill>
              <w14:schemeClr w14:val="tx1"/>
            </w14:solidFill>
          </w14:textFill>
        </w:rPr>
        <w:t>医用气体管道应做导静电接地装置。</w:t>
      </w:r>
    </w:p>
    <w:p>
      <w:pPr>
        <w:spacing w:line="360" w:lineRule="auto"/>
        <w:rPr>
          <w:rFonts w:ascii="楷体" w:hAnsi="楷体" w:eastAsia="楷体"/>
          <w:color w:val="auto"/>
        </w:rPr>
      </w:pPr>
      <w:bookmarkStart w:id="65" w:name="_Hlk133602161"/>
      <w:r>
        <w:rPr>
          <w:rFonts w:hint="eastAsia" w:ascii="楷体" w:hAnsi="楷体" w:eastAsia="楷体"/>
          <w:color w:val="auto"/>
        </w:rPr>
        <w:t>【条文说明】医用气体的汇流排、切换装置、各减压出口、安全放散口和输送管道，均应作防静电接地处理。医用房间内的医用气体管道应作等电位接地。医用气体管道接地间距不应超过8</w:t>
      </w:r>
      <w:r>
        <w:rPr>
          <w:rFonts w:ascii="楷体" w:hAnsi="楷体" w:eastAsia="楷体"/>
          <w:color w:val="auto"/>
        </w:rPr>
        <w:t>0m</w:t>
      </w:r>
      <w:r>
        <w:rPr>
          <w:rFonts w:hint="eastAsia" w:ascii="楷体" w:hAnsi="楷体" w:eastAsia="楷体"/>
          <w:color w:val="auto"/>
        </w:rPr>
        <w:t>，且不应小于一处，室外 埋地医用气体管道两端应有接地点，除采用等电位接地外宜为独立接地，其接地电阻不应大于1</w:t>
      </w:r>
      <w:r>
        <w:rPr>
          <w:rFonts w:ascii="楷体" w:hAnsi="楷体" w:eastAsia="楷体"/>
          <w:color w:val="auto"/>
        </w:rPr>
        <w:t>0</w:t>
      </w:r>
      <w:r>
        <w:rPr>
          <w:rFonts w:hint="eastAsia" w:ascii="楷体" w:hAnsi="楷体" w:eastAsia="楷体"/>
          <w:color w:val="auto"/>
        </w:rPr>
        <w:t>Ω。</w:t>
      </w:r>
    </w:p>
    <w:bookmarkEnd w:id="65"/>
    <w:p>
      <w:pPr>
        <w:spacing w:line="360" w:lineRule="auto"/>
        <w:jc w:val="center"/>
        <w:rPr>
          <w:b/>
          <w:color w:val="auto"/>
          <w:sz w:val="24"/>
          <w:szCs w:val="24"/>
        </w:rPr>
      </w:pPr>
      <w:r>
        <w:rPr>
          <w:b/>
          <w:color w:val="auto"/>
          <w:sz w:val="24"/>
          <w:szCs w:val="24"/>
        </w:rPr>
        <w:t>9</w:t>
      </w:r>
      <w:r>
        <w:rPr>
          <w:rFonts w:hint="eastAsia"/>
          <w:b/>
          <w:color w:val="auto"/>
          <w:sz w:val="24"/>
          <w:szCs w:val="24"/>
        </w:rPr>
        <w:t>.4 终端</w:t>
      </w:r>
    </w:p>
    <w:p>
      <w:pPr>
        <w:spacing w:line="360" w:lineRule="auto"/>
        <w:rPr>
          <w:rFonts w:ascii="宋体" w:hAnsi="宋体"/>
          <w:color w:val="auto"/>
          <w:sz w:val="24"/>
        </w:rPr>
      </w:pPr>
      <w:r>
        <w:rPr>
          <w:rFonts w:hint="eastAsia" w:ascii="宋体" w:hAnsi="宋体"/>
          <w:color w:val="auto"/>
          <w:sz w:val="24"/>
        </w:rPr>
        <w:t>9</w:t>
      </w:r>
      <w:r>
        <w:rPr>
          <w:rFonts w:ascii="宋体" w:hAnsi="宋体"/>
          <w:color w:val="auto"/>
          <w:sz w:val="24"/>
        </w:rPr>
        <w:t xml:space="preserve">.4.1 </w:t>
      </w:r>
      <w:r>
        <w:rPr>
          <w:rFonts w:hint="eastAsia" w:ascii="宋体" w:hAnsi="宋体"/>
          <w:color w:val="auto"/>
          <w:sz w:val="24"/>
        </w:rPr>
        <w:t>医院气体管道终端应安全可靠，终端内部应清洁且密封良好。</w:t>
      </w:r>
    </w:p>
    <w:p>
      <w:pPr>
        <w:spacing w:line="360" w:lineRule="auto"/>
        <w:rPr>
          <w:rFonts w:ascii="楷体" w:hAnsi="楷体" w:eastAsia="楷体"/>
          <w:color w:val="auto"/>
        </w:rPr>
      </w:pPr>
      <w:r>
        <w:rPr>
          <w:rFonts w:hint="eastAsia" w:ascii="楷体" w:hAnsi="楷体" w:eastAsia="楷体"/>
          <w:color w:val="auto"/>
        </w:rPr>
        <w:t>【条文说明】医用气体终端应该使用方便，安全可靠。内部不同性质的管线应该有效分隔，医院内同一建筑内同一种医用气体的终端应该在规格及型号上一致，确保一种医用气体的插头能够顺利插入所有同类医用气体插口，连接可靠，方便抢救治疗，并且严禁与其他医用气体终端互换。</w:t>
      </w:r>
    </w:p>
    <w:p>
      <w:pPr>
        <w:spacing w:line="360" w:lineRule="auto"/>
        <w:rPr>
          <w:rFonts w:ascii="宋体" w:hAnsi="宋体"/>
          <w:color w:val="auto"/>
          <w:sz w:val="24"/>
        </w:rPr>
      </w:pPr>
      <w:r>
        <w:rPr>
          <w:rFonts w:hint="eastAsia" w:ascii="宋体" w:hAnsi="宋体"/>
          <w:color w:val="auto"/>
          <w:sz w:val="24"/>
        </w:rPr>
        <w:t>9</w:t>
      </w:r>
      <w:r>
        <w:rPr>
          <w:rFonts w:ascii="宋体" w:hAnsi="宋体"/>
          <w:color w:val="auto"/>
          <w:sz w:val="24"/>
        </w:rPr>
        <w:t xml:space="preserve">.4.2 </w:t>
      </w:r>
      <w:r>
        <w:rPr>
          <w:rFonts w:hint="eastAsia" w:ascii="宋体" w:hAnsi="宋体"/>
          <w:color w:val="auto"/>
          <w:sz w:val="24"/>
        </w:rPr>
        <w:t>医用气体的终端压力应符合表9</w:t>
      </w:r>
      <w:r>
        <w:rPr>
          <w:rFonts w:ascii="宋体" w:hAnsi="宋体"/>
          <w:color w:val="auto"/>
          <w:sz w:val="24"/>
        </w:rPr>
        <w:t>.4.2</w:t>
      </w:r>
      <w:r>
        <w:rPr>
          <w:rFonts w:hint="eastAsia" w:ascii="宋体" w:hAnsi="宋体"/>
          <w:color w:val="auto"/>
          <w:sz w:val="24"/>
        </w:rPr>
        <w:t>的规定。</w:t>
      </w:r>
    </w:p>
    <w:p>
      <w:pPr>
        <w:spacing w:line="360" w:lineRule="auto"/>
        <w:jc w:val="center"/>
        <w:rPr>
          <w:rFonts w:ascii="宋体" w:hAnsi="宋体"/>
          <w:color w:val="auto"/>
          <w:sz w:val="24"/>
        </w:rPr>
      </w:pPr>
      <w:r>
        <w:rPr>
          <w:rFonts w:hint="eastAsia" w:ascii="宋体" w:hAnsi="宋体"/>
          <w:color w:val="auto"/>
          <w:sz w:val="24"/>
        </w:rPr>
        <w:t>表9</w:t>
      </w:r>
      <w:r>
        <w:rPr>
          <w:rFonts w:ascii="宋体" w:hAnsi="宋体"/>
          <w:color w:val="auto"/>
          <w:sz w:val="24"/>
        </w:rPr>
        <w:t xml:space="preserve">.4.2 </w:t>
      </w:r>
      <w:r>
        <w:rPr>
          <w:rFonts w:hint="eastAsia" w:ascii="宋体" w:hAnsi="宋体"/>
          <w:color w:val="auto"/>
          <w:sz w:val="24"/>
        </w:rPr>
        <w:t>医用气体的终端压力</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spacing w:line="360" w:lineRule="auto"/>
              <w:jc w:val="center"/>
              <w:rPr>
                <w:rFonts w:ascii="宋体" w:hAnsi="宋体"/>
                <w:color w:val="auto"/>
                <w:sz w:val="24"/>
              </w:rPr>
            </w:pPr>
            <w:r>
              <w:rPr>
                <w:rFonts w:hint="eastAsia" w:ascii="宋体" w:hAnsi="宋体"/>
                <w:color w:val="auto"/>
                <w:sz w:val="24"/>
              </w:rPr>
              <w:t>医用气体</w:t>
            </w:r>
          </w:p>
        </w:tc>
        <w:tc>
          <w:tcPr>
            <w:tcW w:w="4148" w:type="dxa"/>
            <w:vAlign w:val="center"/>
          </w:tcPr>
          <w:p>
            <w:pPr>
              <w:spacing w:line="360" w:lineRule="auto"/>
              <w:jc w:val="center"/>
              <w:rPr>
                <w:rFonts w:ascii="宋体" w:hAnsi="宋体"/>
                <w:color w:val="auto"/>
                <w:sz w:val="24"/>
              </w:rPr>
            </w:pPr>
            <w:r>
              <w:rPr>
                <w:rFonts w:hint="eastAsia" w:ascii="宋体" w:hAnsi="宋体"/>
                <w:color w:val="auto"/>
                <w:sz w:val="24"/>
              </w:rPr>
              <w:t>供气压力（M</w:t>
            </w:r>
            <w:r>
              <w:rPr>
                <w:rFonts w:ascii="宋体" w:hAnsi="宋体"/>
                <w:color w:val="auto"/>
                <w:sz w:val="24"/>
              </w:rPr>
              <w:t>P</w:t>
            </w:r>
            <w:r>
              <w:rPr>
                <w:rFonts w:hint="eastAsia" w:ascii="宋体" w:hAnsi="宋体"/>
                <w:color w:val="auto"/>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spacing w:line="360" w:lineRule="auto"/>
              <w:jc w:val="center"/>
              <w:rPr>
                <w:rFonts w:ascii="宋体" w:hAnsi="宋体"/>
                <w:color w:val="auto"/>
                <w:sz w:val="24"/>
              </w:rPr>
            </w:pPr>
            <w:r>
              <w:rPr>
                <w:rFonts w:hint="eastAsia" w:ascii="宋体" w:hAnsi="宋体"/>
                <w:color w:val="auto"/>
                <w:sz w:val="24"/>
              </w:rPr>
              <w:t>氧气</w:t>
            </w:r>
          </w:p>
        </w:tc>
        <w:tc>
          <w:tcPr>
            <w:tcW w:w="4148" w:type="dxa"/>
            <w:vAlign w:val="center"/>
          </w:tcPr>
          <w:p>
            <w:pPr>
              <w:spacing w:line="360" w:lineRule="auto"/>
              <w:jc w:val="center"/>
              <w:rPr>
                <w:rFonts w:ascii="宋体" w:hAnsi="宋体"/>
                <w:color w:val="auto"/>
                <w:sz w:val="24"/>
              </w:rPr>
            </w:pPr>
            <w:r>
              <w:rPr>
                <w:rFonts w:hint="eastAsia" w:ascii="宋体" w:hAnsi="宋体"/>
                <w:color w:val="auto"/>
                <w:sz w:val="24"/>
              </w:rPr>
              <w:t>0</w:t>
            </w:r>
            <w:r>
              <w:rPr>
                <w:rFonts w:ascii="宋体" w:hAnsi="宋体"/>
                <w:color w:val="auto"/>
                <w:sz w:val="24"/>
              </w:rPr>
              <w:t>.40~0.45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spacing w:line="360" w:lineRule="auto"/>
              <w:jc w:val="center"/>
              <w:rPr>
                <w:rFonts w:ascii="宋体" w:hAnsi="宋体"/>
                <w:color w:val="auto"/>
                <w:sz w:val="24"/>
              </w:rPr>
            </w:pPr>
            <w:r>
              <w:rPr>
                <w:rFonts w:hint="eastAsia" w:ascii="宋体" w:hAnsi="宋体"/>
                <w:color w:val="auto"/>
                <w:sz w:val="24"/>
              </w:rPr>
              <w:t>医用真空</w:t>
            </w:r>
          </w:p>
        </w:tc>
        <w:tc>
          <w:tcPr>
            <w:tcW w:w="4148" w:type="dxa"/>
            <w:vAlign w:val="center"/>
          </w:tcPr>
          <w:p>
            <w:pPr>
              <w:spacing w:line="360" w:lineRule="auto"/>
              <w:jc w:val="center"/>
              <w:rPr>
                <w:rFonts w:ascii="宋体" w:hAnsi="宋体"/>
                <w:color w:val="auto"/>
                <w:sz w:val="24"/>
              </w:rPr>
            </w:pPr>
            <w:r>
              <w:rPr>
                <w:rFonts w:hint="eastAsia" w:ascii="宋体" w:hAnsi="宋体"/>
                <w:color w:val="auto"/>
                <w:sz w:val="24"/>
              </w:rPr>
              <w:t>-</w:t>
            </w:r>
            <w:r>
              <w:rPr>
                <w:rFonts w:ascii="宋体" w:hAnsi="宋体"/>
                <w:color w:val="auto"/>
                <w:sz w:val="24"/>
              </w:rPr>
              <w:t>0.03~-0.07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spacing w:line="360" w:lineRule="auto"/>
              <w:jc w:val="center"/>
              <w:rPr>
                <w:rFonts w:ascii="宋体" w:hAnsi="宋体"/>
                <w:color w:val="auto"/>
                <w:sz w:val="24"/>
              </w:rPr>
            </w:pPr>
            <w:r>
              <w:rPr>
                <w:rFonts w:hint="eastAsia" w:ascii="宋体" w:hAnsi="宋体"/>
                <w:color w:val="auto"/>
                <w:sz w:val="24"/>
              </w:rPr>
              <w:t>压缩空气</w:t>
            </w:r>
          </w:p>
        </w:tc>
        <w:tc>
          <w:tcPr>
            <w:tcW w:w="4148" w:type="dxa"/>
            <w:vAlign w:val="center"/>
          </w:tcPr>
          <w:p>
            <w:pPr>
              <w:spacing w:line="360" w:lineRule="auto"/>
              <w:jc w:val="center"/>
              <w:rPr>
                <w:rFonts w:ascii="宋体" w:hAnsi="宋体"/>
                <w:color w:val="auto"/>
                <w:sz w:val="24"/>
              </w:rPr>
            </w:pPr>
            <w:r>
              <w:rPr>
                <w:rFonts w:hint="eastAsia" w:ascii="宋体" w:hAnsi="宋体"/>
                <w:color w:val="auto"/>
                <w:sz w:val="24"/>
              </w:rPr>
              <w:t>0</w:t>
            </w:r>
            <w:r>
              <w:rPr>
                <w:rFonts w:ascii="宋体" w:hAnsi="宋体"/>
                <w:color w:val="auto"/>
                <w:sz w:val="24"/>
              </w:rPr>
              <w:t>.45~0.95</w:t>
            </w:r>
          </w:p>
        </w:tc>
      </w:tr>
    </w:tbl>
    <w:p>
      <w:pPr>
        <w:spacing w:line="360" w:lineRule="auto"/>
        <w:rPr>
          <w:rFonts w:ascii="楷体" w:hAnsi="楷体" w:eastAsia="楷体"/>
          <w:color w:val="auto"/>
        </w:rPr>
      </w:pPr>
      <w:r>
        <w:rPr>
          <w:rFonts w:hint="eastAsia" w:ascii="楷体" w:hAnsi="楷体" w:eastAsia="楷体"/>
          <w:color w:val="auto"/>
        </w:rPr>
        <w:t>【条文说明】医用气体指由医用管道系统集中供应，用于病人治疗、诊断、预防、或驱动外科手术工具的单一或混合成分气体。在应用中也包括医用真空。医用气体的终端压力是指通过管道输送到患者端点的气体压力。各种气体的终端压力范围应符合表9</w:t>
      </w:r>
      <w:r>
        <w:rPr>
          <w:rFonts w:ascii="楷体" w:hAnsi="楷体" w:eastAsia="楷体"/>
          <w:color w:val="auto"/>
        </w:rPr>
        <w:t>.4.2</w:t>
      </w:r>
      <w:r>
        <w:rPr>
          <w:rFonts w:hint="eastAsia" w:ascii="楷体" w:hAnsi="楷体" w:eastAsia="楷体"/>
          <w:color w:val="auto"/>
        </w:rPr>
        <w:t>中的规定，以确保气体安全有效地输送到患者终端。</w:t>
      </w:r>
    </w:p>
    <w:p>
      <w:pPr>
        <w:tabs>
          <w:tab w:val="left" w:pos="2552"/>
        </w:tabs>
      </w:pPr>
    </w:p>
    <w:p>
      <w:pPr>
        <w:tabs>
          <w:tab w:val="left" w:pos="2552"/>
        </w:tabs>
      </w:pPr>
    </w:p>
    <w:p>
      <w:pPr>
        <w:tabs>
          <w:tab w:val="left" w:pos="2552"/>
        </w:tabs>
      </w:pPr>
    </w:p>
    <w:p>
      <w:pPr>
        <w:tabs>
          <w:tab w:val="left" w:pos="2552"/>
        </w:tabs>
      </w:pPr>
    </w:p>
    <w:p>
      <w:pPr>
        <w:tabs>
          <w:tab w:val="left" w:pos="2552"/>
        </w:tabs>
      </w:pPr>
    </w:p>
    <w:p>
      <w:pPr>
        <w:tabs>
          <w:tab w:val="left" w:pos="2552"/>
        </w:tabs>
      </w:pPr>
    </w:p>
    <w:p>
      <w:pPr>
        <w:tabs>
          <w:tab w:val="left" w:pos="2552"/>
        </w:tabs>
      </w:pPr>
    </w:p>
    <w:p>
      <w:pPr>
        <w:tabs>
          <w:tab w:val="left" w:pos="2552"/>
        </w:tabs>
      </w:pPr>
    </w:p>
    <w:p>
      <w:pPr>
        <w:tabs>
          <w:tab w:val="left" w:pos="2552"/>
        </w:tabs>
      </w:pPr>
    </w:p>
    <w:p>
      <w:pPr>
        <w:tabs>
          <w:tab w:val="left" w:pos="2552"/>
        </w:tabs>
      </w:pPr>
    </w:p>
    <w:p>
      <w:pPr>
        <w:tabs>
          <w:tab w:val="left" w:pos="2552"/>
        </w:tabs>
      </w:pPr>
    </w:p>
    <w:p>
      <w:pPr>
        <w:tabs>
          <w:tab w:val="left" w:pos="2552"/>
        </w:tabs>
      </w:pPr>
    </w:p>
    <w:p>
      <w:pPr>
        <w:tabs>
          <w:tab w:val="left" w:pos="2552"/>
        </w:tabs>
      </w:pPr>
    </w:p>
    <w:p>
      <w:pPr>
        <w:tabs>
          <w:tab w:val="left" w:pos="2552"/>
        </w:tabs>
      </w:pPr>
    </w:p>
    <w:p>
      <w:pPr>
        <w:tabs>
          <w:tab w:val="left" w:pos="2552"/>
        </w:tabs>
      </w:pPr>
    </w:p>
    <w:p>
      <w:pPr>
        <w:tabs>
          <w:tab w:val="left" w:pos="2552"/>
        </w:tabs>
      </w:pPr>
    </w:p>
    <w:p>
      <w:pPr>
        <w:tabs>
          <w:tab w:val="left" w:pos="2552"/>
        </w:tabs>
      </w:pPr>
    </w:p>
    <w:p>
      <w:pPr>
        <w:tabs>
          <w:tab w:val="left" w:pos="2552"/>
        </w:tabs>
      </w:pPr>
    </w:p>
    <w:p>
      <w:pPr>
        <w:tabs>
          <w:tab w:val="left" w:pos="2552"/>
        </w:tabs>
      </w:pPr>
    </w:p>
    <w:p>
      <w:pPr>
        <w:tabs>
          <w:tab w:val="left" w:pos="2552"/>
        </w:tabs>
      </w:pPr>
    </w:p>
    <w:p>
      <w:pPr>
        <w:tabs>
          <w:tab w:val="left" w:pos="2552"/>
        </w:tabs>
      </w:pPr>
    </w:p>
    <w:p>
      <w:pPr>
        <w:tabs>
          <w:tab w:val="left" w:pos="2552"/>
        </w:tabs>
      </w:pPr>
    </w:p>
    <w:p>
      <w:pPr>
        <w:tabs>
          <w:tab w:val="left" w:pos="2552"/>
        </w:tabs>
      </w:pPr>
    </w:p>
    <w:p>
      <w:pPr>
        <w:tabs>
          <w:tab w:val="left" w:pos="2552"/>
        </w:tabs>
      </w:pPr>
    </w:p>
    <w:p>
      <w:pPr>
        <w:tabs>
          <w:tab w:val="left" w:pos="2552"/>
        </w:tabs>
      </w:pPr>
    </w:p>
    <w:p>
      <w:pPr>
        <w:tabs>
          <w:tab w:val="left" w:pos="2552"/>
        </w:tabs>
      </w:pPr>
    </w:p>
    <w:p>
      <w:pPr>
        <w:tabs>
          <w:tab w:val="left" w:pos="2552"/>
        </w:tabs>
      </w:pPr>
    </w:p>
    <w:p>
      <w:pPr>
        <w:tabs>
          <w:tab w:val="left" w:pos="2552"/>
        </w:tabs>
      </w:pPr>
    </w:p>
    <w:p>
      <w:pPr>
        <w:tabs>
          <w:tab w:val="left" w:pos="2552"/>
        </w:tabs>
      </w:pPr>
    </w:p>
    <w:p>
      <w:pPr>
        <w:tabs>
          <w:tab w:val="left" w:pos="2552"/>
        </w:tabs>
      </w:pPr>
    </w:p>
    <w:p>
      <w:pPr>
        <w:tabs>
          <w:tab w:val="left" w:pos="2552"/>
        </w:tabs>
      </w:pPr>
    </w:p>
    <w:p>
      <w:pPr>
        <w:tabs>
          <w:tab w:val="left" w:pos="2552"/>
        </w:tabs>
      </w:pPr>
    </w:p>
    <w:p>
      <w:pPr>
        <w:spacing w:after="240"/>
        <w:ind w:firstLine="2880" w:firstLineChars="900"/>
        <w:outlineLvl w:val="0"/>
        <w:rPr>
          <w:rFonts w:eastAsia="黑体"/>
          <w:bCs/>
          <w:color w:val="auto"/>
          <w:sz w:val="32"/>
          <w:szCs w:val="32"/>
        </w:rPr>
      </w:pPr>
      <w:bookmarkStart w:id="66" w:name="_Toc159959046"/>
      <w:r>
        <w:rPr>
          <w:rFonts w:hint="eastAsia" w:eastAsia="黑体"/>
          <w:bCs/>
          <w:color w:val="auto"/>
          <w:sz w:val="32"/>
          <w:szCs w:val="32"/>
        </w:rPr>
        <w:t>1</w:t>
      </w:r>
      <w:r>
        <w:rPr>
          <w:rFonts w:eastAsia="黑体"/>
          <w:bCs/>
          <w:color w:val="auto"/>
          <w:sz w:val="32"/>
          <w:szCs w:val="32"/>
        </w:rPr>
        <w:t>0</w:t>
      </w:r>
      <w:r>
        <w:rPr>
          <w:rFonts w:hint="eastAsia" w:eastAsia="黑体"/>
          <w:bCs/>
          <w:color w:val="auto"/>
          <w:sz w:val="32"/>
          <w:szCs w:val="32"/>
        </w:rPr>
        <w:t>施工与验收</w:t>
      </w:r>
      <w:bookmarkEnd w:id="66"/>
    </w:p>
    <w:p>
      <w:pPr>
        <w:pStyle w:val="3"/>
        <w:jc w:val="center"/>
        <w:rPr>
          <w:rFonts w:eastAsia="黑体"/>
          <w:b w:val="0"/>
          <w:sz w:val="24"/>
          <w:szCs w:val="24"/>
        </w:rPr>
      </w:pPr>
      <w:bookmarkStart w:id="67" w:name="_Toc159959047"/>
      <w:r>
        <w:rPr>
          <w:rFonts w:ascii="Times New Roman" w:eastAsia="黑体"/>
          <w:bCs w:val="0"/>
          <w:sz w:val="24"/>
          <w:szCs w:val="24"/>
        </w:rPr>
        <w:t xml:space="preserve">10.1 </w:t>
      </w:r>
      <w:r>
        <w:rPr>
          <w:rFonts w:hint="eastAsia" w:ascii="Times New Roman" w:eastAsia="黑体"/>
          <w:bCs w:val="0"/>
          <w:sz w:val="24"/>
          <w:szCs w:val="24"/>
        </w:rPr>
        <w:t>一般规定</w:t>
      </w:r>
      <w:bookmarkEnd w:id="67"/>
    </w:p>
    <w:p>
      <w:pPr>
        <w:spacing w:line="360" w:lineRule="auto"/>
        <w:rPr>
          <w:rFonts w:ascii="宋体" w:hAnsi="宋体"/>
          <w:color w:val="auto"/>
          <w:sz w:val="24"/>
        </w:rPr>
      </w:pPr>
      <w:r>
        <w:rPr>
          <w:rFonts w:ascii="宋体" w:hAnsi="宋体"/>
          <w:color w:val="auto"/>
          <w:sz w:val="24"/>
        </w:rPr>
        <w:t xml:space="preserve">10.1.1 </w:t>
      </w:r>
      <w:r>
        <w:rPr>
          <w:rFonts w:hint="eastAsia" w:ascii="宋体" w:hAnsi="宋体"/>
          <w:color w:val="auto"/>
          <w:sz w:val="24"/>
        </w:rPr>
        <w:t>核医学应用环境建设前期应取得环保、卫生等主管部门的批复文件方可进行施工。</w:t>
      </w:r>
    </w:p>
    <w:p>
      <w:pPr>
        <w:spacing w:line="360" w:lineRule="auto"/>
        <w:rPr>
          <w:rFonts w:ascii="楷体" w:hAnsi="楷体" w:eastAsia="楷体"/>
          <w:color w:val="auto"/>
        </w:rPr>
      </w:pPr>
      <w:bookmarkStart w:id="68" w:name="_Hlk149578208"/>
      <w:r>
        <w:rPr>
          <w:rFonts w:hint="eastAsia" w:ascii="楷体" w:hAnsi="楷体" w:eastAsia="楷体"/>
          <w:color w:val="auto"/>
        </w:rPr>
        <w:t>【条文说明】为确保环境和人员健康的安全，应在建设核医学应用环境之前，进行全面的环境影响评估及职业病危害放射防护预评价。环境影响评估及职业病危害放射防护预评价应详细描述核医学应用环境的建设内容、影响范围、环境影响评价和环境保护措施及职业病危害放射防护措施等方面内容。</w:t>
      </w:r>
    </w:p>
    <w:p>
      <w:pPr>
        <w:spacing w:line="360" w:lineRule="auto"/>
        <w:ind w:firstLine="420" w:firstLineChars="200"/>
        <w:rPr>
          <w:rFonts w:ascii="楷体" w:hAnsi="楷体" w:eastAsia="楷体"/>
          <w:color w:val="auto"/>
        </w:rPr>
      </w:pPr>
      <w:r>
        <w:rPr>
          <w:rFonts w:hint="eastAsia" w:ascii="楷体" w:hAnsi="楷体" w:eastAsia="楷体"/>
          <w:color w:val="auto"/>
        </w:rPr>
        <w:t>环境影响报告及职业病危害放射防护预评价应经过相关部门的审核和批准，才能开始建设工作。建设过程中应按照报告中的环境保护措施及职业病危害放射防护措施进行施工和操作，以减少对环境和人类健康的影响。</w:t>
      </w:r>
    </w:p>
    <w:bookmarkEnd w:id="68"/>
    <w:p>
      <w:pPr>
        <w:spacing w:line="360" w:lineRule="auto"/>
        <w:rPr>
          <w:rFonts w:ascii="宋体" w:hAnsi="宋体"/>
          <w:color w:val="auto"/>
          <w:sz w:val="24"/>
        </w:rPr>
      </w:pPr>
      <w:r>
        <w:rPr>
          <w:rFonts w:ascii="宋体" w:hAnsi="宋体"/>
          <w:color w:val="auto"/>
          <w:sz w:val="24"/>
        </w:rPr>
        <w:t xml:space="preserve">10.1.2 </w:t>
      </w:r>
      <w:r>
        <w:rPr>
          <w:rFonts w:hint="eastAsia" w:ascii="宋体" w:hAnsi="宋体"/>
          <w:color w:val="auto"/>
          <w:sz w:val="24"/>
        </w:rPr>
        <w:t>核医学应用环境工程的施工应以辐射防护和三废处理为核心。核医学工作场所中设置有放射性核素生产功能，放射性核素生产区域应满足现行国家标准《医药工业洁净厂房设计规范》GB</w:t>
      </w:r>
      <w:r>
        <w:rPr>
          <w:rFonts w:ascii="宋体" w:hAnsi="宋体"/>
          <w:color w:val="auto"/>
          <w:sz w:val="24"/>
        </w:rPr>
        <w:t xml:space="preserve"> </w:t>
      </w:r>
      <w:r>
        <w:rPr>
          <w:rFonts w:hint="eastAsia" w:ascii="宋体" w:hAnsi="宋体"/>
          <w:color w:val="auto"/>
          <w:sz w:val="24"/>
        </w:rPr>
        <w:t>50457的相关要求。</w:t>
      </w:r>
    </w:p>
    <w:p>
      <w:pPr>
        <w:spacing w:line="360" w:lineRule="auto"/>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条文说明】放射性核素生产区域是有负压要求的洁净室，除了在结构上要比一般洁净室更坚固更严密外，在施工方面，其它要求与空调净化工程是基本一致的，为达到安全防护的要求，施工时一定要严格按照洁净室施工程序进行。“三废”包含放射性废液、放射性废气和固体废物。</w:t>
      </w:r>
    </w:p>
    <w:p>
      <w:pPr>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0.1.3</w:t>
      </w:r>
      <w:r>
        <w:rPr>
          <w:rFonts w:hint="eastAsia" w:ascii="宋体" w:hAnsi="宋体"/>
          <w:color w:val="auto"/>
          <w:sz w:val="24"/>
        </w:rPr>
        <w:t>核医学应用环境工程施工前应编制施工方案。对有回旋加速器核素生产要求的应编制专项施工方案，并应包含辐射防护安全措施。</w:t>
      </w:r>
    </w:p>
    <w:p>
      <w:pPr>
        <w:spacing w:line="360" w:lineRule="auto"/>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【条文说明】射性防护的特殊要求，如含放射性废水衰变池、放射性废气处理系统、防护门、通风柜设备等涉及放射性核素使用场所的施工方案。</w:t>
      </w:r>
    </w:p>
    <w:p>
      <w:pPr>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0.1.4</w:t>
      </w:r>
      <w:r>
        <w:rPr>
          <w:rFonts w:hint="eastAsia" w:ascii="宋体" w:hAnsi="宋体"/>
          <w:color w:val="auto"/>
          <w:sz w:val="24"/>
        </w:rPr>
        <w:t>各道施工程序均应进行记录，验收合格后方可进行下道工序施工，不应倒序施工。避免造成因施工工艺问题导致的辐射泄漏。</w:t>
      </w:r>
    </w:p>
    <w:p>
      <w:pPr>
        <w:spacing w:line="360" w:lineRule="auto"/>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【条文说明】各道施工程序均进行记录并验收合格后再进行下道工序施工，可有效的保证整体工程的质量。如出现问题，也便于查找原因。</w:t>
      </w:r>
    </w:p>
    <w:p>
      <w:pPr>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0.1.5</w:t>
      </w:r>
      <w:r>
        <w:rPr>
          <w:rFonts w:hint="eastAsia" w:ascii="宋体" w:hAnsi="宋体"/>
          <w:color w:val="auto"/>
          <w:sz w:val="24"/>
        </w:rPr>
        <w:t>核医学应用环境的控制区施工过程中应对每道工序制定具体施工组织设计。</w:t>
      </w:r>
    </w:p>
    <w:p>
      <w:pPr>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0.1.6</w:t>
      </w:r>
      <w:r>
        <w:rPr>
          <w:rFonts w:hint="eastAsia" w:ascii="宋体" w:hAnsi="宋体"/>
          <w:color w:val="auto"/>
          <w:sz w:val="24"/>
        </w:rPr>
        <w:t>施工安装完成后，应进行单机试运转和系统的联合试运转及调试，做好调试记录，并编写调试报告。</w:t>
      </w:r>
    </w:p>
    <w:p>
      <w:pPr>
        <w:spacing w:line="360" w:lineRule="auto"/>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条文说明】核医学设施含核素生产制备、放射性核素的衰变池、放射性排风系统（活性炭过滤器）、防护门、通风柜等设备的特殊性就决定了各种设备单机试运转和系统的联合试运转及调试的重要性。同时运行数据在相关药监部门的一致性检查、环保验收等环节作为施工验证文件的重要组成部分。</w:t>
      </w:r>
    </w:p>
    <w:p>
      <w:pPr>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0.1.7</w:t>
      </w:r>
      <w:r>
        <w:rPr>
          <w:rFonts w:hint="eastAsia" w:ascii="宋体" w:hAnsi="宋体"/>
          <w:color w:val="auto"/>
          <w:sz w:val="24"/>
        </w:rPr>
        <w:t>核医学应用环境工程竣工后应进行核技术应用项目竣工环境保护验收、职业病危害控制效果放射防护评价，如有核素制备区域的应按照药监部门对洁净厂房监管要求提供有资质的三方检测单位出具的洁净度等相关检测报告洁净检测报告。</w:t>
      </w:r>
    </w:p>
    <w:p>
      <w:pPr>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 xml:space="preserve">0.1.8 </w:t>
      </w:r>
      <w:r>
        <w:rPr>
          <w:rFonts w:hint="eastAsia" w:ascii="宋体" w:hAnsi="宋体"/>
          <w:color w:val="auto"/>
          <w:sz w:val="24"/>
        </w:rPr>
        <w:t>核医学应用环境工程必须有完整的、合规的设计文件，各专业、各系统施工应在统一组织协调下完成。</w:t>
      </w:r>
    </w:p>
    <w:p>
      <w:pPr>
        <w:spacing w:line="360" w:lineRule="auto"/>
        <w:rPr>
          <w:rFonts w:ascii="宋体" w:hAnsi="宋体"/>
          <w:color w:val="auto"/>
          <w:sz w:val="24"/>
        </w:rPr>
      </w:pPr>
      <w:r>
        <w:rPr>
          <w:rFonts w:hint="eastAsia" w:ascii="宋体" w:hAnsi="宋体"/>
          <w:color w:val="auto"/>
          <w:sz w:val="24"/>
        </w:rPr>
        <w:t>10.1.9核医学应用环境工程施工前应进行主体结构中间验收且在取得主体结构区域本底监测后进行。</w:t>
      </w:r>
    </w:p>
    <w:p>
      <w:pPr>
        <w:spacing w:line="360" w:lineRule="auto"/>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【条文说明】核医学应用环境工程必须经过专业评估机构的环境影响评估，通常核医学工程施工前主体结构已经完成，区域本底监测可以为设计单位和施工单位提供辐射防护和装修测算依据。</w:t>
      </w:r>
    </w:p>
    <w:p>
      <w:pPr>
        <w:pStyle w:val="3"/>
        <w:jc w:val="center"/>
        <w:rPr>
          <w:rFonts w:eastAsia="黑体"/>
          <w:b w:val="0"/>
          <w:sz w:val="24"/>
          <w:szCs w:val="24"/>
        </w:rPr>
      </w:pPr>
      <w:bookmarkStart w:id="69" w:name="_Toc159959048"/>
      <w:r>
        <w:rPr>
          <w:rFonts w:ascii="Times New Roman" w:eastAsia="黑体"/>
          <w:bCs w:val="0"/>
          <w:sz w:val="24"/>
          <w:szCs w:val="24"/>
        </w:rPr>
        <w:t xml:space="preserve">10.2 </w:t>
      </w:r>
      <w:r>
        <w:rPr>
          <w:rFonts w:hint="eastAsia" w:ascii="Times New Roman" w:eastAsia="黑体"/>
          <w:bCs w:val="0"/>
          <w:sz w:val="24"/>
          <w:szCs w:val="24"/>
        </w:rPr>
        <w:t>施工安装</w:t>
      </w:r>
      <w:bookmarkEnd w:id="69"/>
    </w:p>
    <w:p>
      <w:pPr>
        <w:spacing w:line="360" w:lineRule="auto"/>
        <w:rPr>
          <w:rFonts w:ascii="宋体" w:hAnsi="宋体"/>
          <w:color w:val="auto"/>
          <w:sz w:val="24"/>
        </w:rPr>
      </w:pPr>
      <w:r>
        <w:rPr>
          <w:rFonts w:ascii="宋体" w:hAnsi="宋体"/>
          <w:color w:val="auto"/>
          <w:sz w:val="24"/>
        </w:rPr>
        <w:t xml:space="preserve">10.2.1 </w:t>
      </w:r>
      <w:r>
        <w:rPr>
          <w:rFonts w:hint="eastAsia" w:ascii="宋体" w:hAnsi="宋体"/>
          <w:color w:val="auto"/>
          <w:sz w:val="24"/>
        </w:rPr>
        <w:t>建筑装饰施工应做到墙面和吊顶平滑、地面平整、无明显拼接缝、不易附着灰尘。材料选用应满足Ⅰ、Ⅱ、Ⅲ类核医学工作场所用房室内表面基本放射防护要求。</w:t>
      </w:r>
    </w:p>
    <w:p>
      <w:pPr>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0.2.2</w:t>
      </w:r>
      <w:r>
        <w:rPr>
          <w:rFonts w:hint="eastAsia" w:ascii="宋体" w:hAnsi="宋体"/>
          <w:color w:val="auto"/>
          <w:sz w:val="24"/>
        </w:rPr>
        <w:t>控制区的防护结构应采用</w:t>
      </w:r>
      <w:r>
        <w:rPr>
          <w:rFonts w:hint="eastAsia" w:ascii="宋体" w:hAnsi="宋体"/>
          <w:color w:val="000000" w:themeColor="text1"/>
          <w:sz w:val="24"/>
          <w14:textFill>
            <w14:solidFill>
              <w14:schemeClr w14:val="tx1"/>
            </w14:solidFill>
          </w14:textFill>
        </w:rPr>
        <w:t>结构性能、防护性能、耐久性能高的</w:t>
      </w:r>
      <w:r>
        <w:rPr>
          <w:rFonts w:hint="eastAsia" w:ascii="宋体" w:hAnsi="宋体"/>
          <w:color w:val="auto"/>
          <w:sz w:val="24"/>
        </w:rPr>
        <w:t>材料，当采用拼接方式的应做平滑处理并采取可靠的密封措施。</w:t>
      </w:r>
    </w:p>
    <w:p>
      <w:pPr>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0.2.3</w:t>
      </w:r>
      <w:r>
        <w:rPr>
          <w:rFonts w:hint="eastAsia" w:ascii="宋体" w:hAnsi="宋体"/>
          <w:color w:val="auto"/>
          <w:sz w:val="24"/>
        </w:rPr>
        <w:t>回旋加速器室、高活性、分装、药物准备室有压力要求的房间应在合适的位置设置压力显示装置。</w:t>
      </w:r>
    </w:p>
    <w:p>
      <w:pPr>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0.2.4</w:t>
      </w:r>
      <w:r>
        <w:rPr>
          <w:rFonts w:hint="eastAsia" w:ascii="宋体" w:hAnsi="宋体"/>
          <w:color w:val="auto"/>
          <w:sz w:val="24"/>
        </w:rPr>
        <w:t>控制区内的通风柜（橱）、注射台等应采取防止倾倒措施，距墙应保留合适距离。</w:t>
      </w:r>
    </w:p>
    <w:p>
      <w:pPr>
        <w:tabs>
          <w:tab w:val="left" w:pos="2552"/>
        </w:tabs>
      </w:pPr>
      <w:r>
        <w:rPr>
          <w:rFonts w:hint="eastAsia" w:ascii="宋体" w:hAnsi="宋体"/>
          <w:color w:val="auto"/>
          <w:sz w:val="24"/>
        </w:rPr>
        <w:t>1</w:t>
      </w:r>
      <w:r>
        <w:rPr>
          <w:rFonts w:ascii="宋体" w:hAnsi="宋体"/>
          <w:color w:val="auto"/>
          <w:sz w:val="24"/>
        </w:rPr>
        <w:t>0.2.5</w:t>
      </w:r>
      <w:r>
        <w:rPr>
          <w:rFonts w:hint="eastAsia" w:ascii="宋体" w:hAnsi="宋体"/>
          <w:color w:val="auto"/>
          <w:sz w:val="24"/>
        </w:rPr>
        <w:t>防护门、防护窗宜直接与土建墙连接固定，采取可靠密封措施，对于射线防护薄弱位置需增加辐射屏蔽补偿措施。应使用无门槛、无地轨的零障碍防</w:t>
      </w:r>
    </w:p>
    <w:p>
      <w:pPr>
        <w:spacing w:line="360" w:lineRule="auto"/>
        <w:rPr>
          <w:rFonts w:ascii="宋体" w:hAnsi="宋体"/>
          <w:color w:val="auto"/>
          <w:sz w:val="24"/>
        </w:rPr>
      </w:pPr>
      <w:r>
        <w:rPr>
          <w:rFonts w:hint="eastAsia" w:ascii="宋体" w:hAnsi="宋体"/>
          <w:color w:val="auto"/>
          <w:sz w:val="24"/>
        </w:rPr>
        <w:t>护门。</w:t>
      </w:r>
    </w:p>
    <w:p>
      <w:pPr>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0.2.6</w:t>
      </w:r>
      <w:r>
        <w:rPr>
          <w:rFonts w:hint="eastAsia" w:ascii="宋体" w:hAnsi="宋体"/>
          <w:color w:val="auto"/>
          <w:sz w:val="24"/>
        </w:rPr>
        <w:t>穿越辐射控制区的管线应有穿墙套管和防止放射性物质外泄的密封措施。</w:t>
      </w:r>
    </w:p>
    <w:p>
      <w:pPr>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0.2.7</w:t>
      </w:r>
      <w:r>
        <w:rPr>
          <w:rFonts w:hint="eastAsia" w:ascii="宋体" w:hAnsi="宋体"/>
          <w:color w:val="auto"/>
          <w:sz w:val="24"/>
        </w:rPr>
        <w:t>施工时应考虑大型、重型设备、防护制品的运输通道和荷载要求。</w:t>
      </w:r>
    </w:p>
    <w:p>
      <w:pPr>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0.2.8</w:t>
      </w:r>
      <w:r>
        <w:rPr>
          <w:rFonts w:hint="eastAsia" w:ascii="宋体" w:hAnsi="宋体"/>
          <w:color w:val="auto"/>
          <w:sz w:val="24"/>
        </w:rPr>
        <w:t>医务人员、患者、家属通道宜有显著引导标志，非限制区、监督区、控制区边界应有明显颜色区分。</w:t>
      </w:r>
    </w:p>
    <w:p>
      <w:pPr>
        <w:pStyle w:val="3"/>
        <w:jc w:val="center"/>
        <w:rPr>
          <w:rFonts w:eastAsia="黑体"/>
          <w:b w:val="0"/>
          <w:sz w:val="24"/>
          <w:szCs w:val="24"/>
        </w:rPr>
      </w:pPr>
      <w:bookmarkStart w:id="70" w:name="_Toc159959049"/>
      <w:r>
        <w:rPr>
          <w:rFonts w:ascii="Times New Roman" w:eastAsia="黑体"/>
          <w:bCs w:val="0"/>
          <w:sz w:val="24"/>
          <w:szCs w:val="24"/>
        </w:rPr>
        <w:t xml:space="preserve">10.3 </w:t>
      </w:r>
      <w:r>
        <w:rPr>
          <w:rFonts w:hint="eastAsia" w:ascii="Times New Roman" w:eastAsia="黑体"/>
          <w:bCs w:val="0"/>
          <w:sz w:val="24"/>
          <w:szCs w:val="24"/>
        </w:rPr>
        <w:t>空调、通风</w:t>
      </w:r>
      <w:bookmarkEnd w:id="70"/>
    </w:p>
    <w:p>
      <w:pPr>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0.3.1</w:t>
      </w:r>
      <w:r>
        <w:rPr>
          <w:rFonts w:hint="eastAsia" w:ascii="宋体" w:hAnsi="宋体"/>
          <w:color w:val="auto"/>
          <w:sz w:val="24"/>
        </w:rPr>
        <w:t>空调机组的基础对地面的高度不宜低于2</w:t>
      </w:r>
      <w:r>
        <w:rPr>
          <w:rFonts w:ascii="宋体" w:hAnsi="宋体"/>
          <w:color w:val="auto"/>
          <w:sz w:val="24"/>
        </w:rPr>
        <w:t>00</w:t>
      </w:r>
      <w:r>
        <w:rPr>
          <w:rFonts w:hint="eastAsia" w:ascii="宋体" w:hAnsi="宋体"/>
          <w:color w:val="auto"/>
          <w:sz w:val="24"/>
        </w:rPr>
        <w:t>mm，机组排水口处在压力较大的正压或负压段时，应计算实际水封高度，必要时可设置阀门。</w:t>
      </w:r>
    </w:p>
    <w:p>
      <w:pPr>
        <w:tabs>
          <w:tab w:val="left" w:pos="720"/>
        </w:tabs>
        <w:spacing w:line="360" w:lineRule="auto"/>
        <w:jc w:val="left"/>
        <w:rPr>
          <w:rFonts w:ascii="宋体" w:hAnsi="宋体"/>
          <w:color w:val="auto"/>
          <w:sz w:val="24"/>
        </w:rPr>
      </w:pPr>
      <w:r>
        <w:rPr>
          <w:rFonts w:hint="eastAsia" w:ascii="宋体" w:hAnsi="宋体"/>
          <w:color w:val="auto"/>
          <w:sz w:val="24"/>
        </w:rPr>
        <w:t>1</w:t>
      </w:r>
      <w:r>
        <w:rPr>
          <w:rFonts w:ascii="宋体" w:hAnsi="宋体"/>
          <w:color w:val="auto"/>
          <w:sz w:val="24"/>
        </w:rPr>
        <w:t>0.3.2</w:t>
      </w:r>
      <w:r>
        <w:rPr>
          <w:rFonts w:hint="eastAsia" w:ascii="宋体" w:hAnsi="宋体"/>
          <w:color w:val="auto"/>
          <w:sz w:val="24"/>
        </w:rPr>
        <w:t>空调机组安装时宜将检修门朝向有利于检修、维护侧，空调机组宜选用合适的减震措施。机组检修门应采用方便开启铰链结构，并有密封措施。</w:t>
      </w:r>
    </w:p>
    <w:p>
      <w:pPr>
        <w:tabs>
          <w:tab w:val="left" w:pos="720"/>
        </w:tabs>
        <w:spacing w:line="360" w:lineRule="auto"/>
        <w:jc w:val="left"/>
        <w:rPr>
          <w:color w:val="000000"/>
          <w:sz w:val="24"/>
          <w:szCs w:val="24"/>
        </w:rPr>
      </w:pPr>
      <w:r>
        <w:rPr>
          <w:rFonts w:hint="eastAsia"/>
          <w:color w:val="000000"/>
          <w:sz w:val="24"/>
          <w:szCs w:val="24"/>
        </w:rPr>
        <w:t>1</w:t>
      </w:r>
      <w:r>
        <w:rPr>
          <w:color w:val="000000"/>
          <w:sz w:val="24"/>
          <w:szCs w:val="24"/>
        </w:rPr>
        <w:t>0.3.3</w:t>
      </w:r>
      <w:r>
        <w:rPr>
          <w:rFonts w:hint="eastAsia"/>
          <w:color w:val="000000"/>
          <w:sz w:val="24"/>
          <w:szCs w:val="24"/>
        </w:rPr>
        <w:t>送、排风管道和对应部位的风阀的材料应符合设计要求，安装前应进行清洁处理，去除表面油污和灰尘。对有非磁性材料要求的，材料进场安装前</w:t>
      </w:r>
      <w:r>
        <w:rPr>
          <w:rFonts w:hint="eastAsia"/>
          <w:color w:val="auto"/>
          <w:sz w:val="24"/>
          <w:szCs w:val="24"/>
        </w:rPr>
        <w:t>应</w:t>
      </w:r>
      <w:r>
        <w:rPr>
          <w:rFonts w:hint="eastAsia"/>
          <w:color w:val="000000"/>
          <w:sz w:val="24"/>
          <w:szCs w:val="24"/>
        </w:rPr>
        <w:t>对材料磁性进行检测。</w:t>
      </w:r>
    </w:p>
    <w:p>
      <w:pPr>
        <w:tabs>
          <w:tab w:val="left" w:pos="720"/>
        </w:tabs>
        <w:spacing w:line="360" w:lineRule="auto"/>
        <w:jc w:val="left"/>
        <w:rPr>
          <w:color w:val="auto"/>
          <w:sz w:val="24"/>
          <w:szCs w:val="24"/>
        </w:rPr>
      </w:pPr>
      <w:r>
        <w:rPr>
          <w:rFonts w:hint="eastAsia"/>
          <w:color w:val="auto"/>
          <w:sz w:val="24"/>
          <w:szCs w:val="24"/>
        </w:rPr>
        <w:t>1</w:t>
      </w:r>
      <w:r>
        <w:rPr>
          <w:color w:val="auto"/>
          <w:sz w:val="24"/>
          <w:szCs w:val="24"/>
        </w:rPr>
        <w:t>0.3.4</w:t>
      </w:r>
      <w:r>
        <w:rPr>
          <w:rFonts w:hint="eastAsia"/>
          <w:color w:val="auto"/>
          <w:sz w:val="24"/>
          <w:szCs w:val="24"/>
        </w:rPr>
        <w:t>有压力要求的通风管道和各类调节阀应采用严密制作工艺进行制作，管道进行压力测试后再进行保温，压力测试标准应按设计要求，管道漏风率不应大于</w:t>
      </w:r>
      <w:r>
        <w:rPr>
          <w:color w:val="auto"/>
          <w:sz w:val="24"/>
          <w:szCs w:val="24"/>
        </w:rPr>
        <w:t>1%</w:t>
      </w:r>
      <w:r>
        <w:rPr>
          <w:rFonts w:hint="eastAsia"/>
          <w:color w:val="auto"/>
          <w:sz w:val="24"/>
          <w:szCs w:val="24"/>
        </w:rPr>
        <w:t>。</w:t>
      </w:r>
    </w:p>
    <w:p>
      <w:pPr>
        <w:tabs>
          <w:tab w:val="left" w:pos="720"/>
        </w:tabs>
        <w:spacing w:line="360" w:lineRule="auto"/>
        <w:jc w:val="left"/>
        <w:rPr>
          <w:color w:val="000000"/>
          <w:sz w:val="24"/>
          <w:szCs w:val="24"/>
        </w:rPr>
      </w:pPr>
      <w:r>
        <w:rPr>
          <w:rFonts w:hint="eastAsia"/>
          <w:color w:val="000000"/>
          <w:sz w:val="24"/>
          <w:szCs w:val="24"/>
        </w:rPr>
        <w:t>1</w:t>
      </w:r>
      <w:r>
        <w:rPr>
          <w:color w:val="000000"/>
          <w:sz w:val="24"/>
          <w:szCs w:val="24"/>
        </w:rPr>
        <w:t>0.3.5</w:t>
      </w:r>
      <w:r>
        <w:rPr>
          <w:rFonts w:hint="eastAsia"/>
          <w:color w:val="000000"/>
          <w:sz w:val="24"/>
          <w:szCs w:val="24"/>
        </w:rPr>
        <w:t>送风、回风、排风管道应有明显标识和气流流向指示，阀门和执行器宜标注调节行程范围。</w:t>
      </w:r>
    </w:p>
    <w:p>
      <w:pPr>
        <w:tabs>
          <w:tab w:val="left" w:pos="720"/>
        </w:tabs>
        <w:spacing w:line="360" w:lineRule="auto"/>
        <w:jc w:val="left"/>
        <w:rPr>
          <w:color w:val="000000"/>
          <w:sz w:val="24"/>
          <w:szCs w:val="24"/>
        </w:rPr>
      </w:pPr>
      <w:r>
        <w:rPr>
          <w:rFonts w:hint="eastAsia"/>
          <w:color w:val="000000"/>
          <w:sz w:val="24"/>
          <w:szCs w:val="24"/>
        </w:rPr>
        <w:t>10.3.</w:t>
      </w:r>
      <w:r>
        <w:rPr>
          <w:color w:val="000000"/>
          <w:sz w:val="24"/>
          <w:szCs w:val="24"/>
        </w:rPr>
        <w:t>6</w:t>
      </w:r>
      <w:r>
        <w:rPr>
          <w:rFonts w:hint="eastAsia"/>
          <w:color w:val="000000"/>
          <w:sz w:val="24"/>
          <w:szCs w:val="24"/>
        </w:rPr>
        <w:t>有电磁干扰扫描设备要求的场所内应采用非磁性、屏蔽电磁波的风口，任何磁性管线均不应穿越。</w:t>
      </w:r>
    </w:p>
    <w:p>
      <w:pPr>
        <w:pStyle w:val="3"/>
        <w:jc w:val="center"/>
        <w:rPr>
          <w:rFonts w:ascii="Times New Roman" w:eastAsia="黑体"/>
          <w:bCs w:val="0"/>
          <w:sz w:val="24"/>
          <w:szCs w:val="24"/>
        </w:rPr>
      </w:pPr>
      <w:bookmarkStart w:id="71" w:name="_Toc159959050"/>
      <w:r>
        <w:rPr>
          <w:rFonts w:hint="eastAsia" w:ascii="Times New Roman" w:eastAsia="黑体"/>
          <w:bCs w:val="0"/>
          <w:sz w:val="24"/>
          <w:szCs w:val="24"/>
        </w:rPr>
        <w:t>1</w:t>
      </w:r>
      <w:r>
        <w:rPr>
          <w:rFonts w:ascii="Times New Roman" w:eastAsia="黑体"/>
          <w:bCs w:val="0"/>
          <w:sz w:val="24"/>
          <w:szCs w:val="24"/>
        </w:rPr>
        <w:t>0.4</w:t>
      </w:r>
      <w:r>
        <w:rPr>
          <w:rFonts w:hint="eastAsia" w:ascii="Times New Roman" w:eastAsia="黑体"/>
          <w:bCs w:val="0"/>
          <w:sz w:val="24"/>
          <w:szCs w:val="24"/>
        </w:rPr>
        <w:t>电气</w:t>
      </w:r>
      <w:bookmarkEnd w:id="71"/>
    </w:p>
    <w:p>
      <w:pPr>
        <w:tabs>
          <w:tab w:val="left" w:pos="720"/>
        </w:tabs>
        <w:spacing w:line="360" w:lineRule="auto"/>
        <w:jc w:val="left"/>
        <w:rPr>
          <w:color w:val="000000"/>
          <w:sz w:val="24"/>
          <w:szCs w:val="24"/>
        </w:rPr>
      </w:pPr>
      <w:r>
        <w:rPr>
          <w:rFonts w:hint="eastAsia"/>
          <w:color w:val="000000"/>
          <w:sz w:val="24"/>
          <w:szCs w:val="24"/>
        </w:rPr>
        <w:t>10.4.1核医学应用环境工程中涉及射线防护安全的生产、诊疗设备区域相应的配电箱/柜应设置在方便操作处，若因条件限制必须设置在防护墙体位置，需考虑在配电箱/柜安装位置增加辐射防护屏蔽补偿措施。</w:t>
      </w:r>
      <w:r>
        <w:rPr>
          <w:rFonts w:hint="eastAsia"/>
          <w:color w:val="000000"/>
          <w:sz w:val="24"/>
          <w:szCs w:val="24"/>
        </w:rPr>
        <w:cr/>
      </w:r>
      <w:r>
        <w:rPr>
          <w:rFonts w:hint="eastAsia"/>
          <w:color w:val="000000"/>
          <w:sz w:val="24"/>
          <w:szCs w:val="24"/>
        </w:rPr>
        <w:t>10.4.2核医学应用环境中需要防止射线及核素外泄的房间，应设置门、机、警示灯联锁控制装置，连锁应考虑调试、检修、运行维护阶段的不同需要。</w:t>
      </w:r>
      <w:r>
        <w:rPr>
          <w:rFonts w:hint="eastAsia"/>
          <w:color w:val="000000"/>
          <w:sz w:val="24"/>
          <w:szCs w:val="24"/>
        </w:rPr>
        <w:cr/>
      </w:r>
      <w:r>
        <w:rPr>
          <w:rFonts w:hint="eastAsia"/>
          <w:color w:val="000000"/>
          <w:sz w:val="24"/>
          <w:szCs w:val="24"/>
        </w:rPr>
        <w:t>10.4.3核医学应用环境应按不同生产、诊疗设备类型设置相应接地方式，相应环境的屏蔽体与建筑物地面、柱、梁、墙之间必须绝缘，且对地绝缘电阻需满足不同设备的要求。</w:t>
      </w:r>
    </w:p>
    <w:p>
      <w:pPr>
        <w:tabs>
          <w:tab w:val="left" w:pos="720"/>
        </w:tabs>
        <w:spacing w:line="360" w:lineRule="auto"/>
        <w:jc w:val="left"/>
        <w:rPr>
          <w:color w:val="000000"/>
          <w:sz w:val="24"/>
          <w:szCs w:val="24"/>
        </w:rPr>
      </w:pPr>
      <w:r>
        <w:rPr>
          <w:rFonts w:hint="eastAsia"/>
          <w:color w:val="000000"/>
          <w:sz w:val="24"/>
          <w:szCs w:val="24"/>
        </w:rPr>
        <w:t>10.4.4涉及电磁屏蔽区域的室内电气管线、器具等不得使用磁性导体材料或制品。</w:t>
      </w:r>
      <w:r>
        <w:rPr>
          <w:rFonts w:hint="eastAsia"/>
          <w:color w:val="000000"/>
          <w:sz w:val="24"/>
          <w:szCs w:val="24"/>
        </w:rPr>
        <w:cr/>
      </w:r>
      <w:r>
        <w:rPr>
          <w:rFonts w:hint="eastAsia"/>
          <w:color w:val="000000"/>
          <w:sz w:val="24"/>
          <w:szCs w:val="24"/>
        </w:rPr>
        <w:t>10.4.5涉及电磁屏蔽区域的室内供电线路、通信线路，应在屏蔽体外侧安装设置电源滤波器。</w:t>
      </w:r>
    </w:p>
    <w:p>
      <w:pPr>
        <w:pStyle w:val="3"/>
        <w:jc w:val="center"/>
        <w:rPr>
          <w:rFonts w:ascii="Times New Roman" w:eastAsia="黑体"/>
          <w:bCs w:val="0"/>
          <w:sz w:val="24"/>
          <w:szCs w:val="24"/>
        </w:rPr>
      </w:pPr>
      <w:bookmarkStart w:id="72" w:name="_Toc159959051"/>
      <w:r>
        <w:rPr>
          <w:rFonts w:hint="eastAsia" w:ascii="Times New Roman" w:eastAsia="黑体"/>
          <w:bCs w:val="0"/>
          <w:sz w:val="24"/>
          <w:szCs w:val="24"/>
        </w:rPr>
        <w:t>1</w:t>
      </w:r>
      <w:r>
        <w:rPr>
          <w:rFonts w:ascii="Times New Roman" w:eastAsia="黑体"/>
          <w:bCs w:val="0"/>
          <w:sz w:val="24"/>
          <w:szCs w:val="24"/>
        </w:rPr>
        <w:t>0.5</w:t>
      </w:r>
      <w:r>
        <w:rPr>
          <w:rFonts w:hint="eastAsia" w:ascii="Times New Roman" w:eastAsia="黑体"/>
          <w:bCs w:val="0"/>
          <w:sz w:val="24"/>
          <w:szCs w:val="24"/>
        </w:rPr>
        <w:t>其他</w:t>
      </w:r>
      <w:bookmarkEnd w:id="72"/>
    </w:p>
    <w:p>
      <w:pPr>
        <w:tabs>
          <w:tab w:val="left" w:pos="720"/>
        </w:tabs>
        <w:spacing w:line="360" w:lineRule="auto"/>
        <w:jc w:val="left"/>
        <w:rPr>
          <w:color w:val="000000"/>
          <w:sz w:val="24"/>
          <w:szCs w:val="24"/>
        </w:rPr>
      </w:pPr>
      <w:r>
        <w:rPr>
          <w:rFonts w:hint="eastAsia"/>
          <w:color w:val="000000"/>
          <w:sz w:val="24"/>
          <w:szCs w:val="24"/>
        </w:rPr>
        <w:t>1</w:t>
      </w:r>
      <w:r>
        <w:rPr>
          <w:color w:val="000000"/>
          <w:sz w:val="24"/>
          <w:szCs w:val="24"/>
        </w:rPr>
        <w:t>0.5.1</w:t>
      </w:r>
      <w:r>
        <w:rPr>
          <w:rFonts w:hint="eastAsia"/>
          <w:color w:val="000000"/>
          <w:sz w:val="24"/>
          <w:szCs w:val="24"/>
        </w:rPr>
        <w:t>控制区、监督区的门、窗和专用容器、专用设备宜在显著位置张贴符合规范的电离辐射标志。</w:t>
      </w:r>
    </w:p>
    <w:p>
      <w:pPr>
        <w:tabs>
          <w:tab w:val="left" w:pos="720"/>
        </w:tabs>
        <w:spacing w:line="360" w:lineRule="auto"/>
        <w:jc w:val="left"/>
        <w:rPr>
          <w:color w:val="auto"/>
          <w:sz w:val="24"/>
          <w:szCs w:val="24"/>
        </w:rPr>
      </w:pPr>
      <w:r>
        <w:rPr>
          <w:rFonts w:hint="eastAsia"/>
          <w:color w:val="auto"/>
          <w:sz w:val="24"/>
          <w:szCs w:val="24"/>
        </w:rPr>
        <w:t>1</w:t>
      </w:r>
      <w:r>
        <w:rPr>
          <w:color w:val="auto"/>
          <w:sz w:val="24"/>
          <w:szCs w:val="24"/>
        </w:rPr>
        <w:t>0.5.2</w:t>
      </w:r>
      <w:r>
        <w:rPr>
          <w:rFonts w:hint="eastAsia"/>
          <w:color w:val="auto"/>
          <w:sz w:val="24"/>
          <w:szCs w:val="24"/>
        </w:rPr>
        <w:t>分装室、注射室宜具备增加通风换气次数的调节能力。</w:t>
      </w:r>
    </w:p>
    <w:p>
      <w:pPr>
        <w:tabs>
          <w:tab w:val="left" w:pos="720"/>
        </w:tabs>
        <w:spacing w:line="360" w:lineRule="auto"/>
        <w:jc w:val="left"/>
        <w:rPr>
          <w:color w:val="000000"/>
          <w:sz w:val="24"/>
          <w:szCs w:val="24"/>
        </w:rPr>
      </w:pPr>
      <w:r>
        <w:rPr>
          <w:rFonts w:hint="eastAsia"/>
          <w:color w:val="000000"/>
          <w:sz w:val="24"/>
          <w:szCs w:val="24"/>
        </w:rPr>
        <w:t>1</w:t>
      </w:r>
      <w:r>
        <w:rPr>
          <w:color w:val="000000"/>
          <w:sz w:val="24"/>
          <w:szCs w:val="24"/>
        </w:rPr>
        <w:t>0.5.3</w:t>
      </w:r>
      <w:r>
        <w:rPr>
          <w:rFonts w:hint="eastAsia"/>
          <w:color w:val="000000"/>
          <w:sz w:val="24"/>
          <w:szCs w:val="24"/>
        </w:rPr>
        <w:t>Ⅰ类工作场所内设的洗手盆、去污设备等下水管道宜短且采用大水流管道，管道宜有明显标记方便维修检测。</w:t>
      </w:r>
    </w:p>
    <w:p>
      <w:pPr>
        <w:tabs>
          <w:tab w:val="left" w:pos="720"/>
        </w:tabs>
        <w:spacing w:line="360" w:lineRule="auto"/>
        <w:jc w:val="left"/>
        <w:rPr>
          <w:color w:val="000000"/>
          <w:sz w:val="24"/>
          <w:szCs w:val="24"/>
        </w:rPr>
      </w:pPr>
      <w:r>
        <w:rPr>
          <w:rFonts w:hint="eastAsia"/>
          <w:color w:val="000000"/>
          <w:sz w:val="24"/>
          <w:szCs w:val="24"/>
        </w:rPr>
        <w:t>1</w:t>
      </w:r>
      <w:r>
        <w:rPr>
          <w:color w:val="000000"/>
          <w:sz w:val="24"/>
          <w:szCs w:val="24"/>
        </w:rPr>
        <w:t>0.5.4</w:t>
      </w:r>
      <w:r>
        <w:rPr>
          <w:rFonts w:hint="eastAsia"/>
          <w:color w:val="000000"/>
          <w:sz w:val="24"/>
          <w:szCs w:val="24"/>
        </w:rPr>
        <w:t>对于不能采取封闭措施的含有放射性废水的排水管道应做有效防护。</w:t>
      </w:r>
    </w:p>
    <w:p>
      <w:pPr>
        <w:tabs>
          <w:tab w:val="left" w:pos="720"/>
        </w:tabs>
        <w:spacing w:line="360" w:lineRule="auto"/>
        <w:jc w:val="left"/>
        <w:rPr>
          <w:color w:val="000000"/>
          <w:sz w:val="24"/>
          <w:szCs w:val="24"/>
        </w:rPr>
      </w:pPr>
      <w:r>
        <w:rPr>
          <w:rFonts w:hint="eastAsia"/>
          <w:color w:val="000000"/>
          <w:sz w:val="24"/>
          <w:szCs w:val="24"/>
        </w:rPr>
        <w:t>1</w:t>
      </w:r>
      <w:r>
        <w:rPr>
          <w:color w:val="000000"/>
          <w:sz w:val="24"/>
          <w:szCs w:val="24"/>
        </w:rPr>
        <w:t>0.5.5</w:t>
      </w:r>
      <w:r>
        <w:rPr>
          <w:rFonts w:hint="eastAsia"/>
          <w:color w:val="000000"/>
          <w:sz w:val="24"/>
          <w:szCs w:val="24"/>
        </w:rPr>
        <w:t>排风、废气排气管末端应高出本</w:t>
      </w:r>
      <w:r>
        <w:rPr>
          <w:rFonts w:hint="eastAsia"/>
          <w:strike/>
          <w:color w:val="000000"/>
          <w:sz w:val="24"/>
          <w:szCs w:val="24"/>
        </w:rPr>
        <w:t>身</w:t>
      </w:r>
      <w:r>
        <w:rPr>
          <w:rFonts w:hint="eastAsia"/>
          <w:color w:val="000000"/>
          <w:sz w:val="24"/>
          <w:szCs w:val="24"/>
        </w:rPr>
        <w:t>建筑物屋面</w:t>
      </w:r>
      <w:r>
        <w:rPr>
          <w:color w:val="000000"/>
          <w:sz w:val="24"/>
          <w:szCs w:val="24"/>
        </w:rPr>
        <w:t>3米，末端排风</w:t>
      </w:r>
      <w:r>
        <w:rPr>
          <w:rFonts w:hint="eastAsia"/>
          <w:color w:val="000000"/>
          <w:sz w:val="24"/>
          <w:szCs w:val="24"/>
        </w:rPr>
        <w:t>应考虑防止蚊虫进入及防雨水倒灌措施。</w:t>
      </w:r>
    </w:p>
    <w:p>
      <w:pPr>
        <w:tabs>
          <w:tab w:val="left" w:pos="720"/>
        </w:tabs>
        <w:spacing w:line="360" w:lineRule="auto"/>
        <w:jc w:val="left"/>
        <w:rPr>
          <w:color w:val="000000"/>
          <w:sz w:val="24"/>
          <w:szCs w:val="24"/>
        </w:rPr>
      </w:pPr>
      <w:r>
        <w:rPr>
          <w:rFonts w:hint="eastAsia"/>
          <w:color w:val="000000"/>
          <w:sz w:val="24"/>
          <w:szCs w:val="24"/>
        </w:rPr>
        <w:t>1</w:t>
      </w:r>
      <w:r>
        <w:rPr>
          <w:color w:val="000000"/>
          <w:sz w:val="24"/>
          <w:szCs w:val="24"/>
        </w:rPr>
        <w:t>0.5.6</w:t>
      </w:r>
      <w:r>
        <w:rPr>
          <w:rFonts w:hint="eastAsia"/>
          <w:color w:val="000000"/>
          <w:sz w:val="24"/>
          <w:szCs w:val="24"/>
        </w:rPr>
        <w:t>衰变池前端应设置固体废物的预处理设施，防止固态物质堆积影响衰变池的容量。</w:t>
      </w:r>
    </w:p>
    <w:p>
      <w:pPr>
        <w:pStyle w:val="3"/>
        <w:jc w:val="center"/>
        <w:rPr>
          <w:rFonts w:ascii="Times New Roman" w:eastAsia="黑体"/>
          <w:bCs w:val="0"/>
          <w:sz w:val="24"/>
          <w:szCs w:val="24"/>
        </w:rPr>
      </w:pPr>
      <w:bookmarkStart w:id="73" w:name="_Toc106636665"/>
      <w:bookmarkStart w:id="74" w:name="_Toc159959052"/>
      <w:r>
        <w:rPr>
          <w:rFonts w:hint="eastAsia" w:ascii="Times New Roman" w:eastAsia="黑体"/>
          <w:bCs w:val="0"/>
          <w:sz w:val="24"/>
          <w:szCs w:val="24"/>
        </w:rPr>
        <w:t>1</w:t>
      </w:r>
      <w:r>
        <w:rPr>
          <w:rFonts w:ascii="Times New Roman" w:eastAsia="黑体"/>
          <w:bCs w:val="0"/>
          <w:sz w:val="24"/>
          <w:szCs w:val="24"/>
        </w:rPr>
        <w:t>0</w:t>
      </w:r>
      <w:r>
        <w:rPr>
          <w:rFonts w:hint="eastAsia" w:ascii="Times New Roman" w:eastAsia="黑体"/>
          <w:bCs w:val="0"/>
          <w:sz w:val="24"/>
          <w:szCs w:val="24"/>
        </w:rPr>
        <w:t>.</w:t>
      </w:r>
      <w:r>
        <w:rPr>
          <w:rFonts w:ascii="Times New Roman" w:eastAsia="黑体"/>
          <w:bCs w:val="0"/>
          <w:sz w:val="24"/>
          <w:szCs w:val="24"/>
        </w:rPr>
        <w:t>6</w:t>
      </w:r>
      <w:r>
        <w:rPr>
          <w:rFonts w:hint="eastAsia" w:ascii="Times New Roman" w:eastAsia="黑体"/>
          <w:bCs w:val="0"/>
          <w:sz w:val="24"/>
          <w:szCs w:val="24"/>
        </w:rPr>
        <w:t>工程检</w:t>
      </w:r>
      <w:bookmarkEnd w:id="73"/>
      <w:r>
        <w:rPr>
          <w:rFonts w:hint="eastAsia" w:ascii="Times New Roman" w:eastAsia="黑体"/>
          <w:bCs w:val="0"/>
          <w:sz w:val="24"/>
          <w:szCs w:val="24"/>
        </w:rPr>
        <w:t>测</w:t>
      </w:r>
      <w:bookmarkEnd w:id="74"/>
    </w:p>
    <w:p>
      <w:pPr>
        <w:tabs>
          <w:tab w:val="left" w:pos="720"/>
        </w:tabs>
        <w:spacing w:line="360" w:lineRule="auto"/>
        <w:jc w:val="left"/>
        <w:rPr>
          <w:color w:val="000000"/>
          <w:sz w:val="24"/>
          <w:szCs w:val="24"/>
        </w:rPr>
      </w:pPr>
      <w:r>
        <w:rPr>
          <w:rFonts w:hint="eastAsia"/>
          <w:color w:val="000000"/>
          <w:sz w:val="24"/>
          <w:szCs w:val="24"/>
        </w:rPr>
        <w:t>1</w:t>
      </w:r>
      <w:r>
        <w:rPr>
          <w:color w:val="000000"/>
          <w:sz w:val="24"/>
          <w:szCs w:val="24"/>
        </w:rPr>
        <w:t>0.6.1</w:t>
      </w:r>
      <w:r>
        <w:rPr>
          <w:rFonts w:hint="eastAsia"/>
          <w:color w:val="000000"/>
          <w:sz w:val="24"/>
          <w:szCs w:val="24"/>
        </w:rPr>
        <w:t>核医学科应用环境工程应进行工程综合性能全面检测和评定，宜在施工单位对整个工程进行调试和自测后进行。</w:t>
      </w:r>
    </w:p>
    <w:p>
      <w:pPr>
        <w:spacing w:line="360" w:lineRule="auto"/>
        <w:rPr>
          <w:color w:val="000000"/>
          <w:sz w:val="24"/>
          <w:szCs w:val="24"/>
        </w:rPr>
      </w:pPr>
      <w:r>
        <w:rPr>
          <w:rFonts w:hint="eastAsia"/>
          <w:color w:val="000000"/>
          <w:sz w:val="24"/>
          <w:szCs w:val="24"/>
        </w:rPr>
        <w:t>1</w:t>
      </w:r>
      <w:r>
        <w:rPr>
          <w:color w:val="000000"/>
          <w:sz w:val="24"/>
          <w:szCs w:val="24"/>
        </w:rPr>
        <w:t>0.6.2</w:t>
      </w:r>
      <w:r>
        <w:rPr>
          <w:rFonts w:hint="eastAsia"/>
          <w:color w:val="000000"/>
          <w:sz w:val="24"/>
          <w:szCs w:val="24"/>
        </w:rPr>
        <w:t>检测前应对控制区、关键设备的排风管道的严密性进行确认。对于有洁净度要求的区域，应按现行国家标准《洁净室施工及验收规范》GB</w:t>
      </w:r>
      <w:r>
        <w:rPr>
          <w:color w:val="000000"/>
          <w:sz w:val="24"/>
          <w:szCs w:val="24"/>
        </w:rPr>
        <w:t xml:space="preserve"> </w:t>
      </w:r>
      <w:r>
        <w:rPr>
          <w:rFonts w:hint="eastAsia"/>
          <w:color w:val="000000"/>
          <w:sz w:val="24"/>
          <w:szCs w:val="24"/>
        </w:rPr>
        <w:t>50591的方法和标准进行严密性试验。</w:t>
      </w:r>
    </w:p>
    <w:p>
      <w:pPr>
        <w:spacing w:line="360" w:lineRule="auto"/>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条文说明】施工单位在管道安装前应对全部送、排风管道的严密性进行检测确认，并要求有监理单位或建设单位签署的管道严密性自检报告，尤其是加速器生产场所的送、排风系统密闭阀与加速器防护区相通的送、排风管道的严密性。</w:t>
      </w:r>
    </w:p>
    <w:p>
      <w:pPr>
        <w:spacing w:line="360" w:lineRule="auto"/>
        <w:rPr>
          <w:color w:val="000000"/>
          <w:sz w:val="24"/>
          <w:szCs w:val="24"/>
        </w:rPr>
      </w:pPr>
      <w:r>
        <w:rPr>
          <w:color w:val="000000"/>
          <w:sz w:val="24"/>
          <w:szCs w:val="24"/>
        </w:rPr>
        <w:t>10.6.3</w:t>
      </w:r>
      <w:r>
        <w:rPr>
          <w:rFonts w:hint="eastAsia"/>
          <w:color w:val="000000"/>
          <w:sz w:val="24"/>
          <w:szCs w:val="24"/>
        </w:rPr>
        <w:t>工作场所放射性防护水平检测应符合表1</w:t>
      </w:r>
      <w:r>
        <w:rPr>
          <w:color w:val="000000"/>
          <w:sz w:val="24"/>
          <w:szCs w:val="24"/>
        </w:rPr>
        <w:t>0.6.3</w:t>
      </w:r>
      <w:r>
        <w:rPr>
          <w:rFonts w:hint="eastAsia"/>
          <w:color w:val="000000"/>
          <w:sz w:val="24"/>
          <w:szCs w:val="24"/>
        </w:rPr>
        <w:t>规定。</w:t>
      </w:r>
    </w:p>
    <w:p>
      <w:pPr>
        <w:spacing w:line="360" w:lineRule="auto"/>
        <w:jc w:val="center"/>
        <w:rPr>
          <w:rFonts w:ascii="宋体" w:hAnsi="宋体"/>
          <w:color w:val="auto"/>
          <w:sz w:val="24"/>
        </w:rPr>
      </w:pPr>
      <w:r>
        <w:rPr>
          <w:rFonts w:hint="eastAsia" w:ascii="宋体" w:hAnsi="宋体"/>
          <w:color w:val="auto"/>
          <w:sz w:val="24"/>
        </w:rPr>
        <w:t>表</w:t>
      </w:r>
      <w:r>
        <w:rPr>
          <w:rFonts w:ascii="宋体" w:hAnsi="宋体"/>
          <w:color w:val="auto"/>
          <w:sz w:val="24"/>
        </w:rPr>
        <w:t xml:space="preserve">10.6.3 </w:t>
      </w:r>
      <w:r>
        <w:rPr>
          <w:rFonts w:hint="eastAsia" w:ascii="宋体" w:hAnsi="宋体"/>
          <w:color w:val="auto"/>
          <w:sz w:val="24"/>
        </w:rPr>
        <w:t>核医学工作场所放射防护水平要求</w:t>
      </w:r>
    </w:p>
    <w:tbl>
      <w:tblPr>
        <w:tblStyle w:val="19"/>
        <w:tblW w:w="850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1134"/>
        <w:gridCol w:w="311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tabs>
                <w:tab w:val="left" w:pos="720"/>
              </w:tabs>
              <w:spacing w:line="360" w:lineRule="auto"/>
              <w:jc w:val="center"/>
              <w:rPr>
                <w:rFonts w:ascii="宋体" w:hAnsi="宋体"/>
                <w:color w:val="auto"/>
                <w:sz w:val="20"/>
              </w:rPr>
            </w:pPr>
            <w:r>
              <w:rPr>
                <w:rFonts w:hint="eastAsia" w:ascii="宋体" w:hAnsi="宋体"/>
                <w:color w:val="auto"/>
                <w:sz w:val="20"/>
              </w:rPr>
              <w:t>场所和屏蔽体</w:t>
            </w:r>
          </w:p>
        </w:tc>
        <w:tc>
          <w:tcPr>
            <w:tcW w:w="1134" w:type="dxa"/>
            <w:vAlign w:val="center"/>
          </w:tcPr>
          <w:p>
            <w:pPr>
              <w:tabs>
                <w:tab w:val="left" w:pos="720"/>
              </w:tabs>
              <w:spacing w:line="360" w:lineRule="auto"/>
              <w:jc w:val="center"/>
              <w:rPr>
                <w:rFonts w:ascii="宋体" w:hAnsi="宋体"/>
                <w:color w:val="auto"/>
                <w:sz w:val="20"/>
              </w:rPr>
            </w:pPr>
            <w:r>
              <w:rPr>
                <w:rFonts w:hint="eastAsia" w:ascii="宋体" w:hAnsi="宋体"/>
                <w:color w:val="auto"/>
                <w:sz w:val="20"/>
              </w:rPr>
              <w:t>控制目标值（当量剂量率μSv/</w:t>
            </w:r>
            <w:r>
              <w:rPr>
                <w:rFonts w:ascii="宋体" w:hAnsi="宋体"/>
                <w:color w:val="auto"/>
                <w:sz w:val="20"/>
              </w:rPr>
              <w:t>h</w:t>
            </w:r>
            <w:r>
              <w:rPr>
                <w:rFonts w:hint="eastAsia" w:ascii="宋体" w:hAnsi="宋体"/>
                <w:color w:val="auto"/>
                <w:sz w:val="20"/>
              </w:rPr>
              <w:t>）</w:t>
            </w:r>
          </w:p>
        </w:tc>
        <w:tc>
          <w:tcPr>
            <w:tcW w:w="3119" w:type="dxa"/>
            <w:vAlign w:val="center"/>
          </w:tcPr>
          <w:p>
            <w:pPr>
              <w:tabs>
                <w:tab w:val="left" w:pos="720"/>
              </w:tabs>
              <w:spacing w:line="360" w:lineRule="auto"/>
              <w:jc w:val="center"/>
              <w:rPr>
                <w:rFonts w:ascii="宋体" w:hAnsi="宋体"/>
                <w:color w:val="auto"/>
                <w:sz w:val="20"/>
              </w:rPr>
            </w:pPr>
            <w:r>
              <w:rPr>
                <w:rFonts w:hint="eastAsia" w:ascii="宋体" w:hAnsi="宋体"/>
                <w:color w:val="auto"/>
                <w:sz w:val="20"/>
              </w:rPr>
              <w:t>场所和屏蔽体</w:t>
            </w:r>
          </w:p>
        </w:tc>
        <w:tc>
          <w:tcPr>
            <w:tcW w:w="1134" w:type="dxa"/>
            <w:vAlign w:val="center"/>
          </w:tcPr>
          <w:p>
            <w:pPr>
              <w:tabs>
                <w:tab w:val="left" w:pos="720"/>
              </w:tabs>
              <w:spacing w:line="360" w:lineRule="auto"/>
              <w:jc w:val="center"/>
              <w:rPr>
                <w:rFonts w:ascii="宋体" w:hAnsi="宋体"/>
                <w:color w:val="auto"/>
                <w:sz w:val="20"/>
              </w:rPr>
            </w:pPr>
            <w:r>
              <w:rPr>
                <w:rFonts w:hint="eastAsia" w:ascii="宋体" w:hAnsi="宋体"/>
                <w:color w:val="auto"/>
                <w:sz w:val="20"/>
              </w:rPr>
              <w:t>控制目标值（当量剂量率μSv/</w:t>
            </w:r>
            <w:r>
              <w:rPr>
                <w:rFonts w:ascii="宋体" w:hAnsi="宋体"/>
                <w:color w:val="auto"/>
                <w:sz w:val="20"/>
              </w:rPr>
              <w:t>h</w:t>
            </w:r>
            <w:r>
              <w:rPr>
                <w:rFonts w:hint="eastAsia" w:ascii="宋体" w:hAnsi="宋体"/>
                <w:color w:val="auto"/>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tabs>
                <w:tab w:val="left" w:pos="720"/>
              </w:tabs>
              <w:spacing w:line="360" w:lineRule="auto"/>
              <w:jc w:val="center"/>
              <w:rPr>
                <w:rFonts w:ascii="宋体" w:hAnsi="宋体"/>
                <w:color w:val="auto"/>
                <w:sz w:val="20"/>
              </w:rPr>
            </w:pPr>
            <w:r>
              <w:rPr>
                <w:rFonts w:hint="eastAsia" w:ascii="宋体" w:hAnsi="宋体"/>
                <w:color w:val="auto"/>
                <w:sz w:val="20"/>
              </w:rPr>
              <w:t>控制区外（人员可达处）距屏蔽体外表面0</w:t>
            </w:r>
            <w:r>
              <w:rPr>
                <w:rFonts w:ascii="宋体" w:hAnsi="宋体"/>
                <w:color w:val="auto"/>
                <w:sz w:val="20"/>
              </w:rPr>
              <w:t>.3</w:t>
            </w:r>
            <w:r>
              <w:rPr>
                <w:rFonts w:hint="eastAsia" w:ascii="宋体" w:hAnsi="宋体"/>
                <w:color w:val="auto"/>
                <w:sz w:val="20"/>
              </w:rPr>
              <w:t>m处</w:t>
            </w:r>
          </w:p>
        </w:tc>
        <w:tc>
          <w:tcPr>
            <w:tcW w:w="1134" w:type="dxa"/>
            <w:vAlign w:val="center"/>
          </w:tcPr>
          <w:p>
            <w:pPr>
              <w:tabs>
                <w:tab w:val="left" w:pos="720"/>
              </w:tabs>
              <w:spacing w:line="360" w:lineRule="auto"/>
              <w:jc w:val="center"/>
              <w:rPr>
                <w:rFonts w:ascii="宋体" w:hAnsi="宋体"/>
                <w:color w:val="auto"/>
                <w:sz w:val="20"/>
              </w:rPr>
            </w:pPr>
            <w:r>
              <w:rPr>
                <w:rFonts w:hint="eastAsia" w:ascii="宋体" w:hAnsi="宋体"/>
                <w:color w:val="auto"/>
                <w:sz w:val="20"/>
              </w:rPr>
              <w:t>&lt;2</w:t>
            </w:r>
            <w:r>
              <w:rPr>
                <w:rFonts w:ascii="宋体" w:hAnsi="宋体"/>
                <w:color w:val="auto"/>
                <w:sz w:val="20"/>
              </w:rPr>
              <w:t>.5</w:t>
            </w:r>
          </w:p>
        </w:tc>
        <w:tc>
          <w:tcPr>
            <w:tcW w:w="3119" w:type="dxa"/>
            <w:vAlign w:val="center"/>
          </w:tcPr>
          <w:p>
            <w:pPr>
              <w:tabs>
                <w:tab w:val="left" w:pos="720"/>
              </w:tabs>
              <w:spacing w:line="360" w:lineRule="auto"/>
              <w:jc w:val="center"/>
              <w:rPr>
                <w:rFonts w:ascii="宋体" w:hAnsi="宋体"/>
                <w:color w:val="auto"/>
                <w:sz w:val="20"/>
              </w:rPr>
            </w:pPr>
            <w:r>
              <w:rPr>
                <w:rFonts w:hint="eastAsia" w:ascii="宋体" w:hAnsi="宋体"/>
                <w:color w:val="auto"/>
                <w:sz w:val="20"/>
              </w:rPr>
              <w:t>控制区内屏蔽体外表面0</w:t>
            </w:r>
            <w:r>
              <w:rPr>
                <w:rFonts w:ascii="宋体" w:hAnsi="宋体"/>
                <w:color w:val="auto"/>
                <w:sz w:val="20"/>
              </w:rPr>
              <w:t>.3</w:t>
            </w:r>
            <w:r>
              <w:rPr>
                <w:rFonts w:hint="eastAsia" w:ascii="宋体" w:hAnsi="宋体"/>
                <w:color w:val="auto"/>
                <w:sz w:val="20"/>
              </w:rPr>
              <w:t>m处</w:t>
            </w:r>
          </w:p>
        </w:tc>
        <w:tc>
          <w:tcPr>
            <w:tcW w:w="1134" w:type="dxa"/>
            <w:vAlign w:val="center"/>
          </w:tcPr>
          <w:p>
            <w:pPr>
              <w:tabs>
                <w:tab w:val="left" w:pos="720"/>
              </w:tabs>
              <w:spacing w:line="360" w:lineRule="auto"/>
              <w:jc w:val="center"/>
              <w:rPr>
                <w:rFonts w:ascii="宋体" w:hAnsi="宋体"/>
                <w:color w:val="auto"/>
                <w:sz w:val="20"/>
              </w:rPr>
            </w:pPr>
            <w:r>
              <w:rPr>
                <w:rFonts w:hint="eastAsia" w:ascii="宋体" w:hAnsi="宋体"/>
                <w:color w:val="auto"/>
                <w:sz w:val="20"/>
              </w:rPr>
              <w:t>&lt;2</w:t>
            </w:r>
            <w:r>
              <w:rPr>
                <w:rFonts w:ascii="宋体" w:hAnsi="宋体"/>
                <w:color w:val="auto"/>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tabs>
                <w:tab w:val="left" w:pos="720"/>
              </w:tabs>
              <w:spacing w:line="360" w:lineRule="auto"/>
              <w:jc w:val="center"/>
              <w:rPr>
                <w:rFonts w:ascii="宋体" w:hAnsi="宋体"/>
                <w:color w:val="auto"/>
                <w:sz w:val="20"/>
              </w:rPr>
            </w:pPr>
            <w:r>
              <w:rPr>
                <w:rFonts w:hint="eastAsia" w:ascii="宋体" w:hAnsi="宋体"/>
                <w:color w:val="auto"/>
                <w:sz w:val="20"/>
              </w:rPr>
              <w:t>控制区各防护门、观察窗和墙壁外表面0</w:t>
            </w:r>
            <w:r>
              <w:rPr>
                <w:rFonts w:ascii="宋体" w:hAnsi="宋体"/>
                <w:color w:val="auto"/>
                <w:sz w:val="20"/>
              </w:rPr>
              <w:t>.3</w:t>
            </w:r>
            <w:r>
              <w:rPr>
                <w:rFonts w:hint="eastAsia" w:ascii="宋体" w:hAnsi="宋体"/>
                <w:color w:val="auto"/>
                <w:sz w:val="20"/>
              </w:rPr>
              <w:t>m处</w:t>
            </w:r>
          </w:p>
        </w:tc>
        <w:tc>
          <w:tcPr>
            <w:tcW w:w="1134" w:type="dxa"/>
            <w:vAlign w:val="center"/>
          </w:tcPr>
          <w:p>
            <w:pPr>
              <w:tabs>
                <w:tab w:val="left" w:pos="720"/>
              </w:tabs>
              <w:spacing w:line="360" w:lineRule="auto"/>
              <w:jc w:val="center"/>
              <w:rPr>
                <w:rFonts w:ascii="宋体" w:hAnsi="宋体"/>
                <w:color w:val="auto"/>
                <w:sz w:val="20"/>
              </w:rPr>
            </w:pPr>
            <w:r>
              <w:rPr>
                <w:rFonts w:hint="eastAsia" w:ascii="宋体" w:hAnsi="宋体"/>
                <w:color w:val="auto"/>
                <w:sz w:val="20"/>
              </w:rPr>
              <w:t>&lt;2</w:t>
            </w:r>
            <w:r>
              <w:rPr>
                <w:rFonts w:ascii="宋体" w:hAnsi="宋体"/>
                <w:color w:val="auto"/>
                <w:sz w:val="20"/>
              </w:rPr>
              <w:t>.5</w:t>
            </w:r>
          </w:p>
        </w:tc>
        <w:tc>
          <w:tcPr>
            <w:tcW w:w="3119" w:type="dxa"/>
            <w:vAlign w:val="center"/>
          </w:tcPr>
          <w:p>
            <w:pPr>
              <w:tabs>
                <w:tab w:val="left" w:pos="720"/>
              </w:tabs>
              <w:spacing w:line="360" w:lineRule="auto"/>
              <w:jc w:val="center"/>
              <w:rPr>
                <w:rFonts w:ascii="宋体" w:hAnsi="宋体"/>
                <w:color w:val="auto"/>
                <w:sz w:val="20"/>
              </w:rPr>
            </w:pPr>
            <w:r>
              <w:rPr>
                <w:rFonts w:hint="eastAsia" w:ascii="宋体" w:hAnsi="宋体"/>
                <w:color w:val="auto"/>
                <w:sz w:val="20"/>
              </w:rPr>
              <w:t>屏蔽墙外的房间为人员偶尔居留的设备间等区域</w:t>
            </w:r>
          </w:p>
        </w:tc>
        <w:tc>
          <w:tcPr>
            <w:tcW w:w="1134" w:type="dxa"/>
            <w:vAlign w:val="center"/>
          </w:tcPr>
          <w:p>
            <w:pPr>
              <w:tabs>
                <w:tab w:val="left" w:pos="720"/>
              </w:tabs>
              <w:spacing w:line="360" w:lineRule="auto"/>
              <w:jc w:val="center"/>
              <w:rPr>
                <w:rFonts w:ascii="宋体" w:hAnsi="宋体"/>
                <w:color w:val="auto"/>
                <w:sz w:val="20"/>
              </w:rPr>
            </w:pPr>
            <w:r>
              <w:rPr>
                <w:rFonts w:hint="eastAsia" w:ascii="宋体" w:hAnsi="宋体"/>
                <w:color w:val="auto"/>
                <w:sz w:val="20"/>
              </w:rPr>
              <w:t>&lt;</w:t>
            </w:r>
            <w:r>
              <w:rPr>
                <w:rFonts w:ascii="宋体" w:hAnsi="宋体"/>
                <w:color w:val="auto"/>
                <w:sz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tabs>
                <w:tab w:val="left" w:pos="720"/>
              </w:tabs>
              <w:spacing w:line="360" w:lineRule="auto"/>
              <w:jc w:val="center"/>
              <w:rPr>
                <w:rFonts w:ascii="宋体" w:hAnsi="宋体"/>
                <w:color w:val="auto"/>
                <w:sz w:val="20"/>
              </w:rPr>
            </w:pPr>
            <w:r>
              <w:rPr>
                <w:rFonts w:hint="eastAsia" w:ascii="宋体" w:hAnsi="宋体"/>
                <w:color w:val="auto"/>
                <w:sz w:val="20"/>
              </w:rPr>
              <w:t>注射性药物合成和分装箱体、通风柜、注射窗等设备屏蔽外表面0</w:t>
            </w:r>
            <w:r>
              <w:rPr>
                <w:rFonts w:ascii="宋体" w:hAnsi="宋体"/>
                <w:color w:val="auto"/>
                <w:sz w:val="20"/>
              </w:rPr>
              <w:t>.3</w:t>
            </w:r>
            <w:r>
              <w:rPr>
                <w:rFonts w:hint="eastAsia" w:ascii="宋体" w:hAnsi="宋体"/>
                <w:color w:val="auto"/>
                <w:sz w:val="20"/>
              </w:rPr>
              <w:t>m处人员操作位</w:t>
            </w:r>
          </w:p>
        </w:tc>
        <w:tc>
          <w:tcPr>
            <w:tcW w:w="1134" w:type="dxa"/>
            <w:vAlign w:val="center"/>
          </w:tcPr>
          <w:p>
            <w:pPr>
              <w:tabs>
                <w:tab w:val="left" w:pos="720"/>
              </w:tabs>
              <w:spacing w:line="360" w:lineRule="auto"/>
              <w:jc w:val="center"/>
              <w:rPr>
                <w:rFonts w:ascii="宋体" w:hAnsi="宋体"/>
                <w:color w:val="auto"/>
                <w:sz w:val="20"/>
              </w:rPr>
            </w:pPr>
            <w:r>
              <w:rPr>
                <w:rFonts w:hint="eastAsia" w:ascii="宋体" w:hAnsi="宋体"/>
                <w:color w:val="auto"/>
                <w:sz w:val="20"/>
              </w:rPr>
              <w:t>&lt;2</w:t>
            </w:r>
            <w:r>
              <w:rPr>
                <w:rFonts w:ascii="宋体" w:hAnsi="宋体"/>
                <w:color w:val="auto"/>
                <w:sz w:val="20"/>
              </w:rPr>
              <w:t>.5</w:t>
            </w:r>
          </w:p>
        </w:tc>
        <w:tc>
          <w:tcPr>
            <w:tcW w:w="3119" w:type="dxa"/>
            <w:vAlign w:val="center"/>
          </w:tcPr>
          <w:p>
            <w:pPr>
              <w:tabs>
                <w:tab w:val="left" w:pos="720"/>
              </w:tabs>
              <w:spacing w:line="360" w:lineRule="auto"/>
              <w:jc w:val="center"/>
              <w:rPr>
                <w:rFonts w:ascii="宋体" w:hAnsi="宋体"/>
                <w:color w:val="auto"/>
                <w:sz w:val="20"/>
              </w:rPr>
            </w:pPr>
            <w:r>
              <w:rPr>
                <w:rFonts w:hint="eastAsia" w:ascii="宋体" w:hAnsi="宋体"/>
                <w:color w:val="auto"/>
                <w:sz w:val="20"/>
              </w:rPr>
              <w:t>注射性药物合成和分装箱体非正对人员操作位表面</w:t>
            </w:r>
          </w:p>
        </w:tc>
        <w:tc>
          <w:tcPr>
            <w:tcW w:w="1134" w:type="dxa"/>
            <w:vAlign w:val="center"/>
          </w:tcPr>
          <w:p>
            <w:pPr>
              <w:tabs>
                <w:tab w:val="left" w:pos="720"/>
              </w:tabs>
              <w:spacing w:line="360" w:lineRule="auto"/>
              <w:jc w:val="center"/>
              <w:rPr>
                <w:rFonts w:ascii="宋体" w:hAnsi="宋体"/>
                <w:color w:val="auto"/>
                <w:sz w:val="20"/>
              </w:rPr>
            </w:pPr>
            <w:r>
              <w:rPr>
                <w:rFonts w:hint="eastAsia" w:ascii="宋体" w:hAnsi="宋体"/>
                <w:color w:val="auto"/>
                <w:sz w:val="20"/>
              </w:rPr>
              <w:t>&lt;2</w:t>
            </w:r>
            <w:r>
              <w:rPr>
                <w:rFonts w:ascii="宋体" w:hAnsi="宋体"/>
                <w:color w:val="auto"/>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tabs>
                <w:tab w:val="left" w:pos="720"/>
              </w:tabs>
              <w:spacing w:line="360" w:lineRule="auto"/>
              <w:jc w:val="center"/>
              <w:rPr>
                <w:rFonts w:ascii="宋体" w:hAnsi="宋体"/>
                <w:color w:val="auto"/>
                <w:sz w:val="20"/>
              </w:rPr>
            </w:pPr>
            <w:r>
              <w:rPr>
                <w:rFonts w:hint="eastAsia" w:ascii="宋体" w:hAnsi="宋体"/>
                <w:color w:val="auto"/>
                <w:sz w:val="20"/>
              </w:rPr>
              <w:t>固体放射性废物收集桶，其外表面0</w:t>
            </w:r>
            <w:r>
              <w:rPr>
                <w:rFonts w:ascii="宋体" w:hAnsi="宋体"/>
                <w:color w:val="auto"/>
                <w:sz w:val="20"/>
              </w:rPr>
              <w:t>.3</w:t>
            </w:r>
            <w:r>
              <w:rPr>
                <w:rFonts w:hint="eastAsia" w:ascii="宋体" w:hAnsi="宋体"/>
                <w:color w:val="auto"/>
                <w:sz w:val="20"/>
              </w:rPr>
              <w:t>m处</w:t>
            </w:r>
          </w:p>
        </w:tc>
        <w:tc>
          <w:tcPr>
            <w:tcW w:w="1134" w:type="dxa"/>
            <w:vAlign w:val="center"/>
          </w:tcPr>
          <w:p>
            <w:pPr>
              <w:tabs>
                <w:tab w:val="left" w:pos="720"/>
              </w:tabs>
              <w:spacing w:line="360" w:lineRule="auto"/>
              <w:jc w:val="center"/>
              <w:rPr>
                <w:rFonts w:ascii="宋体" w:hAnsi="宋体"/>
                <w:color w:val="auto"/>
                <w:sz w:val="20"/>
              </w:rPr>
            </w:pPr>
            <w:r>
              <w:rPr>
                <w:rFonts w:hint="eastAsia" w:ascii="宋体" w:hAnsi="宋体"/>
                <w:color w:val="auto"/>
                <w:sz w:val="20"/>
              </w:rPr>
              <w:t>&lt;2</w:t>
            </w:r>
            <w:r>
              <w:rPr>
                <w:rFonts w:ascii="宋体" w:hAnsi="宋体"/>
                <w:color w:val="auto"/>
                <w:sz w:val="20"/>
              </w:rPr>
              <w:t>.5</w:t>
            </w:r>
          </w:p>
        </w:tc>
        <w:tc>
          <w:tcPr>
            <w:tcW w:w="3119" w:type="dxa"/>
            <w:vAlign w:val="center"/>
          </w:tcPr>
          <w:p>
            <w:pPr>
              <w:tabs>
                <w:tab w:val="left" w:pos="720"/>
              </w:tabs>
              <w:spacing w:line="360" w:lineRule="auto"/>
              <w:jc w:val="center"/>
              <w:rPr>
                <w:rFonts w:ascii="宋体" w:hAnsi="宋体"/>
                <w:color w:val="auto"/>
                <w:sz w:val="20"/>
              </w:rPr>
            </w:pPr>
            <w:r>
              <w:rPr>
                <w:rFonts w:hint="eastAsia" w:ascii="宋体" w:hAnsi="宋体"/>
                <w:color w:val="auto"/>
                <w:sz w:val="20"/>
              </w:rPr>
              <w:t>曝露于地面致使人员可以接近的放射性废液收集罐体和管道屏蔽</w:t>
            </w:r>
          </w:p>
        </w:tc>
        <w:tc>
          <w:tcPr>
            <w:tcW w:w="1134" w:type="dxa"/>
            <w:vAlign w:val="center"/>
          </w:tcPr>
          <w:p>
            <w:pPr>
              <w:tabs>
                <w:tab w:val="left" w:pos="720"/>
              </w:tabs>
              <w:spacing w:line="360" w:lineRule="auto"/>
              <w:jc w:val="center"/>
              <w:rPr>
                <w:rFonts w:ascii="宋体" w:hAnsi="宋体"/>
                <w:color w:val="auto"/>
                <w:sz w:val="20"/>
              </w:rPr>
            </w:pPr>
            <w:r>
              <w:rPr>
                <w:rFonts w:hint="eastAsia" w:ascii="宋体" w:hAnsi="宋体"/>
                <w:color w:val="auto"/>
                <w:sz w:val="20"/>
              </w:rPr>
              <w:t>&lt;2</w:t>
            </w:r>
            <w:r>
              <w:rPr>
                <w:rFonts w:ascii="宋体" w:hAnsi="宋体"/>
                <w:color w:val="auto"/>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6" w:type="dxa"/>
            <w:gridSpan w:val="4"/>
            <w:vAlign w:val="center"/>
          </w:tcPr>
          <w:p>
            <w:pPr>
              <w:tabs>
                <w:tab w:val="left" w:pos="720"/>
              </w:tabs>
              <w:spacing w:line="360" w:lineRule="auto"/>
              <w:jc w:val="center"/>
              <w:rPr>
                <w:rFonts w:ascii="宋体" w:hAnsi="宋体"/>
                <w:color w:val="auto"/>
                <w:sz w:val="20"/>
              </w:rPr>
            </w:pPr>
            <w:r>
              <w:rPr>
                <w:rFonts w:hint="eastAsia" w:ascii="宋体" w:hAnsi="宋体"/>
                <w:color w:val="auto"/>
                <w:sz w:val="20"/>
              </w:rPr>
              <w:t>宜不大于2</w:t>
            </w:r>
            <w:r>
              <w:rPr>
                <w:rFonts w:ascii="宋体" w:hAnsi="宋体"/>
                <w:color w:val="auto"/>
                <w:sz w:val="20"/>
              </w:rPr>
              <w:t>.5</w:t>
            </w:r>
            <w:r>
              <w:rPr>
                <w:rFonts w:hint="eastAsia" w:ascii="宋体" w:hAnsi="宋体"/>
                <w:color w:val="auto"/>
                <w:sz w:val="20"/>
              </w:rPr>
              <w:t>μSv/</w:t>
            </w:r>
            <w:r>
              <w:rPr>
                <w:rFonts w:ascii="宋体" w:hAnsi="宋体"/>
                <w:color w:val="auto"/>
                <w:sz w:val="20"/>
              </w:rPr>
              <w:t>h</w:t>
            </w:r>
          </w:p>
        </w:tc>
      </w:tr>
    </w:tbl>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10.6.4</w:t>
      </w:r>
      <w:r>
        <w:rPr>
          <w:rFonts w:hint="eastAsia"/>
          <w:color w:val="000000" w:themeColor="text1"/>
          <w:sz w:val="24"/>
          <w14:textFill>
            <w14:solidFill>
              <w14:schemeClr w14:val="tx1"/>
            </w14:solidFill>
          </w14:textFill>
        </w:rPr>
        <w:t>应按附录</w:t>
      </w:r>
      <w:r>
        <w:rPr>
          <w:color w:val="000000" w:themeColor="text1"/>
          <w:sz w:val="24"/>
          <w14:textFill>
            <w14:solidFill>
              <w14:schemeClr w14:val="tx1"/>
            </w14:solidFill>
          </w14:textFill>
        </w:rPr>
        <w:t>A</w:t>
      </w:r>
      <w:r>
        <w:rPr>
          <w:rFonts w:hint="eastAsia"/>
          <w:color w:val="000000" w:themeColor="text1"/>
          <w:sz w:val="24"/>
          <w14:textFill>
            <w14:solidFill>
              <w14:schemeClr w14:val="tx1"/>
            </w14:solidFill>
          </w14:textFill>
        </w:rPr>
        <w:t>对其他设施进行查验，并应在验收合格后启用。</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0.6.5</w:t>
      </w:r>
      <w:r>
        <w:rPr>
          <w:rFonts w:hint="eastAsia"/>
          <w:color w:val="000000" w:themeColor="text1"/>
          <w:sz w:val="24"/>
          <w14:textFill>
            <w14:solidFill>
              <w14:schemeClr w14:val="tx1"/>
            </w14:solidFill>
          </w14:textFill>
        </w:rPr>
        <w:t>通风柜（橱）启停应与房间补风系统联动，通风柜（橱）风速检测方法应符合现行国家标准《核医学放射防护要求》</w:t>
      </w:r>
      <w:r>
        <w:rPr>
          <w:color w:val="000000" w:themeColor="text1"/>
          <w:sz w:val="24"/>
          <w14:textFill>
            <w14:solidFill>
              <w14:schemeClr w14:val="tx1"/>
            </w14:solidFill>
          </w14:textFill>
        </w:rPr>
        <w:t>GBZ 120</w:t>
      </w:r>
      <w:r>
        <w:rPr>
          <w:rFonts w:hint="eastAsia"/>
          <w:color w:val="000000" w:themeColor="text1"/>
          <w:sz w:val="24"/>
          <w14:textFill>
            <w14:solidFill>
              <w14:schemeClr w14:val="tx1"/>
            </w14:solidFill>
          </w14:textFill>
        </w:rPr>
        <w:t>附录</w:t>
      </w:r>
      <w:r>
        <w:rPr>
          <w:color w:val="000000" w:themeColor="text1"/>
          <w:sz w:val="24"/>
          <w14:textFill>
            <w14:solidFill>
              <w14:schemeClr w14:val="tx1"/>
            </w14:solidFill>
          </w14:textFill>
        </w:rPr>
        <w:t>J</w:t>
      </w:r>
      <w:r>
        <w:rPr>
          <w:rFonts w:hint="eastAsia"/>
          <w:color w:val="000000" w:themeColor="text1"/>
          <w:sz w:val="24"/>
          <w14:textFill>
            <w14:solidFill>
              <w14:schemeClr w14:val="tx1"/>
            </w14:solidFill>
          </w14:textFill>
        </w:rPr>
        <w:t>规定方法。</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0.6.6</w:t>
      </w:r>
      <w:r>
        <w:rPr>
          <w:rFonts w:hint="eastAsia"/>
          <w:color w:val="000000" w:themeColor="text1"/>
          <w:sz w:val="24"/>
          <w14:textFill>
            <w14:solidFill>
              <w14:schemeClr w14:val="tx1"/>
            </w14:solidFill>
          </w14:textFill>
        </w:rPr>
        <w:t>有下列情况之一时，应对核医学科进行综合性能全面检测：</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 xml:space="preserve">  竣工后，投入使用前；</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 xml:space="preserve">  停止使用半年以上重新投入使用；</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 xml:space="preserve">  进行大修或更换过滤器后；</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 xml:space="preserve">  一年一度的常规检测。</w:t>
      </w:r>
    </w:p>
    <w:p>
      <w:pPr>
        <w:pStyle w:val="3"/>
        <w:jc w:val="center"/>
        <w:rPr>
          <w:rFonts w:ascii="Times New Roman" w:eastAsia="黑体"/>
          <w:bCs w:val="0"/>
          <w:sz w:val="24"/>
          <w:szCs w:val="24"/>
        </w:rPr>
      </w:pPr>
      <w:bookmarkStart w:id="75" w:name="_Toc159959053"/>
      <w:r>
        <w:rPr>
          <w:rFonts w:hint="eastAsia" w:ascii="Times New Roman" w:eastAsia="黑体"/>
          <w:bCs w:val="0"/>
          <w:sz w:val="24"/>
          <w:szCs w:val="24"/>
        </w:rPr>
        <w:t>1</w:t>
      </w:r>
      <w:r>
        <w:rPr>
          <w:rFonts w:ascii="Times New Roman" w:eastAsia="黑体"/>
          <w:bCs w:val="0"/>
          <w:sz w:val="24"/>
          <w:szCs w:val="24"/>
        </w:rPr>
        <w:t>0.7</w:t>
      </w:r>
      <w:r>
        <w:rPr>
          <w:rFonts w:hint="eastAsia" w:ascii="Times New Roman" w:eastAsia="黑体"/>
          <w:bCs w:val="0"/>
          <w:sz w:val="24"/>
          <w:szCs w:val="24"/>
        </w:rPr>
        <w:t>验收</w:t>
      </w:r>
      <w:bookmarkEnd w:id="75"/>
    </w:p>
    <w:p>
      <w:pPr>
        <w:tabs>
          <w:tab w:val="left" w:pos="720"/>
        </w:tabs>
        <w:spacing w:line="360"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0.7.1</w:t>
      </w:r>
      <w:r>
        <w:rPr>
          <w:rFonts w:hint="eastAsia"/>
          <w:color w:val="000000" w:themeColor="text1"/>
          <w:sz w:val="24"/>
          <w14:textFill>
            <w14:solidFill>
              <w14:schemeClr w14:val="tx1"/>
            </w14:solidFill>
          </w14:textFill>
        </w:rPr>
        <w:t>核医学应用环境工程须有建筑主管部门进行工程验收合格后，并通过环境保护部门、卫生监督部门、药品监督管理部门和公安部门备案取证后方可启用后启用。</w:t>
      </w:r>
    </w:p>
    <w:p>
      <w:pPr>
        <w:tabs>
          <w:tab w:val="left" w:pos="720"/>
        </w:tabs>
        <w:spacing w:line="360" w:lineRule="auto"/>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10.7.2</w:t>
      </w:r>
      <w:r>
        <w:rPr>
          <w:rFonts w:hint="eastAsia"/>
          <w:color w:val="000000" w:themeColor="text1"/>
          <w:sz w:val="24"/>
          <w14:textFill>
            <w14:solidFill>
              <w14:schemeClr w14:val="tx1"/>
            </w14:solidFill>
          </w14:textFill>
        </w:rPr>
        <w:t>工程验收的内容应包括建设与设计文件、施工文件和综合性能的评定文件。</w:t>
      </w:r>
    </w:p>
    <w:p>
      <w:pPr>
        <w:tabs>
          <w:tab w:val="left" w:pos="720"/>
        </w:tabs>
        <w:spacing w:line="360"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0.7.3</w:t>
      </w:r>
      <w:r>
        <w:rPr>
          <w:rFonts w:hint="eastAsia"/>
          <w:color w:val="000000" w:themeColor="text1"/>
          <w:sz w:val="24"/>
          <w14:textFill>
            <w14:solidFill>
              <w14:schemeClr w14:val="tx1"/>
            </w14:solidFill>
          </w14:textFill>
        </w:rPr>
        <w:t>在工程验收前，应委托有资质的第三方检测单位进行专项检测，检测项目应按《建设项目竣工环境保护验收技术指南污染影响类》规定，应符合国家现行标准《电离辐射防护与辐射源安全基本标准》G</w:t>
      </w:r>
      <w:r>
        <w:rPr>
          <w:color w:val="000000" w:themeColor="text1"/>
          <w:sz w:val="24"/>
          <w14:textFill>
            <w14:solidFill>
              <w14:schemeClr w14:val="tx1"/>
            </w14:solidFill>
          </w14:textFill>
        </w:rPr>
        <w:t>B 18871</w:t>
      </w:r>
      <w:r>
        <w:rPr>
          <w:rFonts w:hint="eastAsia"/>
          <w:color w:val="000000" w:themeColor="text1"/>
          <w:sz w:val="24"/>
          <w14:textFill>
            <w14:solidFill>
              <w14:schemeClr w14:val="tx1"/>
            </w14:solidFill>
          </w14:textFill>
        </w:rPr>
        <w:t>、《核医学辐射防护与安全要求》H</w:t>
      </w:r>
      <w:r>
        <w:rPr>
          <w:color w:val="000000" w:themeColor="text1"/>
          <w:sz w:val="24"/>
          <w14:textFill>
            <w14:solidFill>
              <w14:schemeClr w14:val="tx1"/>
            </w14:solidFill>
          </w14:textFill>
        </w:rPr>
        <w:t>J 1188</w:t>
      </w:r>
      <w:r>
        <w:rPr>
          <w:rFonts w:hint="eastAsia"/>
          <w:color w:val="000000" w:themeColor="text1"/>
          <w:sz w:val="24"/>
          <w14:textFill>
            <w14:solidFill>
              <w14:schemeClr w14:val="tx1"/>
            </w14:solidFill>
          </w14:textFill>
        </w:rPr>
        <w:t>、</w:t>
      </w:r>
      <w:bookmarkStart w:id="76" w:name="_Hlk159858723"/>
      <w:r>
        <w:rPr>
          <w:rFonts w:hint="eastAsia"/>
          <w:color w:val="000000" w:themeColor="text1"/>
          <w:sz w:val="24"/>
          <w14:textFill>
            <w14:solidFill>
              <w14:schemeClr w14:val="tx1"/>
            </w14:solidFill>
          </w14:textFill>
        </w:rPr>
        <w:t>《核医学放射防护要求》</w:t>
      </w:r>
      <w:bookmarkEnd w:id="76"/>
      <w:r>
        <w:rPr>
          <w:rFonts w:hint="eastAsia"/>
          <w:color w:val="000000" w:themeColor="text1"/>
          <w:sz w:val="24"/>
          <w14:textFill>
            <w14:solidFill>
              <w14:schemeClr w14:val="tx1"/>
            </w14:solidFill>
          </w14:textFill>
        </w:rPr>
        <w:t>G</w:t>
      </w:r>
      <w:r>
        <w:rPr>
          <w:color w:val="000000" w:themeColor="text1"/>
          <w:sz w:val="24"/>
          <w14:textFill>
            <w14:solidFill>
              <w14:schemeClr w14:val="tx1"/>
            </w14:solidFill>
          </w14:textFill>
        </w:rPr>
        <w:t>BZ 120</w:t>
      </w:r>
      <w:r>
        <w:rPr>
          <w:rFonts w:hint="eastAsia"/>
          <w:color w:val="000000" w:themeColor="text1"/>
          <w:sz w:val="24"/>
          <w14:textFill>
            <w14:solidFill>
              <w14:schemeClr w14:val="tx1"/>
            </w14:solidFill>
          </w14:textFill>
        </w:rPr>
        <w:t>。</w:t>
      </w:r>
    </w:p>
    <w:p>
      <w:pPr>
        <w:tabs>
          <w:tab w:val="left" w:pos="2552"/>
        </w:tabs>
        <w:rPr>
          <w:color w:val="000000"/>
          <w:sz w:val="24"/>
          <w:szCs w:val="24"/>
        </w:rPr>
      </w:pPr>
      <w:r>
        <w:rPr>
          <w:color w:val="000000"/>
          <w:sz w:val="24"/>
          <w:szCs w:val="24"/>
        </w:rPr>
        <w:t>10.7.4</w:t>
      </w:r>
      <w:r>
        <w:rPr>
          <w:rFonts w:hint="eastAsia"/>
          <w:color w:val="000000"/>
          <w:sz w:val="24"/>
          <w:szCs w:val="24"/>
        </w:rPr>
        <w:t>应按现行国家标准</w:t>
      </w:r>
      <w:r>
        <w:rPr>
          <w:rFonts w:hint="eastAsia"/>
          <w:color w:val="000000" w:themeColor="text1"/>
          <w:sz w:val="24"/>
          <w14:textFill>
            <w14:solidFill>
              <w14:schemeClr w14:val="tx1"/>
            </w14:solidFill>
          </w14:textFill>
        </w:rPr>
        <w:t>《医疗机构水污染物排放标准》</w:t>
      </w:r>
      <w:r>
        <w:rPr>
          <w:rFonts w:hint="eastAsia"/>
          <w:color w:val="000000"/>
          <w:sz w:val="24"/>
          <w:szCs w:val="24"/>
        </w:rPr>
        <w:t>G</w:t>
      </w:r>
      <w:r>
        <w:rPr>
          <w:color w:val="000000"/>
          <w:sz w:val="24"/>
          <w:szCs w:val="24"/>
        </w:rPr>
        <w:t>B 18466</w:t>
      </w:r>
      <w:r>
        <w:rPr>
          <w:rFonts w:hint="eastAsia"/>
          <w:color w:val="000000"/>
          <w:sz w:val="24"/>
          <w:szCs w:val="24"/>
        </w:rPr>
        <w:t>规定的水污</w:t>
      </w:r>
    </w:p>
    <w:p>
      <w:pPr>
        <w:tabs>
          <w:tab w:val="left" w:pos="720"/>
        </w:tabs>
        <w:spacing w:line="360" w:lineRule="auto"/>
        <w:jc w:val="left"/>
        <w:rPr>
          <w:color w:val="000000"/>
          <w:sz w:val="24"/>
          <w:szCs w:val="24"/>
        </w:rPr>
      </w:pPr>
      <w:r>
        <w:rPr>
          <w:rFonts w:hint="eastAsia"/>
          <w:color w:val="000000"/>
          <w:sz w:val="24"/>
          <w:szCs w:val="24"/>
        </w:rPr>
        <w:t>染排放标准，对核医学应用环境的水污染物排放进行验收。</w:t>
      </w:r>
    </w:p>
    <w:p>
      <w:pPr>
        <w:tabs>
          <w:tab w:val="left" w:pos="720"/>
        </w:tabs>
        <w:spacing w:line="360"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0.7.5</w:t>
      </w:r>
      <w:r>
        <w:rPr>
          <w:rFonts w:hint="eastAsia"/>
          <w:color w:val="000000" w:themeColor="text1"/>
          <w:sz w:val="24"/>
          <w14:textFill>
            <w14:solidFill>
              <w14:schemeClr w14:val="tx1"/>
            </w14:solidFill>
          </w14:textFill>
        </w:rPr>
        <w:t>工程验收应出具合格工程验收报告，</w:t>
      </w:r>
      <w:r>
        <w:rPr>
          <w:rFonts w:hint="eastAsia"/>
          <w:color w:val="auto"/>
          <w:sz w:val="24"/>
        </w:rPr>
        <w:t>具体验收项目可以参考附录G，但不限于附录G中的选项</w:t>
      </w:r>
      <w:bookmarkStart w:id="77" w:name="_Hlk152572972"/>
      <w:r>
        <w:rPr>
          <w:rFonts w:hint="eastAsia"/>
          <w:color w:val="auto"/>
          <w:sz w:val="24"/>
        </w:rPr>
        <w:t>，</w:t>
      </w:r>
      <w:bookmarkEnd w:id="77"/>
      <w:r>
        <w:rPr>
          <w:rFonts w:hint="eastAsia"/>
          <w:color w:val="000000" w:themeColor="text1"/>
          <w:sz w:val="24"/>
          <w14:textFill>
            <w14:solidFill>
              <w14:schemeClr w14:val="tx1"/>
            </w14:solidFill>
          </w14:textFill>
        </w:rPr>
        <w:t>并根据以下规定做出验收结论：</w:t>
      </w:r>
    </w:p>
    <w:p>
      <w:pPr>
        <w:tabs>
          <w:tab w:val="left" w:pos="720"/>
        </w:tabs>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对符合规范要求的，判定为合格；</w:t>
      </w:r>
    </w:p>
    <w:p>
      <w:pPr>
        <w:tabs>
          <w:tab w:val="left" w:pos="720"/>
        </w:tabs>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对存在问题，但经过整改后能符合规范规定的，判定为限期整改；</w:t>
      </w:r>
    </w:p>
    <w:p>
      <w:pPr>
        <w:tabs>
          <w:tab w:val="left" w:pos="720"/>
        </w:tabs>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对不符合规范要求，又不具备整改条件的，判定为不合格。</w:t>
      </w:r>
    </w:p>
    <w:p>
      <w:pPr>
        <w:tabs>
          <w:tab w:val="left" w:pos="720"/>
        </w:tabs>
        <w:spacing w:line="360" w:lineRule="auto"/>
        <w:jc w:val="left"/>
        <w:rPr>
          <w:color w:val="000000" w:themeColor="text1"/>
          <w:sz w:val="24"/>
          <w14:textFill>
            <w14:solidFill>
              <w14:schemeClr w14:val="tx1"/>
            </w14:solidFill>
          </w14:textFill>
        </w:rPr>
      </w:pPr>
    </w:p>
    <w:p>
      <w:pPr>
        <w:tabs>
          <w:tab w:val="left" w:pos="720"/>
        </w:tabs>
        <w:spacing w:line="360" w:lineRule="auto"/>
        <w:jc w:val="left"/>
        <w:rPr>
          <w:color w:val="000000" w:themeColor="text1"/>
          <w:sz w:val="24"/>
          <w14:textFill>
            <w14:solidFill>
              <w14:schemeClr w14:val="tx1"/>
            </w14:solidFill>
          </w14:textFill>
        </w:rPr>
      </w:pPr>
    </w:p>
    <w:p>
      <w:pPr>
        <w:tabs>
          <w:tab w:val="left" w:pos="720"/>
        </w:tabs>
        <w:spacing w:line="360" w:lineRule="auto"/>
        <w:jc w:val="left"/>
        <w:rPr>
          <w:color w:val="000000" w:themeColor="text1"/>
          <w:sz w:val="24"/>
          <w14:textFill>
            <w14:solidFill>
              <w14:schemeClr w14:val="tx1"/>
            </w14:solidFill>
          </w14:textFill>
        </w:rPr>
      </w:pPr>
    </w:p>
    <w:p>
      <w:pPr>
        <w:tabs>
          <w:tab w:val="left" w:pos="720"/>
        </w:tabs>
        <w:spacing w:line="360" w:lineRule="auto"/>
        <w:jc w:val="left"/>
        <w:rPr>
          <w:color w:val="000000" w:themeColor="text1"/>
          <w:sz w:val="24"/>
          <w14:textFill>
            <w14:solidFill>
              <w14:schemeClr w14:val="tx1"/>
            </w14:solidFill>
          </w14:textFill>
        </w:rPr>
      </w:pPr>
    </w:p>
    <w:p>
      <w:pPr>
        <w:tabs>
          <w:tab w:val="left" w:pos="720"/>
        </w:tabs>
        <w:spacing w:line="360" w:lineRule="auto"/>
        <w:jc w:val="left"/>
        <w:rPr>
          <w:color w:val="000000" w:themeColor="text1"/>
          <w:sz w:val="24"/>
          <w14:textFill>
            <w14:solidFill>
              <w14:schemeClr w14:val="tx1"/>
            </w14:solidFill>
          </w14:textFill>
        </w:rPr>
      </w:pPr>
    </w:p>
    <w:p>
      <w:pPr>
        <w:tabs>
          <w:tab w:val="left" w:pos="720"/>
        </w:tabs>
        <w:spacing w:line="360" w:lineRule="auto"/>
        <w:jc w:val="left"/>
        <w:rPr>
          <w:color w:val="000000" w:themeColor="text1"/>
          <w:sz w:val="24"/>
          <w14:textFill>
            <w14:solidFill>
              <w14:schemeClr w14:val="tx1"/>
            </w14:solidFill>
          </w14:textFill>
        </w:rPr>
      </w:pPr>
    </w:p>
    <w:p>
      <w:pPr>
        <w:tabs>
          <w:tab w:val="left" w:pos="720"/>
        </w:tabs>
        <w:spacing w:line="360" w:lineRule="auto"/>
        <w:jc w:val="left"/>
        <w:rPr>
          <w:color w:val="000000" w:themeColor="text1"/>
          <w:sz w:val="24"/>
          <w14:textFill>
            <w14:solidFill>
              <w14:schemeClr w14:val="tx1"/>
            </w14:solidFill>
          </w14:textFill>
        </w:rPr>
      </w:pPr>
    </w:p>
    <w:p>
      <w:pPr>
        <w:tabs>
          <w:tab w:val="left" w:pos="720"/>
        </w:tabs>
        <w:spacing w:line="360" w:lineRule="auto"/>
        <w:jc w:val="left"/>
        <w:rPr>
          <w:color w:val="000000" w:themeColor="text1"/>
          <w:sz w:val="24"/>
          <w14:textFill>
            <w14:solidFill>
              <w14:schemeClr w14:val="tx1"/>
            </w14:solidFill>
          </w14:textFill>
        </w:rPr>
      </w:pPr>
    </w:p>
    <w:p>
      <w:pPr>
        <w:tabs>
          <w:tab w:val="left" w:pos="720"/>
        </w:tabs>
        <w:spacing w:line="360" w:lineRule="auto"/>
        <w:jc w:val="left"/>
        <w:rPr>
          <w:color w:val="000000" w:themeColor="text1"/>
          <w:sz w:val="24"/>
          <w14:textFill>
            <w14:solidFill>
              <w14:schemeClr w14:val="tx1"/>
            </w14:solidFill>
          </w14:textFill>
        </w:rPr>
      </w:pPr>
    </w:p>
    <w:p>
      <w:pPr>
        <w:tabs>
          <w:tab w:val="left" w:pos="720"/>
        </w:tabs>
        <w:spacing w:line="360" w:lineRule="auto"/>
        <w:jc w:val="left"/>
        <w:rPr>
          <w:color w:val="000000" w:themeColor="text1"/>
          <w:sz w:val="24"/>
          <w14:textFill>
            <w14:solidFill>
              <w14:schemeClr w14:val="tx1"/>
            </w14:solidFill>
          </w14:textFill>
        </w:rPr>
      </w:pPr>
    </w:p>
    <w:p>
      <w:pPr>
        <w:tabs>
          <w:tab w:val="left" w:pos="720"/>
        </w:tabs>
        <w:spacing w:line="360" w:lineRule="auto"/>
        <w:jc w:val="left"/>
        <w:rPr>
          <w:color w:val="000000" w:themeColor="text1"/>
          <w:sz w:val="24"/>
          <w14:textFill>
            <w14:solidFill>
              <w14:schemeClr w14:val="tx1"/>
            </w14:solidFill>
          </w14:textFill>
        </w:rPr>
      </w:pPr>
    </w:p>
    <w:p>
      <w:pPr>
        <w:tabs>
          <w:tab w:val="left" w:pos="720"/>
        </w:tabs>
        <w:spacing w:line="360" w:lineRule="auto"/>
        <w:jc w:val="left"/>
        <w:rPr>
          <w:color w:val="000000" w:themeColor="text1"/>
          <w:sz w:val="24"/>
          <w14:textFill>
            <w14:solidFill>
              <w14:schemeClr w14:val="tx1"/>
            </w14:solidFill>
          </w14:textFill>
        </w:rPr>
      </w:pPr>
    </w:p>
    <w:p>
      <w:pPr>
        <w:tabs>
          <w:tab w:val="left" w:pos="720"/>
        </w:tabs>
        <w:spacing w:line="360" w:lineRule="auto"/>
        <w:jc w:val="left"/>
        <w:rPr>
          <w:color w:val="000000" w:themeColor="text1"/>
          <w:sz w:val="24"/>
          <w14:textFill>
            <w14:solidFill>
              <w14:schemeClr w14:val="tx1"/>
            </w14:solidFill>
          </w14:textFill>
        </w:rPr>
      </w:pPr>
    </w:p>
    <w:p>
      <w:pPr>
        <w:tabs>
          <w:tab w:val="left" w:pos="720"/>
        </w:tabs>
        <w:spacing w:line="360" w:lineRule="auto"/>
        <w:jc w:val="left"/>
        <w:rPr>
          <w:color w:val="000000" w:themeColor="text1"/>
          <w:sz w:val="24"/>
          <w14:textFill>
            <w14:solidFill>
              <w14:schemeClr w14:val="tx1"/>
            </w14:solidFill>
          </w14:textFill>
        </w:rPr>
      </w:pPr>
    </w:p>
    <w:p>
      <w:pPr>
        <w:tabs>
          <w:tab w:val="left" w:pos="720"/>
        </w:tabs>
        <w:spacing w:line="360" w:lineRule="auto"/>
        <w:jc w:val="left"/>
        <w:rPr>
          <w:color w:val="000000" w:themeColor="text1"/>
          <w:sz w:val="24"/>
          <w14:textFill>
            <w14:solidFill>
              <w14:schemeClr w14:val="tx1"/>
            </w14:solidFill>
          </w14:textFill>
        </w:rPr>
      </w:pPr>
    </w:p>
    <w:p>
      <w:pPr>
        <w:tabs>
          <w:tab w:val="left" w:pos="720"/>
        </w:tabs>
        <w:spacing w:line="360" w:lineRule="auto"/>
        <w:jc w:val="left"/>
        <w:rPr>
          <w:color w:val="000000" w:themeColor="text1"/>
          <w:sz w:val="24"/>
          <w14:textFill>
            <w14:solidFill>
              <w14:schemeClr w14:val="tx1"/>
            </w14:solidFill>
          </w14:textFill>
        </w:rPr>
      </w:pPr>
    </w:p>
    <w:p>
      <w:pPr>
        <w:keepNext w:val="0"/>
        <w:keepLines w:val="0"/>
        <w:spacing w:before="0" w:beforeLines="-2147483648" w:after="0" w:afterLines="-2147483648"/>
        <w:jc w:val="left"/>
        <w:outlineLvl w:val="9"/>
        <w:rPr>
          <w:rFonts w:eastAsia="黑体"/>
          <w:b/>
          <w:color w:val="auto"/>
          <w:kern w:val="44"/>
          <w:sz w:val="30"/>
          <w:szCs w:val="24"/>
        </w:rPr>
      </w:pPr>
      <w:bookmarkStart w:id="78" w:name="_Toc159959054"/>
      <w:r>
        <w:rPr>
          <w:rFonts w:hint="eastAsia" w:eastAsia="黑体"/>
          <w:b/>
          <w:color w:val="auto"/>
          <w:kern w:val="44"/>
          <w:sz w:val="30"/>
          <w:szCs w:val="24"/>
        </w:rPr>
        <w:br w:type="page"/>
      </w:r>
    </w:p>
    <w:p>
      <w:pPr>
        <w:keepNext/>
        <w:keepLines/>
        <w:spacing w:before="156" w:beforeLines="50" w:after="156" w:afterLines="50"/>
        <w:jc w:val="center"/>
        <w:outlineLvl w:val="0"/>
        <w:rPr>
          <w:rFonts w:eastAsia="黑体"/>
          <w:b/>
          <w:color w:val="auto"/>
          <w:kern w:val="44"/>
          <w:sz w:val="30"/>
          <w:szCs w:val="24"/>
        </w:rPr>
      </w:pPr>
      <w:r>
        <w:rPr>
          <w:rFonts w:hint="eastAsia" w:eastAsia="黑体"/>
          <w:b/>
          <w:color w:val="auto"/>
          <w:kern w:val="44"/>
          <w:sz w:val="30"/>
          <w:szCs w:val="24"/>
        </w:rPr>
        <w:t>附录A非密封源工作场所分级</w:t>
      </w:r>
      <w:bookmarkEnd w:id="78"/>
    </w:p>
    <w:p>
      <w:pPr>
        <w:tabs>
          <w:tab w:val="left" w:pos="720"/>
        </w:tabs>
        <w:spacing w:line="360" w:lineRule="auto"/>
        <w:jc w:val="left"/>
        <w:rPr>
          <w:color w:val="auto"/>
          <w:sz w:val="24"/>
        </w:rPr>
      </w:pPr>
      <w:r>
        <w:rPr>
          <w:rFonts w:hint="eastAsia"/>
          <w:color w:val="auto"/>
          <w:sz w:val="24"/>
        </w:rPr>
        <w:t>A</w:t>
      </w:r>
      <w:r>
        <w:rPr>
          <w:color w:val="auto"/>
          <w:sz w:val="24"/>
        </w:rPr>
        <w:t>.</w:t>
      </w:r>
      <w:r>
        <w:rPr>
          <w:rFonts w:hint="eastAsia" w:ascii="宋体" w:hAnsi="宋体"/>
          <w:color w:val="auto"/>
          <w:sz w:val="24"/>
        </w:rPr>
        <w:t>0.</w:t>
      </w:r>
      <w:r>
        <w:rPr>
          <w:color w:val="auto"/>
          <w:sz w:val="24"/>
        </w:rPr>
        <w:t>1</w:t>
      </w:r>
      <w:r>
        <w:rPr>
          <w:rFonts w:hint="eastAsia"/>
          <w:color w:val="auto"/>
          <w:sz w:val="24"/>
        </w:rPr>
        <w:t>非密封源工作场所的分级</w:t>
      </w:r>
    </w:p>
    <w:p>
      <w:pPr>
        <w:tabs>
          <w:tab w:val="left" w:pos="720"/>
        </w:tabs>
        <w:spacing w:line="360" w:lineRule="auto"/>
        <w:ind w:firstLine="480" w:firstLineChars="200"/>
        <w:jc w:val="left"/>
        <w:rPr>
          <w:color w:val="auto"/>
          <w:sz w:val="24"/>
        </w:rPr>
      </w:pPr>
      <w:r>
        <w:rPr>
          <w:rFonts w:hint="eastAsia"/>
          <w:color w:val="auto"/>
          <w:sz w:val="24"/>
        </w:rPr>
        <w:t>应按表A</w:t>
      </w:r>
      <w:r>
        <w:rPr>
          <w:color w:val="auto"/>
          <w:sz w:val="24"/>
        </w:rPr>
        <w:t>.</w:t>
      </w:r>
      <w:r>
        <w:rPr>
          <w:rFonts w:hint="eastAsia" w:ascii="宋体" w:hAnsi="宋体"/>
          <w:color w:val="auto"/>
          <w:sz w:val="24"/>
        </w:rPr>
        <w:t>0.</w:t>
      </w:r>
      <w:r>
        <w:rPr>
          <w:color w:val="auto"/>
          <w:sz w:val="24"/>
        </w:rPr>
        <w:t>1</w:t>
      </w:r>
      <w:r>
        <w:rPr>
          <w:rFonts w:hint="eastAsia"/>
          <w:color w:val="auto"/>
          <w:sz w:val="24"/>
        </w:rPr>
        <w:t>将非密封源工作场所按放射性核素日等效最大操作量的大小分级。</w:t>
      </w:r>
    </w:p>
    <w:p>
      <w:pPr>
        <w:tabs>
          <w:tab w:val="left" w:pos="720"/>
        </w:tabs>
        <w:spacing w:line="360" w:lineRule="auto"/>
        <w:jc w:val="center"/>
        <w:rPr>
          <w:color w:val="auto"/>
          <w:sz w:val="24"/>
        </w:rPr>
      </w:pPr>
      <w:r>
        <w:rPr>
          <w:rFonts w:hint="eastAsia"/>
          <w:color w:val="auto"/>
          <w:sz w:val="24"/>
        </w:rPr>
        <w:t>表</w:t>
      </w:r>
      <w:r>
        <w:rPr>
          <w:color w:val="auto"/>
          <w:sz w:val="24"/>
        </w:rPr>
        <w:t>A.</w:t>
      </w:r>
      <w:r>
        <w:rPr>
          <w:rFonts w:hint="eastAsia" w:ascii="宋体" w:hAnsi="宋体"/>
          <w:color w:val="auto"/>
          <w:sz w:val="24"/>
        </w:rPr>
        <w:t>0.</w:t>
      </w:r>
      <w:r>
        <w:rPr>
          <w:color w:val="auto"/>
          <w:sz w:val="24"/>
        </w:rPr>
        <w:t xml:space="preserve">1 </w:t>
      </w:r>
      <w:r>
        <w:rPr>
          <w:rFonts w:hint="eastAsia"/>
          <w:color w:val="auto"/>
          <w:sz w:val="24"/>
        </w:rPr>
        <w:t>非密封源工作场所的分级</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tabs>
                <w:tab w:val="left" w:pos="720"/>
              </w:tabs>
              <w:spacing w:line="360" w:lineRule="auto"/>
              <w:jc w:val="center"/>
              <w:rPr>
                <w:color w:val="auto"/>
                <w:sz w:val="20"/>
              </w:rPr>
            </w:pPr>
            <w:r>
              <w:rPr>
                <w:rFonts w:hint="eastAsia"/>
                <w:color w:val="auto"/>
                <w:sz w:val="20"/>
              </w:rPr>
              <w:t>级别</w:t>
            </w:r>
          </w:p>
        </w:tc>
        <w:tc>
          <w:tcPr>
            <w:tcW w:w="4148" w:type="dxa"/>
            <w:vAlign w:val="center"/>
          </w:tcPr>
          <w:p>
            <w:pPr>
              <w:tabs>
                <w:tab w:val="left" w:pos="720"/>
              </w:tabs>
              <w:spacing w:line="360" w:lineRule="auto"/>
              <w:jc w:val="center"/>
              <w:rPr>
                <w:color w:val="auto"/>
                <w:sz w:val="20"/>
              </w:rPr>
            </w:pPr>
            <w:r>
              <w:rPr>
                <w:rFonts w:hint="eastAsia"/>
                <w:color w:val="auto"/>
                <w:sz w:val="20"/>
              </w:rPr>
              <w:t>日等效最大操作量/</w:t>
            </w:r>
            <w:bookmarkStart w:id="79" w:name="_Hlk152075554"/>
            <w:r>
              <w:rPr>
                <w:color w:val="auto"/>
                <w:sz w:val="20"/>
              </w:rPr>
              <w:t>Bq</w:t>
            </w:r>
            <w:bookmarkEnd w:id="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tabs>
                <w:tab w:val="left" w:pos="720"/>
              </w:tabs>
              <w:spacing w:line="360" w:lineRule="auto"/>
              <w:jc w:val="center"/>
              <w:rPr>
                <w:color w:val="auto"/>
                <w:sz w:val="20"/>
              </w:rPr>
            </w:pPr>
            <w:r>
              <w:rPr>
                <w:rFonts w:hint="eastAsia"/>
                <w:color w:val="auto"/>
                <w:sz w:val="20"/>
              </w:rPr>
              <w:t>甲</w:t>
            </w:r>
          </w:p>
        </w:tc>
        <w:tc>
          <w:tcPr>
            <w:tcW w:w="4148" w:type="dxa"/>
            <w:vAlign w:val="center"/>
          </w:tcPr>
          <w:p>
            <w:pPr>
              <w:tabs>
                <w:tab w:val="left" w:pos="720"/>
              </w:tabs>
              <w:spacing w:line="360" w:lineRule="auto"/>
              <w:jc w:val="center"/>
              <w:rPr>
                <w:color w:val="auto"/>
                <w:sz w:val="20"/>
              </w:rPr>
            </w:pPr>
            <w:r>
              <w:rPr>
                <w:rFonts w:hint="eastAsia" w:ascii="宋体" w:hAnsi="宋体"/>
                <w:color w:val="auto"/>
                <w:sz w:val="20"/>
              </w:rPr>
              <w:t>&gt;</w:t>
            </w:r>
            <w:r>
              <w:rPr>
                <w:rFonts w:hint="eastAsia"/>
                <w:color w:val="auto"/>
                <w:sz w:val="20"/>
              </w:rPr>
              <w:t>4</w:t>
            </w:r>
            <w:r>
              <w:rPr>
                <w:color w:val="auto"/>
                <w:sz w:val="20"/>
              </w:rPr>
              <w:t>x10</w:t>
            </w:r>
            <w:r>
              <w:rPr>
                <w:color w:val="auto"/>
                <w:sz w:val="20"/>
                <w:vertAlign w:val="superscript"/>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tabs>
                <w:tab w:val="left" w:pos="720"/>
              </w:tabs>
              <w:spacing w:line="360" w:lineRule="auto"/>
              <w:jc w:val="center"/>
              <w:rPr>
                <w:color w:val="auto"/>
                <w:sz w:val="20"/>
              </w:rPr>
            </w:pPr>
            <w:r>
              <w:rPr>
                <w:rFonts w:hint="eastAsia"/>
                <w:color w:val="auto"/>
                <w:sz w:val="20"/>
              </w:rPr>
              <w:t>乙</w:t>
            </w:r>
          </w:p>
        </w:tc>
        <w:tc>
          <w:tcPr>
            <w:tcW w:w="4148" w:type="dxa"/>
            <w:vAlign w:val="center"/>
          </w:tcPr>
          <w:p>
            <w:pPr>
              <w:tabs>
                <w:tab w:val="left" w:pos="720"/>
              </w:tabs>
              <w:spacing w:line="360" w:lineRule="auto"/>
              <w:jc w:val="center"/>
              <w:rPr>
                <w:color w:val="auto"/>
                <w:sz w:val="20"/>
              </w:rPr>
            </w:pPr>
            <w:r>
              <w:rPr>
                <w:color w:val="auto"/>
                <w:sz w:val="20"/>
              </w:rPr>
              <w:t>2x10</w:t>
            </w:r>
            <w:r>
              <w:rPr>
                <w:color w:val="auto"/>
                <w:sz w:val="20"/>
                <w:vertAlign w:val="superscript"/>
              </w:rPr>
              <w:t>7</w:t>
            </w:r>
            <w:r>
              <w:rPr>
                <w:color w:val="auto"/>
                <w:sz w:val="20"/>
              </w:rPr>
              <w:t>~</w:t>
            </w:r>
            <w:r>
              <w:rPr>
                <w:rFonts w:hint="eastAsia"/>
                <w:color w:val="auto"/>
                <w:sz w:val="20"/>
              </w:rPr>
              <w:t>4</w:t>
            </w:r>
            <w:r>
              <w:rPr>
                <w:color w:val="auto"/>
                <w:sz w:val="20"/>
              </w:rPr>
              <w:t>x10</w:t>
            </w:r>
            <w:r>
              <w:rPr>
                <w:color w:val="auto"/>
                <w:sz w:val="20"/>
                <w:vertAlign w:val="superscript"/>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tabs>
                <w:tab w:val="left" w:pos="720"/>
              </w:tabs>
              <w:spacing w:line="360" w:lineRule="auto"/>
              <w:jc w:val="center"/>
              <w:rPr>
                <w:color w:val="auto"/>
                <w:sz w:val="20"/>
              </w:rPr>
            </w:pPr>
            <w:r>
              <w:rPr>
                <w:rFonts w:hint="eastAsia"/>
                <w:color w:val="auto"/>
                <w:sz w:val="20"/>
              </w:rPr>
              <w:t>丙</w:t>
            </w:r>
          </w:p>
        </w:tc>
        <w:tc>
          <w:tcPr>
            <w:tcW w:w="4148" w:type="dxa"/>
            <w:vAlign w:val="center"/>
          </w:tcPr>
          <w:p>
            <w:pPr>
              <w:tabs>
                <w:tab w:val="left" w:pos="720"/>
              </w:tabs>
              <w:spacing w:line="360" w:lineRule="auto"/>
              <w:jc w:val="center"/>
              <w:rPr>
                <w:color w:val="auto"/>
                <w:sz w:val="20"/>
              </w:rPr>
            </w:pPr>
            <w:r>
              <w:rPr>
                <w:rFonts w:hint="eastAsia"/>
                <w:color w:val="auto"/>
                <w:sz w:val="20"/>
              </w:rPr>
              <w:t>豁免活度值以上~</w:t>
            </w:r>
            <w:r>
              <w:rPr>
                <w:color w:val="auto"/>
                <w:sz w:val="20"/>
              </w:rPr>
              <w:t>2x10</w:t>
            </w:r>
            <w:r>
              <w:rPr>
                <w:color w:val="auto"/>
                <w:sz w:val="20"/>
                <w:vertAlign w:val="superscript"/>
              </w:rPr>
              <w:t>7</w:t>
            </w:r>
          </w:p>
        </w:tc>
      </w:tr>
    </w:tbl>
    <w:p>
      <w:pPr>
        <w:tabs>
          <w:tab w:val="left" w:pos="720"/>
        </w:tabs>
        <w:spacing w:line="360" w:lineRule="auto"/>
        <w:jc w:val="left"/>
        <w:rPr>
          <w:color w:val="auto"/>
          <w:sz w:val="24"/>
        </w:rPr>
      </w:pPr>
      <w:r>
        <w:rPr>
          <w:rFonts w:hint="eastAsia"/>
          <w:color w:val="auto"/>
          <w:sz w:val="24"/>
        </w:rPr>
        <w:t>A</w:t>
      </w:r>
      <w:r>
        <w:rPr>
          <w:color w:val="auto"/>
          <w:sz w:val="24"/>
        </w:rPr>
        <w:t>.</w:t>
      </w:r>
      <w:r>
        <w:rPr>
          <w:rFonts w:hint="eastAsia" w:ascii="宋体" w:hAnsi="宋体"/>
          <w:color w:val="auto"/>
          <w:sz w:val="24"/>
        </w:rPr>
        <w:t>0.</w:t>
      </w:r>
      <w:r>
        <w:rPr>
          <w:color w:val="auto"/>
          <w:sz w:val="24"/>
        </w:rPr>
        <w:t xml:space="preserve">2 </w:t>
      </w:r>
      <w:r>
        <w:rPr>
          <w:rFonts w:hint="eastAsia"/>
          <w:color w:val="auto"/>
          <w:sz w:val="24"/>
        </w:rPr>
        <w:t>放射性核素的日等效最大操作量的计算</w:t>
      </w:r>
    </w:p>
    <w:p>
      <w:pPr>
        <w:tabs>
          <w:tab w:val="left" w:pos="720"/>
        </w:tabs>
        <w:spacing w:line="360" w:lineRule="auto"/>
        <w:ind w:firstLine="480" w:firstLineChars="200"/>
        <w:jc w:val="left"/>
        <w:rPr>
          <w:color w:val="auto"/>
          <w:sz w:val="24"/>
        </w:rPr>
      </w:pPr>
      <w:r>
        <w:rPr>
          <w:rFonts w:hint="eastAsia"/>
          <w:color w:val="auto"/>
          <w:sz w:val="24"/>
        </w:rPr>
        <w:t>放射性核素的日等效操作量等于放射性核素的实际日操作量（</w:t>
      </w:r>
      <w:r>
        <w:rPr>
          <w:color w:val="auto"/>
          <w:sz w:val="24"/>
        </w:rPr>
        <w:t>Bq</w:t>
      </w:r>
      <w:r>
        <w:rPr>
          <w:rFonts w:hint="eastAsia"/>
          <w:color w:val="auto"/>
          <w:sz w:val="24"/>
        </w:rPr>
        <w:t>）与该核素毒性组别修正因子的积除以与操作方式有关的修正因子所得的商。放射性核素的毒性组别修正因子及操作方式有关的修正因子分别见表</w:t>
      </w:r>
      <w:r>
        <w:rPr>
          <w:color w:val="auto"/>
          <w:sz w:val="24"/>
        </w:rPr>
        <w:t>A2</w:t>
      </w:r>
      <w:r>
        <w:rPr>
          <w:rFonts w:hint="eastAsia"/>
          <w:color w:val="auto"/>
          <w:sz w:val="24"/>
        </w:rPr>
        <w:t>和表</w:t>
      </w:r>
      <w:r>
        <w:rPr>
          <w:color w:val="auto"/>
          <w:sz w:val="24"/>
        </w:rPr>
        <w:t>A3</w:t>
      </w:r>
      <w:bookmarkStart w:id="80" w:name="_Hlk152075766"/>
      <w:r>
        <w:rPr>
          <w:rFonts w:hint="eastAsia"/>
          <w:color w:val="auto"/>
          <w:sz w:val="24"/>
        </w:rPr>
        <w:t>。</w:t>
      </w:r>
      <w:bookmarkEnd w:id="80"/>
      <w:r>
        <w:rPr>
          <w:rFonts w:hint="eastAsia"/>
          <w:color w:val="auto"/>
          <w:sz w:val="24"/>
        </w:rPr>
        <w:t>放射性核素的毒性分组见附录</w:t>
      </w:r>
      <w:r>
        <w:rPr>
          <w:color w:val="auto"/>
          <w:sz w:val="24"/>
        </w:rPr>
        <w:t>B</w:t>
      </w:r>
      <w:r>
        <w:rPr>
          <w:rFonts w:hint="eastAsia"/>
          <w:color w:val="auto"/>
          <w:sz w:val="24"/>
        </w:rPr>
        <w:t>。</w:t>
      </w:r>
    </w:p>
    <w:p>
      <w:pPr>
        <w:tabs>
          <w:tab w:val="left" w:pos="720"/>
        </w:tabs>
        <w:spacing w:line="360" w:lineRule="auto"/>
        <w:jc w:val="center"/>
        <w:rPr>
          <w:color w:val="auto"/>
          <w:sz w:val="24"/>
        </w:rPr>
      </w:pPr>
      <w:r>
        <w:rPr>
          <w:rFonts w:hint="eastAsia"/>
          <w:color w:val="auto"/>
          <w:sz w:val="24"/>
        </w:rPr>
        <w:t>表A</w:t>
      </w:r>
      <w:r>
        <w:rPr>
          <w:color w:val="auto"/>
          <w:sz w:val="24"/>
        </w:rPr>
        <w:t>.</w:t>
      </w:r>
      <w:r>
        <w:rPr>
          <w:rFonts w:hint="eastAsia" w:ascii="宋体" w:hAnsi="宋体"/>
          <w:color w:val="auto"/>
          <w:sz w:val="24"/>
        </w:rPr>
        <w:t>0.</w:t>
      </w:r>
      <w:r>
        <w:rPr>
          <w:color w:val="auto"/>
          <w:sz w:val="24"/>
        </w:rPr>
        <w:t>2</w:t>
      </w:r>
      <w:r>
        <w:rPr>
          <w:rFonts w:hint="eastAsia"/>
          <w:color w:val="auto"/>
          <w:sz w:val="24"/>
        </w:rPr>
        <w:t>放射性核素毒性组别修正因子</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tabs>
                <w:tab w:val="left" w:pos="720"/>
              </w:tabs>
              <w:spacing w:line="360" w:lineRule="auto"/>
              <w:jc w:val="center"/>
              <w:rPr>
                <w:color w:val="auto"/>
                <w:sz w:val="20"/>
              </w:rPr>
            </w:pPr>
            <w:r>
              <w:rPr>
                <w:rFonts w:hint="eastAsia"/>
                <w:color w:val="auto"/>
                <w:sz w:val="20"/>
              </w:rPr>
              <w:t>毒性组别</w:t>
            </w:r>
          </w:p>
        </w:tc>
        <w:tc>
          <w:tcPr>
            <w:tcW w:w="4148" w:type="dxa"/>
            <w:vAlign w:val="center"/>
          </w:tcPr>
          <w:p>
            <w:pPr>
              <w:tabs>
                <w:tab w:val="left" w:pos="720"/>
              </w:tabs>
              <w:spacing w:line="360" w:lineRule="auto"/>
              <w:jc w:val="center"/>
              <w:rPr>
                <w:color w:val="auto"/>
                <w:sz w:val="20"/>
              </w:rPr>
            </w:pPr>
            <w:r>
              <w:rPr>
                <w:rFonts w:hint="eastAsia"/>
                <w:color w:val="auto"/>
                <w:sz w:val="20"/>
              </w:rPr>
              <w:t>毒性组别修正因子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tabs>
                <w:tab w:val="left" w:pos="720"/>
              </w:tabs>
              <w:spacing w:line="360" w:lineRule="auto"/>
              <w:jc w:val="center"/>
              <w:rPr>
                <w:color w:val="auto"/>
                <w:sz w:val="20"/>
              </w:rPr>
            </w:pPr>
            <w:r>
              <w:rPr>
                <w:rFonts w:hint="eastAsia"/>
                <w:color w:val="auto"/>
                <w:sz w:val="20"/>
              </w:rPr>
              <w:t>极毒</w:t>
            </w:r>
          </w:p>
        </w:tc>
        <w:tc>
          <w:tcPr>
            <w:tcW w:w="4148" w:type="dxa"/>
            <w:vAlign w:val="center"/>
          </w:tcPr>
          <w:p>
            <w:pPr>
              <w:tabs>
                <w:tab w:val="left" w:pos="720"/>
              </w:tabs>
              <w:spacing w:line="360" w:lineRule="auto"/>
              <w:jc w:val="center"/>
              <w:rPr>
                <w:color w:val="auto"/>
                <w:sz w:val="20"/>
              </w:rPr>
            </w:pPr>
            <w:r>
              <w:rPr>
                <w:rFonts w:hint="eastAsia"/>
                <w:color w:val="auto"/>
                <w:sz w:val="20"/>
              </w:rPr>
              <w:t>1</w:t>
            </w:r>
            <w:r>
              <w:rPr>
                <w:color w:val="auto"/>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tabs>
                <w:tab w:val="left" w:pos="720"/>
              </w:tabs>
              <w:spacing w:line="360" w:lineRule="auto"/>
              <w:jc w:val="center"/>
              <w:rPr>
                <w:color w:val="auto"/>
                <w:sz w:val="20"/>
              </w:rPr>
            </w:pPr>
            <w:r>
              <w:rPr>
                <w:rFonts w:hint="eastAsia"/>
                <w:color w:val="auto"/>
                <w:sz w:val="20"/>
              </w:rPr>
              <w:t>高毒</w:t>
            </w:r>
          </w:p>
        </w:tc>
        <w:tc>
          <w:tcPr>
            <w:tcW w:w="4148" w:type="dxa"/>
            <w:vAlign w:val="center"/>
          </w:tcPr>
          <w:p>
            <w:pPr>
              <w:tabs>
                <w:tab w:val="left" w:pos="720"/>
              </w:tabs>
              <w:spacing w:line="360" w:lineRule="auto"/>
              <w:jc w:val="center"/>
              <w:rPr>
                <w:color w:val="auto"/>
                <w:sz w:val="20"/>
              </w:rPr>
            </w:pPr>
            <w:r>
              <w:rPr>
                <w:rFonts w:hint="eastAsia"/>
                <w:color w:val="auto"/>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tabs>
                <w:tab w:val="left" w:pos="720"/>
              </w:tabs>
              <w:spacing w:line="360" w:lineRule="auto"/>
              <w:jc w:val="center"/>
              <w:rPr>
                <w:color w:val="auto"/>
                <w:sz w:val="20"/>
              </w:rPr>
            </w:pPr>
            <w:r>
              <w:rPr>
                <w:rFonts w:hint="eastAsia"/>
                <w:color w:val="auto"/>
                <w:sz w:val="20"/>
              </w:rPr>
              <w:t>中毒</w:t>
            </w:r>
          </w:p>
        </w:tc>
        <w:tc>
          <w:tcPr>
            <w:tcW w:w="4148" w:type="dxa"/>
            <w:vAlign w:val="center"/>
          </w:tcPr>
          <w:p>
            <w:pPr>
              <w:tabs>
                <w:tab w:val="left" w:pos="720"/>
              </w:tabs>
              <w:spacing w:line="360" w:lineRule="auto"/>
              <w:jc w:val="center"/>
              <w:rPr>
                <w:color w:val="auto"/>
                <w:sz w:val="20"/>
              </w:rPr>
            </w:pPr>
            <w:r>
              <w:rPr>
                <w:rFonts w:hint="eastAsia"/>
                <w:color w:val="auto"/>
                <w:sz w:val="20"/>
              </w:rPr>
              <w:t>0</w:t>
            </w:r>
            <w:r>
              <w:rPr>
                <w:color w:val="auto"/>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tabs>
                <w:tab w:val="left" w:pos="720"/>
              </w:tabs>
              <w:spacing w:line="360" w:lineRule="auto"/>
              <w:jc w:val="center"/>
              <w:rPr>
                <w:color w:val="auto"/>
                <w:sz w:val="20"/>
              </w:rPr>
            </w:pPr>
            <w:r>
              <w:rPr>
                <w:rFonts w:hint="eastAsia"/>
                <w:color w:val="auto"/>
                <w:sz w:val="20"/>
              </w:rPr>
              <w:t>低毒</w:t>
            </w:r>
          </w:p>
        </w:tc>
        <w:tc>
          <w:tcPr>
            <w:tcW w:w="4148" w:type="dxa"/>
            <w:vAlign w:val="center"/>
          </w:tcPr>
          <w:p>
            <w:pPr>
              <w:tabs>
                <w:tab w:val="left" w:pos="720"/>
              </w:tabs>
              <w:spacing w:line="360" w:lineRule="auto"/>
              <w:jc w:val="center"/>
              <w:rPr>
                <w:color w:val="auto"/>
                <w:sz w:val="20"/>
              </w:rPr>
            </w:pPr>
            <w:r>
              <w:rPr>
                <w:rFonts w:hint="eastAsia"/>
                <w:color w:val="auto"/>
                <w:sz w:val="20"/>
              </w:rPr>
              <w:t>0</w:t>
            </w:r>
            <w:r>
              <w:rPr>
                <w:color w:val="auto"/>
                <w:sz w:val="20"/>
              </w:rPr>
              <w:t>.01</w:t>
            </w:r>
          </w:p>
        </w:tc>
      </w:tr>
    </w:tbl>
    <w:p>
      <w:pPr>
        <w:tabs>
          <w:tab w:val="left" w:pos="720"/>
        </w:tabs>
        <w:spacing w:line="360" w:lineRule="auto"/>
        <w:jc w:val="center"/>
        <w:rPr>
          <w:color w:val="auto"/>
          <w:sz w:val="24"/>
        </w:rPr>
      </w:pPr>
      <w:r>
        <w:rPr>
          <w:rFonts w:hint="eastAsia"/>
          <w:color w:val="auto"/>
          <w:sz w:val="24"/>
        </w:rPr>
        <w:t>表A</w:t>
      </w:r>
      <w:r>
        <w:rPr>
          <w:color w:val="auto"/>
          <w:sz w:val="24"/>
        </w:rPr>
        <w:t>.</w:t>
      </w:r>
      <w:r>
        <w:rPr>
          <w:rFonts w:hint="eastAsia" w:ascii="宋体" w:hAnsi="宋体"/>
          <w:color w:val="auto"/>
          <w:sz w:val="24"/>
        </w:rPr>
        <w:t>0.</w:t>
      </w:r>
      <w:r>
        <w:rPr>
          <w:color w:val="auto"/>
          <w:sz w:val="24"/>
        </w:rPr>
        <w:t>3</w:t>
      </w:r>
      <w:r>
        <w:rPr>
          <w:rFonts w:hint="eastAsia"/>
          <w:color w:val="auto"/>
          <w:sz w:val="24"/>
        </w:rPr>
        <w:t>操作方式与放射源状态修正因子</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659"/>
        <w:gridCol w:w="1659"/>
        <w:gridCol w:w="1659"/>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Merge w:val="restart"/>
            <w:vAlign w:val="center"/>
          </w:tcPr>
          <w:p>
            <w:pPr>
              <w:tabs>
                <w:tab w:val="left" w:pos="720"/>
              </w:tabs>
              <w:spacing w:line="360" w:lineRule="auto"/>
              <w:jc w:val="center"/>
              <w:rPr>
                <w:color w:val="auto"/>
                <w:sz w:val="20"/>
              </w:rPr>
            </w:pPr>
            <w:r>
              <w:rPr>
                <w:rFonts w:hint="eastAsia"/>
                <w:color w:val="auto"/>
                <w:sz w:val="20"/>
              </w:rPr>
              <w:t>操作方式</w:t>
            </w:r>
          </w:p>
        </w:tc>
        <w:tc>
          <w:tcPr>
            <w:tcW w:w="6637" w:type="dxa"/>
            <w:gridSpan w:val="4"/>
            <w:vAlign w:val="center"/>
          </w:tcPr>
          <w:p>
            <w:pPr>
              <w:tabs>
                <w:tab w:val="left" w:pos="720"/>
              </w:tabs>
              <w:spacing w:line="360" w:lineRule="auto"/>
              <w:jc w:val="center"/>
              <w:rPr>
                <w:color w:val="auto"/>
                <w:sz w:val="20"/>
              </w:rPr>
            </w:pPr>
            <w:r>
              <w:rPr>
                <w:rFonts w:hint="eastAsia"/>
                <w:color w:val="auto"/>
                <w:sz w:val="20"/>
              </w:rPr>
              <w:t>放射源状态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Merge w:val="continue"/>
            <w:vAlign w:val="center"/>
          </w:tcPr>
          <w:p>
            <w:pPr>
              <w:tabs>
                <w:tab w:val="left" w:pos="720"/>
              </w:tabs>
              <w:spacing w:line="360" w:lineRule="auto"/>
              <w:jc w:val="center"/>
              <w:rPr>
                <w:color w:val="auto"/>
                <w:sz w:val="20"/>
              </w:rPr>
            </w:pPr>
          </w:p>
        </w:tc>
        <w:tc>
          <w:tcPr>
            <w:tcW w:w="1659" w:type="dxa"/>
            <w:vAlign w:val="center"/>
          </w:tcPr>
          <w:p>
            <w:pPr>
              <w:tabs>
                <w:tab w:val="left" w:pos="720"/>
              </w:tabs>
              <w:spacing w:line="360" w:lineRule="auto"/>
              <w:jc w:val="center"/>
              <w:rPr>
                <w:color w:val="auto"/>
                <w:sz w:val="20"/>
              </w:rPr>
            </w:pPr>
            <w:r>
              <w:rPr>
                <w:rFonts w:hint="eastAsia"/>
                <w:color w:val="auto"/>
                <w:sz w:val="20"/>
              </w:rPr>
              <w:t>表面污染水平较低的固体</w:t>
            </w:r>
          </w:p>
        </w:tc>
        <w:tc>
          <w:tcPr>
            <w:tcW w:w="1659" w:type="dxa"/>
            <w:vAlign w:val="center"/>
          </w:tcPr>
          <w:p>
            <w:pPr>
              <w:tabs>
                <w:tab w:val="left" w:pos="720"/>
              </w:tabs>
              <w:spacing w:line="360" w:lineRule="auto"/>
              <w:jc w:val="center"/>
              <w:rPr>
                <w:color w:val="auto"/>
                <w:sz w:val="20"/>
              </w:rPr>
            </w:pPr>
            <w:r>
              <w:rPr>
                <w:rFonts w:hint="eastAsia"/>
                <w:color w:val="auto"/>
                <w:sz w:val="20"/>
              </w:rPr>
              <w:t>液体，溶液，悬浮液</w:t>
            </w:r>
          </w:p>
        </w:tc>
        <w:tc>
          <w:tcPr>
            <w:tcW w:w="1659" w:type="dxa"/>
            <w:vAlign w:val="center"/>
          </w:tcPr>
          <w:p>
            <w:pPr>
              <w:tabs>
                <w:tab w:val="left" w:pos="720"/>
              </w:tabs>
              <w:spacing w:line="360" w:lineRule="auto"/>
              <w:jc w:val="center"/>
              <w:rPr>
                <w:color w:val="auto"/>
                <w:sz w:val="20"/>
              </w:rPr>
            </w:pPr>
            <w:r>
              <w:rPr>
                <w:rFonts w:hint="eastAsia"/>
                <w:color w:val="auto"/>
                <w:sz w:val="20"/>
              </w:rPr>
              <w:t>表明有污染的固体</w:t>
            </w:r>
          </w:p>
        </w:tc>
        <w:tc>
          <w:tcPr>
            <w:tcW w:w="1660" w:type="dxa"/>
            <w:vAlign w:val="center"/>
          </w:tcPr>
          <w:p>
            <w:pPr>
              <w:tabs>
                <w:tab w:val="left" w:pos="720"/>
              </w:tabs>
              <w:spacing w:line="360" w:lineRule="auto"/>
              <w:jc w:val="center"/>
              <w:rPr>
                <w:color w:val="auto"/>
                <w:sz w:val="20"/>
              </w:rPr>
            </w:pPr>
            <w:r>
              <w:rPr>
                <w:rFonts w:hint="eastAsia"/>
                <w:color w:val="auto"/>
                <w:sz w:val="20"/>
              </w:rPr>
              <w:t>气体，蒸汽，粉末，压力很高的液体，固体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center"/>
          </w:tcPr>
          <w:p>
            <w:pPr>
              <w:tabs>
                <w:tab w:val="left" w:pos="720"/>
              </w:tabs>
              <w:spacing w:line="360" w:lineRule="auto"/>
              <w:jc w:val="center"/>
              <w:rPr>
                <w:color w:val="auto"/>
                <w:sz w:val="20"/>
              </w:rPr>
            </w:pPr>
            <w:r>
              <w:rPr>
                <w:rFonts w:hint="eastAsia"/>
                <w:color w:val="auto"/>
                <w:sz w:val="20"/>
              </w:rPr>
              <w:t>源的储存</w:t>
            </w:r>
          </w:p>
        </w:tc>
        <w:tc>
          <w:tcPr>
            <w:tcW w:w="1659" w:type="dxa"/>
            <w:vAlign w:val="center"/>
          </w:tcPr>
          <w:p>
            <w:pPr>
              <w:tabs>
                <w:tab w:val="left" w:pos="720"/>
              </w:tabs>
              <w:spacing w:line="360" w:lineRule="auto"/>
              <w:jc w:val="center"/>
              <w:rPr>
                <w:color w:val="auto"/>
                <w:sz w:val="20"/>
              </w:rPr>
            </w:pPr>
            <w:r>
              <w:rPr>
                <w:rFonts w:hint="eastAsia"/>
                <w:color w:val="auto"/>
                <w:sz w:val="20"/>
              </w:rPr>
              <w:t>1</w:t>
            </w:r>
            <w:r>
              <w:rPr>
                <w:color w:val="auto"/>
                <w:sz w:val="20"/>
              </w:rPr>
              <w:t>000</w:t>
            </w:r>
          </w:p>
        </w:tc>
        <w:tc>
          <w:tcPr>
            <w:tcW w:w="1659" w:type="dxa"/>
            <w:vAlign w:val="center"/>
          </w:tcPr>
          <w:p>
            <w:pPr>
              <w:tabs>
                <w:tab w:val="left" w:pos="720"/>
              </w:tabs>
              <w:spacing w:line="360" w:lineRule="auto"/>
              <w:jc w:val="center"/>
              <w:rPr>
                <w:color w:val="auto"/>
                <w:sz w:val="20"/>
              </w:rPr>
            </w:pPr>
            <w:r>
              <w:rPr>
                <w:rFonts w:hint="eastAsia"/>
                <w:color w:val="auto"/>
                <w:sz w:val="20"/>
              </w:rPr>
              <w:t>1</w:t>
            </w:r>
            <w:r>
              <w:rPr>
                <w:color w:val="auto"/>
                <w:sz w:val="20"/>
              </w:rPr>
              <w:t>00</w:t>
            </w:r>
          </w:p>
        </w:tc>
        <w:tc>
          <w:tcPr>
            <w:tcW w:w="1659" w:type="dxa"/>
            <w:vAlign w:val="center"/>
          </w:tcPr>
          <w:p>
            <w:pPr>
              <w:tabs>
                <w:tab w:val="left" w:pos="720"/>
              </w:tabs>
              <w:spacing w:line="360" w:lineRule="auto"/>
              <w:jc w:val="center"/>
              <w:rPr>
                <w:color w:val="auto"/>
                <w:sz w:val="20"/>
              </w:rPr>
            </w:pPr>
            <w:r>
              <w:rPr>
                <w:rFonts w:hint="eastAsia"/>
                <w:color w:val="auto"/>
                <w:sz w:val="20"/>
              </w:rPr>
              <w:t>1</w:t>
            </w:r>
            <w:r>
              <w:rPr>
                <w:color w:val="auto"/>
                <w:sz w:val="20"/>
              </w:rPr>
              <w:t>0</w:t>
            </w:r>
          </w:p>
        </w:tc>
        <w:tc>
          <w:tcPr>
            <w:tcW w:w="1660" w:type="dxa"/>
            <w:vAlign w:val="center"/>
          </w:tcPr>
          <w:p>
            <w:pPr>
              <w:tabs>
                <w:tab w:val="left" w:pos="720"/>
              </w:tabs>
              <w:spacing w:line="360" w:lineRule="auto"/>
              <w:jc w:val="center"/>
              <w:rPr>
                <w:color w:val="auto"/>
                <w:sz w:val="20"/>
              </w:rPr>
            </w:pPr>
            <w:r>
              <w:rPr>
                <w:rFonts w:hint="eastAsia"/>
                <w:color w:val="auto"/>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center"/>
          </w:tcPr>
          <w:p>
            <w:pPr>
              <w:tabs>
                <w:tab w:val="left" w:pos="720"/>
              </w:tabs>
              <w:spacing w:line="360" w:lineRule="auto"/>
              <w:jc w:val="center"/>
              <w:rPr>
                <w:color w:val="auto"/>
                <w:sz w:val="20"/>
              </w:rPr>
            </w:pPr>
            <w:r>
              <w:rPr>
                <w:rFonts w:hint="eastAsia"/>
                <w:color w:val="auto"/>
                <w:sz w:val="20"/>
              </w:rPr>
              <w:t>很简单的操作</w:t>
            </w:r>
          </w:p>
        </w:tc>
        <w:tc>
          <w:tcPr>
            <w:tcW w:w="1659" w:type="dxa"/>
            <w:vAlign w:val="center"/>
          </w:tcPr>
          <w:p>
            <w:pPr>
              <w:tabs>
                <w:tab w:val="left" w:pos="720"/>
              </w:tabs>
              <w:spacing w:line="360" w:lineRule="auto"/>
              <w:jc w:val="center"/>
              <w:rPr>
                <w:color w:val="auto"/>
                <w:sz w:val="20"/>
              </w:rPr>
            </w:pPr>
            <w:r>
              <w:rPr>
                <w:rFonts w:hint="eastAsia"/>
                <w:color w:val="auto"/>
                <w:sz w:val="20"/>
              </w:rPr>
              <w:t>1</w:t>
            </w:r>
            <w:r>
              <w:rPr>
                <w:color w:val="auto"/>
                <w:sz w:val="20"/>
              </w:rPr>
              <w:t>00</w:t>
            </w:r>
          </w:p>
        </w:tc>
        <w:tc>
          <w:tcPr>
            <w:tcW w:w="1659" w:type="dxa"/>
            <w:vAlign w:val="center"/>
          </w:tcPr>
          <w:p>
            <w:pPr>
              <w:tabs>
                <w:tab w:val="left" w:pos="720"/>
              </w:tabs>
              <w:spacing w:line="360" w:lineRule="auto"/>
              <w:jc w:val="center"/>
              <w:rPr>
                <w:color w:val="auto"/>
                <w:sz w:val="20"/>
              </w:rPr>
            </w:pPr>
            <w:r>
              <w:rPr>
                <w:rFonts w:hint="eastAsia"/>
                <w:color w:val="auto"/>
                <w:sz w:val="20"/>
              </w:rPr>
              <w:t>1</w:t>
            </w:r>
            <w:r>
              <w:rPr>
                <w:color w:val="auto"/>
                <w:sz w:val="20"/>
              </w:rPr>
              <w:t>0</w:t>
            </w:r>
          </w:p>
        </w:tc>
        <w:tc>
          <w:tcPr>
            <w:tcW w:w="1659" w:type="dxa"/>
            <w:vAlign w:val="center"/>
          </w:tcPr>
          <w:p>
            <w:pPr>
              <w:tabs>
                <w:tab w:val="left" w:pos="720"/>
              </w:tabs>
              <w:spacing w:line="360" w:lineRule="auto"/>
              <w:jc w:val="center"/>
              <w:rPr>
                <w:color w:val="auto"/>
                <w:sz w:val="20"/>
              </w:rPr>
            </w:pPr>
            <w:r>
              <w:rPr>
                <w:rFonts w:hint="eastAsia"/>
                <w:color w:val="auto"/>
                <w:sz w:val="20"/>
              </w:rPr>
              <w:t>1</w:t>
            </w:r>
          </w:p>
        </w:tc>
        <w:tc>
          <w:tcPr>
            <w:tcW w:w="1660" w:type="dxa"/>
            <w:vAlign w:val="center"/>
          </w:tcPr>
          <w:p>
            <w:pPr>
              <w:tabs>
                <w:tab w:val="left" w:pos="720"/>
              </w:tabs>
              <w:spacing w:line="360" w:lineRule="auto"/>
              <w:jc w:val="center"/>
              <w:rPr>
                <w:color w:val="auto"/>
                <w:sz w:val="20"/>
              </w:rPr>
            </w:pPr>
            <w:r>
              <w:rPr>
                <w:rFonts w:hint="eastAsia"/>
                <w:color w:val="auto"/>
                <w:sz w:val="20"/>
              </w:rPr>
              <w:t>0</w:t>
            </w:r>
            <w:r>
              <w:rPr>
                <w:color w:val="auto"/>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center"/>
          </w:tcPr>
          <w:p>
            <w:pPr>
              <w:tabs>
                <w:tab w:val="left" w:pos="720"/>
              </w:tabs>
              <w:spacing w:line="360" w:lineRule="auto"/>
              <w:jc w:val="center"/>
              <w:rPr>
                <w:color w:val="auto"/>
                <w:sz w:val="20"/>
              </w:rPr>
            </w:pPr>
            <w:r>
              <w:rPr>
                <w:rFonts w:hint="eastAsia"/>
                <w:color w:val="auto"/>
                <w:sz w:val="20"/>
              </w:rPr>
              <w:t>简单操作</w:t>
            </w:r>
          </w:p>
        </w:tc>
        <w:tc>
          <w:tcPr>
            <w:tcW w:w="1659" w:type="dxa"/>
            <w:vAlign w:val="center"/>
          </w:tcPr>
          <w:p>
            <w:pPr>
              <w:tabs>
                <w:tab w:val="left" w:pos="720"/>
              </w:tabs>
              <w:spacing w:line="360" w:lineRule="auto"/>
              <w:jc w:val="center"/>
              <w:rPr>
                <w:color w:val="auto"/>
                <w:sz w:val="20"/>
              </w:rPr>
            </w:pPr>
            <w:r>
              <w:rPr>
                <w:rFonts w:hint="eastAsia"/>
                <w:color w:val="auto"/>
                <w:sz w:val="20"/>
              </w:rPr>
              <w:t>1</w:t>
            </w:r>
            <w:r>
              <w:rPr>
                <w:color w:val="auto"/>
                <w:sz w:val="20"/>
              </w:rPr>
              <w:t>0</w:t>
            </w:r>
          </w:p>
        </w:tc>
        <w:tc>
          <w:tcPr>
            <w:tcW w:w="1659" w:type="dxa"/>
            <w:vAlign w:val="center"/>
          </w:tcPr>
          <w:p>
            <w:pPr>
              <w:tabs>
                <w:tab w:val="left" w:pos="720"/>
              </w:tabs>
              <w:spacing w:line="360" w:lineRule="auto"/>
              <w:jc w:val="center"/>
              <w:rPr>
                <w:color w:val="auto"/>
                <w:sz w:val="20"/>
              </w:rPr>
            </w:pPr>
            <w:r>
              <w:rPr>
                <w:rFonts w:hint="eastAsia"/>
                <w:color w:val="auto"/>
                <w:sz w:val="20"/>
              </w:rPr>
              <w:t>1</w:t>
            </w:r>
          </w:p>
        </w:tc>
        <w:tc>
          <w:tcPr>
            <w:tcW w:w="1659" w:type="dxa"/>
            <w:vAlign w:val="center"/>
          </w:tcPr>
          <w:p>
            <w:pPr>
              <w:tabs>
                <w:tab w:val="left" w:pos="720"/>
              </w:tabs>
              <w:spacing w:line="360" w:lineRule="auto"/>
              <w:jc w:val="center"/>
              <w:rPr>
                <w:color w:val="auto"/>
                <w:sz w:val="20"/>
              </w:rPr>
            </w:pPr>
            <w:r>
              <w:rPr>
                <w:rFonts w:hint="eastAsia"/>
                <w:color w:val="auto"/>
                <w:sz w:val="20"/>
              </w:rPr>
              <w:t>0</w:t>
            </w:r>
            <w:r>
              <w:rPr>
                <w:color w:val="auto"/>
                <w:sz w:val="20"/>
              </w:rPr>
              <w:t>.1</w:t>
            </w:r>
          </w:p>
        </w:tc>
        <w:tc>
          <w:tcPr>
            <w:tcW w:w="1660" w:type="dxa"/>
            <w:vAlign w:val="center"/>
          </w:tcPr>
          <w:p>
            <w:pPr>
              <w:tabs>
                <w:tab w:val="left" w:pos="720"/>
              </w:tabs>
              <w:spacing w:line="360" w:lineRule="auto"/>
              <w:jc w:val="center"/>
              <w:rPr>
                <w:color w:val="auto"/>
                <w:sz w:val="20"/>
              </w:rPr>
            </w:pPr>
            <w:r>
              <w:rPr>
                <w:rFonts w:hint="eastAsia"/>
                <w:color w:val="auto"/>
                <w:sz w:val="20"/>
              </w:rPr>
              <w:t>0</w:t>
            </w:r>
            <w:r>
              <w:rPr>
                <w:color w:val="auto"/>
                <w:sz w:val="20"/>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center"/>
          </w:tcPr>
          <w:p>
            <w:pPr>
              <w:tabs>
                <w:tab w:val="left" w:pos="720"/>
              </w:tabs>
              <w:spacing w:line="360" w:lineRule="auto"/>
              <w:jc w:val="center"/>
              <w:rPr>
                <w:color w:val="auto"/>
                <w:sz w:val="20"/>
              </w:rPr>
            </w:pPr>
            <w:r>
              <w:rPr>
                <w:rFonts w:hint="eastAsia"/>
                <w:color w:val="auto"/>
                <w:sz w:val="20"/>
              </w:rPr>
              <w:t>特别危险的操作</w:t>
            </w:r>
          </w:p>
        </w:tc>
        <w:tc>
          <w:tcPr>
            <w:tcW w:w="1659" w:type="dxa"/>
            <w:vAlign w:val="center"/>
          </w:tcPr>
          <w:p>
            <w:pPr>
              <w:tabs>
                <w:tab w:val="left" w:pos="720"/>
              </w:tabs>
              <w:spacing w:line="360" w:lineRule="auto"/>
              <w:jc w:val="center"/>
              <w:rPr>
                <w:color w:val="auto"/>
                <w:sz w:val="20"/>
              </w:rPr>
            </w:pPr>
            <w:r>
              <w:rPr>
                <w:rFonts w:hint="eastAsia"/>
                <w:color w:val="auto"/>
                <w:sz w:val="20"/>
              </w:rPr>
              <w:t>1</w:t>
            </w:r>
          </w:p>
        </w:tc>
        <w:tc>
          <w:tcPr>
            <w:tcW w:w="1659" w:type="dxa"/>
            <w:vAlign w:val="center"/>
          </w:tcPr>
          <w:p>
            <w:pPr>
              <w:tabs>
                <w:tab w:val="left" w:pos="720"/>
              </w:tabs>
              <w:spacing w:line="360" w:lineRule="auto"/>
              <w:jc w:val="center"/>
              <w:rPr>
                <w:color w:val="auto"/>
                <w:sz w:val="20"/>
              </w:rPr>
            </w:pPr>
            <w:r>
              <w:rPr>
                <w:rFonts w:hint="eastAsia"/>
                <w:color w:val="auto"/>
                <w:sz w:val="20"/>
              </w:rPr>
              <w:t>0</w:t>
            </w:r>
            <w:r>
              <w:rPr>
                <w:color w:val="auto"/>
                <w:sz w:val="20"/>
              </w:rPr>
              <w:t>.1</w:t>
            </w:r>
          </w:p>
        </w:tc>
        <w:tc>
          <w:tcPr>
            <w:tcW w:w="1659" w:type="dxa"/>
            <w:vAlign w:val="center"/>
          </w:tcPr>
          <w:p>
            <w:pPr>
              <w:tabs>
                <w:tab w:val="left" w:pos="720"/>
              </w:tabs>
              <w:spacing w:line="360" w:lineRule="auto"/>
              <w:jc w:val="center"/>
              <w:rPr>
                <w:color w:val="auto"/>
                <w:sz w:val="20"/>
              </w:rPr>
            </w:pPr>
            <w:r>
              <w:rPr>
                <w:rFonts w:hint="eastAsia"/>
                <w:color w:val="auto"/>
                <w:sz w:val="20"/>
              </w:rPr>
              <w:t>0</w:t>
            </w:r>
            <w:r>
              <w:rPr>
                <w:color w:val="auto"/>
                <w:sz w:val="20"/>
              </w:rPr>
              <w:t>.01</w:t>
            </w:r>
          </w:p>
        </w:tc>
        <w:tc>
          <w:tcPr>
            <w:tcW w:w="1660" w:type="dxa"/>
            <w:vAlign w:val="center"/>
          </w:tcPr>
          <w:p>
            <w:pPr>
              <w:tabs>
                <w:tab w:val="left" w:pos="720"/>
              </w:tabs>
              <w:spacing w:line="360" w:lineRule="auto"/>
              <w:jc w:val="center"/>
              <w:rPr>
                <w:color w:val="auto"/>
                <w:sz w:val="20"/>
              </w:rPr>
            </w:pPr>
            <w:r>
              <w:rPr>
                <w:rFonts w:hint="eastAsia"/>
                <w:color w:val="auto"/>
                <w:sz w:val="20"/>
              </w:rPr>
              <w:t>0</w:t>
            </w:r>
            <w:r>
              <w:rPr>
                <w:color w:val="auto"/>
                <w:sz w:val="20"/>
              </w:rPr>
              <w:t>.001</w:t>
            </w:r>
          </w:p>
        </w:tc>
      </w:tr>
    </w:tbl>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keepNext/>
        <w:keepLines/>
        <w:spacing w:before="156" w:beforeLines="50" w:after="156" w:afterLines="50"/>
        <w:jc w:val="center"/>
        <w:outlineLvl w:val="0"/>
        <w:rPr>
          <w:rFonts w:eastAsia="黑体"/>
          <w:b/>
          <w:color w:val="auto"/>
          <w:kern w:val="44"/>
          <w:sz w:val="30"/>
          <w:szCs w:val="24"/>
        </w:rPr>
      </w:pPr>
      <w:bookmarkStart w:id="81" w:name="_Toc159959055"/>
      <w:r>
        <w:rPr>
          <w:rFonts w:hint="eastAsia" w:eastAsia="黑体"/>
          <w:b/>
          <w:color w:val="auto"/>
          <w:kern w:val="44"/>
          <w:sz w:val="30"/>
          <w:szCs w:val="24"/>
        </w:rPr>
        <w:t>附录B放射性核素的毒性分组</w:t>
      </w:r>
      <w:bookmarkEnd w:id="81"/>
    </w:p>
    <w:p>
      <w:pPr>
        <w:tabs>
          <w:tab w:val="left" w:pos="720"/>
        </w:tabs>
        <w:spacing w:line="360" w:lineRule="auto"/>
        <w:jc w:val="left"/>
        <w:rPr>
          <w:color w:val="auto"/>
          <w:sz w:val="24"/>
        </w:rPr>
      </w:pPr>
      <w:r>
        <w:rPr>
          <w:rFonts w:hint="eastAsia"/>
          <w:color w:val="auto"/>
          <w:sz w:val="24"/>
        </w:rPr>
        <w:t>B</w:t>
      </w:r>
      <w:r>
        <w:rPr>
          <w:color w:val="auto"/>
          <w:sz w:val="24"/>
        </w:rPr>
        <w:t>1</w:t>
      </w:r>
      <w:r>
        <w:rPr>
          <w:rFonts w:hint="eastAsia"/>
          <w:color w:val="auto"/>
          <w:sz w:val="24"/>
        </w:rPr>
        <w:t>极毒组：</w:t>
      </w:r>
    </w:p>
    <w:p>
      <w:pPr>
        <w:tabs>
          <w:tab w:val="left" w:pos="720"/>
        </w:tabs>
        <w:spacing w:line="360" w:lineRule="auto"/>
        <w:jc w:val="left"/>
        <w:rPr>
          <w:color w:val="auto"/>
          <w:sz w:val="24"/>
        </w:rPr>
      </w:pPr>
      <w:r>
        <w:rPr>
          <w:rFonts w:hint="eastAsia"/>
          <w:color w:val="auto"/>
          <w:sz w:val="24"/>
          <w:vertAlign w:val="superscript"/>
        </w:rPr>
        <w:t>1</w:t>
      </w:r>
      <w:r>
        <w:rPr>
          <w:color w:val="auto"/>
          <w:sz w:val="24"/>
          <w:vertAlign w:val="superscript"/>
        </w:rPr>
        <w:t>48</w:t>
      </w:r>
      <w:r>
        <w:rPr>
          <w:color w:val="auto"/>
          <w:sz w:val="24"/>
        </w:rPr>
        <w:t>G</w:t>
      </w:r>
      <w:r>
        <w:rPr>
          <w:rFonts w:hint="eastAsia"/>
          <w:color w:val="auto"/>
          <w:sz w:val="24"/>
        </w:rPr>
        <w:t>d、</w:t>
      </w:r>
      <w:r>
        <w:rPr>
          <w:rFonts w:hint="eastAsia"/>
          <w:color w:val="auto"/>
          <w:sz w:val="24"/>
          <w:vertAlign w:val="superscript"/>
        </w:rPr>
        <w:t>2</w:t>
      </w:r>
      <w:r>
        <w:rPr>
          <w:color w:val="auto"/>
          <w:sz w:val="24"/>
          <w:vertAlign w:val="superscript"/>
        </w:rPr>
        <w:t>10</w:t>
      </w:r>
      <w:r>
        <w:rPr>
          <w:color w:val="auto"/>
          <w:sz w:val="24"/>
        </w:rPr>
        <w:t>P</w:t>
      </w:r>
      <w:r>
        <w:rPr>
          <w:rFonts w:hint="eastAsia"/>
          <w:color w:val="auto"/>
          <w:sz w:val="24"/>
        </w:rPr>
        <w:t>o、</w:t>
      </w:r>
      <w:bookmarkStart w:id="82" w:name="_Hlk152076781"/>
      <w:r>
        <w:rPr>
          <w:rFonts w:hint="eastAsia"/>
          <w:color w:val="auto"/>
          <w:sz w:val="24"/>
          <w:vertAlign w:val="superscript"/>
        </w:rPr>
        <w:t>2</w:t>
      </w:r>
      <w:r>
        <w:rPr>
          <w:color w:val="auto"/>
          <w:sz w:val="24"/>
          <w:vertAlign w:val="superscript"/>
        </w:rPr>
        <w:t>23</w:t>
      </w:r>
      <w:r>
        <w:rPr>
          <w:color w:val="auto"/>
          <w:sz w:val="24"/>
        </w:rPr>
        <w:t>R</w:t>
      </w:r>
      <w:r>
        <w:rPr>
          <w:rFonts w:hint="eastAsia"/>
          <w:color w:val="auto"/>
          <w:sz w:val="24"/>
        </w:rPr>
        <w:t>a、</w:t>
      </w:r>
      <w:bookmarkEnd w:id="82"/>
      <w:r>
        <w:rPr>
          <w:rFonts w:hint="eastAsia"/>
          <w:color w:val="auto"/>
          <w:sz w:val="24"/>
          <w:vertAlign w:val="superscript"/>
        </w:rPr>
        <w:t>2</w:t>
      </w:r>
      <w:r>
        <w:rPr>
          <w:color w:val="auto"/>
          <w:sz w:val="24"/>
          <w:vertAlign w:val="superscript"/>
        </w:rPr>
        <w:t>24</w:t>
      </w:r>
      <w:r>
        <w:rPr>
          <w:color w:val="auto"/>
          <w:sz w:val="24"/>
        </w:rPr>
        <w:t>R</w:t>
      </w:r>
      <w:r>
        <w:rPr>
          <w:rFonts w:hint="eastAsia"/>
          <w:color w:val="auto"/>
          <w:sz w:val="24"/>
        </w:rPr>
        <w:t>a、</w:t>
      </w:r>
      <w:r>
        <w:rPr>
          <w:rFonts w:hint="eastAsia"/>
          <w:color w:val="auto"/>
          <w:sz w:val="24"/>
          <w:vertAlign w:val="superscript"/>
        </w:rPr>
        <w:t>2</w:t>
      </w:r>
      <w:r>
        <w:rPr>
          <w:color w:val="auto"/>
          <w:sz w:val="24"/>
          <w:vertAlign w:val="superscript"/>
        </w:rPr>
        <w:t>25</w:t>
      </w:r>
      <w:r>
        <w:rPr>
          <w:color w:val="auto"/>
          <w:sz w:val="24"/>
        </w:rPr>
        <w:t>R</w:t>
      </w:r>
      <w:r>
        <w:rPr>
          <w:rFonts w:hint="eastAsia"/>
          <w:color w:val="auto"/>
          <w:sz w:val="24"/>
        </w:rPr>
        <w:t>a、</w:t>
      </w:r>
      <w:r>
        <w:rPr>
          <w:rFonts w:hint="eastAsia"/>
          <w:color w:val="auto"/>
          <w:sz w:val="24"/>
          <w:vertAlign w:val="superscript"/>
        </w:rPr>
        <w:t>2</w:t>
      </w:r>
      <w:r>
        <w:rPr>
          <w:color w:val="auto"/>
          <w:sz w:val="24"/>
          <w:vertAlign w:val="superscript"/>
        </w:rPr>
        <w:t>26</w:t>
      </w:r>
      <w:r>
        <w:rPr>
          <w:color w:val="auto"/>
          <w:sz w:val="24"/>
        </w:rPr>
        <w:t>R</w:t>
      </w:r>
      <w:r>
        <w:rPr>
          <w:rFonts w:hint="eastAsia"/>
          <w:color w:val="auto"/>
          <w:sz w:val="24"/>
        </w:rPr>
        <w:t>a、</w:t>
      </w:r>
      <w:r>
        <w:rPr>
          <w:rFonts w:hint="eastAsia"/>
          <w:color w:val="auto"/>
          <w:sz w:val="24"/>
          <w:vertAlign w:val="superscript"/>
        </w:rPr>
        <w:t>2</w:t>
      </w:r>
      <w:r>
        <w:rPr>
          <w:color w:val="auto"/>
          <w:sz w:val="24"/>
          <w:vertAlign w:val="superscript"/>
        </w:rPr>
        <w:t>28</w:t>
      </w:r>
      <w:r>
        <w:rPr>
          <w:color w:val="auto"/>
          <w:sz w:val="24"/>
        </w:rPr>
        <w:t>R</w:t>
      </w:r>
      <w:r>
        <w:rPr>
          <w:rFonts w:hint="eastAsia"/>
          <w:color w:val="auto"/>
          <w:sz w:val="24"/>
        </w:rPr>
        <w:t>a</w:t>
      </w:r>
      <w:bookmarkStart w:id="83" w:name="_Hlk152076849"/>
      <w:r>
        <w:rPr>
          <w:rFonts w:hint="eastAsia"/>
          <w:color w:val="auto"/>
          <w:sz w:val="24"/>
        </w:rPr>
        <w:t>、</w:t>
      </w:r>
      <w:r>
        <w:rPr>
          <w:rFonts w:hint="eastAsia"/>
          <w:color w:val="auto"/>
          <w:sz w:val="24"/>
          <w:vertAlign w:val="superscript"/>
        </w:rPr>
        <w:t>2</w:t>
      </w:r>
      <w:r>
        <w:rPr>
          <w:color w:val="auto"/>
          <w:sz w:val="24"/>
          <w:vertAlign w:val="superscript"/>
        </w:rPr>
        <w:t>25</w:t>
      </w:r>
      <w:r>
        <w:rPr>
          <w:color w:val="auto"/>
          <w:sz w:val="24"/>
        </w:rPr>
        <w:t>A</w:t>
      </w:r>
      <w:r>
        <w:rPr>
          <w:rFonts w:hint="eastAsia"/>
          <w:color w:val="auto"/>
          <w:sz w:val="24"/>
        </w:rPr>
        <w:t>c</w:t>
      </w:r>
      <w:bookmarkEnd w:id="83"/>
      <w:r>
        <w:rPr>
          <w:rFonts w:hint="eastAsia"/>
          <w:color w:val="auto"/>
          <w:sz w:val="24"/>
        </w:rPr>
        <w:t>、</w:t>
      </w:r>
      <w:r>
        <w:rPr>
          <w:rFonts w:hint="eastAsia"/>
          <w:color w:val="auto"/>
          <w:sz w:val="24"/>
          <w:vertAlign w:val="superscript"/>
        </w:rPr>
        <w:t>2</w:t>
      </w:r>
      <w:r>
        <w:rPr>
          <w:color w:val="auto"/>
          <w:sz w:val="24"/>
          <w:vertAlign w:val="superscript"/>
        </w:rPr>
        <w:t>27</w:t>
      </w:r>
      <w:r>
        <w:rPr>
          <w:color w:val="auto"/>
          <w:sz w:val="24"/>
        </w:rPr>
        <w:t>A</w:t>
      </w:r>
      <w:r>
        <w:rPr>
          <w:rFonts w:hint="eastAsia"/>
          <w:color w:val="auto"/>
          <w:sz w:val="24"/>
        </w:rPr>
        <w:t>c、</w:t>
      </w:r>
      <w:r>
        <w:rPr>
          <w:rFonts w:hint="eastAsia"/>
          <w:color w:val="auto"/>
          <w:sz w:val="24"/>
          <w:vertAlign w:val="superscript"/>
        </w:rPr>
        <w:t>2</w:t>
      </w:r>
      <w:r>
        <w:rPr>
          <w:color w:val="auto"/>
          <w:sz w:val="24"/>
          <w:vertAlign w:val="superscript"/>
        </w:rPr>
        <w:t>27</w:t>
      </w:r>
      <w:r>
        <w:rPr>
          <w:color w:val="auto"/>
          <w:sz w:val="24"/>
        </w:rPr>
        <w:t>T</w:t>
      </w:r>
      <w:r>
        <w:rPr>
          <w:rFonts w:hint="eastAsia"/>
          <w:color w:val="auto"/>
          <w:sz w:val="24"/>
        </w:rPr>
        <w:t>h、</w:t>
      </w:r>
      <w:r>
        <w:rPr>
          <w:rFonts w:hint="eastAsia"/>
          <w:color w:val="auto"/>
          <w:sz w:val="24"/>
          <w:vertAlign w:val="superscript"/>
        </w:rPr>
        <w:t>2</w:t>
      </w:r>
      <w:r>
        <w:rPr>
          <w:color w:val="auto"/>
          <w:sz w:val="24"/>
          <w:vertAlign w:val="superscript"/>
        </w:rPr>
        <w:t>28</w:t>
      </w:r>
      <w:r>
        <w:rPr>
          <w:color w:val="auto"/>
          <w:sz w:val="24"/>
        </w:rPr>
        <w:t>T</w:t>
      </w:r>
      <w:r>
        <w:rPr>
          <w:rFonts w:hint="eastAsia"/>
          <w:color w:val="auto"/>
          <w:sz w:val="24"/>
        </w:rPr>
        <w:t>h、</w:t>
      </w:r>
      <w:r>
        <w:rPr>
          <w:rFonts w:hint="eastAsia"/>
          <w:color w:val="auto"/>
          <w:sz w:val="24"/>
          <w:vertAlign w:val="superscript"/>
        </w:rPr>
        <w:t>2</w:t>
      </w:r>
      <w:r>
        <w:rPr>
          <w:color w:val="auto"/>
          <w:sz w:val="24"/>
          <w:vertAlign w:val="superscript"/>
        </w:rPr>
        <w:t>29</w:t>
      </w:r>
      <w:r>
        <w:rPr>
          <w:color w:val="auto"/>
          <w:sz w:val="24"/>
        </w:rPr>
        <w:t>T</w:t>
      </w:r>
      <w:r>
        <w:rPr>
          <w:rFonts w:hint="eastAsia"/>
          <w:color w:val="auto"/>
          <w:sz w:val="24"/>
        </w:rPr>
        <w:t>h、</w:t>
      </w:r>
      <w:r>
        <w:rPr>
          <w:rFonts w:hint="eastAsia"/>
          <w:color w:val="auto"/>
          <w:sz w:val="24"/>
          <w:vertAlign w:val="superscript"/>
        </w:rPr>
        <w:t>2</w:t>
      </w:r>
      <w:r>
        <w:rPr>
          <w:color w:val="auto"/>
          <w:sz w:val="24"/>
          <w:vertAlign w:val="superscript"/>
        </w:rPr>
        <w:t>30</w:t>
      </w:r>
      <w:r>
        <w:rPr>
          <w:color w:val="auto"/>
          <w:sz w:val="24"/>
        </w:rPr>
        <w:t>T</w:t>
      </w:r>
      <w:r>
        <w:rPr>
          <w:rFonts w:hint="eastAsia"/>
          <w:color w:val="auto"/>
          <w:sz w:val="24"/>
        </w:rPr>
        <w:t>h、</w:t>
      </w:r>
      <w:r>
        <w:rPr>
          <w:rFonts w:hint="eastAsia"/>
          <w:color w:val="auto"/>
          <w:sz w:val="24"/>
          <w:vertAlign w:val="superscript"/>
        </w:rPr>
        <w:t>2</w:t>
      </w:r>
      <w:r>
        <w:rPr>
          <w:color w:val="auto"/>
          <w:sz w:val="24"/>
          <w:vertAlign w:val="superscript"/>
        </w:rPr>
        <w:t>31</w:t>
      </w:r>
      <w:r>
        <w:rPr>
          <w:color w:val="auto"/>
          <w:sz w:val="24"/>
        </w:rPr>
        <w:t>P</w:t>
      </w:r>
      <w:r>
        <w:rPr>
          <w:rFonts w:hint="eastAsia"/>
          <w:color w:val="auto"/>
          <w:sz w:val="24"/>
        </w:rPr>
        <w:t>a、</w:t>
      </w:r>
      <w:r>
        <w:rPr>
          <w:rFonts w:hint="eastAsia"/>
          <w:color w:val="auto"/>
          <w:sz w:val="24"/>
          <w:vertAlign w:val="superscript"/>
        </w:rPr>
        <w:t>2</w:t>
      </w:r>
      <w:r>
        <w:rPr>
          <w:color w:val="auto"/>
          <w:sz w:val="24"/>
          <w:vertAlign w:val="superscript"/>
        </w:rPr>
        <w:t>30</w:t>
      </w:r>
      <w:r>
        <w:rPr>
          <w:color w:val="auto"/>
          <w:sz w:val="24"/>
        </w:rPr>
        <w:t>U</w:t>
      </w:r>
      <w:bookmarkStart w:id="84" w:name="_Hlk152077100"/>
      <w:r>
        <w:rPr>
          <w:rFonts w:hint="eastAsia"/>
          <w:color w:val="auto"/>
          <w:sz w:val="24"/>
        </w:rPr>
        <w:t>、</w:t>
      </w:r>
      <w:r>
        <w:rPr>
          <w:rFonts w:hint="eastAsia"/>
          <w:color w:val="auto"/>
          <w:sz w:val="24"/>
          <w:vertAlign w:val="superscript"/>
        </w:rPr>
        <w:t>2</w:t>
      </w:r>
      <w:r>
        <w:rPr>
          <w:color w:val="auto"/>
          <w:sz w:val="24"/>
          <w:vertAlign w:val="superscript"/>
        </w:rPr>
        <w:t>32</w:t>
      </w:r>
      <w:r>
        <w:rPr>
          <w:color w:val="auto"/>
          <w:sz w:val="24"/>
        </w:rPr>
        <w:t>U</w:t>
      </w:r>
      <w:bookmarkEnd w:id="84"/>
      <w:r>
        <w:rPr>
          <w:rFonts w:hint="eastAsia"/>
          <w:color w:val="auto"/>
          <w:sz w:val="24"/>
        </w:rPr>
        <w:t>、</w:t>
      </w:r>
      <w:r>
        <w:rPr>
          <w:rFonts w:hint="eastAsia"/>
          <w:color w:val="auto"/>
          <w:sz w:val="24"/>
          <w:vertAlign w:val="superscript"/>
        </w:rPr>
        <w:t>2</w:t>
      </w:r>
      <w:r>
        <w:rPr>
          <w:color w:val="auto"/>
          <w:sz w:val="24"/>
          <w:vertAlign w:val="superscript"/>
        </w:rPr>
        <w:t>33</w:t>
      </w:r>
      <w:r>
        <w:rPr>
          <w:color w:val="auto"/>
          <w:sz w:val="24"/>
        </w:rPr>
        <w:t>U</w:t>
      </w:r>
      <w:r>
        <w:rPr>
          <w:rFonts w:hint="eastAsia"/>
          <w:color w:val="auto"/>
          <w:sz w:val="24"/>
        </w:rPr>
        <w:t>、</w:t>
      </w:r>
      <w:r>
        <w:rPr>
          <w:rFonts w:hint="eastAsia"/>
          <w:color w:val="auto"/>
          <w:sz w:val="24"/>
          <w:vertAlign w:val="superscript"/>
        </w:rPr>
        <w:t>2</w:t>
      </w:r>
      <w:r>
        <w:rPr>
          <w:color w:val="auto"/>
          <w:sz w:val="24"/>
          <w:vertAlign w:val="superscript"/>
        </w:rPr>
        <w:t>34</w:t>
      </w:r>
      <w:r>
        <w:rPr>
          <w:color w:val="auto"/>
          <w:sz w:val="24"/>
        </w:rPr>
        <w:t>U</w:t>
      </w:r>
      <w:r>
        <w:rPr>
          <w:rFonts w:hint="eastAsia"/>
          <w:color w:val="auto"/>
          <w:sz w:val="24"/>
        </w:rPr>
        <w:t>、</w:t>
      </w:r>
      <w:r>
        <w:rPr>
          <w:rFonts w:hint="eastAsia"/>
          <w:color w:val="auto"/>
          <w:sz w:val="24"/>
          <w:vertAlign w:val="superscript"/>
        </w:rPr>
        <w:t>2</w:t>
      </w:r>
      <w:r>
        <w:rPr>
          <w:color w:val="auto"/>
          <w:sz w:val="24"/>
          <w:vertAlign w:val="superscript"/>
        </w:rPr>
        <w:t>36</w:t>
      </w:r>
      <w:r>
        <w:rPr>
          <w:color w:val="auto"/>
          <w:sz w:val="24"/>
        </w:rPr>
        <w:t>N</w:t>
      </w:r>
      <w:r>
        <w:rPr>
          <w:rFonts w:hint="eastAsia"/>
          <w:color w:val="auto"/>
          <w:sz w:val="24"/>
        </w:rPr>
        <w:t>p（T</w:t>
      </w:r>
      <w:r>
        <w:rPr>
          <w:color w:val="auto"/>
          <w:sz w:val="24"/>
        </w:rPr>
        <w:t>1=1.15</w:t>
      </w:r>
      <w:r>
        <w:rPr>
          <w:rFonts w:hint="eastAsia"/>
          <w:color w:val="auto"/>
          <w:sz w:val="24"/>
        </w:rPr>
        <w:t>x</w:t>
      </w:r>
      <w:r>
        <w:rPr>
          <w:color w:val="auto"/>
          <w:sz w:val="24"/>
        </w:rPr>
        <w:t>10</w:t>
      </w:r>
      <w:r>
        <w:rPr>
          <w:color w:val="auto"/>
          <w:sz w:val="24"/>
          <w:vertAlign w:val="superscript"/>
        </w:rPr>
        <w:t>5</w:t>
      </w:r>
      <w:r>
        <w:rPr>
          <w:rFonts w:hint="eastAsia"/>
          <w:color w:val="auto"/>
          <w:sz w:val="24"/>
        </w:rPr>
        <w:t>a）</w:t>
      </w:r>
      <w:bookmarkStart w:id="85" w:name="_Hlk152077251"/>
      <w:r>
        <w:rPr>
          <w:rFonts w:hint="eastAsia"/>
          <w:color w:val="auto"/>
          <w:sz w:val="24"/>
        </w:rPr>
        <w:t>、</w:t>
      </w:r>
      <w:r>
        <w:rPr>
          <w:rFonts w:hint="eastAsia"/>
          <w:color w:val="auto"/>
          <w:sz w:val="24"/>
          <w:vertAlign w:val="superscript"/>
        </w:rPr>
        <w:t>2</w:t>
      </w:r>
      <w:r>
        <w:rPr>
          <w:color w:val="auto"/>
          <w:sz w:val="24"/>
          <w:vertAlign w:val="superscript"/>
        </w:rPr>
        <w:t>36</w:t>
      </w:r>
      <w:r>
        <w:rPr>
          <w:color w:val="auto"/>
          <w:sz w:val="24"/>
        </w:rPr>
        <w:t>P</w:t>
      </w:r>
      <w:r>
        <w:rPr>
          <w:rFonts w:hint="eastAsia"/>
          <w:color w:val="auto"/>
          <w:sz w:val="24"/>
        </w:rPr>
        <w:t>u</w:t>
      </w:r>
      <w:bookmarkEnd w:id="85"/>
      <w:r>
        <w:rPr>
          <w:rFonts w:hint="eastAsia"/>
          <w:color w:val="auto"/>
          <w:sz w:val="24"/>
        </w:rPr>
        <w:t>、</w:t>
      </w:r>
      <w:r>
        <w:rPr>
          <w:rFonts w:hint="eastAsia"/>
          <w:color w:val="auto"/>
          <w:sz w:val="24"/>
          <w:vertAlign w:val="superscript"/>
        </w:rPr>
        <w:t>2</w:t>
      </w:r>
      <w:r>
        <w:rPr>
          <w:color w:val="auto"/>
          <w:sz w:val="24"/>
          <w:vertAlign w:val="superscript"/>
        </w:rPr>
        <w:t>38</w:t>
      </w:r>
      <w:r>
        <w:rPr>
          <w:color w:val="auto"/>
          <w:sz w:val="24"/>
        </w:rPr>
        <w:t>P</w:t>
      </w:r>
      <w:r>
        <w:rPr>
          <w:rFonts w:hint="eastAsia"/>
          <w:color w:val="auto"/>
          <w:sz w:val="24"/>
        </w:rPr>
        <w:t>u、</w:t>
      </w:r>
      <w:r>
        <w:rPr>
          <w:rFonts w:hint="eastAsia"/>
          <w:color w:val="auto"/>
          <w:sz w:val="24"/>
          <w:vertAlign w:val="superscript"/>
        </w:rPr>
        <w:t>2</w:t>
      </w:r>
      <w:r>
        <w:rPr>
          <w:color w:val="auto"/>
          <w:sz w:val="24"/>
          <w:vertAlign w:val="superscript"/>
        </w:rPr>
        <w:t>39</w:t>
      </w:r>
      <w:r>
        <w:rPr>
          <w:color w:val="auto"/>
          <w:sz w:val="24"/>
        </w:rPr>
        <w:t>P</w:t>
      </w:r>
      <w:r>
        <w:rPr>
          <w:rFonts w:hint="eastAsia"/>
          <w:color w:val="auto"/>
          <w:sz w:val="24"/>
        </w:rPr>
        <w:t>u、</w:t>
      </w:r>
      <w:r>
        <w:rPr>
          <w:rFonts w:hint="eastAsia"/>
          <w:color w:val="auto"/>
          <w:sz w:val="24"/>
          <w:vertAlign w:val="superscript"/>
        </w:rPr>
        <w:t>2</w:t>
      </w:r>
      <w:r>
        <w:rPr>
          <w:color w:val="auto"/>
          <w:sz w:val="24"/>
          <w:vertAlign w:val="superscript"/>
        </w:rPr>
        <w:t>40</w:t>
      </w:r>
      <w:r>
        <w:rPr>
          <w:color w:val="auto"/>
          <w:sz w:val="24"/>
        </w:rPr>
        <w:t>P</w:t>
      </w:r>
      <w:r>
        <w:rPr>
          <w:rFonts w:hint="eastAsia"/>
          <w:color w:val="auto"/>
          <w:sz w:val="24"/>
        </w:rPr>
        <w:t>u、</w:t>
      </w:r>
      <w:r>
        <w:rPr>
          <w:rFonts w:hint="eastAsia"/>
          <w:color w:val="auto"/>
          <w:sz w:val="24"/>
          <w:vertAlign w:val="superscript"/>
        </w:rPr>
        <w:t>2</w:t>
      </w:r>
      <w:r>
        <w:rPr>
          <w:color w:val="auto"/>
          <w:sz w:val="24"/>
          <w:vertAlign w:val="superscript"/>
        </w:rPr>
        <w:t>42</w:t>
      </w:r>
      <w:r>
        <w:rPr>
          <w:color w:val="auto"/>
          <w:sz w:val="24"/>
        </w:rPr>
        <w:t>P</w:t>
      </w:r>
      <w:r>
        <w:rPr>
          <w:rFonts w:hint="eastAsia"/>
          <w:color w:val="auto"/>
          <w:sz w:val="24"/>
        </w:rPr>
        <w:t>u</w:t>
      </w:r>
      <w:bookmarkStart w:id="86" w:name="_Hlk152077315"/>
      <w:r>
        <w:rPr>
          <w:rFonts w:hint="eastAsia"/>
          <w:color w:val="auto"/>
          <w:sz w:val="24"/>
        </w:rPr>
        <w:t>、</w:t>
      </w:r>
      <w:r>
        <w:rPr>
          <w:rFonts w:hint="eastAsia"/>
          <w:color w:val="auto"/>
          <w:sz w:val="24"/>
          <w:vertAlign w:val="superscript"/>
        </w:rPr>
        <w:t>2</w:t>
      </w:r>
      <w:r>
        <w:rPr>
          <w:color w:val="auto"/>
          <w:sz w:val="24"/>
          <w:vertAlign w:val="superscript"/>
        </w:rPr>
        <w:t>41</w:t>
      </w:r>
      <w:r>
        <w:rPr>
          <w:color w:val="auto"/>
          <w:sz w:val="24"/>
        </w:rPr>
        <w:t>A</w:t>
      </w:r>
      <w:r>
        <w:rPr>
          <w:rFonts w:hint="eastAsia"/>
          <w:color w:val="auto"/>
          <w:sz w:val="24"/>
        </w:rPr>
        <w:t>m</w:t>
      </w:r>
      <w:bookmarkEnd w:id="86"/>
      <w:r>
        <w:rPr>
          <w:rFonts w:hint="eastAsia"/>
          <w:color w:val="auto"/>
          <w:sz w:val="24"/>
        </w:rPr>
        <w:t>、</w:t>
      </w:r>
      <w:r>
        <w:rPr>
          <w:rFonts w:hint="eastAsia"/>
          <w:color w:val="auto"/>
          <w:sz w:val="24"/>
          <w:vertAlign w:val="superscript"/>
        </w:rPr>
        <w:t>2</w:t>
      </w:r>
      <w:r>
        <w:rPr>
          <w:color w:val="auto"/>
          <w:sz w:val="24"/>
          <w:vertAlign w:val="superscript"/>
        </w:rPr>
        <w:t>42</w:t>
      </w:r>
      <w:r>
        <w:rPr>
          <w:rFonts w:hint="eastAsia"/>
          <w:color w:val="auto"/>
          <w:sz w:val="24"/>
          <w:vertAlign w:val="superscript"/>
        </w:rPr>
        <w:t>m</w:t>
      </w:r>
      <w:r>
        <w:rPr>
          <w:color w:val="auto"/>
          <w:sz w:val="24"/>
        </w:rPr>
        <w:t>A</w:t>
      </w:r>
      <w:r>
        <w:rPr>
          <w:rFonts w:hint="eastAsia"/>
          <w:color w:val="auto"/>
          <w:sz w:val="24"/>
        </w:rPr>
        <w:t>m、</w:t>
      </w:r>
      <w:r>
        <w:rPr>
          <w:rFonts w:hint="eastAsia"/>
          <w:color w:val="auto"/>
          <w:sz w:val="24"/>
          <w:vertAlign w:val="superscript"/>
        </w:rPr>
        <w:t>2</w:t>
      </w:r>
      <w:r>
        <w:rPr>
          <w:color w:val="auto"/>
          <w:sz w:val="24"/>
          <w:vertAlign w:val="superscript"/>
        </w:rPr>
        <w:t>43</w:t>
      </w:r>
      <w:r>
        <w:rPr>
          <w:color w:val="auto"/>
          <w:sz w:val="24"/>
        </w:rPr>
        <w:t>A</w:t>
      </w:r>
      <w:r>
        <w:rPr>
          <w:rFonts w:hint="eastAsia"/>
          <w:color w:val="auto"/>
          <w:sz w:val="24"/>
        </w:rPr>
        <w:t>m</w:t>
      </w:r>
      <w:bookmarkStart w:id="87" w:name="_Hlk152077412"/>
      <w:r>
        <w:rPr>
          <w:rFonts w:hint="eastAsia"/>
          <w:color w:val="auto"/>
          <w:sz w:val="24"/>
        </w:rPr>
        <w:t>、</w:t>
      </w:r>
      <w:r>
        <w:rPr>
          <w:rFonts w:hint="eastAsia"/>
          <w:color w:val="auto"/>
          <w:sz w:val="24"/>
          <w:vertAlign w:val="superscript"/>
        </w:rPr>
        <w:t>2</w:t>
      </w:r>
      <w:r>
        <w:rPr>
          <w:color w:val="auto"/>
          <w:sz w:val="24"/>
          <w:vertAlign w:val="superscript"/>
        </w:rPr>
        <w:t>40</w:t>
      </w:r>
      <w:r>
        <w:rPr>
          <w:color w:val="auto"/>
          <w:sz w:val="24"/>
        </w:rPr>
        <w:t>C</w:t>
      </w:r>
      <w:r>
        <w:rPr>
          <w:rFonts w:hint="eastAsia"/>
          <w:color w:val="auto"/>
          <w:sz w:val="24"/>
        </w:rPr>
        <w:t>m</w:t>
      </w:r>
      <w:bookmarkEnd w:id="87"/>
      <w:r>
        <w:rPr>
          <w:rFonts w:hint="eastAsia"/>
          <w:color w:val="auto"/>
          <w:sz w:val="24"/>
        </w:rPr>
        <w:t>、</w:t>
      </w:r>
      <w:r>
        <w:rPr>
          <w:rFonts w:hint="eastAsia"/>
          <w:color w:val="auto"/>
          <w:sz w:val="24"/>
          <w:vertAlign w:val="superscript"/>
        </w:rPr>
        <w:t>2</w:t>
      </w:r>
      <w:r>
        <w:rPr>
          <w:color w:val="auto"/>
          <w:sz w:val="24"/>
          <w:vertAlign w:val="superscript"/>
        </w:rPr>
        <w:t>42</w:t>
      </w:r>
      <w:r>
        <w:rPr>
          <w:color w:val="auto"/>
          <w:sz w:val="24"/>
        </w:rPr>
        <w:t>C</w:t>
      </w:r>
      <w:r>
        <w:rPr>
          <w:rFonts w:hint="eastAsia"/>
          <w:color w:val="auto"/>
          <w:sz w:val="24"/>
        </w:rPr>
        <w:t>m、</w:t>
      </w:r>
      <w:r>
        <w:rPr>
          <w:rFonts w:hint="eastAsia"/>
          <w:color w:val="auto"/>
          <w:sz w:val="24"/>
          <w:vertAlign w:val="superscript"/>
        </w:rPr>
        <w:t>2</w:t>
      </w:r>
      <w:r>
        <w:rPr>
          <w:color w:val="auto"/>
          <w:sz w:val="24"/>
          <w:vertAlign w:val="superscript"/>
        </w:rPr>
        <w:t>43</w:t>
      </w:r>
      <w:r>
        <w:rPr>
          <w:color w:val="auto"/>
          <w:sz w:val="24"/>
        </w:rPr>
        <w:t>C</w:t>
      </w:r>
      <w:r>
        <w:rPr>
          <w:rFonts w:hint="eastAsia"/>
          <w:color w:val="auto"/>
          <w:sz w:val="24"/>
        </w:rPr>
        <w:t>m、</w:t>
      </w:r>
      <w:r>
        <w:rPr>
          <w:rFonts w:hint="eastAsia"/>
          <w:color w:val="auto"/>
          <w:sz w:val="24"/>
          <w:vertAlign w:val="superscript"/>
        </w:rPr>
        <w:t>2</w:t>
      </w:r>
      <w:r>
        <w:rPr>
          <w:color w:val="auto"/>
          <w:sz w:val="24"/>
          <w:vertAlign w:val="superscript"/>
        </w:rPr>
        <w:t>44</w:t>
      </w:r>
      <w:r>
        <w:rPr>
          <w:color w:val="auto"/>
          <w:sz w:val="24"/>
        </w:rPr>
        <w:t>C</w:t>
      </w:r>
      <w:r>
        <w:rPr>
          <w:rFonts w:hint="eastAsia"/>
          <w:color w:val="auto"/>
          <w:sz w:val="24"/>
        </w:rPr>
        <w:t>m、</w:t>
      </w:r>
      <w:r>
        <w:rPr>
          <w:rFonts w:hint="eastAsia"/>
          <w:color w:val="auto"/>
          <w:sz w:val="24"/>
          <w:vertAlign w:val="superscript"/>
        </w:rPr>
        <w:t>2</w:t>
      </w:r>
      <w:r>
        <w:rPr>
          <w:color w:val="auto"/>
          <w:sz w:val="24"/>
          <w:vertAlign w:val="superscript"/>
        </w:rPr>
        <w:t>45</w:t>
      </w:r>
      <w:r>
        <w:rPr>
          <w:color w:val="auto"/>
          <w:sz w:val="24"/>
        </w:rPr>
        <w:t>C</w:t>
      </w:r>
      <w:r>
        <w:rPr>
          <w:rFonts w:hint="eastAsia"/>
          <w:color w:val="auto"/>
          <w:sz w:val="24"/>
        </w:rPr>
        <w:t>m、</w:t>
      </w:r>
      <w:r>
        <w:rPr>
          <w:rFonts w:hint="eastAsia"/>
          <w:color w:val="auto"/>
          <w:sz w:val="24"/>
          <w:vertAlign w:val="superscript"/>
        </w:rPr>
        <w:t>2</w:t>
      </w:r>
      <w:r>
        <w:rPr>
          <w:color w:val="auto"/>
          <w:sz w:val="24"/>
          <w:vertAlign w:val="superscript"/>
        </w:rPr>
        <w:t>46</w:t>
      </w:r>
      <w:r>
        <w:rPr>
          <w:color w:val="auto"/>
          <w:sz w:val="24"/>
        </w:rPr>
        <w:t>C</w:t>
      </w:r>
      <w:r>
        <w:rPr>
          <w:rFonts w:hint="eastAsia"/>
          <w:color w:val="auto"/>
          <w:sz w:val="24"/>
        </w:rPr>
        <w:t>m、</w:t>
      </w:r>
      <w:r>
        <w:rPr>
          <w:rFonts w:hint="eastAsia"/>
          <w:color w:val="auto"/>
          <w:sz w:val="24"/>
          <w:vertAlign w:val="superscript"/>
        </w:rPr>
        <w:t>2</w:t>
      </w:r>
      <w:r>
        <w:rPr>
          <w:color w:val="auto"/>
          <w:sz w:val="24"/>
          <w:vertAlign w:val="superscript"/>
        </w:rPr>
        <w:t>48</w:t>
      </w:r>
      <w:r>
        <w:rPr>
          <w:color w:val="auto"/>
          <w:sz w:val="24"/>
        </w:rPr>
        <w:t>C</w:t>
      </w:r>
      <w:r>
        <w:rPr>
          <w:rFonts w:hint="eastAsia"/>
          <w:color w:val="auto"/>
          <w:sz w:val="24"/>
        </w:rPr>
        <w:t>m、</w:t>
      </w:r>
      <w:r>
        <w:rPr>
          <w:rFonts w:hint="eastAsia"/>
          <w:color w:val="auto"/>
          <w:sz w:val="24"/>
          <w:vertAlign w:val="superscript"/>
        </w:rPr>
        <w:t>2</w:t>
      </w:r>
      <w:r>
        <w:rPr>
          <w:color w:val="auto"/>
          <w:sz w:val="24"/>
          <w:vertAlign w:val="superscript"/>
        </w:rPr>
        <w:t>50</w:t>
      </w:r>
      <w:r>
        <w:rPr>
          <w:color w:val="auto"/>
          <w:sz w:val="24"/>
        </w:rPr>
        <w:t>C</w:t>
      </w:r>
      <w:r>
        <w:rPr>
          <w:rFonts w:hint="eastAsia"/>
          <w:color w:val="auto"/>
          <w:sz w:val="24"/>
        </w:rPr>
        <w:t>m、</w:t>
      </w:r>
      <w:r>
        <w:rPr>
          <w:rFonts w:hint="eastAsia"/>
          <w:color w:val="auto"/>
          <w:sz w:val="24"/>
          <w:vertAlign w:val="superscript"/>
        </w:rPr>
        <w:t>2</w:t>
      </w:r>
      <w:r>
        <w:rPr>
          <w:color w:val="auto"/>
          <w:sz w:val="24"/>
          <w:vertAlign w:val="superscript"/>
        </w:rPr>
        <w:t>47</w:t>
      </w:r>
      <w:r>
        <w:rPr>
          <w:color w:val="auto"/>
          <w:sz w:val="24"/>
        </w:rPr>
        <w:t>B</w:t>
      </w:r>
      <w:r>
        <w:rPr>
          <w:rFonts w:hint="eastAsia"/>
          <w:color w:val="auto"/>
          <w:sz w:val="24"/>
        </w:rPr>
        <w:t>k、</w:t>
      </w:r>
      <w:r>
        <w:rPr>
          <w:rFonts w:hint="eastAsia"/>
          <w:color w:val="auto"/>
          <w:sz w:val="24"/>
          <w:vertAlign w:val="superscript"/>
        </w:rPr>
        <w:t>2</w:t>
      </w:r>
      <w:r>
        <w:rPr>
          <w:color w:val="auto"/>
          <w:sz w:val="24"/>
          <w:vertAlign w:val="superscript"/>
        </w:rPr>
        <w:t>48</w:t>
      </w:r>
      <w:r>
        <w:rPr>
          <w:color w:val="auto"/>
          <w:sz w:val="24"/>
        </w:rPr>
        <w:t>C</w:t>
      </w:r>
      <w:r>
        <w:rPr>
          <w:rFonts w:hint="eastAsia"/>
          <w:color w:val="auto"/>
          <w:sz w:val="24"/>
        </w:rPr>
        <w:t>f、</w:t>
      </w:r>
      <w:r>
        <w:rPr>
          <w:rFonts w:hint="eastAsia"/>
          <w:color w:val="auto"/>
          <w:sz w:val="24"/>
          <w:vertAlign w:val="superscript"/>
        </w:rPr>
        <w:t>2</w:t>
      </w:r>
      <w:r>
        <w:rPr>
          <w:color w:val="auto"/>
          <w:sz w:val="24"/>
          <w:vertAlign w:val="superscript"/>
        </w:rPr>
        <w:t>49</w:t>
      </w:r>
      <w:r>
        <w:rPr>
          <w:color w:val="auto"/>
          <w:sz w:val="24"/>
        </w:rPr>
        <w:t>C</w:t>
      </w:r>
      <w:r>
        <w:rPr>
          <w:rFonts w:hint="eastAsia"/>
          <w:color w:val="auto"/>
          <w:sz w:val="24"/>
        </w:rPr>
        <w:t>f、</w:t>
      </w:r>
      <w:r>
        <w:rPr>
          <w:rFonts w:hint="eastAsia"/>
          <w:color w:val="auto"/>
          <w:sz w:val="24"/>
          <w:vertAlign w:val="superscript"/>
        </w:rPr>
        <w:t>2</w:t>
      </w:r>
      <w:r>
        <w:rPr>
          <w:color w:val="auto"/>
          <w:sz w:val="24"/>
          <w:vertAlign w:val="superscript"/>
        </w:rPr>
        <w:t>50</w:t>
      </w:r>
      <w:r>
        <w:rPr>
          <w:color w:val="auto"/>
          <w:sz w:val="24"/>
        </w:rPr>
        <w:t>C</w:t>
      </w:r>
      <w:r>
        <w:rPr>
          <w:rFonts w:hint="eastAsia"/>
          <w:color w:val="auto"/>
          <w:sz w:val="24"/>
        </w:rPr>
        <w:t>f、</w:t>
      </w:r>
      <w:r>
        <w:rPr>
          <w:rFonts w:hint="eastAsia"/>
          <w:color w:val="auto"/>
          <w:sz w:val="24"/>
          <w:vertAlign w:val="superscript"/>
        </w:rPr>
        <w:t>2</w:t>
      </w:r>
      <w:r>
        <w:rPr>
          <w:color w:val="auto"/>
          <w:sz w:val="24"/>
          <w:vertAlign w:val="superscript"/>
        </w:rPr>
        <w:t>51</w:t>
      </w:r>
      <w:r>
        <w:rPr>
          <w:color w:val="auto"/>
          <w:sz w:val="24"/>
        </w:rPr>
        <w:t>C</w:t>
      </w:r>
      <w:r>
        <w:rPr>
          <w:rFonts w:hint="eastAsia"/>
          <w:color w:val="auto"/>
          <w:sz w:val="24"/>
        </w:rPr>
        <w:t>f、</w:t>
      </w:r>
      <w:r>
        <w:rPr>
          <w:rFonts w:hint="eastAsia"/>
          <w:color w:val="auto"/>
          <w:sz w:val="24"/>
          <w:vertAlign w:val="superscript"/>
        </w:rPr>
        <w:t>2</w:t>
      </w:r>
      <w:r>
        <w:rPr>
          <w:color w:val="auto"/>
          <w:sz w:val="24"/>
          <w:vertAlign w:val="superscript"/>
        </w:rPr>
        <w:t>52</w:t>
      </w:r>
      <w:r>
        <w:rPr>
          <w:color w:val="auto"/>
          <w:sz w:val="24"/>
        </w:rPr>
        <w:t>C</w:t>
      </w:r>
      <w:r>
        <w:rPr>
          <w:rFonts w:hint="eastAsia"/>
          <w:color w:val="auto"/>
          <w:sz w:val="24"/>
        </w:rPr>
        <w:t>f、</w:t>
      </w:r>
      <w:r>
        <w:rPr>
          <w:rFonts w:hint="eastAsia"/>
          <w:color w:val="auto"/>
          <w:sz w:val="24"/>
          <w:vertAlign w:val="superscript"/>
        </w:rPr>
        <w:t>2</w:t>
      </w:r>
      <w:r>
        <w:rPr>
          <w:color w:val="auto"/>
          <w:sz w:val="24"/>
          <w:vertAlign w:val="superscript"/>
        </w:rPr>
        <w:t>54</w:t>
      </w:r>
      <w:r>
        <w:rPr>
          <w:color w:val="auto"/>
          <w:sz w:val="24"/>
        </w:rPr>
        <w:t>C</w:t>
      </w:r>
      <w:r>
        <w:rPr>
          <w:rFonts w:hint="eastAsia"/>
          <w:color w:val="auto"/>
          <w:sz w:val="24"/>
        </w:rPr>
        <w:t>f、</w:t>
      </w:r>
      <w:r>
        <w:rPr>
          <w:rFonts w:hint="eastAsia"/>
          <w:color w:val="auto"/>
          <w:sz w:val="24"/>
          <w:vertAlign w:val="superscript"/>
        </w:rPr>
        <w:t>2</w:t>
      </w:r>
      <w:r>
        <w:rPr>
          <w:color w:val="auto"/>
          <w:sz w:val="24"/>
          <w:vertAlign w:val="superscript"/>
        </w:rPr>
        <w:t>53</w:t>
      </w:r>
      <w:r>
        <w:rPr>
          <w:color w:val="auto"/>
          <w:sz w:val="24"/>
        </w:rPr>
        <w:t>E</w:t>
      </w:r>
      <w:r>
        <w:rPr>
          <w:rFonts w:hint="eastAsia"/>
          <w:color w:val="auto"/>
          <w:sz w:val="24"/>
        </w:rPr>
        <w:t>s、</w:t>
      </w:r>
      <w:r>
        <w:rPr>
          <w:rFonts w:hint="eastAsia"/>
          <w:color w:val="auto"/>
          <w:sz w:val="24"/>
          <w:vertAlign w:val="superscript"/>
        </w:rPr>
        <w:t>2</w:t>
      </w:r>
      <w:r>
        <w:rPr>
          <w:color w:val="auto"/>
          <w:sz w:val="24"/>
          <w:vertAlign w:val="superscript"/>
        </w:rPr>
        <w:t>54</w:t>
      </w:r>
      <w:r>
        <w:rPr>
          <w:color w:val="auto"/>
          <w:sz w:val="24"/>
        </w:rPr>
        <w:t>E</w:t>
      </w:r>
      <w:r>
        <w:rPr>
          <w:rFonts w:hint="eastAsia"/>
          <w:color w:val="auto"/>
          <w:sz w:val="24"/>
        </w:rPr>
        <w:t>s</w:t>
      </w:r>
      <w:bookmarkStart w:id="88" w:name="_Hlk152078052"/>
      <w:r>
        <w:rPr>
          <w:rFonts w:hint="eastAsia"/>
          <w:color w:val="auto"/>
          <w:sz w:val="24"/>
        </w:rPr>
        <w:t>、</w:t>
      </w:r>
      <w:r>
        <w:rPr>
          <w:rFonts w:hint="eastAsia"/>
          <w:color w:val="auto"/>
          <w:sz w:val="24"/>
          <w:vertAlign w:val="superscript"/>
        </w:rPr>
        <w:t>2</w:t>
      </w:r>
      <w:r>
        <w:rPr>
          <w:color w:val="auto"/>
          <w:sz w:val="24"/>
          <w:vertAlign w:val="superscript"/>
        </w:rPr>
        <w:t>57</w:t>
      </w:r>
      <w:r>
        <w:rPr>
          <w:color w:val="auto"/>
          <w:sz w:val="24"/>
        </w:rPr>
        <w:t>F</w:t>
      </w:r>
      <w:r>
        <w:rPr>
          <w:rFonts w:hint="eastAsia"/>
          <w:color w:val="auto"/>
          <w:sz w:val="24"/>
        </w:rPr>
        <w:t>m</w:t>
      </w:r>
      <w:bookmarkEnd w:id="88"/>
      <w:r>
        <w:rPr>
          <w:rFonts w:hint="eastAsia"/>
          <w:color w:val="auto"/>
          <w:sz w:val="24"/>
        </w:rPr>
        <w:t>、</w:t>
      </w:r>
      <w:r>
        <w:rPr>
          <w:rFonts w:hint="eastAsia"/>
          <w:color w:val="auto"/>
          <w:sz w:val="24"/>
          <w:vertAlign w:val="superscript"/>
        </w:rPr>
        <w:t>2</w:t>
      </w:r>
      <w:r>
        <w:rPr>
          <w:color w:val="auto"/>
          <w:sz w:val="24"/>
          <w:vertAlign w:val="superscript"/>
        </w:rPr>
        <w:t>58</w:t>
      </w:r>
      <w:r>
        <w:rPr>
          <w:color w:val="auto"/>
          <w:sz w:val="24"/>
        </w:rPr>
        <w:t>M</w:t>
      </w:r>
      <w:r>
        <w:rPr>
          <w:rFonts w:hint="eastAsia"/>
          <w:color w:val="auto"/>
          <w:sz w:val="24"/>
        </w:rPr>
        <w:t>d</w:t>
      </w:r>
    </w:p>
    <w:p>
      <w:pPr>
        <w:tabs>
          <w:tab w:val="left" w:pos="720"/>
        </w:tabs>
        <w:spacing w:line="360" w:lineRule="auto"/>
        <w:jc w:val="left"/>
        <w:rPr>
          <w:color w:val="auto"/>
          <w:sz w:val="24"/>
        </w:rPr>
      </w:pPr>
      <w:r>
        <w:rPr>
          <w:rFonts w:hint="eastAsia"/>
          <w:color w:val="auto"/>
          <w:sz w:val="24"/>
        </w:rPr>
        <w:t>B</w:t>
      </w:r>
      <w:r>
        <w:rPr>
          <w:color w:val="auto"/>
          <w:sz w:val="24"/>
        </w:rPr>
        <w:t>2</w:t>
      </w:r>
      <w:r>
        <w:rPr>
          <w:rFonts w:hint="eastAsia"/>
          <w:color w:val="auto"/>
          <w:sz w:val="24"/>
        </w:rPr>
        <w:t>高毒组：</w:t>
      </w:r>
    </w:p>
    <w:p>
      <w:pPr>
        <w:tabs>
          <w:tab w:val="left" w:pos="720"/>
        </w:tabs>
        <w:spacing w:line="360" w:lineRule="auto"/>
        <w:jc w:val="left"/>
        <w:rPr>
          <w:color w:val="auto"/>
          <w:sz w:val="24"/>
        </w:rPr>
      </w:pPr>
      <w:r>
        <w:rPr>
          <w:rFonts w:hint="eastAsia"/>
          <w:color w:val="auto"/>
          <w:sz w:val="24"/>
          <w:vertAlign w:val="superscript"/>
        </w:rPr>
        <w:t>1</w:t>
      </w:r>
      <w:r>
        <w:rPr>
          <w:color w:val="auto"/>
          <w:sz w:val="24"/>
          <w:vertAlign w:val="superscript"/>
        </w:rPr>
        <w:t>0</w:t>
      </w:r>
      <w:r>
        <w:rPr>
          <w:color w:val="auto"/>
          <w:sz w:val="24"/>
        </w:rPr>
        <w:t>B</w:t>
      </w:r>
      <w:r>
        <w:rPr>
          <w:rFonts w:hint="eastAsia"/>
          <w:color w:val="auto"/>
          <w:sz w:val="24"/>
        </w:rPr>
        <w:t>e、</w:t>
      </w:r>
      <w:r>
        <w:rPr>
          <w:color w:val="auto"/>
          <w:sz w:val="24"/>
          <w:vertAlign w:val="superscript"/>
        </w:rPr>
        <w:t>32</w:t>
      </w:r>
      <w:r>
        <w:rPr>
          <w:color w:val="auto"/>
          <w:sz w:val="24"/>
        </w:rPr>
        <w:t>S</w:t>
      </w:r>
      <w:r>
        <w:rPr>
          <w:rFonts w:hint="eastAsia"/>
          <w:color w:val="auto"/>
          <w:sz w:val="24"/>
        </w:rPr>
        <w:t>i、</w:t>
      </w:r>
      <w:r>
        <w:rPr>
          <w:color w:val="auto"/>
          <w:sz w:val="24"/>
          <w:vertAlign w:val="superscript"/>
        </w:rPr>
        <w:t>44</w:t>
      </w:r>
      <w:r>
        <w:rPr>
          <w:color w:val="auto"/>
          <w:sz w:val="24"/>
        </w:rPr>
        <w:t>T</w:t>
      </w:r>
      <w:r>
        <w:rPr>
          <w:rFonts w:hint="eastAsia"/>
          <w:color w:val="auto"/>
          <w:sz w:val="24"/>
        </w:rPr>
        <w:t>i、</w:t>
      </w:r>
      <w:r>
        <w:rPr>
          <w:color w:val="auto"/>
          <w:sz w:val="24"/>
          <w:vertAlign w:val="superscript"/>
        </w:rPr>
        <w:t>60</w:t>
      </w:r>
      <w:r>
        <w:rPr>
          <w:color w:val="auto"/>
          <w:sz w:val="24"/>
        </w:rPr>
        <w:t>F</w:t>
      </w:r>
      <w:r>
        <w:rPr>
          <w:rFonts w:hint="eastAsia"/>
          <w:color w:val="auto"/>
          <w:sz w:val="24"/>
        </w:rPr>
        <w:t>e、</w:t>
      </w:r>
      <w:r>
        <w:rPr>
          <w:color w:val="auto"/>
          <w:sz w:val="24"/>
          <w:vertAlign w:val="superscript"/>
        </w:rPr>
        <w:t>60</w:t>
      </w:r>
      <w:r>
        <w:rPr>
          <w:color w:val="auto"/>
          <w:sz w:val="24"/>
        </w:rPr>
        <w:t>Co</w:t>
      </w:r>
      <w:r>
        <w:rPr>
          <w:rFonts w:hint="eastAsia"/>
          <w:color w:val="auto"/>
          <w:sz w:val="24"/>
        </w:rPr>
        <w:t>、</w:t>
      </w:r>
      <w:r>
        <w:rPr>
          <w:color w:val="auto"/>
          <w:sz w:val="24"/>
          <w:vertAlign w:val="superscript"/>
        </w:rPr>
        <w:t>90</w:t>
      </w:r>
      <w:r>
        <w:rPr>
          <w:color w:val="auto"/>
          <w:sz w:val="24"/>
        </w:rPr>
        <w:t>Sr</w:t>
      </w:r>
      <w:r>
        <w:rPr>
          <w:rFonts w:hint="eastAsia"/>
          <w:color w:val="auto"/>
          <w:sz w:val="24"/>
        </w:rPr>
        <w:t>、</w:t>
      </w:r>
      <w:r>
        <w:rPr>
          <w:color w:val="auto"/>
          <w:sz w:val="24"/>
          <w:vertAlign w:val="superscript"/>
        </w:rPr>
        <w:t>94</w:t>
      </w:r>
      <w:r>
        <w:rPr>
          <w:color w:val="auto"/>
          <w:sz w:val="24"/>
        </w:rPr>
        <w:t>N</w:t>
      </w:r>
      <w:r>
        <w:rPr>
          <w:rFonts w:hint="eastAsia"/>
          <w:color w:val="auto"/>
          <w:sz w:val="24"/>
        </w:rPr>
        <w:t>b、</w:t>
      </w:r>
      <w:r>
        <w:rPr>
          <w:color w:val="auto"/>
          <w:sz w:val="24"/>
          <w:vertAlign w:val="superscript"/>
        </w:rPr>
        <w:t>106</w:t>
      </w:r>
      <w:r>
        <w:rPr>
          <w:color w:val="auto"/>
          <w:sz w:val="24"/>
        </w:rPr>
        <w:t>R</w:t>
      </w:r>
      <w:r>
        <w:rPr>
          <w:rFonts w:hint="eastAsia"/>
          <w:color w:val="auto"/>
          <w:sz w:val="24"/>
        </w:rPr>
        <w:t>u、</w:t>
      </w:r>
      <w:r>
        <w:rPr>
          <w:color w:val="auto"/>
          <w:sz w:val="24"/>
          <w:vertAlign w:val="superscript"/>
        </w:rPr>
        <w:t>108</w:t>
      </w:r>
      <w:r>
        <w:rPr>
          <w:rFonts w:hint="eastAsia"/>
          <w:color w:val="auto"/>
          <w:sz w:val="24"/>
          <w:vertAlign w:val="superscript"/>
        </w:rPr>
        <w:t>m</w:t>
      </w:r>
      <w:r>
        <w:rPr>
          <w:color w:val="auto"/>
          <w:sz w:val="24"/>
        </w:rPr>
        <w:t>A</w:t>
      </w:r>
      <w:r>
        <w:rPr>
          <w:rFonts w:hint="eastAsia"/>
          <w:color w:val="auto"/>
          <w:sz w:val="24"/>
        </w:rPr>
        <w:t>g、</w:t>
      </w:r>
      <w:r>
        <w:rPr>
          <w:color w:val="auto"/>
          <w:sz w:val="24"/>
          <w:vertAlign w:val="superscript"/>
        </w:rPr>
        <w:t>113</w:t>
      </w:r>
      <w:r>
        <w:rPr>
          <w:rFonts w:hint="eastAsia"/>
          <w:color w:val="auto"/>
          <w:sz w:val="24"/>
          <w:vertAlign w:val="superscript"/>
        </w:rPr>
        <w:t>m</w:t>
      </w:r>
      <w:r>
        <w:rPr>
          <w:color w:val="auto"/>
          <w:sz w:val="24"/>
        </w:rPr>
        <w:t>C</w:t>
      </w:r>
      <w:r>
        <w:rPr>
          <w:rFonts w:hint="eastAsia"/>
          <w:color w:val="auto"/>
          <w:sz w:val="24"/>
        </w:rPr>
        <w:t>d、</w:t>
      </w:r>
      <w:r>
        <w:rPr>
          <w:color w:val="auto"/>
          <w:sz w:val="24"/>
          <w:vertAlign w:val="superscript"/>
        </w:rPr>
        <w:t>126</w:t>
      </w:r>
      <w:r>
        <w:rPr>
          <w:color w:val="auto"/>
          <w:sz w:val="24"/>
        </w:rPr>
        <w:t>S</w:t>
      </w:r>
      <w:r>
        <w:rPr>
          <w:rFonts w:hint="eastAsia"/>
          <w:color w:val="auto"/>
          <w:sz w:val="24"/>
        </w:rPr>
        <w:t>n、</w:t>
      </w:r>
      <w:r>
        <w:rPr>
          <w:color w:val="auto"/>
          <w:sz w:val="24"/>
          <w:vertAlign w:val="superscript"/>
        </w:rPr>
        <w:t>144</w:t>
      </w:r>
      <w:r>
        <w:rPr>
          <w:color w:val="auto"/>
          <w:sz w:val="24"/>
        </w:rPr>
        <w:t>C</w:t>
      </w:r>
      <w:r>
        <w:rPr>
          <w:rFonts w:hint="eastAsia"/>
          <w:color w:val="auto"/>
          <w:sz w:val="24"/>
        </w:rPr>
        <w:t>e、</w:t>
      </w:r>
      <w:r>
        <w:rPr>
          <w:color w:val="auto"/>
          <w:sz w:val="24"/>
          <w:vertAlign w:val="superscript"/>
        </w:rPr>
        <w:t>146</w:t>
      </w:r>
      <w:r>
        <w:rPr>
          <w:color w:val="auto"/>
          <w:sz w:val="24"/>
        </w:rPr>
        <w:t>S</w:t>
      </w:r>
      <w:r>
        <w:rPr>
          <w:rFonts w:hint="eastAsia"/>
          <w:color w:val="auto"/>
          <w:sz w:val="24"/>
        </w:rPr>
        <w:t>m、</w:t>
      </w:r>
      <w:r>
        <w:rPr>
          <w:color w:val="auto"/>
          <w:sz w:val="24"/>
          <w:vertAlign w:val="superscript"/>
        </w:rPr>
        <w:t>150</w:t>
      </w:r>
      <w:r>
        <w:rPr>
          <w:color w:val="auto"/>
          <w:sz w:val="24"/>
        </w:rPr>
        <w:t>E</w:t>
      </w:r>
      <w:r>
        <w:rPr>
          <w:rFonts w:hint="eastAsia"/>
          <w:color w:val="auto"/>
          <w:sz w:val="24"/>
        </w:rPr>
        <w:t>u（T</w:t>
      </w:r>
      <w:r>
        <w:rPr>
          <w:color w:val="auto"/>
          <w:sz w:val="24"/>
        </w:rPr>
        <w:t>1=34.2</w:t>
      </w:r>
      <w:r>
        <w:rPr>
          <w:rFonts w:hint="eastAsia"/>
          <w:color w:val="auto"/>
          <w:sz w:val="24"/>
        </w:rPr>
        <w:t>a）</w:t>
      </w:r>
      <w:bookmarkStart w:id="89" w:name="_Hlk152078790"/>
      <w:r>
        <w:rPr>
          <w:rFonts w:hint="eastAsia"/>
          <w:color w:val="auto"/>
          <w:sz w:val="24"/>
        </w:rPr>
        <w:t>、</w:t>
      </w:r>
      <w:r>
        <w:rPr>
          <w:color w:val="auto"/>
          <w:sz w:val="24"/>
          <w:vertAlign w:val="superscript"/>
        </w:rPr>
        <w:t>152</w:t>
      </w:r>
      <w:r>
        <w:rPr>
          <w:color w:val="auto"/>
          <w:sz w:val="24"/>
        </w:rPr>
        <w:t>E</w:t>
      </w:r>
      <w:r>
        <w:rPr>
          <w:rFonts w:hint="eastAsia"/>
          <w:color w:val="auto"/>
          <w:sz w:val="24"/>
        </w:rPr>
        <w:t>u</w:t>
      </w:r>
      <w:bookmarkEnd w:id="89"/>
      <w:r>
        <w:rPr>
          <w:rFonts w:hint="eastAsia"/>
          <w:color w:val="auto"/>
          <w:sz w:val="24"/>
        </w:rPr>
        <w:t>、</w:t>
      </w:r>
      <w:r>
        <w:rPr>
          <w:color w:val="auto"/>
          <w:sz w:val="24"/>
          <w:vertAlign w:val="superscript"/>
        </w:rPr>
        <w:t>154</w:t>
      </w:r>
      <w:r>
        <w:rPr>
          <w:color w:val="auto"/>
          <w:sz w:val="24"/>
        </w:rPr>
        <w:t>E</w:t>
      </w:r>
      <w:r>
        <w:rPr>
          <w:rFonts w:hint="eastAsia"/>
          <w:color w:val="auto"/>
          <w:sz w:val="24"/>
        </w:rPr>
        <w:t>u、</w:t>
      </w:r>
      <w:r>
        <w:rPr>
          <w:color w:val="auto"/>
          <w:sz w:val="24"/>
          <w:vertAlign w:val="superscript"/>
        </w:rPr>
        <w:t>158</w:t>
      </w:r>
      <w:r>
        <w:rPr>
          <w:color w:val="auto"/>
          <w:sz w:val="24"/>
        </w:rPr>
        <w:t>Tb</w:t>
      </w:r>
      <w:r>
        <w:rPr>
          <w:rFonts w:hint="eastAsia"/>
          <w:color w:val="auto"/>
          <w:sz w:val="24"/>
        </w:rPr>
        <w:t>、</w:t>
      </w:r>
      <w:r>
        <w:rPr>
          <w:color w:val="auto"/>
          <w:sz w:val="24"/>
          <w:vertAlign w:val="superscript"/>
        </w:rPr>
        <w:t>166m</w:t>
      </w:r>
      <w:r>
        <w:rPr>
          <w:color w:val="auto"/>
          <w:sz w:val="24"/>
        </w:rPr>
        <w:t>Ho</w:t>
      </w:r>
      <w:r>
        <w:rPr>
          <w:rFonts w:hint="eastAsia"/>
          <w:color w:val="auto"/>
          <w:sz w:val="24"/>
        </w:rPr>
        <w:t>、</w:t>
      </w:r>
      <w:r>
        <w:rPr>
          <w:color w:val="auto"/>
          <w:sz w:val="24"/>
          <w:vertAlign w:val="superscript"/>
        </w:rPr>
        <w:t>172</w:t>
      </w:r>
      <w:r>
        <w:rPr>
          <w:color w:val="auto"/>
          <w:sz w:val="24"/>
        </w:rPr>
        <w:t>Hf</w:t>
      </w:r>
      <w:r>
        <w:rPr>
          <w:rFonts w:hint="eastAsia"/>
          <w:color w:val="auto"/>
          <w:sz w:val="24"/>
        </w:rPr>
        <w:t>、</w:t>
      </w:r>
      <w:r>
        <w:rPr>
          <w:color w:val="auto"/>
          <w:sz w:val="24"/>
          <w:vertAlign w:val="superscript"/>
        </w:rPr>
        <w:t>178m</w:t>
      </w:r>
      <w:r>
        <w:rPr>
          <w:color w:val="auto"/>
          <w:sz w:val="24"/>
        </w:rPr>
        <w:t>Hf</w:t>
      </w:r>
      <w:r>
        <w:rPr>
          <w:rFonts w:hint="eastAsia"/>
          <w:color w:val="auto"/>
          <w:sz w:val="24"/>
        </w:rPr>
        <w:t>、</w:t>
      </w:r>
      <w:r>
        <w:rPr>
          <w:color w:val="auto"/>
          <w:sz w:val="24"/>
          <w:vertAlign w:val="superscript"/>
        </w:rPr>
        <w:t>194</w:t>
      </w:r>
      <w:r>
        <w:rPr>
          <w:color w:val="auto"/>
          <w:sz w:val="24"/>
        </w:rPr>
        <w:t>Os</w:t>
      </w:r>
      <w:r>
        <w:rPr>
          <w:rFonts w:hint="eastAsia"/>
          <w:color w:val="auto"/>
          <w:sz w:val="24"/>
        </w:rPr>
        <w:t>、</w:t>
      </w:r>
      <w:r>
        <w:rPr>
          <w:color w:val="auto"/>
          <w:sz w:val="24"/>
          <w:vertAlign w:val="superscript"/>
        </w:rPr>
        <w:t>192m</w:t>
      </w:r>
      <w:r>
        <w:rPr>
          <w:color w:val="auto"/>
          <w:sz w:val="24"/>
        </w:rPr>
        <w:t>Ir</w:t>
      </w:r>
      <w:r>
        <w:rPr>
          <w:rFonts w:hint="eastAsia"/>
          <w:color w:val="auto"/>
          <w:sz w:val="24"/>
        </w:rPr>
        <w:t>、</w:t>
      </w:r>
      <w:r>
        <w:rPr>
          <w:color w:val="auto"/>
          <w:sz w:val="24"/>
          <w:vertAlign w:val="superscript"/>
        </w:rPr>
        <w:t>210</w:t>
      </w:r>
      <w:r>
        <w:rPr>
          <w:color w:val="auto"/>
          <w:sz w:val="24"/>
        </w:rPr>
        <w:t>Pb</w:t>
      </w:r>
      <w:r>
        <w:rPr>
          <w:rFonts w:hint="eastAsia"/>
          <w:color w:val="auto"/>
          <w:sz w:val="24"/>
        </w:rPr>
        <w:t>、</w:t>
      </w:r>
      <w:r>
        <w:rPr>
          <w:color w:val="auto"/>
          <w:sz w:val="24"/>
          <w:vertAlign w:val="superscript"/>
        </w:rPr>
        <w:t>210</w:t>
      </w:r>
      <w:r>
        <w:rPr>
          <w:color w:val="auto"/>
          <w:sz w:val="24"/>
        </w:rPr>
        <w:t>Bi</w:t>
      </w:r>
      <w:r>
        <w:rPr>
          <w:rFonts w:hint="eastAsia"/>
          <w:color w:val="auto"/>
          <w:sz w:val="24"/>
        </w:rPr>
        <w:t>、</w:t>
      </w:r>
      <w:r>
        <w:rPr>
          <w:color w:val="auto"/>
          <w:sz w:val="24"/>
          <w:vertAlign w:val="superscript"/>
        </w:rPr>
        <w:t>210m</w:t>
      </w:r>
      <w:r>
        <w:rPr>
          <w:color w:val="auto"/>
          <w:sz w:val="24"/>
        </w:rPr>
        <w:t>Bi</w:t>
      </w:r>
      <w:r>
        <w:rPr>
          <w:rFonts w:hint="eastAsia"/>
          <w:color w:val="auto"/>
          <w:sz w:val="24"/>
        </w:rPr>
        <w:t>、</w:t>
      </w:r>
      <w:r>
        <w:rPr>
          <w:color w:val="auto"/>
          <w:sz w:val="24"/>
          <w:vertAlign w:val="superscript"/>
        </w:rPr>
        <w:t>212</w:t>
      </w:r>
      <w:r>
        <w:rPr>
          <w:color w:val="auto"/>
          <w:sz w:val="24"/>
        </w:rPr>
        <w:t>Bi</w:t>
      </w:r>
      <w:r>
        <w:rPr>
          <w:rFonts w:hint="eastAsia"/>
          <w:color w:val="auto"/>
          <w:sz w:val="24"/>
        </w:rPr>
        <w:t>、</w:t>
      </w:r>
      <w:r>
        <w:rPr>
          <w:color w:val="auto"/>
          <w:sz w:val="24"/>
          <w:vertAlign w:val="superscript"/>
        </w:rPr>
        <w:t>213</w:t>
      </w:r>
      <w:r>
        <w:rPr>
          <w:color w:val="auto"/>
          <w:sz w:val="24"/>
        </w:rPr>
        <w:t>Bi</w:t>
      </w:r>
      <w:bookmarkStart w:id="90" w:name="_Hlk152079082"/>
      <w:r>
        <w:rPr>
          <w:rFonts w:hint="eastAsia"/>
          <w:color w:val="auto"/>
          <w:sz w:val="24"/>
        </w:rPr>
        <w:t>、</w:t>
      </w:r>
      <w:r>
        <w:rPr>
          <w:color w:val="auto"/>
          <w:sz w:val="24"/>
          <w:vertAlign w:val="superscript"/>
        </w:rPr>
        <w:t>211</w:t>
      </w:r>
      <w:r>
        <w:rPr>
          <w:color w:val="auto"/>
          <w:sz w:val="24"/>
        </w:rPr>
        <w:t>At</w:t>
      </w:r>
      <w:bookmarkEnd w:id="90"/>
      <w:r>
        <w:rPr>
          <w:rFonts w:hint="eastAsia"/>
          <w:color w:val="auto"/>
          <w:sz w:val="24"/>
        </w:rPr>
        <w:t>、</w:t>
      </w:r>
      <w:r>
        <w:rPr>
          <w:color w:val="auto"/>
          <w:sz w:val="24"/>
          <w:vertAlign w:val="superscript"/>
        </w:rPr>
        <w:t>224</w:t>
      </w:r>
      <w:r>
        <w:rPr>
          <w:color w:val="auto"/>
          <w:sz w:val="24"/>
        </w:rPr>
        <w:t>Ac</w:t>
      </w:r>
      <w:r>
        <w:rPr>
          <w:rFonts w:hint="eastAsia"/>
          <w:color w:val="auto"/>
          <w:sz w:val="24"/>
        </w:rPr>
        <w:t>、</w:t>
      </w:r>
      <w:r>
        <w:rPr>
          <w:color w:val="auto"/>
          <w:sz w:val="24"/>
          <w:vertAlign w:val="superscript"/>
        </w:rPr>
        <w:t>226</w:t>
      </w:r>
      <w:r>
        <w:rPr>
          <w:color w:val="auto"/>
          <w:sz w:val="24"/>
        </w:rPr>
        <w:t>Ac</w:t>
      </w:r>
      <w:r>
        <w:rPr>
          <w:rFonts w:hint="eastAsia"/>
          <w:color w:val="auto"/>
          <w:sz w:val="24"/>
        </w:rPr>
        <w:t>、</w:t>
      </w:r>
      <w:r>
        <w:rPr>
          <w:color w:val="auto"/>
          <w:sz w:val="24"/>
          <w:vertAlign w:val="superscript"/>
        </w:rPr>
        <w:t>228</w:t>
      </w:r>
      <w:r>
        <w:rPr>
          <w:color w:val="auto"/>
          <w:sz w:val="24"/>
        </w:rPr>
        <w:t>Ac</w:t>
      </w:r>
      <w:r>
        <w:rPr>
          <w:rFonts w:hint="eastAsia"/>
          <w:color w:val="auto"/>
          <w:sz w:val="24"/>
        </w:rPr>
        <w:t>、</w:t>
      </w:r>
      <w:r>
        <w:rPr>
          <w:color w:val="auto"/>
          <w:sz w:val="24"/>
          <w:vertAlign w:val="superscript"/>
        </w:rPr>
        <w:t>226</w:t>
      </w:r>
      <w:r>
        <w:rPr>
          <w:color w:val="auto"/>
          <w:sz w:val="24"/>
        </w:rPr>
        <w:t>T</w:t>
      </w:r>
      <w:r>
        <w:rPr>
          <w:rFonts w:hint="eastAsia"/>
          <w:color w:val="auto"/>
          <w:sz w:val="24"/>
        </w:rPr>
        <w:t>h、</w:t>
      </w:r>
      <w:r>
        <w:rPr>
          <w:color w:val="auto"/>
          <w:sz w:val="24"/>
          <w:vertAlign w:val="superscript"/>
        </w:rPr>
        <w:t>227</w:t>
      </w:r>
      <w:r>
        <w:rPr>
          <w:color w:val="auto"/>
          <w:sz w:val="24"/>
        </w:rPr>
        <w:t>P</w:t>
      </w:r>
      <w:r>
        <w:rPr>
          <w:rFonts w:hint="eastAsia"/>
          <w:color w:val="auto"/>
          <w:sz w:val="24"/>
        </w:rPr>
        <w:t>a、</w:t>
      </w:r>
      <w:r>
        <w:rPr>
          <w:color w:val="auto"/>
          <w:sz w:val="24"/>
          <w:vertAlign w:val="superscript"/>
        </w:rPr>
        <w:t>228</w:t>
      </w:r>
      <w:r>
        <w:rPr>
          <w:color w:val="auto"/>
          <w:sz w:val="24"/>
        </w:rPr>
        <w:t>P</w:t>
      </w:r>
      <w:r>
        <w:rPr>
          <w:rFonts w:hint="eastAsia"/>
          <w:color w:val="auto"/>
          <w:sz w:val="24"/>
        </w:rPr>
        <w:t>a、</w:t>
      </w:r>
      <w:r>
        <w:rPr>
          <w:color w:val="auto"/>
          <w:sz w:val="24"/>
          <w:vertAlign w:val="superscript"/>
        </w:rPr>
        <w:t>230</w:t>
      </w:r>
      <w:r>
        <w:rPr>
          <w:color w:val="auto"/>
          <w:sz w:val="24"/>
        </w:rPr>
        <w:t>P</w:t>
      </w:r>
      <w:r>
        <w:rPr>
          <w:rFonts w:hint="eastAsia"/>
          <w:color w:val="auto"/>
          <w:sz w:val="24"/>
        </w:rPr>
        <w:t>a、</w:t>
      </w:r>
      <w:r>
        <w:rPr>
          <w:color w:val="auto"/>
          <w:sz w:val="24"/>
          <w:vertAlign w:val="superscript"/>
        </w:rPr>
        <w:t>236</w:t>
      </w:r>
      <w:r>
        <w:rPr>
          <w:color w:val="auto"/>
          <w:sz w:val="24"/>
        </w:rPr>
        <w:t>U</w:t>
      </w:r>
      <w:bookmarkStart w:id="91" w:name="_Hlk152079311"/>
      <w:r>
        <w:rPr>
          <w:rFonts w:hint="eastAsia"/>
          <w:color w:val="auto"/>
          <w:sz w:val="24"/>
        </w:rPr>
        <w:t>、</w:t>
      </w:r>
      <w:r>
        <w:rPr>
          <w:color w:val="auto"/>
          <w:sz w:val="24"/>
          <w:vertAlign w:val="superscript"/>
        </w:rPr>
        <w:t>237</w:t>
      </w:r>
      <w:r>
        <w:rPr>
          <w:color w:val="auto"/>
          <w:sz w:val="24"/>
        </w:rPr>
        <w:t>N</w:t>
      </w:r>
      <w:r>
        <w:rPr>
          <w:rFonts w:hint="eastAsia"/>
          <w:color w:val="auto"/>
          <w:sz w:val="24"/>
        </w:rPr>
        <w:t>p</w:t>
      </w:r>
      <w:bookmarkEnd w:id="91"/>
      <w:r>
        <w:rPr>
          <w:rFonts w:hint="eastAsia"/>
          <w:color w:val="auto"/>
          <w:sz w:val="24"/>
        </w:rPr>
        <w:t>、</w:t>
      </w:r>
      <w:r>
        <w:rPr>
          <w:color w:val="auto"/>
          <w:sz w:val="24"/>
          <w:vertAlign w:val="superscript"/>
        </w:rPr>
        <w:t>241</w:t>
      </w:r>
      <w:r>
        <w:rPr>
          <w:color w:val="auto"/>
          <w:sz w:val="24"/>
        </w:rPr>
        <w:t>P</w:t>
      </w:r>
      <w:r>
        <w:rPr>
          <w:rFonts w:hint="eastAsia"/>
          <w:color w:val="auto"/>
          <w:sz w:val="24"/>
        </w:rPr>
        <w:t>u、</w:t>
      </w:r>
      <w:r>
        <w:rPr>
          <w:color w:val="auto"/>
          <w:sz w:val="24"/>
          <w:vertAlign w:val="superscript"/>
        </w:rPr>
        <w:t>244</w:t>
      </w:r>
      <w:r>
        <w:rPr>
          <w:color w:val="auto"/>
          <w:sz w:val="24"/>
        </w:rPr>
        <w:t>P</w:t>
      </w:r>
      <w:r>
        <w:rPr>
          <w:rFonts w:hint="eastAsia"/>
          <w:color w:val="auto"/>
          <w:sz w:val="24"/>
        </w:rPr>
        <w:t>u、</w:t>
      </w:r>
      <w:r>
        <w:rPr>
          <w:color w:val="auto"/>
          <w:sz w:val="24"/>
          <w:vertAlign w:val="superscript"/>
        </w:rPr>
        <w:t>241</w:t>
      </w:r>
      <w:r>
        <w:rPr>
          <w:color w:val="auto"/>
          <w:sz w:val="24"/>
        </w:rPr>
        <w:t>C</w:t>
      </w:r>
      <w:r>
        <w:rPr>
          <w:rFonts w:hint="eastAsia"/>
          <w:color w:val="auto"/>
          <w:sz w:val="24"/>
        </w:rPr>
        <w:t>m、</w:t>
      </w:r>
      <w:r>
        <w:rPr>
          <w:color w:val="auto"/>
          <w:sz w:val="24"/>
          <w:vertAlign w:val="superscript"/>
        </w:rPr>
        <w:t>247</w:t>
      </w:r>
      <w:r>
        <w:rPr>
          <w:color w:val="auto"/>
          <w:sz w:val="24"/>
        </w:rPr>
        <w:t>C</w:t>
      </w:r>
      <w:r>
        <w:rPr>
          <w:rFonts w:hint="eastAsia"/>
          <w:color w:val="auto"/>
          <w:sz w:val="24"/>
        </w:rPr>
        <w:t>m、</w:t>
      </w:r>
      <w:r>
        <w:rPr>
          <w:color w:val="auto"/>
          <w:sz w:val="24"/>
          <w:vertAlign w:val="superscript"/>
        </w:rPr>
        <w:t>249</w:t>
      </w:r>
      <w:r>
        <w:rPr>
          <w:color w:val="auto"/>
          <w:sz w:val="24"/>
        </w:rPr>
        <w:t>B</w:t>
      </w:r>
      <w:r>
        <w:rPr>
          <w:rFonts w:hint="eastAsia"/>
          <w:color w:val="auto"/>
          <w:sz w:val="24"/>
        </w:rPr>
        <w:t>k、</w:t>
      </w:r>
      <w:r>
        <w:rPr>
          <w:color w:val="auto"/>
          <w:sz w:val="24"/>
          <w:vertAlign w:val="superscript"/>
        </w:rPr>
        <w:t>246</w:t>
      </w:r>
      <w:r>
        <w:rPr>
          <w:color w:val="auto"/>
          <w:sz w:val="24"/>
        </w:rPr>
        <w:t>C</w:t>
      </w:r>
      <w:r>
        <w:rPr>
          <w:rFonts w:hint="eastAsia"/>
          <w:color w:val="auto"/>
          <w:sz w:val="24"/>
        </w:rPr>
        <w:t>f、</w:t>
      </w:r>
      <w:r>
        <w:rPr>
          <w:color w:val="auto"/>
          <w:sz w:val="24"/>
          <w:vertAlign w:val="superscript"/>
        </w:rPr>
        <w:t>253</w:t>
      </w:r>
      <w:r>
        <w:rPr>
          <w:color w:val="auto"/>
          <w:sz w:val="24"/>
        </w:rPr>
        <w:t>C</w:t>
      </w:r>
      <w:r>
        <w:rPr>
          <w:rFonts w:hint="eastAsia"/>
          <w:color w:val="auto"/>
          <w:sz w:val="24"/>
        </w:rPr>
        <w:t>f、</w:t>
      </w:r>
      <w:r>
        <w:rPr>
          <w:color w:val="auto"/>
          <w:sz w:val="24"/>
          <w:vertAlign w:val="superscript"/>
        </w:rPr>
        <w:t>254</w:t>
      </w:r>
      <w:r>
        <w:rPr>
          <w:rFonts w:hint="eastAsia"/>
          <w:color w:val="auto"/>
          <w:sz w:val="24"/>
          <w:vertAlign w:val="superscript"/>
        </w:rPr>
        <w:t>m</w:t>
      </w:r>
      <w:r>
        <w:rPr>
          <w:color w:val="auto"/>
          <w:sz w:val="24"/>
        </w:rPr>
        <w:t>E</w:t>
      </w:r>
      <w:r>
        <w:rPr>
          <w:rFonts w:hint="eastAsia"/>
          <w:color w:val="auto"/>
          <w:sz w:val="24"/>
        </w:rPr>
        <w:t>s</w:t>
      </w:r>
      <w:bookmarkStart w:id="92" w:name="_Hlk152079712"/>
      <w:r>
        <w:rPr>
          <w:rFonts w:hint="eastAsia"/>
          <w:color w:val="auto"/>
          <w:sz w:val="24"/>
        </w:rPr>
        <w:t>、</w:t>
      </w:r>
      <w:r>
        <w:rPr>
          <w:color w:val="auto"/>
          <w:sz w:val="24"/>
          <w:vertAlign w:val="superscript"/>
        </w:rPr>
        <w:t>252</w:t>
      </w:r>
      <w:r>
        <w:rPr>
          <w:color w:val="auto"/>
          <w:sz w:val="24"/>
        </w:rPr>
        <w:t>F</w:t>
      </w:r>
      <w:r>
        <w:rPr>
          <w:rFonts w:hint="eastAsia"/>
          <w:color w:val="auto"/>
          <w:sz w:val="24"/>
        </w:rPr>
        <w:t>m</w:t>
      </w:r>
      <w:bookmarkEnd w:id="92"/>
      <w:r>
        <w:rPr>
          <w:rFonts w:hint="eastAsia"/>
          <w:color w:val="auto"/>
          <w:sz w:val="24"/>
        </w:rPr>
        <w:t>、</w:t>
      </w:r>
      <w:r>
        <w:rPr>
          <w:color w:val="auto"/>
          <w:sz w:val="24"/>
          <w:vertAlign w:val="superscript"/>
        </w:rPr>
        <w:t>253</w:t>
      </w:r>
      <w:r>
        <w:rPr>
          <w:color w:val="auto"/>
          <w:sz w:val="24"/>
        </w:rPr>
        <w:t>F</w:t>
      </w:r>
      <w:r>
        <w:rPr>
          <w:rFonts w:hint="eastAsia"/>
          <w:color w:val="auto"/>
          <w:sz w:val="24"/>
        </w:rPr>
        <w:t>m、</w:t>
      </w:r>
      <w:r>
        <w:rPr>
          <w:color w:val="auto"/>
          <w:sz w:val="24"/>
          <w:vertAlign w:val="superscript"/>
        </w:rPr>
        <w:t>254</w:t>
      </w:r>
      <w:r>
        <w:rPr>
          <w:color w:val="auto"/>
          <w:sz w:val="24"/>
        </w:rPr>
        <w:t>F</w:t>
      </w:r>
      <w:r>
        <w:rPr>
          <w:rFonts w:hint="eastAsia"/>
          <w:color w:val="auto"/>
          <w:sz w:val="24"/>
        </w:rPr>
        <w:t>m、</w:t>
      </w:r>
      <w:r>
        <w:rPr>
          <w:color w:val="auto"/>
          <w:sz w:val="24"/>
          <w:vertAlign w:val="superscript"/>
        </w:rPr>
        <w:t>255</w:t>
      </w:r>
      <w:r>
        <w:rPr>
          <w:color w:val="auto"/>
          <w:sz w:val="24"/>
        </w:rPr>
        <w:t>F</w:t>
      </w:r>
      <w:r>
        <w:rPr>
          <w:rFonts w:hint="eastAsia"/>
          <w:color w:val="auto"/>
          <w:sz w:val="24"/>
        </w:rPr>
        <w:t>m、</w:t>
      </w:r>
      <w:r>
        <w:rPr>
          <w:color w:val="auto"/>
          <w:sz w:val="24"/>
          <w:vertAlign w:val="superscript"/>
        </w:rPr>
        <w:t>257</w:t>
      </w:r>
      <w:r>
        <w:rPr>
          <w:color w:val="auto"/>
          <w:sz w:val="24"/>
        </w:rPr>
        <w:t>M</w:t>
      </w:r>
      <w:r>
        <w:rPr>
          <w:rFonts w:hint="eastAsia"/>
          <w:color w:val="auto"/>
          <w:sz w:val="24"/>
        </w:rPr>
        <w:t>d</w:t>
      </w:r>
    </w:p>
    <w:p>
      <w:pPr>
        <w:tabs>
          <w:tab w:val="left" w:pos="720"/>
        </w:tabs>
        <w:spacing w:line="360" w:lineRule="auto"/>
        <w:jc w:val="left"/>
        <w:rPr>
          <w:color w:val="auto"/>
          <w:sz w:val="24"/>
        </w:rPr>
      </w:pPr>
      <w:r>
        <w:rPr>
          <w:rFonts w:hint="eastAsia"/>
          <w:color w:val="auto"/>
          <w:sz w:val="24"/>
        </w:rPr>
        <w:t>属于这一毒性组的还有如下气态和蒸汽态放射性核素：</w:t>
      </w:r>
    </w:p>
    <w:p>
      <w:pPr>
        <w:tabs>
          <w:tab w:val="left" w:pos="720"/>
        </w:tabs>
        <w:spacing w:line="360" w:lineRule="auto"/>
        <w:jc w:val="left"/>
        <w:rPr>
          <w:color w:val="auto"/>
          <w:sz w:val="24"/>
        </w:rPr>
      </w:pPr>
      <w:r>
        <w:rPr>
          <w:rFonts w:hint="eastAsia"/>
          <w:color w:val="auto"/>
          <w:sz w:val="24"/>
          <w:vertAlign w:val="superscript"/>
        </w:rPr>
        <w:t>1</w:t>
      </w:r>
      <w:r>
        <w:rPr>
          <w:color w:val="auto"/>
          <w:sz w:val="24"/>
          <w:vertAlign w:val="superscript"/>
        </w:rPr>
        <w:t>26</w:t>
      </w:r>
      <w:r>
        <w:rPr>
          <w:color w:val="auto"/>
          <w:sz w:val="24"/>
        </w:rPr>
        <w:t>I</w:t>
      </w:r>
      <w:r>
        <w:rPr>
          <w:rFonts w:hint="eastAsia"/>
          <w:color w:val="auto"/>
          <w:sz w:val="24"/>
        </w:rPr>
        <w:t>、</w:t>
      </w:r>
      <w:r>
        <w:rPr>
          <w:color w:val="auto"/>
          <w:sz w:val="24"/>
          <w:vertAlign w:val="superscript"/>
        </w:rPr>
        <w:t>193</w:t>
      </w:r>
      <w:r>
        <w:rPr>
          <w:rFonts w:hint="eastAsia"/>
          <w:color w:val="auto"/>
          <w:sz w:val="24"/>
          <w:vertAlign w:val="superscript"/>
        </w:rPr>
        <w:t>m</w:t>
      </w:r>
      <w:r>
        <w:rPr>
          <w:color w:val="auto"/>
          <w:sz w:val="24"/>
        </w:rPr>
        <w:t>H</w:t>
      </w:r>
      <w:r>
        <w:rPr>
          <w:rFonts w:hint="eastAsia"/>
          <w:color w:val="auto"/>
          <w:sz w:val="24"/>
        </w:rPr>
        <w:t>g、</w:t>
      </w:r>
      <w:r>
        <w:rPr>
          <w:color w:val="auto"/>
          <w:sz w:val="24"/>
          <w:vertAlign w:val="superscript"/>
        </w:rPr>
        <w:t>194</w:t>
      </w:r>
      <w:r>
        <w:rPr>
          <w:color w:val="auto"/>
          <w:sz w:val="24"/>
        </w:rPr>
        <w:t>H</w:t>
      </w:r>
      <w:r>
        <w:rPr>
          <w:rFonts w:hint="eastAsia"/>
          <w:color w:val="auto"/>
          <w:sz w:val="24"/>
        </w:rPr>
        <w:t>g</w:t>
      </w:r>
    </w:p>
    <w:p>
      <w:pPr>
        <w:tabs>
          <w:tab w:val="left" w:pos="720"/>
        </w:tabs>
        <w:spacing w:line="360" w:lineRule="auto"/>
        <w:jc w:val="left"/>
        <w:rPr>
          <w:color w:val="auto"/>
          <w:sz w:val="24"/>
        </w:rPr>
      </w:pPr>
      <w:r>
        <w:rPr>
          <w:rFonts w:hint="eastAsia"/>
          <w:color w:val="auto"/>
          <w:sz w:val="24"/>
        </w:rPr>
        <w:t>B</w:t>
      </w:r>
      <w:r>
        <w:rPr>
          <w:color w:val="auto"/>
          <w:sz w:val="24"/>
        </w:rPr>
        <w:t>3</w:t>
      </w:r>
      <w:r>
        <w:rPr>
          <w:rFonts w:hint="eastAsia"/>
          <w:color w:val="auto"/>
          <w:sz w:val="24"/>
        </w:rPr>
        <w:t>中毒组：</w:t>
      </w:r>
    </w:p>
    <w:p>
      <w:pPr>
        <w:tabs>
          <w:tab w:val="left" w:pos="720"/>
        </w:tabs>
        <w:spacing w:line="360" w:lineRule="auto"/>
        <w:jc w:val="left"/>
        <w:rPr>
          <w:color w:val="auto"/>
          <w:sz w:val="24"/>
        </w:rPr>
      </w:pPr>
      <w:r>
        <w:rPr>
          <w:rFonts w:hint="eastAsia"/>
          <w:color w:val="auto"/>
          <w:sz w:val="24"/>
          <w:vertAlign w:val="superscript"/>
        </w:rPr>
        <w:t>2</w:t>
      </w:r>
      <w:r>
        <w:rPr>
          <w:color w:val="auto"/>
          <w:sz w:val="24"/>
          <w:vertAlign w:val="superscript"/>
        </w:rPr>
        <w:t>2</w:t>
      </w:r>
      <w:r>
        <w:rPr>
          <w:color w:val="auto"/>
          <w:sz w:val="24"/>
        </w:rPr>
        <w:t>N</w:t>
      </w:r>
      <w:r>
        <w:rPr>
          <w:rFonts w:hint="eastAsia"/>
          <w:color w:val="auto"/>
          <w:sz w:val="24"/>
        </w:rPr>
        <w:t>a、</w:t>
      </w:r>
      <w:r>
        <w:rPr>
          <w:rFonts w:hint="eastAsia"/>
          <w:color w:val="auto"/>
          <w:sz w:val="24"/>
          <w:vertAlign w:val="superscript"/>
        </w:rPr>
        <w:t>2</w:t>
      </w:r>
      <w:r>
        <w:rPr>
          <w:color w:val="auto"/>
          <w:sz w:val="24"/>
          <w:vertAlign w:val="superscript"/>
        </w:rPr>
        <w:t>4</w:t>
      </w:r>
      <w:r>
        <w:rPr>
          <w:color w:val="auto"/>
          <w:sz w:val="24"/>
        </w:rPr>
        <w:t>N</w:t>
      </w:r>
      <w:r>
        <w:rPr>
          <w:rFonts w:hint="eastAsia"/>
          <w:color w:val="auto"/>
          <w:sz w:val="24"/>
        </w:rPr>
        <w:t>a、</w:t>
      </w:r>
      <w:r>
        <w:rPr>
          <w:rFonts w:hint="eastAsia"/>
          <w:color w:val="auto"/>
          <w:sz w:val="24"/>
          <w:vertAlign w:val="superscript"/>
        </w:rPr>
        <w:t>2</w:t>
      </w:r>
      <w:r>
        <w:rPr>
          <w:color w:val="auto"/>
          <w:sz w:val="24"/>
          <w:vertAlign w:val="superscript"/>
        </w:rPr>
        <w:t>8</w:t>
      </w:r>
      <w:r>
        <w:rPr>
          <w:color w:val="auto"/>
          <w:sz w:val="24"/>
        </w:rPr>
        <w:t>M</w:t>
      </w:r>
      <w:r>
        <w:rPr>
          <w:rFonts w:hint="eastAsia"/>
          <w:color w:val="auto"/>
          <w:sz w:val="24"/>
        </w:rPr>
        <w:t>g、</w:t>
      </w:r>
      <w:r>
        <w:rPr>
          <w:rFonts w:hint="eastAsia"/>
          <w:color w:val="auto"/>
          <w:sz w:val="24"/>
          <w:vertAlign w:val="superscript"/>
        </w:rPr>
        <w:t>2</w:t>
      </w:r>
      <w:r>
        <w:rPr>
          <w:color w:val="auto"/>
          <w:sz w:val="24"/>
          <w:vertAlign w:val="superscript"/>
        </w:rPr>
        <w:t>6</w:t>
      </w:r>
      <w:r>
        <w:rPr>
          <w:color w:val="auto"/>
          <w:sz w:val="24"/>
        </w:rPr>
        <w:t>A</w:t>
      </w:r>
      <w:r>
        <w:rPr>
          <w:rFonts w:hint="eastAsia"/>
          <w:color w:val="auto"/>
          <w:sz w:val="24"/>
        </w:rPr>
        <w:t>l、</w:t>
      </w:r>
      <w:r>
        <w:rPr>
          <w:color w:val="auto"/>
          <w:sz w:val="24"/>
          <w:vertAlign w:val="superscript"/>
        </w:rPr>
        <w:t>32</w:t>
      </w:r>
      <w:r>
        <w:rPr>
          <w:color w:val="auto"/>
          <w:sz w:val="24"/>
        </w:rPr>
        <w:t>P</w:t>
      </w:r>
      <w:r>
        <w:rPr>
          <w:rFonts w:hint="eastAsia"/>
          <w:color w:val="auto"/>
          <w:sz w:val="24"/>
        </w:rPr>
        <w:t>、</w:t>
      </w:r>
      <w:r>
        <w:rPr>
          <w:color w:val="auto"/>
          <w:sz w:val="24"/>
          <w:vertAlign w:val="superscript"/>
        </w:rPr>
        <w:t>33</w:t>
      </w:r>
      <w:r>
        <w:rPr>
          <w:color w:val="auto"/>
          <w:sz w:val="24"/>
        </w:rPr>
        <w:t>P</w:t>
      </w:r>
      <w:r>
        <w:rPr>
          <w:rFonts w:hint="eastAsia"/>
          <w:color w:val="auto"/>
          <w:sz w:val="24"/>
        </w:rPr>
        <w:t>、</w:t>
      </w:r>
      <w:r>
        <w:rPr>
          <w:color w:val="auto"/>
          <w:sz w:val="24"/>
          <w:vertAlign w:val="superscript"/>
        </w:rPr>
        <w:t>35</w:t>
      </w:r>
      <w:r>
        <w:rPr>
          <w:color w:val="auto"/>
          <w:sz w:val="24"/>
        </w:rPr>
        <w:t>S(</w:t>
      </w:r>
      <w:r>
        <w:rPr>
          <w:rFonts w:hint="eastAsia"/>
          <w:color w:val="auto"/>
          <w:sz w:val="24"/>
        </w:rPr>
        <w:t>无机</w:t>
      </w:r>
      <w:r>
        <w:rPr>
          <w:color w:val="auto"/>
          <w:sz w:val="24"/>
        </w:rPr>
        <w:t>)</w:t>
      </w:r>
      <w:r>
        <w:rPr>
          <w:rFonts w:hint="eastAsia"/>
          <w:color w:val="auto"/>
          <w:sz w:val="24"/>
        </w:rPr>
        <w:t xml:space="preserve"> 、</w:t>
      </w:r>
      <w:r>
        <w:rPr>
          <w:color w:val="auto"/>
          <w:sz w:val="24"/>
          <w:vertAlign w:val="superscript"/>
        </w:rPr>
        <w:t>36</w:t>
      </w:r>
      <w:r>
        <w:rPr>
          <w:color w:val="auto"/>
          <w:sz w:val="24"/>
        </w:rPr>
        <w:t>C</w:t>
      </w:r>
      <w:r>
        <w:rPr>
          <w:rFonts w:hint="eastAsia"/>
          <w:color w:val="auto"/>
          <w:sz w:val="24"/>
        </w:rPr>
        <w:t>l、</w:t>
      </w:r>
      <w:r>
        <w:rPr>
          <w:color w:val="auto"/>
          <w:sz w:val="24"/>
          <w:vertAlign w:val="superscript"/>
        </w:rPr>
        <w:t>45</w:t>
      </w:r>
      <w:r>
        <w:rPr>
          <w:color w:val="auto"/>
          <w:sz w:val="24"/>
        </w:rPr>
        <w:t>C</w:t>
      </w:r>
      <w:r>
        <w:rPr>
          <w:rFonts w:hint="eastAsia"/>
          <w:color w:val="auto"/>
          <w:sz w:val="24"/>
        </w:rPr>
        <w:t>a、</w:t>
      </w:r>
      <w:r>
        <w:rPr>
          <w:color w:val="auto"/>
          <w:sz w:val="24"/>
          <w:vertAlign w:val="superscript"/>
        </w:rPr>
        <w:t>47</w:t>
      </w:r>
      <w:r>
        <w:rPr>
          <w:color w:val="auto"/>
          <w:sz w:val="24"/>
        </w:rPr>
        <w:t>C</w:t>
      </w:r>
      <w:r>
        <w:rPr>
          <w:rFonts w:hint="eastAsia"/>
          <w:color w:val="auto"/>
          <w:sz w:val="24"/>
        </w:rPr>
        <w:t>a、</w:t>
      </w:r>
      <w:r>
        <w:rPr>
          <w:color w:val="auto"/>
          <w:sz w:val="24"/>
          <w:vertAlign w:val="superscript"/>
        </w:rPr>
        <w:t>44</w:t>
      </w:r>
      <w:r>
        <w:rPr>
          <w:rFonts w:hint="eastAsia"/>
          <w:color w:val="auto"/>
          <w:sz w:val="24"/>
          <w:vertAlign w:val="superscript"/>
        </w:rPr>
        <w:t>m</w:t>
      </w:r>
      <w:r>
        <w:rPr>
          <w:color w:val="auto"/>
          <w:sz w:val="24"/>
        </w:rPr>
        <w:t>S</w:t>
      </w:r>
      <w:r>
        <w:rPr>
          <w:rFonts w:hint="eastAsia"/>
          <w:color w:val="auto"/>
          <w:sz w:val="24"/>
        </w:rPr>
        <w:t>c</w:t>
      </w:r>
      <w:bookmarkStart w:id="93" w:name="_Hlk152080278"/>
      <w:r>
        <w:rPr>
          <w:rFonts w:hint="eastAsia"/>
          <w:color w:val="auto"/>
          <w:sz w:val="24"/>
        </w:rPr>
        <w:t>、</w:t>
      </w:r>
      <w:r>
        <w:rPr>
          <w:color w:val="auto"/>
          <w:sz w:val="24"/>
          <w:vertAlign w:val="superscript"/>
        </w:rPr>
        <w:t>46</w:t>
      </w:r>
      <w:r>
        <w:rPr>
          <w:color w:val="auto"/>
          <w:sz w:val="24"/>
        </w:rPr>
        <w:t>S</w:t>
      </w:r>
      <w:r>
        <w:rPr>
          <w:rFonts w:hint="eastAsia"/>
          <w:color w:val="auto"/>
          <w:sz w:val="24"/>
        </w:rPr>
        <w:t>c</w:t>
      </w:r>
      <w:bookmarkEnd w:id="93"/>
      <w:r>
        <w:rPr>
          <w:rFonts w:hint="eastAsia"/>
          <w:color w:val="auto"/>
          <w:sz w:val="24"/>
        </w:rPr>
        <w:t>、</w:t>
      </w:r>
      <w:r>
        <w:rPr>
          <w:color w:val="auto"/>
          <w:sz w:val="24"/>
          <w:vertAlign w:val="superscript"/>
        </w:rPr>
        <w:t>47</w:t>
      </w:r>
      <w:r>
        <w:rPr>
          <w:color w:val="auto"/>
          <w:sz w:val="24"/>
        </w:rPr>
        <w:t>S</w:t>
      </w:r>
      <w:r>
        <w:rPr>
          <w:rFonts w:hint="eastAsia"/>
          <w:color w:val="auto"/>
          <w:sz w:val="24"/>
        </w:rPr>
        <w:t>c、</w:t>
      </w:r>
      <w:r>
        <w:rPr>
          <w:color w:val="auto"/>
          <w:sz w:val="24"/>
          <w:vertAlign w:val="superscript"/>
        </w:rPr>
        <w:t>48</w:t>
      </w:r>
      <w:r>
        <w:rPr>
          <w:color w:val="auto"/>
          <w:sz w:val="24"/>
        </w:rPr>
        <w:t>S</w:t>
      </w:r>
      <w:r>
        <w:rPr>
          <w:rFonts w:hint="eastAsia"/>
          <w:color w:val="auto"/>
          <w:sz w:val="24"/>
        </w:rPr>
        <w:t>c、</w:t>
      </w:r>
      <w:r>
        <w:rPr>
          <w:color w:val="auto"/>
          <w:sz w:val="24"/>
          <w:vertAlign w:val="superscript"/>
        </w:rPr>
        <w:t>48</w:t>
      </w:r>
      <w:r>
        <w:rPr>
          <w:color w:val="auto"/>
          <w:sz w:val="24"/>
        </w:rPr>
        <w:t>V</w:t>
      </w:r>
      <w:r>
        <w:rPr>
          <w:rFonts w:hint="eastAsia"/>
          <w:color w:val="auto"/>
          <w:sz w:val="24"/>
        </w:rPr>
        <w:t>、</w:t>
      </w:r>
      <w:r>
        <w:rPr>
          <w:color w:val="auto"/>
          <w:sz w:val="24"/>
          <w:vertAlign w:val="superscript"/>
        </w:rPr>
        <w:t>52</w:t>
      </w:r>
      <w:r>
        <w:rPr>
          <w:color w:val="auto"/>
          <w:sz w:val="24"/>
        </w:rPr>
        <w:t>M</w:t>
      </w:r>
      <w:r>
        <w:rPr>
          <w:rFonts w:hint="eastAsia"/>
          <w:color w:val="auto"/>
          <w:sz w:val="24"/>
        </w:rPr>
        <w:t>n、</w:t>
      </w:r>
      <w:r>
        <w:rPr>
          <w:color w:val="auto"/>
          <w:sz w:val="24"/>
          <w:vertAlign w:val="superscript"/>
        </w:rPr>
        <w:t>54</w:t>
      </w:r>
      <w:r>
        <w:rPr>
          <w:color w:val="auto"/>
          <w:sz w:val="24"/>
        </w:rPr>
        <w:t>M</w:t>
      </w:r>
      <w:r>
        <w:rPr>
          <w:rFonts w:hint="eastAsia"/>
          <w:color w:val="auto"/>
          <w:sz w:val="24"/>
        </w:rPr>
        <w:t>n、</w:t>
      </w:r>
      <w:r>
        <w:rPr>
          <w:color w:val="auto"/>
          <w:sz w:val="24"/>
          <w:vertAlign w:val="superscript"/>
        </w:rPr>
        <w:t>52</w:t>
      </w:r>
      <w:r>
        <w:rPr>
          <w:color w:val="auto"/>
          <w:sz w:val="24"/>
        </w:rPr>
        <w:t>F</w:t>
      </w:r>
      <w:r>
        <w:rPr>
          <w:rFonts w:hint="eastAsia"/>
          <w:color w:val="auto"/>
          <w:sz w:val="24"/>
        </w:rPr>
        <w:t>e、</w:t>
      </w:r>
      <w:r>
        <w:rPr>
          <w:color w:val="auto"/>
          <w:sz w:val="24"/>
          <w:vertAlign w:val="superscript"/>
        </w:rPr>
        <w:t>55</w:t>
      </w:r>
      <w:r>
        <w:rPr>
          <w:color w:val="auto"/>
          <w:sz w:val="24"/>
        </w:rPr>
        <w:t>F</w:t>
      </w:r>
      <w:r>
        <w:rPr>
          <w:rFonts w:hint="eastAsia"/>
          <w:color w:val="auto"/>
          <w:sz w:val="24"/>
        </w:rPr>
        <w:t>e、</w:t>
      </w:r>
      <w:r>
        <w:rPr>
          <w:color w:val="auto"/>
          <w:sz w:val="24"/>
          <w:vertAlign w:val="superscript"/>
        </w:rPr>
        <w:t>59</w:t>
      </w:r>
      <w:r>
        <w:rPr>
          <w:color w:val="auto"/>
          <w:sz w:val="24"/>
        </w:rPr>
        <w:t>F</w:t>
      </w:r>
      <w:r>
        <w:rPr>
          <w:rFonts w:hint="eastAsia"/>
          <w:color w:val="auto"/>
          <w:sz w:val="24"/>
        </w:rPr>
        <w:t>e、</w:t>
      </w:r>
      <w:r>
        <w:rPr>
          <w:color w:val="auto"/>
          <w:sz w:val="24"/>
          <w:vertAlign w:val="superscript"/>
        </w:rPr>
        <w:t>55</w:t>
      </w:r>
      <w:r>
        <w:rPr>
          <w:color w:val="auto"/>
          <w:sz w:val="24"/>
        </w:rPr>
        <w:t>C</w:t>
      </w:r>
      <w:r>
        <w:rPr>
          <w:rFonts w:hint="eastAsia"/>
          <w:color w:val="auto"/>
          <w:sz w:val="24"/>
        </w:rPr>
        <w:t>o、</w:t>
      </w:r>
      <w:r>
        <w:rPr>
          <w:color w:val="auto"/>
          <w:sz w:val="24"/>
          <w:vertAlign w:val="superscript"/>
        </w:rPr>
        <w:t>56</w:t>
      </w:r>
      <w:r>
        <w:rPr>
          <w:color w:val="auto"/>
          <w:sz w:val="24"/>
        </w:rPr>
        <w:t>C</w:t>
      </w:r>
      <w:r>
        <w:rPr>
          <w:rFonts w:hint="eastAsia"/>
          <w:color w:val="auto"/>
          <w:sz w:val="24"/>
        </w:rPr>
        <w:t>o、</w:t>
      </w:r>
      <w:r>
        <w:rPr>
          <w:color w:val="auto"/>
          <w:sz w:val="24"/>
          <w:vertAlign w:val="superscript"/>
        </w:rPr>
        <w:t>57</w:t>
      </w:r>
      <w:r>
        <w:rPr>
          <w:color w:val="auto"/>
          <w:sz w:val="24"/>
        </w:rPr>
        <w:t>C</w:t>
      </w:r>
      <w:r>
        <w:rPr>
          <w:rFonts w:hint="eastAsia"/>
          <w:color w:val="auto"/>
          <w:sz w:val="24"/>
        </w:rPr>
        <w:t>o、</w:t>
      </w:r>
      <w:r>
        <w:rPr>
          <w:color w:val="auto"/>
          <w:sz w:val="24"/>
          <w:vertAlign w:val="superscript"/>
        </w:rPr>
        <w:t>58</w:t>
      </w:r>
      <w:r>
        <w:rPr>
          <w:color w:val="auto"/>
          <w:sz w:val="24"/>
        </w:rPr>
        <w:t>C</w:t>
      </w:r>
      <w:r>
        <w:rPr>
          <w:rFonts w:hint="eastAsia"/>
          <w:color w:val="auto"/>
          <w:sz w:val="24"/>
        </w:rPr>
        <w:t>o、</w:t>
      </w:r>
      <w:r>
        <w:rPr>
          <w:color w:val="auto"/>
          <w:sz w:val="24"/>
          <w:vertAlign w:val="superscript"/>
        </w:rPr>
        <w:t>56</w:t>
      </w:r>
      <w:r>
        <w:rPr>
          <w:color w:val="auto"/>
          <w:sz w:val="24"/>
        </w:rPr>
        <w:t>N</w:t>
      </w:r>
      <w:r>
        <w:rPr>
          <w:rFonts w:hint="eastAsia"/>
          <w:color w:val="auto"/>
          <w:sz w:val="24"/>
        </w:rPr>
        <w:t>i、</w:t>
      </w:r>
      <w:r>
        <w:rPr>
          <w:color w:val="auto"/>
          <w:sz w:val="24"/>
          <w:vertAlign w:val="superscript"/>
        </w:rPr>
        <w:t>57</w:t>
      </w:r>
      <w:r>
        <w:rPr>
          <w:color w:val="auto"/>
          <w:sz w:val="24"/>
        </w:rPr>
        <w:t>N</w:t>
      </w:r>
      <w:r>
        <w:rPr>
          <w:rFonts w:hint="eastAsia"/>
          <w:color w:val="auto"/>
          <w:sz w:val="24"/>
        </w:rPr>
        <w:t>i、</w:t>
      </w:r>
      <w:r>
        <w:rPr>
          <w:color w:val="auto"/>
          <w:sz w:val="24"/>
          <w:vertAlign w:val="superscript"/>
        </w:rPr>
        <w:t>63</w:t>
      </w:r>
      <w:r>
        <w:rPr>
          <w:color w:val="auto"/>
          <w:sz w:val="24"/>
        </w:rPr>
        <w:t>N</w:t>
      </w:r>
      <w:r>
        <w:rPr>
          <w:rFonts w:hint="eastAsia"/>
          <w:color w:val="auto"/>
          <w:sz w:val="24"/>
        </w:rPr>
        <w:t>i、</w:t>
      </w:r>
      <w:r>
        <w:rPr>
          <w:color w:val="auto"/>
          <w:sz w:val="24"/>
          <w:vertAlign w:val="superscript"/>
        </w:rPr>
        <w:t>66</w:t>
      </w:r>
      <w:r>
        <w:rPr>
          <w:color w:val="auto"/>
          <w:sz w:val="24"/>
        </w:rPr>
        <w:t>N</w:t>
      </w:r>
      <w:r>
        <w:rPr>
          <w:rFonts w:hint="eastAsia"/>
          <w:color w:val="auto"/>
          <w:sz w:val="24"/>
        </w:rPr>
        <w:t>i、</w:t>
      </w:r>
      <w:r>
        <w:rPr>
          <w:color w:val="auto"/>
          <w:sz w:val="24"/>
          <w:vertAlign w:val="superscript"/>
        </w:rPr>
        <w:t>67</w:t>
      </w:r>
      <w:r>
        <w:rPr>
          <w:color w:val="auto"/>
          <w:sz w:val="24"/>
        </w:rPr>
        <w:t>C</w:t>
      </w:r>
      <w:r>
        <w:rPr>
          <w:rFonts w:hint="eastAsia"/>
          <w:color w:val="auto"/>
          <w:sz w:val="24"/>
        </w:rPr>
        <w:t>u、</w:t>
      </w:r>
      <w:r>
        <w:rPr>
          <w:color w:val="auto"/>
          <w:sz w:val="24"/>
          <w:vertAlign w:val="superscript"/>
        </w:rPr>
        <w:t>62</w:t>
      </w:r>
      <w:r>
        <w:rPr>
          <w:color w:val="auto"/>
          <w:sz w:val="24"/>
        </w:rPr>
        <w:t>Z</w:t>
      </w:r>
      <w:r>
        <w:rPr>
          <w:rFonts w:hint="eastAsia"/>
          <w:color w:val="auto"/>
          <w:sz w:val="24"/>
        </w:rPr>
        <w:t>n、</w:t>
      </w:r>
      <w:r>
        <w:rPr>
          <w:color w:val="auto"/>
          <w:sz w:val="24"/>
          <w:vertAlign w:val="superscript"/>
        </w:rPr>
        <w:t>65</w:t>
      </w:r>
      <w:r>
        <w:rPr>
          <w:color w:val="auto"/>
          <w:sz w:val="24"/>
        </w:rPr>
        <w:t>Z</w:t>
      </w:r>
      <w:r>
        <w:rPr>
          <w:rFonts w:hint="eastAsia"/>
          <w:color w:val="auto"/>
          <w:sz w:val="24"/>
        </w:rPr>
        <w:t>n、</w:t>
      </w:r>
      <w:r>
        <w:rPr>
          <w:color w:val="auto"/>
          <w:sz w:val="24"/>
          <w:vertAlign w:val="superscript"/>
        </w:rPr>
        <w:t>69</w:t>
      </w:r>
      <w:r>
        <w:rPr>
          <w:rFonts w:hint="eastAsia"/>
          <w:color w:val="auto"/>
          <w:sz w:val="24"/>
          <w:vertAlign w:val="superscript"/>
        </w:rPr>
        <w:t>m</w:t>
      </w:r>
      <w:r>
        <w:rPr>
          <w:color w:val="auto"/>
          <w:sz w:val="24"/>
        </w:rPr>
        <w:t>Z</w:t>
      </w:r>
      <w:r>
        <w:rPr>
          <w:rFonts w:hint="eastAsia"/>
          <w:color w:val="auto"/>
          <w:sz w:val="24"/>
        </w:rPr>
        <w:t>n、</w:t>
      </w:r>
      <w:r>
        <w:rPr>
          <w:color w:val="auto"/>
          <w:sz w:val="24"/>
          <w:vertAlign w:val="superscript"/>
        </w:rPr>
        <w:t>72</w:t>
      </w:r>
      <w:r>
        <w:rPr>
          <w:color w:val="auto"/>
          <w:sz w:val="24"/>
        </w:rPr>
        <w:t>Z</w:t>
      </w:r>
      <w:r>
        <w:rPr>
          <w:rFonts w:hint="eastAsia"/>
          <w:color w:val="auto"/>
          <w:sz w:val="24"/>
        </w:rPr>
        <w:t>n、</w:t>
      </w:r>
      <w:r>
        <w:rPr>
          <w:color w:val="auto"/>
          <w:sz w:val="24"/>
          <w:vertAlign w:val="superscript"/>
        </w:rPr>
        <w:t>66</w:t>
      </w:r>
      <w:r>
        <w:rPr>
          <w:color w:val="auto"/>
          <w:sz w:val="24"/>
        </w:rPr>
        <w:t>G</w:t>
      </w:r>
      <w:r>
        <w:rPr>
          <w:rFonts w:hint="eastAsia"/>
          <w:color w:val="auto"/>
          <w:sz w:val="24"/>
        </w:rPr>
        <w:t>a、</w:t>
      </w:r>
      <w:r>
        <w:rPr>
          <w:color w:val="auto"/>
          <w:sz w:val="24"/>
          <w:vertAlign w:val="superscript"/>
        </w:rPr>
        <w:t>67</w:t>
      </w:r>
      <w:r>
        <w:rPr>
          <w:color w:val="auto"/>
          <w:sz w:val="24"/>
        </w:rPr>
        <w:t>G</w:t>
      </w:r>
      <w:r>
        <w:rPr>
          <w:rFonts w:hint="eastAsia"/>
          <w:color w:val="auto"/>
          <w:sz w:val="24"/>
        </w:rPr>
        <w:t>a、</w:t>
      </w:r>
      <w:r>
        <w:rPr>
          <w:color w:val="auto"/>
          <w:sz w:val="24"/>
          <w:vertAlign w:val="superscript"/>
        </w:rPr>
        <w:t>72</w:t>
      </w:r>
      <w:r>
        <w:rPr>
          <w:color w:val="auto"/>
          <w:sz w:val="24"/>
        </w:rPr>
        <w:t>G</w:t>
      </w:r>
      <w:r>
        <w:rPr>
          <w:rFonts w:hint="eastAsia"/>
          <w:color w:val="auto"/>
          <w:sz w:val="24"/>
        </w:rPr>
        <w:t>a、</w:t>
      </w:r>
      <w:r>
        <w:rPr>
          <w:color w:val="auto"/>
          <w:sz w:val="24"/>
          <w:vertAlign w:val="superscript"/>
        </w:rPr>
        <w:t>68</w:t>
      </w:r>
      <w:r>
        <w:rPr>
          <w:color w:val="auto"/>
          <w:sz w:val="24"/>
        </w:rPr>
        <w:t>G</w:t>
      </w:r>
      <w:r>
        <w:rPr>
          <w:rFonts w:hint="eastAsia"/>
          <w:color w:val="auto"/>
          <w:sz w:val="24"/>
        </w:rPr>
        <w:t>e、</w:t>
      </w:r>
      <w:r>
        <w:rPr>
          <w:color w:val="auto"/>
          <w:sz w:val="24"/>
          <w:vertAlign w:val="superscript"/>
        </w:rPr>
        <w:t>69</w:t>
      </w:r>
      <w:r>
        <w:rPr>
          <w:color w:val="auto"/>
          <w:sz w:val="24"/>
        </w:rPr>
        <w:t>G</w:t>
      </w:r>
      <w:r>
        <w:rPr>
          <w:rFonts w:hint="eastAsia"/>
          <w:color w:val="auto"/>
          <w:sz w:val="24"/>
        </w:rPr>
        <w:t>e、</w:t>
      </w:r>
      <w:r>
        <w:rPr>
          <w:color w:val="auto"/>
          <w:sz w:val="24"/>
          <w:vertAlign w:val="superscript"/>
        </w:rPr>
        <w:t>77</w:t>
      </w:r>
      <w:r>
        <w:rPr>
          <w:color w:val="auto"/>
          <w:sz w:val="24"/>
        </w:rPr>
        <w:t>G</w:t>
      </w:r>
      <w:r>
        <w:rPr>
          <w:rFonts w:hint="eastAsia"/>
          <w:color w:val="auto"/>
          <w:sz w:val="24"/>
        </w:rPr>
        <w:t>e、</w:t>
      </w:r>
      <w:r>
        <w:rPr>
          <w:color w:val="auto"/>
          <w:sz w:val="24"/>
          <w:vertAlign w:val="superscript"/>
        </w:rPr>
        <w:t>71</w:t>
      </w:r>
      <w:r>
        <w:rPr>
          <w:color w:val="auto"/>
          <w:sz w:val="24"/>
        </w:rPr>
        <w:t>A</w:t>
      </w:r>
      <w:r>
        <w:rPr>
          <w:rFonts w:hint="eastAsia"/>
          <w:color w:val="auto"/>
          <w:sz w:val="24"/>
        </w:rPr>
        <w:t>s、</w:t>
      </w:r>
      <w:r>
        <w:rPr>
          <w:color w:val="auto"/>
          <w:sz w:val="24"/>
          <w:vertAlign w:val="superscript"/>
        </w:rPr>
        <w:t>72</w:t>
      </w:r>
      <w:r>
        <w:rPr>
          <w:color w:val="auto"/>
          <w:sz w:val="24"/>
        </w:rPr>
        <w:t>A</w:t>
      </w:r>
      <w:r>
        <w:rPr>
          <w:rFonts w:hint="eastAsia"/>
          <w:color w:val="auto"/>
          <w:sz w:val="24"/>
        </w:rPr>
        <w:t>s、</w:t>
      </w:r>
      <w:r>
        <w:rPr>
          <w:color w:val="auto"/>
          <w:sz w:val="24"/>
          <w:vertAlign w:val="superscript"/>
        </w:rPr>
        <w:t>73</w:t>
      </w:r>
      <w:r>
        <w:rPr>
          <w:color w:val="auto"/>
          <w:sz w:val="24"/>
        </w:rPr>
        <w:t>A</w:t>
      </w:r>
      <w:r>
        <w:rPr>
          <w:rFonts w:hint="eastAsia"/>
          <w:color w:val="auto"/>
          <w:sz w:val="24"/>
        </w:rPr>
        <w:t>s、</w:t>
      </w:r>
      <w:r>
        <w:rPr>
          <w:color w:val="auto"/>
          <w:sz w:val="24"/>
          <w:vertAlign w:val="superscript"/>
        </w:rPr>
        <w:t>74</w:t>
      </w:r>
      <w:r>
        <w:rPr>
          <w:color w:val="auto"/>
          <w:sz w:val="24"/>
        </w:rPr>
        <w:t>A</w:t>
      </w:r>
      <w:r>
        <w:rPr>
          <w:rFonts w:hint="eastAsia"/>
          <w:color w:val="auto"/>
          <w:sz w:val="24"/>
        </w:rPr>
        <w:t>s、</w:t>
      </w:r>
      <w:r>
        <w:rPr>
          <w:color w:val="auto"/>
          <w:sz w:val="24"/>
          <w:vertAlign w:val="superscript"/>
        </w:rPr>
        <w:t>76</w:t>
      </w:r>
      <w:r>
        <w:rPr>
          <w:color w:val="auto"/>
          <w:sz w:val="24"/>
        </w:rPr>
        <w:t>A</w:t>
      </w:r>
      <w:r>
        <w:rPr>
          <w:rFonts w:hint="eastAsia"/>
          <w:color w:val="auto"/>
          <w:sz w:val="24"/>
        </w:rPr>
        <w:t>s、</w:t>
      </w:r>
      <w:r>
        <w:rPr>
          <w:color w:val="auto"/>
          <w:sz w:val="24"/>
          <w:vertAlign w:val="superscript"/>
        </w:rPr>
        <w:t>77</w:t>
      </w:r>
      <w:r>
        <w:rPr>
          <w:color w:val="auto"/>
          <w:sz w:val="24"/>
        </w:rPr>
        <w:t>A</w:t>
      </w:r>
      <w:r>
        <w:rPr>
          <w:rFonts w:hint="eastAsia"/>
          <w:color w:val="auto"/>
          <w:sz w:val="24"/>
        </w:rPr>
        <w:t>s、</w:t>
      </w:r>
      <w:r>
        <w:rPr>
          <w:color w:val="auto"/>
          <w:sz w:val="24"/>
          <w:vertAlign w:val="superscript"/>
        </w:rPr>
        <w:t>75</w:t>
      </w:r>
      <w:r>
        <w:rPr>
          <w:color w:val="auto"/>
          <w:sz w:val="24"/>
        </w:rPr>
        <w:t>S</w:t>
      </w:r>
      <w:r>
        <w:rPr>
          <w:rFonts w:hint="eastAsia"/>
          <w:color w:val="auto"/>
          <w:sz w:val="24"/>
        </w:rPr>
        <w:t>e、</w:t>
      </w:r>
      <w:r>
        <w:rPr>
          <w:color w:val="auto"/>
          <w:sz w:val="24"/>
          <w:vertAlign w:val="superscript"/>
        </w:rPr>
        <w:t>76</w:t>
      </w:r>
      <w:r>
        <w:rPr>
          <w:color w:val="auto"/>
          <w:sz w:val="24"/>
        </w:rPr>
        <w:t>B</w:t>
      </w:r>
      <w:r>
        <w:rPr>
          <w:rFonts w:hint="eastAsia"/>
          <w:color w:val="auto"/>
          <w:sz w:val="24"/>
        </w:rPr>
        <w:t>r、</w:t>
      </w:r>
      <w:r>
        <w:rPr>
          <w:color w:val="auto"/>
          <w:sz w:val="24"/>
          <w:vertAlign w:val="superscript"/>
        </w:rPr>
        <w:t>82</w:t>
      </w:r>
      <w:r>
        <w:rPr>
          <w:color w:val="auto"/>
          <w:sz w:val="24"/>
        </w:rPr>
        <w:t>B</w:t>
      </w:r>
      <w:r>
        <w:rPr>
          <w:rFonts w:hint="eastAsia"/>
          <w:color w:val="auto"/>
          <w:sz w:val="24"/>
        </w:rPr>
        <w:t>r、</w:t>
      </w:r>
      <w:r>
        <w:rPr>
          <w:color w:val="auto"/>
          <w:sz w:val="24"/>
          <w:vertAlign w:val="superscript"/>
        </w:rPr>
        <w:t>83</w:t>
      </w:r>
      <w:r>
        <w:rPr>
          <w:color w:val="auto"/>
          <w:sz w:val="24"/>
        </w:rPr>
        <w:t>R</w:t>
      </w:r>
      <w:r>
        <w:rPr>
          <w:rFonts w:hint="eastAsia"/>
          <w:color w:val="auto"/>
          <w:sz w:val="24"/>
        </w:rPr>
        <w:t>b、</w:t>
      </w:r>
      <w:r>
        <w:rPr>
          <w:color w:val="auto"/>
          <w:sz w:val="24"/>
          <w:vertAlign w:val="superscript"/>
        </w:rPr>
        <w:t>84</w:t>
      </w:r>
      <w:r>
        <w:rPr>
          <w:color w:val="auto"/>
          <w:sz w:val="24"/>
        </w:rPr>
        <w:t>R</w:t>
      </w:r>
      <w:r>
        <w:rPr>
          <w:rFonts w:hint="eastAsia"/>
          <w:color w:val="auto"/>
          <w:sz w:val="24"/>
        </w:rPr>
        <w:t>b、</w:t>
      </w:r>
      <w:r>
        <w:rPr>
          <w:color w:val="auto"/>
          <w:sz w:val="24"/>
          <w:vertAlign w:val="superscript"/>
        </w:rPr>
        <w:t>86</w:t>
      </w:r>
      <w:r>
        <w:rPr>
          <w:color w:val="auto"/>
          <w:sz w:val="24"/>
        </w:rPr>
        <w:t>R</w:t>
      </w:r>
      <w:r>
        <w:rPr>
          <w:rFonts w:hint="eastAsia"/>
          <w:color w:val="auto"/>
          <w:sz w:val="24"/>
        </w:rPr>
        <w:t>b、</w:t>
      </w:r>
      <w:r>
        <w:rPr>
          <w:color w:val="auto"/>
          <w:sz w:val="24"/>
          <w:vertAlign w:val="superscript"/>
        </w:rPr>
        <w:t>82</w:t>
      </w:r>
      <w:r>
        <w:rPr>
          <w:color w:val="auto"/>
          <w:sz w:val="24"/>
        </w:rPr>
        <w:t>S</w:t>
      </w:r>
      <w:r>
        <w:rPr>
          <w:rFonts w:hint="eastAsia"/>
          <w:color w:val="auto"/>
          <w:sz w:val="24"/>
        </w:rPr>
        <w:t>r、</w:t>
      </w:r>
      <w:r>
        <w:rPr>
          <w:color w:val="auto"/>
          <w:sz w:val="24"/>
          <w:vertAlign w:val="superscript"/>
        </w:rPr>
        <w:t>83</w:t>
      </w:r>
      <w:r>
        <w:rPr>
          <w:color w:val="auto"/>
          <w:sz w:val="24"/>
        </w:rPr>
        <w:t>S</w:t>
      </w:r>
      <w:r>
        <w:rPr>
          <w:rFonts w:hint="eastAsia"/>
          <w:color w:val="auto"/>
          <w:sz w:val="24"/>
        </w:rPr>
        <w:t>r、</w:t>
      </w:r>
      <w:r>
        <w:rPr>
          <w:color w:val="auto"/>
          <w:sz w:val="24"/>
          <w:vertAlign w:val="superscript"/>
        </w:rPr>
        <w:t>85</w:t>
      </w:r>
      <w:r>
        <w:rPr>
          <w:color w:val="auto"/>
          <w:sz w:val="24"/>
        </w:rPr>
        <w:t>S</w:t>
      </w:r>
      <w:r>
        <w:rPr>
          <w:rFonts w:hint="eastAsia"/>
          <w:color w:val="auto"/>
          <w:sz w:val="24"/>
        </w:rPr>
        <w:t>r、</w:t>
      </w:r>
      <w:r>
        <w:rPr>
          <w:color w:val="auto"/>
          <w:sz w:val="24"/>
          <w:vertAlign w:val="superscript"/>
        </w:rPr>
        <w:t>89</w:t>
      </w:r>
      <w:r>
        <w:rPr>
          <w:color w:val="auto"/>
          <w:sz w:val="24"/>
        </w:rPr>
        <w:t>S</w:t>
      </w:r>
      <w:r>
        <w:rPr>
          <w:rFonts w:hint="eastAsia"/>
          <w:color w:val="auto"/>
          <w:sz w:val="24"/>
        </w:rPr>
        <w:t>r、</w:t>
      </w:r>
      <w:r>
        <w:rPr>
          <w:color w:val="auto"/>
          <w:sz w:val="24"/>
          <w:vertAlign w:val="superscript"/>
        </w:rPr>
        <w:t>91</w:t>
      </w:r>
      <w:r>
        <w:rPr>
          <w:color w:val="auto"/>
          <w:sz w:val="24"/>
        </w:rPr>
        <w:t>S</w:t>
      </w:r>
      <w:r>
        <w:rPr>
          <w:rFonts w:hint="eastAsia"/>
          <w:color w:val="auto"/>
          <w:sz w:val="24"/>
        </w:rPr>
        <w:t>r、</w:t>
      </w:r>
      <w:r>
        <w:rPr>
          <w:color w:val="auto"/>
          <w:sz w:val="24"/>
          <w:vertAlign w:val="superscript"/>
        </w:rPr>
        <w:t>92</w:t>
      </w:r>
      <w:r>
        <w:rPr>
          <w:color w:val="auto"/>
          <w:sz w:val="24"/>
        </w:rPr>
        <w:t>S</w:t>
      </w:r>
      <w:r>
        <w:rPr>
          <w:rFonts w:hint="eastAsia"/>
          <w:color w:val="auto"/>
          <w:sz w:val="24"/>
        </w:rPr>
        <w:t>r、</w:t>
      </w:r>
      <w:r>
        <w:rPr>
          <w:color w:val="auto"/>
          <w:sz w:val="24"/>
          <w:vertAlign w:val="superscript"/>
        </w:rPr>
        <w:t>86</w:t>
      </w:r>
      <w:r>
        <w:rPr>
          <w:color w:val="auto"/>
          <w:sz w:val="24"/>
        </w:rPr>
        <w:t>Y</w:t>
      </w:r>
      <w:r>
        <w:rPr>
          <w:rFonts w:hint="eastAsia"/>
          <w:color w:val="auto"/>
          <w:sz w:val="24"/>
        </w:rPr>
        <w:t>、</w:t>
      </w:r>
      <w:r>
        <w:rPr>
          <w:color w:val="auto"/>
          <w:sz w:val="24"/>
          <w:vertAlign w:val="superscript"/>
        </w:rPr>
        <w:t>87</w:t>
      </w:r>
      <w:r>
        <w:rPr>
          <w:color w:val="auto"/>
          <w:sz w:val="24"/>
        </w:rPr>
        <w:t>Y</w:t>
      </w:r>
      <w:r>
        <w:rPr>
          <w:rFonts w:hint="eastAsia"/>
          <w:color w:val="auto"/>
          <w:sz w:val="24"/>
        </w:rPr>
        <w:t>、</w:t>
      </w:r>
      <w:r>
        <w:rPr>
          <w:color w:val="auto"/>
          <w:sz w:val="24"/>
          <w:vertAlign w:val="superscript"/>
        </w:rPr>
        <w:t>88</w:t>
      </w:r>
      <w:r>
        <w:rPr>
          <w:color w:val="auto"/>
          <w:sz w:val="24"/>
        </w:rPr>
        <w:t>Y</w:t>
      </w:r>
      <w:r>
        <w:rPr>
          <w:rFonts w:hint="eastAsia"/>
          <w:color w:val="auto"/>
          <w:sz w:val="24"/>
        </w:rPr>
        <w:t>、</w:t>
      </w:r>
      <w:r>
        <w:rPr>
          <w:color w:val="auto"/>
          <w:sz w:val="24"/>
          <w:vertAlign w:val="superscript"/>
        </w:rPr>
        <w:t>90</w:t>
      </w:r>
      <w:r>
        <w:rPr>
          <w:color w:val="auto"/>
          <w:sz w:val="24"/>
        </w:rPr>
        <w:t>Y</w:t>
      </w:r>
      <w:r>
        <w:rPr>
          <w:rFonts w:hint="eastAsia"/>
          <w:color w:val="auto"/>
          <w:sz w:val="24"/>
        </w:rPr>
        <w:t>、</w:t>
      </w:r>
      <w:r>
        <w:rPr>
          <w:color w:val="auto"/>
          <w:sz w:val="24"/>
          <w:vertAlign w:val="superscript"/>
        </w:rPr>
        <w:t>91</w:t>
      </w:r>
      <w:r>
        <w:rPr>
          <w:color w:val="auto"/>
          <w:sz w:val="24"/>
        </w:rPr>
        <w:t>Y</w:t>
      </w:r>
      <w:r>
        <w:rPr>
          <w:rFonts w:hint="eastAsia"/>
          <w:color w:val="auto"/>
          <w:sz w:val="24"/>
        </w:rPr>
        <w:t>、</w:t>
      </w:r>
      <w:r>
        <w:rPr>
          <w:color w:val="auto"/>
          <w:sz w:val="24"/>
          <w:vertAlign w:val="superscript"/>
        </w:rPr>
        <w:t>93</w:t>
      </w:r>
      <w:r>
        <w:rPr>
          <w:color w:val="auto"/>
          <w:sz w:val="24"/>
        </w:rPr>
        <w:t>Y</w:t>
      </w:r>
      <w:r>
        <w:rPr>
          <w:rFonts w:hint="eastAsia"/>
          <w:color w:val="auto"/>
          <w:sz w:val="24"/>
        </w:rPr>
        <w:t>、</w:t>
      </w:r>
      <w:r>
        <w:rPr>
          <w:color w:val="auto"/>
          <w:sz w:val="24"/>
          <w:vertAlign w:val="superscript"/>
        </w:rPr>
        <w:t>86</w:t>
      </w:r>
      <w:r>
        <w:rPr>
          <w:color w:val="auto"/>
          <w:sz w:val="24"/>
        </w:rPr>
        <w:t>Z</w:t>
      </w:r>
      <w:r>
        <w:rPr>
          <w:rFonts w:hint="eastAsia"/>
          <w:color w:val="auto"/>
          <w:sz w:val="24"/>
        </w:rPr>
        <w:t>r、</w:t>
      </w:r>
      <w:r>
        <w:rPr>
          <w:color w:val="auto"/>
          <w:sz w:val="24"/>
          <w:vertAlign w:val="superscript"/>
        </w:rPr>
        <w:t>88</w:t>
      </w:r>
      <w:r>
        <w:rPr>
          <w:color w:val="auto"/>
          <w:sz w:val="24"/>
        </w:rPr>
        <w:t>Z</w:t>
      </w:r>
      <w:r>
        <w:rPr>
          <w:rFonts w:hint="eastAsia"/>
          <w:color w:val="auto"/>
          <w:sz w:val="24"/>
        </w:rPr>
        <w:t>r、</w:t>
      </w:r>
      <w:r>
        <w:rPr>
          <w:color w:val="auto"/>
          <w:sz w:val="24"/>
          <w:vertAlign w:val="superscript"/>
        </w:rPr>
        <w:t>89</w:t>
      </w:r>
      <w:r>
        <w:rPr>
          <w:color w:val="auto"/>
          <w:sz w:val="24"/>
        </w:rPr>
        <w:t>Z</w:t>
      </w:r>
      <w:r>
        <w:rPr>
          <w:rFonts w:hint="eastAsia"/>
          <w:color w:val="auto"/>
          <w:sz w:val="24"/>
        </w:rPr>
        <w:t>r、</w:t>
      </w:r>
      <w:r>
        <w:rPr>
          <w:color w:val="auto"/>
          <w:sz w:val="24"/>
          <w:vertAlign w:val="superscript"/>
        </w:rPr>
        <w:t>95</w:t>
      </w:r>
      <w:r>
        <w:rPr>
          <w:color w:val="auto"/>
          <w:sz w:val="24"/>
        </w:rPr>
        <w:t>Z</w:t>
      </w:r>
      <w:r>
        <w:rPr>
          <w:rFonts w:hint="eastAsia"/>
          <w:color w:val="auto"/>
          <w:sz w:val="24"/>
        </w:rPr>
        <w:t>r、</w:t>
      </w:r>
      <w:r>
        <w:rPr>
          <w:color w:val="auto"/>
          <w:sz w:val="24"/>
          <w:vertAlign w:val="superscript"/>
        </w:rPr>
        <w:t>97</w:t>
      </w:r>
      <w:r>
        <w:rPr>
          <w:color w:val="auto"/>
          <w:sz w:val="24"/>
        </w:rPr>
        <w:t>Z</w:t>
      </w:r>
      <w:r>
        <w:rPr>
          <w:rFonts w:hint="eastAsia"/>
          <w:color w:val="auto"/>
          <w:sz w:val="24"/>
        </w:rPr>
        <w:t>r、</w:t>
      </w:r>
      <w:r>
        <w:rPr>
          <w:color w:val="auto"/>
          <w:sz w:val="24"/>
          <w:vertAlign w:val="superscript"/>
        </w:rPr>
        <w:t>90</w:t>
      </w:r>
      <w:r>
        <w:rPr>
          <w:color w:val="auto"/>
          <w:sz w:val="24"/>
        </w:rPr>
        <w:t>N</w:t>
      </w:r>
      <w:r>
        <w:rPr>
          <w:rFonts w:hint="eastAsia"/>
          <w:color w:val="auto"/>
          <w:sz w:val="24"/>
        </w:rPr>
        <w:t>b、</w:t>
      </w:r>
      <w:r>
        <w:rPr>
          <w:color w:val="auto"/>
          <w:sz w:val="24"/>
          <w:vertAlign w:val="superscript"/>
        </w:rPr>
        <w:t>93</w:t>
      </w:r>
      <w:r>
        <w:rPr>
          <w:rFonts w:hint="eastAsia"/>
          <w:color w:val="auto"/>
          <w:sz w:val="24"/>
          <w:vertAlign w:val="superscript"/>
        </w:rPr>
        <w:t>m</w:t>
      </w:r>
      <w:r>
        <w:rPr>
          <w:color w:val="auto"/>
          <w:sz w:val="24"/>
        </w:rPr>
        <w:t>N</w:t>
      </w:r>
      <w:r>
        <w:rPr>
          <w:rFonts w:hint="eastAsia"/>
          <w:color w:val="auto"/>
          <w:sz w:val="24"/>
        </w:rPr>
        <w:t>b、</w:t>
      </w:r>
      <w:r>
        <w:rPr>
          <w:color w:val="auto"/>
          <w:sz w:val="24"/>
          <w:vertAlign w:val="superscript"/>
        </w:rPr>
        <w:t>95</w:t>
      </w:r>
      <w:r>
        <w:rPr>
          <w:color w:val="auto"/>
          <w:sz w:val="24"/>
        </w:rPr>
        <w:t>N</w:t>
      </w:r>
      <w:r>
        <w:rPr>
          <w:rFonts w:hint="eastAsia"/>
          <w:color w:val="auto"/>
          <w:sz w:val="24"/>
        </w:rPr>
        <w:t>b、</w:t>
      </w:r>
      <w:r>
        <w:rPr>
          <w:color w:val="auto"/>
          <w:sz w:val="24"/>
          <w:vertAlign w:val="superscript"/>
        </w:rPr>
        <w:t>95</w:t>
      </w:r>
      <w:r>
        <w:rPr>
          <w:rFonts w:hint="eastAsia"/>
          <w:color w:val="auto"/>
          <w:sz w:val="24"/>
          <w:vertAlign w:val="superscript"/>
        </w:rPr>
        <w:t>m</w:t>
      </w:r>
      <w:r>
        <w:rPr>
          <w:color w:val="auto"/>
          <w:sz w:val="24"/>
        </w:rPr>
        <w:t>N</w:t>
      </w:r>
      <w:r>
        <w:rPr>
          <w:rFonts w:hint="eastAsia"/>
          <w:color w:val="auto"/>
          <w:sz w:val="24"/>
        </w:rPr>
        <w:t>b、</w:t>
      </w:r>
      <w:r>
        <w:rPr>
          <w:color w:val="auto"/>
          <w:sz w:val="24"/>
          <w:vertAlign w:val="superscript"/>
        </w:rPr>
        <w:t>96</w:t>
      </w:r>
      <w:r>
        <w:rPr>
          <w:color w:val="auto"/>
          <w:sz w:val="24"/>
        </w:rPr>
        <w:t>N</w:t>
      </w:r>
      <w:r>
        <w:rPr>
          <w:rFonts w:hint="eastAsia"/>
          <w:color w:val="auto"/>
          <w:sz w:val="24"/>
        </w:rPr>
        <w:t>b、</w:t>
      </w:r>
      <w:r>
        <w:rPr>
          <w:color w:val="auto"/>
          <w:sz w:val="24"/>
          <w:vertAlign w:val="superscript"/>
        </w:rPr>
        <w:t>90</w:t>
      </w:r>
      <w:r>
        <w:rPr>
          <w:color w:val="auto"/>
          <w:sz w:val="24"/>
        </w:rPr>
        <w:t>Mo</w:t>
      </w:r>
      <w:r>
        <w:rPr>
          <w:rFonts w:hint="eastAsia"/>
          <w:color w:val="auto"/>
          <w:sz w:val="24"/>
        </w:rPr>
        <w:t>、</w:t>
      </w:r>
      <w:r>
        <w:rPr>
          <w:color w:val="auto"/>
          <w:sz w:val="24"/>
          <w:vertAlign w:val="superscript"/>
        </w:rPr>
        <w:t>93</w:t>
      </w:r>
      <w:r>
        <w:rPr>
          <w:color w:val="auto"/>
          <w:sz w:val="24"/>
        </w:rPr>
        <w:t>Mo</w:t>
      </w:r>
      <w:r>
        <w:rPr>
          <w:rFonts w:hint="eastAsia"/>
          <w:color w:val="auto"/>
          <w:sz w:val="24"/>
        </w:rPr>
        <w:t>、</w:t>
      </w:r>
      <w:r>
        <w:rPr>
          <w:color w:val="auto"/>
          <w:sz w:val="24"/>
          <w:vertAlign w:val="superscript"/>
        </w:rPr>
        <w:t>99</w:t>
      </w:r>
      <w:r>
        <w:rPr>
          <w:color w:val="auto"/>
          <w:sz w:val="24"/>
        </w:rPr>
        <w:t>Mo</w:t>
      </w:r>
      <w:r>
        <w:rPr>
          <w:rFonts w:hint="eastAsia"/>
          <w:color w:val="auto"/>
          <w:sz w:val="24"/>
        </w:rPr>
        <w:t>、</w:t>
      </w:r>
      <w:r>
        <w:rPr>
          <w:color w:val="auto"/>
          <w:sz w:val="24"/>
          <w:vertAlign w:val="superscript"/>
        </w:rPr>
        <w:t>95</w:t>
      </w:r>
      <w:r>
        <w:rPr>
          <w:rFonts w:hint="eastAsia"/>
          <w:color w:val="auto"/>
          <w:sz w:val="24"/>
          <w:vertAlign w:val="superscript"/>
        </w:rPr>
        <w:t>m</w:t>
      </w:r>
      <w:r>
        <w:rPr>
          <w:color w:val="auto"/>
          <w:sz w:val="24"/>
        </w:rPr>
        <w:t>T</w:t>
      </w:r>
      <w:r>
        <w:rPr>
          <w:rFonts w:hint="eastAsia"/>
          <w:color w:val="auto"/>
          <w:sz w:val="24"/>
        </w:rPr>
        <w:t>c、</w:t>
      </w:r>
      <w:r>
        <w:rPr>
          <w:color w:val="auto"/>
          <w:sz w:val="24"/>
          <w:vertAlign w:val="superscript"/>
        </w:rPr>
        <w:t>96</w:t>
      </w:r>
      <w:r>
        <w:rPr>
          <w:color w:val="auto"/>
          <w:sz w:val="24"/>
        </w:rPr>
        <w:t>T</w:t>
      </w:r>
      <w:r>
        <w:rPr>
          <w:rFonts w:hint="eastAsia"/>
          <w:color w:val="auto"/>
          <w:sz w:val="24"/>
        </w:rPr>
        <w:t>c、</w:t>
      </w:r>
      <w:r>
        <w:rPr>
          <w:color w:val="auto"/>
          <w:sz w:val="24"/>
          <w:vertAlign w:val="superscript"/>
        </w:rPr>
        <w:t>97</w:t>
      </w:r>
      <w:r>
        <w:rPr>
          <w:rFonts w:hint="eastAsia"/>
          <w:color w:val="auto"/>
          <w:sz w:val="24"/>
          <w:vertAlign w:val="superscript"/>
        </w:rPr>
        <w:t>m</w:t>
      </w:r>
      <w:r>
        <w:rPr>
          <w:color w:val="auto"/>
          <w:sz w:val="24"/>
        </w:rPr>
        <w:t>T</w:t>
      </w:r>
      <w:r>
        <w:rPr>
          <w:rFonts w:hint="eastAsia"/>
          <w:color w:val="auto"/>
          <w:sz w:val="24"/>
        </w:rPr>
        <w:t>c、</w:t>
      </w:r>
      <w:r>
        <w:rPr>
          <w:color w:val="auto"/>
          <w:sz w:val="24"/>
          <w:vertAlign w:val="superscript"/>
        </w:rPr>
        <w:t>103</w:t>
      </w:r>
      <w:r>
        <w:rPr>
          <w:color w:val="auto"/>
          <w:sz w:val="24"/>
        </w:rPr>
        <w:t>R</w:t>
      </w:r>
      <w:r>
        <w:rPr>
          <w:rFonts w:hint="eastAsia"/>
          <w:color w:val="auto"/>
          <w:sz w:val="24"/>
        </w:rPr>
        <w:t>u、</w:t>
      </w:r>
      <w:r>
        <w:rPr>
          <w:color w:val="auto"/>
          <w:sz w:val="24"/>
          <w:vertAlign w:val="superscript"/>
        </w:rPr>
        <w:t>99</w:t>
      </w:r>
      <w:r>
        <w:rPr>
          <w:color w:val="auto"/>
          <w:sz w:val="24"/>
        </w:rPr>
        <w:t>R</w:t>
      </w:r>
      <w:r>
        <w:rPr>
          <w:rFonts w:hint="eastAsia"/>
          <w:color w:val="auto"/>
          <w:sz w:val="24"/>
        </w:rPr>
        <w:t>h、</w:t>
      </w:r>
      <w:r>
        <w:rPr>
          <w:color w:val="auto"/>
          <w:sz w:val="24"/>
          <w:vertAlign w:val="superscript"/>
        </w:rPr>
        <w:t>100</w:t>
      </w:r>
      <w:r>
        <w:rPr>
          <w:color w:val="auto"/>
          <w:sz w:val="24"/>
        </w:rPr>
        <w:t>R</w:t>
      </w:r>
      <w:r>
        <w:rPr>
          <w:rFonts w:hint="eastAsia"/>
          <w:color w:val="auto"/>
          <w:sz w:val="24"/>
        </w:rPr>
        <w:t>h、</w:t>
      </w:r>
      <w:r>
        <w:rPr>
          <w:color w:val="auto"/>
          <w:sz w:val="24"/>
          <w:vertAlign w:val="superscript"/>
        </w:rPr>
        <w:t>101</w:t>
      </w:r>
      <w:r>
        <w:rPr>
          <w:color w:val="auto"/>
          <w:sz w:val="24"/>
        </w:rPr>
        <w:t>R</w:t>
      </w:r>
      <w:r>
        <w:rPr>
          <w:rFonts w:hint="eastAsia"/>
          <w:color w:val="auto"/>
          <w:sz w:val="24"/>
        </w:rPr>
        <w:t>h、</w:t>
      </w:r>
      <w:r>
        <w:rPr>
          <w:color w:val="auto"/>
          <w:sz w:val="24"/>
          <w:vertAlign w:val="superscript"/>
        </w:rPr>
        <w:t>102</w:t>
      </w:r>
      <w:r>
        <w:rPr>
          <w:color w:val="auto"/>
          <w:sz w:val="24"/>
        </w:rPr>
        <w:t>R</w:t>
      </w:r>
      <w:r>
        <w:rPr>
          <w:rFonts w:hint="eastAsia"/>
          <w:color w:val="auto"/>
          <w:sz w:val="24"/>
        </w:rPr>
        <w:t>h、</w:t>
      </w:r>
      <w:r>
        <w:rPr>
          <w:color w:val="auto"/>
          <w:sz w:val="24"/>
          <w:vertAlign w:val="superscript"/>
        </w:rPr>
        <w:t>102</w:t>
      </w:r>
      <w:r>
        <w:rPr>
          <w:rFonts w:hint="eastAsia"/>
          <w:color w:val="auto"/>
          <w:sz w:val="24"/>
          <w:vertAlign w:val="superscript"/>
        </w:rPr>
        <w:t>m</w:t>
      </w:r>
      <w:r>
        <w:rPr>
          <w:color w:val="auto"/>
          <w:sz w:val="24"/>
        </w:rPr>
        <w:t>R</w:t>
      </w:r>
      <w:r>
        <w:rPr>
          <w:rFonts w:hint="eastAsia"/>
          <w:color w:val="auto"/>
          <w:sz w:val="24"/>
        </w:rPr>
        <w:t>h、</w:t>
      </w:r>
      <w:r>
        <w:rPr>
          <w:color w:val="auto"/>
          <w:sz w:val="24"/>
          <w:vertAlign w:val="superscript"/>
        </w:rPr>
        <w:t>105</w:t>
      </w:r>
      <w:r>
        <w:rPr>
          <w:color w:val="auto"/>
          <w:sz w:val="24"/>
        </w:rPr>
        <w:t>R</w:t>
      </w:r>
      <w:r>
        <w:rPr>
          <w:rFonts w:hint="eastAsia"/>
          <w:color w:val="auto"/>
          <w:sz w:val="24"/>
        </w:rPr>
        <w:t>h、</w:t>
      </w:r>
      <w:r>
        <w:rPr>
          <w:color w:val="auto"/>
          <w:sz w:val="24"/>
          <w:vertAlign w:val="superscript"/>
        </w:rPr>
        <w:t>100</w:t>
      </w:r>
      <w:r>
        <w:rPr>
          <w:color w:val="auto"/>
          <w:sz w:val="24"/>
        </w:rPr>
        <w:t>P</w:t>
      </w:r>
      <w:r>
        <w:rPr>
          <w:rFonts w:hint="eastAsia"/>
          <w:color w:val="auto"/>
          <w:sz w:val="24"/>
        </w:rPr>
        <w:t>d、</w:t>
      </w:r>
      <w:r>
        <w:rPr>
          <w:color w:val="auto"/>
          <w:sz w:val="24"/>
          <w:vertAlign w:val="superscript"/>
        </w:rPr>
        <w:t>103</w:t>
      </w:r>
      <w:r>
        <w:rPr>
          <w:color w:val="auto"/>
          <w:sz w:val="24"/>
        </w:rPr>
        <w:t>P</w:t>
      </w:r>
      <w:r>
        <w:rPr>
          <w:rFonts w:hint="eastAsia"/>
          <w:color w:val="auto"/>
          <w:sz w:val="24"/>
        </w:rPr>
        <w:t>d、</w:t>
      </w:r>
      <w:r>
        <w:rPr>
          <w:color w:val="auto"/>
          <w:sz w:val="24"/>
          <w:vertAlign w:val="superscript"/>
        </w:rPr>
        <w:t>109</w:t>
      </w:r>
      <w:r>
        <w:rPr>
          <w:color w:val="auto"/>
          <w:sz w:val="24"/>
        </w:rPr>
        <w:t>P</w:t>
      </w:r>
      <w:r>
        <w:rPr>
          <w:rFonts w:hint="eastAsia"/>
          <w:color w:val="auto"/>
          <w:sz w:val="24"/>
        </w:rPr>
        <w:t>d、</w:t>
      </w:r>
      <w:r>
        <w:rPr>
          <w:color w:val="auto"/>
          <w:sz w:val="24"/>
          <w:vertAlign w:val="superscript"/>
        </w:rPr>
        <w:t>105</w:t>
      </w:r>
      <w:r>
        <w:rPr>
          <w:color w:val="auto"/>
          <w:sz w:val="24"/>
        </w:rPr>
        <w:t>A</w:t>
      </w:r>
      <w:r>
        <w:rPr>
          <w:rFonts w:hint="eastAsia"/>
          <w:color w:val="auto"/>
          <w:sz w:val="24"/>
        </w:rPr>
        <w:t>g、</w:t>
      </w:r>
      <w:r>
        <w:rPr>
          <w:color w:val="auto"/>
          <w:sz w:val="24"/>
          <w:vertAlign w:val="superscript"/>
        </w:rPr>
        <w:t>106</w:t>
      </w:r>
      <w:r>
        <w:rPr>
          <w:rFonts w:hint="eastAsia"/>
          <w:color w:val="auto"/>
          <w:sz w:val="24"/>
          <w:vertAlign w:val="superscript"/>
        </w:rPr>
        <w:t>m</w:t>
      </w:r>
      <w:r>
        <w:rPr>
          <w:color w:val="auto"/>
          <w:sz w:val="24"/>
        </w:rPr>
        <w:t>A</w:t>
      </w:r>
      <w:r>
        <w:rPr>
          <w:rFonts w:hint="eastAsia"/>
          <w:color w:val="auto"/>
          <w:sz w:val="24"/>
        </w:rPr>
        <w:t>g、</w:t>
      </w:r>
      <w:r>
        <w:rPr>
          <w:color w:val="auto"/>
          <w:sz w:val="24"/>
          <w:vertAlign w:val="superscript"/>
        </w:rPr>
        <w:t>110</w:t>
      </w:r>
      <w:r>
        <w:rPr>
          <w:rFonts w:hint="eastAsia"/>
          <w:color w:val="auto"/>
          <w:sz w:val="24"/>
          <w:vertAlign w:val="superscript"/>
        </w:rPr>
        <w:t>m</w:t>
      </w:r>
      <w:r>
        <w:rPr>
          <w:color w:val="auto"/>
          <w:sz w:val="24"/>
        </w:rPr>
        <w:t>A</w:t>
      </w:r>
      <w:r>
        <w:rPr>
          <w:rFonts w:hint="eastAsia"/>
          <w:color w:val="auto"/>
          <w:sz w:val="24"/>
        </w:rPr>
        <w:t>g、</w:t>
      </w:r>
      <w:r>
        <w:rPr>
          <w:color w:val="auto"/>
          <w:sz w:val="24"/>
          <w:vertAlign w:val="superscript"/>
        </w:rPr>
        <w:t>111</w:t>
      </w:r>
      <w:r>
        <w:rPr>
          <w:color w:val="auto"/>
          <w:sz w:val="24"/>
        </w:rPr>
        <w:t>A</w:t>
      </w:r>
      <w:r>
        <w:rPr>
          <w:rFonts w:hint="eastAsia"/>
          <w:color w:val="auto"/>
          <w:sz w:val="24"/>
        </w:rPr>
        <w:t>g、</w:t>
      </w:r>
      <w:r>
        <w:rPr>
          <w:color w:val="auto"/>
          <w:sz w:val="24"/>
          <w:vertAlign w:val="superscript"/>
        </w:rPr>
        <w:t>109</w:t>
      </w:r>
      <w:r>
        <w:rPr>
          <w:color w:val="auto"/>
          <w:sz w:val="24"/>
        </w:rPr>
        <w:t>C</w:t>
      </w:r>
      <w:r>
        <w:rPr>
          <w:rFonts w:hint="eastAsia"/>
          <w:color w:val="auto"/>
          <w:sz w:val="24"/>
        </w:rPr>
        <w:t>d、</w:t>
      </w:r>
      <w:r>
        <w:rPr>
          <w:color w:val="auto"/>
          <w:sz w:val="24"/>
          <w:vertAlign w:val="superscript"/>
        </w:rPr>
        <w:t>115</w:t>
      </w:r>
      <w:r>
        <w:rPr>
          <w:color w:val="auto"/>
          <w:sz w:val="24"/>
        </w:rPr>
        <w:t>C</w:t>
      </w:r>
      <w:r>
        <w:rPr>
          <w:rFonts w:hint="eastAsia"/>
          <w:color w:val="auto"/>
          <w:sz w:val="24"/>
        </w:rPr>
        <w:t>d、</w:t>
      </w:r>
      <w:r>
        <w:rPr>
          <w:color w:val="auto"/>
          <w:sz w:val="24"/>
          <w:vertAlign w:val="superscript"/>
        </w:rPr>
        <w:t>115</w:t>
      </w:r>
      <w:r>
        <w:rPr>
          <w:rFonts w:hint="eastAsia"/>
          <w:color w:val="auto"/>
          <w:sz w:val="24"/>
          <w:vertAlign w:val="superscript"/>
        </w:rPr>
        <w:t>m</w:t>
      </w:r>
      <w:r>
        <w:rPr>
          <w:color w:val="auto"/>
          <w:sz w:val="24"/>
        </w:rPr>
        <w:t>C</w:t>
      </w:r>
      <w:r>
        <w:rPr>
          <w:rFonts w:hint="eastAsia"/>
          <w:color w:val="auto"/>
          <w:sz w:val="24"/>
        </w:rPr>
        <w:t>d、</w:t>
      </w:r>
      <w:r>
        <w:rPr>
          <w:color w:val="auto"/>
          <w:sz w:val="24"/>
          <w:vertAlign w:val="superscript"/>
        </w:rPr>
        <w:t>111</w:t>
      </w:r>
      <w:r>
        <w:rPr>
          <w:color w:val="auto"/>
          <w:sz w:val="24"/>
        </w:rPr>
        <w:t>I</w:t>
      </w:r>
      <w:r>
        <w:rPr>
          <w:rFonts w:hint="eastAsia"/>
          <w:color w:val="auto"/>
          <w:sz w:val="24"/>
        </w:rPr>
        <w:t>n、</w:t>
      </w:r>
      <w:r>
        <w:rPr>
          <w:color w:val="auto"/>
          <w:sz w:val="24"/>
          <w:vertAlign w:val="superscript"/>
        </w:rPr>
        <w:t>114</w:t>
      </w:r>
      <w:r>
        <w:rPr>
          <w:rFonts w:hint="eastAsia"/>
          <w:color w:val="auto"/>
          <w:sz w:val="24"/>
          <w:vertAlign w:val="superscript"/>
        </w:rPr>
        <w:t>m</w:t>
      </w:r>
      <w:r>
        <w:rPr>
          <w:color w:val="auto"/>
          <w:sz w:val="24"/>
        </w:rPr>
        <w:t>I</w:t>
      </w:r>
      <w:r>
        <w:rPr>
          <w:rFonts w:hint="eastAsia"/>
          <w:color w:val="auto"/>
          <w:sz w:val="24"/>
        </w:rPr>
        <w:t>n、</w:t>
      </w:r>
      <w:r>
        <w:rPr>
          <w:color w:val="auto"/>
          <w:sz w:val="24"/>
          <w:vertAlign w:val="superscript"/>
        </w:rPr>
        <w:t>113</w:t>
      </w:r>
      <w:r>
        <w:rPr>
          <w:color w:val="auto"/>
          <w:sz w:val="24"/>
        </w:rPr>
        <w:t>S</w:t>
      </w:r>
      <w:r>
        <w:rPr>
          <w:rFonts w:hint="eastAsia"/>
          <w:color w:val="auto"/>
          <w:sz w:val="24"/>
        </w:rPr>
        <w:t>n、</w:t>
      </w:r>
      <w:r>
        <w:rPr>
          <w:color w:val="auto"/>
          <w:sz w:val="24"/>
          <w:vertAlign w:val="superscript"/>
        </w:rPr>
        <w:t>117</w:t>
      </w:r>
      <w:r>
        <w:rPr>
          <w:rFonts w:hint="eastAsia"/>
          <w:color w:val="auto"/>
          <w:sz w:val="24"/>
          <w:vertAlign w:val="superscript"/>
        </w:rPr>
        <w:t>m</w:t>
      </w:r>
      <w:r>
        <w:rPr>
          <w:color w:val="auto"/>
          <w:sz w:val="24"/>
        </w:rPr>
        <w:t>S</w:t>
      </w:r>
      <w:r>
        <w:rPr>
          <w:rFonts w:hint="eastAsia"/>
          <w:color w:val="auto"/>
          <w:sz w:val="24"/>
        </w:rPr>
        <w:t>n、</w:t>
      </w:r>
      <w:r>
        <w:rPr>
          <w:color w:val="auto"/>
          <w:sz w:val="24"/>
          <w:vertAlign w:val="superscript"/>
        </w:rPr>
        <w:t>119</w:t>
      </w:r>
      <w:r>
        <w:rPr>
          <w:rFonts w:hint="eastAsia"/>
          <w:color w:val="auto"/>
          <w:sz w:val="24"/>
          <w:vertAlign w:val="superscript"/>
        </w:rPr>
        <w:t>m</w:t>
      </w:r>
      <w:r>
        <w:rPr>
          <w:color w:val="auto"/>
          <w:sz w:val="24"/>
        </w:rPr>
        <w:t>S</w:t>
      </w:r>
      <w:r>
        <w:rPr>
          <w:rFonts w:hint="eastAsia"/>
          <w:color w:val="auto"/>
          <w:sz w:val="24"/>
        </w:rPr>
        <w:t>n、</w:t>
      </w:r>
      <w:r>
        <w:rPr>
          <w:color w:val="auto"/>
          <w:sz w:val="24"/>
          <w:vertAlign w:val="superscript"/>
        </w:rPr>
        <w:t>121</w:t>
      </w:r>
      <w:r>
        <w:rPr>
          <w:rFonts w:hint="eastAsia"/>
          <w:color w:val="auto"/>
          <w:sz w:val="24"/>
          <w:vertAlign w:val="superscript"/>
        </w:rPr>
        <w:t>m</w:t>
      </w:r>
      <w:r>
        <w:rPr>
          <w:color w:val="auto"/>
          <w:sz w:val="24"/>
        </w:rPr>
        <w:t>S</w:t>
      </w:r>
      <w:r>
        <w:rPr>
          <w:rFonts w:hint="eastAsia"/>
          <w:color w:val="auto"/>
          <w:sz w:val="24"/>
        </w:rPr>
        <w:t>n、</w:t>
      </w:r>
      <w:r>
        <w:rPr>
          <w:color w:val="auto"/>
          <w:sz w:val="24"/>
          <w:vertAlign w:val="superscript"/>
        </w:rPr>
        <w:t>123</w:t>
      </w:r>
      <w:r>
        <w:rPr>
          <w:color w:val="auto"/>
          <w:sz w:val="24"/>
        </w:rPr>
        <w:t>S</w:t>
      </w:r>
      <w:r>
        <w:rPr>
          <w:rFonts w:hint="eastAsia"/>
          <w:color w:val="auto"/>
          <w:sz w:val="24"/>
        </w:rPr>
        <w:t>n、</w:t>
      </w:r>
      <w:r>
        <w:rPr>
          <w:color w:val="auto"/>
          <w:sz w:val="24"/>
          <w:vertAlign w:val="superscript"/>
        </w:rPr>
        <w:t>125</w:t>
      </w:r>
      <w:r>
        <w:rPr>
          <w:color w:val="auto"/>
          <w:sz w:val="24"/>
        </w:rPr>
        <w:t>S</w:t>
      </w:r>
      <w:r>
        <w:rPr>
          <w:rFonts w:hint="eastAsia"/>
          <w:color w:val="auto"/>
          <w:sz w:val="24"/>
        </w:rPr>
        <w:t>n、</w:t>
      </w:r>
      <w:r>
        <w:rPr>
          <w:color w:val="auto"/>
          <w:sz w:val="24"/>
          <w:vertAlign w:val="superscript"/>
        </w:rPr>
        <w:t>120</w:t>
      </w:r>
      <w:r>
        <w:rPr>
          <w:color w:val="auto"/>
          <w:sz w:val="24"/>
        </w:rPr>
        <w:t>S</w:t>
      </w:r>
      <w:r>
        <w:rPr>
          <w:rFonts w:hint="eastAsia"/>
          <w:color w:val="auto"/>
          <w:sz w:val="24"/>
        </w:rPr>
        <w:t>b（T</w:t>
      </w:r>
      <w:r>
        <w:rPr>
          <w:color w:val="auto"/>
          <w:sz w:val="24"/>
        </w:rPr>
        <w:t>1=5.76</w:t>
      </w:r>
      <w:r>
        <w:rPr>
          <w:rFonts w:hint="eastAsia"/>
          <w:color w:val="auto"/>
          <w:sz w:val="24"/>
        </w:rPr>
        <w:t>d）、</w:t>
      </w:r>
      <w:r>
        <w:rPr>
          <w:color w:val="auto"/>
          <w:sz w:val="24"/>
          <w:vertAlign w:val="superscript"/>
        </w:rPr>
        <w:t>122</w:t>
      </w:r>
      <w:r>
        <w:rPr>
          <w:color w:val="auto"/>
          <w:sz w:val="24"/>
        </w:rPr>
        <w:t>S</w:t>
      </w:r>
      <w:r>
        <w:rPr>
          <w:rFonts w:hint="eastAsia"/>
          <w:color w:val="auto"/>
          <w:sz w:val="24"/>
        </w:rPr>
        <w:t>b、</w:t>
      </w:r>
      <w:r>
        <w:rPr>
          <w:color w:val="auto"/>
          <w:sz w:val="24"/>
          <w:vertAlign w:val="superscript"/>
        </w:rPr>
        <w:t>124</w:t>
      </w:r>
      <w:r>
        <w:rPr>
          <w:color w:val="auto"/>
          <w:sz w:val="24"/>
        </w:rPr>
        <w:t>S</w:t>
      </w:r>
      <w:r>
        <w:rPr>
          <w:rFonts w:hint="eastAsia"/>
          <w:color w:val="auto"/>
          <w:sz w:val="24"/>
        </w:rPr>
        <w:t>b、</w:t>
      </w:r>
      <w:r>
        <w:rPr>
          <w:color w:val="auto"/>
          <w:sz w:val="24"/>
          <w:vertAlign w:val="superscript"/>
        </w:rPr>
        <w:t>125</w:t>
      </w:r>
      <w:r>
        <w:rPr>
          <w:color w:val="auto"/>
          <w:sz w:val="24"/>
        </w:rPr>
        <w:t>S</w:t>
      </w:r>
      <w:r>
        <w:rPr>
          <w:rFonts w:hint="eastAsia"/>
          <w:color w:val="auto"/>
          <w:sz w:val="24"/>
        </w:rPr>
        <w:t>b、</w:t>
      </w:r>
      <w:r>
        <w:rPr>
          <w:color w:val="auto"/>
          <w:sz w:val="24"/>
          <w:vertAlign w:val="superscript"/>
        </w:rPr>
        <w:t>126</w:t>
      </w:r>
      <w:r>
        <w:rPr>
          <w:color w:val="auto"/>
          <w:sz w:val="24"/>
        </w:rPr>
        <w:t>S</w:t>
      </w:r>
      <w:r>
        <w:rPr>
          <w:rFonts w:hint="eastAsia"/>
          <w:color w:val="auto"/>
          <w:sz w:val="24"/>
        </w:rPr>
        <w:t>b、</w:t>
      </w:r>
      <w:r>
        <w:rPr>
          <w:color w:val="auto"/>
          <w:sz w:val="24"/>
          <w:vertAlign w:val="superscript"/>
        </w:rPr>
        <w:t>127</w:t>
      </w:r>
      <w:r>
        <w:rPr>
          <w:color w:val="auto"/>
          <w:sz w:val="24"/>
        </w:rPr>
        <w:t>S</w:t>
      </w:r>
      <w:r>
        <w:rPr>
          <w:rFonts w:hint="eastAsia"/>
          <w:color w:val="auto"/>
          <w:sz w:val="24"/>
        </w:rPr>
        <w:t>b、</w:t>
      </w:r>
      <w:r>
        <w:rPr>
          <w:color w:val="auto"/>
          <w:sz w:val="24"/>
          <w:vertAlign w:val="superscript"/>
        </w:rPr>
        <w:t>128</w:t>
      </w:r>
      <w:r>
        <w:rPr>
          <w:color w:val="auto"/>
          <w:sz w:val="24"/>
        </w:rPr>
        <w:t>S</w:t>
      </w:r>
      <w:r>
        <w:rPr>
          <w:rFonts w:hint="eastAsia"/>
          <w:color w:val="auto"/>
          <w:sz w:val="24"/>
        </w:rPr>
        <w:t>b（T</w:t>
      </w:r>
      <w:r>
        <w:rPr>
          <w:color w:val="auto"/>
          <w:sz w:val="24"/>
        </w:rPr>
        <w:t>1=9.01</w:t>
      </w:r>
      <w:r>
        <w:rPr>
          <w:rFonts w:hint="eastAsia"/>
          <w:color w:val="auto"/>
          <w:sz w:val="24"/>
        </w:rPr>
        <w:t>h）、</w:t>
      </w:r>
      <w:r>
        <w:rPr>
          <w:color w:val="auto"/>
          <w:sz w:val="24"/>
          <w:vertAlign w:val="superscript"/>
        </w:rPr>
        <w:t>129</w:t>
      </w:r>
      <w:r>
        <w:rPr>
          <w:color w:val="auto"/>
          <w:sz w:val="24"/>
        </w:rPr>
        <w:t>S</w:t>
      </w:r>
      <w:r>
        <w:rPr>
          <w:rFonts w:hint="eastAsia"/>
          <w:color w:val="auto"/>
          <w:sz w:val="24"/>
        </w:rPr>
        <w:t>b、</w:t>
      </w:r>
      <w:r>
        <w:rPr>
          <w:color w:val="auto"/>
          <w:sz w:val="24"/>
          <w:vertAlign w:val="superscript"/>
        </w:rPr>
        <w:t>121</w:t>
      </w:r>
      <w:r>
        <w:rPr>
          <w:color w:val="auto"/>
          <w:sz w:val="24"/>
        </w:rPr>
        <w:t>T</w:t>
      </w:r>
      <w:r>
        <w:rPr>
          <w:rFonts w:hint="eastAsia"/>
          <w:color w:val="auto"/>
          <w:sz w:val="24"/>
        </w:rPr>
        <w:t>e、</w:t>
      </w:r>
      <w:r>
        <w:rPr>
          <w:color w:val="auto"/>
          <w:sz w:val="24"/>
          <w:vertAlign w:val="superscript"/>
        </w:rPr>
        <w:t>121</w:t>
      </w:r>
      <w:r>
        <w:rPr>
          <w:rFonts w:hint="eastAsia"/>
          <w:color w:val="auto"/>
          <w:sz w:val="24"/>
          <w:vertAlign w:val="superscript"/>
        </w:rPr>
        <w:t>m</w:t>
      </w:r>
      <w:r>
        <w:rPr>
          <w:color w:val="auto"/>
          <w:sz w:val="24"/>
        </w:rPr>
        <w:t>T</w:t>
      </w:r>
      <w:r>
        <w:rPr>
          <w:rFonts w:hint="eastAsia"/>
          <w:color w:val="auto"/>
          <w:sz w:val="24"/>
        </w:rPr>
        <w:t>e、</w:t>
      </w:r>
      <w:r>
        <w:rPr>
          <w:color w:val="auto"/>
          <w:sz w:val="24"/>
          <w:vertAlign w:val="superscript"/>
        </w:rPr>
        <w:t>123</w:t>
      </w:r>
      <w:r>
        <w:rPr>
          <w:rFonts w:hint="eastAsia"/>
          <w:color w:val="auto"/>
          <w:sz w:val="24"/>
          <w:vertAlign w:val="superscript"/>
        </w:rPr>
        <w:t>m</w:t>
      </w:r>
      <w:r>
        <w:rPr>
          <w:color w:val="auto"/>
          <w:sz w:val="24"/>
        </w:rPr>
        <w:t>T</w:t>
      </w:r>
      <w:r>
        <w:rPr>
          <w:rFonts w:hint="eastAsia"/>
          <w:color w:val="auto"/>
          <w:sz w:val="24"/>
        </w:rPr>
        <w:t>e、</w:t>
      </w:r>
      <w:r>
        <w:rPr>
          <w:color w:val="auto"/>
          <w:sz w:val="24"/>
          <w:vertAlign w:val="superscript"/>
        </w:rPr>
        <w:t>125</w:t>
      </w:r>
      <w:r>
        <w:rPr>
          <w:rFonts w:hint="eastAsia"/>
          <w:color w:val="auto"/>
          <w:sz w:val="24"/>
          <w:vertAlign w:val="superscript"/>
        </w:rPr>
        <w:t>m</w:t>
      </w:r>
      <w:r>
        <w:rPr>
          <w:color w:val="auto"/>
          <w:sz w:val="24"/>
        </w:rPr>
        <w:t>T</w:t>
      </w:r>
      <w:r>
        <w:rPr>
          <w:rFonts w:hint="eastAsia"/>
          <w:color w:val="auto"/>
          <w:sz w:val="24"/>
        </w:rPr>
        <w:t>e、</w:t>
      </w:r>
      <w:r>
        <w:rPr>
          <w:color w:val="auto"/>
          <w:sz w:val="24"/>
          <w:vertAlign w:val="superscript"/>
        </w:rPr>
        <w:t>127</w:t>
      </w:r>
      <w:r>
        <w:rPr>
          <w:rFonts w:hint="eastAsia"/>
          <w:color w:val="auto"/>
          <w:sz w:val="24"/>
          <w:vertAlign w:val="superscript"/>
        </w:rPr>
        <w:t>m</w:t>
      </w:r>
      <w:r>
        <w:rPr>
          <w:color w:val="auto"/>
          <w:sz w:val="24"/>
        </w:rPr>
        <w:t>T</w:t>
      </w:r>
      <w:r>
        <w:rPr>
          <w:rFonts w:hint="eastAsia"/>
          <w:color w:val="auto"/>
          <w:sz w:val="24"/>
        </w:rPr>
        <w:t>e、</w:t>
      </w:r>
      <w:r>
        <w:rPr>
          <w:color w:val="auto"/>
          <w:sz w:val="24"/>
          <w:vertAlign w:val="superscript"/>
        </w:rPr>
        <w:t>129</w:t>
      </w:r>
      <w:r>
        <w:rPr>
          <w:rFonts w:hint="eastAsia"/>
          <w:color w:val="auto"/>
          <w:sz w:val="24"/>
          <w:vertAlign w:val="superscript"/>
        </w:rPr>
        <w:t>m</w:t>
      </w:r>
      <w:r>
        <w:rPr>
          <w:color w:val="auto"/>
          <w:sz w:val="24"/>
        </w:rPr>
        <w:t>T</w:t>
      </w:r>
      <w:r>
        <w:rPr>
          <w:rFonts w:hint="eastAsia"/>
          <w:color w:val="auto"/>
          <w:sz w:val="24"/>
        </w:rPr>
        <w:t>e、</w:t>
      </w:r>
      <w:r>
        <w:rPr>
          <w:color w:val="auto"/>
          <w:sz w:val="24"/>
          <w:vertAlign w:val="superscript"/>
        </w:rPr>
        <w:t>131</w:t>
      </w:r>
      <w:r>
        <w:rPr>
          <w:rFonts w:hint="eastAsia"/>
          <w:color w:val="auto"/>
          <w:sz w:val="24"/>
          <w:vertAlign w:val="superscript"/>
        </w:rPr>
        <w:t>m</w:t>
      </w:r>
      <w:r>
        <w:rPr>
          <w:color w:val="auto"/>
          <w:sz w:val="24"/>
        </w:rPr>
        <w:t>T</w:t>
      </w:r>
      <w:r>
        <w:rPr>
          <w:rFonts w:hint="eastAsia"/>
          <w:color w:val="auto"/>
          <w:sz w:val="24"/>
        </w:rPr>
        <w:t>e、</w:t>
      </w:r>
      <w:r>
        <w:rPr>
          <w:color w:val="auto"/>
          <w:sz w:val="24"/>
          <w:vertAlign w:val="superscript"/>
        </w:rPr>
        <w:t>132</w:t>
      </w:r>
      <w:r>
        <w:rPr>
          <w:color w:val="auto"/>
          <w:sz w:val="24"/>
        </w:rPr>
        <w:t>T</w:t>
      </w:r>
      <w:r>
        <w:rPr>
          <w:rFonts w:hint="eastAsia"/>
          <w:color w:val="auto"/>
          <w:sz w:val="24"/>
        </w:rPr>
        <w:t>e、</w:t>
      </w:r>
      <w:r>
        <w:rPr>
          <w:color w:val="auto"/>
          <w:sz w:val="24"/>
          <w:vertAlign w:val="superscript"/>
        </w:rPr>
        <w:t>124</w:t>
      </w:r>
      <w:r>
        <w:rPr>
          <w:color w:val="auto"/>
          <w:sz w:val="24"/>
        </w:rPr>
        <w:t>I</w:t>
      </w:r>
      <w:r>
        <w:rPr>
          <w:rFonts w:hint="eastAsia"/>
          <w:color w:val="auto"/>
          <w:sz w:val="24"/>
        </w:rPr>
        <w:t>、</w:t>
      </w:r>
      <w:r>
        <w:rPr>
          <w:color w:val="auto"/>
          <w:sz w:val="24"/>
          <w:vertAlign w:val="superscript"/>
        </w:rPr>
        <w:t>125</w:t>
      </w:r>
      <w:r>
        <w:rPr>
          <w:color w:val="auto"/>
          <w:sz w:val="24"/>
        </w:rPr>
        <w:t>I</w:t>
      </w:r>
      <w:r>
        <w:rPr>
          <w:rFonts w:hint="eastAsia"/>
          <w:color w:val="auto"/>
          <w:sz w:val="24"/>
        </w:rPr>
        <w:t>、</w:t>
      </w:r>
      <w:r>
        <w:rPr>
          <w:color w:val="auto"/>
          <w:sz w:val="24"/>
          <w:vertAlign w:val="superscript"/>
        </w:rPr>
        <w:t>126</w:t>
      </w:r>
      <w:r>
        <w:rPr>
          <w:color w:val="auto"/>
          <w:sz w:val="24"/>
        </w:rPr>
        <w:t>I</w:t>
      </w:r>
      <w:r>
        <w:rPr>
          <w:rFonts w:hint="eastAsia"/>
          <w:color w:val="auto"/>
          <w:sz w:val="24"/>
        </w:rPr>
        <w:t>、</w:t>
      </w:r>
      <w:r>
        <w:rPr>
          <w:color w:val="auto"/>
          <w:sz w:val="24"/>
          <w:vertAlign w:val="superscript"/>
        </w:rPr>
        <w:t>130</w:t>
      </w:r>
      <w:r>
        <w:rPr>
          <w:color w:val="auto"/>
          <w:sz w:val="24"/>
        </w:rPr>
        <w:t>I</w:t>
      </w:r>
      <w:r>
        <w:rPr>
          <w:rFonts w:hint="eastAsia"/>
          <w:color w:val="auto"/>
          <w:sz w:val="24"/>
        </w:rPr>
        <w:t>、</w:t>
      </w:r>
      <w:r>
        <w:rPr>
          <w:color w:val="auto"/>
          <w:sz w:val="24"/>
          <w:vertAlign w:val="superscript"/>
        </w:rPr>
        <w:t>131</w:t>
      </w:r>
      <w:r>
        <w:rPr>
          <w:color w:val="auto"/>
          <w:sz w:val="24"/>
        </w:rPr>
        <w:t>I</w:t>
      </w:r>
      <w:r>
        <w:rPr>
          <w:rFonts w:hint="eastAsia"/>
          <w:color w:val="auto"/>
          <w:sz w:val="24"/>
        </w:rPr>
        <w:t>、</w:t>
      </w:r>
      <w:r>
        <w:rPr>
          <w:color w:val="auto"/>
          <w:sz w:val="24"/>
          <w:vertAlign w:val="superscript"/>
        </w:rPr>
        <w:t>133</w:t>
      </w:r>
      <w:r>
        <w:rPr>
          <w:color w:val="auto"/>
          <w:sz w:val="24"/>
        </w:rPr>
        <w:t>I</w:t>
      </w:r>
      <w:r>
        <w:rPr>
          <w:rFonts w:hint="eastAsia"/>
          <w:color w:val="auto"/>
          <w:sz w:val="24"/>
        </w:rPr>
        <w:t>、</w:t>
      </w:r>
      <w:r>
        <w:rPr>
          <w:color w:val="auto"/>
          <w:sz w:val="24"/>
          <w:vertAlign w:val="superscript"/>
        </w:rPr>
        <w:t>135</w:t>
      </w:r>
      <w:r>
        <w:rPr>
          <w:color w:val="auto"/>
          <w:sz w:val="24"/>
        </w:rPr>
        <w:t>I</w:t>
      </w:r>
      <w:r>
        <w:rPr>
          <w:rFonts w:hint="eastAsia"/>
          <w:color w:val="auto"/>
          <w:sz w:val="24"/>
        </w:rPr>
        <w:t>、</w:t>
      </w:r>
      <w:r>
        <w:rPr>
          <w:color w:val="auto"/>
          <w:sz w:val="24"/>
          <w:vertAlign w:val="superscript"/>
        </w:rPr>
        <w:t>132</w:t>
      </w:r>
      <w:r>
        <w:rPr>
          <w:color w:val="auto"/>
          <w:sz w:val="24"/>
        </w:rPr>
        <w:t>C</w:t>
      </w:r>
      <w:r>
        <w:rPr>
          <w:rFonts w:hint="eastAsia"/>
          <w:color w:val="auto"/>
          <w:sz w:val="24"/>
        </w:rPr>
        <w:t>s、</w:t>
      </w:r>
      <w:r>
        <w:rPr>
          <w:color w:val="auto"/>
          <w:sz w:val="24"/>
          <w:vertAlign w:val="superscript"/>
        </w:rPr>
        <w:t>134</w:t>
      </w:r>
      <w:r>
        <w:rPr>
          <w:color w:val="auto"/>
          <w:sz w:val="24"/>
        </w:rPr>
        <w:t>C</w:t>
      </w:r>
      <w:r>
        <w:rPr>
          <w:rFonts w:hint="eastAsia"/>
          <w:color w:val="auto"/>
          <w:sz w:val="24"/>
        </w:rPr>
        <w:t>s、</w:t>
      </w:r>
      <w:r>
        <w:rPr>
          <w:color w:val="auto"/>
          <w:sz w:val="24"/>
          <w:vertAlign w:val="superscript"/>
        </w:rPr>
        <w:t>136</w:t>
      </w:r>
      <w:r>
        <w:rPr>
          <w:color w:val="auto"/>
          <w:sz w:val="24"/>
        </w:rPr>
        <w:t>C</w:t>
      </w:r>
      <w:r>
        <w:rPr>
          <w:rFonts w:hint="eastAsia"/>
          <w:color w:val="auto"/>
          <w:sz w:val="24"/>
        </w:rPr>
        <w:t>s、</w:t>
      </w:r>
      <w:r>
        <w:rPr>
          <w:color w:val="auto"/>
          <w:sz w:val="24"/>
          <w:vertAlign w:val="superscript"/>
        </w:rPr>
        <w:t>137</w:t>
      </w:r>
      <w:r>
        <w:rPr>
          <w:color w:val="auto"/>
          <w:sz w:val="24"/>
        </w:rPr>
        <w:t>C</w:t>
      </w:r>
      <w:r>
        <w:rPr>
          <w:rFonts w:hint="eastAsia"/>
          <w:color w:val="auto"/>
          <w:sz w:val="24"/>
        </w:rPr>
        <w:t>s、</w:t>
      </w:r>
      <w:r>
        <w:rPr>
          <w:color w:val="auto"/>
          <w:sz w:val="24"/>
          <w:vertAlign w:val="superscript"/>
        </w:rPr>
        <w:t>128</w:t>
      </w:r>
      <w:r>
        <w:rPr>
          <w:color w:val="auto"/>
          <w:sz w:val="24"/>
        </w:rPr>
        <w:t>B</w:t>
      </w:r>
      <w:r>
        <w:rPr>
          <w:rFonts w:hint="eastAsia"/>
          <w:color w:val="auto"/>
          <w:sz w:val="24"/>
        </w:rPr>
        <w:t>a、</w:t>
      </w:r>
      <w:r>
        <w:rPr>
          <w:color w:val="auto"/>
          <w:sz w:val="24"/>
          <w:vertAlign w:val="superscript"/>
        </w:rPr>
        <w:t>131</w:t>
      </w:r>
      <w:r>
        <w:rPr>
          <w:color w:val="auto"/>
          <w:sz w:val="24"/>
        </w:rPr>
        <w:t>B</w:t>
      </w:r>
      <w:r>
        <w:rPr>
          <w:rFonts w:hint="eastAsia"/>
          <w:color w:val="auto"/>
          <w:sz w:val="24"/>
        </w:rPr>
        <w:t>a、</w:t>
      </w:r>
      <w:r>
        <w:rPr>
          <w:color w:val="auto"/>
          <w:sz w:val="24"/>
          <w:vertAlign w:val="superscript"/>
        </w:rPr>
        <w:t>133</w:t>
      </w:r>
      <w:r>
        <w:rPr>
          <w:color w:val="auto"/>
          <w:sz w:val="24"/>
        </w:rPr>
        <w:t>B</w:t>
      </w:r>
      <w:r>
        <w:rPr>
          <w:rFonts w:hint="eastAsia"/>
          <w:color w:val="auto"/>
          <w:sz w:val="24"/>
        </w:rPr>
        <w:t>a、</w:t>
      </w:r>
      <w:r>
        <w:rPr>
          <w:color w:val="auto"/>
          <w:sz w:val="24"/>
          <w:vertAlign w:val="superscript"/>
        </w:rPr>
        <w:t>140</w:t>
      </w:r>
      <w:r>
        <w:rPr>
          <w:color w:val="auto"/>
          <w:sz w:val="24"/>
        </w:rPr>
        <w:t>B</w:t>
      </w:r>
      <w:r>
        <w:rPr>
          <w:rFonts w:hint="eastAsia"/>
          <w:color w:val="auto"/>
          <w:sz w:val="24"/>
        </w:rPr>
        <w:t>a、</w:t>
      </w:r>
      <w:r>
        <w:rPr>
          <w:color w:val="auto"/>
          <w:sz w:val="24"/>
          <w:vertAlign w:val="superscript"/>
        </w:rPr>
        <w:t>137</w:t>
      </w:r>
      <w:r>
        <w:rPr>
          <w:color w:val="auto"/>
          <w:sz w:val="24"/>
        </w:rPr>
        <w:t>L</w:t>
      </w:r>
      <w:r>
        <w:rPr>
          <w:rFonts w:hint="eastAsia"/>
          <w:color w:val="auto"/>
          <w:sz w:val="24"/>
        </w:rPr>
        <w:t>a、</w:t>
      </w:r>
      <w:r>
        <w:rPr>
          <w:color w:val="auto"/>
          <w:sz w:val="24"/>
          <w:vertAlign w:val="superscript"/>
        </w:rPr>
        <w:t>140</w:t>
      </w:r>
      <w:r>
        <w:rPr>
          <w:color w:val="auto"/>
          <w:sz w:val="24"/>
        </w:rPr>
        <w:t>L</w:t>
      </w:r>
      <w:r>
        <w:rPr>
          <w:rFonts w:hint="eastAsia"/>
          <w:color w:val="auto"/>
          <w:sz w:val="24"/>
        </w:rPr>
        <w:t>a、</w:t>
      </w:r>
      <w:r>
        <w:rPr>
          <w:color w:val="auto"/>
          <w:sz w:val="24"/>
          <w:vertAlign w:val="superscript"/>
        </w:rPr>
        <w:t>134</w:t>
      </w:r>
      <w:r>
        <w:rPr>
          <w:color w:val="auto"/>
          <w:sz w:val="24"/>
        </w:rPr>
        <w:t>C</w:t>
      </w:r>
      <w:r>
        <w:rPr>
          <w:rFonts w:hint="eastAsia"/>
          <w:color w:val="auto"/>
          <w:sz w:val="24"/>
        </w:rPr>
        <w:t>e、</w:t>
      </w:r>
      <w:r>
        <w:rPr>
          <w:color w:val="auto"/>
          <w:sz w:val="24"/>
          <w:vertAlign w:val="superscript"/>
        </w:rPr>
        <w:t>135</w:t>
      </w:r>
      <w:r>
        <w:rPr>
          <w:color w:val="auto"/>
          <w:sz w:val="24"/>
        </w:rPr>
        <w:t>C</w:t>
      </w:r>
      <w:r>
        <w:rPr>
          <w:rFonts w:hint="eastAsia"/>
          <w:color w:val="auto"/>
          <w:sz w:val="24"/>
        </w:rPr>
        <w:t>e、</w:t>
      </w:r>
      <w:r>
        <w:rPr>
          <w:color w:val="auto"/>
          <w:sz w:val="24"/>
          <w:vertAlign w:val="superscript"/>
        </w:rPr>
        <w:t>137</w:t>
      </w:r>
      <w:r>
        <w:rPr>
          <w:rFonts w:hint="eastAsia"/>
          <w:color w:val="auto"/>
          <w:sz w:val="24"/>
          <w:vertAlign w:val="superscript"/>
        </w:rPr>
        <w:t>m</w:t>
      </w:r>
      <w:r>
        <w:rPr>
          <w:color w:val="auto"/>
          <w:sz w:val="24"/>
        </w:rPr>
        <w:t>C</w:t>
      </w:r>
      <w:r>
        <w:rPr>
          <w:rFonts w:hint="eastAsia"/>
          <w:color w:val="auto"/>
          <w:sz w:val="24"/>
        </w:rPr>
        <w:t>e、</w:t>
      </w:r>
      <w:r>
        <w:rPr>
          <w:color w:val="auto"/>
          <w:sz w:val="24"/>
          <w:vertAlign w:val="superscript"/>
        </w:rPr>
        <w:t>139</w:t>
      </w:r>
      <w:r>
        <w:rPr>
          <w:color w:val="auto"/>
          <w:sz w:val="24"/>
        </w:rPr>
        <w:t>C</w:t>
      </w:r>
      <w:r>
        <w:rPr>
          <w:rFonts w:hint="eastAsia"/>
          <w:color w:val="auto"/>
          <w:sz w:val="24"/>
        </w:rPr>
        <w:t>e、</w:t>
      </w:r>
      <w:r>
        <w:rPr>
          <w:color w:val="auto"/>
          <w:sz w:val="24"/>
          <w:vertAlign w:val="superscript"/>
        </w:rPr>
        <w:t>141</w:t>
      </w:r>
      <w:r>
        <w:rPr>
          <w:color w:val="auto"/>
          <w:sz w:val="24"/>
        </w:rPr>
        <w:t>C</w:t>
      </w:r>
      <w:r>
        <w:rPr>
          <w:rFonts w:hint="eastAsia"/>
          <w:color w:val="auto"/>
          <w:sz w:val="24"/>
        </w:rPr>
        <w:t>e、</w:t>
      </w:r>
      <w:r>
        <w:rPr>
          <w:color w:val="auto"/>
          <w:sz w:val="24"/>
          <w:vertAlign w:val="superscript"/>
        </w:rPr>
        <w:t>143</w:t>
      </w:r>
      <w:r>
        <w:rPr>
          <w:color w:val="auto"/>
          <w:sz w:val="24"/>
        </w:rPr>
        <w:t>C</w:t>
      </w:r>
      <w:r>
        <w:rPr>
          <w:rFonts w:hint="eastAsia"/>
          <w:color w:val="auto"/>
          <w:sz w:val="24"/>
        </w:rPr>
        <w:t>e、</w:t>
      </w:r>
      <w:r>
        <w:rPr>
          <w:color w:val="auto"/>
          <w:sz w:val="24"/>
          <w:vertAlign w:val="superscript"/>
        </w:rPr>
        <w:t>142</w:t>
      </w:r>
      <w:r>
        <w:rPr>
          <w:color w:val="auto"/>
          <w:sz w:val="24"/>
        </w:rPr>
        <w:t>P</w:t>
      </w:r>
      <w:r>
        <w:rPr>
          <w:rFonts w:hint="eastAsia"/>
          <w:color w:val="auto"/>
          <w:sz w:val="24"/>
        </w:rPr>
        <w:t>r、</w:t>
      </w:r>
      <w:r>
        <w:rPr>
          <w:color w:val="auto"/>
          <w:sz w:val="24"/>
          <w:vertAlign w:val="superscript"/>
        </w:rPr>
        <w:t>143</w:t>
      </w:r>
      <w:r>
        <w:rPr>
          <w:color w:val="auto"/>
          <w:sz w:val="24"/>
        </w:rPr>
        <w:t>P</w:t>
      </w:r>
      <w:r>
        <w:rPr>
          <w:rFonts w:hint="eastAsia"/>
          <w:color w:val="auto"/>
          <w:sz w:val="24"/>
        </w:rPr>
        <w:t>r、</w:t>
      </w:r>
      <w:r>
        <w:rPr>
          <w:color w:val="auto"/>
          <w:sz w:val="24"/>
          <w:vertAlign w:val="superscript"/>
        </w:rPr>
        <w:t>138</w:t>
      </w:r>
      <w:r>
        <w:rPr>
          <w:color w:val="auto"/>
          <w:sz w:val="24"/>
        </w:rPr>
        <w:t>N</w:t>
      </w:r>
      <w:r>
        <w:rPr>
          <w:rFonts w:hint="eastAsia"/>
          <w:color w:val="auto"/>
          <w:sz w:val="24"/>
        </w:rPr>
        <w:t>d、</w:t>
      </w:r>
      <w:r>
        <w:rPr>
          <w:color w:val="auto"/>
          <w:sz w:val="24"/>
          <w:vertAlign w:val="superscript"/>
        </w:rPr>
        <w:t>147</w:t>
      </w:r>
      <w:r>
        <w:rPr>
          <w:color w:val="auto"/>
          <w:sz w:val="24"/>
        </w:rPr>
        <w:t>N</w:t>
      </w:r>
      <w:r>
        <w:rPr>
          <w:rFonts w:hint="eastAsia"/>
          <w:color w:val="auto"/>
          <w:sz w:val="24"/>
        </w:rPr>
        <w:t>d、</w:t>
      </w:r>
      <w:r>
        <w:rPr>
          <w:color w:val="auto"/>
          <w:sz w:val="24"/>
          <w:vertAlign w:val="superscript"/>
        </w:rPr>
        <w:t>143</w:t>
      </w:r>
      <w:r>
        <w:rPr>
          <w:color w:val="auto"/>
          <w:sz w:val="24"/>
        </w:rPr>
        <w:t>Pm</w:t>
      </w:r>
      <w:r>
        <w:rPr>
          <w:rFonts w:hint="eastAsia"/>
          <w:color w:val="auto"/>
          <w:sz w:val="24"/>
        </w:rPr>
        <w:t>、</w:t>
      </w:r>
      <w:r>
        <w:rPr>
          <w:color w:val="auto"/>
          <w:sz w:val="24"/>
          <w:vertAlign w:val="superscript"/>
        </w:rPr>
        <w:t>144</w:t>
      </w:r>
      <w:r>
        <w:rPr>
          <w:color w:val="auto"/>
          <w:sz w:val="24"/>
        </w:rPr>
        <w:t>Pm</w:t>
      </w:r>
      <w:r>
        <w:rPr>
          <w:rFonts w:hint="eastAsia"/>
          <w:color w:val="auto"/>
          <w:sz w:val="24"/>
        </w:rPr>
        <w:t>、</w:t>
      </w:r>
      <w:r>
        <w:rPr>
          <w:color w:val="auto"/>
          <w:sz w:val="24"/>
          <w:vertAlign w:val="superscript"/>
        </w:rPr>
        <w:t>145</w:t>
      </w:r>
      <w:r>
        <w:rPr>
          <w:color w:val="auto"/>
          <w:sz w:val="24"/>
        </w:rPr>
        <w:t>Pm</w:t>
      </w:r>
      <w:r>
        <w:rPr>
          <w:rFonts w:hint="eastAsia"/>
          <w:color w:val="auto"/>
          <w:sz w:val="24"/>
        </w:rPr>
        <w:t>、</w:t>
      </w:r>
      <w:r>
        <w:rPr>
          <w:color w:val="auto"/>
          <w:sz w:val="24"/>
          <w:vertAlign w:val="superscript"/>
        </w:rPr>
        <w:t>146</w:t>
      </w:r>
      <w:r>
        <w:rPr>
          <w:color w:val="auto"/>
          <w:sz w:val="24"/>
        </w:rPr>
        <w:t>Pm</w:t>
      </w:r>
      <w:r>
        <w:rPr>
          <w:rFonts w:hint="eastAsia"/>
          <w:color w:val="auto"/>
          <w:sz w:val="24"/>
        </w:rPr>
        <w:t>、</w:t>
      </w:r>
      <w:r>
        <w:rPr>
          <w:color w:val="auto"/>
          <w:sz w:val="24"/>
          <w:vertAlign w:val="superscript"/>
        </w:rPr>
        <w:t>147</w:t>
      </w:r>
      <w:r>
        <w:rPr>
          <w:color w:val="auto"/>
          <w:sz w:val="24"/>
        </w:rPr>
        <w:t>Pm</w:t>
      </w:r>
      <w:r>
        <w:rPr>
          <w:rFonts w:hint="eastAsia"/>
          <w:color w:val="auto"/>
          <w:sz w:val="24"/>
        </w:rPr>
        <w:t>、</w:t>
      </w:r>
      <w:r>
        <w:rPr>
          <w:color w:val="auto"/>
          <w:sz w:val="24"/>
          <w:vertAlign w:val="superscript"/>
        </w:rPr>
        <w:t>148</w:t>
      </w:r>
      <w:r>
        <w:rPr>
          <w:color w:val="auto"/>
          <w:sz w:val="24"/>
        </w:rPr>
        <w:t>Pm</w:t>
      </w:r>
      <w:r>
        <w:rPr>
          <w:rFonts w:hint="eastAsia"/>
          <w:color w:val="auto"/>
          <w:sz w:val="24"/>
        </w:rPr>
        <w:t>、</w:t>
      </w:r>
      <w:r>
        <w:rPr>
          <w:color w:val="auto"/>
          <w:sz w:val="24"/>
          <w:vertAlign w:val="superscript"/>
        </w:rPr>
        <w:t>148m</w:t>
      </w:r>
      <w:r>
        <w:rPr>
          <w:color w:val="auto"/>
          <w:sz w:val="24"/>
        </w:rPr>
        <w:t>Pm</w:t>
      </w:r>
      <w:r>
        <w:rPr>
          <w:rFonts w:hint="eastAsia"/>
          <w:color w:val="auto"/>
          <w:sz w:val="24"/>
        </w:rPr>
        <w:t>、</w:t>
      </w:r>
      <w:r>
        <w:rPr>
          <w:color w:val="auto"/>
          <w:sz w:val="24"/>
          <w:vertAlign w:val="superscript"/>
        </w:rPr>
        <w:t>149</w:t>
      </w:r>
      <w:r>
        <w:rPr>
          <w:color w:val="auto"/>
          <w:sz w:val="24"/>
        </w:rPr>
        <w:t>Pm</w:t>
      </w:r>
      <w:r>
        <w:rPr>
          <w:rFonts w:hint="eastAsia"/>
          <w:color w:val="auto"/>
          <w:sz w:val="24"/>
        </w:rPr>
        <w:t>、</w:t>
      </w:r>
      <w:r>
        <w:rPr>
          <w:color w:val="auto"/>
          <w:sz w:val="24"/>
          <w:vertAlign w:val="superscript"/>
        </w:rPr>
        <w:t>151</w:t>
      </w:r>
      <w:r>
        <w:rPr>
          <w:color w:val="auto"/>
          <w:sz w:val="24"/>
        </w:rPr>
        <w:t>Pm</w:t>
      </w:r>
      <w:r>
        <w:rPr>
          <w:rFonts w:hint="eastAsia"/>
          <w:color w:val="auto"/>
          <w:sz w:val="24"/>
        </w:rPr>
        <w:t>、</w:t>
      </w:r>
      <w:r>
        <w:rPr>
          <w:color w:val="auto"/>
          <w:sz w:val="24"/>
          <w:vertAlign w:val="superscript"/>
        </w:rPr>
        <w:t>145</w:t>
      </w:r>
      <w:r>
        <w:rPr>
          <w:color w:val="auto"/>
          <w:sz w:val="24"/>
        </w:rPr>
        <w:t>Sm</w:t>
      </w:r>
      <w:r>
        <w:rPr>
          <w:rFonts w:hint="eastAsia"/>
          <w:color w:val="auto"/>
          <w:sz w:val="24"/>
        </w:rPr>
        <w:t>、</w:t>
      </w:r>
      <w:r>
        <w:rPr>
          <w:color w:val="auto"/>
          <w:sz w:val="24"/>
          <w:vertAlign w:val="superscript"/>
        </w:rPr>
        <w:t>151</w:t>
      </w:r>
      <w:r>
        <w:rPr>
          <w:color w:val="auto"/>
          <w:sz w:val="24"/>
        </w:rPr>
        <w:t>Sm</w:t>
      </w:r>
      <w:r>
        <w:rPr>
          <w:rFonts w:hint="eastAsia"/>
          <w:color w:val="auto"/>
          <w:sz w:val="24"/>
        </w:rPr>
        <w:t>、</w:t>
      </w:r>
      <w:r>
        <w:rPr>
          <w:color w:val="auto"/>
          <w:sz w:val="24"/>
          <w:vertAlign w:val="superscript"/>
        </w:rPr>
        <w:t>153</w:t>
      </w:r>
      <w:r>
        <w:rPr>
          <w:color w:val="auto"/>
          <w:sz w:val="24"/>
        </w:rPr>
        <w:t>Sm</w:t>
      </w:r>
      <w:r>
        <w:rPr>
          <w:rFonts w:hint="eastAsia"/>
          <w:color w:val="auto"/>
          <w:sz w:val="24"/>
        </w:rPr>
        <w:t>、</w:t>
      </w:r>
      <w:r>
        <w:rPr>
          <w:color w:val="auto"/>
          <w:sz w:val="24"/>
          <w:vertAlign w:val="superscript"/>
        </w:rPr>
        <w:t>145</w:t>
      </w:r>
      <w:r>
        <w:rPr>
          <w:color w:val="auto"/>
          <w:sz w:val="24"/>
        </w:rPr>
        <w:t>Eu</w:t>
      </w:r>
      <w:r>
        <w:rPr>
          <w:rFonts w:hint="eastAsia"/>
          <w:color w:val="auto"/>
          <w:sz w:val="24"/>
        </w:rPr>
        <w:t>、</w:t>
      </w:r>
      <w:r>
        <w:rPr>
          <w:color w:val="auto"/>
          <w:sz w:val="24"/>
          <w:vertAlign w:val="superscript"/>
        </w:rPr>
        <w:t>147</w:t>
      </w:r>
      <w:r>
        <w:rPr>
          <w:color w:val="auto"/>
          <w:sz w:val="24"/>
        </w:rPr>
        <w:t>Eu</w:t>
      </w:r>
      <w:r>
        <w:rPr>
          <w:rFonts w:hint="eastAsia"/>
          <w:color w:val="auto"/>
          <w:sz w:val="24"/>
        </w:rPr>
        <w:t>、</w:t>
      </w:r>
      <w:r>
        <w:rPr>
          <w:color w:val="auto"/>
          <w:sz w:val="24"/>
          <w:vertAlign w:val="superscript"/>
        </w:rPr>
        <w:t>148</w:t>
      </w:r>
      <w:r>
        <w:rPr>
          <w:color w:val="auto"/>
          <w:sz w:val="24"/>
        </w:rPr>
        <w:t>Eu</w:t>
      </w:r>
      <w:r>
        <w:rPr>
          <w:rFonts w:hint="eastAsia"/>
          <w:color w:val="auto"/>
          <w:sz w:val="24"/>
        </w:rPr>
        <w:t>、</w:t>
      </w:r>
      <w:r>
        <w:rPr>
          <w:color w:val="auto"/>
          <w:sz w:val="24"/>
          <w:vertAlign w:val="superscript"/>
        </w:rPr>
        <w:t>149</w:t>
      </w:r>
      <w:r>
        <w:rPr>
          <w:color w:val="auto"/>
          <w:sz w:val="24"/>
        </w:rPr>
        <w:t>Eu</w:t>
      </w:r>
      <w:r>
        <w:rPr>
          <w:rFonts w:hint="eastAsia"/>
          <w:color w:val="auto"/>
          <w:sz w:val="24"/>
        </w:rPr>
        <w:t>、</w:t>
      </w:r>
      <w:r>
        <w:rPr>
          <w:color w:val="auto"/>
          <w:sz w:val="24"/>
          <w:vertAlign w:val="superscript"/>
        </w:rPr>
        <w:t>155</w:t>
      </w:r>
      <w:r>
        <w:rPr>
          <w:color w:val="auto"/>
          <w:sz w:val="24"/>
        </w:rPr>
        <w:t>Eu</w:t>
      </w:r>
      <w:r>
        <w:rPr>
          <w:rFonts w:hint="eastAsia"/>
          <w:color w:val="auto"/>
          <w:sz w:val="24"/>
        </w:rPr>
        <w:t>、</w:t>
      </w:r>
      <w:r>
        <w:rPr>
          <w:color w:val="auto"/>
          <w:sz w:val="24"/>
          <w:vertAlign w:val="superscript"/>
        </w:rPr>
        <w:t>156</w:t>
      </w:r>
      <w:r>
        <w:rPr>
          <w:color w:val="auto"/>
          <w:sz w:val="24"/>
        </w:rPr>
        <w:t>Eu</w:t>
      </w:r>
      <w:r>
        <w:rPr>
          <w:rFonts w:hint="eastAsia"/>
          <w:color w:val="auto"/>
          <w:sz w:val="24"/>
        </w:rPr>
        <w:t>、</w:t>
      </w:r>
      <w:r>
        <w:rPr>
          <w:color w:val="auto"/>
          <w:sz w:val="24"/>
          <w:vertAlign w:val="superscript"/>
        </w:rPr>
        <w:t>157</w:t>
      </w:r>
      <w:r>
        <w:rPr>
          <w:color w:val="auto"/>
          <w:sz w:val="24"/>
        </w:rPr>
        <w:t>Eu</w:t>
      </w:r>
      <w:r>
        <w:rPr>
          <w:rFonts w:hint="eastAsia"/>
          <w:color w:val="auto"/>
          <w:sz w:val="24"/>
        </w:rPr>
        <w:t>、</w:t>
      </w:r>
      <w:r>
        <w:rPr>
          <w:color w:val="auto"/>
          <w:sz w:val="24"/>
          <w:vertAlign w:val="superscript"/>
        </w:rPr>
        <w:t>146</w:t>
      </w:r>
      <w:r>
        <w:rPr>
          <w:color w:val="auto"/>
          <w:sz w:val="24"/>
        </w:rPr>
        <w:t>Gd</w:t>
      </w:r>
      <w:r>
        <w:rPr>
          <w:rFonts w:hint="eastAsia"/>
          <w:color w:val="auto"/>
          <w:sz w:val="24"/>
        </w:rPr>
        <w:t>、</w:t>
      </w:r>
      <w:r>
        <w:rPr>
          <w:color w:val="auto"/>
          <w:sz w:val="24"/>
          <w:vertAlign w:val="superscript"/>
        </w:rPr>
        <w:t>147</w:t>
      </w:r>
      <w:r>
        <w:rPr>
          <w:color w:val="auto"/>
          <w:sz w:val="24"/>
        </w:rPr>
        <w:t>Gd</w:t>
      </w:r>
      <w:r>
        <w:rPr>
          <w:rFonts w:hint="eastAsia"/>
          <w:color w:val="auto"/>
          <w:sz w:val="24"/>
        </w:rPr>
        <w:t>、</w:t>
      </w:r>
      <w:r>
        <w:rPr>
          <w:color w:val="auto"/>
          <w:sz w:val="24"/>
          <w:vertAlign w:val="superscript"/>
        </w:rPr>
        <w:t>149</w:t>
      </w:r>
      <w:r>
        <w:rPr>
          <w:color w:val="auto"/>
          <w:sz w:val="24"/>
        </w:rPr>
        <w:t>Gd</w:t>
      </w:r>
      <w:r>
        <w:rPr>
          <w:rFonts w:hint="eastAsia"/>
          <w:color w:val="auto"/>
          <w:sz w:val="24"/>
        </w:rPr>
        <w:t>、</w:t>
      </w:r>
      <w:r>
        <w:rPr>
          <w:color w:val="auto"/>
          <w:sz w:val="24"/>
          <w:vertAlign w:val="superscript"/>
        </w:rPr>
        <w:t>151</w:t>
      </w:r>
      <w:r>
        <w:rPr>
          <w:color w:val="auto"/>
          <w:sz w:val="24"/>
        </w:rPr>
        <w:t>Gd</w:t>
      </w:r>
      <w:r>
        <w:rPr>
          <w:rFonts w:hint="eastAsia"/>
          <w:color w:val="auto"/>
          <w:sz w:val="24"/>
        </w:rPr>
        <w:t>、</w:t>
      </w:r>
      <w:r>
        <w:rPr>
          <w:color w:val="auto"/>
          <w:sz w:val="24"/>
          <w:vertAlign w:val="superscript"/>
        </w:rPr>
        <w:t>153</w:t>
      </w:r>
      <w:r>
        <w:rPr>
          <w:color w:val="auto"/>
          <w:sz w:val="24"/>
        </w:rPr>
        <w:t>Gd</w:t>
      </w:r>
      <w:r>
        <w:rPr>
          <w:rFonts w:hint="eastAsia"/>
          <w:color w:val="auto"/>
          <w:sz w:val="24"/>
        </w:rPr>
        <w:t>、</w:t>
      </w:r>
      <w:r>
        <w:rPr>
          <w:color w:val="auto"/>
          <w:sz w:val="24"/>
          <w:vertAlign w:val="superscript"/>
        </w:rPr>
        <w:t>159</w:t>
      </w:r>
      <w:r>
        <w:rPr>
          <w:color w:val="auto"/>
          <w:sz w:val="24"/>
        </w:rPr>
        <w:t>Gd</w:t>
      </w:r>
      <w:r>
        <w:rPr>
          <w:rFonts w:hint="eastAsia"/>
          <w:color w:val="auto"/>
          <w:sz w:val="24"/>
        </w:rPr>
        <w:t>、</w:t>
      </w:r>
      <w:r>
        <w:rPr>
          <w:color w:val="auto"/>
          <w:sz w:val="24"/>
          <w:vertAlign w:val="superscript"/>
        </w:rPr>
        <w:t>149</w:t>
      </w:r>
      <w:r>
        <w:rPr>
          <w:color w:val="auto"/>
          <w:sz w:val="24"/>
        </w:rPr>
        <w:t>Tb</w:t>
      </w:r>
      <w:r>
        <w:rPr>
          <w:rFonts w:hint="eastAsia"/>
          <w:color w:val="auto"/>
          <w:sz w:val="24"/>
        </w:rPr>
        <w:t>、</w:t>
      </w:r>
      <w:r>
        <w:rPr>
          <w:color w:val="auto"/>
          <w:sz w:val="24"/>
          <w:vertAlign w:val="superscript"/>
        </w:rPr>
        <w:t>151</w:t>
      </w:r>
      <w:r>
        <w:rPr>
          <w:color w:val="auto"/>
          <w:sz w:val="24"/>
        </w:rPr>
        <w:t>Tb</w:t>
      </w:r>
      <w:r>
        <w:rPr>
          <w:rFonts w:hint="eastAsia"/>
          <w:color w:val="auto"/>
          <w:sz w:val="24"/>
        </w:rPr>
        <w:t>、</w:t>
      </w:r>
      <w:r>
        <w:rPr>
          <w:color w:val="auto"/>
          <w:sz w:val="24"/>
          <w:vertAlign w:val="superscript"/>
        </w:rPr>
        <w:t>154</w:t>
      </w:r>
      <w:r>
        <w:rPr>
          <w:color w:val="auto"/>
          <w:sz w:val="24"/>
        </w:rPr>
        <w:t>Tb</w:t>
      </w:r>
      <w:r>
        <w:rPr>
          <w:rFonts w:hint="eastAsia"/>
          <w:color w:val="auto"/>
          <w:sz w:val="24"/>
        </w:rPr>
        <w:t>、</w:t>
      </w:r>
      <w:r>
        <w:rPr>
          <w:color w:val="auto"/>
          <w:sz w:val="24"/>
          <w:vertAlign w:val="superscript"/>
        </w:rPr>
        <w:t>156</w:t>
      </w:r>
      <w:r>
        <w:rPr>
          <w:color w:val="auto"/>
          <w:sz w:val="24"/>
        </w:rPr>
        <w:t>Tb</w:t>
      </w:r>
      <w:r>
        <w:rPr>
          <w:rFonts w:hint="eastAsia"/>
          <w:color w:val="auto"/>
          <w:sz w:val="24"/>
        </w:rPr>
        <w:t>、</w:t>
      </w:r>
      <w:r>
        <w:rPr>
          <w:color w:val="auto"/>
          <w:sz w:val="24"/>
          <w:vertAlign w:val="superscript"/>
        </w:rPr>
        <w:t>157</w:t>
      </w:r>
      <w:r>
        <w:rPr>
          <w:color w:val="auto"/>
          <w:sz w:val="24"/>
        </w:rPr>
        <w:t>Tb</w:t>
      </w:r>
      <w:r>
        <w:rPr>
          <w:rFonts w:hint="eastAsia"/>
          <w:color w:val="auto"/>
          <w:sz w:val="24"/>
        </w:rPr>
        <w:t>、</w:t>
      </w:r>
      <w:r>
        <w:rPr>
          <w:color w:val="auto"/>
          <w:sz w:val="24"/>
          <w:vertAlign w:val="superscript"/>
        </w:rPr>
        <w:t>160</w:t>
      </w:r>
      <w:r>
        <w:rPr>
          <w:color w:val="auto"/>
          <w:sz w:val="24"/>
        </w:rPr>
        <w:t>Tb</w:t>
      </w:r>
      <w:r>
        <w:rPr>
          <w:rFonts w:hint="eastAsia"/>
          <w:color w:val="auto"/>
          <w:sz w:val="24"/>
        </w:rPr>
        <w:t>、</w:t>
      </w:r>
      <w:r>
        <w:rPr>
          <w:color w:val="auto"/>
          <w:sz w:val="24"/>
          <w:vertAlign w:val="superscript"/>
        </w:rPr>
        <w:t>161</w:t>
      </w:r>
      <w:r>
        <w:rPr>
          <w:color w:val="auto"/>
          <w:sz w:val="24"/>
        </w:rPr>
        <w:t>Tb</w:t>
      </w:r>
      <w:r>
        <w:rPr>
          <w:rFonts w:hint="eastAsia"/>
          <w:color w:val="auto"/>
          <w:sz w:val="24"/>
        </w:rPr>
        <w:t>、</w:t>
      </w:r>
      <w:r>
        <w:rPr>
          <w:color w:val="auto"/>
          <w:sz w:val="24"/>
          <w:vertAlign w:val="superscript"/>
        </w:rPr>
        <w:t>159</w:t>
      </w:r>
      <w:r>
        <w:rPr>
          <w:color w:val="auto"/>
          <w:sz w:val="24"/>
        </w:rPr>
        <w:t>Dy</w:t>
      </w:r>
      <w:r>
        <w:rPr>
          <w:rFonts w:hint="eastAsia"/>
          <w:color w:val="auto"/>
          <w:sz w:val="24"/>
        </w:rPr>
        <w:t>、</w:t>
      </w:r>
      <w:r>
        <w:rPr>
          <w:color w:val="auto"/>
          <w:sz w:val="24"/>
          <w:vertAlign w:val="superscript"/>
        </w:rPr>
        <w:t>166</w:t>
      </w:r>
      <w:r>
        <w:rPr>
          <w:color w:val="auto"/>
          <w:sz w:val="24"/>
        </w:rPr>
        <w:t>Dy</w:t>
      </w:r>
      <w:r>
        <w:rPr>
          <w:rFonts w:hint="eastAsia"/>
          <w:color w:val="auto"/>
          <w:sz w:val="24"/>
        </w:rPr>
        <w:t>、</w:t>
      </w:r>
      <w:r>
        <w:rPr>
          <w:color w:val="auto"/>
          <w:sz w:val="24"/>
          <w:vertAlign w:val="superscript"/>
        </w:rPr>
        <w:t>166</w:t>
      </w:r>
      <w:r>
        <w:rPr>
          <w:color w:val="auto"/>
          <w:sz w:val="24"/>
        </w:rPr>
        <w:t>Ho</w:t>
      </w:r>
      <w:r>
        <w:rPr>
          <w:rFonts w:hint="eastAsia"/>
          <w:color w:val="auto"/>
          <w:sz w:val="24"/>
        </w:rPr>
        <w:t>、</w:t>
      </w:r>
      <w:r>
        <w:rPr>
          <w:color w:val="auto"/>
          <w:sz w:val="24"/>
          <w:vertAlign w:val="superscript"/>
        </w:rPr>
        <w:t>169</w:t>
      </w:r>
      <w:r>
        <w:rPr>
          <w:color w:val="auto"/>
          <w:sz w:val="24"/>
        </w:rPr>
        <w:t>Er</w:t>
      </w:r>
      <w:r>
        <w:rPr>
          <w:rFonts w:hint="eastAsia"/>
          <w:color w:val="auto"/>
          <w:sz w:val="24"/>
        </w:rPr>
        <w:t>、</w:t>
      </w:r>
      <w:r>
        <w:rPr>
          <w:color w:val="auto"/>
          <w:sz w:val="24"/>
          <w:vertAlign w:val="superscript"/>
        </w:rPr>
        <w:t>172</w:t>
      </w:r>
      <w:r>
        <w:rPr>
          <w:color w:val="auto"/>
          <w:sz w:val="24"/>
        </w:rPr>
        <w:t>Er</w:t>
      </w:r>
      <w:r>
        <w:rPr>
          <w:rFonts w:hint="eastAsia"/>
          <w:color w:val="auto"/>
          <w:sz w:val="24"/>
        </w:rPr>
        <w:t>、</w:t>
      </w:r>
      <w:r>
        <w:rPr>
          <w:color w:val="auto"/>
          <w:sz w:val="24"/>
          <w:vertAlign w:val="superscript"/>
        </w:rPr>
        <w:t>167</w:t>
      </w:r>
      <w:r>
        <w:rPr>
          <w:color w:val="auto"/>
          <w:sz w:val="24"/>
        </w:rPr>
        <w:t>Tm</w:t>
      </w:r>
      <w:r>
        <w:rPr>
          <w:rFonts w:hint="eastAsia"/>
          <w:color w:val="auto"/>
          <w:sz w:val="24"/>
        </w:rPr>
        <w:t>、</w:t>
      </w:r>
      <w:r>
        <w:rPr>
          <w:color w:val="auto"/>
          <w:sz w:val="24"/>
          <w:vertAlign w:val="superscript"/>
        </w:rPr>
        <w:t>170</w:t>
      </w:r>
      <w:r>
        <w:rPr>
          <w:color w:val="auto"/>
          <w:sz w:val="24"/>
        </w:rPr>
        <w:t>Tm</w:t>
      </w:r>
      <w:r>
        <w:rPr>
          <w:rFonts w:hint="eastAsia"/>
          <w:color w:val="auto"/>
          <w:sz w:val="24"/>
        </w:rPr>
        <w:t>、</w:t>
      </w:r>
      <w:r>
        <w:rPr>
          <w:color w:val="auto"/>
          <w:sz w:val="24"/>
          <w:vertAlign w:val="superscript"/>
        </w:rPr>
        <w:t>171</w:t>
      </w:r>
      <w:r>
        <w:rPr>
          <w:color w:val="auto"/>
          <w:sz w:val="24"/>
        </w:rPr>
        <w:t>Tm</w:t>
      </w:r>
      <w:r>
        <w:rPr>
          <w:rFonts w:hint="eastAsia"/>
          <w:color w:val="auto"/>
          <w:sz w:val="24"/>
        </w:rPr>
        <w:t>、</w:t>
      </w:r>
      <w:r>
        <w:rPr>
          <w:color w:val="auto"/>
          <w:sz w:val="24"/>
          <w:vertAlign w:val="superscript"/>
        </w:rPr>
        <w:t>172</w:t>
      </w:r>
      <w:r>
        <w:rPr>
          <w:color w:val="auto"/>
          <w:sz w:val="24"/>
        </w:rPr>
        <w:t>Tm</w:t>
      </w:r>
      <w:r>
        <w:rPr>
          <w:rFonts w:hint="eastAsia"/>
          <w:color w:val="auto"/>
          <w:sz w:val="24"/>
        </w:rPr>
        <w:t>、</w:t>
      </w:r>
      <w:r>
        <w:rPr>
          <w:color w:val="auto"/>
          <w:sz w:val="24"/>
          <w:vertAlign w:val="superscript"/>
        </w:rPr>
        <w:t>166</w:t>
      </w:r>
      <w:r>
        <w:rPr>
          <w:color w:val="auto"/>
          <w:sz w:val="24"/>
        </w:rPr>
        <w:t>Yb</w:t>
      </w:r>
      <w:r>
        <w:rPr>
          <w:rFonts w:hint="eastAsia"/>
          <w:color w:val="auto"/>
          <w:sz w:val="24"/>
        </w:rPr>
        <w:t>、</w:t>
      </w:r>
      <w:r>
        <w:rPr>
          <w:color w:val="auto"/>
          <w:sz w:val="24"/>
          <w:vertAlign w:val="superscript"/>
        </w:rPr>
        <w:t>169</w:t>
      </w:r>
      <w:r>
        <w:rPr>
          <w:color w:val="auto"/>
          <w:sz w:val="24"/>
        </w:rPr>
        <w:t>Yb</w:t>
      </w:r>
      <w:r>
        <w:rPr>
          <w:rFonts w:hint="eastAsia"/>
          <w:color w:val="auto"/>
          <w:sz w:val="24"/>
        </w:rPr>
        <w:t>、</w:t>
      </w:r>
      <w:r>
        <w:rPr>
          <w:color w:val="auto"/>
          <w:sz w:val="24"/>
          <w:vertAlign w:val="superscript"/>
        </w:rPr>
        <w:t>175</w:t>
      </w:r>
      <w:r>
        <w:rPr>
          <w:color w:val="auto"/>
          <w:sz w:val="24"/>
        </w:rPr>
        <w:t>Yb</w:t>
      </w:r>
      <w:r>
        <w:rPr>
          <w:rFonts w:hint="eastAsia"/>
          <w:color w:val="auto"/>
          <w:sz w:val="24"/>
        </w:rPr>
        <w:t>、</w:t>
      </w:r>
      <w:r>
        <w:rPr>
          <w:color w:val="auto"/>
          <w:sz w:val="24"/>
          <w:vertAlign w:val="superscript"/>
        </w:rPr>
        <w:t>169</w:t>
      </w:r>
      <w:r>
        <w:rPr>
          <w:color w:val="auto"/>
          <w:sz w:val="24"/>
        </w:rPr>
        <w:t>Lu</w:t>
      </w:r>
      <w:r>
        <w:rPr>
          <w:rFonts w:hint="eastAsia"/>
          <w:color w:val="auto"/>
          <w:sz w:val="24"/>
        </w:rPr>
        <w:t>、</w:t>
      </w:r>
      <w:r>
        <w:rPr>
          <w:color w:val="auto"/>
          <w:sz w:val="24"/>
          <w:vertAlign w:val="superscript"/>
        </w:rPr>
        <w:t>170</w:t>
      </w:r>
      <w:r>
        <w:rPr>
          <w:color w:val="auto"/>
          <w:sz w:val="24"/>
        </w:rPr>
        <w:t>Lu</w:t>
      </w:r>
      <w:r>
        <w:rPr>
          <w:rFonts w:hint="eastAsia"/>
          <w:color w:val="auto"/>
          <w:sz w:val="24"/>
        </w:rPr>
        <w:t>、</w:t>
      </w:r>
      <w:r>
        <w:rPr>
          <w:color w:val="auto"/>
          <w:sz w:val="24"/>
          <w:vertAlign w:val="superscript"/>
        </w:rPr>
        <w:t>171</w:t>
      </w:r>
      <w:r>
        <w:rPr>
          <w:color w:val="auto"/>
          <w:sz w:val="24"/>
        </w:rPr>
        <w:t>Lu</w:t>
      </w:r>
      <w:r>
        <w:rPr>
          <w:rFonts w:hint="eastAsia"/>
          <w:color w:val="auto"/>
          <w:sz w:val="24"/>
        </w:rPr>
        <w:t>、</w:t>
      </w:r>
      <w:r>
        <w:rPr>
          <w:color w:val="auto"/>
          <w:sz w:val="24"/>
          <w:vertAlign w:val="superscript"/>
        </w:rPr>
        <w:t>172</w:t>
      </w:r>
      <w:r>
        <w:rPr>
          <w:color w:val="auto"/>
          <w:sz w:val="24"/>
        </w:rPr>
        <w:t>Lu</w:t>
      </w:r>
      <w:r>
        <w:rPr>
          <w:rFonts w:hint="eastAsia"/>
          <w:color w:val="auto"/>
          <w:sz w:val="24"/>
        </w:rPr>
        <w:t>、</w:t>
      </w:r>
      <w:r>
        <w:rPr>
          <w:color w:val="auto"/>
          <w:sz w:val="24"/>
          <w:vertAlign w:val="superscript"/>
        </w:rPr>
        <w:t>173</w:t>
      </w:r>
      <w:r>
        <w:rPr>
          <w:color w:val="auto"/>
          <w:sz w:val="24"/>
        </w:rPr>
        <w:t>Lu</w:t>
      </w:r>
      <w:r>
        <w:rPr>
          <w:rFonts w:hint="eastAsia"/>
          <w:color w:val="auto"/>
          <w:sz w:val="24"/>
        </w:rPr>
        <w:t>、</w:t>
      </w:r>
      <w:r>
        <w:rPr>
          <w:color w:val="auto"/>
          <w:sz w:val="24"/>
          <w:vertAlign w:val="superscript"/>
        </w:rPr>
        <w:t>174</w:t>
      </w:r>
      <w:r>
        <w:rPr>
          <w:color w:val="auto"/>
          <w:sz w:val="24"/>
        </w:rPr>
        <w:t>Lu</w:t>
      </w:r>
      <w:r>
        <w:rPr>
          <w:rFonts w:hint="eastAsia"/>
          <w:color w:val="auto"/>
          <w:sz w:val="24"/>
        </w:rPr>
        <w:t>、</w:t>
      </w:r>
      <w:r>
        <w:rPr>
          <w:color w:val="auto"/>
          <w:sz w:val="24"/>
          <w:vertAlign w:val="superscript"/>
        </w:rPr>
        <w:t>174m</w:t>
      </w:r>
      <w:r>
        <w:rPr>
          <w:color w:val="auto"/>
          <w:sz w:val="24"/>
        </w:rPr>
        <w:t>Lu</w:t>
      </w:r>
      <w:r>
        <w:rPr>
          <w:rFonts w:hint="eastAsia"/>
          <w:color w:val="auto"/>
          <w:sz w:val="24"/>
        </w:rPr>
        <w:t>、</w:t>
      </w:r>
      <w:r>
        <w:rPr>
          <w:color w:val="auto"/>
          <w:sz w:val="24"/>
          <w:vertAlign w:val="superscript"/>
        </w:rPr>
        <w:t>177</w:t>
      </w:r>
      <w:r>
        <w:rPr>
          <w:color w:val="auto"/>
          <w:sz w:val="24"/>
        </w:rPr>
        <w:t>Lu</w:t>
      </w:r>
      <w:r>
        <w:rPr>
          <w:rFonts w:hint="eastAsia"/>
          <w:color w:val="auto"/>
          <w:sz w:val="24"/>
        </w:rPr>
        <w:t>、</w:t>
      </w:r>
      <w:r>
        <w:rPr>
          <w:color w:val="auto"/>
          <w:sz w:val="24"/>
          <w:vertAlign w:val="superscript"/>
        </w:rPr>
        <w:t>177m</w:t>
      </w:r>
      <w:r>
        <w:rPr>
          <w:color w:val="auto"/>
          <w:sz w:val="24"/>
        </w:rPr>
        <w:t>Lu</w:t>
      </w:r>
      <w:r>
        <w:rPr>
          <w:rFonts w:hint="eastAsia"/>
          <w:color w:val="auto"/>
          <w:sz w:val="24"/>
        </w:rPr>
        <w:t>、</w:t>
      </w:r>
      <w:r>
        <w:rPr>
          <w:color w:val="auto"/>
          <w:sz w:val="24"/>
          <w:vertAlign w:val="superscript"/>
        </w:rPr>
        <w:t>170</w:t>
      </w:r>
      <w:r>
        <w:rPr>
          <w:color w:val="auto"/>
          <w:sz w:val="24"/>
        </w:rPr>
        <w:t>Hf</w:t>
      </w:r>
      <w:r>
        <w:rPr>
          <w:rFonts w:hint="eastAsia"/>
          <w:color w:val="auto"/>
          <w:sz w:val="24"/>
        </w:rPr>
        <w:t>、</w:t>
      </w:r>
      <w:r>
        <w:rPr>
          <w:color w:val="auto"/>
          <w:sz w:val="24"/>
          <w:vertAlign w:val="superscript"/>
        </w:rPr>
        <w:t>175</w:t>
      </w:r>
      <w:r>
        <w:rPr>
          <w:color w:val="auto"/>
          <w:sz w:val="24"/>
        </w:rPr>
        <w:t>Hf</w:t>
      </w:r>
      <w:r>
        <w:rPr>
          <w:rFonts w:hint="eastAsia"/>
          <w:color w:val="auto"/>
          <w:sz w:val="24"/>
        </w:rPr>
        <w:t>、</w:t>
      </w:r>
      <w:r>
        <w:rPr>
          <w:color w:val="auto"/>
          <w:sz w:val="24"/>
          <w:vertAlign w:val="superscript"/>
        </w:rPr>
        <w:t>179m</w:t>
      </w:r>
      <w:r>
        <w:rPr>
          <w:color w:val="auto"/>
          <w:sz w:val="24"/>
        </w:rPr>
        <w:t>Hf</w:t>
      </w:r>
      <w:r>
        <w:rPr>
          <w:rFonts w:hint="eastAsia"/>
          <w:color w:val="auto"/>
          <w:sz w:val="24"/>
        </w:rPr>
        <w:t>、</w:t>
      </w:r>
      <w:r>
        <w:rPr>
          <w:color w:val="auto"/>
          <w:sz w:val="24"/>
          <w:vertAlign w:val="superscript"/>
        </w:rPr>
        <w:t>181</w:t>
      </w:r>
      <w:r>
        <w:rPr>
          <w:color w:val="auto"/>
          <w:sz w:val="24"/>
        </w:rPr>
        <w:t>Hf</w:t>
      </w:r>
      <w:r>
        <w:rPr>
          <w:rFonts w:hint="eastAsia"/>
          <w:color w:val="auto"/>
          <w:sz w:val="24"/>
        </w:rPr>
        <w:t>、</w:t>
      </w:r>
      <w:r>
        <w:rPr>
          <w:color w:val="auto"/>
          <w:sz w:val="24"/>
          <w:vertAlign w:val="superscript"/>
        </w:rPr>
        <w:t>184</w:t>
      </w:r>
      <w:r>
        <w:rPr>
          <w:color w:val="auto"/>
          <w:sz w:val="24"/>
        </w:rPr>
        <w:t>Hf</w:t>
      </w:r>
      <w:r>
        <w:rPr>
          <w:rFonts w:hint="eastAsia"/>
          <w:color w:val="auto"/>
          <w:sz w:val="24"/>
        </w:rPr>
        <w:t>、</w:t>
      </w:r>
      <w:r>
        <w:rPr>
          <w:color w:val="auto"/>
          <w:sz w:val="24"/>
          <w:vertAlign w:val="superscript"/>
        </w:rPr>
        <w:t>179</w:t>
      </w:r>
      <w:r>
        <w:rPr>
          <w:color w:val="auto"/>
          <w:sz w:val="24"/>
        </w:rPr>
        <w:t>Ta</w:t>
      </w:r>
      <w:r>
        <w:rPr>
          <w:rFonts w:hint="eastAsia"/>
          <w:color w:val="auto"/>
          <w:sz w:val="24"/>
        </w:rPr>
        <w:t>、</w:t>
      </w:r>
      <w:r>
        <w:rPr>
          <w:color w:val="auto"/>
          <w:sz w:val="24"/>
          <w:vertAlign w:val="superscript"/>
        </w:rPr>
        <w:t>182</w:t>
      </w:r>
      <w:r>
        <w:rPr>
          <w:color w:val="auto"/>
          <w:sz w:val="24"/>
        </w:rPr>
        <w:t>Ta</w:t>
      </w:r>
      <w:r>
        <w:rPr>
          <w:rFonts w:hint="eastAsia"/>
          <w:color w:val="auto"/>
          <w:sz w:val="24"/>
        </w:rPr>
        <w:t>、</w:t>
      </w:r>
      <w:r>
        <w:rPr>
          <w:color w:val="auto"/>
          <w:sz w:val="24"/>
          <w:vertAlign w:val="superscript"/>
        </w:rPr>
        <w:t>183</w:t>
      </w:r>
      <w:r>
        <w:rPr>
          <w:color w:val="auto"/>
          <w:sz w:val="24"/>
        </w:rPr>
        <w:t>Ta</w:t>
      </w:r>
      <w:r>
        <w:rPr>
          <w:rFonts w:hint="eastAsia"/>
          <w:color w:val="auto"/>
          <w:sz w:val="24"/>
        </w:rPr>
        <w:t>、</w:t>
      </w:r>
      <w:r>
        <w:rPr>
          <w:color w:val="auto"/>
          <w:sz w:val="24"/>
          <w:vertAlign w:val="superscript"/>
        </w:rPr>
        <w:t>184</w:t>
      </w:r>
      <w:r>
        <w:rPr>
          <w:color w:val="auto"/>
          <w:sz w:val="24"/>
        </w:rPr>
        <w:t>Ta</w:t>
      </w:r>
      <w:r>
        <w:rPr>
          <w:rFonts w:hint="eastAsia"/>
          <w:color w:val="auto"/>
          <w:sz w:val="24"/>
        </w:rPr>
        <w:t>、</w:t>
      </w:r>
      <w:r>
        <w:rPr>
          <w:color w:val="auto"/>
          <w:sz w:val="24"/>
          <w:vertAlign w:val="superscript"/>
        </w:rPr>
        <w:t>188</w:t>
      </w:r>
      <w:r>
        <w:rPr>
          <w:color w:val="auto"/>
          <w:sz w:val="24"/>
        </w:rPr>
        <w:t>W</w:t>
      </w:r>
      <w:r>
        <w:rPr>
          <w:rFonts w:hint="eastAsia"/>
          <w:color w:val="auto"/>
          <w:sz w:val="24"/>
        </w:rPr>
        <w:t>、</w:t>
      </w:r>
      <w:r>
        <w:rPr>
          <w:color w:val="auto"/>
          <w:sz w:val="24"/>
          <w:vertAlign w:val="superscript"/>
        </w:rPr>
        <w:t>181</w:t>
      </w:r>
      <w:r>
        <w:rPr>
          <w:color w:val="auto"/>
          <w:sz w:val="24"/>
        </w:rPr>
        <w:t>Re</w:t>
      </w:r>
      <w:r>
        <w:rPr>
          <w:rFonts w:hint="eastAsia"/>
          <w:color w:val="auto"/>
          <w:sz w:val="24"/>
        </w:rPr>
        <w:t>、</w:t>
      </w:r>
      <w:r>
        <w:rPr>
          <w:color w:val="auto"/>
          <w:sz w:val="24"/>
          <w:vertAlign w:val="superscript"/>
        </w:rPr>
        <w:t>182</w:t>
      </w:r>
      <w:r>
        <w:rPr>
          <w:color w:val="auto"/>
          <w:sz w:val="24"/>
        </w:rPr>
        <w:t>Re</w:t>
      </w:r>
      <w:r>
        <w:rPr>
          <w:rFonts w:hint="eastAsia"/>
          <w:color w:val="auto"/>
          <w:sz w:val="24"/>
        </w:rPr>
        <w:t>（T</w:t>
      </w:r>
      <w:r>
        <w:rPr>
          <w:color w:val="auto"/>
          <w:sz w:val="24"/>
        </w:rPr>
        <w:t>1=2.67d</w:t>
      </w:r>
      <w:r>
        <w:rPr>
          <w:rFonts w:hint="eastAsia"/>
          <w:color w:val="auto"/>
          <w:sz w:val="24"/>
        </w:rPr>
        <w:t>）、</w:t>
      </w:r>
      <w:r>
        <w:rPr>
          <w:color w:val="auto"/>
          <w:sz w:val="24"/>
          <w:vertAlign w:val="superscript"/>
        </w:rPr>
        <w:t>184</w:t>
      </w:r>
      <w:r>
        <w:rPr>
          <w:color w:val="auto"/>
          <w:sz w:val="24"/>
        </w:rPr>
        <w:t>Re</w:t>
      </w:r>
      <w:r>
        <w:rPr>
          <w:rFonts w:hint="eastAsia"/>
          <w:color w:val="auto"/>
          <w:sz w:val="24"/>
        </w:rPr>
        <w:t>、</w:t>
      </w:r>
      <w:r>
        <w:rPr>
          <w:color w:val="auto"/>
          <w:sz w:val="24"/>
          <w:vertAlign w:val="superscript"/>
        </w:rPr>
        <w:t>184m</w:t>
      </w:r>
      <w:r>
        <w:rPr>
          <w:color w:val="auto"/>
          <w:sz w:val="24"/>
        </w:rPr>
        <w:t>Re</w:t>
      </w:r>
      <w:r>
        <w:rPr>
          <w:rFonts w:hint="eastAsia"/>
          <w:color w:val="auto"/>
          <w:sz w:val="24"/>
        </w:rPr>
        <w:t>、</w:t>
      </w:r>
      <w:r>
        <w:rPr>
          <w:color w:val="auto"/>
          <w:sz w:val="24"/>
          <w:vertAlign w:val="superscript"/>
        </w:rPr>
        <w:t>186</w:t>
      </w:r>
      <w:r>
        <w:rPr>
          <w:color w:val="auto"/>
          <w:sz w:val="24"/>
        </w:rPr>
        <w:t>Re</w:t>
      </w:r>
      <w:r>
        <w:rPr>
          <w:rFonts w:hint="eastAsia"/>
          <w:color w:val="auto"/>
          <w:sz w:val="24"/>
        </w:rPr>
        <w:t>、</w:t>
      </w:r>
      <w:r>
        <w:rPr>
          <w:color w:val="auto"/>
          <w:sz w:val="24"/>
          <w:vertAlign w:val="superscript"/>
        </w:rPr>
        <w:t>188</w:t>
      </w:r>
      <w:r>
        <w:rPr>
          <w:color w:val="auto"/>
          <w:sz w:val="24"/>
        </w:rPr>
        <w:t>Re</w:t>
      </w:r>
      <w:r>
        <w:rPr>
          <w:rFonts w:hint="eastAsia"/>
          <w:color w:val="auto"/>
          <w:sz w:val="24"/>
        </w:rPr>
        <w:t>、</w:t>
      </w:r>
      <w:r>
        <w:rPr>
          <w:color w:val="auto"/>
          <w:sz w:val="24"/>
          <w:vertAlign w:val="superscript"/>
        </w:rPr>
        <w:t>189</w:t>
      </w:r>
      <w:r>
        <w:rPr>
          <w:color w:val="auto"/>
          <w:sz w:val="24"/>
        </w:rPr>
        <w:t>Re</w:t>
      </w:r>
      <w:r>
        <w:rPr>
          <w:rFonts w:hint="eastAsia"/>
          <w:color w:val="auto"/>
          <w:sz w:val="24"/>
        </w:rPr>
        <w:t>、</w:t>
      </w:r>
      <w:r>
        <w:rPr>
          <w:color w:val="auto"/>
          <w:sz w:val="24"/>
          <w:vertAlign w:val="superscript"/>
        </w:rPr>
        <w:t>182</w:t>
      </w:r>
      <w:r>
        <w:rPr>
          <w:color w:val="auto"/>
          <w:sz w:val="24"/>
        </w:rPr>
        <w:t>Os</w:t>
      </w:r>
      <w:r>
        <w:rPr>
          <w:rFonts w:hint="eastAsia"/>
          <w:color w:val="auto"/>
          <w:sz w:val="24"/>
        </w:rPr>
        <w:t>、</w:t>
      </w:r>
      <w:r>
        <w:rPr>
          <w:color w:val="auto"/>
          <w:sz w:val="24"/>
          <w:vertAlign w:val="superscript"/>
        </w:rPr>
        <w:t>185</w:t>
      </w:r>
      <w:r>
        <w:rPr>
          <w:color w:val="auto"/>
          <w:sz w:val="24"/>
        </w:rPr>
        <w:t>Os</w:t>
      </w:r>
      <w:r>
        <w:rPr>
          <w:rFonts w:hint="eastAsia"/>
          <w:color w:val="auto"/>
          <w:sz w:val="24"/>
        </w:rPr>
        <w:t>、</w:t>
      </w:r>
      <w:r>
        <w:rPr>
          <w:color w:val="auto"/>
          <w:sz w:val="24"/>
          <w:vertAlign w:val="superscript"/>
        </w:rPr>
        <w:t>191</w:t>
      </w:r>
      <w:r>
        <w:rPr>
          <w:color w:val="auto"/>
          <w:sz w:val="24"/>
        </w:rPr>
        <w:t>Os</w:t>
      </w:r>
      <w:r>
        <w:rPr>
          <w:rFonts w:hint="eastAsia"/>
          <w:color w:val="auto"/>
          <w:sz w:val="24"/>
        </w:rPr>
        <w:t>、</w:t>
      </w:r>
      <w:r>
        <w:rPr>
          <w:color w:val="auto"/>
          <w:sz w:val="24"/>
          <w:vertAlign w:val="superscript"/>
        </w:rPr>
        <w:t>193</w:t>
      </w:r>
      <w:r>
        <w:rPr>
          <w:color w:val="auto"/>
          <w:sz w:val="24"/>
        </w:rPr>
        <w:t>Os</w:t>
      </w:r>
      <w:r>
        <w:rPr>
          <w:rFonts w:hint="eastAsia"/>
          <w:color w:val="auto"/>
          <w:sz w:val="24"/>
        </w:rPr>
        <w:t>、</w:t>
      </w:r>
      <w:r>
        <w:rPr>
          <w:color w:val="auto"/>
          <w:sz w:val="24"/>
          <w:vertAlign w:val="superscript"/>
        </w:rPr>
        <w:t>186</w:t>
      </w:r>
      <w:r>
        <w:rPr>
          <w:color w:val="auto"/>
          <w:sz w:val="24"/>
        </w:rPr>
        <w:t>Ir</w:t>
      </w:r>
      <w:r>
        <w:rPr>
          <w:rFonts w:hint="eastAsia"/>
          <w:color w:val="auto"/>
          <w:sz w:val="24"/>
        </w:rPr>
        <w:t>（T</w:t>
      </w:r>
      <w:r>
        <w:rPr>
          <w:color w:val="auto"/>
          <w:sz w:val="24"/>
        </w:rPr>
        <w:t>1=15.8h</w:t>
      </w:r>
      <w:r>
        <w:rPr>
          <w:rFonts w:hint="eastAsia"/>
          <w:color w:val="auto"/>
          <w:sz w:val="24"/>
        </w:rPr>
        <w:t>）、</w:t>
      </w:r>
      <w:r>
        <w:rPr>
          <w:color w:val="auto"/>
          <w:sz w:val="24"/>
          <w:vertAlign w:val="superscript"/>
        </w:rPr>
        <w:t>188</w:t>
      </w:r>
      <w:r>
        <w:rPr>
          <w:color w:val="auto"/>
          <w:sz w:val="24"/>
        </w:rPr>
        <w:t>Ir</w:t>
      </w:r>
      <w:r>
        <w:rPr>
          <w:rFonts w:hint="eastAsia"/>
          <w:color w:val="auto"/>
          <w:sz w:val="24"/>
        </w:rPr>
        <w:t>、</w:t>
      </w:r>
      <w:r>
        <w:rPr>
          <w:color w:val="auto"/>
          <w:sz w:val="24"/>
          <w:vertAlign w:val="superscript"/>
        </w:rPr>
        <w:t>189</w:t>
      </w:r>
      <w:r>
        <w:rPr>
          <w:color w:val="auto"/>
          <w:sz w:val="24"/>
        </w:rPr>
        <w:t>Ir</w:t>
      </w:r>
      <w:r>
        <w:rPr>
          <w:rFonts w:hint="eastAsia"/>
          <w:color w:val="auto"/>
          <w:sz w:val="24"/>
        </w:rPr>
        <w:t>、</w:t>
      </w:r>
      <w:r>
        <w:rPr>
          <w:color w:val="auto"/>
          <w:sz w:val="24"/>
          <w:vertAlign w:val="superscript"/>
        </w:rPr>
        <w:t>190</w:t>
      </w:r>
      <w:r>
        <w:rPr>
          <w:color w:val="auto"/>
          <w:sz w:val="24"/>
        </w:rPr>
        <w:t>Ir</w:t>
      </w:r>
      <w:r>
        <w:rPr>
          <w:rFonts w:hint="eastAsia"/>
          <w:color w:val="auto"/>
          <w:sz w:val="24"/>
        </w:rPr>
        <w:t>、</w:t>
      </w:r>
      <w:r>
        <w:rPr>
          <w:color w:val="auto"/>
          <w:sz w:val="24"/>
          <w:vertAlign w:val="superscript"/>
        </w:rPr>
        <w:t>192</w:t>
      </w:r>
      <w:r>
        <w:rPr>
          <w:color w:val="auto"/>
          <w:sz w:val="24"/>
        </w:rPr>
        <w:t>Ir</w:t>
      </w:r>
      <w:r>
        <w:rPr>
          <w:rFonts w:hint="eastAsia"/>
          <w:color w:val="auto"/>
          <w:sz w:val="24"/>
        </w:rPr>
        <w:t>、</w:t>
      </w:r>
      <w:r>
        <w:rPr>
          <w:color w:val="auto"/>
          <w:sz w:val="24"/>
          <w:vertAlign w:val="superscript"/>
        </w:rPr>
        <w:t>193m</w:t>
      </w:r>
      <w:r>
        <w:rPr>
          <w:color w:val="auto"/>
          <w:sz w:val="24"/>
        </w:rPr>
        <w:t>Ir</w:t>
      </w:r>
      <w:r>
        <w:rPr>
          <w:rFonts w:hint="eastAsia"/>
          <w:color w:val="auto"/>
          <w:sz w:val="24"/>
        </w:rPr>
        <w:t>、</w:t>
      </w:r>
      <w:r>
        <w:rPr>
          <w:color w:val="auto"/>
          <w:sz w:val="24"/>
          <w:vertAlign w:val="superscript"/>
        </w:rPr>
        <w:t>194</w:t>
      </w:r>
      <w:r>
        <w:rPr>
          <w:color w:val="auto"/>
          <w:sz w:val="24"/>
        </w:rPr>
        <w:t>Ir</w:t>
      </w:r>
      <w:r>
        <w:rPr>
          <w:rFonts w:hint="eastAsia"/>
          <w:color w:val="auto"/>
          <w:sz w:val="24"/>
        </w:rPr>
        <w:t>、</w:t>
      </w:r>
      <w:r>
        <w:rPr>
          <w:color w:val="auto"/>
          <w:sz w:val="24"/>
          <w:vertAlign w:val="superscript"/>
        </w:rPr>
        <w:t>194m</w:t>
      </w:r>
      <w:r>
        <w:rPr>
          <w:color w:val="auto"/>
          <w:sz w:val="24"/>
        </w:rPr>
        <w:t>Ir</w:t>
      </w:r>
      <w:r>
        <w:rPr>
          <w:rFonts w:hint="eastAsia"/>
          <w:color w:val="auto"/>
          <w:sz w:val="24"/>
        </w:rPr>
        <w:t>、</w:t>
      </w:r>
      <w:r>
        <w:rPr>
          <w:color w:val="auto"/>
          <w:sz w:val="24"/>
          <w:vertAlign w:val="superscript"/>
        </w:rPr>
        <w:t>188</w:t>
      </w:r>
      <w:r>
        <w:rPr>
          <w:color w:val="auto"/>
          <w:sz w:val="24"/>
        </w:rPr>
        <w:t>Pt</w:t>
      </w:r>
      <w:r>
        <w:rPr>
          <w:rFonts w:hint="eastAsia"/>
          <w:color w:val="auto"/>
          <w:sz w:val="24"/>
        </w:rPr>
        <w:t>、</w:t>
      </w:r>
      <w:r>
        <w:rPr>
          <w:color w:val="auto"/>
          <w:sz w:val="24"/>
          <w:vertAlign w:val="superscript"/>
        </w:rPr>
        <w:t>200</w:t>
      </w:r>
      <w:r>
        <w:rPr>
          <w:color w:val="auto"/>
          <w:sz w:val="24"/>
        </w:rPr>
        <w:t>Pt</w:t>
      </w:r>
      <w:r>
        <w:rPr>
          <w:rFonts w:hint="eastAsia"/>
          <w:color w:val="auto"/>
          <w:sz w:val="24"/>
        </w:rPr>
        <w:t>、</w:t>
      </w:r>
      <w:r>
        <w:rPr>
          <w:color w:val="auto"/>
          <w:sz w:val="24"/>
          <w:vertAlign w:val="superscript"/>
        </w:rPr>
        <w:t>194</w:t>
      </w:r>
      <w:r>
        <w:rPr>
          <w:color w:val="auto"/>
          <w:sz w:val="24"/>
        </w:rPr>
        <w:t>Au</w:t>
      </w:r>
      <w:r>
        <w:rPr>
          <w:rFonts w:hint="eastAsia"/>
          <w:color w:val="auto"/>
          <w:sz w:val="24"/>
        </w:rPr>
        <w:t>、</w:t>
      </w:r>
      <w:r>
        <w:rPr>
          <w:color w:val="auto"/>
          <w:sz w:val="24"/>
          <w:vertAlign w:val="superscript"/>
        </w:rPr>
        <w:t>195</w:t>
      </w:r>
      <w:r>
        <w:rPr>
          <w:color w:val="auto"/>
          <w:sz w:val="24"/>
        </w:rPr>
        <w:t>Au</w:t>
      </w:r>
      <w:r>
        <w:rPr>
          <w:rFonts w:hint="eastAsia"/>
          <w:color w:val="auto"/>
          <w:sz w:val="24"/>
        </w:rPr>
        <w:t>、</w:t>
      </w:r>
      <w:r>
        <w:rPr>
          <w:color w:val="auto"/>
          <w:sz w:val="24"/>
          <w:vertAlign w:val="superscript"/>
        </w:rPr>
        <w:t>198</w:t>
      </w:r>
      <w:r>
        <w:rPr>
          <w:color w:val="auto"/>
          <w:sz w:val="24"/>
        </w:rPr>
        <w:t>Au</w:t>
      </w:r>
      <w:r>
        <w:rPr>
          <w:rFonts w:hint="eastAsia"/>
          <w:color w:val="auto"/>
          <w:sz w:val="24"/>
        </w:rPr>
        <w:t>、</w:t>
      </w:r>
      <w:r>
        <w:rPr>
          <w:color w:val="auto"/>
          <w:sz w:val="24"/>
          <w:vertAlign w:val="superscript"/>
        </w:rPr>
        <w:t>198m</w:t>
      </w:r>
      <w:r>
        <w:rPr>
          <w:color w:val="auto"/>
          <w:sz w:val="24"/>
        </w:rPr>
        <w:t>Au</w:t>
      </w:r>
      <w:r>
        <w:rPr>
          <w:rFonts w:hint="eastAsia"/>
          <w:color w:val="auto"/>
          <w:sz w:val="24"/>
        </w:rPr>
        <w:t>、</w:t>
      </w:r>
      <w:r>
        <w:rPr>
          <w:color w:val="auto"/>
          <w:sz w:val="24"/>
          <w:vertAlign w:val="superscript"/>
        </w:rPr>
        <w:t>199</w:t>
      </w:r>
      <w:r>
        <w:rPr>
          <w:color w:val="auto"/>
          <w:sz w:val="24"/>
        </w:rPr>
        <w:t>Au</w:t>
      </w:r>
      <w:r>
        <w:rPr>
          <w:rFonts w:hint="eastAsia"/>
          <w:color w:val="auto"/>
          <w:sz w:val="24"/>
        </w:rPr>
        <w:t>、</w:t>
      </w:r>
      <w:r>
        <w:rPr>
          <w:color w:val="auto"/>
          <w:sz w:val="24"/>
          <w:vertAlign w:val="superscript"/>
        </w:rPr>
        <w:t>200m</w:t>
      </w:r>
      <w:r>
        <w:rPr>
          <w:color w:val="auto"/>
          <w:sz w:val="24"/>
        </w:rPr>
        <w:t>Au</w:t>
      </w:r>
      <w:r>
        <w:rPr>
          <w:rFonts w:hint="eastAsia"/>
          <w:color w:val="auto"/>
          <w:sz w:val="24"/>
        </w:rPr>
        <w:t>、</w:t>
      </w:r>
      <w:r>
        <w:rPr>
          <w:color w:val="auto"/>
          <w:sz w:val="24"/>
          <w:vertAlign w:val="superscript"/>
        </w:rPr>
        <w:t>193</w:t>
      </w:r>
      <w:r>
        <w:rPr>
          <w:rFonts w:hint="eastAsia"/>
          <w:color w:val="auto"/>
          <w:sz w:val="24"/>
          <w:vertAlign w:val="superscript"/>
        </w:rPr>
        <w:t>m</w:t>
      </w:r>
      <w:r>
        <w:rPr>
          <w:color w:val="auto"/>
          <w:sz w:val="24"/>
        </w:rPr>
        <w:t>Hg</w:t>
      </w:r>
      <w:r>
        <w:rPr>
          <w:rFonts w:hint="eastAsia"/>
          <w:color w:val="auto"/>
          <w:sz w:val="24"/>
        </w:rPr>
        <w:t>（无机）、</w:t>
      </w:r>
      <w:r>
        <w:rPr>
          <w:color w:val="auto"/>
          <w:sz w:val="24"/>
          <w:vertAlign w:val="superscript"/>
        </w:rPr>
        <w:t>194</w:t>
      </w:r>
      <w:r>
        <w:rPr>
          <w:color w:val="auto"/>
          <w:sz w:val="24"/>
        </w:rPr>
        <w:t>Hg</w:t>
      </w:r>
      <w:r>
        <w:rPr>
          <w:rFonts w:hint="eastAsia"/>
          <w:color w:val="auto"/>
          <w:sz w:val="24"/>
        </w:rPr>
        <w:t>、</w:t>
      </w:r>
      <w:r>
        <w:rPr>
          <w:color w:val="auto"/>
          <w:sz w:val="24"/>
          <w:vertAlign w:val="superscript"/>
        </w:rPr>
        <w:t>195</w:t>
      </w:r>
      <w:r>
        <w:rPr>
          <w:rFonts w:hint="eastAsia"/>
          <w:color w:val="auto"/>
          <w:sz w:val="24"/>
          <w:vertAlign w:val="superscript"/>
        </w:rPr>
        <w:t>m</w:t>
      </w:r>
      <w:r>
        <w:rPr>
          <w:color w:val="auto"/>
          <w:sz w:val="24"/>
        </w:rPr>
        <w:t>Hg</w:t>
      </w:r>
      <w:r>
        <w:rPr>
          <w:rFonts w:hint="eastAsia"/>
          <w:color w:val="auto"/>
          <w:sz w:val="24"/>
        </w:rPr>
        <w:t>（无机）、</w:t>
      </w:r>
      <w:r>
        <w:rPr>
          <w:color w:val="auto"/>
          <w:sz w:val="24"/>
          <w:vertAlign w:val="superscript"/>
        </w:rPr>
        <w:t>197</w:t>
      </w:r>
      <w:r>
        <w:rPr>
          <w:color w:val="auto"/>
          <w:sz w:val="24"/>
        </w:rPr>
        <w:t>Hg</w:t>
      </w:r>
      <w:r>
        <w:rPr>
          <w:rFonts w:hint="eastAsia"/>
          <w:color w:val="auto"/>
          <w:sz w:val="24"/>
        </w:rPr>
        <w:t>（无机）、</w:t>
      </w:r>
      <w:r>
        <w:rPr>
          <w:color w:val="auto"/>
          <w:sz w:val="24"/>
          <w:vertAlign w:val="superscript"/>
        </w:rPr>
        <w:t>197</w:t>
      </w:r>
      <w:r>
        <w:rPr>
          <w:rFonts w:hint="eastAsia"/>
          <w:color w:val="auto"/>
          <w:sz w:val="24"/>
          <w:vertAlign w:val="superscript"/>
        </w:rPr>
        <w:t>m</w:t>
      </w:r>
      <w:r>
        <w:rPr>
          <w:color w:val="auto"/>
          <w:sz w:val="24"/>
        </w:rPr>
        <w:t>Hg</w:t>
      </w:r>
      <w:r>
        <w:rPr>
          <w:rFonts w:hint="eastAsia"/>
          <w:color w:val="auto"/>
          <w:sz w:val="24"/>
        </w:rPr>
        <w:t>（无机）、</w:t>
      </w:r>
      <w:r>
        <w:rPr>
          <w:color w:val="auto"/>
          <w:sz w:val="24"/>
          <w:vertAlign w:val="superscript"/>
        </w:rPr>
        <w:t>203</w:t>
      </w:r>
      <w:r>
        <w:rPr>
          <w:color w:val="auto"/>
          <w:sz w:val="24"/>
        </w:rPr>
        <w:t>Hg</w:t>
      </w:r>
      <w:r>
        <w:rPr>
          <w:rFonts w:hint="eastAsia"/>
          <w:color w:val="auto"/>
          <w:sz w:val="24"/>
        </w:rPr>
        <w:t>、</w:t>
      </w:r>
      <w:r>
        <w:rPr>
          <w:color w:val="auto"/>
          <w:sz w:val="24"/>
          <w:vertAlign w:val="superscript"/>
        </w:rPr>
        <w:t>204</w:t>
      </w:r>
      <w:r>
        <w:rPr>
          <w:color w:val="auto"/>
          <w:sz w:val="24"/>
        </w:rPr>
        <w:t>T</w:t>
      </w:r>
      <w:r>
        <w:rPr>
          <w:rFonts w:hint="eastAsia"/>
          <w:color w:val="auto"/>
          <w:sz w:val="24"/>
        </w:rPr>
        <w:t>l、</w:t>
      </w:r>
      <w:r>
        <w:rPr>
          <w:color w:val="auto"/>
          <w:sz w:val="24"/>
          <w:vertAlign w:val="superscript"/>
        </w:rPr>
        <w:t>211</w:t>
      </w:r>
      <w:r>
        <w:rPr>
          <w:color w:val="auto"/>
          <w:sz w:val="24"/>
        </w:rPr>
        <w:t>P</w:t>
      </w:r>
      <w:r>
        <w:rPr>
          <w:rFonts w:hint="eastAsia"/>
          <w:color w:val="auto"/>
          <w:sz w:val="24"/>
        </w:rPr>
        <w:t>b、</w:t>
      </w:r>
      <w:r>
        <w:rPr>
          <w:color w:val="auto"/>
          <w:sz w:val="24"/>
          <w:vertAlign w:val="superscript"/>
        </w:rPr>
        <w:t>212</w:t>
      </w:r>
      <w:r>
        <w:rPr>
          <w:color w:val="auto"/>
          <w:sz w:val="24"/>
        </w:rPr>
        <w:t>P</w:t>
      </w:r>
      <w:r>
        <w:rPr>
          <w:rFonts w:hint="eastAsia"/>
          <w:color w:val="auto"/>
          <w:sz w:val="24"/>
        </w:rPr>
        <w:t>b、</w:t>
      </w:r>
      <w:r>
        <w:rPr>
          <w:color w:val="auto"/>
          <w:sz w:val="24"/>
          <w:vertAlign w:val="superscript"/>
        </w:rPr>
        <w:t>214</w:t>
      </w:r>
      <w:r>
        <w:rPr>
          <w:color w:val="auto"/>
          <w:sz w:val="24"/>
        </w:rPr>
        <w:t>P</w:t>
      </w:r>
      <w:r>
        <w:rPr>
          <w:rFonts w:hint="eastAsia"/>
          <w:color w:val="auto"/>
          <w:sz w:val="24"/>
        </w:rPr>
        <w:t>b、</w:t>
      </w:r>
      <w:r>
        <w:rPr>
          <w:color w:val="auto"/>
          <w:sz w:val="24"/>
          <w:vertAlign w:val="superscript"/>
        </w:rPr>
        <w:t>203</w:t>
      </w:r>
      <w:r>
        <w:rPr>
          <w:color w:val="auto"/>
          <w:sz w:val="24"/>
        </w:rPr>
        <w:t>B</w:t>
      </w:r>
      <w:r>
        <w:rPr>
          <w:rFonts w:hint="eastAsia"/>
          <w:color w:val="auto"/>
          <w:sz w:val="24"/>
        </w:rPr>
        <w:t>i、</w:t>
      </w:r>
      <w:r>
        <w:rPr>
          <w:color w:val="auto"/>
          <w:sz w:val="24"/>
          <w:vertAlign w:val="superscript"/>
        </w:rPr>
        <w:t>205</w:t>
      </w:r>
      <w:r>
        <w:rPr>
          <w:color w:val="auto"/>
          <w:sz w:val="24"/>
        </w:rPr>
        <w:t>B</w:t>
      </w:r>
      <w:r>
        <w:rPr>
          <w:rFonts w:hint="eastAsia"/>
          <w:color w:val="auto"/>
          <w:sz w:val="24"/>
        </w:rPr>
        <w:t>i、</w:t>
      </w:r>
      <w:r>
        <w:rPr>
          <w:color w:val="auto"/>
          <w:sz w:val="24"/>
          <w:vertAlign w:val="superscript"/>
        </w:rPr>
        <w:t>206</w:t>
      </w:r>
      <w:r>
        <w:rPr>
          <w:color w:val="auto"/>
          <w:sz w:val="24"/>
        </w:rPr>
        <w:t>B</w:t>
      </w:r>
      <w:r>
        <w:rPr>
          <w:rFonts w:hint="eastAsia"/>
          <w:color w:val="auto"/>
          <w:sz w:val="24"/>
        </w:rPr>
        <w:t>i、</w:t>
      </w:r>
      <w:r>
        <w:rPr>
          <w:color w:val="auto"/>
          <w:sz w:val="24"/>
          <w:vertAlign w:val="superscript"/>
        </w:rPr>
        <w:t>207</w:t>
      </w:r>
      <w:r>
        <w:rPr>
          <w:color w:val="auto"/>
          <w:sz w:val="24"/>
        </w:rPr>
        <w:t>B</w:t>
      </w:r>
      <w:r>
        <w:rPr>
          <w:rFonts w:hint="eastAsia"/>
          <w:color w:val="auto"/>
          <w:sz w:val="24"/>
        </w:rPr>
        <w:t>i、</w:t>
      </w:r>
      <w:r>
        <w:rPr>
          <w:color w:val="auto"/>
          <w:sz w:val="24"/>
          <w:vertAlign w:val="superscript"/>
        </w:rPr>
        <w:t>214</w:t>
      </w:r>
      <w:r>
        <w:rPr>
          <w:color w:val="auto"/>
          <w:sz w:val="24"/>
        </w:rPr>
        <w:t>B</w:t>
      </w:r>
      <w:r>
        <w:rPr>
          <w:rFonts w:hint="eastAsia"/>
          <w:color w:val="auto"/>
          <w:sz w:val="24"/>
        </w:rPr>
        <w:t>i、</w:t>
      </w:r>
      <w:r>
        <w:rPr>
          <w:color w:val="auto"/>
          <w:sz w:val="24"/>
          <w:vertAlign w:val="superscript"/>
        </w:rPr>
        <w:t>207</w:t>
      </w:r>
      <w:r>
        <w:rPr>
          <w:color w:val="auto"/>
          <w:sz w:val="24"/>
        </w:rPr>
        <w:t>A</w:t>
      </w:r>
      <w:r>
        <w:rPr>
          <w:rFonts w:hint="eastAsia"/>
          <w:color w:val="auto"/>
          <w:sz w:val="24"/>
        </w:rPr>
        <w:t>t、</w:t>
      </w:r>
      <w:r>
        <w:rPr>
          <w:color w:val="auto"/>
          <w:sz w:val="24"/>
          <w:vertAlign w:val="superscript"/>
        </w:rPr>
        <w:t>222</w:t>
      </w:r>
      <w:r>
        <w:rPr>
          <w:color w:val="auto"/>
          <w:sz w:val="24"/>
        </w:rPr>
        <w:t>F</w:t>
      </w:r>
      <w:r>
        <w:rPr>
          <w:rFonts w:hint="eastAsia"/>
          <w:color w:val="auto"/>
          <w:sz w:val="24"/>
        </w:rPr>
        <w:t>r、</w:t>
      </w:r>
      <w:r>
        <w:rPr>
          <w:color w:val="auto"/>
          <w:sz w:val="24"/>
          <w:vertAlign w:val="superscript"/>
        </w:rPr>
        <w:t>223</w:t>
      </w:r>
      <w:r>
        <w:rPr>
          <w:color w:val="auto"/>
          <w:sz w:val="24"/>
        </w:rPr>
        <w:t>F</w:t>
      </w:r>
      <w:r>
        <w:rPr>
          <w:rFonts w:hint="eastAsia"/>
          <w:color w:val="auto"/>
          <w:sz w:val="24"/>
        </w:rPr>
        <w:t>r、</w:t>
      </w:r>
      <w:r>
        <w:rPr>
          <w:color w:val="auto"/>
          <w:sz w:val="24"/>
          <w:vertAlign w:val="superscript"/>
        </w:rPr>
        <w:t>227</w:t>
      </w:r>
      <w:r>
        <w:rPr>
          <w:color w:val="auto"/>
          <w:sz w:val="24"/>
        </w:rPr>
        <w:t>R</w:t>
      </w:r>
      <w:r>
        <w:rPr>
          <w:rFonts w:hint="eastAsia"/>
          <w:color w:val="auto"/>
          <w:sz w:val="24"/>
        </w:rPr>
        <w:t>a</w:t>
      </w:r>
      <w:bookmarkStart w:id="94" w:name="_Hlk152095866"/>
      <w:r>
        <w:rPr>
          <w:rFonts w:hint="eastAsia"/>
          <w:color w:val="auto"/>
          <w:sz w:val="24"/>
        </w:rPr>
        <w:t>、</w:t>
      </w:r>
      <w:r>
        <w:rPr>
          <w:color w:val="auto"/>
          <w:sz w:val="24"/>
          <w:vertAlign w:val="superscript"/>
        </w:rPr>
        <w:t>231</w:t>
      </w:r>
      <w:r>
        <w:rPr>
          <w:color w:val="auto"/>
          <w:sz w:val="24"/>
        </w:rPr>
        <w:t>T</w:t>
      </w:r>
      <w:r>
        <w:rPr>
          <w:rFonts w:hint="eastAsia"/>
          <w:color w:val="auto"/>
          <w:sz w:val="24"/>
        </w:rPr>
        <w:t>h</w:t>
      </w:r>
      <w:bookmarkEnd w:id="94"/>
      <w:r>
        <w:rPr>
          <w:rFonts w:hint="eastAsia"/>
          <w:color w:val="auto"/>
          <w:sz w:val="24"/>
        </w:rPr>
        <w:t>、</w:t>
      </w:r>
      <w:r>
        <w:rPr>
          <w:color w:val="auto"/>
          <w:sz w:val="24"/>
          <w:vertAlign w:val="superscript"/>
        </w:rPr>
        <w:t>234</w:t>
      </w:r>
      <w:r>
        <w:rPr>
          <w:color w:val="auto"/>
          <w:sz w:val="24"/>
        </w:rPr>
        <w:t>T</w:t>
      </w:r>
      <w:r>
        <w:rPr>
          <w:rFonts w:hint="eastAsia"/>
          <w:color w:val="auto"/>
          <w:sz w:val="24"/>
        </w:rPr>
        <w:t>h、</w:t>
      </w:r>
      <w:r>
        <w:rPr>
          <w:color w:val="auto"/>
          <w:sz w:val="24"/>
        </w:rPr>
        <w:t>T</w:t>
      </w:r>
      <w:r>
        <w:rPr>
          <w:rFonts w:hint="eastAsia"/>
          <w:color w:val="auto"/>
          <w:sz w:val="24"/>
        </w:rPr>
        <w:t>h天然、</w:t>
      </w:r>
      <w:r>
        <w:rPr>
          <w:color w:val="auto"/>
          <w:sz w:val="24"/>
          <w:vertAlign w:val="superscript"/>
        </w:rPr>
        <w:t>232</w:t>
      </w:r>
      <w:r>
        <w:rPr>
          <w:color w:val="auto"/>
          <w:sz w:val="24"/>
        </w:rPr>
        <w:t>P</w:t>
      </w:r>
      <w:r>
        <w:rPr>
          <w:rFonts w:hint="eastAsia"/>
          <w:color w:val="auto"/>
          <w:sz w:val="24"/>
        </w:rPr>
        <w:t>a、</w:t>
      </w:r>
      <w:r>
        <w:rPr>
          <w:color w:val="auto"/>
          <w:sz w:val="24"/>
          <w:vertAlign w:val="superscript"/>
        </w:rPr>
        <w:t xml:space="preserve">233 </w:t>
      </w:r>
      <w:r>
        <w:rPr>
          <w:color w:val="auto"/>
          <w:sz w:val="24"/>
        </w:rPr>
        <w:t>P</w:t>
      </w:r>
      <w:r>
        <w:rPr>
          <w:rFonts w:hint="eastAsia"/>
          <w:color w:val="auto"/>
          <w:sz w:val="24"/>
        </w:rPr>
        <w:t>a、</w:t>
      </w:r>
      <w:r>
        <w:rPr>
          <w:color w:val="auto"/>
          <w:sz w:val="24"/>
          <w:vertAlign w:val="superscript"/>
        </w:rPr>
        <w:t>234</w:t>
      </w:r>
      <w:r>
        <w:rPr>
          <w:color w:val="auto"/>
          <w:sz w:val="24"/>
        </w:rPr>
        <w:t>P</w:t>
      </w:r>
      <w:r>
        <w:rPr>
          <w:rFonts w:hint="eastAsia"/>
          <w:color w:val="auto"/>
          <w:sz w:val="24"/>
        </w:rPr>
        <w:t>a、</w:t>
      </w:r>
      <w:r>
        <w:rPr>
          <w:color w:val="auto"/>
          <w:sz w:val="24"/>
          <w:vertAlign w:val="superscript"/>
        </w:rPr>
        <w:t xml:space="preserve">231 </w:t>
      </w:r>
      <w:r>
        <w:rPr>
          <w:color w:val="auto"/>
          <w:sz w:val="24"/>
        </w:rPr>
        <w:t>U</w:t>
      </w:r>
      <w:r>
        <w:rPr>
          <w:rFonts w:hint="eastAsia"/>
          <w:color w:val="auto"/>
          <w:sz w:val="24"/>
        </w:rPr>
        <w:t>、</w:t>
      </w:r>
      <w:r>
        <w:rPr>
          <w:color w:val="auto"/>
          <w:sz w:val="24"/>
          <w:vertAlign w:val="superscript"/>
        </w:rPr>
        <w:t xml:space="preserve">237 </w:t>
      </w:r>
      <w:r>
        <w:rPr>
          <w:color w:val="auto"/>
          <w:sz w:val="24"/>
        </w:rPr>
        <w:t>U</w:t>
      </w:r>
      <w:r>
        <w:rPr>
          <w:rFonts w:hint="eastAsia"/>
          <w:color w:val="auto"/>
          <w:sz w:val="24"/>
        </w:rPr>
        <w:t>、</w:t>
      </w:r>
      <w:r>
        <w:rPr>
          <w:color w:val="auto"/>
          <w:sz w:val="24"/>
          <w:vertAlign w:val="superscript"/>
        </w:rPr>
        <w:t>240</w:t>
      </w:r>
      <w:r>
        <w:rPr>
          <w:color w:val="auto"/>
          <w:sz w:val="24"/>
        </w:rPr>
        <w:t xml:space="preserve"> U</w:t>
      </w:r>
      <w:r>
        <w:rPr>
          <w:rFonts w:hint="eastAsia"/>
          <w:color w:val="auto"/>
          <w:sz w:val="24"/>
        </w:rPr>
        <w:t>、</w:t>
      </w:r>
      <w:r>
        <w:rPr>
          <w:color w:val="auto"/>
          <w:sz w:val="24"/>
        </w:rPr>
        <w:t>U</w:t>
      </w:r>
      <w:r>
        <w:rPr>
          <w:rFonts w:hint="eastAsia"/>
          <w:color w:val="auto"/>
          <w:sz w:val="24"/>
        </w:rPr>
        <w:t>天然、</w:t>
      </w:r>
      <w:r>
        <w:rPr>
          <w:color w:val="auto"/>
          <w:sz w:val="24"/>
          <w:vertAlign w:val="superscript"/>
        </w:rPr>
        <w:t>234</w:t>
      </w:r>
      <w:r>
        <w:rPr>
          <w:color w:val="auto"/>
          <w:sz w:val="24"/>
        </w:rPr>
        <w:t>N</w:t>
      </w:r>
      <w:r>
        <w:rPr>
          <w:rFonts w:hint="eastAsia"/>
          <w:color w:val="auto"/>
          <w:sz w:val="24"/>
        </w:rPr>
        <w:t>p、</w:t>
      </w:r>
      <w:r>
        <w:rPr>
          <w:color w:val="auto"/>
          <w:sz w:val="24"/>
          <w:vertAlign w:val="superscript"/>
        </w:rPr>
        <w:t>235</w:t>
      </w:r>
      <w:r>
        <w:rPr>
          <w:color w:val="auto"/>
          <w:sz w:val="24"/>
        </w:rPr>
        <w:t xml:space="preserve"> N</w:t>
      </w:r>
      <w:r>
        <w:rPr>
          <w:rFonts w:hint="eastAsia"/>
          <w:color w:val="auto"/>
          <w:sz w:val="24"/>
        </w:rPr>
        <w:t>p、</w:t>
      </w:r>
      <w:r>
        <w:rPr>
          <w:color w:val="auto"/>
          <w:sz w:val="24"/>
          <w:vertAlign w:val="superscript"/>
        </w:rPr>
        <w:t>236</w:t>
      </w:r>
      <w:r>
        <w:rPr>
          <w:color w:val="auto"/>
          <w:sz w:val="24"/>
        </w:rPr>
        <w:t>N</w:t>
      </w:r>
      <w:r>
        <w:rPr>
          <w:rFonts w:hint="eastAsia"/>
          <w:color w:val="auto"/>
          <w:sz w:val="24"/>
        </w:rPr>
        <w:t>p（T</w:t>
      </w:r>
      <w:r>
        <w:rPr>
          <w:color w:val="auto"/>
          <w:sz w:val="24"/>
        </w:rPr>
        <w:t>2=22.5h</w:t>
      </w:r>
      <w:r>
        <w:rPr>
          <w:rFonts w:hint="eastAsia"/>
          <w:color w:val="auto"/>
          <w:sz w:val="24"/>
        </w:rPr>
        <w:t>）、</w:t>
      </w:r>
      <w:r>
        <w:rPr>
          <w:color w:val="auto"/>
          <w:sz w:val="24"/>
          <w:vertAlign w:val="superscript"/>
        </w:rPr>
        <w:t xml:space="preserve">238 </w:t>
      </w:r>
      <w:r>
        <w:rPr>
          <w:color w:val="auto"/>
          <w:sz w:val="24"/>
        </w:rPr>
        <w:t>N</w:t>
      </w:r>
      <w:r>
        <w:rPr>
          <w:rFonts w:hint="eastAsia"/>
          <w:color w:val="auto"/>
          <w:sz w:val="24"/>
        </w:rPr>
        <w:t>p、</w:t>
      </w:r>
      <w:r>
        <w:rPr>
          <w:color w:val="auto"/>
          <w:sz w:val="24"/>
          <w:vertAlign w:val="superscript"/>
        </w:rPr>
        <w:t xml:space="preserve">239 </w:t>
      </w:r>
      <w:r>
        <w:rPr>
          <w:color w:val="auto"/>
          <w:sz w:val="24"/>
        </w:rPr>
        <w:t>N</w:t>
      </w:r>
      <w:r>
        <w:rPr>
          <w:rFonts w:hint="eastAsia"/>
          <w:color w:val="auto"/>
          <w:sz w:val="24"/>
        </w:rPr>
        <w:t>p、</w:t>
      </w:r>
      <w:r>
        <w:rPr>
          <w:color w:val="auto"/>
          <w:sz w:val="24"/>
          <w:vertAlign w:val="superscript"/>
        </w:rPr>
        <w:t xml:space="preserve">234 </w:t>
      </w:r>
      <w:r>
        <w:rPr>
          <w:color w:val="auto"/>
          <w:sz w:val="24"/>
        </w:rPr>
        <w:t>P</w:t>
      </w:r>
      <w:r>
        <w:rPr>
          <w:rFonts w:hint="eastAsia"/>
          <w:color w:val="auto"/>
          <w:sz w:val="24"/>
        </w:rPr>
        <w:t>u、</w:t>
      </w:r>
      <w:r>
        <w:rPr>
          <w:color w:val="auto"/>
          <w:sz w:val="24"/>
          <w:vertAlign w:val="superscript"/>
        </w:rPr>
        <w:t xml:space="preserve">237 </w:t>
      </w:r>
      <w:r>
        <w:rPr>
          <w:color w:val="auto"/>
          <w:sz w:val="24"/>
        </w:rPr>
        <w:t>P</w:t>
      </w:r>
      <w:r>
        <w:rPr>
          <w:rFonts w:hint="eastAsia"/>
          <w:color w:val="auto"/>
          <w:sz w:val="24"/>
        </w:rPr>
        <w:t>u、</w:t>
      </w:r>
      <w:r>
        <w:rPr>
          <w:color w:val="auto"/>
          <w:sz w:val="24"/>
          <w:vertAlign w:val="superscript"/>
        </w:rPr>
        <w:t>245</w:t>
      </w:r>
      <w:r>
        <w:rPr>
          <w:color w:val="auto"/>
          <w:sz w:val="24"/>
        </w:rPr>
        <w:t>P</w:t>
      </w:r>
      <w:r>
        <w:rPr>
          <w:rFonts w:hint="eastAsia"/>
          <w:color w:val="auto"/>
          <w:sz w:val="24"/>
        </w:rPr>
        <w:t>u、</w:t>
      </w:r>
      <w:r>
        <w:rPr>
          <w:color w:val="auto"/>
          <w:sz w:val="24"/>
          <w:vertAlign w:val="superscript"/>
        </w:rPr>
        <w:t>246</w:t>
      </w:r>
      <w:r>
        <w:rPr>
          <w:color w:val="auto"/>
          <w:sz w:val="24"/>
        </w:rPr>
        <w:t>P</w:t>
      </w:r>
      <w:r>
        <w:rPr>
          <w:rFonts w:hint="eastAsia"/>
          <w:color w:val="auto"/>
          <w:sz w:val="24"/>
        </w:rPr>
        <w:t>u、</w:t>
      </w:r>
      <w:r>
        <w:rPr>
          <w:color w:val="auto"/>
          <w:sz w:val="24"/>
          <w:vertAlign w:val="superscript"/>
        </w:rPr>
        <w:t>240</w:t>
      </w:r>
      <w:r>
        <w:rPr>
          <w:color w:val="auto"/>
          <w:sz w:val="24"/>
        </w:rPr>
        <w:t>A</w:t>
      </w:r>
      <w:r>
        <w:rPr>
          <w:rFonts w:hint="eastAsia"/>
          <w:color w:val="auto"/>
          <w:sz w:val="24"/>
        </w:rPr>
        <w:t>m、</w:t>
      </w:r>
      <w:r>
        <w:rPr>
          <w:color w:val="auto"/>
          <w:sz w:val="24"/>
          <w:vertAlign w:val="superscript"/>
        </w:rPr>
        <w:t>242</w:t>
      </w:r>
      <w:r>
        <w:rPr>
          <w:color w:val="auto"/>
          <w:sz w:val="24"/>
        </w:rPr>
        <w:t>A</w:t>
      </w:r>
      <w:r>
        <w:rPr>
          <w:rFonts w:hint="eastAsia"/>
          <w:color w:val="auto"/>
          <w:sz w:val="24"/>
        </w:rPr>
        <w:t>m、</w:t>
      </w:r>
      <w:r>
        <w:rPr>
          <w:color w:val="auto"/>
          <w:sz w:val="24"/>
          <w:vertAlign w:val="superscript"/>
        </w:rPr>
        <w:t>244</w:t>
      </w:r>
      <w:r>
        <w:rPr>
          <w:color w:val="auto"/>
          <w:sz w:val="24"/>
        </w:rPr>
        <w:t>A</w:t>
      </w:r>
      <w:r>
        <w:rPr>
          <w:rFonts w:hint="eastAsia"/>
          <w:color w:val="auto"/>
          <w:sz w:val="24"/>
        </w:rPr>
        <w:t>m、</w:t>
      </w:r>
      <w:r>
        <w:rPr>
          <w:color w:val="auto"/>
          <w:sz w:val="24"/>
          <w:vertAlign w:val="superscript"/>
        </w:rPr>
        <w:t>238</w:t>
      </w:r>
      <w:r>
        <w:rPr>
          <w:color w:val="auto"/>
          <w:sz w:val="24"/>
        </w:rPr>
        <w:t>C</w:t>
      </w:r>
      <w:r>
        <w:rPr>
          <w:rFonts w:hint="eastAsia"/>
          <w:color w:val="auto"/>
          <w:sz w:val="24"/>
        </w:rPr>
        <w:t>m、</w:t>
      </w:r>
      <w:r>
        <w:rPr>
          <w:color w:val="auto"/>
          <w:sz w:val="24"/>
          <w:vertAlign w:val="superscript"/>
        </w:rPr>
        <w:t>245</w:t>
      </w:r>
      <w:r>
        <w:rPr>
          <w:color w:val="auto"/>
          <w:sz w:val="24"/>
        </w:rPr>
        <w:t>B</w:t>
      </w:r>
      <w:r>
        <w:rPr>
          <w:rFonts w:hint="eastAsia"/>
          <w:color w:val="auto"/>
          <w:sz w:val="24"/>
        </w:rPr>
        <w:t>k、</w:t>
      </w:r>
      <w:r>
        <w:rPr>
          <w:color w:val="auto"/>
          <w:sz w:val="24"/>
          <w:vertAlign w:val="superscript"/>
        </w:rPr>
        <w:t>246</w:t>
      </w:r>
      <w:r>
        <w:rPr>
          <w:color w:val="auto"/>
          <w:sz w:val="24"/>
        </w:rPr>
        <w:t>B</w:t>
      </w:r>
      <w:r>
        <w:rPr>
          <w:rFonts w:hint="eastAsia"/>
          <w:color w:val="auto"/>
          <w:sz w:val="24"/>
        </w:rPr>
        <w:t>k、</w:t>
      </w:r>
      <w:r>
        <w:rPr>
          <w:color w:val="auto"/>
          <w:sz w:val="24"/>
          <w:vertAlign w:val="superscript"/>
        </w:rPr>
        <w:t>250</w:t>
      </w:r>
      <w:r>
        <w:rPr>
          <w:color w:val="auto"/>
          <w:sz w:val="24"/>
        </w:rPr>
        <w:t>B</w:t>
      </w:r>
      <w:r>
        <w:rPr>
          <w:rFonts w:hint="eastAsia"/>
          <w:color w:val="auto"/>
          <w:sz w:val="24"/>
        </w:rPr>
        <w:t>k、</w:t>
      </w:r>
      <w:r>
        <w:rPr>
          <w:color w:val="auto"/>
          <w:sz w:val="24"/>
          <w:vertAlign w:val="superscript"/>
        </w:rPr>
        <w:t>244</w:t>
      </w:r>
      <w:r>
        <w:rPr>
          <w:color w:val="auto"/>
          <w:sz w:val="24"/>
        </w:rPr>
        <w:t>C</w:t>
      </w:r>
      <w:r>
        <w:rPr>
          <w:rFonts w:hint="eastAsia"/>
          <w:color w:val="auto"/>
          <w:sz w:val="24"/>
        </w:rPr>
        <w:t>f、</w:t>
      </w:r>
      <w:r>
        <w:rPr>
          <w:color w:val="auto"/>
          <w:sz w:val="24"/>
          <w:vertAlign w:val="superscript"/>
        </w:rPr>
        <w:t>250</w:t>
      </w:r>
      <w:r>
        <w:rPr>
          <w:color w:val="auto"/>
          <w:sz w:val="24"/>
        </w:rPr>
        <w:t>E</w:t>
      </w:r>
      <w:r>
        <w:rPr>
          <w:rFonts w:hint="eastAsia"/>
          <w:color w:val="auto"/>
          <w:sz w:val="24"/>
        </w:rPr>
        <w:t>s、</w:t>
      </w:r>
      <w:r>
        <w:rPr>
          <w:color w:val="auto"/>
          <w:sz w:val="24"/>
          <w:vertAlign w:val="superscript"/>
        </w:rPr>
        <w:t>251</w:t>
      </w:r>
      <w:r>
        <w:rPr>
          <w:color w:val="auto"/>
          <w:sz w:val="24"/>
        </w:rPr>
        <w:t>E</w:t>
      </w:r>
      <w:r>
        <w:rPr>
          <w:rFonts w:hint="eastAsia"/>
          <w:color w:val="auto"/>
          <w:sz w:val="24"/>
        </w:rPr>
        <w:t>s</w:t>
      </w:r>
    </w:p>
    <w:p>
      <w:pPr>
        <w:tabs>
          <w:tab w:val="left" w:pos="720"/>
        </w:tabs>
        <w:spacing w:line="360" w:lineRule="auto"/>
        <w:jc w:val="left"/>
        <w:rPr>
          <w:color w:val="auto"/>
          <w:sz w:val="24"/>
        </w:rPr>
      </w:pPr>
      <w:r>
        <w:rPr>
          <w:rFonts w:hint="eastAsia"/>
          <w:color w:val="auto"/>
          <w:sz w:val="24"/>
        </w:rPr>
        <w:t>属于这一毒性组的还有如下气态或蒸汽态放射性核素</w:t>
      </w:r>
    </w:p>
    <w:p>
      <w:pPr>
        <w:tabs>
          <w:tab w:val="left" w:pos="720"/>
        </w:tabs>
        <w:spacing w:line="360" w:lineRule="auto"/>
        <w:jc w:val="left"/>
        <w:rPr>
          <w:color w:val="auto"/>
          <w:sz w:val="24"/>
        </w:rPr>
      </w:pPr>
      <w:r>
        <w:rPr>
          <w:rFonts w:hint="eastAsia"/>
          <w:color w:val="auto"/>
          <w:sz w:val="24"/>
          <w:vertAlign w:val="superscript"/>
        </w:rPr>
        <w:t>1</w:t>
      </w:r>
      <w:r>
        <w:rPr>
          <w:color w:val="auto"/>
          <w:sz w:val="24"/>
          <w:vertAlign w:val="superscript"/>
        </w:rPr>
        <w:t>4</w:t>
      </w:r>
      <w:r>
        <w:rPr>
          <w:color w:val="auto"/>
          <w:sz w:val="24"/>
        </w:rPr>
        <w:t>C</w:t>
      </w:r>
      <w:r>
        <w:rPr>
          <w:rFonts w:hint="eastAsia"/>
          <w:color w:val="auto"/>
          <w:sz w:val="24"/>
        </w:rPr>
        <w:t>、C</w:t>
      </w:r>
      <w:r>
        <w:rPr>
          <w:color w:val="auto"/>
          <w:sz w:val="24"/>
          <w:vertAlign w:val="superscript"/>
        </w:rPr>
        <w:t>35</w:t>
      </w:r>
      <w:r>
        <w:rPr>
          <w:color w:val="auto"/>
          <w:sz w:val="24"/>
        </w:rPr>
        <w:t>S</w:t>
      </w:r>
      <w:r>
        <w:rPr>
          <w:color w:val="auto"/>
          <w:sz w:val="24"/>
          <w:vertAlign w:val="subscript"/>
        </w:rPr>
        <w:t>2</w:t>
      </w:r>
      <w:r>
        <w:rPr>
          <w:rFonts w:hint="eastAsia"/>
          <w:color w:val="auto"/>
          <w:sz w:val="24"/>
        </w:rPr>
        <w:t>、</w:t>
      </w:r>
      <w:r>
        <w:rPr>
          <w:color w:val="auto"/>
          <w:sz w:val="24"/>
          <w:vertAlign w:val="superscript"/>
        </w:rPr>
        <w:t>56</w:t>
      </w:r>
      <w:r>
        <w:rPr>
          <w:color w:val="auto"/>
          <w:sz w:val="24"/>
        </w:rPr>
        <w:t>N</w:t>
      </w:r>
      <w:r>
        <w:rPr>
          <w:rFonts w:hint="eastAsia"/>
          <w:color w:val="auto"/>
          <w:sz w:val="24"/>
        </w:rPr>
        <w:t>i（羰基）、</w:t>
      </w:r>
      <w:r>
        <w:rPr>
          <w:color w:val="auto"/>
          <w:sz w:val="24"/>
          <w:vertAlign w:val="superscript"/>
        </w:rPr>
        <w:t>57</w:t>
      </w:r>
      <w:r>
        <w:rPr>
          <w:color w:val="auto"/>
          <w:sz w:val="24"/>
        </w:rPr>
        <w:t>N</w:t>
      </w:r>
      <w:r>
        <w:rPr>
          <w:rFonts w:hint="eastAsia"/>
          <w:color w:val="auto"/>
          <w:sz w:val="24"/>
        </w:rPr>
        <w:t>i（羰基）、</w:t>
      </w:r>
      <w:r>
        <w:rPr>
          <w:color w:val="auto"/>
          <w:sz w:val="24"/>
          <w:vertAlign w:val="superscript"/>
        </w:rPr>
        <w:t>63</w:t>
      </w:r>
      <w:r>
        <w:rPr>
          <w:color w:val="auto"/>
          <w:sz w:val="24"/>
        </w:rPr>
        <w:t>N</w:t>
      </w:r>
      <w:r>
        <w:rPr>
          <w:rFonts w:hint="eastAsia"/>
          <w:color w:val="auto"/>
          <w:sz w:val="24"/>
        </w:rPr>
        <w:t>i（羰基）、</w:t>
      </w:r>
      <w:r>
        <w:rPr>
          <w:color w:val="auto"/>
          <w:sz w:val="24"/>
          <w:vertAlign w:val="superscript"/>
        </w:rPr>
        <w:t>65</w:t>
      </w:r>
      <w:r>
        <w:rPr>
          <w:color w:val="auto"/>
          <w:sz w:val="24"/>
        </w:rPr>
        <w:t>N</w:t>
      </w:r>
      <w:r>
        <w:rPr>
          <w:rFonts w:hint="eastAsia"/>
          <w:color w:val="auto"/>
          <w:sz w:val="24"/>
        </w:rPr>
        <w:t>i（羰基）、</w:t>
      </w:r>
      <w:r>
        <w:rPr>
          <w:color w:val="auto"/>
          <w:sz w:val="24"/>
          <w:vertAlign w:val="superscript"/>
        </w:rPr>
        <w:t>66</w:t>
      </w:r>
      <w:r>
        <w:rPr>
          <w:color w:val="auto"/>
          <w:sz w:val="24"/>
        </w:rPr>
        <w:t>N</w:t>
      </w:r>
      <w:r>
        <w:rPr>
          <w:rFonts w:hint="eastAsia"/>
          <w:color w:val="auto"/>
          <w:sz w:val="24"/>
        </w:rPr>
        <w:t>i（羰基）、</w:t>
      </w:r>
      <w:r>
        <w:rPr>
          <w:color w:val="auto"/>
          <w:sz w:val="24"/>
          <w:vertAlign w:val="superscript"/>
        </w:rPr>
        <w:t>103</w:t>
      </w:r>
      <w:r>
        <w:rPr>
          <w:color w:val="auto"/>
          <w:sz w:val="24"/>
        </w:rPr>
        <w:t>R</w:t>
      </w:r>
      <w:r>
        <w:rPr>
          <w:rFonts w:hint="eastAsia"/>
          <w:color w:val="auto"/>
          <w:sz w:val="24"/>
        </w:rPr>
        <w:t>u</w:t>
      </w:r>
      <w:r>
        <w:rPr>
          <w:color w:val="auto"/>
          <w:sz w:val="24"/>
        </w:rPr>
        <w:t>O</w:t>
      </w:r>
      <w:r>
        <w:rPr>
          <w:color w:val="auto"/>
          <w:sz w:val="24"/>
          <w:vertAlign w:val="subscript"/>
        </w:rPr>
        <w:t>4</w:t>
      </w:r>
      <w:r>
        <w:rPr>
          <w:rFonts w:hint="eastAsia"/>
          <w:color w:val="auto"/>
          <w:sz w:val="24"/>
        </w:rPr>
        <w:t>、</w:t>
      </w:r>
      <w:r>
        <w:rPr>
          <w:color w:val="auto"/>
          <w:sz w:val="24"/>
          <w:vertAlign w:val="superscript"/>
        </w:rPr>
        <w:t>106</w:t>
      </w:r>
      <w:r>
        <w:rPr>
          <w:color w:val="auto"/>
          <w:sz w:val="24"/>
        </w:rPr>
        <w:t>R</w:t>
      </w:r>
      <w:r>
        <w:rPr>
          <w:rFonts w:hint="eastAsia"/>
          <w:color w:val="auto"/>
          <w:sz w:val="24"/>
        </w:rPr>
        <w:t>u</w:t>
      </w:r>
      <w:r>
        <w:rPr>
          <w:color w:val="auto"/>
          <w:sz w:val="24"/>
        </w:rPr>
        <w:t>O</w:t>
      </w:r>
      <w:r>
        <w:rPr>
          <w:color w:val="auto"/>
          <w:sz w:val="24"/>
          <w:vertAlign w:val="subscript"/>
        </w:rPr>
        <w:t>4</w:t>
      </w:r>
      <w:r>
        <w:rPr>
          <w:rFonts w:hint="eastAsia"/>
          <w:color w:val="auto"/>
          <w:sz w:val="24"/>
        </w:rPr>
        <w:t>、</w:t>
      </w:r>
      <w:r>
        <w:rPr>
          <w:color w:val="auto"/>
          <w:sz w:val="24"/>
          <w:vertAlign w:val="superscript"/>
        </w:rPr>
        <w:t>121</w:t>
      </w:r>
      <w:r>
        <w:rPr>
          <w:color w:val="auto"/>
          <w:sz w:val="24"/>
        </w:rPr>
        <w:t>T</w:t>
      </w:r>
      <w:r>
        <w:rPr>
          <w:rFonts w:hint="eastAsia"/>
          <w:color w:val="auto"/>
          <w:sz w:val="24"/>
        </w:rPr>
        <w:t>e、</w:t>
      </w:r>
      <w:r>
        <w:rPr>
          <w:color w:val="auto"/>
          <w:sz w:val="24"/>
          <w:vertAlign w:val="superscript"/>
        </w:rPr>
        <w:t>121</w:t>
      </w:r>
      <w:r>
        <w:rPr>
          <w:rFonts w:hint="eastAsia"/>
          <w:color w:val="auto"/>
          <w:sz w:val="24"/>
          <w:vertAlign w:val="superscript"/>
        </w:rPr>
        <w:t>m</w:t>
      </w:r>
      <w:r>
        <w:rPr>
          <w:color w:val="auto"/>
          <w:sz w:val="24"/>
        </w:rPr>
        <w:t>T</w:t>
      </w:r>
      <w:r>
        <w:rPr>
          <w:rFonts w:hint="eastAsia"/>
          <w:color w:val="auto"/>
          <w:sz w:val="24"/>
        </w:rPr>
        <w:t>e、</w:t>
      </w:r>
      <w:r>
        <w:rPr>
          <w:color w:val="auto"/>
          <w:sz w:val="24"/>
          <w:vertAlign w:val="superscript"/>
        </w:rPr>
        <w:t>123</w:t>
      </w:r>
      <w:r>
        <w:rPr>
          <w:rFonts w:hint="eastAsia"/>
          <w:color w:val="auto"/>
          <w:sz w:val="24"/>
          <w:vertAlign w:val="superscript"/>
        </w:rPr>
        <w:t>m</w:t>
      </w:r>
      <w:r>
        <w:rPr>
          <w:color w:val="auto"/>
          <w:sz w:val="24"/>
        </w:rPr>
        <w:t>T</w:t>
      </w:r>
      <w:r>
        <w:rPr>
          <w:rFonts w:hint="eastAsia"/>
          <w:color w:val="auto"/>
          <w:sz w:val="24"/>
        </w:rPr>
        <w:t>e、</w:t>
      </w:r>
      <w:r>
        <w:rPr>
          <w:color w:val="auto"/>
          <w:sz w:val="24"/>
          <w:vertAlign w:val="superscript"/>
        </w:rPr>
        <w:t>125</w:t>
      </w:r>
      <w:r>
        <w:rPr>
          <w:rFonts w:hint="eastAsia"/>
          <w:color w:val="auto"/>
          <w:sz w:val="24"/>
          <w:vertAlign w:val="superscript"/>
        </w:rPr>
        <w:t>m</w:t>
      </w:r>
      <w:r>
        <w:rPr>
          <w:color w:val="auto"/>
          <w:sz w:val="24"/>
        </w:rPr>
        <w:t>T</w:t>
      </w:r>
      <w:r>
        <w:rPr>
          <w:rFonts w:hint="eastAsia"/>
          <w:color w:val="auto"/>
          <w:sz w:val="24"/>
        </w:rPr>
        <w:t>e、</w:t>
      </w:r>
      <w:r>
        <w:rPr>
          <w:color w:val="auto"/>
          <w:sz w:val="24"/>
          <w:vertAlign w:val="superscript"/>
        </w:rPr>
        <w:t>127</w:t>
      </w:r>
      <w:r>
        <w:rPr>
          <w:rFonts w:hint="eastAsia"/>
          <w:color w:val="auto"/>
          <w:sz w:val="24"/>
          <w:vertAlign w:val="superscript"/>
        </w:rPr>
        <w:t>m</w:t>
      </w:r>
      <w:r>
        <w:rPr>
          <w:color w:val="auto"/>
          <w:sz w:val="24"/>
        </w:rPr>
        <w:t>T</w:t>
      </w:r>
      <w:r>
        <w:rPr>
          <w:rFonts w:hint="eastAsia"/>
          <w:color w:val="auto"/>
          <w:sz w:val="24"/>
        </w:rPr>
        <w:t>e、</w:t>
      </w:r>
      <w:r>
        <w:rPr>
          <w:color w:val="auto"/>
          <w:sz w:val="24"/>
          <w:vertAlign w:val="superscript"/>
        </w:rPr>
        <w:t>129</w:t>
      </w:r>
      <w:r>
        <w:rPr>
          <w:rFonts w:hint="eastAsia"/>
          <w:color w:val="auto"/>
          <w:sz w:val="24"/>
          <w:vertAlign w:val="superscript"/>
        </w:rPr>
        <w:t>m</w:t>
      </w:r>
      <w:r>
        <w:rPr>
          <w:color w:val="auto"/>
          <w:sz w:val="24"/>
        </w:rPr>
        <w:t>T</w:t>
      </w:r>
      <w:r>
        <w:rPr>
          <w:rFonts w:hint="eastAsia"/>
          <w:color w:val="auto"/>
          <w:sz w:val="24"/>
        </w:rPr>
        <w:t>e、</w:t>
      </w:r>
      <w:r>
        <w:rPr>
          <w:color w:val="auto"/>
          <w:sz w:val="24"/>
          <w:vertAlign w:val="superscript"/>
        </w:rPr>
        <w:t>131</w:t>
      </w:r>
      <w:r>
        <w:rPr>
          <w:rFonts w:hint="eastAsia"/>
          <w:color w:val="auto"/>
          <w:sz w:val="24"/>
          <w:vertAlign w:val="superscript"/>
        </w:rPr>
        <w:t>m</w:t>
      </w:r>
      <w:r>
        <w:rPr>
          <w:color w:val="auto"/>
          <w:sz w:val="24"/>
        </w:rPr>
        <w:t>T</w:t>
      </w:r>
      <w:r>
        <w:rPr>
          <w:rFonts w:hint="eastAsia"/>
          <w:color w:val="auto"/>
          <w:sz w:val="24"/>
        </w:rPr>
        <w:t>e、</w:t>
      </w:r>
      <w:r>
        <w:rPr>
          <w:color w:val="auto"/>
          <w:sz w:val="24"/>
          <w:vertAlign w:val="superscript"/>
        </w:rPr>
        <w:t>132</w:t>
      </w:r>
      <w:r>
        <w:rPr>
          <w:color w:val="auto"/>
          <w:sz w:val="24"/>
        </w:rPr>
        <w:t>T</w:t>
      </w:r>
      <w:r>
        <w:rPr>
          <w:rFonts w:hint="eastAsia"/>
          <w:color w:val="auto"/>
          <w:sz w:val="24"/>
        </w:rPr>
        <w:t>e、</w:t>
      </w:r>
      <w:r>
        <w:rPr>
          <w:color w:val="auto"/>
          <w:sz w:val="24"/>
          <w:vertAlign w:val="superscript"/>
        </w:rPr>
        <w:t>120</w:t>
      </w:r>
      <w:r>
        <w:rPr>
          <w:color w:val="auto"/>
          <w:sz w:val="24"/>
        </w:rPr>
        <w:t>I</w:t>
      </w:r>
      <w:r>
        <w:rPr>
          <w:rFonts w:hint="eastAsia"/>
          <w:color w:val="auto"/>
          <w:sz w:val="24"/>
        </w:rPr>
        <w:t>、</w:t>
      </w:r>
      <w:r>
        <w:rPr>
          <w:color w:val="auto"/>
          <w:sz w:val="24"/>
          <w:vertAlign w:val="superscript"/>
        </w:rPr>
        <w:t>124</w:t>
      </w:r>
      <w:r>
        <w:rPr>
          <w:color w:val="auto"/>
          <w:sz w:val="24"/>
        </w:rPr>
        <w:t>I</w:t>
      </w:r>
      <w:r>
        <w:rPr>
          <w:rFonts w:hint="eastAsia"/>
          <w:color w:val="auto"/>
          <w:sz w:val="24"/>
        </w:rPr>
        <w:t>、</w:t>
      </w:r>
      <w:r>
        <w:rPr>
          <w:color w:val="auto"/>
          <w:sz w:val="24"/>
          <w:vertAlign w:val="superscript"/>
        </w:rPr>
        <w:t>124</w:t>
      </w:r>
      <w:r>
        <w:rPr>
          <w:color w:val="auto"/>
          <w:sz w:val="24"/>
        </w:rPr>
        <w:t>I</w:t>
      </w:r>
      <w:r>
        <w:rPr>
          <w:rFonts w:hint="eastAsia"/>
          <w:color w:val="auto"/>
          <w:sz w:val="24"/>
        </w:rPr>
        <w:t>（甲基）、</w:t>
      </w:r>
      <w:r>
        <w:rPr>
          <w:color w:val="auto"/>
          <w:sz w:val="24"/>
          <w:vertAlign w:val="superscript"/>
        </w:rPr>
        <w:t>125</w:t>
      </w:r>
      <w:r>
        <w:rPr>
          <w:color w:val="auto"/>
          <w:sz w:val="24"/>
        </w:rPr>
        <w:t>I</w:t>
      </w:r>
      <w:r>
        <w:rPr>
          <w:rFonts w:hint="eastAsia"/>
          <w:color w:val="auto"/>
          <w:sz w:val="24"/>
        </w:rPr>
        <w:t>、</w:t>
      </w:r>
      <w:r>
        <w:rPr>
          <w:color w:val="auto"/>
          <w:sz w:val="24"/>
          <w:vertAlign w:val="superscript"/>
        </w:rPr>
        <w:t>125</w:t>
      </w:r>
      <w:r>
        <w:rPr>
          <w:color w:val="auto"/>
          <w:sz w:val="24"/>
        </w:rPr>
        <w:t>I</w:t>
      </w:r>
      <w:r>
        <w:rPr>
          <w:rFonts w:hint="eastAsia"/>
          <w:color w:val="auto"/>
          <w:sz w:val="24"/>
        </w:rPr>
        <w:t>（甲基）、</w:t>
      </w:r>
      <w:r>
        <w:rPr>
          <w:color w:val="auto"/>
          <w:sz w:val="24"/>
          <w:vertAlign w:val="superscript"/>
        </w:rPr>
        <w:t>126</w:t>
      </w:r>
      <w:r>
        <w:rPr>
          <w:color w:val="auto"/>
          <w:sz w:val="24"/>
        </w:rPr>
        <w:t>I</w:t>
      </w:r>
      <w:r>
        <w:rPr>
          <w:rFonts w:hint="eastAsia"/>
          <w:color w:val="auto"/>
          <w:sz w:val="24"/>
        </w:rPr>
        <w:t>（甲基）、</w:t>
      </w:r>
      <w:r>
        <w:rPr>
          <w:color w:val="auto"/>
          <w:sz w:val="24"/>
          <w:vertAlign w:val="superscript"/>
        </w:rPr>
        <w:t>130</w:t>
      </w:r>
      <w:r>
        <w:rPr>
          <w:color w:val="auto"/>
          <w:sz w:val="24"/>
        </w:rPr>
        <w:t>I</w:t>
      </w:r>
      <w:r>
        <w:rPr>
          <w:rFonts w:hint="eastAsia"/>
          <w:color w:val="auto"/>
          <w:sz w:val="24"/>
        </w:rPr>
        <w:t>、</w:t>
      </w:r>
      <w:r>
        <w:rPr>
          <w:color w:val="auto"/>
          <w:sz w:val="24"/>
          <w:vertAlign w:val="superscript"/>
        </w:rPr>
        <w:t>130</w:t>
      </w:r>
      <w:r>
        <w:rPr>
          <w:color w:val="auto"/>
          <w:sz w:val="24"/>
        </w:rPr>
        <w:t>I</w:t>
      </w:r>
      <w:r>
        <w:rPr>
          <w:rFonts w:hint="eastAsia"/>
          <w:color w:val="auto"/>
          <w:sz w:val="24"/>
        </w:rPr>
        <w:t>（甲基）、</w:t>
      </w:r>
      <w:r>
        <w:rPr>
          <w:color w:val="auto"/>
          <w:sz w:val="24"/>
          <w:vertAlign w:val="superscript"/>
        </w:rPr>
        <w:t>131</w:t>
      </w:r>
      <w:r>
        <w:rPr>
          <w:color w:val="auto"/>
          <w:sz w:val="24"/>
        </w:rPr>
        <w:t>I</w:t>
      </w:r>
      <w:r>
        <w:rPr>
          <w:rFonts w:hint="eastAsia"/>
          <w:color w:val="auto"/>
          <w:sz w:val="24"/>
        </w:rPr>
        <w:t>、</w:t>
      </w:r>
      <w:r>
        <w:rPr>
          <w:color w:val="auto"/>
          <w:sz w:val="24"/>
          <w:vertAlign w:val="superscript"/>
        </w:rPr>
        <w:t>131</w:t>
      </w:r>
      <w:r>
        <w:rPr>
          <w:color w:val="auto"/>
          <w:sz w:val="24"/>
        </w:rPr>
        <w:t>I</w:t>
      </w:r>
      <w:r>
        <w:rPr>
          <w:rFonts w:hint="eastAsia"/>
          <w:color w:val="auto"/>
          <w:sz w:val="24"/>
        </w:rPr>
        <w:t>（甲基）、</w:t>
      </w:r>
      <w:r>
        <w:rPr>
          <w:color w:val="auto"/>
          <w:sz w:val="24"/>
          <w:vertAlign w:val="superscript"/>
        </w:rPr>
        <w:t>132</w:t>
      </w:r>
      <w:r>
        <w:rPr>
          <w:color w:val="auto"/>
          <w:sz w:val="24"/>
        </w:rPr>
        <w:t>I</w:t>
      </w:r>
      <w:r>
        <w:rPr>
          <w:rFonts w:hint="eastAsia"/>
          <w:color w:val="auto"/>
          <w:sz w:val="24"/>
        </w:rPr>
        <w:t>、</w:t>
      </w:r>
      <w:r>
        <w:rPr>
          <w:color w:val="auto"/>
          <w:sz w:val="24"/>
          <w:vertAlign w:val="superscript"/>
        </w:rPr>
        <w:t>132</w:t>
      </w:r>
      <w:r>
        <w:rPr>
          <w:rFonts w:hint="eastAsia"/>
          <w:color w:val="auto"/>
          <w:sz w:val="24"/>
          <w:vertAlign w:val="superscript"/>
        </w:rPr>
        <w:t>m</w:t>
      </w:r>
      <w:r>
        <w:rPr>
          <w:color w:val="auto"/>
          <w:sz w:val="24"/>
        </w:rPr>
        <w:t>I</w:t>
      </w:r>
      <w:r>
        <w:rPr>
          <w:rFonts w:hint="eastAsia"/>
          <w:color w:val="auto"/>
          <w:sz w:val="24"/>
        </w:rPr>
        <w:t>、</w:t>
      </w:r>
      <w:r>
        <w:rPr>
          <w:color w:val="auto"/>
          <w:sz w:val="24"/>
          <w:vertAlign w:val="superscript"/>
        </w:rPr>
        <w:t>133</w:t>
      </w:r>
      <w:r>
        <w:rPr>
          <w:color w:val="auto"/>
          <w:sz w:val="24"/>
        </w:rPr>
        <w:t>I</w:t>
      </w:r>
      <w:r>
        <w:rPr>
          <w:rFonts w:hint="eastAsia"/>
          <w:color w:val="auto"/>
          <w:sz w:val="24"/>
        </w:rPr>
        <w:t>、</w:t>
      </w:r>
      <w:r>
        <w:rPr>
          <w:color w:val="auto"/>
          <w:sz w:val="24"/>
          <w:vertAlign w:val="superscript"/>
        </w:rPr>
        <w:t>133</w:t>
      </w:r>
      <w:r>
        <w:rPr>
          <w:color w:val="auto"/>
          <w:sz w:val="24"/>
        </w:rPr>
        <w:t>I</w:t>
      </w:r>
      <w:r>
        <w:rPr>
          <w:rFonts w:hint="eastAsia"/>
          <w:color w:val="auto"/>
          <w:sz w:val="24"/>
        </w:rPr>
        <w:t>（甲基）、</w:t>
      </w:r>
      <w:r>
        <w:rPr>
          <w:color w:val="auto"/>
          <w:sz w:val="24"/>
          <w:vertAlign w:val="superscript"/>
        </w:rPr>
        <w:t>135</w:t>
      </w:r>
      <w:r>
        <w:rPr>
          <w:color w:val="auto"/>
          <w:sz w:val="24"/>
        </w:rPr>
        <w:t>I</w:t>
      </w:r>
      <w:r>
        <w:rPr>
          <w:rFonts w:hint="eastAsia"/>
          <w:color w:val="auto"/>
          <w:sz w:val="24"/>
        </w:rPr>
        <w:t>、</w:t>
      </w:r>
      <w:r>
        <w:rPr>
          <w:color w:val="auto"/>
          <w:sz w:val="24"/>
          <w:vertAlign w:val="superscript"/>
        </w:rPr>
        <w:t>135</w:t>
      </w:r>
      <w:r>
        <w:rPr>
          <w:color w:val="auto"/>
          <w:sz w:val="24"/>
        </w:rPr>
        <w:t>I</w:t>
      </w:r>
      <w:r>
        <w:rPr>
          <w:rFonts w:hint="eastAsia"/>
          <w:color w:val="auto"/>
          <w:sz w:val="24"/>
        </w:rPr>
        <w:t>（甲基）、</w:t>
      </w:r>
      <w:r>
        <w:rPr>
          <w:color w:val="auto"/>
          <w:sz w:val="24"/>
          <w:vertAlign w:val="superscript"/>
        </w:rPr>
        <w:t>193</w:t>
      </w:r>
      <w:r>
        <w:rPr>
          <w:color w:val="auto"/>
          <w:sz w:val="24"/>
        </w:rPr>
        <w:t>H</w:t>
      </w:r>
      <w:r>
        <w:rPr>
          <w:rFonts w:hint="eastAsia"/>
          <w:color w:val="auto"/>
          <w:sz w:val="24"/>
        </w:rPr>
        <w:t>g、</w:t>
      </w:r>
      <w:r>
        <w:rPr>
          <w:color w:val="auto"/>
          <w:sz w:val="24"/>
          <w:vertAlign w:val="superscript"/>
        </w:rPr>
        <w:t>195</w:t>
      </w:r>
      <w:r>
        <w:rPr>
          <w:color w:val="auto"/>
          <w:sz w:val="24"/>
        </w:rPr>
        <w:t>H</w:t>
      </w:r>
      <w:r>
        <w:rPr>
          <w:rFonts w:hint="eastAsia"/>
          <w:color w:val="auto"/>
          <w:sz w:val="24"/>
        </w:rPr>
        <w:t>g、</w:t>
      </w:r>
      <w:r>
        <w:rPr>
          <w:color w:val="auto"/>
          <w:sz w:val="24"/>
          <w:vertAlign w:val="superscript"/>
        </w:rPr>
        <w:t>195</w:t>
      </w:r>
      <w:r>
        <w:rPr>
          <w:rFonts w:hint="eastAsia"/>
          <w:color w:val="auto"/>
          <w:sz w:val="24"/>
          <w:vertAlign w:val="superscript"/>
        </w:rPr>
        <w:t>m</w:t>
      </w:r>
      <w:r>
        <w:rPr>
          <w:color w:val="auto"/>
          <w:sz w:val="24"/>
        </w:rPr>
        <w:t>H</w:t>
      </w:r>
      <w:r>
        <w:rPr>
          <w:rFonts w:hint="eastAsia"/>
          <w:color w:val="auto"/>
          <w:sz w:val="24"/>
        </w:rPr>
        <w:t>g、</w:t>
      </w:r>
      <w:r>
        <w:rPr>
          <w:color w:val="auto"/>
          <w:sz w:val="24"/>
          <w:vertAlign w:val="superscript"/>
        </w:rPr>
        <w:t>197</w:t>
      </w:r>
      <w:r>
        <w:rPr>
          <w:color w:val="auto"/>
          <w:sz w:val="24"/>
        </w:rPr>
        <w:t>H</w:t>
      </w:r>
      <w:r>
        <w:rPr>
          <w:rFonts w:hint="eastAsia"/>
          <w:color w:val="auto"/>
          <w:sz w:val="24"/>
        </w:rPr>
        <w:t>g、</w:t>
      </w:r>
      <w:r>
        <w:rPr>
          <w:color w:val="auto"/>
          <w:sz w:val="24"/>
          <w:vertAlign w:val="superscript"/>
        </w:rPr>
        <w:t>197</w:t>
      </w:r>
      <w:r>
        <w:rPr>
          <w:rFonts w:hint="eastAsia"/>
          <w:color w:val="auto"/>
          <w:sz w:val="24"/>
          <w:vertAlign w:val="superscript"/>
        </w:rPr>
        <w:t>m</w:t>
      </w:r>
      <w:r>
        <w:rPr>
          <w:color w:val="auto"/>
          <w:sz w:val="24"/>
        </w:rPr>
        <w:t>H</w:t>
      </w:r>
      <w:r>
        <w:rPr>
          <w:rFonts w:hint="eastAsia"/>
          <w:color w:val="auto"/>
          <w:sz w:val="24"/>
        </w:rPr>
        <w:t>g、</w:t>
      </w:r>
      <w:r>
        <w:rPr>
          <w:color w:val="auto"/>
          <w:sz w:val="24"/>
          <w:vertAlign w:val="superscript"/>
        </w:rPr>
        <w:t>203</w:t>
      </w:r>
      <w:r>
        <w:rPr>
          <w:color w:val="auto"/>
          <w:sz w:val="24"/>
        </w:rPr>
        <w:t>H</w:t>
      </w:r>
      <w:r>
        <w:rPr>
          <w:rFonts w:hint="eastAsia"/>
          <w:color w:val="auto"/>
          <w:sz w:val="24"/>
        </w:rPr>
        <w:t>g</w:t>
      </w:r>
    </w:p>
    <w:p>
      <w:pPr>
        <w:tabs>
          <w:tab w:val="left" w:pos="720"/>
        </w:tabs>
        <w:spacing w:line="360" w:lineRule="auto"/>
        <w:jc w:val="left"/>
        <w:rPr>
          <w:color w:val="auto"/>
          <w:sz w:val="24"/>
        </w:rPr>
      </w:pPr>
      <w:r>
        <w:rPr>
          <w:color w:val="auto"/>
          <w:sz w:val="24"/>
        </w:rPr>
        <w:t>B4</w:t>
      </w:r>
      <w:r>
        <w:rPr>
          <w:rFonts w:hint="eastAsia"/>
          <w:color w:val="auto"/>
          <w:sz w:val="24"/>
        </w:rPr>
        <w:t>低毒组：</w:t>
      </w:r>
    </w:p>
    <w:p>
      <w:pPr>
        <w:tabs>
          <w:tab w:val="left" w:pos="720"/>
        </w:tabs>
        <w:spacing w:line="360" w:lineRule="auto"/>
        <w:jc w:val="left"/>
        <w:rPr>
          <w:color w:val="auto"/>
          <w:sz w:val="24"/>
        </w:rPr>
      </w:pPr>
      <w:r>
        <w:rPr>
          <w:rFonts w:hint="eastAsia"/>
          <w:color w:val="auto"/>
          <w:sz w:val="24"/>
          <w:vertAlign w:val="superscript"/>
        </w:rPr>
        <w:t>7</w:t>
      </w:r>
      <w:r>
        <w:rPr>
          <w:color w:val="auto"/>
          <w:sz w:val="24"/>
        </w:rPr>
        <w:t>B</w:t>
      </w:r>
      <w:r>
        <w:rPr>
          <w:rFonts w:hint="eastAsia"/>
          <w:color w:val="auto"/>
          <w:sz w:val="24"/>
        </w:rPr>
        <w:t>e、</w:t>
      </w:r>
      <w:r>
        <w:rPr>
          <w:rFonts w:hint="eastAsia"/>
          <w:color w:val="auto"/>
          <w:sz w:val="24"/>
          <w:vertAlign w:val="superscript"/>
        </w:rPr>
        <w:t>1</w:t>
      </w:r>
      <w:r>
        <w:rPr>
          <w:color w:val="auto"/>
          <w:sz w:val="24"/>
          <w:vertAlign w:val="superscript"/>
        </w:rPr>
        <w:t>8</w:t>
      </w:r>
      <w:r>
        <w:rPr>
          <w:color w:val="auto"/>
          <w:sz w:val="24"/>
        </w:rPr>
        <w:t>F</w:t>
      </w:r>
      <w:r>
        <w:rPr>
          <w:rFonts w:hint="eastAsia"/>
          <w:color w:val="auto"/>
          <w:sz w:val="24"/>
        </w:rPr>
        <w:t>、</w:t>
      </w:r>
      <w:r>
        <w:rPr>
          <w:rFonts w:hint="eastAsia"/>
          <w:color w:val="auto"/>
          <w:sz w:val="24"/>
          <w:vertAlign w:val="superscript"/>
        </w:rPr>
        <w:t>3</w:t>
      </w:r>
      <w:r>
        <w:rPr>
          <w:color w:val="auto"/>
          <w:sz w:val="24"/>
          <w:vertAlign w:val="superscript"/>
        </w:rPr>
        <w:t>1</w:t>
      </w:r>
      <w:r>
        <w:rPr>
          <w:color w:val="auto"/>
          <w:sz w:val="24"/>
        </w:rPr>
        <w:t>S</w:t>
      </w:r>
      <w:r>
        <w:rPr>
          <w:rFonts w:hint="eastAsia"/>
          <w:color w:val="auto"/>
          <w:sz w:val="24"/>
        </w:rPr>
        <w:t>i、</w:t>
      </w:r>
      <w:r>
        <w:rPr>
          <w:rFonts w:hint="eastAsia"/>
          <w:color w:val="auto"/>
          <w:sz w:val="24"/>
          <w:vertAlign w:val="superscript"/>
        </w:rPr>
        <w:t>3</w:t>
      </w:r>
      <w:r>
        <w:rPr>
          <w:color w:val="auto"/>
          <w:sz w:val="24"/>
          <w:vertAlign w:val="superscript"/>
        </w:rPr>
        <w:t>8</w:t>
      </w:r>
      <w:r>
        <w:rPr>
          <w:color w:val="auto"/>
          <w:sz w:val="24"/>
        </w:rPr>
        <w:t>C</w:t>
      </w:r>
      <w:r>
        <w:rPr>
          <w:rFonts w:hint="eastAsia"/>
          <w:color w:val="auto"/>
          <w:sz w:val="24"/>
        </w:rPr>
        <w:t>l、</w:t>
      </w:r>
      <w:r>
        <w:rPr>
          <w:rFonts w:hint="eastAsia"/>
          <w:color w:val="auto"/>
          <w:sz w:val="24"/>
          <w:vertAlign w:val="superscript"/>
        </w:rPr>
        <w:t>3</w:t>
      </w:r>
      <w:r>
        <w:rPr>
          <w:color w:val="auto"/>
          <w:sz w:val="24"/>
          <w:vertAlign w:val="superscript"/>
        </w:rPr>
        <w:t>9</w:t>
      </w:r>
      <w:r>
        <w:rPr>
          <w:color w:val="auto"/>
          <w:sz w:val="24"/>
        </w:rPr>
        <w:t>C</w:t>
      </w:r>
      <w:r>
        <w:rPr>
          <w:rFonts w:hint="eastAsia"/>
          <w:color w:val="auto"/>
          <w:sz w:val="24"/>
        </w:rPr>
        <w:t>l、</w:t>
      </w:r>
      <w:r>
        <w:rPr>
          <w:color w:val="auto"/>
          <w:sz w:val="24"/>
          <w:vertAlign w:val="superscript"/>
        </w:rPr>
        <w:t>40</w:t>
      </w:r>
      <w:r>
        <w:rPr>
          <w:color w:val="auto"/>
          <w:sz w:val="24"/>
        </w:rPr>
        <w:t>K</w:t>
      </w:r>
      <w:r>
        <w:rPr>
          <w:rFonts w:hint="eastAsia"/>
          <w:color w:val="auto"/>
          <w:sz w:val="24"/>
        </w:rPr>
        <w:t>、</w:t>
      </w:r>
      <w:r>
        <w:rPr>
          <w:color w:val="auto"/>
          <w:sz w:val="24"/>
          <w:vertAlign w:val="superscript"/>
        </w:rPr>
        <w:t>42</w:t>
      </w:r>
      <w:r>
        <w:rPr>
          <w:color w:val="auto"/>
          <w:sz w:val="24"/>
        </w:rPr>
        <w:t>K</w:t>
      </w:r>
      <w:r>
        <w:rPr>
          <w:rFonts w:hint="eastAsia"/>
          <w:color w:val="auto"/>
          <w:sz w:val="24"/>
        </w:rPr>
        <w:t>、</w:t>
      </w:r>
      <w:r>
        <w:rPr>
          <w:color w:val="auto"/>
          <w:sz w:val="24"/>
          <w:vertAlign w:val="superscript"/>
        </w:rPr>
        <w:t>43</w:t>
      </w:r>
      <w:r>
        <w:rPr>
          <w:color w:val="auto"/>
          <w:sz w:val="24"/>
        </w:rPr>
        <w:t>K</w:t>
      </w:r>
      <w:r>
        <w:rPr>
          <w:rFonts w:hint="eastAsia"/>
          <w:color w:val="auto"/>
          <w:sz w:val="24"/>
        </w:rPr>
        <w:t>、</w:t>
      </w:r>
      <w:r>
        <w:rPr>
          <w:color w:val="auto"/>
          <w:sz w:val="24"/>
          <w:vertAlign w:val="superscript"/>
        </w:rPr>
        <w:t>44</w:t>
      </w:r>
      <w:r>
        <w:rPr>
          <w:color w:val="auto"/>
          <w:sz w:val="24"/>
        </w:rPr>
        <w:t>K</w:t>
      </w:r>
      <w:r>
        <w:rPr>
          <w:rFonts w:hint="eastAsia"/>
          <w:color w:val="auto"/>
          <w:sz w:val="24"/>
        </w:rPr>
        <w:t>、</w:t>
      </w:r>
      <w:r>
        <w:rPr>
          <w:color w:val="auto"/>
          <w:sz w:val="24"/>
          <w:vertAlign w:val="superscript"/>
        </w:rPr>
        <w:t>45</w:t>
      </w:r>
      <w:r>
        <w:rPr>
          <w:color w:val="auto"/>
          <w:sz w:val="24"/>
        </w:rPr>
        <w:t>K</w:t>
      </w:r>
      <w:r>
        <w:rPr>
          <w:rFonts w:hint="eastAsia"/>
          <w:color w:val="auto"/>
          <w:sz w:val="24"/>
        </w:rPr>
        <w:t>、</w:t>
      </w:r>
      <w:r>
        <w:rPr>
          <w:color w:val="auto"/>
          <w:sz w:val="24"/>
          <w:vertAlign w:val="superscript"/>
        </w:rPr>
        <w:t>41</w:t>
      </w:r>
      <w:r>
        <w:rPr>
          <w:color w:val="auto"/>
          <w:sz w:val="24"/>
        </w:rPr>
        <w:t>C</w:t>
      </w:r>
      <w:r>
        <w:rPr>
          <w:rFonts w:hint="eastAsia"/>
          <w:color w:val="auto"/>
          <w:sz w:val="24"/>
        </w:rPr>
        <w:t>a、</w:t>
      </w:r>
      <w:r>
        <w:rPr>
          <w:color w:val="auto"/>
          <w:sz w:val="24"/>
          <w:vertAlign w:val="superscript"/>
        </w:rPr>
        <w:t>43</w:t>
      </w:r>
      <w:r>
        <w:rPr>
          <w:color w:val="auto"/>
          <w:sz w:val="24"/>
        </w:rPr>
        <w:t>S</w:t>
      </w:r>
      <w:r>
        <w:rPr>
          <w:rFonts w:hint="eastAsia"/>
          <w:color w:val="auto"/>
          <w:sz w:val="24"/>
        </w:rPr>
        <w:t>c、</w:t>
      </w:r>
      <w:r>
        <w:rPr>
          <w:color w:val="auto"/>
          <w:sz w:val="24"/>
          <w:vertAlign w:val="superscript"/>
        </w:rPr>
        <w:t>44</w:t>
      </w:r>
      <w:r>
        <w:rPr>
          <w:color w:val="auto"/>
          <w:sz w:val="24"/>
        </w:rPr>
        <w:t>S</w:t>
      </w:r>
      <w:r>
        <w:rPr>
          <w:rFonts w:hint="eastAsia"/>
          <w:color w:val="auto"/>
          <w:sz w:val="24"/>
        </w:rPr>
        <w:t>c、</w:t>
      </w:r>
      <w:r>
        <w:rPr>
          <w:color w:val="auto"/>
          <w:sz w:val="24"/>
          <w:vertAlign w:val="superscript"/>
        </w:rPr>
        <w:t>49</w:t>
      </w:r>
      <w:r>
        <w:rPr>
          <w:color w:val="auto"/>
          <w:sz w:val="24"/>
        </w:rPr>
        <w:t>S</w:t>
      </w:r>
      <w:r>
        <w:rPr>
          <w:rFonts w:hint="eastAsia"/>
          <w:color w:val="auto"/>
          <w:sz w:val="24"/>
        </w:rPr>
        <w:t>c、</w:t>
      </w:r>
      <w:r>
        <w:rPr>
          <w:color w:val="auto"/>
          <w:sz w:val="24"/>
          <w:vertAlign w:val="superscript"/>
        </w:rPr>
        <w:t>45</w:t>
      </w:r>
      <w:r>
        <w:rPr>
          <w:color w:val="auto"/>
          <w:sz w:val="24"/>
        </w:rPr>
        <w:t>T</w:t>
      </w:r>
      <w:r>
        <w:rPr>
          <w:rFonts w:hint="eastAsia"/>
          <w:color w:val="auto"/>
          <w:sz w:val="24"/>
        </w:rPr>
        <w:t>i、</w:t>
      </w:r>
      <w:r>
        <w:rPr>
          <w:color w:val="auto"/>
          <w:sz w:val="24"/>
          <w:vertAlign w:val="superscript"/>
        </w:rPr>
        <w:t>47</w:t>
      </w:r>
      <w:r>
        <w:rPr>
          <w:color w:val="auto"/>
          <w:sz w:val="24"/>
        </w:rPr>
        <w:t>V</w:t>
      </w:r>
      <w:r>
        <w:rPr>
          <w:rFonts w:hint="eastAsia"/>
          <w:color w:val="auto"/>
          <w:sz w:val="24"/>
        </w:rPr>
        <w:t>、</w:t>
      </w:r>
      <w:r>
        <w:rPr>
          <w:color w:val="auto"/>
          <w:sz w:val="24"/>
          <w:vertAlign w:val="superscript"/>
        </w:rPr>
        <w:t>49</w:t>
      </w:r>
      <w:r>
        <w:rPr>
          <w:color w:val="auto"/>
          <w:sz w:val="24"/>
        </w:rPr>
        <w:t>V</w:t>
      </w:r>
      <w:r>
        <w:rPr>
          <w:rFonts w:hint="eastAsia"/>
          <w:color w:val="auto"/>
          <w:sz w:val="24"/>
        </w:rPr>
        <w:t>、</w:t>
      </w:r>
      <w:r>
        <w:rPr>
          <w:color w:val="auto"/>
          <w:sz w:val="24"/>
          <w:vertAlign w:val="superscript"/>
        </w:rPr>
        <w:t>48</w:t>
      </w:r>
      <w:r>
        <w:rPr>
          <w:color w:val="auto"/>
          <w:sz w:val="24"/>
        </w:rPr>
        <w:t>C</w:t>
      </w:r>
      <w:r>
        <w:rPr>
          <w:rFonts w:hint="eastAsia"/>
          <w:color w:val="auto"/>
          <w:sz w:val="24"/>
        </w:rPr>
        <w:t>r、</w:t>
      </w:r>
      <w:r>
        <w:rPr>
          <w:color w:val="auto"/>
          <w:sz w:val="24"/>
          <w:vertAlign w:val="superscript"/>
        </w:rPr>
        <w:t>49</w:t>
      </w:r>
      <w:r>
        <w:rPr>
          <w:color w:val="auto"/>
          <w:sz w:val="24"/>
        </w:rPr>
        <w:t>C</w:t>
      </w:r>
      <w:r>
        <w:rPr>
          <w:rFonts w:hint="eastAsia"/>
          <w:color w:val="auto"/>
          <w:sz w:val="24"/>
        </w:rPr>
        <w:t>r、</w:t>
      </w:r>
      <w:r>
        <w:rPr>
          <w:color w:val="auto"/>
          <w:sz w:val="24"/>
          <w:vertAlign w:val="superscript"/>
        </w:rPr>
        <w:t>51</w:t>
      </w:r>
      <w:r>
        <w:rPr>
          <w:color w:val="auto"/>
          <w:sz w:val="24"/>
        </w:rPr>
        <w:t>C</w:t>
      </w:r>
      <w:r>
        <w:rPr>
          <w:rFonts w:hint="eastAsia"/>
          <w:color w:val="auto"/>
          <w:sz w:val="24"/>
        </w:rPr>
        <w:t>r、</w:t>
      </w:r>
      <w:r>
        <w:rPr>
          <w:color w:val="auto"/>
          <w:sz w:val="24"/>
          <w:vertAlign w:val="superscript"/>
        </w:rPr>
        <w:t>51</w:t>
      </w:r>
      <w:r>
        <w:rPr>
          <w:color w:val="auto"/>
          <w:sz w:val="24"/>
        </w:rPr>
        <w:t>M</w:t>
      </w:r>
      <w:r>
        <w:rPr>
          <w:rFonts w:hint="eastAsia"/>
          <w:color w:val="auto"/>
          <w:sz w:val="24"/>
        </w:rPr>
        <w:t>n、</w:t>
      </w:r>
      <w:r>
        <w:rPr>
          <w:color w:val="auto"/>
          <w:sz w:val="24"/>
          <w:vertAlign w:val="superscript"/>
        </w:rPr>
        <w:t>52</w:t>
      </w:r>
      <w:r>
        <w:rPr>
          <w:rFonts w:hint="eastAsia"/>
          <w:color w:val="auto"/>
          <w:sz w:val="24"/>
          <w:vertAlign w:val="superscript"/>
        </w:rPr>
        <w:t>m</w:t>
      </w:r>
      <w:r>
        <w:rPr>
          <w:color w:val="auto"/>
          <w:sz w:val="24"/>
        </w:rPr>
        <w:t>M</w:t>
      </w:r>
      <w:r>
        <w:rPr>
          <w:rFonts w:hint="eastAsia"/>
          <w:color w:val="auto"/>
          <w:sz w:val="24"/>
        </w:rPr>
        <w:t>n、</w:t>
      </w:r>
      <w:r>
        <w:rPr>
          <w:color w:val="auto"/>
          <w:sz w:val="24"/>
          <w:vertAlign w:val="superscript"/>
        </w:rPr>
        <w:t>53</w:t>
      </w:r>
      <w:r>
        <w:rPr>
          <w:color w:val="auto"/>
          <w:sz w:val="24"/>
        </w:rPr>
        <w:t>M</w:t>
      </w:r>
      <w:r>
        <w:rPr>
          <w:rFonts w:hint="eastAsia"/>
          <w:color w:val="auto"/>
          <w:sz w:val="24"/>
        </w:rPr>
        <w:t>n、</w:t>
      </w:r>
      <w:r>
        <w:rPr>
          <w:color w:val="auto"/>
          <w:sz w:val="24"/>
          <w:vertAlign w:val="superscript"/>
        </w:rPr>
        <w:t>56</w:t>
      </w:r>
      <w:r>
        <w:rPr>
          <w:color w:val="auto"/>
          <w:sz w:val="24"/>
        </w:rPr>
        <w:t>M</w:t>
      </w:r>
      <w:r>
        <w:rPr>
          <w:rFonts w:hint="eastAsia"/>
          <w:color w:val="auto"/>
          <w:sz w:val="24"/>
        </w:rPr>
        <w:t>n、</w:t>
      </w:r>
      <w:r>
        <w:rPr>
          <w:color w:val="auto"/>
          <w:sz w:val="24"/>
          <w:vertAlign w:val="superscript"/>
        </w:rPr>
        <w:t>58</w:t>
      </w:r>
      <w:r>
        <w:rPr>
          <w:rFonts w:hint="eastAsia"/>
          <w:color w:val="auto"/>
          <w:sz w:val="24"/>
          <w:vertAlign w:val="superscript"/>
        </w:rPr>
        <w:t>m</w:t>
      </w:r>
      <w:r>
        <w:rPr>
          <w:color w:val="auto"/>
          <w:sz w:val="24"/>
        </w:rPr>
        <w:t>C</w:t>
      </w:r>
      <w:r>
        <w:rPr>
          <w:rFonts w:hint="eastAsia"/>
          <w:color w:val="auto"/>
          <w:sz w:val="24"/>
        </w:rPr>
        <w:t>o、</w:t>
      </w:r>
      <w:r>
        <w:rPr>
          <w:color w:val="auto"/>
          <w:sz w:val="24"/>
          <w:vertAlign w:val="superscript"/>
        </w:rPr>
        <w:t>60</w:t>
      </w:r>
      <w:r>
        <w:rPr>
          <w:rFonts w:hint="eastAsia"/>
          <w:color w:val="auto"/>
          <w:sz w:val="24"/>
          <w:vertAlign w:val="superscript"/>
        </w:rPr>
        <w:t>m</w:t>
      </w:r>
      <w:r>
        <w:rPr>
          <w:color w:val="auto"/>
          <w:sz w:val="24"/>
        </w:rPr>
        <w:t>C</w:t>
      </w:r>
      <w:r>
        <w:rPr>
          <w:rFonts w:hint="eastAsia"/>
          <w:color w:val="auto"/>
          <w:sz w:val="24"/>
        </w:rPr>
        <w:t>o、</w:t>
      </w:r>
      <w:r>
        <w:rPr>
          <w:color w:val="auto"/>
          <w:sz w:val="24"/>
          <w:vertAlign w:val="superscript"/>
        </w:rPr>
        <w:t>61</w:t>
      </w:r>
      <w:r>
        <w:rPr>
          <w:color w:val="auto"/>
          <w:sz w:val="24"/>
        </w:rPr>
        <w:t>C</w:t>
      </w:r>
      <w:r>
        <w:rPr>
          <w:rFonts w:hint="eastAsia"/>
          <w:color w:val="auto"/>
          <w:sz w:val="24"/>
        </w:rPr>
        <w:t>o、</w:t>
      </w:r>
      <w:r>
        <w:rPr>
          <w:color w:val="auto"/>
          <w:sz w:val="24"/>
          <w:vertAlign w:val="superscript"/>
        </w:rPr>
        <w:t>62</w:t>
      </w:r>
      <w:r>
        <w:rPr>
          <w:rFonts w:hint="eastAsia"/>
          <w:color w:val="auto"/>
          <w:sz w:val="24"/>
          <w:vertAlign w:val="superscript"/>
        </w:rPr>
        <w:t>m</w:t>
      </w:r>
      <w:r>
        <w:rPr>
          <w:color w:val="auto"/>
          <w:sz w:val="24"/>
        </w:rPr>
        <w:t>C</w:t>
      </w:r>
      <w:r>
        <w:rPr>
          <w:rFonts w:hint="eastAsia"/>
          <w:color w:val="auto"/>
          <w:sz w:val="24"/>
        </w:rPr>
        <w:t>o、</w:t>
      </w:r>
      <w:r>
        <w:rPr>
          <w:color w:val="auto"/>
          <w:sz w:val="24"/>
          <w:vertAlign w:val="superscript"/>
        </w:rPr>
        <w:t>59</w:t>
      </w:r>
      <w:r>
        <w:rPr>
          <w:color w:val="auto"/>
          <w:sz w:val="24"/>
        </w:rPr>
        <w:t>N</w:t>
      </w:r>
      <w:r>
        <w:rPr>
          <w:rFonts w:hint="eastAsia"/>
          <w:color w:val="auto"/>
          <w:sz w:val="24"/>
        </w:rPr>
        <w:t>i、</w:t>
      </w:r>
      <w:r>
        <w:rPr>
          <w:color w:val="auto"/>
          <w:sz w:val="24"/>
          <w:vertAlign w:val="superscript"/>
        </w:rPr>
        <w:t>65</w:t>
      </w:r>
      <w:r>
        <w:rPr>
          <w:color w:val="auto"/>
          <w:sz w:val="24"/>
        </w:rPr>
        <w:t>N</w:t>
      </w:r>
      <w:r>
        <w:rPr>
          <w:rFonts w:hint="eastAsia"/>
          <w:color w:val="auto"/>
          <w:sz w:val="24"/>
        </w:rPr>
        <w:t>i、</w:t>
      </w:r>
      <w:r>
        <w:rPr>
          <w:color w:val="auto"/>
          <w:sz w:val="24"/>
          <w:vertAlign w:val="superscript"/>
        </w:rPr>
        <w:t>60</w:t>
      </w:r>
      <w:r>
        <w:rPr>
          <w:color w:val="auto"/>
          <w:sz w:val="24"/>
        </w:rPr>
        <w:t>C</w:t>
      </w:r>
      <w:r>
        <w:rPr>
          <w:rFonts w:hint="eastAsia"/>
          <w:color w:val="auto"/>
          <w:sz w:val="24"/>
        </w:rPr>
        <w:t>u、</w:t>
      </w:r>
      <w:r>
        <w:rPr>
          <w:color w:val="auto"/>
          <w:sz w:val="24"/>
          <w:vertAlign w:val="superscript"/>
        </w:rPr>
        <w:t>61</w:t>
      </w:r>
      <w:r>
        <w:rPr>
          <w:color w:val="auto"/>
          <w:sz w:val="24"/>
        </w:rPr>
        <w:t>C</w:t>
      </w:r>
      <w:r>
        <w:rPr>
          <w:rFonts w:hint="eastAsia"/>
          <w:color w:val="auto"/>
          <w:sz w:val="24"/>
        </w:rPr>
        <w:t>u、</w:t>
      </w:r>
      <w:r>
        <w:rPr>
          <w:color w:val="auto"/>
          <w:sz w:val="24"/>
          <w:vertAlign w:val="superscript"/>
        </w:rPr>
        <w:t>64</w:t>
      </w:r>
      <w:r>
        <w:rPr>
          <w:color w:val="auto"/>
          <w:sz w:val="24"/>
        </w:rPr>
        <w:t>C</w:t>
      </w:r>
      <w:r>
        <w:rPr>
          <w:rFonts w:hint="eastAsia"/>
          <w:color w:val="auto"/>
          <w:sz w:val="24"/>
        </w:rPr>
        <w:t>u、</w:t>
      </w:r>
      <w:r>
        <w:rPr>
          <w:color w:val="auto"/>
          <w:sz w:val="24"/>
          <w:vertAlign w:val="superscript"/>
        </w:rPr>
        <w:t>63</w:t>
      </w:r>
      <w:r>
        <w:rPr>
          <w:color w:val="auto"/>
          <w:sz w:val="24"/>
        </w:rPr>
        <w:t>Z</w:t>
      </w:r>
      <w:r>
        <w:rPr>
          <w:rFonts w:hint="eastAsia"/>
          <w:color w:val="auto"/>
          <w:sz w:val="24"/>
        </w:rPr>
        <w:t>n、</w:t>
      </w:r>
      <w:r>
        <w:rPr>
          <w:color w:val="auto"/>
          <w:sz w:val="24"/>
          <w:vertAlign w:val="superscript"/>
        </w:rPr>
        <w:t>69</w:t>
      </w:r>
      <w:r>
        <w:rPr>
          <w:color w:val="auto"/>
          <w:sz w:val="24"/>
        </w:rPr>
        <w:t>Z</w:t>
      </w:r>
      <w:r>
        <w:rPr>
          <w:rFonts w:hint="eastAsia"/>
          <w:color w:val="auto"/>
          <w:sz w:val="24"/>
        </w:rPr>
        <w:t>n、</w:t>
      </w:r>
      <w:r>
        <w:rPr>
          <w:color w:val="auto"/>
          <w:sz w:val="24"/>
          <w:vertAlign w:val="superscript"/>
        </w:rPr>
        <w:t>71</w:t>
      </w:r>
      <w:r>
        <w:rPr>
          <w:rFonts w:hint="eastAsia"/>
          <w:color w:val="auto"/>
          <w:sz w:val="24"/>
          <w:vertAlign w:val="superscript"/>
        </w:rPr>
        <w:t>m</w:t>
      </w:r>
      <w:r>
        <w:rPr>
          <w:color w:val="auto"/>
          <w:sz w:val="24"/>
        </w:rPr>
        <w:t>Z</w:t>
      </w:r>
      <w:r>
        <w:rPr>
          <w:rFonts w:hint="eastAsia"/>
          <w:color w:val="auto"/>
          <w:sz w:val="24"/>
        </w:rPr>
        <w:t>n、</w:t>
      </w:r>
      <w:r>
        <w:rPr>
          <w:color w:val="auto"/>
          <w:sz w:val="24"/>
          <w:vertAlign w:val="superscript"/>
        </w:rPr>
        <w:t>65</w:t>
      </w:r>
      <w:r>
        <w:rPr>
          <w:color w:val="auto"/>
          <w:sz w:val="24"/>
        </w:rPr>
        <w:t>G</w:t>
      </w:r>
      <w:r>
        <w:rPr>
          <w:rFonts w:hint="eastAsia"/>
          <w:color w:val="auto"/>
          <w:sz w:val="24"/>
        </w:rPr>
        <w:t>a、</w:t>
      </w:r>
      <w:r>
        <w:rPr>
          <w:color w:val="auto"/>
          <w:sz w:val="24"/>
          <w:vertAlign w:val="superscript"/>
        </w:rPr>
        <w:t>68</w:t>
      </w:r>
      <w:r>
        <w:rPr>
          <w:color w:val="auto"/>
          <w:sz w:val="24"/>
        </w:rPr>
        <w:t>G</w:t>
      </w:r>
      <w:r>
        <w:rPr>
          <w:rFonts w:hint="eastAsia"/>
          <w:color w:val="auto"/>
          <w:sz w:val="24"/>
        </w:rPr>
        <w:t>a、</w:t>
      </w:r>
      <w:r>
        <w:rPr>
          <w:color w:val="auto"/>
          <w:sz w:val="24"/>
          <w:vertAlign w:val="superscript"/>
        </w:rPr>
        <w:t>70</w:t>
      </w:r>
      <w:r>
        <w:rPr>
          <w:color w:val="auto"/>
          <w:sz w:val="24"/>
        </w:rPr>
        <w:t>G</w:t>
      </w:r>
      <w:r>
        <w:rPr>
          <w:rFonts w:hint="eastAsia"/>
          <w:color w:val="auto"/>
          <w:sz w:val="24"/>
        </w:rPr>
        <w:t>a、</w:t>
      </w:r>
      <w:r>
        <w:rPr>
          <w:color w:val="auto"/>
          <w:sz w:val="24"/>
          <w:vertAlign w:val="superscript"/>
        </w:rPr>
        <w:t>73</w:t>
      </w:r>
      <w:r>
        <w:rPr>
          <w:color w:val="auto"/>
          <w:sz w:val="24"/>
        </w:rPr>
        <w:t>G</w:t>
      </w:r>
      <w:r>
        <w:rPr>
          <w:rFonts w:hint="eastAsia"/>
          <w:color w:val="auto"/>
          <w:sz w:val="24"/>
        </w:rPr>
        <w:t>a、</w:t>
      </w:r>
      <w:r>
        <w:rPr>
          <w:color w:val="auto"/>
          <w:sz w:val="24"/>
          <w:vertAlign w:val="superscript"/>
        </w:rPr>
        <w:t>66</w:t>
      </w:r>
      <w:r>
        <w:rPr>
          <w:color w:val="auto"/>
          <w:sz w:val="24"/>
        </w:rPr>
        <w:t>G</w:t>
      </w:r>
      <w:r>
        <w:rPr>
          <w:rFonts w:hint="eastAsia"/>
          <w:color w:val="auto"/>
          <w:sz w:val="24"/>
        </w:rPr>
        <w:t>e、</w:t>
      </w:r>
      <w:r>
        <w:rPr>
          <w:color w:val="auto"/>
          <w:sz w:val="24"/>
          <w:vertAlign w:val="superscript"/>
        </w:rPr>
        <w:t>67</w:t>
      </w:r>
      <w:r>
        <w:rPr>
          <w:color w:val="auto"/>
          <w:sz w:val="24"/>
        </w:rPr>
        <w:t>G</w:t>
      </w:r>
      <w:r>
        <w:rPr>
          <w:rFonts w:hint="eastAsia"/>
          <w:color w:val="auto"/>
          <w:sz w:val="24"/>
        </w:rPr>
        <w:t>e、</w:t>
      </w:r>
      <w:r>
        <w:rPr>
          <w:color w:val="auto"/>
          <w:sz w:val="24"/>
          <w:vertAlign w:val="superscript"/>
        </w:rPr>
        <w:t>71</w:t>
      </w:r>
      <w:r>
        <w:rPr>
          <w:color w:val="auto"/>
          <w:sz w:val="24"/>
        </w:rPr>
        <w:t>G</w:t>
      </w:r>
      <w:r>
        <w:rPr>
          <w:rFonts w:hint="eastAsia"/>
          <w:color w:val="auto"/>
          <w:sz w:val="24"/>
        </w:rPr>
        <w:t>e、</w:t>
      </w:r>
      <w:r>
        <w:rPr>
          <w:color w:val="auto"/>
          <w:sz w:val="24"/>
          <w:vertAlign w:val="superscript"/>
        </w:rPr>
        <w:t>75</w:t>
      </w:r>
      <w:r>
        <w:rPr>
          <w:color w:val="auto"/>
          <w:sz w:val="24"/>
        </w:rPr>
        <w:t>G</w:t>
      </w:r>
      <w:r>
        <w:rPr>
          <w:rFonts w:hint="eastAsia"/>
          <w:color w:val="auto"/>
          <w:sz w:val="24"/>
        </w:rPr>
        <w:t>e、</w:t>
      </w:r>
      <w:r>
        <w:rPr>
          <w:color w:val="auto"/>
          <w:sz w:val="24"/>
          <w:vertAlign w:val="superscript"/>
        </w:rPr>
        <w:t>78</w:t>
      </w:r>
      <w:r>
        <w:rPr>
          <w:color w:val="auto"/>
          <w:sz w:val="24"/>
        </w:rPr>
        <w:t>G</w:t>
      </w:r>
      <w:r>
        <w:rPr>
          <w:rFonts w:hint="eastAsia"/>
          <w:color w:val="auto"/>
          <w:sz w:val="24"/>
        </w:rPr>
        <w:t>e、</w:t>
      </w:r>
      <w:r>
        <w:rPr>
          <w:color w:val="auto"/>
          <w:sz w:val="24"/>
          <w:vertAlign w:val="superscript"/>
        </w:rPr>
        <w:t>69</w:t>
      </w:r>
      <w:r>
        <w:rPr>
          <w:color w:val="auto"/>
          <w:sz w:val="24"/>
        </w:rPr>
        <w:t>A</w:t>
      </w:r>
      <w:r>
        <w:rPr>
          <w:rFonts w:hint="eastAsia"/>
          <w:color w:val="auto"/>
          <w:sz w:val="24"/>
        </w:rPr>
        <w:t>s、</w:t>
      </w:r>
      <w:r>
        <w:rPr>
          <w:color w:val="auto"/>
          <w:sz w:val="24"/>
          <w:vertAlign w:val="superscript"/>
        </w:rPr>
        <w:t>70</w:t>
      </w:r>
      <w:r>
        <w:rPr>
          <w:color w:val="auto"/>
          <w:sz w:val="24"/>
        </w:rPr>
        <w:t>A</w:t>
      </w:r>
      <w:r>
        <w:rPr>
          <w:rFonts w:hint="eastAsia"/>
          <w:color w:val="auto"/>
          <w:sz w:val="24"/>
        </w:rPr>
        <w:t>s、</w:t>
      </w:r>
      <w:r>
        <w:rPr>
          <w:color w:val="auto"/>
          <w:sz w:val="24"/>
          <w:vertAlign w:val="superscript"/>
        </w:rPr>
        <w:t>78</w:t>
      </w:r>
      <w:r>
        <w:rPr>
          <w:color w:val="auto"/>
          <w:sz w:val="24"/>
        </w:rPr>
        <w:t>A</w:t>
      </w:r>
      <w:r>
        <w:rPr>
          <w:rFonts w:hint="eastAsia"/>
          <w:color w:val="auto"/>
          <w:sz w:val="24"/>
        </w:rPr>
        <w:t>s、</w:t>
      </w:r>
      <w:r>
        <w:rPr>
          <w:color w:val="auto"/>
          <w:sz w:val="24"/>
          <w:vertAlign w:val="superscript"/>
        </w:rPr>
        <w:t>70</w:t>
      </w:r>
      <w:r>
        <w:rPr>
          <w:color w:val="auto"/>
          <w:sz w:val="24"/>
        </w:rPr>
        <w:t>S</w:t>
      </w:r>
      <w:r>
        <w:rPr>
          <w:rFonts w:hint="eastAsia"/>
          <w:color w:val="auto"/>
          <w:sz w:val="24"/>
        </w:rPr>
        <w:t>e、</w:t>
      </w:r>
      <w:r>
        <w:rPr>
          <w:color w:val="auto"/>
          <w:sz w:val="24"/>
          <w:vertAlign w:val="superscript"/>
        </w:rPr>
        <w:t>73</w:t>
      </w:r>
      <w:r>
        <w:rPr>
          <w:color w:val="auto"/>
          <w:sz w:val="24"/>
        </w:rPr>
        <w:t>S</w:t>
      </w:r>
      <w:r>
        <w:rPr>
          <w:rFonts w:hint="eastAsia"/>
          <w:color w:val="auto"/>
          <w:sz w:val="24"/>
        </w:rPr>
        <w:t>e、</w:t>
      </w:r>
      <w:r>
        <w:rPr>
          <w:color w:val="auto"/>
          <w:sz w:val="24"/>
          <w:vertAlign w:val="superscript"/>
        </w:rPr>
        <w:t>73</w:t>
      </w:r>
      <w:r>
        <w:rPr>
          <w:rFonts w:hint="eastAsia"/>
          <w:color w:val="auto"/>
          <w:sz w:val="24"/>
          <w:vertAlign w:val="superscript"/>
        </w:rPr>
        <w:t>m</w:t>
      </w:r>
      <w:r>
        <w:rPr>
          <w:color w:val="auto"/>
          <w:sz w:val="24"/>
        </w:rPr>
        <w:t>S</w:t>
      </w:r>
      <w:r>
        <w:rPr>
          <w:rFonts w:hint="eastAsia"/>
          <w:color w:val="auto"/>
          <w:sz w:val="24"/>
        </w:rPr>
        <w:t>e、</w:t>
      </w:r>
      <w:r>
        <w:rPr>
          <w:color w:val="auto"/>
          <w:sz w:val="24"/>
          <w:vertAlign w:val="superscript"/>
        </w:rPr>
        <w:t>79</w:t>
      </w:r>
      <w:r>
        <w:rPr>
          <w:color w:val="auto"/>
          <w:sz w:val="24"/>
        </w:rPr>
        <w:t>S</w:t>
      </w:r>
      <w:r>
        <w:rPr>
          <w:rFonts w:hint="eastAsia"/>
          <w:color w:val="auto"/>
          <w:sz w:val="24"/>
        </w:rPr>
        <w:t>e、</w:t>
      </w:r>
      <w:r>
        <w:rPr>
          <w:color w:val="auto"/>
          <w:sz w:val="24"/>
          <w:vertAlign w:val="superscript"/>
        </w:rPr>
        <w:t>81</w:t>
      </w:r>
      <w:r>
        <w:rPr>
          <w:color w:val="auto"/>
          <w:sz w:val="24"/>
        </w:rPr>
        <w:t>S</w:t>
      </w:r>
      <w:r>
        <w:rPr>
          <w:rFonts w:hint="eastAsia"/>
          <w:color w:val="auto"/>
          <w:sz w:val="24"/>
        </w:rPr>
        <w:t>e、</w:t>
      </w:r>
      <w:r>
        <w:rPr>
          <w:color w:val="auto"/>
          <w:sz w:val="24"/>
          <w:vertAlign w:val="superscript"/>
        </w:rPr>
        <w:t>81</w:t>
      </w:r>
      <w:r>
        <w:rPr>
          <w:rFonts w:hint="eastAsia"/>
          <w:color w:val="auto"/>
          <w:sz w:val="24"/>
          <w:vertAlign w:val="superscript"/>
        </w:rPr>
        <w:t>m</w:t>
      </w:r>
      <w:r>
        <w:rPr>
          <w:color w:val="auto"/>
          <w:sz w:val="24"/>
        </w:rPr>
        <w:t>S</w:t>
      </w:r>
      <w:r>
        <w:rPr>
          <w:rFonts w:hint="eastAsia"/>
          <w:color w:val="auto"/>
          <w:sz w:val="24"/>
        </w:rPr>
        <w:t>e、</w:t>
      </w:r>
      <w:r>
        <w:rPr>
          <w:color w:val="auto"/>
          <w:sz w:val="24"/>
          <w:vertAlign w:val="superscript"/>
        </w:rPr>
        <w:t>83</w:t>
      </w:r>
      <w:r>
        <w:rPr>
          <w:color w:val="auto"/>
          <w:sz w:val="24"/>
        </w:rPr>
        <w:t>S</w:t>
      </w:r>
      <w:r>
        <w:rPr>
          <w:rFonts w:hint="eastAsia"/>
          <w:color w:val="auto"/>
          <w:sz w:val="24"/>
        </w:rPr>
        <w:t>e、</w:t>
      </w:r>
      <w:r>
        <w:rPr>
          <w:color w:val="auto"/>
          <w:sz w:val="24"/>
          <w:vertAlign w:val="superscript"/>
        </w:rPr>
        <w:t>74</w:t>
      </w:r>
      <w:r>
        <w:rPr>
          <w:color w:val="auto"/>
          <w:sz w:val="24"/>
        </w:rPr>
        <w:t>B</w:t>
      </w:r>
      <w:r>
        <w:rPr>
          <w:rFonts w:hint="eastAsia"/>
          <w:color w:val="auto"/>
          <w:sz w:val="24"/>
        </w:rPr>
        <w:t>r、</w:t>
      </w:r>
      <w:r>
        <w:rPr>
          <w:color w:val="auto"/>
          <w:sz w:val="24"/>
          <w:vertAlign w:val="superscript"/>
        </w:rPr>
        <w:t>74</w:t>
      </w:r>
      <w:r>
        <w:rPr>
          <w:rFonts w:hint="eastAsia"/>
          <w:color w:val="auto"/>
          <w:sz w:val="24"/>
          <w:vertAlign w:val="superscript"/>
        </w:rPr>
        <w:t>m</w:t>
      </w:r>
      <w:r>
        <w:rPr>
          <w:color w:val="auto"/>
          <w:sz w:val="24"/>
        </w:rPr>
        <w:t>B</w:t>
      </w:r>
      <w:r>
        <w:rPr>
          <w:rFonts w:hint="eastAsia"/>
          <w:color w:val="auto"/>
          <w:sz w:val="24"/>
        </w:rPr>
        <w:t>r、</w:t>
      </w:r>
      <w:r>
        <w:rPr>
          <w:color w:val="auto"/>
          <w:sz w:val="24"/>
          <w:vertAlign w:val="superscript"/>
        </w:rPr>
        <w:t>75</w:t>
      </w:r>
      <w:r>
        <w:rPr>
          <w:color w:val="auto"/>
          <w:sz w:val="24"/>
        </w:rPr>
        <w:t>B</w:t>
      </w:r>
      <w:r>
        <w:rPr>
          <w:rFonts w:hint="eastAsia"/>
          <w:color w:val="auto"/>
          <w:sz w:val="24"/>
        </w:rPr>
        <w:t>r、</w:t>
      </w:r>
      <w:r>
        <w:rPr>
          <w:color w:val="auto"/>
          <w:sz w:val="24"/>
          <w:vertAlign w:val="superscript"/>
        </w:rPr>
        <w:t>77</w:t>
      </w:r>
      <w:r>
        <w:rPr>
          <w:color w:val="auto"/>
          <w:sz w:val="24"/>
        </w:rPr>
        <w:t>B</w:t>
      </w:r>
      <w:r>
        <w:rPr>
          <w:rFonts w:hint="eastAsia"/>
          <w:color w:val="auto"/>
          <w:sz w:val="24"/>
        </w:rPr>
        <w:t>r、</w:t>
      </w:r>
      <w:r>
        <w:rPr>
          <w:color w:val="auto"/>
          <w:sz w:val="24"/>
          <w:vertAlign w:val="superscript"/>
        </w:rPr>
        <w:t>80</w:t>
      </w:r>
      <w:r>
        <w:rPr>
          <w:color w:val="auto"/>
          <w:sz w:val="24"/>
        </w:rPr>
        <w:t>B</w:t>
      </w:r>
      <w:r>
        <w:rPr>
          <w:rFonts w:hint="eastAsia"/>
          <w:color w:val="auto"/>
          <w:sz w:val="24"/>
        </w:rPr>
        <w:t>r、</w:t>
      </w:r>
      <w:r>
        <w:rPr>
          <w:color w:val="auto"/>
          <w:sz w:val="24"/>
          <w:vertAlign w:val="superscript"/>
        </w:rPr>
        <w:t>80</w:t>
      </w:r>
      <w:r>
        <w:rPr>
          <w:rFonts w:hint="eastAsia"/>
          <w:color w:val="auto"/>
          <w:sz w:val="24"/>
          <w:vertAlign w:val="superscript"/>
        </w:rPr>
        <w:t>m</w:t>
      </w:r>
      <w:r>
        <w:rPr>
          <w:color w:val="auto"/>
          <w:sz w:val="24"/>
        </w:rPr>
        <w:t>B</w:t>
      </w:r>
      <w:r>
        <w:rPr>
          <w:rFonts w:hint="eastAsia"/>
          <w:color w:val="auto"/>
          <w:sz w:val="24"/>
        </w:rPr>
        <w:t>r、</w:t>
      </w:r>
      <w:r>
        <w:rPr>
          <w:color w:val="auto"/>
          <w:sz w:val="24"/>
          <w:vertAlign w:val="superscript"/>
        </w:rPr>
        <w:t>83</w:t>
      </w:r>
      <w:r>
        <w:rPr>
          <w:color w:val="auto"/>
          <w:sz w:val="24"/>
        </w:rPr>
        <w:t>B</w:t>
      </w:r>
      <w:r>
        <w:rPr>
          <w:rFonts w:hint="eastAsia"/>
          <w:color w:val="auto"/>
          <w:sz w:val="24"/>
        </w:rPr>
        <w:t>r、</w:t>
      </w:r>
      <w:r>
        <w:rPr>
          <w:color w:val="auto"/>
          <w:sz w:val="24"/>
          <w:vertAlign w:val="superscript"/>
        </w:rPr>
        <w:t>84</w:t>
      </w:r>
      <w:r>
        <w:rPr>
          <w:color w:val="auto"/>
          <w:sz w:val="24"/>
        </w:rPr>
        <w:t>B</w:t>
      </w:r>
      <w:r>
        <w:rPr>
          <w:rFonts w:hint="eastAsia"/>
          <w:color w:val="auto"/>
          <w:sz w:val="24"/>
        </w:rPr>
        <w:t>r、</w:t>
      </w:r>
      <w:r>
        <w:rPr>
          <w:color w:val="auto"/>
          <w:sz w:val="24"/>
          <w:vertAlign w:val="superscript"/>
        </w:rPr>
        <w:t>79</w:t>
      </w:r>
      <w:r>
        <w:rPr>
          <w:color w:val="auto"/>
          <w:sz w:val="24"/>
        </w:rPr>
        <w:t>R</w:t>
      </w:r>
      <w:r>
        <w:rPr>
          <w:rFonts w:hint="eastAsia"/>
          <w:color w:val="auto"/>
          <w:sz w:val="24"/>
        </w:rPr>
        <w:t>b、</w:t>
      </w:r>
      <w:r>
        <w:rPr>
          <w:color w:val="auto"/>
          <w:sz w:val="24"/>
          <w:vertAlign w:val="superscript"/>
        </w:rPr>
        <w:t>81</w:t>
      </w:r>
      <w:r>
        <w:rPr>
          <w:color w:val="auto"/>
          <w:sz w:val="24"/>
        </w:rPr>
        <w:t>R</w:t>
      </w:r>
      <w:r>
        <w:rPr>
          <w:rFonts w:hint="eastAsia"/>
          <w:color w:val="auto"/>
          <w:sz w:val="24"/>
        </w:rPr>
        <w:t>b、</w:t>
      </w:r>
      <w:r>
        <w:rPr>
          <w:color w:val="auto"/>
          <w:sz w:val="24"/>
          <w:vertAlign w:val="superscript"/>
        </w:rPr>
        <w:t>81</w:t>
      </w:r>
      <w:r>
        <w:rPr>
          <w:rFonts w:hint="eastAsia"/>
          <w:color w:val="auto"/>
          <w:sz w:val="24"/>
          <w:vertAlign w:val="superscript"/>
        </w:rPr>
        <w:t>m</w:t>
      </w:r>
      <w:r>
        <w:rPr>
          <w:color w:val="auto"/>
          <w:sz w:val="24"/>
        </w:rPr>
        <w:t>R</w:t>
      </w:r>
      <w:r>
        <w:rPr>
          <w:rFonts w:hint="eastAsia"/>
          <w:color w:val="auto"/>
          <w:sz w:val="24"/>
        </w:rPr>
        <w:t>b、</w:t>
      </w:r>
      <w:r>
        <w:rPr>
          <w:color w:val="auto"/>
          <w:sz w:val="24"/>
          <w:vertAlign w:val="superscript"/>
        </w:rPr>
        <w:t>82</w:t>
      </w:r>
      <w:r>
        <w:rPr>
          <w:rFonts w:hint="eastAsia"/>
          <w:color w:val="auto"/>
          <w:sz w:val="24"/>
          <w:vertAlign w:val="superscript"/>
        </w:rPr>
        <w:t>m</w:t>
      </w:r>
      <w:r>
        <w:rPr>
          <w:color w:val="auto"/>
          <w:sz w:val="24"/>
        </w:rPr>
        <w:t>R</w:t>
      </w:r>
      <w:r>
        <w:rPr>
          <w:rFonts w:hint="eastAsia"/>
          <w:color w:val="auto"/>
          <w:sz w:val="24"/>
        </w:rPr>
        <w:t>b、</w:t>
      </w:r>
      <w:r>
        <w:rPr>
          <w:color w:val="auto"/>
          <w:sz w:val="24"/>
          <w:vertAlign w:val="superscript"/>
        </w:rPr>
        <w:t>87</w:t>
      </w:r>
      <w:r>
        <w:rPr>
          <w:color w:val="auto"/>
          <w:sz w:val="24"/>
        </w:rPr>
        <w:t>R</w:t>
      </w:r>
      <w:r>
        <w:rPr>
          <w:rFonts w:hint="eastAsia"/>
          <w:color w:val="auto"/>
          <w:sz w:val="24"/>
        </w:rPr>
        <w:t>b、</w:t>
      </w:r>
      <w:r>
        <w:rPr>
          <w:color w:val="auto"/>
          <w:sz w:val="24"/>
          <w:vertAlign w:val="superscript"/>
        </w:rPr>
        <w:t>88</w:t>
      </w:r>
      <w:r>
        <w:rPr>
          <w:color w:val="auto"/>
          <w:sz w:val="24"/>
        </w:rPr>
        <w:t>R</w:t>
      </w:r>
      <w:r>
        <w:rPr>
          <w:rFonts w:hint="eastAsia"/>
          <w:color w:val="auto"/>
          <w:sz w:val="24"/>
        </w:rPr>
        <w:t>b、</w:t>
      </w:r>
      <w:r>
        <w:rPr>
          <w:color w:val="auto"/>
          <w:sz w:val="24"/>
          <w:vertAlign w:val="superscript"/>
        </w:rPr>
        <w:t>89</w:t>
      </w:r>
      <w:r>
        <w:rPr>
          <w:color w:val="auto"/>
          <w:sz w:val="24"/>
        </w:rPr>
        <w:t>R</w:t>
      </w:r>
      <w:r>
        <w:rPr>
          <w:rFonts w:hint="eastAsia"/>
          <w:color w:val="auto"/>
          <w:sz w:val="24"/>
        </w:rPr>
        <w:t>b、</w:t>
      </w:r>
      <w:r>
        <w:rPr>
          <w:color w:val="auto"/>
          <w:sz w:val="24"/>
          <w:vertAlign w:val="superscript"/>
        </w:rPr>
        <w:t>80</w:t>
      </w:r>
      <w:r>
        <w:rPr>
          <w:color w:val="auto"/>
          <w:sz w:val="24"/>
        </w:rPr>
        <w:t>S</w:t>
      </w:r>
      <w:r>
        <w:rPr>
          <w:rFonts w:hint="eastAsia"/>
          <w:color w:val="auto"/>
          <w:sz w:val="24"/>
        </w:rPr>
        <w:t>r、</w:t>
      </w:r>
      <w:r>
        <w:rPr>
          <w:color w:val="auto"/>
          <w:sz w:val="24"/>
          <w:vertAlign w:val="superscript"/>
        </w:rPr>
        <w:t>81</w:t>
      </w:r>
      <w:r>
        <w:rPr>
          <w:color w:val="auto"/>
          <w:sz w:val="24"/>
        </w:rPr>
        <w:t>S</w:t>
      </w:r>
      <w:r>
        <w:rPr>
          <w:rFonts w:hint="eastAsia"/>
          <w:color w:val="auto"/>
          <w:sz w:val="24"/>
        </w:rPr>
        <w:t>r、</w:t>
      </w:r>
      <w:r>
        <w:rPr>
          <w:color w:val="auto"/>
          <w:sz w:val="24"/>
          <w:vertAlign w:val="superscript"/>
        </w:rPr>
        <w:t>85</w:t>
      </w:r>
      <w:r>
        <w:rPr>
          <w:rFonts w:hint="eastAsia"/>
          <w:color w:val="auto"/>
          <w:sz w:val="24"/>
          <w:vertAlign w:val="superscript"/>
        </w:rPr>
        <w:t>m</w:t>
      </w:r>
      <w:r>
        <w:rPr>
          <w:color w:val="auto"/>
          <w:sz w:val="24"/>
        </w:rPr>
        <w:t>S</w:t>
      </w:r>
      <w:r>
        <w:rPr>
          <w:rFonts w:hint="eastAsia"/>
          <w:color w:val="auto"/>
          <w:sz w:val="24"/>
        </w:rPr>
        <w:t>r、</w:t>
      </w:r>
      <w:r>
        <w:rPr>
          <w:color w:val="auto"/>
          <w:sz w:val="24"/>
          <w:vertAlign w:val="superscript"/>
        </w:rPr>
        <w:t>87</w:t>
      </w:r>
      <w:r>
        <w:rPr>
          <w:rFonts w:hint="eastAsia"/>
          <w:color w:val="auto"/>
          <w:sz w:val="24"/>
          <w:vertAlign w:val="superscript"/>
        </w:rPr>
        <w:t>m</w:t>
      </w:r>
      <w:r>
        <w:rPr>
          <w:color w:val="auto"/>
          <w:sz w:val="24"/>
        </w:rPr>
        <w:t>S</w:t>
      </w:r>
      <w:r>
        <w:rPr>
          <w:rFonts w:hint="eastAsia"/>
          <w:color w:val="auto"/>
          <w:sz w:val="24"/>
        </w:rPr>
        <w:t>r、</w:t>
      </w:r>
      <w:r>
        <w:rPr>
          <w:color w:val="auto"/>
          <w:sz w:val="24"/>
          <w:vertAlign w:val="superscript"/>
        </w:rPr>
        <w:t>86</w:t>
      </w:r>
      <w:r>
        <w:rPr>
          <w:rFonts w:hint="eastAsia"/>
          <w:color w:val="auto"/>
          <w:sz w:val="24"/>
          <w:vertAlign w:val="superscript"/>
        </w:rPr>
        <w:t>m</w:t>
      </w:r>
      <w:r>
        <w:rPr>
          <w:color w:val="auto"/>
          <w:sz w:val="24"/>
        </w:rPr>
        <w:t>Y</w:t>
      </w:r>
      <w:r>
        <w:rPr>
          <w:rFonts w:hint="eastAsia"/>
          <w:color w:val="auto"/>
          <w:sz w:val="24"/>
        </w:rPr>
        <w:t>、</w:t>
      </w:r>
      <w:r>
        <w:rPr>
          <w:color w:val="auto"/>
          <w:sz w:val="24"/>
          <w:vertAlign w:val="superscript"/>
        </w:rPr>
        <w:t>90</w:t>
      </w:r>
      <w:r>
        <w:rPr>
          <w:rFonts w:hint="eastAsia"/>
          <w:color w:val="auto"/>
          <w:sz w:val="24"/>
          <w:vertAlign w:val="superscript"/>
        </w:rPr>
        <w:t>m</w:t>
      </w:r>
      <w:r>
        <w:rPr>
          <w:color w:val="auto"/>
          <w:sz w:val="24"/>
        </w:rPr>
        <w:t>Y</w:t>
      </w:r>
      <w:r>
        <w:rPr>
          <w:rFonts w:hint="eastAsia"/>
          <w:color w:val="auto"/>
          <w:sz w:val="24"/>
        </w:rPr>
        <w:t>、</w:t>
      </w:r>
      <w:r>
        <w:rPr>
          <w:color w:val="auto"/>
          <w:sz w:val="24"/>
          <w:vertAlign w:val="superscript"/>
        </w:rPr>
        <w:t>91</w:t>
      </w:r>
      <w:r>
        <w:rPr>
          <w:rFonts w:hint="eastAsia"/>
          <w:color w:val="auto"/>
          <w:sz w:val="24"/>
          <w:vertAlign w:val="superscript"/>
        </w:rPr>
        <w:t>m</w:t>
      </w:r>
      <w:r>
        <w:rPr>
          <w:color w:val="auto"/>
          <w:sz w:val="24"/>
        </w:rPr>
        <w:t>Y</w:t>
      </w:r>
      <w:r>
        <w:rPr>
          <w:rFonts w:hint="eastAsia"/>
          <w:color w:val="auto"/>
          <w:sz w:val="24"/>
        </w:rPr>
        <w:t>、</w:t>
      </w:r>
      <w:r>
        <w:rPr>
          <w:color w:val="auto"/>
          <w:sz w:val="24"/>
          <w:vertAlign w:val="superscript"/>
        </w:rPr>
        <w:t>92</w:t>
      </w:r>
      <w:r>
        <w:rPr>
          <w:color w:val="auto"/>
          <w:sz w:val="24"/>
        </w:rPr>
        <w:t>Y</w:t>
      </w:r>
      <w:r>
        <w:rPr>
          <w:rFonts w:hint="eastAsia"/>
          <w:color w:val="auto"/>
          <w:sz w:val="24"/>
        </w:rPr>
        <w:t>、</w:t>
      </w:r>
      <w:r>
        <w:rPr>
          <w:color w:val="auto"/>
          <w:sz w:val="24"/>
          <w:vertAlign w:val="superscript"/>
        </w:rPr>
        <w:t>94</w:t>
      </w:r>
      <w:r>
        <w:rPr>
          <w:color w:val="auto"/>
          <w:sz w:val="24"/>
        </w:rPr>
        <w:t>Y</w:t>
      </w:r>
      <w:r>
        <w:rPr>
          <w:rFonts w:hint="eastAsia"/>
          <w:color w:val="auto"/>
          <w:sz w:val="24"/>
        </w:rPr>
        <w:t>、</w:t>
      </w:r>
      <w:r>
        <w:rPr>
          <w:color w:val="auto"/>
          <w:sz w:val="24"/>
          <w:vertAlign w:val="superscript"/>
        </w:rPr>
        <w:t>95</w:t>
      </w:r>
      <w:r>
        <w:rPr>
          <w:color w:val="auto"/>
          <w:sz w:val="24"/>
        </w:rPr>
        <w:t>Y</w:t>
      </w:r>
      <w:r>
        <w:rPr>
          <w:rFonts w:hint="eastAsia"/>
          <w:color w:val="auto"/>
          <w:sz w:val="24"/>
        </w:rPr>
        <w:t>、</w:t>
      </w:r>
      <w:r>
        <w:rPr>
          <w:color w:val="auto"/>
          <w:sz w:val="24"/>
          <w:vertAlign w:val="superscript"/>
        </w:rPr>
        <w:t>93</w:t>
      </w:r>
      <w:r>
        <w:rPr>
          <w:color w:val="auto"/>
          <w:sz w:val="24"/>
        </w:rPr>
        <w:t>Z</w:t>
      </w:r>
      <w:r>
        <w:rPr>
          <w:rFonts w:hint="eastAsia"/>
          <w:color w:val="auto"/>
          <w:sz w:val="24"/>
        </w:rPr>
        <w:t>r、</w:t>
      </w:r>
      <w:r>
        <w:rPr>
          <w:color w:val="auto"/>
          <w:sz w:val="24"/>
          <w:vertAlign w:val="superscript"/>
        </w:rPr>
        <w:t>88</w:t>
      </w:r>
      <w:r>
        <w:rPr>
          <w:color w:val="auto"/>
          <w:sz w:val="24"/>
        </w:rPr>
        <w:t>N</w:t>
      </w:r>
      <w:r>
        <w:rPr>
          <w:rFonts w:hint="eastAsia"/>
          <w:color w:val="auto"/>
          <w:sz w:val="24"/>
        </w:rPr>
        <w:t>b、</w:t>
      </w:r>
      <w:r>
        <w:rPr>
          <w:color w:val="auto"/>
          <w:sz w:val="24"/>
          <w:vertAlign w:val="superscript"/>
        </w:rPr>
        <w:t>89</w:t>
      </w:r>
      <w:r>
        <w:rPr>
          <w:color w:val="auto"/>
          <w:sz w:val="24"/>
        </w:rPr>
        <w:t>N</w:t>
      </w:r>
      <w:r>
        <w:rPr>
          <w:rFonts w:hint="eastAsia"/>
          <w:color w:val="auto"/>
          <w:sz w:val="24"/>
        </w:rPr>
        <w:t>b（T</w:t>
      </w:r>
      <w:r>
        <w:rPr>
          <w:color w:val="auto"/>
          <w:sz w:val="24"/>
        </w:rPr>
        <w:t>1=2.03</w:t>
      </w:r>
      <w:r>
        <w:rPr>
          <w:rFonts w:hint="eastAsia"/>
          <w:color w:val="auto"/>
          <w:sz w:val="24"/>
        </w:rPr>
        <w:t>h）、</w:t>
      </w:r>
      <w:r>
        <w:rPr>
          <w:color w:val="auto"/>
          <w:sz w:val="24"/>
          <w:vertAlign w:val="superscript"/>
        </w:rPr>
        <w:t>89</w:t>
      </w:r>
      <w:r>
        <w:rPr>
          <w:color w:val="auto"/>
          <w:sz w:val="24"/>
        </w:rPr>
        <w:t>N</w:t>
      </w:r>
      <w:r>
        <w:rPr>
          <w:rFonts w:hint="eastAsia"/>
          <w:color w:val="auto"/>
          <w:sz w:val="24"/>
        </w:rPr>
        <w:t>b（T</w:t>
      </w:r>
      <w:r>
        <w:rPr>
          <w:color w:val="auto"/>
          <w:sz w:val="24"/>
        </w:rPr>
        <w:t>2=1.01</w:t>
      </w:r>
      <w:r>
        <w:rPr>
          <w:rFonts w:hint="eastAsia"/>
          <w:color w:val="auto"/>
          <w:sz w:val="24"/>
        </w:rPr>
        <w:t>h）、</w:t>
      </w:r>
      <w:r>
        <w:rPr>
          <w:color w:val="auto"/>
          <w:sz w:val="24"/>
          <w:vertAlign w:val="superscript"/>
        </w:rPr>
        <w:t>97</w:t>
      </w:r>
      <w:r>
        <w:rPr>
          <w:color w:val="auto"/>
          <w:sz w:val="24"/>
        </w:rPr>
        <w:t>N</w:t>
      </w:r>
      <w:r>
        <w:rPr>
          <w:rFonts w:hint="eastAsia"/>
          <w:color w:val="auto"/>
          <w:sz w:val="24"/>
        </w:rPr>
        <w:t>b、</w:t>
      </w:r>
      <w:r>
        <w:rPr>
          <w:color w:val="auto"/>
          <w:sz w:val="24"/>
          <w:vertAlign w:val="superscript"/>
        </w:rPr>
        <w:t>98</w:t>
      </w:r>
      <w:r>
        <w:rPr>
          <w:color w:val="auto"/>
          <w:sz w:val="24"/>
        </w:rPr>
        <w:t>N</w:t>
      </w:r>
      <w:r>
        <w:rPr>
          <w:rFonts w:hint="eastAsia"/>
          <w:color w:val="auto"/>
          <w:sz w:val="24"/>
        </w:rPr>
        <w:t>b、</w:t>
      </w:r>
      <w:r>
        <w:rPr>
          <w:color w:val="auto"/>
          <w:sz w:val="24"/>
          <w:vertAlign w:val="superscript"/>
        </w:rPr>
        <w:t>93</w:t>
      </w:r>
      <w:r>
        <w:rPr>
          <w:rFonts w:hint="eastAsia"/>
          <w:color w:val="auto"/>
          <w:sz w:val="24"/>
          <w:vertAlign w:val="superscript"/>
        </w:rPr>
        <w:t>m</w:t>
      </w:r>
      <w:r>
        <w:rPr>
          <w:color w:val="auto"/>
          <w:sz w:val="24"/>
        </w:rPr>
        <w:t>M</w:t>
      </w:r>
      <w:r>
        <w:rPr>
          <w:rFonts w:hint="eastAsia"/>
          <w:color w:val="auto"/>
          <w:sz w:val="24"/>
        </w:rPr>
        <w:t>o、</w:t>
      </w:r>
      <w:r>
        <w:rPr>
          <w:color w:val="auto"/>
          <w:sz w:val="24"/>
          <w:vertAlign w:val="superscript"/>
        </w:rPr>
        <w:t>101</w:t>
      </w:r>
      <w:r>
        <w:rPr>
          <w:color w:val="auto"/>
          <w:sz w:val="24"/>
        </w:rPr>
        <w:t>M</w:t>
      </w:r>
      <w:r>
        <w:rPr>
          <w:rFonts w:hint="eastAsia"/>
          <w:color w:val="auto"/>
          <w:sz w:val="24"/>
        </w:rPr>
        <w:t>o、</w:t>
      </w:r>
      <w:r>
        <w:rPr>
          <w:color w:val="auto"/>
          <w:sz w:val="24"/>
          <w:vertAlign w:val="superscript"/>
        </w:rPr>
        <w:t>93</w:t>
      </w:r>
      <w:r>
        <w:rPr>
          <w:color w:val="auto"/>
          <w:sz w:val="24"/>
        </w:rPr>
        <w:t>T</w:t>
      </w:r>
      <w:r>
        <w:rPr>
          <w:rFonts w:hint="eastAsia"/>
          <w:color w:val="auto"/>
          <w:sz w:val="24"/>
        </w:rPr>
        <w:t>c、</w:t>
      </w:r>
      <w:r>
        <w:rPr>
          <w:color w:val="auto"/>
          <w:sz w:val="24"/>
          <w:vertAlign w:val="superscript"/>
        </w:rPr>
        <w:t>93</w:t>
      </w:r>
      <w:r>
        <w:rPr>
          <w:rFonts w:hint="eastAsia"/>
          <w:color w:val="auto"/>
          <w:sz w:val="24"/>
          <w:vertAlign w:val="superscript"/>
        </w:rPr>
        <w:t>m</w:t>
      </w:r>
      <w:r>
        <w:rPr>
          <w:color w:val="auto"/>
          <w:sz w:val="24"/>
        </w:rPr>
        <w:t>T</w:t>
      </w:r>
      <w:r>
        <w:rPr>
          <w:rFonts w:hint="eastAsia"/>
          <w:color w:val="auto"/>
          <w:sz w:val="24"/>
        </w:rPr>
        <w:t>c、</w:t>
      </w:r>
      <w:r>
        <w:rPr>
          <w:color w:val="auto"/>
          <w:sz w:val="24"/>
          <w:vertAlign w:val="superscript"/>
        </w:rPr>
        <w:t>94</w:t>
      </w:r>
      <w:r>
        <w:rPr>
          <w:color w:val="auto"/>
          <w:sz w:val="24"/>
        </w:rPr>
        <w:t>T</w:t>
      </w:r>
      <w:r>
        <w:rPr>
          <w:rFonts w:hint="eastAsia"/>
          <w:color w:val="auto"/>
          <w:sz w:val="24"/>
        </w:rPr>
        <w:t>c、</w:t>
      </w:r>
      <w:r>
        <w:rPr>
          <w:color w:val="auto"/>
          <w:sz w:val="24"/>
          <w:vertAlign w:val="superscript"/>
        </w:rPr>
        <w:t>94</w:t>
      </w:r>
      <w:r>
        <w:rPr>
          <w:rFonts w:hint="eastAsia"/>
          <w:color w:val="auto"/>
          <w:sz w:val="24"/>
          <w:vertAlign w:val="superscript"/>
        </w:rPr>
        <w:t>m</w:t>
      </w:r>
      <w:r>
        <w:rPr>
          <w:color w:val="auto"/>
          <w:sz w:val="24"/>
        </w:rPr>
        <w:t>T</w:t>
      </w:r>
      <w:r>
        <w:rPr>
          <w:rFonts w:hint="eastAsia"/>
          <w:color w:val="auto"/>
          <w:sz w:val="24"/>
        </w:rPr>
        <w:t>c、</w:t>
      </w:r>
      <w:r>
        <w:rPr>
          <w:color w:val="auto"/>
          <w:sz w:val="24"/>
          <w:vertAlign w:val="superscript"/>
        </w:rPr>
        <w:t>95</w:t>
      </w:r>
      <w:r>
        <w:rPr>
          <w:color w:val="auto"/>
          <w:sz w:val="24"/>
        </w:rPr>
        <w:t>T</w:t>
      </w:r>
      <w:r>
        <w:rPr>
          <w:rFonts w:hint="eastAsia"/>
          <w:color w:val="auto"/>
          <w:sz w:val="24"/>
        </w:rPr>
        <w:t>c、</w:t>
      </w:r>
      <w:r>
        <w:rPr>
          <w:color w:val="auto"/>
          <w:sz w:val="24"/>
          <w:vertAlign w:val="superscript"/>
        </w:rPr>
        <w:t>96</w:t>
      </w:r>
      <w:r>
        <w:rPr>
          <w:rFonts w:hint="eastAsia"/>
          <w:color w:val="auto"/>
          <w:sz w:val="24"/>
          <w:vertAlign w:val="superscript"/>
        </w:rPr>
        <w:t>m</w:t>
      </w:r>
      <w:r>
        <w:rPr>
          <w:color w:val="auto"/>
          <w:sz w:val="24"/>
        </w:rPr>
        <w:t>T</w:t>
      </w:r>
      <w:r>
        <w:rPr>
          <w:rFonts w:hint="eastAsia"/>
          <w:color w:val="auto"/>
          <w:sz w:val="24"/>
        </w:rPr>
        <w:t>c、</w:t>
      </w:r>
      <w:r>
        <w:rPr>
          <w:color w:val="auto"/>
          <w:sz w:val="24"/>
          <w:vertAlign w:val="superscript"/>
        </w:rPr>
        <w:t>97</w:t>
      </w:r>
      <w:r>
        <w:rPr>
          <w:color w:val="auto"/>
          <w:sz w:val="24"/>
        </w:rPr>
        <w:t>T</w:t>
      </w:r>
      <w:r>
        <w:rPr>
          <w:rFonts w:hint="eastAsia"/>
          <w:color w:val="auto"/>
          <w:sz w:val="24"/>
        </w:rPr>
        <w:t>c、</w:t>
      </w:r>
      <w:r>
        <w:rPr>
          <w:color w:val="auto"/>
          <w:sz w:val="24"/>
          <w:vertAlign w:val="superscript"/>
        </w:rPr>
        <w:t>98</w:t>
      </w:r>
      <w:r>
        <w:rPr>
          <w:color w:val="auto"/>
          <w:sz w:val="24"/>
        </w:rPr>
        <w:t>T</w:t>
      </w:r>
      <w:r>
        <w:rPr>
          <w:rFonts w:hint="eastAsia"/>
          <w:color w:val="auto"/>
          <w:sz w:val="24"/>
        </w:rPr>
        <w:t>c、</w:t>
      </w:r>
      <w:r>
        <w:rPr>
          <w:color w:val="auto"/>
          <w:sz w:val="24"/>
          <w:vertAlign w:val="superscript"/>
        </w:rPr>
        <w:t>99</w:t>
      </w:r>
      <w:r>
        <w:rPr>
          <w:color w:val="auto"/>
          <w:sz w:val="24"/>
        </w:rPr>
        <w:t>T</w:t>
      </w:r>
      <w:r>
        <w:rPr>
          <w:rFonts w:hint="eastAsia"/>
          <w:color w:val="auto"/>
          <w:sz w:val="24"/>
        </w:rPr>
        <w:t>c、</w:t>
      </w:r>
      <w:r>
        <w:rPr>
          <w:color w:val="auto"/>
          <w:sz w:val="24"/>
          <w:vertAlign w:val="superscript"/>
        </w:rPr>
        <w:t>99</w:t>
      </w:r>
      <w:r>
        <w:rPr>
          <w:rFonts w:hint="eastAsia"/>
          <w:color w:val="auto"/>
          <w:sz w:val="24"/>
          <w:vertAlign w:val="superscript"/>
        </w:rPr>
        <w:t>m</w:t>
      </w:r>
      <w:r>
        <w:rPr>
          <w:color w:val="auto"/>
          <w:sz w:val="24"/>
        </w:rPr>
        <w:t>T</w:t>
      </w:r>
      <w:r>
        <w:rPr>
          <w:rFonts w:hint="eastAsia"/>
          <w:color w:val="auto"/>
          <w:sz w:val="24"/>
        </w:rPr>
        <w:t>c、</w:t>
      </w:r>
      <w:r>
        <w:rPr>
          <w:color w:val="auto"/>
          <w:sz w:val="24"/>
          <w:vertAlign w:val="superscript"/>
        </w:rPr>
        <w:t>101</w:t>
      </w:r>
      <w:r>
        <w:rPr>
          <w:color w:val="auto"/>
          <w:sz w:val="24"/>
        </w:rPr>
        <w:t>T</w:t>
      </w:r>
      <w:r>
        <w:rPr>
          <w:rFonts w:hint="eastAsia"/>
          <w:color w:val="auto"/>
          <w:sz w:val="24"/>
        </w:rPr>
        <w:t>c、</w:t>
      </w:r>
      <w:r>
        <w:rPr>
          <w:color w:val="auto"/>
          <w:sz w:val="24"/>
          <w:vertAlign w:val="superscript"/>
        </w:rPr>
        <w:t>104</w:t>
      </w:r>
      <w:r>
        <w:rPr>
          <w:color w:val="auto"/>
          <w:sz w:val="24"/>
        </w:rPr>
        <w:t>T</w:t>
      </w:r>
      <w:r>
        <w:rPr>
          <w:rFonts w:hint="eastAsia"/>
          <w:color w:val="auto"/>
          <w:sz w:val="24"/>
        </w:rPr>
        <w:t>c、</w:t>
      </w:r>
      <w:r>
        <w:rPr>
          <w:color w:val="auto"/>
          <w:sz w:val="24"/>
          <w:vertAlign w:val="superscript"/>
        </w:rPr>
        <w:t>94</w:t>
      </w:r>
      <w:r>
        <w:rPr>
          <w:color w:val="auto"/>
          <w:sz w:val="24"/>
        </w:rPr>
        <w:t>R</w:t>
      </w:r>
      <w:r>
        <w:rPr>
          <w:rFonts w:hint="eastAsia"/>
          <w:color w:val="auto"/>
          <w:sz w:val="24"/>
        </w:rPr>
        <w:t>u、</w:t>
      </w:r>
      <w:r>
        <w:rPr>
          <w:color w:val="auto"/>
          <w:sz w:val="24"/>
          <w:vertAlign w:val="superscript"/>
        </w:rPr>
        <w:t>97</w:t>
      </w:r>
      <w:r>
        <w:rPr>
          <w:color w:val="auto"/>
          <w:sz w:val="24"/>
        </w:rPr>
        <w:t>R</w:t>
      </w:r>
      <w:r>
        <w:rPr>
          <w:rFonts w:hint="eastAsia"/>
          <w:color w:val="auto"/>
          <w:sz w:val="24"/>
        </w:rPr>
        <w:t>u、</w:t>
      </w:r>
      <w:r>
        <w:rPr>
          <w:color w:val="auto"/>
          <w:sz w:val="24"/>
          <w:vertAlign w:val="superscript"/>
        </w:rPr>
        <w:t>105</w:t>
      </w:r>
      <w:r>
        <w:rPr>
          <w:color w:val="auto"/>
          <w:sz w:val="24"/>
        </w:rPr>
        <w:t>R</w:t>
      </w:r>
      <w:r>
        <w:rPr>
          <w:rFonts w:hint="eastAsia"/>
          <w:color w:val="auto"/>
          <w:sz w:val="24"/>
        </w:rPr>
        <w:t>u、</w:t>
      </w:r>
      <w:r>
        <w:rPr>
          <w:color w:val="auto"/>
          <w:sz w:val="24"/>
          <w:vertAlign w:val="superscript"/>
        </w:rPr>
        <w:t>99</w:t>
      </w:r>
      <w:r>
        <w:rPr>
          <w:rFonts w:hint="eastAsia"/>
          <w:color w:val="auto"/>
          <w:sz w:val="24"/>
          <w:vertAlign w:val="superscript"/>
        </w:rPr>
        <w:t>m</w:t>
      </w:r>
      <w:r>
        <w:rPr>
          <w:color w:val="auto"/>
          <w:sz w:val="24"/>
        </w:rPr>
        <w:t>R</w:t>
      </w:r>
      <w:r>
        <w:rPr>
          <w:rFonts w:hint="eastAsia"/>
          <w:color w:val="auto"/>
          <w:sz w:val="24"/>
        </w:rPr>
        <w:t>h、</w:t>
      </w:r>
      <w:r>
        <w:rPr>
          <w:color w:val="auto"/>
          <w:sz w:val="24"/>
          <w:vertAlign w:val="superscript"/>
        </w:rPr>
        <w:t>101</w:t>
      </w:r>
      <w:r>
        <w:rPr>
          <w:rFonts w:hint="eastAsia"/>
          <w:color w:val="auto"/>
          <w:sz w:val="24"/>
          <w:vertAlign w:val="superscript"/>
        </w:rPr>
        <w:t>m</w:t>
      </w:r>
      <w:r>
        <w:rPr>
          <w:color w:val="auto"/>
          <w:sz w:val="24"/>
        </w:rPr>
        <w:t>R</w:t>
      </w:r>
      <w:r>
        <w:rPr>
          <w:rFonts w:hint="eastAsia"/>
          <w:color w:val="auto"/>
          <w:sz w:val="24"/>
        </w:rPr>
        <w:t>h、</w:t>
      </w:r>
      <w:r>
        <w:rPr>
          <w:color w:val="auto"/>
          <w:sz w:val="24"/>
          <w:vertAlign w:val="superscript"/>
        </w:rPr>
        <w:t>103</w:t>
      </w:r>
      <w:r>
        <w:rPr>
          <w:rFonts w:hint="eastAsia"/>
          <w:color w:val="auto"/>
          <w:sz w:val="24"/>
          <w:vertAlign w:val="superscript"/>
        </w:rPr>
        <w:t>m</w:t>
      </w:r>
      <w:r>
        <w:rPr>
          <w:color w:val="auto"/>
          <w:sz w:val="24"/>
        </w:rPr>
        <w:t>R</w:t>
      </w:r>
      <w:r>
        <w:rPr>
          <w:rFonts w:hint="eastAsia"/>
          <w:color w:val="auto"/>
          <w:sz w:val="24"/>
        </w:rPr>
        <w:t>h、</w:t>
      </w:r>
      <w:r>
        <w:rPr>
          <w:color w:val="auto"/>
          <w:sz w:val="24"/>
          <w:vertAlign w:val="superscript"/>
        </w:rPr>
        <w:t>106</w:t>
      </w:r>
      <w:r>
        <w:rPr>
          <w:rFonts w:hint="eastAsia"/>
          <w:color w:val="auto"/>
          <w:sz w:val="24"/>
          <w:vertAlign w:val="superscript"/>
        </w:rPr>
        <w:t>m</w:t>
      </w:r>
      <w:r>
        <w:rPr>
          <w:color w:val="auto"/>
          <w:sz w:val="24"/>
        </w:rPr>
        <w:t>R</w:t>
      </w:r>
      <w:r>
        <w:rPr>
          <w:rFonts w:hint="eastAsia"/>
          <w:color w:val="auto"/>
          <w:sz w:val="24"/>
        </w:rPr>
        <w:t>h、</w:t>
      </w:r>
      <w:r>
        <w:rPr>
          <w:color w:val="auto"/>
          <w:sz w:val="24"/>
          <w:vertAlign w:val="superscript"/>
        </w:rPr>
        <w:t>107</w:t>
      </w:r>
      <w:r>
        <w:rPr>
          <w:color w:val="auto"/>
          <w:sz w:val="24"/>
        </w:rPr>
        <w:t>R</w:t>
      </w:r>
      <w:r>
        <w:rPr>
          <w:rFonts w:hint="eastAsia"/>
          <w:color w:val="auto"/>
          <w:sz w:val="24"/>
        </w:rPr>
        <w:t>h、</w:t>
      </w:r>
      <w:r>
        <w:rPr>
          <w:color w:val="auto"/>
          <w:sz w:val="24"/>
          <w:vertAlign w:val="superscript"/>
        </w:rPr>
        <w:t>101</w:t>
      </w:r>
      <w:r>
        <w:rPr>
          <w:color w:val="auto"/>
          <w:sz w:val="24"/>
        </w:rPr>
        <w:t>P</w:t>
      </w:r>
      <w:r>
        <w:rPr>
          <w:rFonts w:hint="eastAsia"/>
          <w:color w:val="auto"/>
          <w:sz w:val="24"/>
        </w:rPr>
        <w:t>d、</w:t>
      </w:r>
      <w:r>
        <w:rPr>
          <w:color w:val="auto"/>
          <w:sz w:val="24"/>
          <w:vertAlign w:val="superscript"/>
        </w:rPr>
        <w:t>107</w:t>
      </w:r>
      <w:r>
        <w:rPr>
          <w:color w:val="auto"/>
          <w:sz w:val="24"/>
        </w:rPr>
        <w:t>P</w:t>
      </w:r>
      <w:r>
        <w:rPr>
          <w:rFonts w:hint="eastAsia"/>
          <w:color w:val="auto"/>
          <w:sz w:val="24"/>
        </w:rPr>
        <w:t>d、</w:t>
      </w:r>
      <w:r>
        <w:rPr>
          <w:color w:val="auto"/>
          <w:sz w:val="24"/>
          <w:vertAlign w:val="superscript"/>
        </w:rPr>
        <w:t>102</w:t>
      </w:r>
      <w:r>
        <w:rPr>
          <w:color w:val="auto"/>
          <w:sz w:val="24"/>
        </w:rPr>
        <w:t>A</w:t>
      </w:r>
      <w:r>
        <w:rPr>
          <w:rFonts w:hint="eastAsia"/>
          <w:color w:val="auto"/>
          <w:sz w:val="24"/>
        </w:rPr>
        <w:t>g、</w:t>
      </w:r>
      <w:r>
        <w:rPr>
          <w:color w:val="auto"/>
          <w:sz w:val="24"/>
          <w:vertAlign w:val="superscript"/>
        </w:rPr>
        <w:t>103</w:t>
      </w:r>
      <w:r>
        <w:rPr>
          <w:color w:val="auto"/>
          <w:sz w:val="24"/>
        </w:rPr>
        <w:t>A</w:t>
      </w:r>
      <w:r>
        <w:rPr>
          <w:rFonts w:hint="eastAsia"/>
          <w:color w:val="auto"/>
          <w:sz w:val="24"/>
        </w:rPr>
        <w:t>g、</w:t>
      </w:r>
      <w:r>
        <w:rPr>
          <w:color w:val="auto"/>
          <w:sz w:val="24"/>
          <w:vertAlign w:val="superscript"/>
        </w:rPr>
        <w:t>104</w:t>
      </w:r>
      <w:r>
        <w:rPr>
          <w:color w:val="auto"/>
          <w:sz w:val="24"/>
        </w:rPr>
        <w:t>A</w:t>
      </w:r>
      <w:r>
        <w:rPr>
          <w:rFonts w:hint="eastAsia"/>
          <w:color w:val="auto"/>
          <w:sz w:val="24"/>
        </w:rPr>
        <w:t>g、</w:t>
      </w:r>
      <w:r>
        <w:rPr>
          <w:color w:val="auto"/>
          <w:sz w:val="24"/>
          <w:vertAlign w:val="superscript"/>
        </w:rPr>
        <w:t>104</w:t>
      </w:r>
      <w:r>
        <w:rPr>
          <w:rFonts w:hint="eastAsia"/>
          <w:color w:val="auto"/>
          <w:sz w:val="24"/>
          <w:vertAlign w:val="superscript"/>
        </w:rPr>
        <w:t>m</w:t>
      </w:r>
      <w:r>
        <w:rPr>
          <w:color w:val="auto"/>
          <w:sz w:val="24"/>
        </w:rPr>
        <w:t>A</w:t>
      </w:r>
      <w:r>
        <w:rPr>
          <w:rFonts w:hint="eastAsia"/>
          <w:color w:val="auto"/>
          <w:sz w:val="24"/>
        </w:rPr>
        <w:t>g、</w:t>
      </w:r>
      <w:r>
        <w:rPr>
          <w:color w:val="auto"/>
          <w:sz w:val="24"/>
          <w:vertAlign w:val="superscript"/>
        </w:rPr>
        <w:t>106</w:t>
      </w:r>
      <w:r>
        <w:rPr>
          <w:color w:val="auto"/>
          <w:sz w:val="24"/>
        </w:rPr>
        <w:t>A</w:t>
      </w:r>
      <w:r>
        <w:rPr>
          <w:rFonts w:hint="eastAsia"/>
          <w:color w:val="auto"/>
          <w:sz w:val="24"/>
        </w:rPr>
        <w:t>g、</w:t>
      </w:r>
      <w:r>
        <w:rPr>
          <w:color w:val="auto"/>
          <w:sz w:val="24"/>
          <w:vertAlign w:val="superscript"/>
        </w:rPr>
        <w:t>112</w:t>
      </w:r>
      <w:r>
        <w:rPr>
          <w:color w:val="auto"/>
          <w:sz w:val="24"/>
        </w:rPr>
        <w:t>A</w:t>
      </w:r>
      <w:r>
        <w:rPr>
          <w:rFonts w:hint="eastAsia"/>
          <w:color w:val="auto"/>
          <w:sz w:val="24"/>
        </w:rPr>
        <w:t>g、</w:t>
      </w:r>
      <w:r>
        <w:rPr>
          <w:color w:val="auto"/>
          <w:sz w:val="24"/>
          <w:vertAlign w:val="superscript"/>
        </w:rPr>
        <w:t>115</w:t>
      </w:r>
      <w:r>
        <w:rPr>
          <w:color w:val="auto"/>
          <w:sz w:val="24"/>
        </w:rPr>
        <w:t>A</w:t>
      </w:r>
      <w:r>
        <w:rPr>
          <w:rFonts w:hint="eastAsia"/>
          <w:color w:val="auto"/>
          <w:sz w:val="24"/>
        </w:rPr>
        <w:t>g、</w:t>
      </w:r>
      <w:r>
        <w:rPr>
          <w:color w:val="auto"/>
          <w:sz w:val="24"/>
          <w:vertAlign w:val="superscript"/>
        </w:rPr>
        <w:t>104</w:t>
      </w:r>
      <w:r>
        <w:rPr>
          <w:color w:val="auto"/>
          <w:sz w:val="24"/>
        </w:rPr>
        <w:t>C</w:t>
      </w:r>
      <w:r>
        <w:rPr>
          <w:rFonts w:hint="eastAsia"/>
          <w:color w:val="auto"/>
          <w:sz w:val="24"/>
        </w:rPr>
        <w:t>d、</w:t>
      </w:r>
      <w:r>
        <w:rPr>
          <w:color w:val="auto"/>
          <w:sz w:val="24"/>
          <w:vertAlign w:val="superscript"/>
        </w:rPr>
        <w:t>107</w:t>
      </w:r>
      <w:r>
        <w:rPr>
          <w:color w:val="auto"/>
          <w:sz w:val="24"/>
        </w:rPr>
        <w:t>C</w:t>
      </w:r>
      <w:r>
        <w:rPr>
          <w:rFonts w:hint="eastAsia"/>
          <w:color w:val="auto"/>
          <w:sz w:val="24"/>
        </w:rPr>
        <w:t>d、</w:t>
      </w:r>
      <w:r>
        <w:rPr>
          <w:color w:val="auto"/>
          <w:sz w:val="24"/>
          <w:vertAlign w:val="superscript"/>
        </w:rPr>
        <w:t>113</w:t>
      </w:r>
      <w:r>
        <w:rPr>
          <w:color w:val="auto"/>
          <w:sz w:val="24"/>
        </w:rPr>
        <w:t>C</w:t>
      </w:r>
      <w:r>
        <w:rPr>
          <w:rFonts w:hint="eastAsia"/>
          <w:color w:val="auto"/>
          <w:sz w:val="24"/>
        </w:rPr>
        <w:t>d、</w:t>
      </w:r>
      <w:r>
        <w:rPr>
          <w:color w:val="auto"/>
          <w:sz w:val="24"/>
          <w:vertAlign w:val="superscript"/>
        </w:rPr>
        <w:t>117</w:t>
      </w:r>
      <w:r>
        <w:rPr>
          <w:color w:val="auto"/>
          <w:sz w:val="24"/>
        </w:rPr>
        <w:t>C</w:t>
      </w:r>
      <w:r>
        <w:rPr>
          <w:rFonts w:hint="eastAsia"/>
          <w:color w:val="auto"/>
          <w:sz w:val="24"/>
        </w:rPr>
        <w:t>d、</w:t>
      </w:r>
      <w:r>
        <w:rPr>
          <w:color w:val="auto"/>
          <w:sz w:val="24"/>
          <w:vertAlign w:val="superscript"/>
        </w:rPr>
        <w:t>117</w:t>
      </w:r>
      <w:r>
        <w:rPr>
          <w:rFonts w:hint="eastAsia"/>
          <w:color w:val="auto"/>
          <w:sz w:val="24"/>
          <w:vertAlign w:val="superscript"/>
        </w:rPr>
        <w:t>m</w:t>
      </w:r>
      <w:r>
        <w:rPr>
          <w:color w:val="auto"/>
          <w:sz w:val="24"/>
        </w:rPr>
        <w:t>C</w:t>
      </w:r>
      <w:r>
        <w:rPr>
          <w:rFonts w:hint="eastAsia"/>
          <w:color w:val="auto"/>
          <w:sz w:val="24"/>
        </w:rPr>
        <w:t>d、</w:t>
      </w:r>
      <w:r>
        <w:rPr>
          <w:color w:val="auto"/>
          <w:sz w:val="24"/>
          <w:vertAlign w:val="superscript"/>
        </w:rPr>
        <w:t>109</w:t>
      </w:r>
      <w:r>
        <w:rPr>
          <w:color w:val="auto"/>
          <w:sz w:val="24"/>
        </w:rPr>
        <w:t>I</w:t>
      </w:r>
      <w:r>
        <w:rPr>
          <w:rFonts w:hint="eastAsia"/>
          <w:color w:val="auto"/>
          <w:sz w:val="24"/>
        </w:rPr>
        <w:t>n、</w:t>
      </w:r>
      <w:r>
        <w:rPr>
          <w:color w:val="auto"/>
          <w:sz w:val="24"/>
          <w:vertAlign w:val="superscript"/>
        </w:rPr>
        <w:t>110</w:t>
      </w:r>
      <w:r>
        <w:rPr>
          <w:color w:val="auto"/>
          <w:sz w:val="24"/>
        </w:rPr>
        <w:t>I</w:t>
      </w:r>
      <w:r>
        <w:rPr>
          <w:rFonts w:hint="eastAsia"/>
          <w:color w:val="auto"/>
          <w:sz w:val="24"/>
        </w:rPr>
        <w:t>n（T</w:t>
      </w:r>
      <w:r>
        <w:rPr>
          <w:color w:val="auto"/>
          <w:sz w:val="24"/>
        </w:rPr>
        <w:t>1=4.90</w:t>
      </w:r>
      <w:r>
        <w:rPr>
          <w:rFonts w:hint="eastAsia"/>
          <w:color w:val="auto"/>
          <w:sz w:val="24"/>
        </w:rPr>
        <w:t>h）、</w:t>
      </w:r>
      <w:r>
        <w:rPr>
          <w:color w:val="auto"/>
          <w:sz w:val="24"/>
          <w:vertAlign w:val="superscript"/>
        </w:rPr>
        <w:t>110</w:t>
      </w:r>
      <w:r>
        <w:rPr>
          <w:color w:val="auto"/>
          <w:sz w:val="24"/>
        </w:rPr>
        <w:t>I</w:t>
      </w:r>
      <w:r>
        <w:rPr>
          <w:rFonts w:hint="eastAsia"/>
          <w:color w:val="auto"/>
          <w:sz w:val="24"/>
        </w:rPr>
        <w:t>n（T</w:t>
      </w:r>
      <w:r>
        <w:rPr>
          <w:color w:val="auto"/>
          <w:sz w:val="24"/>
        </w:rPr>
        <w:t>2=1.15</w:t>
      </w:r>
      <w:r>
        <w:rPr>
          <w:rFonts w:hint="eastAsia"/>
          <w:color w:val="auto"/>
          <w:sz w:val="24"/>
        </w:rPr>
        <w:t>h）、</w:t>
      </w:r>
      <w:r>
        <w:rPr>
          <w:color w:val="auto"/>
          <w:sz w:val="24"/>
          <w:vertAlign w:val="superscript"/>
        </w:rPr>
        <w:t>112</w:t>
      </w:r>
      <w:r>
        <w:rPr>
          <w:color w:val="auto"/>
          <w:sz w:val="24"/>
        </w:rPr>
        <w:t>I</w:t>
      </w:r>
      <w:r>
        <w:rPr>
          <w:rFonts w:hint="eastAsia"/>
          <w:color w:val="auto"/>
          <w:sz w:val="24"/>
        </w:rPr>
        <w:t>n、</w:t>
      </w:r>
      <w:r>
        <w:rPr>
          <w:color w:val="auto"/>
          <w:sz w:val="24"/>
          <w:vertAlign w:val="superscript"/>
        </w:rPr>
        <w:t>113</w:t>
      </w:r>
      <w:r>
        <w:rPr>
          <w:rFonts w:hint="eastAsia"/>
          <w:color w:val="auto"/>
          <w:sz w:val="24"/>
          <w:vertAlign w:val="superscript"/>
        </w:rPr>
        <w:t>m</w:t>
      </w:r>
      <w:r>
        <w:rPr>
          <w:color w:val="auto"/>
          <w:sz w:val="24"/>
        </w:rPr>
        <w:t>I</w:t>
      </w:r>
      <w:r>
        <w:rPr>
          <w:rFonts w:hint="eastAsia"/>
          <w:color w:val="auto"/>
          <w:sz w:val="24"/>
        </w:rPr>
        <w:t>n、</w:t>
      </w:r>
      <w:r>
        <w:rPr>
          <w:color w:val="auto"/>
          <w:sz w:val="24"/>
          <w:vertAlign w:val="superscript"/>
        </w:rPr>
        <w:t>115</w:t>
      </w:r>
      <w:r>
        <w:rPr>
          <w:color w:val="auto"/>
          <w:sz w:val="24"/>
        </w:rPr>
        <w:t>I</w:t>
      </w:r>
      <w:r>
        <w:rPr>
          <w:rFonts w:hint="eastAsia"/>
          <w:color w:val="auto"/>
          <w:sz w:val="24"/>
        </w:rPr>
        <w:t>n、</w:t>
      </w:r>
      <w:r>
        <w:rPr>
          <w:color w:val="auto"/>
          <w:sz w:val="24"/>
          <w:vertAlign w:val="superscript"/>
        </w:rPr>
        <w:t>115</w:t>
      </w:r>
      <w:r>
        <w:rPr>
          <w:rFonts w:hint="eastAsia"/>
          <w:color w:val="auto"/>
          <w:sz w:val="24"/>
          <w:vertAlign w:val="superscript"/>
        </w:rPr>
        <w:t>m</w:t>
      </w:r>
      <w:r>
        <w:rPr>
          <w:color w:val="auto"/>
          <w:sz w:val="24"/>
        </w:rPr>
        <w:t>I</w:t>
      </w:r>
      <w:r>
        <w:rPr>
          <w:rFonts w:hint="eastAsia"/>
          <w:color w:val="auto"/>
          <w:sz w:val="24"/>
        </w:rPr>
        <w:t>n、</w:t>
      </w:r>
      <w:r>
        <w:rPr>
          <w:color w:val="auto"/>
          <w:sz w:val="24"/>
          <w:vertAlign w:val="superscript"/>
        </w:rPr>
        <w:t>116</w:t>
      </w:r>
      <w:r>
        <w:rPr>
          <w:rFonts w:hint="eastAsia"/>
          <w:color w:val="auto"/>
          <w:sz w:val="24"/>
          <w:vertAlign w:val="superscript"/>
        </w:rPr>
        <w:t>m</w:t>
      </w:r>
      <w:r>
        <w:rPr>
          <w:color w:val="auto"/>
          <w:sz w:val="24"/>
        </w:rPr>
        <w:t>I</w:t>
      </w:r>
      <w:r>
        <w:rPr>
          <w:rFonts w:hint="eastAsia"/>
          <w:color w:val="auto"/>
          <w:sz w:val="24"/>
        </w:rPr>
        <w:t>n、</w:t>
      </w:r>
      <w:r>
        <w:rPr>
          <w:color w:val="auto"/>
          <w:sz w:val="24"/>
          <w:vertAlign w:val="superscript"/>
        </w:rPr>
        <w:t>117</w:t>
      </w:r>
      <w:r>
        <w:rPr>
          <w:color w:val="auto"/>
          <w:sz w:val="24"/>
        </w:rPr>
        <w:t>I</w:t>
      </w:r>
      <w:r>
        <w:rPr>
          <w:rFonts w:hint="eastAsia"/>
          <w:color w:val="auto"/>
          <w:sz w:val="24"/>
        </w:rPr>
        <w:t>n、</w:t>
      </w:r>
      <w:r>
        <w:rPr>
          <w:color w:val="auto"/>
          <w:sz w:val="24"/>
          <w:vertAlign w:val="superscript"/>
        </w:rPr>
        <w:t>117</w:t>
      </w:r>
      <w:r>
        <w:rPr>
          <w:rFonts w:hint="eastAsia"/>
          <w:color w:val="auto"/>
          <w:sz w:val="24"/>
          <w:vertAlign w:val="superscript"/>
        </w:rPr>
        <w:t>m</w:t>
      </w:r>
      <w:r>
        <w:rPr>
          <w:color w:val="auto"/>
          <w:sz w:val="24"/>
        </w:rPr>
        <w:t>I</w:t>
      </w:r>
      <w:r>
        <w:rPr>
          <w:rFonts w:hint="eastAsia"/>
          <w:color w:val="auto"/>
          <w:sz w:val="24"/>
        </w:rPr>
        <w:t>n、</w:t>
      </w:r>
      <w:r>
        <w:rPr>
          <w:color w:val="auto"/>
          <w:sz w:val="24"/>
          <w:vertAlign w:val="superscript"/>
        </w:rPr>
        <w:t>119</w:t>
      </w:r>
      <w:r>
        <w:rPr>
          <w:rFonts w:hint="eastAsia"/>
          <w:color w:val="auto"/>
          <w:sz w:val="24"/>
          <w:vertAlign w:val="superscript"/>
        </w:rPr>
        <w:t>m</w:t>
      </w:r>
      <w:r>
        <w:rPr>
          <w:color w:val="auto"/>
          <w:sz w:val="24"/>
        </w:rPr>
        <w:t>I</w:t>
      </w:r>
      <w:r>
        <w:rPr>
          <w:rFonts w:hint="eastAsia"/>
          <w:color w:val="auto"/>
          <w:sz w:val="24"/>
        </w:rPr>
        <w:t>n、</w:t>
      </w:r>
      <w:r>
        <w:rPr>
          <w:color w:val="auto"/>
          <w:sz w:val="24"/>
          <w:vertAlign w:val="superscript"/>
        </w:rPr>
        <w:t>110</w:t>
      </w:r>
      <w:r>
        <w:rPr>
          <w:color w:val="auto"/>
          <w:sz w:val="24"/>
        </w:rPr>
        <w:t>S</w:t>
      </w:r>
      <w:r>
        <w:rPr>
          <w:rFonts w:hint="eastAsia"/>
          <w:color w:val="auto"/>
          <w:sz w:val="24"/>
        </w:rPr>
        <w:t>n、</w:t>
      </w:r>
      <w:r>
        <w:rPr>
          <w:color w:val="auto"/>
          <w:sz w:val="24"/>
          <w:vertAlign w:val="superscript"/>
        </w:rPr>
        <w:t>111</w:t>
      </w:r>
      <w:r>
        <w:rPr>
          <w:color w:val="auto"/>
          <w:sz w:val="24"/>
        </w:rPr>
        <w:t>S</w:t>
      </w:r>
      <w:r>
        <w:rPr>
          <w:rFonts w:hint="eastAsia"/>
          <w:color w:val="auto"/>
          <w:sz w:val="24"/>
        </w:rPr>
        <w:t>n、</w:t>
      </w:r>
      <w:r>
        <w:rPr>
          <w:color w:val="auto"/>
          <w:sz w:val="24"/>
          <w:vertAlign w:val="superscript"/>
        </w:rPr>
        <w:t>121</w:t>
      </w:r>
      <w:r>
        <w:rPr>
          <w:color w:val="auto"/>
          <w:sz w:val="24"/>
        </w:rPr>
        <w:t>S</w:t>
      </w:r>
      <w:r>
        <w:rPr>
          <w:rFonts w:hint="eastAsia"/>
          <w:color w:val="auto"/>
          <w:sz w:val="24"/>
        </w:rPr>
        <w:t>n、</w:t>
      </w:r>
      <w:r>
        <w:rPr>
          <w:color w:val="auto"/>
          <w:sz w:val="24"/>
          <w:vertAlign w:val="superscript"/>
        </w:rPr>
        <w:t>123</w:t>
      </w:r>
      <w:r>
        <w:rPr>
          <w:rFonts w:hint="eastAsia"/>
          <w:color w:val="auto"/>
          <w:sz w:val="24"/>
          <w:vertAlign w:val="superscript"/>
        </w:rPr>
        <w:t>m</w:t>
      </w:r>
      <w:r>
        <w:rPr>
          <w:color w:val="auto"/>
          <w:sz w:val="24"/>
        </w:rPr>
        <w:t>S</w:t>
      </w:r>
      <w:r>
        <w:rPr>
          <w:rFonts w:hint="eastAsia"/>
          <w:color w:val="auto"/>
          <w:sz w:val="24"/>
        </w:rPr>
        <w:t>n、</w:t>
      </w:r>
      <w:r>
        <w:rPr>
          <w:color w:val="auto"/>
          <w:sz w:val="24"/>
          <w:vertAlign w:val="superscript"/>
        </w:rPr>
        <w:t>127</w:t>
      </w:r>
      <w:r>
        <w:rPr>
          <w:color w:val="auto"/>
          <w:sz w:val="24"/>
        </w:rPr>
        <w:t>S</w:t>
      </w:r>
      <w:r>
        <w:rPr>
          <w:rFonts w:hint="eastAsia"/>
          <w:color w:val="auto"/>
          <w:sz w:val="24"/>
        </w:rPr>
        <w:t>n、</w:t>
      </w:r>
      <w:r>
        <w:rPr>
          <w:color w:val="auto"/>
          <w:sz w:val="24"/>
          <w:vertAlign w:val="superscript"/>
        </w:rPr>
        <w:t>128</w:t>
      </w:r>
      <w:r>
        <w:rPr>
          <w:color w:val="auto"/>
          <w:sz w:val="24"/>
        </w:rPr>
        <w:t>S</w:t>
      </w:r>
      <w:r>
        <w:rPr>
          <w:rFonts w:hint="eastAsia"/>
          <w:color w:val="auto"/>
          <w:sz w:val="24"/>
        </w:rPr>
        <w:t>n、</w:t>
      </w:r>
      <w:r>
        <w:rPr>
          <w:color w:val="auto"/>
          <w:sz w:val="24"/>
          <w:vertAlign w:val="superscript"/>
        </w:rPr>
        <w:t>115</w:t>
      </w:r>
      <w:r>
        <w:rPr>
          <w:color w:val="auto"/>
          <w:sz w:val="24"/>
        </w:rPr>
        <w:t>S</w:t>
      </w:r>
      <w:r>
        <w:rPr>
          <w:rFonts w:hint="eastAsia"/>
          <w:color w:val="auto"/>
          <w:sz w:val="24"/>
        </w:rPr>
        <w:t>b、</w:t>
      </w:r>
      <w:r>
        <w:rPr>
          <w:color w:val="auto"/>
          <w:sz w:val="24"/>
          <w:vertAlign w:val="superscript"/>
        </w:rPr>
        <w:t>116</w:t>
      </w:r>
      <w:r>
        <w:rPr>
          <w:color w:val="auto"/>
          <w:sz w:val="24"/>
        </w:rPr>
        <w:t>S</w:t>
      </w:r>
      <w:r>
        <w:rPr>
          <w:rFonts w:hint="eastAsia"/>
          <w:color w:val="auto"/>
          <w:sz w:val="24"/>
        </w:rPr>
        <w:t>b、</w:t>
      </w:r>
      <w:r>
        <w:rPr>
          <w:color w:val="auto"/>
          <w:sz w:val="24"/>
          <w:vertAlign w:val="superscript"/>
        </w:rPr>
        <w:t>116</w:t>
      </w:r>
      <w:r>
        <w:rPr>
          <w:rFonts w:hint="eastAsia"/>
          <w:color w:val="auto"/>
          <w:sz w:val="24"/>
          <w:vertAlign w:val="superscript"/>
        </w:rPr>
        <w:t>m</w:t>
      </w:r>
      <w:r>
        <w:rPr>
          <w:color w:val="auto"/>
          <w:sz w:val="24"/>
        </w:rPr>
        <w:t>S</w:t>
      </w:r>
      <w:r>
        <w:rPr>
          <w:rFonts w:hint="eastAsia"/>
          <w:color w:val="auto"/>
          <w:sz w:val="24"/>
        </w:rPr>
        <w:t>b、</w:t>
      </w:r>
      <w:r>
        <w:rPr>
          <w:color w:val="auto"/>
          <w:sz w:val="24"/>
          <w:vertAlign w:val="superscript"/>
        </w:rPr>
        <w:t>117</w:t>
      </w:r>
      <w:r>
        <w:rPr>
          <w:color w:val="auto"/>
          <w:sz w:val="24"/>
        </w:rPr>
        <w:t>S</w:t>
      </w:r>
      <w:r>
        <w:rPr>
          <w:rFonts w:hint="eastAsia"/>
          <w:color w:val="auto"/>
          <w:sz w:val="24"/>
        </w:rPr>
        <w:t>b、</w:t>
      </w:r>
      <w:r>
        <w:rPr>
          <w:color w:val="auto"/>
          <w:sz w:val="24"/>
          <w:vertAlign w:val="superscript"/>
        </w:rPr>
        <w:t>118</w:t>
      </w:r>
      <w:r>
        <w:rPr>
          <w:rFonts w:hint="eastAsia"/>
          <w:color w:val="auto"/>
          <w:sz w:val="24"/>
          <w:vertAlign w:val="superscript"/>
        </w:rPr>
        <w:t>m</w:t>
      </w:r>
      <w:r>
        <w:rPr>
          <w:color w:val="auto"/>
          <w:sz w:val="24"/>
        </w:rPr>
        <w:t>S</w:t>
      </w:r>
      <w:r>
        <w:rPr>
          <w:rFonts w:hint="eastAsia"/>
          <w:color w:val="auto"/>
          <w:sz w:val="24"/>
        </w:rPr>
        <w:t>b、</w:t>
      </w:r>
      <w:r>
        <w:rPr>
          <w:color w:val="auto"/>
          <w:sz w:val="24"/>
          <w:vertAlign w:val="superscript"/>
        </w:rPr>
        <w:t>119</w:t>
      </w:r>
      <w:r>
        <w:rPr>
          <w:color w:val="auto"/>
          <w:sz w:val="24"/>
        </w:rPr>
        <w:t>S</w:t>
      </w:r>
      <w:r>
        <w:rPr>
          <w:rFonts w:hint="eastAsia"/>
          <w:color w:val="auto"/>
          <w:sz w:val="24"/>
        </w:rPr>
        <w:t>b、</w:t>
      </w:r>
      <w:r>
        <w:rPr>
          <w:color w:val="auto"/>
          <w:sz w:val="24"/>
          <w:vertAlign w:val="superscript"/>
        </w:rPr>
        <w:t>120</w:t>
      </w:r>
      <w:r>
        <w:rPr>
          <w:color w:val="auto"/>
          <w:sz w:val="24"/>
        </w:rPr>
        <w:t>S</w:t>
      </w:r>
      <w:r>
        <w:rPr>
          <w:rFonts w:hint="eastAsia"/>
          <w:color w:val="auto"/>
          <w:sz w:val="24"/>
        </w:rPr>
        <w:t>b（T</w:t>
      </w:r>
      <w:r>
        <w:rPr>
          <w:color w:val="auto"/>
          <w:sz w:val="24"/>
        </w:rPr>
        <w:t>2=0.265</w:t>
      </w:r>
      <w:r>
        <w:rPr>
          <w:rFonts w:hint="eastAsia"/>
          <w:color w:val="auto"/>
          <w:sz w:val="24"/>
        </w:rPr>
        <w:t>h）、</w:t>
      </w:r>
      <w:r>
        <w:rPr>
          <w:color w:val="auto"/>
          <w:sz w:val="24"/>
          <w:vertAlign w:val="superscript"/>
        </w:rPr>
        <w:t>124</w:t>
      </w:r>
      <w:r>
        <w:rPr>
          <w:rFonts w:hint="eastAsia"/>
          <w:color w:val="auto"/>
          <w:sz w:val="24"/>
          <w:vertAlign w:val="superscript"/>
        </w:rPr>
        <w:t>m</w:t>
      </w:r>
      <w:r>
        <w:rPr>
          <w:color w:val="auto"/>
          <w:sz w:val="24"/>
        </w:rPr>
        <w:t>S</w:t>
      </w:r>
      <w:r>
        <w:rPr>
          <w:rFonts w:hint="eastAsia"/>
          <w:color w:val="auto"/>
          <w:sz w:val="24"/>
        </w:rPr>
        <w:t>b、</w:t>
      </w:r>
      <w:r>
        <w:rPr>
          <w:color w:val="auto"/>
          <w:sz w:val="24"/>
          <w:vertAlign w:val="superscript"/>
        </w:rPr>
        <w:t>126</w:t>
      </w:r>
      <w:r>
        <w:rPr>
          <w:rFonts w:hint="eastAsia"/>
          <w:color w:val="auto"/>
          <w:sz w:val="24"/>
          <w:vertAlign w:val="superscript"/>
        </w:rPr>
        <w:t>m</w:t>
      </w:r>
      <w:r>
        <w:rPr>
          <w:color w:val="auto"/>
          <w:sz w:val="24"/>
        </w:rPr>
        <w:t>S</w:t>
      </w:r>
      <w:r>
        <w:rPr>
          <w:rFonts w:hint="eastAsia"/>
          <w:color w:val="auto"/>
          <w:sz w:val="24"/>
        </w:rPr>
        <w:t>b、</w:t>
      </w:r>
      <w:r>
        <w:rPr>
          <w:color w:val="auto"/>
          <w:sz w:val="24"/>
          <w:vertAlign w:val="superscript"/>
        </w:rPr>
        <w:t>128</w:t>
      </w:r>
      <w:r>
        <w:rPr>
          <w:color w:val="auto"/>
          <w:sz w:val="24"/>
        </w:rPr>
        <w:t>S</w:t>
      </w:r>
      <w:r>
        <w:rPr>
          <w:rFonts w:hint="eastAsia"/>
          <w:color w:val="auto"/>
          <w:sz w:val="24"/>
        </w:rPr>
        <w:t>b（T</w:t>
      </w:r>
      <w:r>
        <w:rPr>
          <w:color w:val="auto"/>
          <w:sz w:val="24"/>
        </w:rPr>
        <w:t>2=0.173</w:t>
      </w:r>
      <w:r>
        <w:rPr>
          <w:rFonts w:hint="eastAsia"/>
          <w:color w:val="auto"/>
          <w:sz w:val="24"/>
        </w:rPr>
        <w:t>h）、</w:t>
      </w:r>
      <w:r>
        <w:rPr>
          <w:color w:val="auto"/>
          <w:sz w:val="24"/>
          <w:vertAlign w:val="superscript"/>
        </w:rPr>
        <w:t>130</w:t>
      </w:r>
      <w:r>
        <w:rPr>
          <w:color w:val="auto"/>
          <w:sz w:val="24"/>
        </w:rPr>
        <w:t>S</w:t>
      </w:r>
      <w:r>
        <w:rPr>
          <w:rFonts w:hint="eastAsia"/>
          <w:color w:val="auto"/>
          <w:sz w:val="24"/>
        </w:rPr>
        <w:t>b、</w:t>
      </w:r>
      <w:r>
        <w:rPr>
          <w:color w:val="auto"/>
          <w:sz w:val="24"/>
          <w:vertAlign w:val="superscript"/>
        </w:rPr>
        <w:t>131</w:t>
      </w:r>
      <w:r>
        <w:rPr>
          <w:color w:val="auto"/>
          <w:sz w:val="24"/>
        </w:rPr>
        <w:t>S</w:t>
      </w:r>
      <w:r>
        <w:rPr>
          <w:rFonts w:hint="eastAsia"/>
          <w:color w:val="auto"/>
          <w:sz w:val="24"/>
        </w:rPr>
        <w:t>b、</w:t>
      </w:r>
      <w:r>
        <w:rPr>
          <w:color w:val="auto"/>
          <w:sz w:val="24"/>
          <w:vertAlign w:val="superscript"/>
        </w:rPr>
        <w:t>116</w:t>
      </w:r>
      <w:r>
        <w:rPr>
          <w:color w:val="auto"/>
          <w:sz w:val="24"/>
        </w:rPr>
        <w:t>T</w:t>
      </w:r>
      <w:r>
        <w:rPr>
          <w:rFonts w:hint="eastAsia"/>
          <w:color w:val="auto"/>
          <w:sz w:val="24"/>
        </w:rPr>
        <w:t>e、</w:t>
      </w:r>
      <w:r>
        <w:rPr>
          <w:color w:val="auto"/>
          <w:sz w:val="24"/>
          <w:vertAlign w:val="superscript"/>
        </w:rPr>
        <w:t>123</w:t>
      </w:r>
      <w:r>
        <w:rPr>
          <w:color w:val="auto"/>
          <w:sz w:val="24"/>
        </w:rPr>
        <w:t>T</w:t>
      </w:r>
      <w:r>
        <w:rPr>
          <w:rFonts w:hint="eastAsia"/>
          <w:color w:val="auto"/>
          <w:sz w:val="24"/>
        </w:rPr>
        <w:t>e、</w:t>
      </w:r>
      <w:r>
        <w:rPr>
          <w:color w:val="auto"/>
          <w:sz w:val="24"/>
          <w:vertAlign w:val="superscript"/>
        </w:rPr>
        <w:t>127</w:t>
      </w:r>
      <w:r>
        <w:rPr>
          <w:color w:val="auto"/>
          <w:sz w:val="24"/>
        </w:rPr>
        <w:t>T</w:t>
      </w:r>
      <w:r>
        <w:rPr>
          <w:rFonts w:hint="eastAsia"/>
          <w:color w:val="auto"/>
          <w:sz w:val="24"/>
        </w:rPr>
        <w:t>e、</w:t>
      </w:r>
      <w:r>
        <w:rPr>
          <w:color w:val="auto"/>
          <w:sz w:val="24"/>
          <w:vertAlign w:val="superscript"/>
        </w:rPr>
        <w:t>129</w:t>
      </w:r>
      <w:r>
        <w:rPr>
          <w:color w:val="auto"/>
          <w:sz w:val="24"/>
        </w:rPr>
        <w:t>T</w:t>
      </w:r>
      <w:r>
        <w:rPr>
          <w:rFonts w:hint="eastAsia"/>
          <w:color w:val="auto"/>
          <w:sz w:val="24"/>
        </w:rPr>
        <w:t>e、</w:t>
      </w:r>
      <w:r>
        <w:rPr>
          <w:color w:val="auto"/>
          <w:sz w:val="24"/>
          <w:vertAlign w:val="superscript"/>
        </w:rPr>
        <w:t>131</w:t>
      </w:r>
      <w:r>
        <w:rPr>
          <w:color w:val="auto"/>
          <w:sz w:val="24"/>
        </w:rPr>
        <w:t>T</w:t>
      </w:r>
      <w:r>
        <w:rPr>
          <w:rFonts w:hint="eastAsia"/>
          <w:color w:val="auto"/>
          <w:sz w:val="24"/>
        </w:rPr>
        <w:t>e、</w:t>
      </w:r>
      <w:r>
        <w:rPr>
          <w:color w:val="auto"/>
          <w:sz w:val="24"/>
          <w:vertAlign w:val="superscript"/>
        </w:rPr>
        <w:t>133</w:t>
      </w:r>
      <w:r>
        <w:rPr>
          <w:color w:val="auto"/>
          <w:sz w:val="24"/>
        </w:rPr>
        <w:t>T</w:t>
      </w:r>
      <w:r>
        <w:rPr>
          <w:rFonts w:hint="eastAsia"/>
          <w:color w:val="auto"/>
          <w:sz w:val="24"/>
        </w:rPr>
        <w:t>e、</w:t>
      </w:r>
      <w:r>
        <w:rPr>
          <w:color w:val="auto"/>
          <w:sz w:val="24"/>
          <w:vertAlign w:val="superscript"/>
        </w:rPr>
        <w:t>133</w:t>
      </w:r>
      <w:r>
        <w:rPr>
          <w:rFonts w:hint="eastAsia"/>
          <w:color w:val="auto"/>
          <w:sz w:val="24"/>
          <w:vertAlign w:val="superscript"/>
        </w:rPr>
        <w:t>m</w:t>
      </w:r>
      <w:r>
        <w:rPr>
          <w:color w:val="auto"/>
          <w:sz w:val="24"/>
        </w:rPr>
        <w:t>T</w:t>
      </w:r>
      <w:r>
        <w:rPr>
          <w:rFonts w:hint="eastAsia"/>
          <w:color w:val="auto"/>
          <w:sz w:val="24"/>
        </w:rPr>
        <w:t>e、</w:t>
      </w:r>
      <w:r>
        <w:rPr>
          <w:color w:val="auto"/>
          <w:sz w:val="24"/>
          <w:vertAlign w:val="superscript"/>
        </w:rPr>
        <w:t>134</w:t>
      </w:r>
      <w:r>
        <w:rPr>
          <w:color w:val="auto"/>
          <w:sz w:val="24"/>
        </w:rPr>
        <w:t>T</w:t>
      </w:r>
      <w:r>
        <w:rPr>
          <w:rFonts w:hint="eastAsia"/>
          <w:color w:val="auto"/>
          <w:sz w:val="24"/>
        </w:rPr>
        <w:t>e、</w:t>
      </w:r>
      <w:r>
        <w:rPr>
          <w:color w:val="auto"/>
          <w:sz w:val="24"/>
          <w:vertAlign w:val="superscript"/>
        </w:rPr>
        <w:t>120</w:t>
      </w:r>
      <w:r>
        <w:rPr>
          <w:color w:val="auto"/>
          <w:sz w:val="24"/>
        </w:rPr>
        <w:t>I</w:t>
      </w:r>
      <w:r>
        <w:rPr>
          <w:rFonts w:hint="eastAsia"/>
          <w:color w:val="auto"/>
          <w:sz w:val="24"/>
        </w:rPr>
        <w:t>、</w:t>
      </w:r>
      <w:r>
        <w:rPr>
          <w:color w:val="auto"/>
          <w:sz w:val="24"/>
          <w:vertAlign w:val="superscript"/>
        </w:rPr>
        <w:t>120</w:t>
      </w:r>
      <w:r>
        <w:rPr>
          <w:rFonts w:hint="eastAsia"/>
          <w:color w:val="auto"/>
          <w:sz w:val="24"/>
          <w:vertAlign w:val="superscript"/>
        </w:rPr>
        <w:t>m</w:t>
      </w:r>
      <w:r>
        <w:rPr>
          <w:color w:val="auto"/>
          <w:sz w:val="24"/>
        </w:rPr>
        <w:t>I</w:t>
      </w:r>
      <w:r>
        <w:rPr>
          <w:rFonts w:hint="eastAsia"/>
          <w:color w:val="auto"/>
          <w:sz w:val="24"/>
        </w:rPr>
        <w:t>、</w:t>
      </w:r>
      <w:r>
        <w:rPr>
          <w:color w:val="auto"/>
          <w:sz w:val="24"/>
          <w:vertAlign w:val="superscript"/>
        </w:rPr>
        <w:t>121</w:t>
      </w:r>
      <w:r>
        <w:rPr>
          <w:color w:val="auto"/>
          <w:sz w:val="24"/>
        </w:rPr>
        <w:t>I</w:t>
      </w:r>
      <w:r>
        <w:rPr>
          <w:rFonts w:hint="eastAsia"/>
          <w:color w:val="auto"/>
          <w:sz w:val="24"/>
        </w:rPr>
        <w:t>、</w:t>
      </w:r>
      <w:r>
        <w:rPr>
          <w:color w:val="auto"/>
          <w:sz w:val="24"/>
          <w:vertAlign w:val="superscript"/>
        </w:rPr>
        <w:t>123</w:t>
      </w:r>
      <w:r>
        <w:rPr>
          <w:color w:val="auto"/>
          <w:sz w:val="24"/>
        </w:rPr>
        <w:t>I</w:t>
      </w:r>
      <w:r>
        <w:rPr>
          <w:rFonts w:hint="eastAsia"/>
          <w:color w:val="auto"/>
          <w:sz w:val="24"/>
        </w:rPr>
        <w:t>、</w:t>
      </w:r>
      <w:r>
        <w:rPr>
          <w:color w:val="auto"/>
          <w:sz w:val="24"/>
          <w:vertAlign w:val="superscript"/>
        </w:rPr>
        <w:t>128</w:t>
      </w:r>
      <w:r>
        <w:rPr>
          <w:color w:val="auto"/>
          <w:sz w:val="24"/>
        </w:rPr>
        <w:t>I</w:t>
      </w:r>
      <w:r>
        <w:rPr>
          <w:rFonts w:hint="eastAsia"/>
          <w:color w:val="auto"/>
          <w:sz w:val="24"/>
        </w:rPr>
        <w:t>、</w:t>
      </w:r>
      <w:r>
        <w:rPr>
          <w:color w:val="auto"/>
          <w:sz w:val="24"/>
          <w:vertAlign w:val="superscript"/>
        </w:rPr>
        <w:t>129</w:t>
      </w:r>
      <w:r>
        <w:rPr>
          <w:color w:val="auto"/>
          <w:sz w:val="24"/>
        </w:rPr>
        <w:t>I</w:t>
      </w:r>
      <w:r>
        <w:rPr>
          <w:rFonts w:hint="eastAsia"/>
          <w:color w:val="auto"/>
          <w:sz w:val="24"/>
        </w:rPr>
        <w:t>、</w:t>
      </w:r>
      <w:r>
        <w:rPr>
          <w:color w:val="auto"/>
          <w:sz w:val="24"/>
          <w:vertAlign w:val="superscript"/>
        </w:rPr>
        <w:t>132</w:t>
      </w:r>
      <w:r>
        <w:rPr>
          <w:color w:val="auto"/>
          <w:sz w:val="24"/>
        </w:rPr>
        <w:t>I</w:t>
      </w:r>
      <w:r>
        <w:rPr>
          <w:rFonts w:hint="eastAsia"/>
          <w:color w:val="auto"/>
          <w:sz w:val="24"/>
        </w:rPr>
        <w:t>、</w:t>
      </w:r>
      <w:r>
        <w:rPr>
          <w:color w:val="auto"/>
          <w:sz w:val="24"/>
          <w:vertAlign w:val="superscript"/>
        </w:rPr>
        <w:t>132</w:t>
      </w:r>
      <w:r>
        <w:rPr>
          <w:rFonts w:hint="eastAsia"/>
          <w:color w:val="auto"/>
          <w:sz w:val="24"/>
          <w:vertAlign w:val="superscript"/>
        </w:rPr>
        <w:t>m</w:t>
      </w:r>
      <w:r>
        <w:rPr>
          <w:color w:val="auto"/>
          <w:sz w:val="24"/>
        </w:rPr>
        <w:t>I</w:t>
      </w:r>
      <w:r>
        <w:rPr>
          <w:rFonts w:hint="eastAsia"/>
          <w:color w:val="auto"/>
          <w:sz w:val="24"/>
        </w:rPr>
        <w:t>、</w:t>
      </w:r>
      <w:r>
        <w:rPr>
          <w:color w:val="auto"/>
          <w:sz w:val="24"/>
          <w:vertAlign w:val="superscript"/>
        </w:rPr>
        <w:t>134</w:t>
      </w:r>
      <w:r>
        <w:rPr>
          <w:color w:val="auto"/>
          <w:sz w:val="24"/>
        </w:rPr>
        <w:t>I</w:t>
      </w:r>
      <w:r>
        <w:rPr>
          <w:rFonts w:hint="eastAsia"/>
          <w:color w:val="auto"/>
          <w:sz w:val="24"/>
        </w:rPr>
        <w:t>、</w:t>
      </w:r>
      <w:r>
        <w:rPr>
          <w:color w:val="auto"/>
          <w:sz w:val="24"/>
          <w:vertAlign w:val="superscript"/>
        </w:rPr>
        <w:t>125</w:t>
      </w:r>
      <w:r>
        <w:rPr>
          <w:color w:val="auto"/>
          <w:sz w:val="24"/>
        </w:rPr>
        <w:t>C</w:t>
      </w:r>
      <w:r>
        <w:rPr>
          <w:rFonts w:hint="eastAsia"/>
          <w:color w:val="auto"/>
          <w:sz w:val="24"/>
        </w:rPr>
        <w:t>s、</w:t>
      </w:r>
      <w:r>
        <w:rPr>
          <w:color w:val="auto"/>
          <w:sz w:val="24"/>
          <w:vertAlign w:val="superscript"/>
        </w:rPr>
        <w:t>127</w:t>
      </w:r>
      <w:r>
        <w:rPr>
          <w:color w:val="auto"/>
          <w:sz w:val="24"/>
        </w:rPr>
        <w:t>C</w:t>
      </w:r>
      <w:r>
        <w:rPr>
          <w:rFonts w:hint="eastAsia"/>
          <w:color w:val="auto"/>
          <w:sz w:val="24"/>
        </w:rPr>
        <w:t>s、</w:t>
      </w:r>
      <w:r>
        <w:rPr>
          <w:color w:val="auto"/>
          <w:sz w:val="24"/>
          <w:vertAlign w:val="superscript"/>
        </w:rPr>
        <w:t>129</w:t>
      </w:r>
      <w:r>
        <w:rPr>
          <w:color w:val="auto"/>
          <w:sz w:val="24"/>
        </w:rPr>
        <w:t>C</w:t>
      </w:r>
      <w:r>
        <w:rPr>
          <w:rFonts w:hint="eastAsia"/>
          <w:color w:val="auto"/>
          <w:sz w:val="24"/>
        </w:rPr>
        <w:t>s、</w:t>
      </w:r>
      <w:r>
        <w:rPr>
          <w:color w:val="auto"/>
          <w:sz w:val="24"/>
          <w:vertAlign w:val="superscript"/>
        </w:rPr>
        <w:t>130</w:t>
      </w:r>
      <w:r>
        <w:rPr>
          <w:color w:val="auto"/>
          <w:sz w:val="24"/>
        </w:rPr>
        <w:t>C</w:t>
      </w:r>
      <w:r>
        <w:rPr>
          <w:rFonts w:hint="eastAsia"/>
          <w:color w:val="auto"/>
          <w:sz w:val="24"/>
        </w:rPr>
        <w:t>s、</w:t>
      </w:r>
      <w:r>
        <w:rPr>
          <w:color w:val="auto"/>
          <w:sz w:val="24"/>
          <w:vertAlign w:val="superscript"/>
        </w:rPr>
        <w:t>131</w:t>
      </w:r>
      <w:r>
        <w:rPr>
          <w:color w:val="auto"/>
          <w:sz w:val="24"/>
        </w:rPr>
        <w:t>C</w:t>
      </w:r>
      <w:r>
        <w:rPr>
          <w:rFonts w:hint="eastAsia"/>
          <w:color w:val="auto"/>
          <w:sz w:val="24"/>
        </w:rPr>
        <w:t>s、</w:t>
      </w:r>
      <w:r>
        <w:rPr>
          <w:color w:val="auto"/>
          <w:sz w:val="24"/>
          <w:vertAlign w:val="superscript"/>
        </w:rPr>
        <w:t>134</w:t>
      </w:r>
      <w:r>
        <w:rPr>
          <w:rFonts w:hint="eastAsia"/>
          <w:color w:val="auto"/>
          <w:sz w:val="24"/>
          <w:vertAlign w:val="superscript"/>
        </w:rPr>
        <w:t>m</w:t>
      </w:r>
      <w:r>
        <w:rPr>
          <w:color w:val="auto"/>
          <w:sz w:val="24"/>
        </w:rPr>
        <w:t>C</w:t>
      </w:r>
      <w:r>
        <w:rPr>
          <w:rFonts w:hint="eastAsia"/>
          <w:color w:val="auto"/>
          <w:sz w:val="24"/>
        </w:rPr>
        <w:t>s、</w:t>
      </w:r>
      <w:r>
        <w:rPr>
          <w:color w:val="auto"/>
          <w:sz w:val="24"/>
          <w:vertAlign w:val="superscript"/>
        </w:rPr>
        <w:t>135</w:t>
      </w:r>
      <w:r>
        <w:rPr>
          <w:color w:val="auto"/>
          <w:sz w:val="24"/>
        </w:rPr>
        <w:t>C</w:t>
      </w:r>
      <w:r>
        <w:rPr>
          <w:rFonts w:hint="eastAsia"/>
          <w:color w:val="auto"/>
          <w:sz w:val="24"/>
        </w:rPr>
        <w:t>s、</w:t>
      </w:r>
      <w:r>
        <w:rPr>
          <w:color w:val="auto"/>
          <w:sz w:val="24"/>
          <w:vertAlign w:val="superscript"/>
        </w:rPr>
        <w:t>135</w:t>
      </w:r>
      <w:r>
        <w:rPr>
          <w:rFonts w:hint="eastAsia"/>
          <w:color w:val="auto"/>
          <w:sz w:val="24"/>
          <w:vertAlign w:val="superscript"/>
        </w:rPr>
        <w:t>m</w:t>
      </w:r>
      <w:r>
        <w:rPr>
          <w:color w:val="auto"/>
          <w:sz w:val="24"/>
        </w:rPr>
        <w:t>C</w:t>
      </w:r>
      <w:r>
        <w:rPr>
          <w:rFonts w:hint="eastAsia"/>
          <w:color w:val="auto"/>
          <w:sz w:val="24"/>
        </w:rPr>
        <w:t>s、</w:t>
      </w:r>
      <w:r>
        <w:rPr>
          <w:color w:val="auto"/>
          <w:sz w:val="24"/>
          <w:vertAlign w:val="superscript"/>
        </w:rPr>
        <w:t>138</w:t>
      </w:r>
      <w:r>
        <w:rPr>
          <w:color w:val="auto"/>
          <w:sz w:val="24"/>
        </w:rPr>
        <w:t>C</w:t>
      </w:r>
      <w:r>
        <w:rPr>
          <w:rFonts w:hint="eastAsia"/>
          <w:color w:val="auto"/>
          <w:sz w:val="24"/>
        </w:rPr>
        <w:t>s、</w:t>
      </w:r>
      <w:r>
        <w:rPr>
          <w:color w:val="auto"/>
          <w:sz w:val="24"/>
          <w:vertAlign w:val="superscript"/>
        </w:rPr>
        <w:t>126</w:t>
      </w:r>
      <w:r>
        <w:rPr>
          <w:color w:val="auto"/>
          <w:sz w:val="24"/>
        </w:rPr>
        <w:t>B</w:t>
      </w:r>
      <w:r>
        <w:rPr>
          <w:rFonts w:hint="eastAsia"/>
          <w:color w:val="auto"/>
          <w:sz w:val="24"/>
        </w:rPr>
        <w:t>a、</w:t>
      </w:r>
      <w:r>
        <w:rPr>
          <w:color w:val="auto"/>
          <w:sz w:val="24"/>
          <w:vertAlign w:val="superscript"/>
        </w:rPr>
        <w:t>131</w:t>
      </w:r>
      <w:r>
        <w:rPr>
          <w:rFonts w:hint="eastAsia"/>
          <w:color w:val="auto"/>
          <w:sz w:val="24"/>
          <w:vertAlign w:val="superscript"/>
        </w:rPr>
        <w:t>m</w:t>
      </w:r>
      <w:r>
        <w:rPr>
          <w:color w:val="auto"/>
          <w:sz w:val="24"/>
        </w:rPr>
        <w:t>B</w:t>
      </w:r>
      <w:r>
        <w:rPr>
          <w:rFonts w:hint="eastAsia"/>
          <w:color w:val="auto"/>
          <w:sz w:val="24"/>
        </w:rPr>
        <w:t>a、</w:t>
      </w:r>
      <w:r>
        <w:rPr>
          <w:color w:val="auto"/>
          <w:sz w:val="24"/>
          <w:vertAlign w:val="superscript"/>
        </w:rPr>
        <w:t>133</w:t>
      </w:r>
      <w:r>
        <w:rPr>
          <w:rFonts w:hint="eastAsia"/>
          <w:color w:val="auto"/>
          <w:sz w:val="24"/>
          <w:vertAlign w:val="superscript"/>
        </w:rPr>
        <w:t>m</w:t>
      </w:r>
      <w:r>
        <w:rPr>
          <w:color w:val="auto"/>
          <w:sz w:val="24"/>
        </w:rPr>
        <w:t>B</w:t>
      </w:r>
      <w:r>
        <w:rPr>
          <w:rFonts w:hint="eastAsia"/>
          <w:color w:val="auto"/>
          <w:sz w:val="24"/>
        </w:rPr>
        <w:t>a、</w:t>
      </w:r>
      <w:r>
        <w:rPr>
          <w:color w:val="auto"/>
          <w:sz w:val="24"/>
          <w:vertAlign w:val="superscript"/>
        </w:rPr>
        <w:t>135</w:t>
      </w:r>
      <w:r>
        <w:rPr>
          <w:rFonts w:hint="eastAsia"/>
          <w:color w:val="auto"/>
          <w:sz w:val="24"/>
          <w:vertAlign w:val="superscript"/>
        </w:rPr>
        <w:t>m</w:t>
      </w:r>
      <w:r>
        <w:rPr>
          <w:color w:val="auto"/>
          <w:sz w:val="24"/>
        </w:rPr>
        <w:t>B</w:t>
      </w:r>
      <w:r>
        <w:rPr>
          <w:rFonts w:hint="eastAsia"/>
          <w:color w:val="auto"/>
          <w:sz w:val="24"/>
        </w:rPr>
        <w:t>a、</w:t>
      </w:r>
      <w:r>
        <w:rPr>
          <w:color w:val="auto"/>
          <w:sz w:val="24"/>
          <w:vertAlign w:val="superscript"/>
        </w:rPr>
        <w:t>139</w:t>
      </w:r>
      <w:r>
        <w:rPr>
          <w:color w:val="auto"/>
          <w:sz w:val="24"/>
        </w:rPr>
        <w:t>B</w:t>
      </w:r>
      <w:r>
        <w:rPr>
          <w:rFonts w:hint="eastAsia"/>
          <w:color w:val="auto"/>
          <w:sz w:val="24"/>
        </w:rPr>
        <w:t>a、</w:t>
      </w:r>
      <w:r>
        <w:rPr>
          <w:color w:val="auto"/>
          <w:sz w:val="24"/>
          <w:vertAlign w:val="superscript"/>
        </w:rPr>
        <w:t>141</w:t>
      </w:r>
      <w:r>
        <w:rPr>
          <w:color w:val="auto"/>
          <w:sz w:val="24"/>
        </w:rPr>
        <w:t>B</w:t>
      </w:r>
      <w:r>
        <w:rPr>
          <w:rFonts w:hint="eastAsia"/>
          <w:color w:val="auto"/>
          <w:sz w:val="24"/>
        </w:rPr>
        <w:t>a、</w:t>
      </w:r>
      <w:r>
        <w:rPr>
          <w:color w:val="auto"/>
          <w:sz w:val="24"/>
          <w:vertAlign w:val="superscript"/>
        </w:rPr>
        <w:t>142</w:t>
      </w:r>
      <w:r>
        <w:rPr>
          <w:color w:val="auto"/>
          <w:sz w:val="24"/>
        </w:rPr>
        <w:t>B</w:t>
      </w:r>
      <w:r>
        <w:rPr>
          <w:rFonts w:hint="eastAsia"/>
          <w:color w:val="auto"/>
          <w:sz w:val="24"/>
        </w:rPr>
        <w:t>a、</w:t>
      </w:r>
      <w:r>
        <w:rPr>
          <w:color w:val="auto"/>
          <w:sz w:val="24"/>
          <w:vertAlign w:val="superscript"/>
        </w:rPr>
        <w:t>131</w:t>
      </w:r>
      <w:r>
        <w:rPr>
          <w:color w:val="auto"/>
          <w:sz w:val="24"/>
        </w:rPr>
        <w:t>L</w:t>
      </w:r>
      <w:r>
        <w:rPr>
          <w:rFonts w:hint="eastAsia"/>
          <w:color w:val="auto"/>
          <w:sz w:val="24"/>
        </w:rPr>
        <w:t>a、</w:t>
      </w:r>
      <w:r>
        <w:rPr>
          <w:color w:val="auto"/>
          <w:sz w:val="24"/>
          <w:vertAlign w:val="superscript"/>
        </w:rPr>
        <w:t>132</w:t>
      </w:r>
      <w:r>
        <w:rPr>
          <w:color w:val="auto"/>
          <w:sz w:val="24"/>
        </w:rPr>
        <w:t>L</w:t>
      </w:r>
      <w:r>
        <w:rPr>
          <w:rFonts w:hint="eastAsia"/>
          <w:color w:val="auto"/>
          <w:sz w:val="24"/>
        </w:rPr>
        <w:t>a、</w:t>
      </w:r>
      <w:r>
        <w:rPr>
          <w:color w:val="auto"/>
          <w:sz w:val="24"/>
          <w:vertAlign w:val="superscript"/>
        </w:rPr>
        <w:t>135</w:t>
      </w:r>
      <w:r>
        <w:rPr>
          <w:color w:val="auto"/>
          <w:sz w:val="24"/>
        </w:rPr>
        <w:t>L</w:t>
      </w:r>
      <w:r>
        <w:rPr>
          <w:rFonts w:hint="eastAsia"/>
          <w:color w:val="auto"/>
          <w:sz w:val="24"/>
        </w:rPr>
        <w:t>a、</w:t>
      </w:r>
      <w:r>
        <w:rPr>
          <w:color w:val="auto"/>
          <w:sz w:val="24"/>
          <w:vertAlign w:val="superscript"/>
        </w:rPr>
        <w:t>138</w:t>
      </w:r>
      <w:r>
        <w:rPr>
          <w:color w:val="auto"/>
          <w:sz w:val="24"/>
        </w:rPr>
        <w:t>L</w:t>
      </w:r>
      <w:r>
        <w:rPr>
          <w:rFonts w:hint="eastAsia"/>
          <w:color w:val="auto"/>
          <w:sz w:val="24"/>
        </w:rPr>
        <w:t>a、</w:t>
      </w:r>
      <w:r>
        <w:rPr>
          <w:color w:val="auto"/>
          <w:sz w:val="24"/>
          <w:vertAlign w:val="superscript"/>
        </w:rPr>
        <w:t>141</w:t>
      </w:r>
      <w:r>
        <w:rPr>
          <w:color w:val="auto"/>
          <w:sz w:val="24"/>
        </w:rPr>
        <w:t>L</w:t>
      </w:r>
      <w:r>
        <w:rPr>
          <w:rFonts w:hint="eastAsia"/>
          <w:color w:val="auto"/>
          <w:sz w:val="24"/>
        </w:rPr>
        <w:t>a、</w:t>
      </w:r>
      <w:r>
        <w:rPr>
          <w:color w:val="auto"/>
          <w:sz w:val="24"/>
          <w:vertAlign w:val="superscript"/>
        </w:rPr>
        <w:t>142</w:t>
      </w:r>
      <w:r>
        <w:rPr>
          <w:color w:val="auto"/>
          <w:sz w:val="24"/>
        </w:rPr>
        <w:t>L</w:t>
      </w:r>
      <w:r>
        <w:rPr>
          <w:rFonts w:hint="eastAsia"/>
          <w:color w:val="auto"/>
          <w:sz w:val="24"/>
        </w:rPr>
        <w:t>a、</w:t>
      </w:r>
      <w:r>
        <w:rPr>
          <w:color w:val="auto"/>
          <w:sz w:val="24"/>
          <w:vertAlign w:val="superscript"/>
        </w:rPr>
        <w:t>143</w:t>
      </w:r>
      <w:r>
        <w:rPr>
          <w:color w:val="auto"/>
          <w:sz w:val="24"/>
        </w:rPr>
        <w:t>L</w:t>
      </w:r>
      <w:r>
        <w:rPr>
          <w:rFonts w:hint="eastAsia"/>
          <w:color w:val="auto"/>
          <w:sz w:val="24"/>
        </w:rPr>
        <w:t>a、</w:t>
      </w:r>
      <w:r>
        <w:rPr>
          <w:color w:val="auto"/>
          <w:sz w:val="24"/>
          <w:vertAlign w:val="superscript"/>
        </w:rPr>
        <w:t>137</w:t>
      </w:r>
      <w:r>
        <w:rPr>
          <w:color w:val="auto"/>
          <w:sz w:val="24"/>
        </w:rPr>
        <w:t>C</w:t>
      </w:r>
      <w:r>
        <w:rPr>
          <w:rFonts w:hint="eastAsia"/>
          <w:color w:val="auto"/>
          <w:sz w:val="24"/>
        </w:rPr>
        <w:t>e、</w:t>
      </w:r>
      <w:r>
        <w:rPr>
          <w:color w:val="auto"/>
          <w:sz w:val="24"/>
          <w:vertAlign w:val="superscript"/>
        </w:rPr>
        <w:t>136</w:t>
      </w:r>
      <w:r>
        <w:rPr>
          <w:color w:val="auto"/>
          <w:sz w:val="24"/>
        </w:rPr>
        <w:t>P</w:t>
      </w:r>
      <w:r>
        <w:rPr>
          <w:rFonts w:hint="eastAsia"/>
          <w:color w:val="auto"/>
          <w:sz w:val="24"/>
        </w:rPr>
        <w:t>r、</w:t>
      </w:r>
      <w:r>
        <w:rPr>
          <w:color w:val="auto"/>
          <w:sz w:val="24"/>
          <w:vertAlign w:val="superscript"/>
        </w:rPr>
        <w:t>137</w:t>
      </w:r>
      <w:r>
        <w:rPr>
          <w:color w:val="auto"/>
          <w:sz w:val="24"/>
        </w:rPr>
        <w:t>P</w:t>
      </w:r>
      <w:r>
        <w:rPr>
          <w:rFonts w:hint="eastAsia"/>
          <w:color w:val="auto"/>
          <w:sz w:val="24"/>
        </w:rPr>
        <w:t>r、</w:t>
      </w:r>
      <w:r>
        <w:rPr>
          <w:color w:val="auto"/>
          <w:sz w:val="24"/>
          <w:vertAlign w:val="superscript"/>
        </w:rPr>
        <w:t>138</w:t>
      </w:r>
      <w:r>
        <w:rPr>
          <w:rFonts w:hint="eastAsia"/>
          <w:color w:val="auto"/>
          <w:sz w:val="24"/>
          <w:vertAlign w:val="superscript"/>
        </w:rPr>
        <w:t>m</w:t>
      </w:r>
      <w:r>
        <w:rPr>
          <w:color w:val="auto"/>
          <w:sz w:val="24"/>
        </w:rPr>
        <w:t>P</w:t>
      </w:r>
      <w:r>
        <w:rPr>
          <w:rFonts w:hint="eastAsia"/>
          <w:color w:val="auto"/>
          <w:sz w:val="24"/>
        </w:rPr>
        <w:t>r、</w:t>
      </w:r>
      <w:r>
        <w:rPr>
          <w:color w:val="auto"/>
          <w:sz w:val="24"/>
          <w:vertAlign w:val="superscript"/>
        </w:rPr>
        <w:t>139</w:t>
      </w:r>
      <w:r>
        <w:rPr>
          <w:color w:val="auto"/>
          <w:sz w:val="24"/>
        </w:rPr>
        <w:t>P</w:t>
      </w:r>
      <w:r>
        <w:rPr>
          <w:rFonts w:hint="eastAsia"/>
          <w:color w:val="auto"/>
          <w:sz w:val="24"/>
        </w:rPr>
        <w:t>r、</w:t>
      </w:r>
      <w:r>
        <w:rPr>
          <w:color w:val="auto"/>
          <w:sz w:val="24"/>
          <w:vertAlign w:val="superscript"/>
        </w:rPr>
        <w:t>142</w:t>
      </w:r>
      <w:r>
        <w:rPr>
          <w:rFonts w:hint="eastAsia"/>
          <w:color w:val="auto"/>
          <w:sz w:val="24"/>
          <w:vertAlign w:val="superscript"/>
        </w:rPr>
        <w:t>m</w:t>
      </w:r>
      <w:r>
        <w:rPr>
          <w:color w:val="auto"/>
          <w:sz w:val="24"/>
        </w:rPr>
        <w:t>P</w:t>
      </w:r>
      <w:r>
        <w:rPr>
          <w:rFonts w:hint="eastAsia"/>
          <w:color w:val="auto"/>
          <w:sz w:val="24"/>
        </w:rPr>
        <w:t>r、</w:t>
      </w:r>
      <w:r>
        <w:rPr>
          <w:color w:val="auto"/>
          <w:sz w:val="24"/>
          <w:vertAlign w:val="superscript"/>
        </w:rPr>
        <w:t>144</w:t>
      </w:r>
      <w:r>
        <w:rPr>
          <w:color w:val="auto"/>
          <w:sz w:val="24"/>
        </w:rPr>
        <w:t>P</w:t>
      </w:r>
      <w:r>
        <w:rPr>
          <w:rFonts w:hint="eastAsia"/>
          <w:color w:val="auto"/>
          <w:sz w:val="24"/>
        </w:rPr>
        <w:t>r、</w:t>
      </w:r>
      <w:r>
        <w:rPr>
          <w:color w:val="auto"/>
          <w:sz w:val="24"/>
          <w:vertAlign w:val="superscript"/>
        </w:rPr>
        <w:t>145</w:t>
      </w:r>
      <w:r>
        <w:rPr>
          <w:color w:val="auto"/>
          <w:sz w:val="24"/>
        </w:rPr>
        <w:t>P</w:t>
      </w:r>
      <w:r>
        <w:rPr>
          <w:rFonts w:hint="eastAsia"/>
          <w:color w:val="auto"/>
          <w:sz w:val="24"/>
        </w:rPr>
        <w:t>r、</w:t>
      </w:r>
      <w:r>
        <w:rPr>
          <w:color w:val="auto"/>
          <w:sz w:val="24"/>
          <w:vertAlign w:val="superscript"/>
        </w:rPr>
        <w:t>147</w:t>
      </w:r>
      <w:r>
        <w:rPr>
          <w:color w:val="auto"/>
          <w:sz w:val="24"/>
        </w:rPr>
        <w:t>P</w:t>
      </w:r>
      <w:r>
        <w:rPr>
          <w:rFonts w:hint="eastAsia"/>
          <w:color w:val="auto"/>
          <w:sz w:val="24"/>
        </w:rPr>
        <w:t>r、</w:t>
      </w:r>
      <w:r>
        <w:rPr>
          <w:color w:val="auto"/>
          <w:sz w:val="24"/>
          <w:vertAlign w:val="superscript"/>
        </w:rPr>
        <w:t>136</w:t>
      </w:r>
      <w:r>
        <w:rPr>
          <w:color w:val="auto"/>
          <w:sz w:val="24"/>
        </w:rPr>
        <w:t>N</w:t>
      </w:r>
      <w:r>
        <w:rPr>
          <w:rFonts w:hint="eastAsia"/>
          <w:color w:val="auto"/>
          <w:sz w:val="24"/>
        </w:rPr>
        <w:t>d、</w:t>
      </w:r>
      <w:r>
        <w:rPr>
          <w:color w:val="auto"/>
          <w:sz w:val="24"/>
          <w:vertAlign w:val="superscript"/>
        </w:rPr>
        <w:t>139</w:t>
      </w:r>
      <w:r>
        <w:rPr>
          <w:color w:val="auto"/>
          <w:sz w:val="24"/>
        </w:rPr>
        <w:t>N</w:t>
      </w:r>
      <w:r>
        <w:rPr>
          <w:rFonts w:hint="eastAsia"/>
          <w:color w:val="auto"/>
          <w:sz w:val="24"/>
        </w:rPr>
        <w:t>d、</w:t>
      </w:r>
      <w:r>
        <w:rPr>
          <w:color w:val="auto"/>
          <w:sz w:val="24"/>
          <w:vertAlign w:val="superscript"/>
        </w:rPr>
        <w:t>139</w:t>
      </w:r>
      <w:r>
        <w:rPr>
          <w:rFonts w:hint="eastAsia"/>
          <w:color w:val="auto"/>
          <w:sz w:val="24"/>
          <w:vertAlign w:val="superscript"/>
        </w:rPr>
        <w:t>m</w:t>
      </w:r>
      <w:r>
        <w:rPr>
          <w:color w:val="auto"/>
          <w:sz w:val="24"/>
        </w:rPr>
        <w:t>N</w:t>
      </w:r>
      <w:r>
        <w:rPr>
          <w:rFonts w:hint="eastAsia"/>
          <w:color w:val="auto"/>
          <w:sz w:val="24"/>
        </w:rPr>
        <w:t>d、</w:t>
      </w:r>
      <w:r>
        <w:rPr>
          <w:color w:val="auto"/>
          <w:sz w:val="24"/>
          <w:vertAlign w:val="superscript"/>
        </w:rPr>
        <w:t>141</w:t>
      </w:r>
      <w:r>
        <w:rPr>
          <w:color w:val="auto"/>
          <w:sz w:val="24"/>
        </w:rPr>
        <w:t>N</w:t>
      </w:r>
      <w:r>
        <w:rPr>
          <w:rFonts w:hint="eastAsia"/>
          <w:color w:val="auto"/>
          <w:sz w:val="24"/>
        </w:rPr>
        <w:t>d、</w:t>
      </w:r>
      <w:r>
        <w:rPr>
          <w:color w:val="auto"/>
          <w:sz w:val="24"/>
          <w:vertAlign w:val="superscript"/>
        </w:rPr>
        <w:t>149</w:t>
      </w:r>
      <w:r>
        <w:rPr>
          <w:color w:val="auto"/>
          <w:sz w:val="24"/>
        </w:rPr>
        <w:t>N</w:t>
      </w:r>
      <w:r>
        <w:rPr>
          <w:rFonts w:hint="eastAsia"/>
          <w:color w:val="auto"/>
          <w:sz w:val="24"/>
        </w:rPr>
        <w:t>d、</w:t>
      </w:r>
      <w:r>
        <w:rPr>
          <w:color w:val="auto"/>
          <w:sz w:val="24"/>
          <w:vertAlign w:val="superscript"/>
        </w:rPr>
        <w:t>151</w:t>
      </w:r>
      <w:r>
        <w:rPr>
          <w:color w:val="auto"/>
          <w:sz w:val="24"/>
        </w:rPr>
        <w:t>N</w:t>
      </w:r>
      <w:r>
        <w:rPr>
          <w:rFonts w:hint="eastAsia"/>
          <w:color w:val="auto"/>
          <w:sz w:val="24"/>
        </w:rPr>
        <w:t>d、</w:t>
      </w:r>
      <w:r>
        <w:rPr>
          <w:color w:val="auto"/>
          <w:sz w:val="24"/>
          <w:vertAlign w:val="superscript"/>
        </w:rPr>
        <w:t>141</w:t>
      </w:r>
      <w:r>
        <w:rPr>
          <w:color w:val="auto"/>
          <w:sz w:val="24"/>
        </w:rPr>
        <w:t>P</w:t>
      </w:r>
      <w:r>
        <w:rPr>
          <w:rFonts w:hint="eastAsia"/>
          <w:color w:val="auto"/>
          <w:sz w:val="24"/>
        </w:rPr>
        <w:t>m、</w:t>
      </w:r>
      <w:r>
        <w:rPr>
          <w:color w:val="auto"/>
          <w:sz w:val="24"/>
          <w:vertAlign w:val="superscript"/>
        </w:rPr>
        <w:t>150</w:t>
      </w:r>
      <w:r>
        <w:rPr>
          <w:color w:val="auto"/>
          <w:sz w:val="24"/>
        </w:rPr>
        <w:t>P</w:t>
      </w:r>
      <w:r>
        <w:rPr>
          <w:rFonts w:hint="eastAsia"/>
          <w:color w:val="auto"/>
          <w:sz w:val="24"/>
        </w:rPr>
        <w:t>m、</w:t>
      </w:r>
      <w:r>
        <w:rPr>
          <w:color w:val="auto"/>
          <w:sz w:val="24"/>
          <w:vertAlign w:val="superscript"/>
        </w:rPr>
        <w:t>141</w:t>
      </w:r>
      <w:r>
        <w:rPr>
          <w:color w:val="auto"/>
          <w:sz w:val="24"/>
        </w:rPr>
        <w:t>S</w:t>
      </w:r>
      <w:r>
        <w:rPr>
          <w:rFonts w:hint="eastAsia"/>
          <w:color w:val="auto"/>
          <w:sz w:val="24"/>
        </w:rPr>
        <w:t>m、</w:t>
      </w:r>
      <w:r>
        <w:rPr>
          <w:color w:val="auto"/>
          <w:sz w:val="24"/>
          <w:vertAlign w:val="superscript"/>
        </w:rPr>
        <w:t>141</w:t>
      </w:r>
      <w:r>
        <w:rPr>
          <w:rFonts w:hint="eastAsia"/>
          <w:color w:val="auto"/>
          <w:sz w:val="24"/>
          <w:vertAlign w:val="superscript"/>
        </w:rPr>
        <w:t>m</w:t>
      </w:r>
      <w:r>
        <w:rPr>
          <w:color w:val="auto"/>
          <w:sz w:val="24"/>
        </w:rPr>
        <w:t>S</w:t>
      </w:r>
      <w:r>
        <w:rPr>
          <w:rFonts w:hint="eastAsia"/>
          <w:color w:val="auto"/>
          <w:sz w:val="24"/>
        </w:rPr>
        <w:t>m、</w:t>
      </w:r>
      <w:r>
        <w:rPr>
          <w:color w:val="auto"/>
          <w:sz w:val="24"/>
          <w:vertAlign w:val="superscript"/>
        </w:rPr>
        <w:t>142</w:t>
      </w:r>
      <w:r>
        <w:rPr>
          <w:color w:val="auto"/>
          <w:sz w:val="24"/>
        </w:rPr>
        <w:t>S</w:t>
      </w:r>
      <w:r>
        <w:rPr>
          <w:rFonts w:hint="eastAsia"/>
          <w:color w:val="auto"/>
          <w:sz w:val="24"/>
        </w:rPr>
        <w:t>m、</w:t>
      </w:r>
      <w:r>
        <w:rPr>
          <w:color w:val="auto"/>
          <w:sz w:val="24"/>
          <w:vertAlign w:val="superscript"/>
        </w:rPr>
        <w:t>147</w:t>
      </w:r>
      <w:r>
        <w:rPr>
          <w:color w:val="auto"/>
          <w:sz w:val="24"/>
        </w:rPr>
        <w:t>S</w:t>
      </w:r>
      <w:r>
        <w:rPr>
          <w:rFonts w:hint="eastAsia"/>
          <w:color w:val="auto"/>
          <w:sz w:val="24"/>
        </w:rPr>
        <w:t>m、</w:t>
      </w:r>
      <w:r>
        <w:rPr>
          <w:color w:val="auto"/>
          <w:sz w:val="24"/>
          <w:vertAlign w:val="superscript"/>
        </w:rPr>
        <w:t>155</w:t>
      </w:r>
      <w:r>
        <w:rPr>
          <w:color w:val="auto"/>
          <w:sz w:val="24"/>
        </w:rPr>
        <w:t>S</w:t>
      </w:r>
      <w:r>
        <w:rPr>
          <w:rFonts w:hint="eastAsia"/>
          <w:color w:val="auto"/>
          <w:sz w:val="24"/>
        </w:rPr>
        <w:t>m、</w:t>
      </w:r>
      <w:r>
        <w:rPr>
          <w:color w:val="auto"/>
          <w:sz w:val="24"/>
          <w:vertAlign w:val="superscript"/>
        </w:rPr>
        <w:t>156</w:t>
      </w:r>
      <w:r>
        <w:rPr>
          <w:color w:val="auto"/>
          <w:sz w:val="24"/>
        </w:rPr>
        <w:t>S</w:t>
      </w:r>
      <w:r>
        <w:rPr>
          <w:rFonts w:hint="eastAsia"/>
          <w:color w:val="auto"/>
          <w:sz w:val="24"/>
        </w:rPr>
        <w:t>m、</w:t>
      </w:r>
      <w:r>
        <w:rPr>
          <w:color w:val="auto"/>
          <w:sz w:val="24"/>
          <w:vertAlign w:val="superscript"/>
        </w:rPr>
        <w:t>150</w:t>
      </w:r>
      <w:r>
        <w:rPr>
          <w:color w:val="auto"/>
          <w:sz w:val="24"/>
        </w:rPr>
        <w:t>E</w:t>
      </w:r>
      <w:r>
        <w:rPr>
          <w:rFonts w:hint="eastAsia"/>
          <w:color w:val="auto"/>
          <w:sz w:val="24"/>
        </w:rPr>
        <w:t>u（T</w:t>
      </w:r>
      <w:r>
        <w:rPr>
          <w:color w:val="auto"/>
          <w:sz w:val="24"/>
        </w:rPr>
        <w:t>2=12.6</w:t>
      </w:r>
      <w:r>
        <w:rPr>
          <w:rFonts w:hint="eastAsia"/>
          <w:color w:val="auto"/>
          <w:sz w:val="24"/>
        </w:rPr>
        <w:t>h）、</w:t>
      </w:r>
      <w:r>
        <w:rPr>
          <w:color w:val="auto"/>
          <w:sz w:val="24"/>
          <w:vertAlign w:val="superscript"/>
        </w:rPr>
        <w:t>152</w:t>
      </w:r>
      <w:r>
        <w:rPr>
          <w:rFonts w:hint="eastAsia"/>
          <w:color w:val="auto"/>
          <w:sz w:val="24"/>
          <w:vertAlign w:val="superscript"/>
        </w:rPr>
        <w:t>m</w:t>
      </w:r>
      <w:r>
        <w:rPr>
          <w:color w:val="auto"/>
          <w:sz w:val="24"/>
        </w:rPr>
        <w:t>E</w:t>
      </w:r>
      <w:r>
        <w:rPr>
          <w:rFonts w:hint="eastAsia"/>
          <w:color w:val="auto"/>
          <w:sz w:val="24"/>
        </w:rPr>
        <w:t>u、</w:t>
      </w:r>
      <w:r>
        <w:rPr>
          <w:color w:val="auto"/>
          <w:sz w:val="24"/>
          <w:vertAlign w:val="superscript"/>
        </w:rPr>
        <w:t>158</w:t>
      </w:r>
      <w:r>
        <w:rPr>
          <w:color w:val="auto"/>
          <w:sz w:val="24"/>
        </w:rPr>
        <w:t>E</w:t>
      </w:r>
      <w:r>
        <w:rPr>
          <w:rFonts w:hint="eastAsia"/>
          <w:color w:val="auto"/>
          <w:sz w:val="24"/>
        </w:rPr>
        <w:t>u</w:t>
      </w:r>
      <w:bookmarkStart w:id="95" w:name="_Hlk152102664"/>
      <w:r>
        <w:rPr>
          <w:rFonts w:hint="eastAsia"/>
          <w:color w:val="auto"/>
          <w:sz w:val="24"/>
        </w:rPr>
        <w:t>、</w:t>
      </w:r>
      <w:r>
        <w:rPr>
          <w:color w:val="auto"/>
          <w:sz w:val="24"/>
          <w:vertAlign w:val="superscript"/>
        </w:rPr>
        <w:t>145</w:t>
      </w:r>
      <w:r>
        <w:rPr>
          <w:color w:val="auto"/>
          <w:sz w:val="24"/>
        </w:rPr>
        <w:t>G</w:t>
      </w:r>
      <w:r>
        <w:rPr>
          <w:rFonts w:hint="eastAsia"/>
          <w:color w:val="auto"/>
          <w:sz w:val="24"/>
        </w:rPr>
        <w:t>d</w:t>
      </w:r>
      <w:bookmarkEnd w:id="95"/>
      <w:r>
        <w:rPr>
          <w:rFonts w:hint="eastAsia"/>
          <w:color w:val="auto"/>
          <w:sz w:val="24"/>
        </w:rPr>
        <w:t>、</w:t>
      </w:r>
      <w:r>
        <w:rPr>
          <w:color w:val="auto"/>
          <w:sz w:val="24"/>
          <w:vertAlign w:val="superscript"/>
        </w:rPr>
        <w:t>152</w:t>
      </w:r>
      <w:r>
        <w:rPr>
          <w:color w:val="auto"/>
          <w:sz w:val="24"/>
        </w:rPr>
        <w:t>G</w:t>
      </w:r>
      <w:r>
        <w:rPr>
          <w:rFonts w:hint="eastAsia"/>
          <w:color w:val="auto"/>
          <w:sz w:val="24"/>
        </w:rPr>
        <w:t>d、</w:t>
      </w:r>
      <w:r>
        <w:rPr>
          <w:color w:val="auto"/>
          <w:sz w:val="24"/>
          <w:vertAlign w:val="superscript"/>
        </w:rPr>
        <w:t>147</w:t>
      </w:r>
      <w:r>
        <w:rPr>
          <w:color w:val="auto"/>
          <w:sz w:val="24"/>
        </w:rPr>
        <w:t>T</w:t>
      </w:r>
      <w:r>
        <w:rPr>
          <w:rFonts w:hint="eastAsia"/>
          <w:color w:val="auto"/>
          <w:sz w:val="24"/>
        </w:rPr>
        <w:t>b、</w:t>
      </w:r>
      <w:r>
        <w:rPr>
          <w:color w:val="auto"/>
          <w:sz w:val="24"/>
          <w:vertAlign w:val="superscript"/>
        </w:rPr>
        <w:t>150</w:t>
      </w:r>
      <w:r>
        <w:rPr>
          <w:color w:val="auto"/>
          <w:sz w:val="24"/>
        </w:rPr>
        <w:t>T</w:t>
      </w:r>
      <w:r>
        <w:rPr>
          <w:rFonts w:hint="eastAsia"/>
          <w:color w:val="auto"/>
          <w:sz w:val="24"/>
        </w:rPr>
        <w:t>b、</w:t>
      </w:r>
      <w:r>
        <w:rPr>
          <w:color w:val="auto"/>
          <w:sz w:val="24"/>
          <w:vertAlign w:val="superscript"/>
        </w:rPr>
        <w:t>153</w:t>
      </w:r>
      <w:r>
        <w:rPr>
          <w:color w:val="auto"/>
          <w:sz w:val="24"/>
        </w:rPr>
        <w:t>T</w:t>
      </w:r>
      <w:r>
        <w:rPr>
          <w:rFonts w:hint="eastAsia"/>
          <w:color w:val="auto"/>
          <w:sz w:val="24"/>
        </w:rPr>
        <w:t>b、</w:t>
      </w:r>
      <w:r>
        <w:rPr>
          <w:color w:val="auto"/>
          <w:sz w:val="24"/>
          <w:vertAlign w:val="superscript"/>
        </w:rPr>
        <w:t>155</w:t>
      </w:r>
      <w:r>
        <w:rPr>
          <w:color w:val="auto"/>
          <w:sz w:val="24"/>
        </w:rPr>
        <w:t>T</w:t>
      </w:r>
      <w:r>
        <w:rPr>
          <w:rFonts w:hint="eastAsia"/>
          <w:color w:val="auto"/>
          <w:sz w:val="24"/>
        </w:rPr>
        <w:t>b、</w:t>
      </w:r>
      <w:r>
        <w:rPr>
          <w:color w:val="auto"/>
          <w:sz w:val="24"/>
          <w:vertAlign w:val="superscript"/>
        </w:rPr>
        <w:t>156</w:t>
      </w:r>
      <w:r>
        <w:rPr>
          <w:rFonts w:hint="eastAsia"/>
          <w:color w:val="auto"/>
          <w:sz w:val="24"/>
          <w:vertAlign w:val="superscript"/>
        </w:rPr>
        <w:t>m</w:t>
      </w:r>
      <w:r>
        <w:rPr>
          <w:color w:val="auto"/>
          <w:sz w:val="24"/>
        </w:rPr>
        <w:t>T</w:t>
      </w:r>
      <w:r>
        <w:rPr>
          <w:rFonts w:hint="eastAsia"/>
          <w:color w:val="auto"/>
          <w:sz w:val="24"/>
        </w:rPr>
        <w:t>b（T</w:t>
      </w:r>
      <w:r>
        <w:rPr>
          <w:color w:val="auto"/>
          <w:sz w:val="24"/>
        </w:rPr>
        <w:t>1=1.02</w:t>
      </w:r>
      <w:r>
        <w:rPr>
          <w:rFonts w:hint="eastAsia"/>
          <w:color w:val="auto"/>
          <w:sz w:val="24"/>
        </w:rPr>
        <w:t>h）、</w:t>
      </w:r>
      <w:r>
        <w:rPr>
          <w:color w:val="auto"/>
          <w:sz w:val="24"/>
          <w:vertAlign w:val="superscript"/>
        </w:rPr>
        <w:t>156</w:t>
      </w:r>
      <w:r>
        <w:rPr>
          <w:rFonts w:hint="eastAsia"/>
          <w:color w:val="auto"/>
          <w:sz w:val="24"/>
          <w:vertAlign w:val="superscript"/>
        </w:rPr>
        <w:t>m</w:t>
      </w:r>
      <w:r>
        <w:rPr>
          <w:color w:val="auto"/>
          <w:sz w:val="24"/>
        </w:rPr>
        <w:t>T</w:t>
      </w:r>
      <w:r>
        <w:rPr>
          <w:rFonts w:hint="eastAsia"/>
          <w:color w:val="auto"/>
          <w:sz w:val="24"/>
        </w:rPr>
        <w:t>b（T</w:t>
      </w:r>
      <w:r>
        <w:rPr>
          <w:color w:val="auto"/>
          <w:sz w:val="24"/>
        </w:rPr>
        <w:t>2=5.00</w:t>
      </w:r>
      <w:r>
        <w:rPr>
          <w:rFonts w:hint="eastAsia"/>
          <w:color w:val="auto"/>
          <w:sz w:val="24"/>
        </w:rPr>
        <w:t>h）、</w:t>
      </w:r>
      <w:r>
        <w:rPr>
          <w:color w:val="auto"/>
          <w:sz w:val="24"/>
          <w:vertAlign w:val="superscript"/>
        </w:rPr>
        <w:t>155</w:t>
      </w:r>
      <w:r>
        <w:rPr>
          <w:color w:val="auto"/>
          <w:sz w:val="24"/>
        </w:rPr>
        <w:t>D</w:t>
      </w:r>
      <w:r>
        <w:rPr>
          <w:rFonts w:hint="eastAsia"/>
          <w:color w:val="auto"/>
          <w:sz w:val="24"/>
        </w:rPr>
        <w:t>y、</w:t>
      </w:r>
      <w:r>
        <w:rPr>
          <w:color w:val="auto"/>
          <w:sz w:val="24"/>
          <w:vertAlign w:val="superscript"/>
        </w:rPr>
        <w:t>157</w:t>
      </w:r>
      <w:r>
        <w:rPr>
          <w:color w:val="auto"/>
          <w:sz w:val="24"/>
        </w:rPr>
        <w:t>D</w:t>
      </w:r>
      <w:r>
        <w:rPr>
          <w:rFonts w:hint="eastAsia"/>
          <w:color w:val="auto"/>
          <w:sz w:val="24"/>
        </w:rPr>
        <w:t>y、</w:t>
      </w:r>
      <w:r>
        <w:rPr>
          <w:color w:val="auto"/>
          <w:sz w:val="24"/>
          <w:vertAlign w:val="superscript"/>
        </w:rPr>
        <w:t>165</w:t>
      </w:r>
      <w:r>
        <w:rPr>
          <w:color w:val="auto"/>
          <w:sz w:val="24"/>
        </w:rPr>
        <w:t>D</w:t>
      </w:r>
      <w:r>
        <w:rPr>
          <w:rFonts w:hint="eastAsia"/>
          <w:color w:val="auto"/>
          <w:sz w:val="24"/>
        </w:rPr>
        <w:t>y、</w:t>
      </w:r>
      <w:r>
        <w:rPr>
          <w:color w:val="auto"/>
          <w:sz w:val="24"/>
          <w:vertAlign w:val="superscript"/>
        </w:rPr>
        <w:t>155</w:t>
      </w:r>
      <w:r>
        <w:rPr>
          <w:color w:val="auto"/>
          <w:sz w:val="24"/>
        </w:rPr>
        <w:t>H</w:t>
      </w:r>
      <w:r>
        <w:rPr>
          <w:rFonts w:hint="eastAsia"/>
          <w:color w:val="auto"/>
          <w:sz w:val="24"/>
        </w:rPr>
        <w:t>o、</w:t>
      </w:r>
      <w:r>
        <w:rPr>
          <w:color w:val="auto"/>
          <w:sz w:val="24"/>
          <w:vertAlign w:val="superscript"/>
        </w:rPr>
        <w:t>157</w:t>
      </w:r>
      <w:r>
        <w:rPr>
          <w:color w:val="auto"/>
          <w:sz w:val="24"/>
        </w:rPr>
        <w:t>H</w:t>
      </w:r>
      <w:r>
        <w:rPr>
          <w:rFonts w:hint="eastAsia"/>
          <w:color w:val="auto"/>
          <w:sz w:val="24"/>
        </w:rPr>
        <w:t>o、</w:t>
      </w:r>
      <w:r>
        <w:rPr>
          <w:color w:val="auto"/>
          <w:sz w:val="24"/>
          <w:vertAlign w:val="superscript"/>
        </w:rPr>
        <w:t>159</w:t>
      </w:r>
      <w:r>
        <w:rPr>
          <w:color w:val="auto"/>
          <w:sz w:val="24"/>
        </w:rPr>
        <w:t>H</w:t>
      </w:r>
      <w:r>
        <w:rPr>
          <w:rFonts w:hint="eastAsia"/>
          <w:color w:val="auto"/>
          <w:sz w:val="24"/>
        </w:rPr>
        <w:t>o、</w:t>
      </w:r>
      <w:r>
        <w:rPr>
          <w:color w:val="auto"/>
          <w:sz w:val="24"/>
          <w:vertAlign w:val="superscript"/>
        </w:rPr>
        <w:t>161</w:t>
      </w:r>
      <w:r>
        <w:rPr>
          <w:color w:val="auto"/>
          <w:sz w:val="24"/>
        </w:rPr>
        <w:t>H</w:t>
      </w:r>
      <w:r>
        <w:rPr>
          <w:rFonts w:hint="eastAsia"/>
          <w:color w:val="auto"/>
          <w:sz w:val="24"/>
        </w:rPr>
        <w:t>o、</w:t>
      </w:r>
      <w:r>
        <w:rPr>
          <w:color w:val="auto"/>
          <w:sz w:val="24"/>
          <w:vertAlign w:val="superscript"/>
        </w:rPr>
        <w:t>162</w:t>
      </w:r>
      <w:r>
        <w:rPr>
          <w:color w:val="auto"/>
          <w:sz w:val="24"/>
        </w:rPr>
        <w:t>H</w:t>
      </w:r>
      <w:r>
        <w:rPr>
          <w:rFonts w:hint="eastAsia"/>
          <w:color w:val="auto"/>
          <w:sz w:val="24"/>
        </w:rPr>
        <w:t>o、</w:t>
      </w:r>
      <w:r>
        <w:rPr>
          <w:color w:val="auto"/>
          <w:sz w:val="24"/>
          <w:vertAlign w:val="superscript"/>
        </w:rPr>
        <w:t>162</w:t>
      </w:r>
      <w:r>
        <w:rPr>
          <w:rFonts w:hint="eastAsia"/>
          <w:color w:val="auto"/>
          <w:sz w:val="24"/>
          <w:vertAlign w:val="superscript"/>
        </w:rPr>
        <w:t>m</w:t>
      </w:r>
      <w:r>
        <w:rPr>
          <w:color w:val="auto"/>
          <w:sz w:val="24"/>
        </w:rPr>
        <w:t>H</w:t>
      </w:r>
      <w:r>
        <w:rPr>
          <w:rFonts w:hint="eastAsia"/>
          <w:color w:val="auto"/>
          <w:sz w:val="24"/>
        </w:rPr>
        <w:t>o、</w:t>
      </w:r>
      <w:r>
        <w:rPr>
          <w:color w:val="auto"/>
          <w:sz w:val="24"/>
          <w:vertAlign w:val="superscript"/>
        </w:rPr>
        <w:t>164</w:t>
      </w:r>
      <w:r>
        <w:rPr>
          <w:color w:val="auto"/>
          <w:sz w:val="24"/>
        </w:rPr>
        <w:t>H</w:t>
      </w:r>
      <w:r>
        <w:rPr>
          <w:rFonts w:hint="eastAsia"/>
          <w:color w:val="auto"/>
          <w:sz w:val="24"/>
        </w:rPr>
        <w:t>o、</w:t>
      </w:r>
      <w:r>
        <w:rPr>
          <w:color w:val="auto"/>
          <w:sz w:val="24"/>
          <w:vertAlign w:val="superscript"/>
        </w:rPr>
        <w:t>164</w:t>
      </w:r>
      <w:r>
        <w:rPr>
          <w:rFonts w:hint="eastAsia"/>
          <w:color w:val="auto"/>
          <w:sz w:val="24"/>
          <w:vertAlign w:val="superscript"/>
        </w:rPr>
        <w:t>m</w:t>
      </w:r>
      <w:r>
        <w:rPr>
          <w:color w:val="auto"/>
          <w:sz w:val="24"/>
        </w:rPr>
        <w:t>H</w:t>
      </w:r>
      <w:r>
        <w:rPr>
          <w:rFonts w:hint="eastAsia"/>
          <w:color w:val="auto"/>
          <w:sz w:val="24"/>
        </w:rPr>
        <w:t>o、</w:t>
      </w:r>
      <w:r>
        <w:rPr>
          <w:color w:val="auto"/>
          <w:sz w:val="24"/>
          <w:vertAlign w:val="superscript"/>
        </w:rPr>
        <w:t>167</w:t>
      </w:r>
      <w:r>
        <w:rPr>
          <w:color w:val="auto"/>
          <w:sz w:val="24"/>
        </w:rPr>
        <w:t>H</w:t>
      </w:r>
      <w:r>
        <w:rPr>
          <w:rFonts w:hint="eastAsia"/>
          <w:color w:val="auto"/>
          <w:sz w:val="24"/>
        </w:rPr>
        <w:t>o、</w:t>
      </w:r>
      <w:r>
        <w:rPr>
          <w:color w:val="auto"/>
          <w:sz w:val="24"/>
          <w:vertAlign w:val="superscript"/>
        </w:rPr>
        <w:t>161</w:t>
      </w:r>
      <w:r>
        <w:rPr>
          <w:color w:val="auto"/>
          <w:sz w:val="24"/>
        </w:rPr>
        <w:t>E</w:t>
      </w:r>
      <w:r>
        <w:rPr>
          <w:rFonts w:hint="eastAsia"/>
          <w:color w:val="auto"/>
          <w:sz w:val="24"/>
        </w:rPr>
        <w:t>r、</w:t>
      </w:r>
      <w:r>
        <w:rPr>
          <w:color w:val="auto"/>
          <w:sz w:val="24"/>
          <w:vertAlign w:val="superscript"/>
        </w:rPr>
        <w:t>165</w:t>
      </w:r>
      <w:r>
        <w:rPr>
          <w:color w:val="auto"/>
          <w:sz w:val="24"/>
        </w:rPr>
        <w:t>E</w:t>
      </w:r>
      <w:r>
        <w:rPr>
          <w:rFonts w:hint="eastAsia"/>
          <w:color w:val="auto"/>
          <w:sz w:val="24"/>
        </w:rPr>
        <w:t>r、</w:t>
      </w:r>
      <w:r>
        <w:rPr>
          <w:color w:val="auto"/>
          <w:sz w:val="24"/>
          <w:vertAlign w:val="superscript"/>
        </w:rPr>
        <w:t>171</w:t>
      </w:r>
      <w:r>
        <w:rPr>
          <w:color w:val="auto"/>
          <w:sz w:val="24"/>
        </w:rPr>
        <w:t>E</w:t>
      </w:r>
      <w:r>
        <w:rPr>
          <w:rFonts w:hint="eastAsia"/>
          <w:color w:val="auto"/>
          <w:sz w:val="24"/>
        </w:rPr>
        <w:t>r、</w:t>
      </w:r>
      <w:r>
        <w:rPr>
          <w:color w:val="auto"/>
          <w:sz w:val="24"/>
          <w:vertAlign w:val="superscript"/>
        </w:rPr>
        <w:t>162</w:t>
      </w:r>
      <w:r>
        <w:rPr>
          <w:color w:val="auto"/>
          <w:sz w:val="24"/>
        </w:rPr>
        <w:t>T</w:t>
      </w:r>
      <w:r>
        <w:rPr>
          <w:rFonts w:hint="eastAsia"/>
          <w:color w:val="auto"/>
          <w:sz w:val="24"/>
        </w:rPr>
        <w:t>m、</w:t>
      </w:r>
      <w:r>
        <w:rPr>
          <w:color w:val="auto"/>
          <w:sz w:val="24"/>
          <w:vertAlign w:val="superscript"/>
        </w:rPr>
        <w:t>166</w:t>
      </w:r>
      <w:r>
        <w:rPr>
          <w:color w:val="auto"/>
          <w:sz w:val="24"/>
        </w:rPr>
        <w:t>T</w:t>
      </w:r>
      <w:r>
        <w:rPr>
          <w:rFonts w:hint="eastAsia"/>
          <w:color w:val="auto"/>
          <w:sz w:val="24"/>
        </w:rPr>
        <w:t>m、</w:t>
      </w:r>
      <w:r>
        <w:rPr>
          <w:color w:val="auto"/>
          <w:sz w:val="24"/>
          <w:vertAlign w:val="superscript"/>
        </w:rPr>
        <w:t>173</w:t>
      </w:r>
      <w:r>
        <w:rPr>
          <w:color w:val="auto"/>
          <w:sz w:val="24"/>
        </w:rPr>
        <w:t>T</w:t>
      </w:r>
      <w:r>
        <w:rPr>
          <w:rFonts w:hint="eastAsia"/>
          <w:color w:val="auto"/>
          <w:sz w:val="24"/>
        </w:rPr>
        <w:t>m、</w:t>
      </w:r>
      <w:r>
        <w:rPr>
          <w:color w:val="auto"/>
          <w:sz w:val="24"/>
          <w:vertAlign w:val="superscript"/>
        </w:rPr>
        <w:t>175</w:t>
      </w:r>
      <w:r>
        <w:rPr>
          <w:color w:val="auto"/>
          <w:sz w:val="24"/>
        </w:rPr>
        <w:t>T</w:t>
      </w:r>
      <w:r>
        <w:rPr>
          <w:rFonts w:hint="eastAsia"/>
          <w:color w:val="auto"/>
          <w:sz w:val="24"/>
        </w:rPr>
        <w:t>m、</w:t>
      </w:r>
      <w:r>
        <w:rPr>
          <w:color w:val="auto"/>
          <w:sz w:val="24"/>
          <w:vertAlign w:val="superscript"/>
        </w:rPr>
        <w:t>162</w:t>
      </w:r>
      <w:r>
        <w:rPr>
          <w:color w:val="auto"/>
          <w:sz w:val="24"/>
        </w:rPr>
        <w:t>Y</w:t>
      </w:r>
      <w:r>
        <w:rPr>
          <w:rFonts w:hint="eastAsia"/>
          <w:color w:val="auto"/>
          <w:sz w:val="24"/>
        </w:rPr>
        <w:t>b、</w:t>
      </w:r>
      <w:r>
        <w:rPr>
          <w:color w:val="auto"/>
          <w:sz w:val="24"/>
          <w:vertAlign w:val="superscript"/>
        </w:rPr>
        <w:t>167</w:t>
      </w:r>
      <w:r>
        <w:rPr>
          <w:color w:val="auto"/>
          <w:sz w:val="24"/>
        </w:rPr>
        <w:t>Y</w:t>
      </w:r>
      <w:r>
        <w:rPr>
          <w:rFonts w:hint="eastAsia"/>
          <w:color w:val="auto"/>
          <w:sz w:val="24"/>
        </w:rPr>
        <w:t>b、</w:t>
      </w:r>
      <w:r>
        <w:rPr>
          <w:color w:val="auto"/>
          <w:sz w:val="24"/>
          <w:vertAlign w:val="superscript"/>
        </w:rPr>
        <w:t>177</w:t>
      </w:r>
      <w:r>
        <w:rPr>
          <w:color w:val="auto"/>
          <w:sz w:val="24"/>
        </w:rPr>
        <w:t>Y</w:t>
      </w:r>
      <w:r>
        <w:rPr>
          <w:rFonts w:hint="eastAsia"/>
          <w:color w:val="auto"/>
          <w:sz w:val="24"/>
        </w:rPr>
        <w:t>b、</w:t>
      </w:r>
      <w:r>
        <w:rPr>
          <w:color w:val="auto"/>
          <w:sz w:val="24"/>
          <w:vertAlign w:val="superscript"/>
        </w:rPr>
        <w:t>178</w:t>
      </w:r>
      <w:r>
        <w:rPr>
          <w:color w:val="auto"/>
          <w:sz w:val="24"/>
        </w:rPr>
        <w:t>Y</w:t>
      </w:r>
      <w:r>
        <w:rPr>
          <w:rFonts w:hint="eastAsia"/>
          <w:color w:val="auto"/>
          <w:sz w:val="24"/>
        </w:rPr>
        <w:t>b、</w:t>
      </w:r>
      <w:r>
        <w:rPr>
          <w:color w:val="auto"/>
          <w:sz w:val="24"/>
          <w:vertAlign w:val="superscript"/>
        </w:rPr>
        <w:t>176</w:t>
      </w:r>
      <w:r>
        <w:rPr>
          <w:color w:val="auto"/>
          <w:sz w:val="24"/>
        </w:rPr>
        <w:t>Lu</w:t>
      </w:r>
      <w:r>
        <w:rPr>
          <w:rFonts w:hint="eastAsia"/>
          <w:color w:val="auto"/>
          <w:sz w:val="24"/>
        </w:rPr>
        <w:t>、</w:t>
      </w:r>
      <w:r>
        <w:rPr>
          <w:color w:val="auto"/>
          <w:sz w:val="24"/>
          <w:vertAlign w:val="superscript"/>
        </w:rPr>
        <w:t>176m</w:t>
      </w:r>
      <w:r>
        <w:rPr>
          <w:color w:val="auto"/>
          <w:sz w:val="24"/>
        </w:rPr>
        <w:t>Lu</w:t>
      </w:r>
      <w:r>
        <w:rPr>
          <w:rFonts w:hint="eastAsia"/>
          <w:color w:val="auto"/>
          <w:sz w:val="24"/>
        </w:rPr>
        <w:t>、</w:t>
      </w:r>
      <w:r>
        <w:rPr>
          <w:color w:val="auto"/>
          <w:sz w:val="24"/>
          <w:vertAlign w:val="superscript"/>
        </w:rPr>
        <w:t>178</w:t>
      </w:r>
      <w:r>
        <w:rPr>
          <w:color w:val="auto"/>
          <w:sz w:val="24"/>
        </w:rPr>
        <w:t>Lu</w:t>
      </w:r>
      <w:r>
        <w:rPr>
          <w:rFonts w:hint="eastAsia"/>
          <w:color w:val="auto"/>
          <w:sz w:val="24"/>
        </w:rPr>
        <w:t>、</w:t>
      </w:r>
      <w:r>
        <w:rPr>
          <w:color w:val="auto"/>
          <w:sz w:val="24"/>
          <w:vertAlign w:val="superscript"/>
        </w:rPr>
        <w:t>178m</w:t>
      </w:r>
      <w:r>
        <w:rPr>
          <w:color w:val="auto"/>
          <w:sz w:val="24"/>
        </w:rPr>
        <w:t>Lu</w:t>
      </w:r>
      <w:r>
        <w:rPr>
          <w:rFonts w:hint="eastAsia"/>
          <w:color w:val="auto"/>
          <w:sz w:val="24"/>
        </w:rPr>
        <w:t>、</w:t>
      </w:r>
      <w:r>
        <w:rPr>
          <w:color w:val="auto"/>
          <w:sz w:val="24"/>
          <w:vertAlign w:val="superscript"/>
        </w:rPr>
        <w:t>179</w:t>
      </w:r>
      <w:r>
        <w:rPr>
          <w:color w:val="auto"/>
          <w:sz w:val="24"/>
        </w:rPr>
        <w:t>Lu</w:t>
      </w:r>
      <w:r>
        <w:rPr>
          <w:rFonts w:hint="eastAsia"/>
          <w:color w:val="auto"/>
          <w:sz w:val="24"/>
        </w:rPr>
        <w:t>、</w:t>
      </w:r>
      <w:r>
        <w:rPr>
          <w:color w:val="auto"/>
          <w:sz w:val="24"/>
          <w:vertAlign w:val="superscript"/>
        </w:rPr>
        <w:t>173</w:t>
      </w:r>
      <w:r>
        <w:rPr>
          <w:color w:val="auto"/>
          <w:sz w:val="24"/>
        </w:rPr>
        <w:t>Hf</w:t>
      </w:r>
      <w:r>
        <w:rPr>
          <w:rFonts w:hint="eastAsia"/>
          <w:color w:val="auto"/>
          <w:sz w:val="24"/>
        </w:rPr>
        <w:t>、</w:t>
      </w:r>
      <w:r>
        <w:rPr>
          <w:color w:val="auto"/>
          <w:sz w:val="24"/>
          <w:vertAlign w:val="superscript"/>
        </w:rPr>
        <w:t>177m</w:t>
      </w:r>
      <w:r>
        <w:rPr>
          <w:color w:val="auto"/>
          <w:sz w:val="24"/>
        </w:rPr>
        <w:t>Hf</w:t>
      </w:r>
      <w:r>
        <w:rPr>
          <w:rFonts w:hint="eastAsia"/>
          <w:color w:val="auto"/>
          <w:sz w:val="24"/>
        </w:rPr>
        <w:t>、</w:t>
      </w:r>
      <w:r>
        <w:rPr>
          <w:color w:val="auto"/>
          <w:sz w:val="24"/>
          <w:vertAlign w:val="superscript"/>
        </w:rPr>
        <w:t>180m</w:t>
      </w:r>
      <w:r>
        <w:rPr>
          <w:color w:val="auto"/>
          <w:sz w:val="24"/>
        </w:rPr>
        <w:t>Hf</w:t>
      </w:r>
      <w:r>
        <w:rPr>
          <w:rFonts w:hint="eastAsia"/>
          <w:color w:val="auto"/>
          <w:sz w:val="24"/>
        </w:rPr>
        <w:t>、</w:t>
      </w:r>
      <w:r>
        <w:rPr>
          <w:color w:val="auto"/>
          <w:sz w:val="24"/>
          <w:vertAlign w:val="superscript"/>
        </w:rPr>
        <w:t>182</w:t>
      </w:r>
      <w:r>
        <w:rPr>
          <w:color w:val="auto"/>
          <w:sz w:val="24"/>
        </w:rPr>
        <w:t>Hf</w:t>
      </w:r>
      <w:r>
        <w:rPr>
          <w:rFonts w:hint="eastAsia"/>
          <w:color w:val="auto"/>
          <w:sz w:val="24"/>
        </w:rPr>
        <w:t>、</w:t>
      </w:r>
      <w:r>
        <w:rPr>
          <w:color w:val="auto"/>
          <w:sz w:val="24"/>
          <w:vertAlign w:val="superscript"/>
        </w:rPr>
        <w:t>182m</w:t>
      </w:r>
      <w:r>
        <w:rPr>
          <w:color w:val="auto"/>
          <w:sz w:val="24"/>
        </w:rPr>
        <w:t>Hf</w:t>
      </w:r>
      <w:r>
        <w:rPr>
          <w:rFonts w:hint="eastAsia"/>
          <w:color w:val="auto"/>
          <w:sz w:val="24"/>
        </w:rPr>
        <w:t>、</w:t>
      </w:r>
      <w:r>
        <w:rPr>
          <w:color w:val="auto"/>
          <w:sz w:val="24"/>
          <w:vertAlign w:val="superscript"/>
        </w:rPr>
        <w:t>183</w:t>
      </w:r>
      <w:r>
        <w:rPr>
          <w:color w:val="auto"/>
          <w:sz w:val="24"/>
        </w:rPr>
        <w:t>Hf</w:t>
      </w:r>
      <w:r>
        <w:rPr>
          <w:rFonts w:hint="eastAsia"/>
          <w:color w:val="auto"/>
          <w:sz w:val="24"/>
        </w:rPr>
        <w:t>、</w:t>
      </w:r>
      <w:r>
        <w:rPr>
          <w:color w:val="auto"/>
          <w:sz w:val="24"/>
          <w:vertAlign w:val="superscript"/>
        </w:rPr>
        <w:t>172</w:t>
      </w:r>
      <w:r>
        <w:rPr>
          <w:color w:val="auto"/>
          <w:sz w:val="24"/>
        </w:rPr>
        <w:t>Ta</w:t>
      </w:r>
      <w:r>
        <w:rPr>
          <w:rFonts w:hint="eastAsia"/>
          <w:color w:val="auto"/>
          <w:sz w:val="24"/>
        </w:rPr>
        <w:t>、</w:t>
      </w:r>
      <w:r>
        <w:rPr>
          <w:color w:val="auto"/>
          <w:sz w:val="24"/>
          <w:vertAlign w:val="superscript"/>
        </w:rPr>
        <w:t>173</w:t>
      </w:r>
      <w:r>
        <w:rPr>
          <w:color w:val="auto"/>
          <w:sz w:val="24"/>
        </w:rPr>
        <w:t>Ta</w:t>
      </w:r>
      <w:r>
        <w:rPr>
          <w:rFonts w:hint="eastAsia"/>
          <w:color w:val="auto"/>
          <w:sz w:val="24"/>
        </w:rPr>
        <w:t>、</w:t>
      </w:r>
      <w:r>
        <w:rPr>
          <w:color w:val="auto"/>
          <w:sz w:val="24"/>
          <w:vertAlign w:val="superscript"/>
        </w:rPr>
        <w:t>174</w:t>
      </w:r>
      <w:r>
        <w:rPr>
          <w:color w:val="auto"/>
          <w:sz w:val="24"/>
        </w:rPr>
        <w:t>Ta</w:t>
      </w:r>
      <w:r>
        <w:rPr>
          <w:rFonts w:hint="eastAsia"/>
          <w:color w:val="auto"/>
          <w:sz w:val="24"/>
        </w:rPr>
        <w:t>、</w:t>
      </w:r>
      <w:r>
        <w:rPr>
          <w:color w:val="auto"/>
          <w:sz w:val="24"/>
          <w:vertAlign w:val="superscript"/>
        </w:rPr>
        <w:t>175</w:t>
      </w:r>
      <w:r>
        <w:rPr>
          <w:color w:val="auto"/>
          <w:sz w:val="24"/>
        </w:rPr>
        <w:t>Ta</w:t>
      </w:r>
      <w:r>
        <w:rPr>
          <w:rFonts w:hint="eastAsia"/>
          <w:color w:val="auto"/>
          <w:sz w:val="24"/>
        </w:rPr>
        <w:t>、</w:t>
      </w:r>
      <w:r>
        <w:rPr>
          <w:color w:val="auto"/>
          <w:sz w:val="24"/>
          <w:vertAlign w:val="superscript"/>
        </w:rPr>
        <w:t>176</w:t>
      </w:r>
      <w:r>
        <w:rPr>
          <w:color w:val="auto"/>
          <w:sz w:val="24"/>
        </w:rPr>
        <w:t>Ta</w:t>
      </w:r>
      <w:r>
        <w:rPr>
          <w:rFonts w:hint="eastAsia"/>
          <w:color w:val="auto"/>
          <w:sz w:val="24"/>
        </w:rPr>
        <w:t>、</w:t>
      </w:r>
      <w:r>
        <w:rPr>
          <w:color w:val="auto"/>
          <w:sz w:val="24"/>
          <w:vertAlign w:val="superscript"/>
        </w:rPr>
        <w:t>177</w:t>
      </w:r>
      <w:r>
        <w:rPr>
          <w:color w:val="auto"/>
          <w:sz w:val="24"/>
        </w:rPr>
        <w:t>Ta</w:t>
      </w:r>
      <w:r>
        <w:rPr>
          <w:rFonts w:hint="eastAsia"/>
          <w:color w:val="auto"/>
          <w:sz w:val="24"/>
        </w:rPr>
        <w:t>、</w:t>
      </w:r>
      <w:r>
        <w:rPr>
          <w:color w:val="auto"/>
          <w:sz w:val="24"/>
          <w:vertAlign w:val="superscript"/>
        </w:rPr>
        <w:t>178</w:t>
      </w:r>
      <w:r>
        <w:rPr>
          <w:color w:val="auto"/>
          <w:sz w:val="24"/>
        </w:rPr>
        <w:t>Ta</w:t>
      </w:r>
      <w:r>
        <w:rPr>
          <w:rFonts w:hint="eastAsia"/>
          <w:color w:val="auto"/>
          <w:sz w:val="24"/>
        </w:rPr>
        <w:t>、</w:t>
      </w:r>
      <w:r>
        <w:rPr>
          <w:color w:val="auto"/>
          <w:sz w:val="24"/>
          <w:vertAlign w:val="superscript"/>
        </w:rPr>
        <w:t>180</w:t>
      </w:r>
      <w:r>
        <w:rPr>
          <w:color w:val="auto"/>
          <w:sz w:val="24"/>
        </w:rPr>
        <w:t>Ta</w:t>
      </w:r>
      <w:r>
        <w:rPr>
          <w:rFonts w:hint="eastAsia"/>
          <w:color w:val="auto"/>
          <w:sz w:val="24"/>
        </w:rPr>
        <w:t>、</w:t>
      </w:r>
      <w:r>
        <w:rPr>
          <w:color w:val="auto"/>
          <w:sz w:val="24"/>
          <w:vertAlign w:val="superscript"/>
        </w:rPr>
        <w:t>180m</w:t>
      </w:r>
      <w:r>
        <w:rPr>
          <w:color w:val="auto"/>
          <w:sz w:val="24"/>
        </w:rPr>
        <w:t>Ta</w:t>
      </w:r>
      <w:r>
        <w:rPr>
          <w:rFonts w:hint="eastAsia"/>
          <w:color w:val="auto"/>
          <w:sz w:val="24"/>
        </w:rPr>
        <w:t>、</w:t>
      </w:r>
      <w:r>
        <w:rPr>
          <w:color w:val="auto"/>
          <w:sz w:val="24"/>
          <w:vertAlign w:val="superscript"/>
        </w:rPr>
        <w:t>182m</w:t>
      </w:r>
      <w:r>
        <w:rPr>
          <w:color w:val="auto"/>
          <w:sz w:val="24"/>
        </w:rPr>
        <w:t>Ta</w:t>
      </w:r>
      <w:r>
        <w:rPr>
          <w:rFonts w:hint="eastAsia"/>
          <w:color w:val="auto"/>
          <w:sz w:val="24"/>
        </w:rPr>
        <w:t>、</w:t>
      </w:r>
      <w:r>
        <w:rPr>
          <w:color w:val="auto"/>
          <w:sz w:val="24"/>
          <w:vertAlign w:val="superscript"/>
        </w:rPr>
        <w:t>185</w:t>
      </w:r>
      <w:r>
        <w:rPr>
          <w:color w:val="auto"/>
          <w:sz w:val="24"/>
        </w:rPr>
        <w:t>Ta</w:t>
      </w:r>
      <w:r>
        <w:rPr>
          <w:rFonts w:hint="eastAsia"/>
          <w:color w:val="auto"/>
          <w:sz w:val="24"/>
        </w:rPr>
        <w:t>、</w:t>
      </w:r>
      <w:r>
        <w:rPr>
          <w:color w:val="auto"/>
          <w:sz w:val="24"/>
          <w:vertAlign w:val="superscript"/>
        </w:rPr>
        <w:t>186</w:t>
      </w:r>
      <w:r>
        <w:rPr>
          <w:color w:val="auto"/>
          <w:sz w:val="24"/>
        </w:rPr>
        <w:t>Ta</w:t>
      </w:r>
      <w:r>
        <w:rPr>
          <w:rFonts w:hint="eastAsia"/>
          <w:color w:val="auto"/>
          <w:sz w:val="24"/>
        </w:rPr>
        <w:t>、</w:t>
      </w:r>
      <w:r>
        <w:rPr>
          <w:color w:val="auto"/>
          <w:sz w:val="24"/>
          <w:vertAlign w:val="superscript"/>
        </w:rPr>
        <w:t>176</w:t>
      </w:r>
      <w:r>
        <w:rPr>
          <w:color w:val="auto"/>
          <w:sz w:val="24"/>
        </w:rPr>
        <w:t>W</w:t>
      </w:r>
      <w:r>
        <w:rPr>
          <w:rFonts w:hint="eastAsia"/>
          <w:color w:val="auto"/>
          <w:sz w:val="24"/>
        </w:rPr>
        <w:t>、</w:t>
      </w:r>
      <w:r>
        <w:rPr>
          <w:color w:val="auto"/>
          <w:sz w:val="24"/>
          <w:vertAlign w:val="superscript"/>
        </w:rPr>
        <w:t>177</w:t>
      </w:r>
      <w:r>
        <w:rPr>
          <w:color w:val="auto"/>
          <w:sz w:val="24"/>
        </w:rPr>
        <w:t>W</w:t>
      </w:r>
      <w:r>
        <w:rPr>
          <w:rFonts w:hint="eastAsia"/>
          <w:color w:val="auto"/>
          <w:sz w:val="24"/>
        </w:rPr>
        <w:t>、</w:t>
      </w:r>
      <w:r>
        <w:rPr>
          <w:color w:val="auto"/>
          <w:sz w:val="24"/>
          <w:vertAlign w:val="superscript"/>
        </w:rPr>
        <w:t>178</w:t>
      </w:r>
      <w:r>
        <w:rPr>
          <w:color w:val="auto"/>
          <w:sz w:val="24"/>
        </w:rPr>
        <w:t>W</w:t>
      </w:r>
      <w:r>
        <w:rPr>
          <w:rFonts w:hint="eastAsia"/>
          <w:color w:val="auto"/>
          <w:sz w:val="24"/>
        </w:rPr>
        <w:t>、</w:t>
      </w:r>
      <w:r>
        <w:rPr>
          <w:color w:val="auto"/>
          <w:sz w:val="24"/>
          <w:vertAlign w:val="superscript"/>
        </w:rPr>
        <w:t>179</w:t>
      </w:r>
      <w:r>
        <w:rPr>
          <w:color w:val="auto"/>
          <w:sz w:val="24"/>
        </w:rPr>
        <w:t>W</w:t>
      </w:r>
      <w:r>
        <w:rPr>
          <w:rFonts w:hint="eastAsia"/>
          <w:color w:val="auto"/>
          <w:sz w:val="24"/>
        </w:rPr>
        <w:t>、</w:t>
      </w:r>
      <w:r>
        <w:rPr>
          <w:color w:val="auto"/>
          <w:sz w:val="24"/>
          <w:vertAlign w:val="superscript"/>
        </w:rPr>
        <w:t>181</w:t>
      </w:r>
      <w:r>
        <w:rPr>
          <w:color w:val="auto"/>
          <w:sz w:val="24"/>
        </w:rPr>
        <w:t>W</w:t>
      </w:r>
      <w:r>
        <w:rPr>
          <w:rFonts w:hint="eastAsia"/>
          <w:color w:val="auto"/>
          <w:sz w:val="24"/>
        </w:rPr>
        <w:t>、</w:t>
      </w:r>
      <w:r>
        <w:rPr>
          <w:color w:val="auto"/>
          <w:sz w:val="24"/>
          <w:vertAlign w:val="superscript"/>
        </w:rPr>
        <w:t>185</w:t>
      </w:r>
      <w:r>
        <w:rPr>
          <w:color w:val="auto"/>
          <w:sz w:val="24"/>
        </w:rPr>
        <w:t>W</w:t>
      </w:r>
      <w:r>
        <w:rPr>
          <w:rFonts w:hint="eastAsia"/>
          <w:color w:val="auto"/>
          <w:sz w:val="24"/>
        </w:rPr>
        <w:t>、</w:t>
      </w:r>
      <w:r>
        <w:rPr>
          <w:color w:val="auto"/>
          <w:sz w:val="24"/>
          <w:vertAlign w:val="superscript"/>
        </w:rPr>
        <w:t>187</w:t>
      </w:r>
      <w:r>
        <w:rPr>
          <w:color w:val="auto"/>
          <w:sz w:val="24"/>
        </w:rPr>
        <w:t>W</w:t>
      </w:r>
      <w:r>
        <w:rPr>
          <w:rFonts w:hint="eastAsia"/>
          <w:color w:val="auto"/>
          <w:sz w:val="24"/>
        </w:rPr>
        <w:t>、</w:t>
      </w:r>
      <w:r>
        <w:rPr>
          <w:color w:val="auto"/>
          <w:sz w:val="24"/>
          <w:vertAlign w:val="superscript"/>
        </w:rPr>
        <w:t>177</w:t>
      </w:r>
      <w:r>
        <w:rPr>
          <w:color w:val="auto"/>
          <w:sz w:val="24"/>
        </w:rPr>
        <w:t>Re</w:t>
      </w:r>
      <w:r>
        <w:rPr>
          <w:rFonts w:hint="eastAsia"/>
          <w:color w:val="auto"/>
          <w:sz w:val="24"/>
        </w:rPr>
        <w:t>、</w:t>
      </w:r>
      <w:r>
        <w:rPr>
          <w:color w:val="auto"/>
          <w:sz w:val="24"/>
          <w:vertAlign w:val="superscript"/>
        </w:rPr>
        <w:t>178</w:t>
      </w:r>
      <w:r>
        <w:rPr>
          <w:color w:val="auto"/>
          <w:sz w:val="24"/>
        </w:rPr>
        <w:t>Re</w:t>
      </w:r>
      <w:r>
        <w:rPr>
          <w:rFonts w:hint="eastAsia"/>
          <w:color w:val="auto"/>
          <w:sz w:val="24"/>
        </w:rPr>
        <w:t>、</w:t>
      </w:r>
      <w:r>
        <w:rPr>
          <w:color w:val="auto"/>
          <w:sz w:val="24"/>
          <w:vertAlign w:val="superscript"/>
        </w:rPr>
        <w:t>182</w:t>
      </w:r>
      <w:r>
        <w:rPr>
          <w:color w:val="auto"/>
          <w:sz w:val="24"/>
        </w:rPr>
        <w:t>Re</w:t>
      </w:r>
      <w:r>
        <w:rPr>
          <w:rFonts w:hint="eastAsia"/>
          <w:color w:val="auto"/>
          <w:sz w:val="24"/>
        </w:rPr>
        <w:t>（T</w:t>
      </w:r>
      <w:r>
        <w:rPr>
          <w:color w:val="auto"/>
          <w:sz w:val="24"/>
        </w:rPr>
        <w:t>2=12.7</w:t>
      </w:r>
      <w:r>
        <w:rPr>
          <w:rFonts w:hint="eastAsia"/>
          <w:color w:val="auto"/>
          <w:sz w:val="24"/>
        </w:rPr>
        <w:t>h）、</w:t>
      </w:r>
      <w:r>
        <w:rPr>
          <w:color w:val="auto"/>
          <w:sz w:val="24"/>
          <w:vertAlign w:val="superscript"/>
        </w:rPr>
        <w:t>186m</w:t>
      </w:r>
      <w:r>
        <w:rPr>
          <w:color w:val="auto"/>
          <w:sz w:val="24"/>
        </w:rPr>
        <w:t>Re</w:t>
      </w:r>
      <w:r>
        <w:rPr>
          <w:rFonts w:hint="eastAsia"/>
          <w:color w:val="auto"/>
          <w:sz w:val="24"/>
        </w:rPr>
        <w:t>、</w:t>
      </w:r>
      <w:r>
        <w:rPr>
          <w:color w:val="auto"/>
          <w:sz w:val="24"/>
          <w:vertAlign w:val="superscript"/>
        </w:rPr>
        <w:t>187</w:t>
      </w:r>
      <w:r>
        <w:rPr>
          <w:color w:val="auto"/>
          <w:sz w:val="24"/>
        </w:rPr>
        <w:t>Re</w:t>
      </w:r>
      <w:r>
        <w:rPr>
          <w:rFonts w:hint="eastAsia"/>
          <w:color w:val="auto"/>
          <w:sz w:val="24"/>
        </w:rPr>
        <w:t>、</w:t>
      </w:r>
      <w:r>
        <w:rPr>
          <w:color w:val="auto"/>
          <w:sz w:val="24"/>
          <w:vertAlign w:val="superscript"/>
        </w:rPr>
        <w:t>188m</w:t>
      </w:r>
      <w:r>
        <w:rPr>
          <w:color w:val="auto"/>
          <w:sz w:val="24"/>
        </w:rPr>
        <w:t>Re</w:t>
      </w:r>
      <w:r>
        <w:rPr>
          <w:rFonts w:hint="eastAsia"/>
          <w:color w:val="auto"/>
          <w:sz w:val="24"/>
        </w:rPr>
        <w:t>、</w:t>
      </w:r>
      <w:r>
        <w:rPr>
          <w:color w:val="auto"/>
          <w:sz w:val="24"/>
          <w:vertAlign w:val="superscript"/>
        </w:rPr>
        <w:t>180</w:t>
      </w:r>
      <w:r>
        <w:rPr>
          <w:color w:val="auto"/>
          <w:sz w:val="24"/>
        </w:rPr>
        <w:t>Os</w:t>
      </w:r>
      <w:r>
        <w:rPr>
          <w:rFonts w:hint="eastAsia"/>
          <w:color w:val="auto"/>
          <w:sz w:val="24"/>
        </w:rPr>
        <w:t>、</w:t>
      </w:r>
      <w:r>
        <w:rPr>
          <w:color w:val="auto"/>
          <w:sz w:val="24"/>
          <w:vertAlign w:val="superscript"/>
        </w:rPr>
        <w:t>181</w:t>
      </w:r>
      <w:r>
        <w:rPr>
          <w:color w:val="auto"/>
          <w:sz w:val="24"/>
        </w:rPr>
        <w:t>Os</w:t>
      </w:r>
      <w:r>
        <w:rPr>
          <w:rFonts w:hint="eastAsia"/>
          <w:color w:val="auto"/>
          <w:sz w:val="24"/>
        </w:rPr>
        <w:t>、</w:t>
      </w:r>
      <w:r>
        <w:rPr>
          <w:color w:val="auto"/>
          <w:sz w:val="24"/>
          <w:vertAlign w:val="superscript"/>
        </w:rPr>
        <w:t>189m</w:t>
      </w:r>
      <w:r>
        <w:rPr>
          <w:color w:val="auto"/>
          <w:sz w:val="24"/>
        </w:rPr>
        <w:t>Os</w:t>
      </w:r>
      <w:r>
        <w:rPr>
          <w:rFonts w:hint="eastAsia"/>
          <w:color w:val="auto"/>
          <w:sz w:val="24"/>
        </w:rPr>
        <w:t>、</w:t>
      </w:r>
      <w:r>
        <w:rPr>
          <w:color w:val="auto"/>
          <w:sz w:val="24"/>
          <w:vertAlign w:val="superscript"/>
        </w:rPr>
        <w:t>191m</w:t>
      </w:r>
      <w:r>
        <w:rPr>
          <w:color w:val="auto"/>
          <w:sz w:val="24"/>
        </w:rPr>
        <w:t>Os</w:t>
      </w:r>
      <w:r>
        <w:rPr>
          <w:rFonts w:hint="eastAsia"/>
          <w:color w:val="auto"/>
          <w:sz w:val="24"/>
        </w:rPr>
        <w:t>、</w:t>
      </w:r>
      <w:r>
        <w:rPr>
          <w:color w:val="auto"/>
          <w:sz w:val="24"/>
          <w:vertAlign w:val="superscript"/>
        </w:rPr>
        <w:t>182</w:t>
      </w:r>
      <w:r>
        <w:rPr>
          <w:color w:val="auto"/>
          <w:sz w:val="24"/>
        </w:rPr>
        <w:t>Ir</w:t>
      </w:r>
      <w:r>
        <w:rPr>
          <w:rFonts w:hint="eastAsia"/>
          <w:color w:val="auto"/>
          <w:sz w:val="24"/>
        </w:rPr>
        <w:t>、</w:t>
      </w:r>
      <w:r>
        <w:rPr>
          <w:color w:val="auto"/>
          <w:sz w:val="24"/>
          <w:vertAlign w:val="superscript"/>
        </w:rPr>
        <w:t>184</w:t>
      </w:r>
      <w:r>
        <w:rPr>
          <w:color w:val="auto"/>
          <w:sz w:val="24"/>
        </w:rPr>
        <w:t>Ir</w:t>
      </w:r>
      <w:r>
        <w:rPr>
          <w:rFonts w:hint="eastAsia"/>
          <w:color w:val="auto"/>
          <w:sz w:val="24"/>
        </w:rPr>
        <w:t>、</w:t>
      </w:r>
      <w:r>
        <w:rPr>
          <w:color w:val="auto"/>
          <w:sz w:val="24"/>
          <w:vertAlign w:val="superscript"/>
        </w:rPr>
        <w:t>185</w:t>
      </w:r>
      <w:r>
        <w:rPr>
          <w:color w:val="auto"/>
          <w:sz w:val="24"/>
        </w:rPr>
        <w:t>Ir</w:t>
      </w:r>
      <w:r>
        <w:rPr>
          <w:rFonts w:hint="eastAsia"/>
          <w:color w:val="auto"/>
          <w:sz w:val="24"/>
        </w:rPr>
        <w:t>、</w:t>
      </w:r>
      <w:r>
        <w:rPr>
          <w:color w:val="auto"/>
          <w:sz w:val="24"/>
          <w:vertAlign w:val="superscript"/>
        </w:rPr>
        <w:t>186</w:t>
      </w:r>
      <w:r>
        <w:rPr>
          <w:color w:val="auto"/>
          <w:sz w:val="24"/>
        </w:rPr>
        <w:t>Ir</w:t>
      </w:r>
      <w:r>
        <w:rPr>
          <w:rFonts w:hint="eastAsia"/>
          <w:color w:val="auto"/>
          <w:sz w:val="24"/>
        </w:rPr>
        <w:t>（T</w:t>
      </w:r>
      <w:r>
        <w:rPr>
          <w:color w:val="auto"/>
          <w:sz w:val="24"/>
        </w:rPr>
        <w:t>2=1.75</w:t>
      </w:r>
      <w:r>
        <w:rPr>
          <w:rFonts w:hint="eastAsia"/>
          <w:color w:val="auto"/>
          <w:sz w:val="24"/>
        </w:rPr>
        <w:t>h）、</w:t>
      </w:r>
      <w:r>
        <w:rPr>
          <w:color w:val="auto"/>
          <w:sz w:val="24"/>
          <w:vertAlign w:val="superscript"/>
        </w:rPr>
        <w:t>187</w:t>
      </w:r>
      <w:r>
        <w:rPr>
          <w:color w:val="auto"/>
          <w:sz w:val="24"/>
        </w:rPr>
        <w:t>Ir</w:t>
      </w:r>
      <w:r>
        <w:rPr>
          <w:rFonts w:hint="eastAsia"/>
          <w:color w:val="auto"/>
          <w:sz w:val="24"/>
        </w:rPr>
        <w:t>、</w:t>
      </w:r>
      <w:r>
        <w:rPr>
          <w:color w:val="auto"/>
          <w:sz w:val="24"/>
          <w:vertAlign w:val="superscript"/>
        </w:rPr>
        <w:t>190m</w:t>
      </w:r>
      <w:r>
        <w:rPr>
          <w:color w:val="auto"/>
          <w:sz w:val="24"/>
        </w:rPr>
        <w:t>Ir</w:t>
      </w:r>
      <w:r>
        <w:rPr>
          <w:rFonts w:hint="eastAsia"/>
          <w:color w:val="auto"/>
          <w:sz w:val="24"/>
        </w:rPr>
        <w:t>（T</w:t>
      </w:r>
      <w:r>
        <w:rPr>
          <w:color w:val="auto"/>
          <w:sz w:val="24"/>
        </w:rPr>
        <w:t>1=3.10</w:t>
      </w:r>
      <w:r>
        <w:rPr>
          <w:rFonts w:hint="eastAsia"/>
          <w:color w:val="auto"/>
          <w:sz w:val="24"/>
        </w:rPr>
        <w:t>h）、</w:t>
      </w:r>
      <w:r>
        <w:rPr>
          <w:color w:val="auto"/>
          <w:sz w:val="24"/>
          <w:vertAlign w:val="superscript"/>
        </w:rPr>
        <w:t>190m</w:t>
      </w:r>
      <w:r>
        <w:rPr>
          <w:color w:val="auto"/>
          <w:sz w:val="24"/>
        </w:rPr>
        <w:t>Ir</w:t>
      </w:r>
      <w:r>
        <w:rPr>
          <w:rFonts w:hint="eastAsia"/>
          <w:color w:val="auto"/>
          <w:sz w:val="24"/>
        </w:rPr>
        <w:t>（T</w:t>
      </w:r>
      <w:r>
        <w:rPr>
          <w:color w:val="auto"/>
          <w:sz w:val="24"/>
        </w:rPr>
        <w:t>2=1.20</w:t>
      </w:r>
      <w:r>
        <w:rPr>
          <w:rFonts w:hint="eastAsia"/>
          <w:color w:val="auto"/>
          <w:sz w:val="24"/>
        </w:rPr>
        <w:t>h）、</w:t>
      </w:r>
      <w:r>
        <w:rPr>
          <w:color w:val="auto"/>
          <w:sz w:val="24"/>
          <w:vertAlign w:val="superscript"/>
        </w:rPr>
        <w:t>195</w:t>
      </w:r>
      <w:r>
        <w:rPr>
          <w:color w:val="auto"/>
          <w:sz w:val="24"/>
        </w:rPr>
        <w:t>Ir</w:t>
      </w:r>
      <w:r>
        <w:rPr>
          <w:rFonts w:hint="eastAsia"/>
          <w:color w:val="auto"/>
          <w:sz w:val="24"/>
        </w:rPr>
        <w:t>、</w:t>
      </w:r>
      <w:r>
        <w:rPr>
          <w:color w:val="auto"/>
          <w:sz w:val="24"/>
          <w:vertAlign w:val="superscript"/>
        </w:rPr>
        <w:t>195m</w:t>
      </w:r>
      <w:r>
        <w:rPr>
          <w:color w:val="auto"/>
          <w:sz w:val="24"/>
        </w:rPr>
        <w:t>Ir</w:t>
      </w:r>
      <w:r>
        <w:rPr>
          <w:rFonts w:hint="eastAsia"/>
          <w:color w:val="auto"/>
          <w:sz w:val="24"/>
        </w:rPr>
        <w:t>、</w:t>
      </w:r>
      <w:r>
        <w:rPr>
          <w:color w:val="auto"/>
          <w:sz w:val="24"/>
          <w:vertAlign w:val="superscript"/>
        </w:rPr>
        <w:t>186</w:t>
      </w:r>
      <w:r>
        <w:rPr>
          <w:color w:val="auto"/>
          <w:sz w:val="24"/>
        </w:rPr>
        <w:t>Pt</w:t>
      </w:r>
      <w:r>
        <w:rPr>
          <w:rFonts w:hint="eastAsia"/>
          <w:color w:val="auto"/>
          <w:sz w:val="24"/>
        </w:rPr>
        <w:t>、</w:t>
      </w:r>
      <w:r>
        <w:rPr>
          <w:color w:val="auto"/>
          <w:sz w:val="24"/>
          <w:vertAlign w:val="superscript"/>
        </w:rPr>
        <w:t>189</w:t>
      </w:r>
      <w:r>
        <w:rPr>
          <w:color w:val="auto"/>
          <w:sz w:val="24"/>
        </w:rPr>
        <w:t>Pt</w:t>
      </w:r>
      <w:r>
        <w:rPr>
          <w:rFonts w:hint="eastAsia"/>
          <w:color w:val="auto"/>
          <w:sz w:val="24"/>
        </w:rPr>
        <w:t>、</w:t>
      </w:r>
      <w:r>
        <w:rPr>
          <w:color w:val="auto"/>
          <w:sz w:val="24"/>
          <w:vertAlign w:val="superscript"/>
        </w:rPr>
        <w:t>191</w:t>
      </w:r>
      <w:r>
        <w:rPr>
          <w:color w:val="auto"/>
          <w:sz w:val="24"/>
        </w:rPr>
        <w:t>Pt</w:t>
      </w:r>
      <w:r>
        <w:rPr>
          <w:rFonts w:hint="eastAsia"/>
          <w:color w:val="auto"/>
          <w:sz w:val="24"/>
        </w:rPr>
        <w:t>、</w:t>
      </w:r>
      <w:r>
        <w:rPr>
          <w:color w:val="auto"/>
          <w:sz w:val="24"/>
          <w:vertAlign w:val="superscript"/>
        </w:rPr>
        <w:t>193</w:t>
      </w:r>
      <w:r>
        <w:rPr>
          <w:color w:val="auto"/>
          <w:sz w:val="24"/>
        </w:rPr>
        <w:t>Pt</w:t>
      </w:r>
      <w:r>
        <w:rPr>
          <w:rFonts w:hint="eastAsia"/>
          <w:color w:val="auto"/>
          <w:sz w:val="24"/>
        </w:rPr>
        <w:t>、</w:t>
      </w:r>
      <w:r>
        <w:rPr>
          <w:color w:val="auto"/>
          <w:sz w:val="24"/>
          <w:vertAlign w:val="superscript"/>
        </w:rPr>
        <w:t>193m</w:t>
      </w:r>
      <w:r>
        <w:rPr>
          <w:color w:val="auto"/>
          <w:sz w:val="24"/>
        </w:rPr>
        <w:t>Pt</w:t>
      </w:r>
      <w:r>
        <w:rPr>
          <w:rFonts w:hint="eastAsia"/>
          <w:color w:val="auto"/>
          <w:sz w:val="24"/>
        </w:rPr>
        <w:t>、</w:t>
      </w:r>
      <w:r>
        <w:rPr>
          <w:color w:val="auto"/>
          <w:sz w:val="24"/>
          <w:vertAlign w:val="superscript"/>
        </w:rPr>
        <w:t>195m</w:t>
      </w:r>
      <w:r>
        <w:rPr>
          <w:color w:val="auto"/>
          <w:sz w:val="24"/>
        </w:rPr>
        <w:t>Pt</w:t>
      </w:r>
      <w:r>
        <w:rPr>
          <w:rFonts w:hint="eastAsia"/>
          <w:color w:val="auto"/>
          <w:sz w:val="24"/>
        </w:rPr>
        <w:t>、</w:t>
      </w:r>
      <w:r>
        <w:rPr>
          <w:color w:val="auto"/>
          <w:sz w:val="24"/>
          <w:vertAlign w:val="superscript"/>
        </w:rPr>
        <w:t>197</w:t>
      </w:r>
      <w:r>
        <w:rPr>
          <w:color w:val="auto"/>
          <w:sz w:val="24"/>
        </w:rPr>
        <w:t>Pt</w:t>
      </w:r>
      <w:r>
        <w:rPr>
          <w:rFonts w:hint="eastAsia"/>
          <w:color w:val="auto"/>
          <w:sz w:val="24"/>
        </w:rPr>
        <w:t>、</w:t>
      </w:r>
      <w:r>
        <w:rPr>
          <w:color w:val="auto"/>
          <w:sz w:val="24"/>
          <w:vertAlign w:val="superscript"/>
        </w:rPr>
        <w:t>197m</w:t>
      </w:r>
      <w:r>
        <w:rPr>
          <w:color w:val="auto"/>
          <w:sz w:val="24"/>
        </w:rPr>
        <w:t>Pt</w:t>
      </w:r>
      <w:r>
        <w:rPr>
          <w:rFonts w:hint="eastAsia"/>
          <w:color w:val="auto"/>
          <w:sz w:val="24"/>
        </w:rPr>
        <w:t>、</w:t>
      </w:r>
      <w:r>
        <w:rPr>
          <w:color w:val="auto"/>
          <w:sz w:val="24"/>
          <w:vertAlign w:val="superscript"/>
        </w:rPr>
        <w:t>199</w:t>
      </w:r>
      <w:r>
        <w:rPr>
          <w:color w:val="auto"/>
          <w:sz w:val="24"/>
        </w:rPr>
        <w:t>Pt</w:t>
      </w:r>
      <w:r>
        <w:rPr>
          <w:rFonts w:hint="eastAsia"/>
          <w:color w:val="auto"/>
          <w:sz w:val="24"/>
        </w:rPr>
        <w:t>、</w:t>
      </w:r>
      <w:r>
        <w:rPr>
          <w:color w:val="auto"/>
          <w:sz w:val="24"/>
          <w:vertAlign w:val="superscript"/>
        </w:rPr>
        <w:t>193</w:t>
      </w:r>
      <w:r>
        <w:rPr>
          <w:color w:val="auto"/>
          <w:sz w:val="24"/>
        </w:rPr>
        <w:t>Au</w:t>
      </w:r>
      <w:r>
        <w:rPr>
          <w:rFonts w:hint="eastAsia"/>
          <w:color w:val="auto"/>
          <w:sz w:val="24"/>
        </w:rPr>
        <w:t>、</w:t>
      </w:r>
      <w:r>
        <w:rPr>
          <w:color w:val="auto"/>
          <w:sz w:val="24"/>
          <w:vertAlign w:val="superscript"/>
        </w:rPr>
        <w:t>200</w:t>
      </w:r>
      <w:r>
        <w:rPr>
          <w:color w:val="auto"/>
          <w:sz w:val="24"/>
        </w:rPr>
        <w:t>Au</w:t>
      </w:r>
      <w:r>
        <w:rPr>
          <w:rFonts w:hint="eastAsia"/>
          <w:color w:val="auto"/>
          <w:sz w:val="24"/>
        </w:rPr>
        <w:t>、</w:t>
      </w:r>
      <w:r>
        <w:rPr>
          <w:color w:val="auto"/>
          <w:sz w:val="24"/>
          <w:vertAlign w:val="superscript"/>
        </w:rPr>
        <w:t>201</w:t>
      </w:r>
      <w:r>
        <w:rPr>
          <w:color w:val="auto"/>
          <w:sz w:val="24"/>
        </w:rPr>
        <w:t>Au</w:t>
      </w:r>
      <w:r>
        <w:rPr>
          <w:rFonts w:hint="eastAsia"/>
          <w:color w:val="auto"/>
          <w:sz w:val="24"/>
        </w:rPr>
        <w:t>、</w:t>
      </w:r>
      <w:r>
        <w:rPr>
          <w:color w:val="auto"/>
          <w:sz w:val="24"/>
          <w:vertAlign w:val="superscript"/>
        </w:rPr>
        <w:t>193</w:t>
      </w:r>
      <w:r>
        <w:rPr>
          <w:color w:val="auto"/>
          <w:sz w:val="24"/>
        </w:rPr>
        <w:t>Hg</w:t>
      </w:r>
      <w:r>
        <w:rPr>
          <w:rFonts w:hint="eastAsia"/>
          <w:color w:val="auto"/>
          <w:sz w:val="24"/>
        </w:rPr>
        <w:t>、</w:t>
      </w:r>
      <w:r>
        <w:rPr>
          <w:color w:val="auto"/>
          <w:sz w:val="24"/>
          <w:vertAlign w:val="superscript"/>
        </w:rPr>
        <w:t>193m</w:t>
      </w:r>
      <w:r>
        <w:rPr>
          <w:color w:val="auto"/>
          <w:sz w:val="24"/>
        </w:rPr>
        <w:t>Hg</w:t>
      </w:r>
      <w:r>
        <w:rPr>
          <w:rFonts w:hint="eastAsia"/>
          <w:color w:val="auto"/>
          <w:sz w:val="24"/>
        </w:rPr>
        <w:t>（有机）、</w:t>
      </w:r>
      <w:r>
        <w:rPr>
          <w:color w:val="auto"/>
          <w:sz w:val="24"/>
          <w:vertAlign w:val="superscript"/>
        </w:rPr>
        <w:t>195</w:t>
      </w:r>
      <w:r>
        <w:rPr>
          <w:color w:val="auto"/>
          <w:sz w:val="24"/>
        </w:rPr>
        <w:t>Hg</w:t>
      </w:r>
      <w:r>
        <w:rPr>
          <w:rFonts w:hint="eastAsia"/>
          <w:color w:val="auto"/>
          <w:sz w:val="24"/>
        </w:rPr>
        <w:t>、</w:t>
      </w:r>
      <w:r>
        <w:rPr>
          <w:color w:val="auto"/>
          <w:sz w:val="24"/>
          <w:vertAlign w:val="superscript"/>
        </w:rPr>
        <w:t>195m</w:t>
      </w:r>
      <w:r>
        <w:rPr>
          <w:color w:val="auto"/>
          <w:sz w:val="24"/>
        </w:rPr>
        <w:t>Hg</w:t>
      </w:r>
      <w:r>
        <w:rPr>
          <w:rFonts w:hint="eastAsia"/>
          <w:color w:val="auto"/>
          <w:sz w:val="24"/>
        </w:rPr>
        <w:t>（有机）、</w:t>
      </w:r>
      <w:r>
        <w:rPr>
          <w:color w:val="auto"/>
          <w:sz w:val="24"/>
          <w:vertAlign w:val="superscript"/>
        </w:rPr>
        <w:t>197</w:t>
      </w:r>
      <w:r>
        <w:rPr>
          <w:color w:val="auto"/>
          <w:sz w:val="24"/>
        </w:rPr>
        <w:t>Hg</w:t>
      </w:r>
      <w:r>
        <w:rPr>
          <w:rFonts w:hint="eastAsia"/>
          <w:color w:val="auto"/>
          <w:sz w:val="24"/>
        </w:rPr>
        <w:t>（有机）、</w:t>
      </w:r>
      <w:r>
        <w:rPr>
          <w:color w:val="auto"/>
          <w:sz w:val="24"/>
          <w:vertAlign w:val="superscript"/>
        </w:rPr>
        <w:t>197m</w:t>
      </w:r>
      <w:r>
        <w:rPr>
          <w:color w:val="auto"/>
          <w:sz w:val="24"/>
        </w:rPr>
        <w:t>Hg</w:t>
      </w:r>
      <w:r>
        <w:rPr>
          <w:rFonts w:hint="eastAsia"/>
          <w:color w:val="auto"/>
          <w:sz w:val="24"/>
        </w:rPr>
        <w:t>（有机）、</w:t>
      </w:r>
      <w:r>
        <w:rPr>
          <w:color w:val="auto"/>
          <w:sz w:val="24"/>
          <w:vertAlign w:val="superscript"/>
        </w:rPr>
        <w:t>199</w:t>
      </w:r>
      <w:r>
        <w:rPr>
          <w:rFonts w:hint="eastAsia"/>
          <w:color w:val="auto"/>
          <w:sz w:val="24"/>
          <w:vertAlign w:val="superscript"/>
        </w:rPr>
        <w:t>m</w:t>
      </w:r>
      <w:r>
        <w:rPr>
          <w:color w:val="auto"/>
          <w:sz w:val="24"/>
        </w:rPr>
        <w:t>Hg</w:t>
      </w:r>
      <w:r>
        <w:rPr>
          <w:rFonts w:hint="eastAsia"/>
          <w:color w:val="auto"/>
          <w:sz w:val="24"/>
        </w:rPr>
        <w:t>、</w:t>
      </w:r>
      <w:r>
        <w:rPr>
          <w:color w:val="auto"/>
          <w:sz w:val="24"/>
          <w:vertAlign w:val="superscript"/>
        </w:rPr>
        <w:t>194</w:t>
      </w:r>
      <w:r>
        <w:rPr>
          <w:color w:val="auto"/>
          <w:sz w:val="24"/>
        </w:rPr>
        <w:t>T</w:t>
      </w:r>
      <w:r>
        <w:rPr>
          <w:rFonts w:hint="eastAsia"/>
          <w:color w:val="auto"/>
          <w:sz w:val="24"/>
        </w:rPr>
        <w:t>l、</w:t>
      </w:r>
      <w:r>
        <w:rPr>
          <w:color w:val="auto"/>
          <w:sz w:val="24"/>
          <w:vertAlign w:val="superscript"/>
        </w:rPr>
        <w:t>194</w:t>
      </w:r>
      <w:r>
        <w:rPr>
          <w:rFonts w:hint="eastAsia"/>
          <w:color w:val="auto"/>
          <w:sz w:val="24"/>
          <w:vertAlign w:val="superscript"/>
        </w:rPr>
        <w:t>m</w:t>
      </w:r>
      <w:r>
        <w:rPr>
          <w:color w:val="auto"/>
          <w:sz w:val="24"/>
        </w:rPr>
        <w:t>T</w:t>
      </w:r>
      <w:r>
        <w:rPr>
          <w:rFonts w:hint="eastAsia"/>
          <w:color w:val="auto"/>
          <w:sz w:val="24"/>
        </w:rPr>
        <w:t>l、</w:t>
      </w:r>
      <w:r>
        <w:rPr>
          <w:color w:val="auto"/>
          <w:sz w:val="24"/>
          <w:vertAlign w:val="superscript"/>
        </w:rPr>
        <w:t>195</w:t>
      </w:r>
      <w:r>
        <w:rPr>
          <w:color w:val="auto"/>
          <w:sz w:val="24"/>
        </w:rPr>
        <w:t>T</w:t>
      </w:r>
      <w:r>
        <w:rPr>
          <w:rFonts w:hint="eastAsia"/>
          <w:color w:val="auto"/>
          <w:sz w:val="24"/>
        </w:rPr>
        <w:t>l、</w:t>
      </w:r>
      <w:r>
        <w:rPr>
          <w:color w:val="auto"/>
          <w:sz w:val="24"/>
          <w:vertAlign w:val="superscript"/>
        </w:rPr>
        <w:t>197</w:t>
      </w:r>
      <w:r>
        <w:rPr>
          <w:color w:val="auto"/>
          <w:sz w:val="24"/>
        </w:rPr>
        <w:t>T</w:t>
      </w:r>
      <w:r>
        <w:rPr>
          <w:rFonts w:hint="eastAsia"/>
          <w:color w:val="auto"/>
          <w:sz w:val="24"/>
        </w:rPr>
        <w:t>l、</w:t>
      </w:r>
      <w:r>
        <w:rPr>
          <w:color w:val="auto"/>
          <w:sz w:val="24"/>
          <w:vertAlign w:val="superscript"/>
        </w:rPr>
        <w:t>198</w:t>
      </w:r>
      <w:r>
        <w:rPr>
          <w:color w:val="auto"/>
          <w:sz w:val="24"/>
        </w:rPr>
        <w:t>T</w:t>
      </w:r>
      <w:r>
        <w:rPr>
          <w:rFonts w:hint="eastAsia"/>
          <w:color w:val="auto"/>
          <w:sz w:val="24"/>
        </w:rPr>
        <w:t>l、</w:t>
      </w:r>
      <w:r>
        <w:rPr>
          <w:color w:val="auto"/>
          <w:sz w:val="24"/>
          <w:vertAlign w:val="superscript"/>
        </w:rPr>
        <w:t>198</w:t>
      </w:r>
      <w:r>
        <w:rPr>
          <w:rFonts w:hint="eastAsia"/>
          <w:color w:val="auto"/>
          <w:sz w:val="24"/>
          <w:vertAlign w:val="superscript"/>
        </w:rPr>
        <w:t>m</w:t>
      </w:r>
      <w:r>
        <w:rPr>
          <w:color w:val="auto"/>
          <w:sz w:val="24"/>
        </w:rPr>
        <w:t>T</w:t>
      </w:r>
      <w:r>
        <w:rPr>
          <w:rFonts w:hint="eastAsia"/>
          <w:color w:val="auto"/>
          <w:sz w:val="24"/>
        </w:rPr>
        <w:t>l、</w:t>
      </w:r>
      <w:r>
        <w:rPr>
          <w:color w:val="auto"/>
          <w:sz w:val="24"/>
          <w:vertAlign w:val="superscript"/>
        </w:rPr>
        <w:t>199</w:t>
      </w:r>
      <w:r>
        <w:rPr>
          <w:color w:val="auto"/>
          <w:sz w:val="24"/>
        </w:rPr>
        <w:t>T</w:t>
      </w:r>
      <w:r>
        <w:rPr>
          <w:rFonts w:hint="eastAsia"/>
          <w:color w:val="auto"/>
          <w:sz w:val="24"/>
        </w:rPr>
        <w:t>l、</w:t>
      </w:r>
      <w:r>
        <w:rPr>
          <w:color w:val="auto"/>
          <w:sz w:val="24"/>
          <w:vertAlign w:val="superscript"/>
        </w:rPr>
        <w:t>200</w:t>
      </w:r>
      <w:r>
        <w:rPr>
          <w:color w:val="auto"/>
          <w:sz w:val="24"/>
        </w:rPr>
        <w:t>T</w:t>
      </w:r>
      <w:r>
        <w:rPr>
          <w:rFonts w:hint="eastAsia"/>
          <w:color w:val="auto"/>
          <w:sz w:val="24"/>
        </w:rPr>
        <w:t>l、</w:t>
      </w:r>
      <w:r>
        <w:rPr>
          <w:color w:val="auto"/>
          <w:sz w:val="24"/>
          <w:vertAlign w:val="superscript"/>
        </w:rPr>
        <w:t>201</w:t>
      </w:r>
      <w:r>
        <w:rPr>
          <w:color w:val="auto"/>
          <w:sz w:val="24"/>
        </w:rPr>
        <w:t>T</w:t>
      </w:r>
      <w:r>
        <w:rPr>
          <w:rFonts w:hint="eastAsia"/>
          <w:color w:val="auto"/>
          <w:sz w:val="24"/>
        </w:rPr>
        <w:t>l、</w:t>
      </w:r>
      <w:r>
        <w:rPr>
          <w:color w:val="auto"/>
          <w:sz w:val="24"/>
          <w:vertAlign w:val="superscript"/>
        </w:rPr>
        <w:t>202</w:t>
      </w:r>
      <w:r>
        <w:rPr>
          <w:color w:val="auto"/>
          <w:sz w:val="24"/>
        </w:rPr>
        <w:t>T</w:t>
      </w:r>
      <w:r>
        <w:rPr>
          <w:rFonts w:hint="eastAsia"/>
          <w:color w:val="auto"/>
          <w:sz w:val="24"/>
        </w:rPr>
        <w:t>l、</w:t>
      </w:r>
      <w:r>
        <w:rPr>
          <w:color w:val="auto"/>
          <w:sz w:val="24"/>
          <w:vertAlign w:val="superscript"/>
        </w:rPr>
        <w:t>195</w:t>
      </w:r>
      <w:r>
        <w:rPr>
          <w:rFonts w:hint="eastAsia"/>
          <w:color w:val="auto"/>
          <w:sz w:val="24"/>
          <w:vertAlign w:val="superscript"/>
        </w:rPr>
        <w:t>m</w:t>
      </w:r>
      <w:r>
        <w:rPr>
          <w:color w:val="auto"/>
          <w:sz w:val="24"/>
        </w:rPr>
        <w:t>P</w:t>
      </w:r>
      <w:r>
        <w:rPr>
          <w:rFonts w:hint="eastAsia"/>
          <w:color w:val="auto"/>
          <w:sz w:val="24"/>
        </w:rPr>
        <w:t>b、</w:t>
      </w:r>
      <w:r>
        <w:rPr>
          <w:color w:val="auto"/>
          <w:sz w:val="24"/>
          <w:vertAlign w:val="superscript"/>
        </w:rPr>
        <w:t>198</w:t>
      </w:r>
      <w:r>
        <w:rPr>
          <w:color w:val="auto"/>
          <w:sz w:val="24"/>
        </w:rPr>
        <w:t>P</w:t>
      </w:r>
      <w:r>
        <w:rPr>
          <w:rFonts w:hint="eastAsia"/>
          <w:color w:val="auto"/>
          <w:sz w:val="24"/>
        </w:rPr>
        <w:t>b、</w:t>
      </w:r>
      <w:r>
        <w:rPr>
          <w:color w:val="auto"/>
          <w:sz w:val="24"/>
          <w:vertAlign w:val="superscript"/>
        </w:rPr>
        <w:t>199</w:t>
      </w:r>
      <w:r>
        <w:rPr>
          <w:color w:val="auto"/>
          <w:sz w:val="24"/>
        </w:rPr>
        <w:t>P</w:t>
      </w:r>
      <w:r>
        <w:rPr>
          <w:rFonts w:hint="eastAsia"/>
          <w:color w:val="auto"/>
          <w:sz w:val="24"/>
        </w:rPr>
        <w:t>b、</w:t>
      </w:r>
      <w:r>
        <w:rPr>
          <w:color w:val="auto"/>
          <w:sz w:val="24"/>
          <w:vertAlign w:val="superscript"/>
        </w:rPr>
        <w:t>200</w:t>
      </w:r>
      <w:r>
        <w:rPr>
          <w:color w:val="auto"/>
          <w:sz w:val="24"/>
        </w:rPr>
        <w:t>P</w:t>
      </w:r>
      <w:r>
        <w:rPr>
          <w:rFonts w:hint="eastAsia"/>
          <w:color w:val="auto"/>
          <w:sz w:val="24"/>
        </w:rPr>
        <w:t>b、</w:t>
      </w:r>
      <w:r>
        <w:rPr>
          <w:color w:val="auto"/>
          <w:sz w:val="24"/>
          <w:vertAlign w:val="superscript"/>
        </w:rPr>
        <w:t>201</w:t>
      </w:r>
      <w:r>
        <w:rPr>
          <w:color w:val="auto"/>
          <w:sz w:val="24"/>
        </w:rPr>
        <w:t>P</w:t>
      </w:r>
      <w:r>
        <w:rPr>
          <w:rFonts w:hint="eastAsia"/>
          <w:color w:val="auto"/>
          <w:sz w:val="24"/>
        </w:rPr>
        <w:t>b、</w:t>
      </w:r>
      <w:r>
        <w:rPr>
          <w:color w:val="auto"/>
          <w:sz w:val="24"/>
          <w:vertAlign w:val="superscript"/>
        </w:rPr>
        <w:t>202</w:t>
      </w:r>
      <w:r>
        <w:rPr>
          <w:color w:val="auto"/>
          <w:sz w:val="24"/>
        </w:rPr>
        <w:t>P</w:t>
      </w:r>
      <w:r>
        <w:rPr>
          <w:rFonts w:hint="eastAsia"/>
          <w:color w:val="auto"/>
          <w:sz w:val="24"/>
        </w:rPr>
        <w:t>b、</w:t>
      </w:r>
      <w:r>
        <w:rPr>
          <w:color w:val="auto"/>
          <w:sz w:val="24"/>
          <w:vertAlign w:val="superscript"/>
        </w:rPr>
        <w:t>202</w:t>
      </w:r>
      <w:r>
        <w:rPr>
          <w:rFonts w:hint="eastAsia"/>
          <w:color w:val="auto"/>
          <w:sz w:val="24"/>
          <w:vertAlign w:val="superscript"/>
        </w:rPr>
        <w:t>m</w:t>
      </w:r>
      <w:r>
        <w:rPr>
          <w:color w:val="auto"/>
          <w:sz w:val="24"/>
        </w:rPr>
        <w:t>P</w:t>
      </w:r>
      <w:r>
        <w:rPr>
          <w:rFonts w:hint="eastAsia"/>
          <w:color w:val="auto"/>
          <w:sz w:val="24"/>
        </w:rPr>
        <w:t>b、</w:t>
      </w:r>
      <w:r>
        <w:rPr>
          <w:color w:val="auto"/>
          <w:sz w:val="24"/>
          <w:vertAlign w:val="superscript"/>
        </w:rPr>
        <w:t>203</w:t>
      </w:r>
      <w:r>
        <w:rPr>
          <w:color w:val="auto"/>
          <w:sz w:val="24"/>
        </w:rPr>
        <w:t>P</w:t>
      </w:r>
      <w:r>
        <w:rPr>
          <w:rFonts w:hint="eastAsia"/>
          <w:color w:val="auto"/>
          <w:sz w:val="24"/>
        </w:rPr>
        <w:t>b、</w:t>
      </w:r>
      <w:r>
        <w:rPr>
          <w:color w:val="auto"/>
          <w:sz w:val="24"/>
          <w:vertAlign w:val="superscript"/>
        </w:rPr>
        <w:t>205</w:t>
      </w:r>
      <w:r>
        <w:rPr>
          <w:color w:val="auto"/>
          <w:sz w:val="24"/>
        </w:rPr>
        <w:t>P</w:t>
      </w:r>
      <w:r>
        <w:rPr>
          <w:rFonts w:hint="eastAsia"/>
          <w:color w:val="auto"/>
          <w:sz w:val="24"/>
        </w:rPr>
        <w:t>b、</w:t>
      </w:r>
      <w:r>
        <w:rPr>
          <w:color w:val="auto"/>
          <w:sz w:val="24"/>
          <w:vertAlign w:val="superscript"/>
        </w:rPr>
        <w:t>209</w:t>
      </w:r>
      <w:r>
        <w:rPr>
          <w:color w:val="auto"/>
          <w:sz w:val="24"/>
        </w:rPr>
        <w:t>P</w:t>
      </w:r>
      <w:r>
        <w:rPr>
          <w:rFonts w:hint="eastAsia"/>
          <w:color w:val="auto"/>
          <w:sz w:val="24"/>
        </w:rPr>
        <w:t>b、</w:t>
      </w:r>
      <w:r>
        <w:rPr>
          <w:color w:val="auto"/>
          <w:sz w:val="24"/>
          <w:vertAlign w:val="superscript"/>
        </w:rPr>
        <w:t>200</w:t>
      </w:r>
      <w:r>
        <w:rPr>
          <w:color w:val="auto"/>
          <w:sz w:val="24"/>
        </w:rPr>
        <w:t>B</w:t>
      </w:r>
      <w:r>
        <w:rPr>
          <w:rFonts w:hint="eastAsia"/>
          <w:color w:val="auto"/>
          <w:sz w:val="24"/>
        </w:rPr>
        <w:t>i、</w:t>
      </w:r>
      <w:r>
        <w:rPr>
          <w:color w:val="auto"/>
          <w:sz w:val="24"/>
          <w:vertAlign w:val="superscript"/>
        </w:rPr>
        <w:t>201</w:t>
      </w:r>
      <w:r>
        <w:rPr>
          <w:color w:val="auto"/>
          <w:sz w:val="24"/>
        </w:rPr>
        <w:t>B</w:t>
      </w:r>
      <w:r>
        <w:rPr>
          <w:rFonts w:hint="eastAsia"/>
          <w:color w:val="auto"/>
          <w:sz w:val="24"/>
        </w:rPr>
        <w:t>i、</w:t>
      </w:r>
      <w:r>
        <w:rPr>
          <w:color w:val="auto"/>
          <w:sz w:val="24"/>
          <w:vertAlign w:val="superscript"/>
        </w:rPr>
        <w:t>202</w:t>
      </w:r>
      <w:r>
        <w:rPr>
          <w:color w:val="auto"/>
          <w:sz w:val="24"/>
        </w:rPr>
        <w:t>B</w:t>
      </w:r>
      <w:r>
        <w:rPr>
          <w:rFonts w:hint="eastAsia"/>
          <w:color w:val="auto"/>
          <w:sz w:val="24"/>
        </w:rPr>
        <w:t>i、</w:t>
      </w:r>
      <w:r>
        <w:rPr>
          <w:color w:val="auto"/>
          <w:sz w:val="24"/>
          <w:vertAlign w:val="superscript"/>
        </w:rPr>
        <w:t>203</w:t>
      </w:r>
      <w:r>
        <w:rPr>
          <w:color w:val="auto"/>
          <w:sz w:val="24"/>
        </w:rPr>
        <w:t>P</w:t>
      </w:r>
      <w:r>
        <w:rPr>
          <w:rFonts w:hint="eastAsia"/>
          <w:color w:val="auto"/>
          <w:sz w:val="24"/>
        </w:rPr>
        <w:t>o、</w:t>
      </w:r>
      <w:r>
        <w:rPr>
          <w:color w:val="auto"/>
          <w:sz w:val="24"/>
          <w:vertAlign w:val="superscript"/>
        </w:rPr>
        <w:t>205</w:t>
      </w:r>
      <w:r>
        <w:rPr>
          <w:color w:val="auto"/>
          <w:sz w:val="24"/>
        </w:rPr>
        <w:t>P</w:t>
      </w:r>
      <w:r>
        <w:rPr>
          <w:rFonts w:hint="eastAsia"/>
          <w:color w:val="auto"/>
          <w:sz w:val="24"/>
        </w:rPr>
        <w:t>o、</w:t>
      </w:r>
      <w:r>
        <w:rPr>
          <w:color w:val="auto"/>
          <w:sz w:val="24"/>
          <w:vertAlign w:val="superscript"/>
        </w:rPr>
        <w:t>207</w:t>
      </w:r>
      <w:r>
        <w:rPr>
          <w:color w:val="auto"/>
          <w:sz w:val="24"/>
        </w:rPr>
        <w:t>P</w:t>
      </w:r>
      <w:r>
        <w:rPr>
          <w:rFonts w:hint="eastAsia"/>
          <w:color w:val="auto"/>
          <w:sz w:val="24"/>
        </w:rPr>
        <w:t>o、</w:t>
      </w:r>
      <w:r>
        <w:rPr>
          <w:color w:val="auto"/>
          <w:sz w:val="24"/>
          <w:vertAlign w:val="superscript"/>
        </w:rPr>
        <w:t>232</w:t>
      </w:r>
      <w:r>
        <w:rPr>
          <w:color w:val="auto"/>
          <w:sz w:val="24"/>
        </w:rPr>
        <w:t>T</w:t>
      </w:r>
      <w:r>
        <w:rPr>
          <w:rFonts w:hint="eastAsia"/>
          <w:color w:val="auto"/>
          <w:sz w:val="24"/>
        </w:rPr>
        <w:t>h、</w:t>
      </w:r>
      <w:r>
        <w:rPr>
          <w:color w:val="auto"/>
          <w:sz w:val="24"/>
          <w:vertAlign w:val="superscript"/>
        </w:rPr>
        <w:t>235</w:t>
      </w:r>
      <w:r>
        <w:rPr>
          <w:color w:val="auto"/>
          <w:sz w:val="24"/>
        </w:rPr>
        <w:t>U</w:t>
      </w:r>
      <w:r>
        <w:rPr>
          <w:rFonts w:hint="eastAsia"/>
          <w:color w:val="auto"/>
          <w:sz w:val="24"/>
        </w:rPr>
        <w:t>、</w:t>
      </w:r>
      <w:r>
        <w:rPr>
          <w:color w:val="auto"/>
          <w:sz w:val="24"/>
          <w:vertAlign w:val="superscript"/>
        </w:rPr>
        <w:t>238</w:t>
      </w:r>
      <w:r>
        <w:rPr>
          <w:color w:val="auto"/>
          <w:sz w:val="24"/>
        </w:rPr>
        <w:t>U</w:t>
      </w:r>
      <w:r>
        <w:rPr>
          <w:rFonts w:hint="eastAsia"/>
          <w:color w:val="auto"/>
          <w:sz w:val="24"/>
        </w:rPr>
        <w:t>、</w:t>
      </w:r>
      <w:r>
        <w:rPr>
          <w:color w:val="auto"/>
          <w:sz w:val="24"/>
          <w:vertAlign w:val="superscript"/>
        </w:rPr>
        <w:t>239</w:t>
      </w:r>
      <w:r>
        <w:rPr>
          <w:color w:val="auto"/>
          <w:sz w:val="24"/>
        </w:rPr>
        <w:t>U</w:t>
      </w:r>
      <w:r>
        <w:rPr>
          <w:rFonts w:hint="eastAsia"/>
          <w:color w:val="auto"/>
          <w:sz w:val="24"/>
        </w:rPr>
        <w:t>、</w:t>
      </w:r>
      <w:r>
        <w:rPr>
          <w:color w:val="auto"/>
          <w:sz w:val="24"/>
          <w:vertAlign w:val="superscript"/>
        </w:rPr>
        <w:t>232</w:t>
      </w:r>
      <w:r>
        <w:rPr>
          <w:color w:val="auto"/>
          <w:sz w:val="24"/>
        </w:rPr>
        <w:t>N</w:t>
      </w:r>
      <w:r>
        <w:rPr>
          <w:rFonts w:hint="eastAsia"/>
          <w:color w:val="auto"/>
          <w:sz w:val="24"/>
        </w:rPr>
        <w:t>p、</w:t>
      </w:r>
      <w:r>
        <w:rPr>
          <w:color w:val="auto"/>
          <w:sz w:val="24"/>
          <w:vertAlign w:val="superscript"/>
        </w:rPr>
        <w:t>233</w:t>
      </w:r>
      <w:r>
        <w:rPr>
          <w:color w:val="auto"/>
          <w:sz w:val="24"/>
        </w:rPr>
        <w:t>N</w:t>
      </w:r>
      <w:r>
        <w:rPr>
          <w:rFonts w:hint="eastAsia"/>
          <w:color w:val="auto"/>
          <w:sz w:val="24"/>
        </w:rPr>
        <w:t>p、</w:t>
      </w:r>
      <w:r>
        <w:rPr>
          <w:color w:val="auto"/>
          <w:sz w:val="24"/>
          <w:vertAlign w:val="superscript"/>
        </w:rPr>
        <w:t>240</w:t>
      </w:r>
      <w:r>
        <w:rPr>
          <w:color w:val="auto"/>
          <w:sz w:val="24"/>
        </w:rPr>
        <w:t>N</w:t>
      </w:r>
      <w:r>
        <w:rPr>
          <w:rFonts w:hint="eastAsia"/>
          <w:color w:val="auto"/>
          <w:sz w:val="24"/>
        </w:rPr>
        <w:t>p、</w:t>
      </w:r>
      <w:r>
        <w:rPr>
          <w:color w:val="auto"/>
          <w:sz w:val="24"/>
          <w:vertAlign w:val="superscript"/>
        </w:rPr>
        <w:t>235</w:t>
      </w:r>
      <w:r>
        <w:rPr>
          <w:color w:val="auto"/>
          <w:sz w:val="24"/>
        </w:rPr>
        <w:t>P</w:t>
      </w:r>
      <w:r>
        <w:rPr>
          <w:rFonts w:hint="eastAsia"/>
          <w:color w:val="auto"/>
          <w:sz w:val="24"/>
        </w:rPr>
        <w:t>u、</w:t>
      </w:r>
      <w:r>
        <w:rPr>
          <w:color w:val="auto"/>
          <w:sz w:val="24"/>
          <w:vertAlign w:val="superscript"/>
        </w:rPr>
        <w:t>243</w:t>
      </w:r>
      <w:r>
        <w:rPr>
          <w:color w:val="auto"/>
          <w:sz w:val="24"/>
        </w:rPr>
        <w:t>P</w:t>
      </w:r>
      <w:r>
        <w:rPr>
          <w:rFonts w:hint="eastAsia"/>
          <w:color w:val="auto"/>
          <w:sz w:val="24"/>
        </w:rPr>
        <w:t>u、</w:t>
      </w:r>
      <w:r>
        <w:rPr>
          <w:color w:val="auto"/>
          <w:sz w:val="24"/>
          <w:vertAlign w:val="superscript"/>
        </w:rPr>
        <w:t>237</w:t>
      </w:r>
      <w:r>
        <w:rPr>
          <w:color w:val="auto"/>
          <w:sz w:val="24"/>
        </w:rPr>
        <w:t>A</w:t>
      </w:r>
      <w:r>
        <w:rPr>
          <w:rFonts w:hint="eastAsia"/>
          <w:color w:val="auto"/>
          <w:sz w:val="24"/>
        </w:rPr>
        <w:t>m、</w:t>
      </w:r>
      <w:r>
        <w:rPr>
          <w:color w:val="auto"/>
          <w:sz w:val="24"/>
          <w:vertAlign w:val="superscript"/>
        </w:rPr>
        <w:t>238</w:t>
      </w:r>
      <w:r>
        <w:rPr>
          <w:color w:val="auto"/>
          <w:sz w:val="24"/>
        </w:rPr>
        <w:t>A</w:t>
      </w:r>
      <w:r>
        <w:rPr>
          <w:rFonts w:hint="eastAsia"/>
          <w:color w:val="auto"/>
          <w:sz w:val="24"/>
        </w:rPr>
        <w:t>m、</w:t>
      </w:r>
      <w:r>
        <w:rPr>
          <w:color w:val="auto"/>
          <w:sz w:val="24"/>
          <w:vertAlign w:val="superscript"/>
        </w:rPr>
        <w:t>239</w:t>
      </w:r>
      <w:r>
        <w:rPr>
          <w:color w:val="auto"/>
          <w:sz w:val="24"/>
        </w:rPr>
        <w:t>A</w:t>
      </w:r>
      <w:r>
        <w:rPr>
          <w:rFonts w:hint="eastAsia"/>
          <w:color w:val="auto"/>
          <w:sz w:val="24"/>
        </w:rPr>
        <w:t>m、</w:t>
      </w:r>
      <w:r>
        <w:rPr>
          <w:color w:val="auto"/>
          <w:sz w:val="24"/>
          <w:vertAlign w:val="superscript"/>
        </w:rPr>
        <w:t>244</w:t>
      </w:r>
      <w:r>
        <w:rPr>
          <w:rFonts w:hint="eastAsia"/>
          <w:color w:val="auto"/>
          <w:sz w:val="24"/>
          <w:vertAlign w:val="superscript"/>
        </w:rPr>
        <w:t>m</w:t>
      </w:r>
      <w:r>
        <w:rPr>
          <w:color w:val="auto"/>
          <w:sz w:val="24"/>
        </w:rPr>
        <w:t>A</w:t>
      </w:r>
      <w:r>
        <w:rPr>
          <w:rFonts w:hint="eastAsia"/>
          <w:color w:val="auto"/>
          <w:sz w:val="24"/>
        </w:rPr>
        <w:t>m、</w:t>
      </w:r>
      <w:r>
        <w:rPr>
          <w:color w:val="auto"/>
          <w:sz w:val="24"/>
          <w:vertAlign w:val="superscript"/>
        </w:rPr>
        <w:t>245</w:t>
      </w:r>
      <w:r>
        <w:rPr>
          <w:color w:val="auto"/>
          <w:sz w:val="24"/>
        </w:rPr>
        <w:t>A</w:t>
      </w:r>
      <w:r>
        <w:rPr>
          <w:rFonts w:hint="eastAsia"/>
          <w:color w:val="auto"/>
          <w:sz w:val="24"/>
        </w:rPr>
        <w:t>m、</w:t>
      </w:r>
      <w:r>
        <w:rPr>
          <w:color w:val="auto"/>
          <w:sz w:val="24"/>
          <w:vertAlign w:val="superscript"/>
        </w:rPr>
        <w:t>246</w:t>
      </w:r>
      <w:r>
        <w:rPr>
          <w:color w:val="auto"/>
          <w:sz w:val="24"/>
        </w:rPr>
        <w:t>A</w:t>
      </w:r>
      <w:r>
        <w:rPr>
          <w:rFonts w:hint="eastAsia"/>
          <w:color w:val="auto"/>
          <w:sz w:val="24"/>
        </w:rPr>
        <w:t>m、</w:t>
      </w:r>
      <w:r>
        <w:rPr>
          <w:color w:val="auto"/>
          <w:sz w:val="24"/>
          <w:vertAlign w:val="superscript"/>
        </w:rPr>
        <w:t>246</w:t>
      </w:r>
      <w:r>
        <w:rPr>
          <w:rFonts w:hint="eastAsia"/>
          <w:color w:val="auto"/>
          <w:sz w:val="24"/>
          <w:vertAlign w:val="superscript"/>
        </w:rPr>
        <w:t>m</w:t>
      </w:r>
      <w:r>
        <w:rPr>
          <w:color w:val="auto"/>
          <w:sz w:val="24"/>
        </w:rPr>
        <w:t>A</w:t>
      </w:r>
      <w:r>
        <w:rPr>
          <w:rFonts w:hint="eastAsia"/>
          <w:color w:val="auto"/>
          <w:sz w:val="24"/>
        </w:rPr>
        <w:t>m、</w:t>
      </w:r>
      <w:r>
        <w:rPr>
          <w:color w:val="auto"/>
          <w:sz w:val="24"/>
          <w:vertAlign w:val="superscript"/>
        </w:rPr>
        <w:t>249</w:t>
      </w:r>
      <w:r>
        <w:rPr>
          <w:color w:val="auto"/>
          <w:sz w:val="24"/>
        </w:rPr>
        <w:t>C</w:t>
      </w:r>
      <w:r>
        <w:rPr>
          <w:rFonts w:hint="eastAsia"/>
          <w:color w:val="auto"/>
          <w:sz w:val="24"/>
        </w:rPr>
        <w:t>m</w:t>
      </w:r>
    </w:p>
    <w:p>
      <w:pPr>
        <w:tabs>
          <w:tab w:val="left" w:pos="720"/>
        </w:tabs>
        <w:spacing w:line="360" w:lineRule="auto"/>
        <w:jc w:val="left"/>
        <w:rPr>
          <w:color w:val="auto"/>
          <w:sz w:val="24"/>
        </w:rPr>
      </w:pPr>
      <w:r>
        <w:rPr>
          <w:rFonts w:hint="eastAsia"/>
          <w:color w:val="auto"/>
          <w:sz w:val="24"/>
        </w:rPr>
        <w:t>属于这一毒性组的还有如下气态或蒸汽态放射性核素：</w:t>
      </w:r>
    </w:p>
    <w:p>
      <w:pPr>
        <w:tabs>
          <w:tab w:val="left" w:pos="720"/>
        </w:tabs>
        <w:spacing w:line="360" w:lineRule="auto"/>
        <w:jc w:val="left"/>
        <w:rPr>
          <w:color w:val="auto"/>
          <w:sz w:val="24"/>
        </w:rPr>
      </w:pPr>
      <w:r>
        <w:rPr>
          <w:rFonts w:hint="eastAsia"/>
          <w:color w:val="auto"/>
          <w:sz w:val="24"/>
          <w:vertAlign w:val="superscript"/>
        </w:rPr>
        <w:t>3</w:t>
      </w:r>
      <w:r>
        <w:rPr>
          <w:color w:val="auto"/>
          <w:sz w:val="24"/>
        </w:rPr>
        <w:t>H</w:t>
      </w:r>
      <w:r>
        <w:rPr>
          <w:rFonts w:hint="eastAsia"/>
          <w:color w:val="auto"/>
          <w:sz w:val="24"/>
        </w:rPr>
        <w:t>（元素）、</w:t>
      </w:r>
      <w:r>
        <w:rPr>
          <w:rFonts w:hint="eastAsia"/>
          <w:color w:val="auto"/>
          <w:sz w:val="24"/>
          <w:vertAlign w:val="superscript"/>
        </w:rPr>
        <w:t>3</w:t>
      </w:r>
      <w:r>
        <w:rPr>
          <w:color w:val="auto"/>
          <w:sz w:val="24"/>
        </w:rPr>
        <w:t>H</w:t>
      </w:r>
      <w:r>
        <w:rPr>
          <w:rFonts w:hint="eastAsia"/>
          <w:color w:val="auto"/>
          <w:sz w:val="24"/>
        </w:rPr>
        <w:t>（氚水）、</w:t>
      </w:r>
      <w:r>
        <w:rPr>
          <w:rFonts w:hint="eastAsia"/>
          <w:color w:val="auto"/>
          <w:sz w:val="24"/>
          <w:vertAlign w:val="superscript"/>
        </w:rPr>
        <w:t>3</w:t>
      </w:r>
      <w:r>
        <w:rPr>
          <w:color w:val="auto"/>
          <w:sz w:val="24"/>
        </w:rPr>
        <w:t>H</w:t>
      </w:r>
      <w:r>
        <w:rPr>
          <w:rFonts w:hint="eastAsia"/>
          <w:color w:val="auto"/>
          <w:sz w:val="24"/>
        </w:rPr>
        <w:t>（有机结合氚）、</w:t>
      </w:r>
      <w:r>
        <w:rPr>
          <w:rFonts w:hint="eastAsia"/>
          <w:color w:val="auto"/>
          <w:sz w:val="24"/>
          <w:vertAlign w:val="superscript"/>
        </w:rPr>
        <w:t>3</w:t>
      </w:r>
      <w:r>
        <w:rPr>
          <w:color w:val="auto"/>
          <w:sz w:val="24"/>
        </w:rPr>
        <w:t>H</w:t>
      </w:r>
      <w:r>
        <w:rPr>
          <w:rFonts w:hint="eastAsia"/>
          <w:color w:val="auto"/>
          <w:sz w:val="24"/>
        </w:rPr>
        <w:t>（甲烷氚）、</w:t>
      </w:r>
      <w:r>
        <w:rPr>
          <w:color w:val="auto"/>
          <w:sz w:val="24"/>
          <w:vertAlign w:val="superscript"/>
        </w:rPr>
        <w:t>11</w:t>
      </w:r>
      <w:r>
        <w:rPr>
          <w:color w:val="auto"/>
          <w:sz w:val="24"/>
        </w:rPr>
        <w:t>C</w:t>
      </w:r>
      <w:r>
        <w:rPr>
          <w:rFonts w:hint="eastAsia"/>
          <w:color w:val="auto"/>
          <w:sz w:val="24"/>
        </w:rPr>
        <w:t>、</w:t>
      </w:r>
      <w:r>
        <w:rPr>
          <w:color w:val="auto"/>
          <w:sz w:val="24"/>
          <w:vertAlign w:val="superscript"/>
        </w:rPr>
        <w:t>11</w:t>
      </w:r>
      <w:r>
        <w:rPr>
          <w:color w:val="auto"/>
          <w:sz w:val="24"/>
        </w:rPr>
        <w:t>CO</w:t>
      </w:r>
      <w:r>
        <w:rPr>
          <w:color w:val="auto"/>
          <w:sz w:val="24"/>
          <w:vertAlign w:val="subscript"/>
        </w:rPr>
        <w:t>2</w:t>
      </w:r>
      <w:r>
        <w:rPr>
          <w:rFonts w:hint="eastAsia"/>
          <w:color w:val="auto"/>
          <w:sz w:val="24"/>
        </w:rPr>
        <w:t>、</w:t>
      </w:r>
      <w:r>
        <w:rPr>
          <w:color w:val="auto"/>
          <w:sz w:val="24"/>
          <w:vertAlign w:val="superscript"/>
        </w:rPr>
        <w:t>14</w:t>
      </w:r>
      <w:r>
        <w:rPr>
          <w:color w:val="auto"/>
          <w:sz w:val="24"/>
        </w:rPr>
        <w:t>CO</w:t>
      </w:r>
      <w:r>
        <w:rPr>
          <w:color w:val="auto"/>
          <w:sz w:val="24"/>
          <w:vertAlign w:val="subscript"/>
        </w:rPr>
        <w:t>2</w:t>
      </w:r>
      <w:r>
        <w:rPr>
          <w:rFonts w:hint="eastAsia"/>
          <w:color w:val="auto"/>
          <w:sz w:val="24"/>
        </w:rPr>
        <w:t>、</w:t>
      </w:r>
      <w:r>
        <w:rPr>
          <w:color w:val="auto"/>
          <w:sz w:val="24"/>
          <w:vertAlign w:val="superscript"/>
        </w:rPr>
        <w:t>11</w:t>
      </w:r>
      <w:r>
        <w:rPr>
          <w:color w:val="auto"/>
          <w:sz w:val="24"/>
        </w:rPr>
        <w:t>CO</w:t>
      </w:r>
      <w:r>
        <w:rPr>
          <w:rFonts w:hint="eastAsia"/>
          <w:color w:val="auto"/>
          <w:sz w:val="24"/>
        </w:rPr>
        <w:t>、</w:t>
      </w:r>
      <w:r>
        <w:rPr>
          <w:color w:val="auto"/>
          <w:sz w:val="24"/>
          <w:vertAlign w:val="superscript"/>
        </w:rPr>
        <w:t>14</w:t>
      </w:r>
      <w:r>
        <w:rPr>
          <w:color w:val="auto"/>
          <w:sz w:val="24"/>
        </w:rPr>
        <w:t>CO</w:t>
      </w:r>
      <w:r>
        <w:rPr>
          <w:rFonts w:hint="eastAsia"/>
          <w:color w:val="auto"/>
          <w:sz w:val="24"/>
        </w:rPr>
        <w:t>、</w:t>
      </w:r>
      <w:r>
        <w:rPr>
          <w:color w:val="auto"/>
          <w:sz w:val="24"/>
          <w:vertAlign w:val="superscript"/>
        </w:rPr>
        <w:t>35</w:t>
      </w:r>
      <w:r>
        <w:rPr>
          <w:color w:val="auto"/>
          <w:sz w:val="24"/>
        </w:rPr>
        <w:t>SO</w:t>
      </w:r>
      <w:r>
        <w:rPr>
          <w:color w:val="auto"/>
          <w:sz w:val="24"/>
          <w:vertAlign w:val="subscript"/>
        </w:rPr>
        <w:t>2</w:t>
      </w:r>
      <w:r>
        <w:rPr>
          <w:rFonts w:hint="eastAsia"/>
          <w:color w:val="auto"/>
          <w:sz w:val="24"/>
        </w:rPr>
        <w:t>、</w:t>
      </w:r>
      <w:r>
        <w:rPr>
          <w:color w:val="auto"/>
          <w:sz w:val="24"/>
          <w:vertAlign w:val="superscript"/>
        </w:rPr>
        <w:t>37</w:t>
      </w:r>
      <w:r>
        <w:rPr>
          <w:color w:val="auto"/>
          <w:sz w:val="24"/>
        </w:rPr>
        <w:t>A</w:t>
      </w:r>
      <w:r>
        <w:rPr>
          <w:rFonts w:hint="eastAsia"/>
          <w:color w:val="auto"/>
          <w:sz w:val="24"/>
        </w:rPr>
        <w:t>r、</w:t>
      </w:r>
      <w:r>
        <w:rPr>
          <w:color w:val="auto"/>
          <w:sz w:val="24"/>
          <w:vertAlign w:val="superscript"/>
        </w:rPr>
        <w:t>39</w:t>
      </w:r>
      <w:r>
        <w:rPr>
          <w:color w:val="auto"/>
          <w:sz w:val="24"/>
        </w:rPr>
        <w:t>A</w:t>
      </w:r>
      <w:r>
        <w:rPr>
          <w:rFonts w:hint="eastAsia"/>
          <w:color w:val="auto"/>
          <w:sz w:val="24"/>
        </w:rPr>
        <w:t>r、</w:t>
      </w:r>
      <w:r>
        <w:rPr>
          <w:color w:val="auto"/>
          <w:sz w:val="24"/>
          <w:vertAlign w:val="superscript"/>
        </w:rPr>
        <w:t>41</w:t>
      </w:r>
      <w:r>
        <w:rPr>
          <w:color w:val="auto"/>
          <w:sz w:val="24"/>
        </w:rPr>
        <w:t>A</w:t>
      </w:r>
      <w:r>
        <w:rPr>
          <w:rFonts w:hint="eastAsia"/>
          <w:color w:val="auto"/>
          <w:sz w:val="24"/>
        </w:rPr>
        <w:t>r、</w:t>
      </w:r>
      <w:r>
        <w:rPr>
          <w:color w:val="auto"/>
          <w:sz w:val="24"/>
          <w:vertAlign w:val="superscript"/>
        </w:rPr>
        <w:t>59</w:t>
      </w:r>
      <w:r>
        <w:rPr>
          <w:color w:val="auto"/>
          <w:sz w:val="24"/>
        </w:rPr>
        <w:t>N</w:t>
      </w:r>
      <w:r>
        <w:rPr>
          <w:rFonts w:hint="eastAsia"/>
          <w:color w:val="auto"/>
          <w:sz w:val="24"/>
        </w:rPr>
        <w:t>i、</w:t>
      </w:r>
      <w:r>
        <w:rPr>
          <w:color w:val="auto"/>
          <w:sz w:val="24"/>
          <w:vertAlign w:val="superscript"/>
        </w:rPr>
        <w:t>74</w:t>
      </w:r>
      <w:r>
        <w:rPr>
          <w:color w:val="auto"/>
          <w:sz w:val="24"/>
        </w:rPr>
        <w:t>K</w:t>
      </w:r>
      <w:r>
        <w:rPr>
          <w:rFonts w:hint="eastAsia"/>
          <w:color w:val="auto"/>
          <w:sz w:val="24"/>
        </w:rPr>
        <w:t>r、</w:t>
      </w:r>
      <w:r>
        <w:rPr>
          <w:color w:val="auto"/>
          <w:sz w:val="24"/>
          <w:vertAlign w:val="superscript"/>
        </w:rPr>
        <w:t>76</w:t>
      </w:r>
      <w:r>
        <w:rPr>
          <w:color w:val="auto"/>
          <w:sz w:val="24"/>
        </w:rPr>
        <w:t>K</w:t>
      </w:r>
      <w:r>
        <w:rPr>
          <w:rFonts w:hint="eastAsia"/>
          <w:color w:val="auto"/>
          <w:sz w:val="24"/>
        </w:rPr>
        <w:t>r、</w:t>
      </w:r>
      <w:r>
        <w:rPr>
          <w:color w:val="auto"/>
          <w:sz w:val="24"/>
          <w:vertAlign w:val="superscript"/>
        </w:rPr>
        <w:t>77</w:t>
      </w:r>
      <w:r>
        <w:rPr>
          <w:color w:val="auto"/>
          <w:sz w:val="24"/>
        </w:rPr>
        <w:t>K</w:t>
      </w:r>
      <w:r>
        <w:rPr>
          <w:rFonts w:hint="eastAsia"/>
          <w:color w:val="auto"/>
          <w:sz w:val="24"/>
        </w:rPr>
        <w:t>r、</w:t>
      </w:r>
      <w:r>
        <w:rPr>
          <w:color w:val="auto"/>
          <w:sz w:val="24"/>
          <w:vertAlign w:val="superscript"/>
        </w:rPr>
        <w:t>79</w:t>
      </w:r>
      <w:r>
        <w:rPr>
          <w:color w:val="auto"/>
          <w:sz w:val="24"/>
        </w:rPr>
        <w:t>K</w:t>
      </w:r>
      <w:r>
        <w:rPr>
          <w:rFonts w:hint="eastAsia"/>
          <w:color w:val="auto"/>
          <w:sz w:val="24"/>
        </w:rPr>
        <w:t>r、</w:t>
      </w:r>
      <w:r>
        <w:rPr>
          <w:color w:val="auto"/>
          <w:sz w:val="24"/>
          <w:vertAlign w:val="superscript"/>
        </w:rPr>
        <w:t>81</w:t>
      </w:r>
      <w:r>
        <w:rPr>
          <w:color w:val="auto"/>
          <w:sz w:val="24"/>
        </w:rPr>
        <w:t>K</w:t>
      </w:r>
      <w:r>
        <w:rPr>
          <w:rFonts w:hint="eastAsia"/>
          <w:color w:val="auto"/>
          <w:sz w:val="24"/>
        </w:rPr>
        <w:t>r、</w:t>
      </w:r>
      <w:r>
        <w:rPr>
          <w:color w:val="auto"/>
          <w:sz w:val="24"/>
          <w:vertAlign w:val="superscript"/>
        </w:rPr>
        <w:t>83</w:t>
      </w:r>
      <w:r>
        <w:rPr>
          <w:rFonts w:hint="eastAsia"/>
          <w:color w:val="auto"/>
          <w:sz w:val="24"/>
          <w:vertAlign w:val="superscript"/>
        </w:rPr>
        <w:t>m</w:t>
      </w:r>
      <w:r>
        <w:rPr>
          <w:color w:val="auto"/>
          <w:sz w:val="24"/>
        </w:rPr>
        <w:t>K</w:t>
      </w:r>
      <w:r>
        <w:rPr>
          <w:rFonts w:hint="eastAsia"/>
          <w:color w:val="auto"/>
          <w:sz w:val="24"/>
        </w:rPr>
        <w:t>r、</w:t>
      </w:r>
      <w:r>
        <w:rPr>
          <w:color w:val="auto"/>
          <w:sz w:val="24"/>
          <w:vertAlign w:val="superscript"/>
        </w:rPr>
        <w:t>85</w:t>
      </w:r>
      <w:r>
        <w:rPr>
          <w:color w:val="auto"/>
          <w:sz w:val="24"/>
        </w:rPr>
        <w:t>K</w:t>
      </w:r>
      <w:r>
        <w:rPr>
          <w:rFonts w:hint="eastAsia"/>
          <w:color w:val="auto"/>
          <w:sz w:val="24"/>
        </w:rPr>
        <w:t>r、</w:t>
      </w:r>
      <w:r>
        <w:rPr>
          <w:color w:val="auto"/>
          <w:sz w:val="24"/>
          <w:vertAlign w:val="superscript"/>
        </w:rPr>
        <w:t>85</w:t>
      </w:r>
      <w:r>
        <w:rPr>
          <w:rFonts w:hint="eastAsia"/>
          <w:color w:val="auto"/>
          <w:sz w:val="24"/>
          <w:vertAlign w:val="superscript"/>
        </w:rPr>
        <w:t>m</w:t>
      </w:r>
      <w:r>
        <w:rPr>
          <w:color w:val="auto"/>
          <w:sz w:val="24"/>
        </w:rPr>
        <w:t>K</w:t>
      </w:r>
      <w:r>
        <w:rPr>
          <w:rFonts w:hint="eastAsia"/>
          <w:color w:val="auto"/>
          <w:sz w:val="24"/>
        </w:rPr>
        <w:t>r、</w:t>
      </w:r>
      <w:r>
        <w:rPr>
          <w:color w:val="auto"/>
          <w:sz w:val="24"/>
          <w:vertAlign w:val="superscript"/>
        </w:rPr>
        <w:t>87</w:t>
      </w:r>
      <w:r>
        <w:rPr>
          <w:color w:val="auto"/>
          <w:sz w:val="24"/>
        </w:rPr>
        <w:t>K</w:t>
      </w:r>
      <w:r>
        <w:rPr>
          <w:rFonts w:hint="eastAsia"/>
          <w:color w:val="auto"/>
          <w:sz w:val="24"/>
        </w:rPr>
        <w:t>r、</w:t>
      </w:r>
      <w:r>
        <w:rPr>
          <w:color w:val="auto"/>
          <w:sz w:val="24"/>
          <w:vertAlign w:val="superscript"/>
        </w:rPr>
        <w:t>88</w:t>
      </w:r>
      <w:r>
        <w:rPr>
          <w:color w:val="auto"/>
          <w:sz w:val="24"/>
        </w:rPr>
        <w:t>K</w:t>
      </w:r>
      <w:r>
        <w:rPr>
          <w:rFonts w:hint="eastAsia"/>
          <w:color w:val="auto"/>
          <w:sz w:val="24"/>
        </w:rPr>
        <w:t>r、</w:t>
      </w:r>
      <w:r>
        <w:rPr>
          <w:color w:val="auto"/>
          <w:sz w:val="24"/>
          <w:vertAlign w:val="superscript"/>
        </w:rPr>
        <w:t>94</w:t>
      </w:r>
      <w:r>
        <w:rPr>
          <w:color w:val="auto"/>
          <w:sz w:val="24"/>
        </w:rPr>
        <w:t>R</w:t>
      </w:r>
      <w:r>
        <w:rPr>
          <w:rFonts w:hint="eastAsia"/>
          <w:color w:val="auto"/>
          <w:sz w:val="24"/>
        </w:rPr>
        <w:t>u</w:t>
      </w:r>
      <w:r>
        <w:rPr>
          <w:color w:val="auto"/>
          <w:sz w:val="24"/>
        </w:rPr>
        <w:t>O</w:t>
      </w:r>
      <w:r>
        <w:rPr>
          <w:color w:val="auto"/>
          <w:sz w:val="24"/>
          <w:vertAlign w:val="subscript"/>
        </w:rPr>
        <w:t>4</w:t>
      </w:r>
      <w:r>
        <w:rPr>
          <w:rFonts w:hint="eastAsia"/>
          <w:color w:val="auto"/>
          <w:sz w:val="24"/>
        </w:rPr>
        <w:t>、</w:t>
      </w:r>
      <w:r>
        <w:rPr>
          <w:color w:val="auto"/>
          <w:sz w:val="24"/>
          <w:vertAlign w:val="superscript"/>
        </w:rPr>
        <w:t>97</w:t>
      </w:r>
      <w:r>
        <w:rPr>
          <w:color w:val="auto"/>
          <w:sz w:val="24"/>
        </w:rPr>
        <w:t>R</w:t>
      </w:r>
      <w:r>
        <w:rPr>
          <w:rFonts w:hint="eastAsia"/>
          <w:color w:val="auto"/>
          <w:sz w:val="24"/>
        </w:rPr>
        <w:t>u</w:t>
      </w:r>
      <w:r>
        <w:rPr>
          <w:color w:val="auto"/>
          <w:sz w:val="24"/>
        </w:rPr>
        <w:t>O</w:t>
      </w:r>
      <w:r>
        <w:rPr>
          <w:color w:val="auto"/>
          <w:sz w:val="24"/>
          <w:vertAlign w:val="subscript"/>
        </w:rPr>
        <w:t>4</w:t>
      </w:r>
      <w:r>
        <w:rPr>
          <w:rFonts w:hint="eastAsia"/>
          <w:color w:val="auto"/>
          <w:sz w:val="24"/>
        </w:rPr>
        <w:t>、</w:t>
      </w:r>
      <w:r>
        <w:rPr>
          <w:color w:val="auto"/>
          <w:sz w:val="24"/>
          <w:vertAlign w:val="superscript"/>
        </w:rPr>
        <w:t>105</w:t>
      </w:r>
      <w:r>
        <w:rPr>
          <w:color w:val="auto"/>
          <w:sz w:val="24"/>
        </w:rPr>
        <w:t>R</w:t>
      </w:r>
      <w:r>
        <w:rPr>
          <w:rFonts w:hint="eastAsia"/>
          <w:color w:val="auto"/>
          <w:sz w:val="24"/>
        </w:rPr>
        <w:t>u</w:t>
      </w:r>
      <w:r>
        <w:rPr>
          <w:color w:val="auto"/>
          <w:sz w:val="24"/>
        </w:rPr>
        <w:t>O</w:t>
      </w:r>
      <w:r>
        <w:rPr>
          <w:color w:val="auto"/>
          <w:sz w:val="24"/>
          <w:vertAlign w:val="subscript"/>
        </w:rPr>
        <w:t>4</w:t>
      </w:r>
      <w:r>
        <w:rPr>
          <w:rFonts w:hint="eastAsia"/>
          <w:color w:val="auto"/>
          <w:sz w:val="24"/>
        </w:rPr>
        <w:t>、</w:t>
      </w:r>
      <w:r>
        <w:rPr>
          <w:color w:val="auto"/>
          <w:sz w:val="24"/>
          <w:vertAlign w:val="superscript"/>
        </w:rPr>
        <w:t>116</w:t>
      </w:r>
      <w:r>
        <w:rPr>
          <w:color w:val="auto"/>
          <w:sz w:val="24"/>
        </w:rPr>
        <w:t>T</w:t>
      </w:r>
      <w:r>
        <w:rPr>
          <w:rFonts w:hint="eastAsia"/>
          <w:color w:val="auto"/>
          <w:sz w:val="24"/>
        </w:rPr>
        <w:t>e、</w:t>
      </w:r>
      <w:r>
        <w:rPr>
          <w:color w:val="auto"/>
          <w:sz w:val="24"/>
          <w:vertAlign w:val="superscript"/>
        </w:rPr>
        <w:t>123</w:t>
      </w:r>
      <w:r>
        <w:rPr>
          <w:color w:val="auto"/>
          <w:sz w:val="24"/>
        </w:rPr>
        <w:t>T</w:t>
      </w:r>
      <w:r>
        <w:rPr>
          <w:rFonts w:hint="eastAsia"/>
          <w:color w:val="auto"/>
          <w:sz w:val="24"/>
        </w:rPr>
        <w:t>e、</w:t>
      </w:r>
      <w:r>
        <w:rPr>
          <w:color w:val="auto"/>
          <w:sz w:val="24"/>
          <w:vertAlign w:val="superscript"/>
        </w:rPr>
        <w:t>127</w:t>
      </w:r>
      <w:r>
        <w:rPr>
          <w:color w:val="auto"/>
          <w:sz w:val="24"/>
        </w:rPr>
        <w:t>T</w:t>
      </w:r>
      <w:r>
        <w:rPr>
          <w:rFonts w:hint="eastAsia"/>
          <w:color w:val="auto"/>
          <w:sz w:val="24"/>
        </w:rPr>
        <w:t>e、</w:t>
      </w:r>
      <w:r>
        <w:rPr>
          <w:color w:val="auto"/>
          <w:sz w:val="24"/>
          <w:vertAlign w:val="superscript"/>
        </w:rPr>
        <w:t>129</w:t>
      </w:r>
      <w:r>
        <w:rPr>
          <w:color w:val="auto"/>
          <w:sz w:val="24"/>
        </w:rPr>
        <w:t>T</w:t>
      </w:r>
      <w:r>
        <w:rPr>
          <w:rFonts w:hint="eastAsia"/>
          <w:color w:val="auto"/>
          <w:sz w:val="24"/>
        </w:rPr>
        <w:t>e、</w:t>
      </w:r>
      <w:r>
        <w:rPr>
          <w:color w:val="auto"/>
          <w:sz w:val="24"/>
          <w:vertAlign w:val="superscript"/>
        </w:rPr>
        <w:t>131</w:t>
      </w:r>
      <w:r>
        <w:rPr>
          <w:color w:val="auto"/>
          <w:sz w:val="24"/>
        </w:rPr>
        <w:t>T</w:t>
      </w:r>
      <w:r>
        <w:rPr>
          <w:rFonts w:hint="eastAsia"/>
          <w:color w:val="auto"/>
          <w:sz w:val="24"/>
        </w:rPr>
        <w:t>e、</w:t>
      </w:r>
      <w:r>
        <w:rPr>
          <w:color w:val="auto"/>
          <w:sz w:val="24"/>
          <w:vertAlign w:val="superscript"/>
        </w:rPr>
        <w:t>133</w:t>
      </w:r>
      <w:r>
        <w:rPr>
          <w:color w:val="auto"/>
          <w:sz w:val="24"/>
        </w:rPr>
        <w:t>T</w:t>
      </w:r>
      <w:r>
        <w:rPr>
          <w:rFonts w:hint="eastAsia"/>
          <w:color w:val="auto"/>
          <w:sz w:val="24"/>
        </w:rPr>
        <w:t>e、</w:t>
      </w:r>
      <w:r>
        <w:rPr>
          <w:color w:val="auto"/>
          <w:sz w:val="24"/>
          <w:vertAlign w:val="superscript"/>
        </w:rPr>
        <w:t>133</w:t>
      </w:r>
      <w:r>
        <w:rPr>
          <w:rFonts w:hint="eastAsia"/>
          <w:color w:val="auto"/>
          <w:sz w:val="24"/>
          <w:vertAlign w:val="superscript"/>
        </w:rPr>
        <w:t>m</w:t>
      </w:r>
      <w:r>
        <w:rPr>
          <w:color w:val="auto"/>
          <w:sz w:val="24"/>
        </w:rPr>
        <w:t>T</w:t>
      </w:r>
      <w:r>
        <w:rPr>
          <w:rFonts w:hint="eastAsia"/>
          <w:color w:val="auto"/>
          <w:sz w:val="24"/>
        </w:rPr>
        <w:t>e、</w:t>
      </w:r>
      <w:r>
        <w:rPr>
          <w:color w:val="auto"/>
          <w:sz w:val="24"/>
          <w:vertAlign w:val="superscript"/>
        </w:rPr>
        <w:t>134</w:t>
      </w:r>
      <w:r>
        <w:rPr>
          <w:color w:val="auto"/>
          <w:sz w:val="24"/>
        </w:rPr>
        <w:t>T</w:t>
      </w:r>
      <w:r>
        <w:rPr>
          <w:rFonts w:hint="eastAsia"/>
          <w:color w:val="auto"/>
          <w:sz w:val="24"/>
        </w:rPr>
        <w:t>e、</w:t>
      </w:r>
      <w:r>
        <w:rPr>
          <w:color w:val="auto"/>
          <w:sz w:val="24"/>
          <w:vertAlign w:val="superscript"/>
        </w:rPr>
        <w:t>120</w:t>
      </w:r>
      <w:r>
        <w:rPr>
          <w:color w:val="auto"/>
          <w:sz w:val="24"/>
        </w:rPr>
        <w:t>I</w:t>
      </w:r>
      <w:r>
        <w:rPr>
          <w:rFonts w:hint="eastAsia"/>
          <w:color w:val="auto"/>
          <w:sz w:val="24"/>
        </w:rPr>
        <w:t>（甲基）、</w:t>
      </w:r>
      <w:r>
        <w:rPr>
          <w:color w:val="auto"/>
          <w:sz w:val="24"/>
          <w:vertAlign w:val="superscript"/>
        </w:rPr>
        <w:t>120</w:t>
      </w:r>
      <w:r>
        <w:rPr>
          <w:rFonts w:hint="eastAsia"/>
          <w:color w:val="auto"/>
          <w:sz w:val="24"/>
          <w:vertAlign w:val="superscript"/>
        </w:rPr>
        <w:t>m</w:t>
      </w:r>
      <w:r>
        <w:rPr>
          <w:color w:val="auto"/>
          <w:sz w:val="24"/>
        </w:rPr>
        <w:t>I</w:t>
      </w:r>
      <w:r>
        <w:rPr>
          <w:rFonts w:hint="eastAsia"/>
          <w:color w:val="auto"/>
          <w:sz w:val="24"/>
        </w:rPr>
        <w:t>、</w:t>
      </w:r>
      <w:r>
        <w:rPr>
          <w:color w:val="auto"/>
          <w:sz w:val="24"/>
          <w:vertAlign w:val="superscript"/>
        </w:rPr>
        <w:t>120</w:t>
      </w:r>
      <w:r>
        <w:rPr>
          <w:rFonts w:hint="eastAsia"/>
          <w:color w:val="auto"/>
          <w:sz w:val="24"/>
          <w:vertAlign w:val="superscript"/>
        </w:rPr>
        <w:t>m</w:t>
      </w:r>
      <w:r>
        <w:rPr>
          <w:color w:val="auto"/>
          <w:sz w:val="24"/>
        </w:rPr>
        <w:t>I</w:t>
      </w:r>
      <w:r>
        <w:rPr>
          <w:rFonts w:hint="eastAsia"/>
          <w:color w:val="auto"/>
          <w:sz w:val="24"/>
        </w:rPr>
        <w:t>（甲基）、</w:t>
      </w:r>
      <w:r>
        <w:rPr>
          <w:color w:val="auto"/>
          <w:sz w:val="24"/>
          <w:vertAlign w:val="superscript"/>
        </w:rPr>
        <w:t>121</w:t>
      </w:r>
      <w:r>
        <w:rPr>
          <w:color w:val="auto"/>
          <w:sz w:val="24"/>
        </w:rPr>
        <w:t>I</w:t>
      </w:r>
      <w:r>
        <w:rPr>
          <w:rFonts w:hint="eastAsia"/>
          <w:color w:val="auto"/>
          <w:sz w:val="24"/>
        </w:rPr>
        <w:t>、</w:t>
      </w:r>
      <w:r>
        <w:rPr>
          <w:color w:val="auto"/>
          <w:sz w:val="24"/>
          <w:vertAlign w:val="superscript"/>
        </w:rPr>
        <w:t>121</w:t>
      </w:r>
      <w:r>
        <w:rPr>
          <w:color w:val="auto"/>
          <w:sz w:val="24"/>
        </w:rPr>
        <w:t>I</w:t>
      </w:r>
      <w:r>
        <w:rPr>
          <w:rFonts w:hint="eastAsia"/>
          <w:color w:val="auto"/>
          <w:sz w:val="24"/>
        </w:rPr>
        <w:t>（甲基）、</w:t>
      </w:r>
      <w:r>
        <w:rPr>
          <w:color w:val="auto"/>
          <w:sz w:val="24"/>
          <w:vertAlign w:val="superscript"/>
        </w:rPr>
        <w:t>123</w:t>
      </w:r>
      <w:r>
        <w:rPr>
          <w:color w:val="auto"/>
          <w:sz w:val="24"/>
        </w:rPr>
        <w:t>I</w:t>
      </w:r>
      <w:r>
        <w:rPr>
          <w:rFonts w:hint="eastAsia"/>
          <w:color w:val="auto"/>
          <w:sz w:val="24"/>
        </w:rPr>
        <w:t>、</w:t>
      </w:r>
      <w:r>
        <w:rPr>
          <w:color w:val="auto"/>
          <w:sz w:val="24"/>
          <w:vertAlign w:val="superscript"/>
        </w:rPr>
        <w:t>123</w:t>
      </w:r>
      <w:r>
        <w:rPr>
          <w:color w:val="auto"/>
          <w:sz w:val="24"/>
        </w:rPr>
        <w:t>I</w:t>
      </w:r>
      <w:r>
        <w:rPr>
          <w:rFonts w:hint="eastAsia"/>
          <w:color w:val="auto"/>
          <w:sz w:val="24"/>
        </w:rPr>
        <w:t>（甲基）、</w:t>
      </w:r>
      <w:r>
        <w:rPr>
          <w:color w:val="auto"/>
          <w:sz w:val="24"/>
          <w:vertAlign w:val="superscript"/>
        </w:rPr>
        <w:t>128</w:t>
      </w:r>
      <w:r>
        <w:rPr>
          <w:color w:val="auto"/>
          <w:sz w:val="24"/>
        </w:rPr>
        <w:t>I</w:t>
      </w:r>
      <w:r>
        <w:rPr>
          <w:rFonts w:hint="eastAsia"/>
          <w:color w:val="auto"/>
          <w:sz w:val="24"/>
        </w:rPr>
        <w:t>、</w:t>
      </w:r>
      <w:r>
        <w:rPr>
          <w:color w:val="auto"/>
          <w:sz w:val="24"/>
          <w:vertAlign w:val="superscript"/>
        </w:rPr>
        <w:t>128</w:t>
      </w:r>
      <w:r>
        <w:rPr>
          <w:color w:val="auto"/>
          <w:sz w:val="24"/>
        </w:rPr>
        <w:t>I</w:t>
      </w:r>
      <w:r>
        <w:rPr>
          <w:rFonts w:hint="eastAsia"/>
          <w:color w:val="auto"/>
          <w:sz w:val="24"/>
        </w:rPr>
        <w:t>（甲基）、</w:t>
      </w:r>
      <w:r>
        <w:rPr>
          <w:color w:val="auto"/>
          <w:sz w:val="24"/>
          <w:vertAlign w:val="superscript"/>
        </w:rPr>
        <w:t>129</w:t>
      </w:r>
      <w:r>
        <w:rPr>
          <w:color w:val="auto"/>
          <w:sz w:val="24"/>
        </w:rPr>
        <w:t>I</w:t>
      </w:r>
      <w:r>
        <w:rPr>
          <w:rFonts w:hint="eastAsia"/>
          <w:color w:val="auto"/>
          <w:sz w:val="24"/>
        </w:rPr>
        <w:t>、</w:t>
      </w:r>
      <w:r>
        <w:rPr>
          <w:color w:val="auto"/>
          <w:sz w:val="24"/>
          <w:vertAlign w:val="superscript"/>
        </w:rPr>
        <w:t>129</w:t>
      </w:r>
      <w:r>
        <w:rPr>
          <w:color w:val="auto"/>
          <w:sz w:val="24"/>
        </w:rPr>
        <w:t>I</w:t>
      </w:r>
      <w:r>
        <w:rPr>
          <w:rFonts w:hint="eastAsia"/>
          <w:color w:val="auto"/>
          <w:sz w:val="24"/>
        </w:rPr>
        <w:t>（甲基）、</w:t>
      </w:r>
      <w:r>
        <w:rPr>
          <w:color w:val="auto"/>
          <w:sz w:val="24"/>
          <w:vertAlign w:val="superscript"/>
        </w:rPr>
        <w:t>132</w:t>
      </w:r>
      <w:r>
        <w:rPr>
          <w:color w:val="auto"/>
          <w:sz w:val="24"/>
        </w:rPr>
        <w:t>I</w:t>
      </w:r>
      <w:r>
        <w:rPr>
          <w:rFonts w:hint="eastAsia"/>
          <w:color w:val="auto"/>
          <w:sz w:val="24"/>
        </w:rPr>
        <w:t>（甲基）、</w:t>
      </w:r>
      <w:r>
        <w:rPr>
          <w:color w:val="auto"/>
          <w:sz w:val="24"/>
          <w:vertAlign w:val="superscript"/>
        </w:rPr>
        <w:t>132</w:t>
      </w:r>
      <w:r>
        <w:rPr>
          <w:rFonts w:hint="eastAsia"/>
          <w:color w:val="auto"/>
          <w:sz w:val="24"/>
          <w:vertAlign w:val="superscript"/>
        </w:rPr>
        <w:t>m</w:t>
      </w:r>
      <w:r>
        <w:rPr>
          <w:color w:val="auto"/>
          <w:sz w:val="24"/>
        </w:rPr>
        <w:t>I</w:t>
      </w:r>
      <w:r>
        <w:rPr>
          <w:rFonts w:hint="eastAsia"/>
          <w:color w:val="auto"/>
          <w:sz w:val="24"/>
        </w:rPr>
        <w:t>（甲基）、</w:t>
      </w:r>
      <w:r>
        <w:rPr>
          <w:color w:val="auto"/>
          <w:sz w:val="24"/>
          <w:vertAlign w:val="superscript"/>
        </w:rPr>
        <w:t>134</w:t>
      </w:r>
      <w:r>
        <w:rPr>
          <w:color w:val="auto"/>
          <w:sz w:val="24"/>
        </w:rPr>
        <w:t>I</w:t>
      </w:r>
      <w:r>
        <w:rPr>
          <w:rFonts w:hint="eastAsia"/>
          <w:color w:val="auto"/>
          <w:sz w:val="24"/>
        </w:rPr>
        <w:t>、</w:t>
      </w:r>
      <w:r>
        <w:rPr>
          <w:color w:val="auto"/>
          <w:sz w:val="24"/>
          <w:vertAlign w:val="superscript"/>
        </w:rPr>
        <w:t>134</w:t>
      </w:r>
      <w:r>
        <w:rPr>
          <w:color w:val="auto"/>
          <w:sz w:val="24"/>
        </w:rPr>
        <w:t>I</w:t>
      </w:r>
      <w:r>
        <w:rPr>
          <w:rFonts w:hint="eastAsia"/>
          <w:color w:val="auto"/>
          <w:sz w:val="24"/>
        </w:rPr>
        <w:t>（甲基）、</w:t>
      </w:r>
      <w:r>
        <w:rPr>
          <w:color w:val="auto"/>
          <w:sz w:val="24"/>
          <w:vertAlign w:val="superscript"/>
        </w:rPr>
        <w:t>120</w:t>
      </w:r>
      <w:r>
        <w:rPr>
          <w:color w:val="auto"/>
          <w:sz w:val="24"/>
        </w:rPr>
        <w:t>X</w:t>
      </w:r>
      <w:r>
        <w:rPr>
          <w:rFonts w:hint="eastAsia"/>
          <w:color w:val="auto"/>
          <w:sz w:val="24"/>
        </w:rPr>
        <w:t>e、</w:t>
      </w:r>
      <w:r>
        <w:rPr>
          <w:color w:val="auto"/>
          <w:sz w:val="24"/>
          <w:vertAlign w:val="superscript"/>
        </w:rPr>
        <w:t>121</w:t>
      </w:r>
      <w:r>
        <w:rPr>
          <w:color w:val="auto"/>
          <w:sz w:val="24"/>
        </w:rPr>
        <w:t>X</w:t>
      </w:r>
      <w:r>
        <w:rPr>
          <w:rFonts w:hint="eastAsia"/>
          <w:color w:val="auto"/>
          <w:sz w:val="24"/>
        </w:rPr>
        <w:t>e、</w:t>
      </w:r>
      <w:r>
        <w:rPr>
          <w:color w:val="auto"/>
          <w:sz w:val="24"/>
          <w:vertAlign w:val="superscript"/>
        </w:rPr>
        <w:t>122</w:t>
      </w:r>
      <w:r>
        <w:rPr>
          <w:color w:val="auto"/>
          <w:sz w:val="24"/>
        </w:rPr>
        <w:t>X</w:t>
      </w:r>
      <w:r>
        <w:rPr>
          <w:rFonts w:hint="eastAsia"/>
          <w:color w:val="auto"/>
          <w:sz w:val="24"/>
        </w:rPr>
        <w:t>e、</w:t>
      </w:r>
      <w:r>
        <w:rPr>
          <w:color w:val="auto"/>
          <w:sz w:val="24"/>
          <w:vertAlign w:val="superscript"/>
        </w:rPr>
        <w:t>123</w:t>
      </w:r>
      <w:r>
        <w:rPr>
          <w:color w:val="auto"/>
          <w:sz w:val="24"/>
        </w:rPr>
        <w:t>X</w:t>
      </w:r>
      <w:r>
        <w:rPr>
          <w:rFonts w:hint="eastAsia"/>
          <w:color w:val="auto"/>
          <w:sz w:val="24"/>
        </w:rPr>
        <w:t>e、</w:t>
      </w:r>
      <w:r>
        <w:rPr>
          <w:color w:val="auto"/>
          <w:sz w:val="24"/>
          <w:vertAlign w:val="superscript"/>
        </w:rPr>
        <w:t>125</w:t>
      </w:r>
      <w:r>
        <w:rPr>
          <w:color w:val="auto"/>
          <w:sz w:val="24"/>
        </w:rPr>
        <w:t>X</w:t>
      </w:r>
      <w:r>
        <w:rPr>
          <w:rFonts w:hint="eastAsia"/>
          <w:color w:val="auto"/>
          <w:sz w:val="24"/>
        </w:rPr>
        <w:t>e、</w:t>
      </w:r>
      <w:r>
        <w:rPr>
          <w:color w:val="auto"/>
          <w:sz w:val="24"/>
          <w:vertAlign w:val="superscript"/>
        </w:rPr>
        <w:t>127</w:t>
      </w:r>
      <w:r>
        <w:rPr>
          <w:color w:val="auto"/>
          <w:sz w:val="24"/>
        </w:rPr>
        <w:t>X</w:t>
      </w:r>
      <w:r>
        <w:rPr>
          <w:rFonts w:hint="eastAsia"/>
          <w:color w:val="auto"/>
          <w:sz w:val="24"/>
        </w:rPr>
        <w:t>e、</w:t>
      </w:r>
      <w:r>
        <w:rPr>
          <w:color w:val="auto"/>
          <w:sz w:val="24"/>
          <w:vertAlign w:val="superscript"/>
        </w:rPr>
        <w:t>129</w:t>
      </w:r>
      <w:r>
        <w:rPr>
          <w:rFonts w:hint="eastAsia"/>
          <w:color w:val="auto"/>
          <w:sz w:val="24"/>
          <w:vertAlign w:val="superscript"/>
        </w:rPr>
        <w:t>m</w:t>
      </w:r>
      <w:r>
        <w:rPr>
          <w:color w:val="auto"/>
          <w:sz w:val="24"/>
        </w:rPr>
        <w:t>X</w:t>
      </w:r>
      <w:r>
        <w:rPr>
          <w:rFonts w:hint="eastAsia"/>
          <w:color w:val="auto"/>
          <w:sz w:val="24"/>
        </w:rPr>
        <w:t>e、</w:t>
      </w:r>
      <w:r>
        <w:rPr>
          <w:color w:val="auto"/>
          <w:sz w:val="24"/>
          <w:vertAlign w:val="superscript"/>
        </w:rPr>
        <w:t>131</w:t>
      </w:r>
      <w:r>
        <w:rPr>
          <w:rFonts w:hint="eastAsia"/>
          <w:color w:val="auto"/>
          <w:sz w:val="24"/>
          <w:vertAlign w:val="superscript"/>
        </w:rPr>
        <w:t>m</w:t>
      </w:r>
      <w:r>
        <w:rPr>
          <w:color w:val="auto"/>
          <w:sz w:val="24"/>
        </w:rPr>
        <w:t>X</w:t>
      </w:r>
      <w:r>
        <w:rPr>
          <w:rFonts w:hint="eastAsia"/>
          <w:color w:val="auto"/>
          <w:sz w:val="24"/>
        </w:rPr>
        <w:t>e、</w:t>
      </w:r>
      <w:r>
        <w:rPr>
          <w:color w:val="auto"/>
          <w:sz w:val="24"/>
          <w:vertAlign w:val="superscript"/>
        </w:rPr>
        <w:t>133</w:t>
      </w:r>
      <w:r>
        <w:rPr>
          <w:rFonts w:hint="eastAsia"/>
          <w:color w:val="auto"/>
          <w:sz w:val="24"/>
          <w:vertAlign w:val="superscript"/>
        </w:rPr>
        <w:t>m</w:t>
      </w:r>
      <w:r>
        <w:rPr>
          <w:color w:val="auto"/>
          <w:sz w:val="24"/>
        </w:rPr>
        <w:t>X</w:t>
      </w:r>
      <w:r>
        <w:rPr>
          <w:rFonts w:hint="eastAsia"/>
          <w:color w:val="auto"/>
          <w:sz w:val="24"/>
        </w:rPr>
        <w:t>e、</w:t>
      </w:r>
      <w:r>
        <w:rPr>
          <w:color w:val="auto"/>
          <w:sz w:val="24"/>
          <w:vertAlign w:val="superscript"/>
        </w:rPr>
        <w:t>133</w:t>
      </w:r>
      <w:r>
        <w:rPr>
          <w:color w:val="auto"/>
          <w:sz w:val="24"/>
        </w:rPr>
        <w:t>X</w:t>
      </w:r>
      <w:r>
        <w:rPr>
          <w:rFonts w:hint="eastAsia"/>
          <w:color w:val="auto"/>
          <w:sz w:val="24"/>
        </w:rPr>
        <w:t>e、</w:t>
      </w:r>
      <w:r>
        <w:rPr>
          <w:color w:val="auto"/>
          <w:sz w:val="24"/>
          <w:vertAlign w:val="superscript"/>
        </w:rPr>
        <w:t>135</w:t>
      </w:r>
      <w:r>
        <w:rPr>
          <w:rFonts w:hint="eastAsia"/>
          <w:color w:val="auto"/>
          <w:sz w:val="24"/>
          <w:vertAlign w:val="superscript"/>
        </w:rPr>
        <w:t>m</w:t>
      </w:r>
      <w:r>
        <w:rPr>
          <w:color w:val="auto"/>
          <w:sz w:val="24"/>
        </w:rPr>
        <w:t>X</w:t>
      </w:r>
      <w:r>
        <w:rPr>
          <w:rFonts w:hint="eastAsia"/>
          <w:color w:val="auto"/>
          <w:sz w:val="24"/>
        </w:rPr>
        <w:t>e、</w:t>
      </w:r>
      <w:r>
        <w:rPr>
          <w:color w:val="auto"/>
          <w:sz w:val="24"/>
          <w:vertAlign w:val="superscript"/>
        </w:rPr>
        <w:t>135</w:t>
      </w:r>
      <w:r>
        <w:rPr>
          <w:color w:val="auto"/>
          <w:sz w:val="24"/>
        </w:rPr>
        <w:t>X</w:t>
      </w:r>
      <w:r>
        <w:rPr>
          <w:rFonts w:hint="eastAsia"/>
          <w:color w:val="auto"/>
          <w:sz w:val="24"/>
        </w:rPr>
        <w:t>e、</w:t>
      </w:r>
      <w:r>
        <w:rPr>
          <w:color w:val="auto"/>
          <w:sz w:val="24"/>
          <w:vertAlign w:val="superscript"/>
        </w:rPr>
        <w:t>138</w:t>
      </w:r>
      <w:r>
        <w:rPr>
          <w:color w:val="auto"/>
          <w:sz w:val="24"/>
        </w:rPr>
        <w:t>X</w:t>
      </w:r>
      <w:r>
        <w:rPr>
          <w:rFonts w:hint="eastAsia"/>
          <w:color w:val="auto"/>
          <w:sz w:val="24"/>
        </w:rPr>
        <w:t>e、</w:t>
      </w:r>
      <w:r>
        <w:rPr>
          <w:color w:val="auto"/>
          <w:sz w:val="24"/>
          <w:vertAlign w:val="superscript"/>
        </w:rPr>
        <w:t>199</w:t>
      </w:r>
      <w:r>
        <w:rPr>
          <w:rFonts w:hint="eastAsia"/>
          <w:color w:val="auto"/>
          <w:sz w:val="24"/>
          <w:vertAlign w:val="superscript"/>
        </w:rPr>
        <w:t>m</w:t>
      </w:r>
      <w:r>
        <w:rPr>
          <w:color w:val="auto"/>
          <w:sz w:val="24"/>
        </w:rPr>
        <w:t>H</w:t>
      </w:r>
      <w:r>
        <w:rPr>
          <w:rFonts w:hint="eastAsia"/>
          <w:color w:val="auto"/>
          <w:sz w:val="24"/>
        </w:rPr>
        <w:t>g</w:t>
      </w:r>
    </w:p>
    <w:p>
      <w:pPr>
        <w:tabs>
          <w:tab w:val="left" w:pos="720"/>
        </w:tabs>
        <w:spacing w:line="360" w:lineRule="auto"/>
        <w:jc w:val="left"/>
        <w:rPr>
          <w:color w:val="auto"/>
          <w:sz w:val="24"/>
        </w:rPr>
      </w:pPr>
      <w:r>
        <w:rPr>
          <w:rFonts w:hint="eastAsia"/>
          <w:color w:val="auto"/>
          <w:sz w:val="24"/>
        </w:rPr>
        <w:t>注</w:t>
      </w:r>
    </w:p>
    <w:p>
      <w:pPr>
        <w:tabs>
          <w:tab w:val="left" w:pos="720"/>
        </w:tabs>
        <w:spacing w:line="360" w:lineRule="auto"/>
        <w:jc w:val="left"/>
        <w:rPr>
          <w:color w:val="auto"/>
          <w:sz w:val="24"/>
        </w:rPr>
      </w:pPr>
      <w:r>
        <w:rPr>
          <w:rFonts w:hint="eastAsia"/>
          <w:color w:val="auto"/>
          <w:sz w:val="24"/>
        </w:rPr>
        <w:t>1、本核素毒性分组清单中有1</w:t>
      </w:r>
      <w:r>
        <w:rPr>
          <w:color w:val="auto"/>
          <w:sz w:val="24"/>
        </w:rPr>
        <w:t>0</w:t>
      </w:r>
      <w:r>
        <w:rPr>
          <w:rFonts w:hint="eastAsia"/>
          <w:color w:val="auto"/>
          <w:sz w:val="24"/>
        </w:rPr>
        <w:t>个核素具有2个半衰期。其中6个因其2个半衰期（T</w:t>
      </w:r>
      <w:r>
        <w:rPr>
          <w:color w:val="auto"/>
          <w:sz w:val="24"/>
        </w:rPr>
        <w:t>1</w:t>
      </w:r>
      <w:r>
        <w:rPr>
          <w:rFonts w:hint="eastAsia"/>
          <w:color w:val="auto"/>
          <w:sz w:val="24"/>
        </w:rPr>
        <w:t>、T</w:t>
      </w:r>
      <w:r>
        <w:rPr>
          <w:color w:val="auto"/>
          <w:sz w:val="24"/>
        </w:rPr>
        <w:t>2</w:t>
      </w:r>
      <w:r>
        <w:rPr>
          <w:rFonts w:hint="eastAsia"/>
          <w:color w:val="auto"/>
          <w:sz w:val="24"/>
        </w:rPr>
        <w:t>）相差悬殊而被分列入不同的毒性组别；另有4个具有2个半衰期的核素，因其半衰期相差不大而被列在同一毒性组别，它们是</w:t>
      </w:r>
      <w:r>
        <w:rPr>
          <w:color w:val="auto"/>
          <w:sz w:val="24"/>
          <w:vertAlign w:val="superscript"/>
        </w:rPr>
        <w:t>89</w:t>
      </w:r>
      <w:r>
        <w:rPr>
          <w:color w:val="auto"/>
          <w:sz w:val="24"/>
        </w:rPr>
        <w:t>N</w:t>
      </w:r>
      <w:r>
        <w:rPr>
          <w:rFonts w:hint="eastAsia"/>
          <w:color w:val="auto"/>
          <w:sz w:val="24"/>
        </w:rPr>
        <w:t>b、</w:t>
      </w:r>
      <w:r>
        <w:rPr>
          <w:color w:val="auto"/>
          <w:sz w:val="24"/>
          <w:vertAlign w:val="superscript"/>
        </w:rPr>
        <w:t>110</w:t>
      </w:r>
      <w:r>
        <w:rPr>
          <w:color w:val="auto"/>
          <w:sz w:val="24"/>
        </w:rPr>
        <w:t>I</w:t>
      </w:r>
      <w:r>
        <w:rPr>
          <w:rFonts w:hint="eastAsia"/>
          <w:color w:val="auto"/>
          <w:sz w:val="24"/>
        </w:rPr>
        <w:t>n、</w:t>
      </w:r>
      <w:r>
        <w:rPr>
          <w:color w:val="auto"/>
          <w:sz w:val="24"/>
          <w:vertAlign w:val="superscript"/>
        </w:rPr>
        <w:t>156</w:t>
      </w:r>
      <w:r>
        <w:rPr>
          <w:rFonts w:hint="eastAsia"/>
          <w:color w:val="auto"/>
          <w:sz w:val="24"/>
          <w:vertAlign w:val="superscript"/>
        </w:rPr>
        <w:t>m</w:t>
      </w:r>
      <w:r>
        <w:rPr>
          <w:color w:val="auto"/>
          <w:sz w:val="24"/>
        </w:rPr>
        <w:t>T</w:t>
      </w:r>
      <w:r>
        <w:rPr>
          <w:rFonts w:hint="eastAsia"/>
          <w:color w:val="auto"/>
          <w:sz w:val="24"/>
        </w:rPr>
        <w:t>b、</w:t>
      </w:r>
      <w:r>
        <w:rPr>
          <w:color w:val="auto"/>
          <w:sz w:val="24"/>
          <w:vertAlign w:val="superscript"/>
        </w:rPr>
        <w:t>190</w:t>
      </w:r>
      <w:r>
        <w:rPr>
          <w:rFonts w:hint="eastAsia"/>
          <w:color w:val="auto"/>
          <w:sz w:val="24"/>
          <w:vertAlign w:val="superscript"/>
        </w:rPr>
        <w:t>m</w:t>
      </w:r>
      <w:r>
        <w:rPr>
          <w:color w:val="auto"/>
          <w:sz w:val="24"/>
        </w:rPr>
        <w:t>I</w:t>
      </w:r>
      <w:r>
        <w:rPr>
          <w:rFonts w:hint="eastAsia"/>
          <w:color w:val="auto"/>
          <w:sz w:val="24"/>
        </w:rPr>
        <w:t>r。</w:t>
      </w:r>
    </w:p>
    <w:p>
      <w:pPr>
        <w:tabs>
          <w:tab w:val="left" w:pos="720"/>
        </w:tabs>
        <w:spacing w:line="360" w:lineRule="auto"/>
        <w:jc w:val="left"/>
        <w:rPr>
          <w:color w:val="auto"/>
          <w:sz w:val="24"/>
        </w:rPr>
      </w:pPr>
      <w:r>
        <w:rPr>
          <w:rFonts w:hint="eastAsia"/>
          <w:color w:val="auto"/>
          <w:sz w:val="24"/>
        </w:rPr>
        <w:t>2、汞分无机汞和有机汞，共有9个核素。其中5个（</w:t>
      </w:r>
      <w:r>
        <w:rPr>
          <w:color w:val="auto"/>
          <w:sz w:val="24"/>
          <w:vertAlign w:val="superscript"/>
        </w:rPr>
        <w:t>193</w:t>
      </w:r>
      <w:r>
        <w:rPr>
          <w:color w:val="auto"/>
          <w:sz w:val="24"/>
        </w:rPr>
        <w:t>H</w:t>
      </w:r>
      <w:r>
        <w:rPr>
          <w:rFonts w:hint="eastAsia"/>
          <w:color w:val="auto"/>
          <w:sz w:val="24"/>
        </w:rPr>
        <w:t>g、</w:t>
      </w:r>
      <w:r>
        <w:rPr>
          <w:color w:val="auto"/>
          <w:sz w:val="24"/>
          <w:vertAlign w:val="superscript"/>
        </w:rPr>
        <w:t>194</w:t>
      </w:r>
      <w:r>
        <w:rPr>
          <w:color w:val="auto"/>
          <w:sz w:val="24"/>
        </w:rPr>
        <w:t>H</w:t>
      </w:r>
      <w:r>
        <w:rPr>
          <w:rFonts w:hint="eastAsia"/>
          <w:color w:val="auto"/>
          <w:sz w:val="24"/>
        </w:rPr>
        <w:t>g、</w:t>
      </w:r>
      <w:r>
        <w:rPr>
          <w:color w:val="auto"/>
          <w:sz w:val="24"/>
          <w:vertAlign w:val="superscript"/>
        </w:rPr>
        <w:t>195</w:t>
      </w:r>
      <w:r>
        <w:rPr>
          <w:color w:val="auto"/>
          <w:sz w:val="24"/>
        </w:rPr>
        <w:t>H</w:t>
      </w:r>
      <w:r>
        <w:rPr>
          <w:rFonts w:hint="eastAsia"/>
          <w:color w:val="auto"/>
          <w:sz w:val="24"/>
        </w:rPr>
        <w:t>g、</w:t>
      </w:r>
      <w:r>
        <w:rPr>
          <w:color w:val="auto"/>
          <w:sz w:val="24"/>
          <w:vertAlign w:val="superscript"/>
        </w:rPr>
        <w:t>199</w:t>
      </w:r>
      <w:r>
        <w:rPr>
          <w:rFonts w:hint="eastAsia"/>
          <w:color w:val="auto"/>
          <w:sz w:val="24"/>
          <w:vertAlign w:val="superscript"/>
        </w:rPr>
        <w:t>m</w:t>
      </w:r>
      <w:r>
        <w:rPr>
          <w:color w:val="auto"/>
          <w:sz w:val="24"/>
        </w:rPr>
        <w:t>H</w:t>
      </w:r>
      <w:r>
        <w:rPr>
          <w:rFonts w:hint="eastAsia"/>
          <w:color w:val="auto"/>
          <w:sz w:val="24"/>
        </w:rPr>
        <w:t>g、</w:t>
      </w:r>
      <w:r>
        <w:rPr>
          <w:color w:val="auto"/>
          <w:sz w:val="24"/>
          <w:vertAlign w:val="superscript"/>
        </w:rPr>
        <w:t>203</w:t>
      </w:r>
      <w:r>
        <w:rPr>
          <w:color w:val="auto"/>
          <w:sz w:val="24"/>
        </w:rPr>
        <w:t>H</w:t>
      </w:r>
      <w:r>
        <w:rPr>
          <w:rFonts w:hint="eastAsia"/>
          <w:color w:val="auto"/>
          <w:sz w:val="24"/>
        </w:rPr>
        <w:t>g），其无机和有机形态属同一毒性组别；另外4个（</w:t>
      </w:r>
      <w:r>
        <w:rPr>
          <w:color w:val="auto"/>
          <w:sz w:val="24"/>
          <w:vertAlign w:val="superscript"/>
        </w:rPr>
        <w:t>193</w:t>
      </w:r>
      <w:r>
        <w:rPr>
          <w:rFonts w:hint="eastAsia"/>
          <w:color w:val="auto"/>
          <w:sz w:val="24"/>
          <w:vertAlign w:val="superscript"/>
        </w:rPr>
        <w:t>m</w:t>
      </w:r>
      <w:r>
        <w:rPr>
          <w:color w:val="auto"/>
          <w:sz w:val="24"/>
        </w:rPr>
        <w:t>H</w:t>
      </w:r>
      <w:r>
        <w:rPr>
          <w:rFonts w:hint="eastAsia"/>
          <w:color w:val="auto"/>
          <w:sz w:val="24"/>
        </w:rPr>
        <w:t>g、</w:t>
      </w:r>
      <w:r>
        <w:rPr>
          <w:color w:val="auto"/>
          <w:sz w:val="24"/>
          <w:vertAlign w:val="superscript"/>
        </w:rPr>
        <w:t>195</w:t>
      </w:r>
      <w:r>
        <w:rPr>
          <w:rFonts w:hint="eastAsia"/>
          <w:color w:val="auto"/>
          <w:sz w:val="24"/>
          <w:vertAlign w:val="superscript"/>
        </w:rPr>
        <w:t>m</w:t>
      </w:r>
      <w:r>
        <w:rPr>
          <w:color w:val="auto"/>
          <w:sz w:val="24"/>
        </w:rPr>
        <w:t>H</w:t>
      </w:r>
      <w:r>
        <w:rPr>
          <w:rFonts w:hint="eastAsia"/>
          <w:color w:val="auto"/>
          <w:sz w:val="24"/>
        </w:rPr>
        <w:t>g、</w:t>
      </w:r>
      <w:r>
        <w:rPr>
          <w:color w:val="auto"/>
          <w:sz w:val="24"/>
          <w:vertAlign w:val="superscript"/>
        </w:rPr>
        <w:t>197</w:t>
      </w:r>
      <w:r>
        <w:rPr>
          <w:color w:val="auto"/>
          <w:sz w:val="24"/>
        </w:rPr>
        <w:t>H</w:t>
      </w:r>
      <w:r>
        <w:rPr>
          <w:rFonts w:hint="eastAsia"/>
          <w:color w:val="auto"/>
          <w:sz w:val="24"/>
        </w:rPr>
        <w:t>g、</w:t>
      </w:r>
      <w:r>
        <w:rPr>
          <w:color w:val="auto"/>
          <w:sz w:val="24"/>
          <w:vertAlign w:val="superscript"/>
        </w:rPr>
        <w:t>197</w:t>
      </w:r>
      <w:r>
        <w:rPr>
          <w:rFonts w:hint="eastAsia"/>
          <w:color w:val="auto"/>
          <w:sz w:val="24"/>
          <w:vertAlign w:val="superscript"/>
        </w:rPr>
        <w:t>m</w:t>
      </w:r>
      <w:r>
        <w:rPr>
          <w:color w:val="auto"/>
          <w:sz w:val="24"/>
        </w:rPr>
        <w:t>H</w:t>
      </w:r>
      <w:r>
        <w:rPr>
          <w:rFonts w:hint="eastAsia"/>
          <w:color w:val="auto"/>
          <w:sz w:val="24"/>
        </w:rPr>
        <w:t>g）则不同。</w:t>
      </w:r>
    </w:p>
    <w:p>
      <w:pPr>
        <w:tabs>
          <w:tab w:val="left" w:pos="720"/>
        </w:tabs>
        <w:spacing w:line="360" w:lineRule="auto"/>
        <w:jc w:val="left"/>
        <w:rPr>
          <w:color w:val="FF0000"/>
          <w:sz w:val="24"/>
        </w:rPr>
      </w:pPr>
    </w:p>
    <w:p>
      <w:pPr>
        <w:tabs>
          <w:tab w:val="left" w:pos="720"/>
        </w:tabs>
        <w:spacing w:line="360" w:lineRule="auto"/>
        <w:jc w:val="left"/>
        <w:rPr>
          <w:color w:val="000000" w:themeColor="text1"/>
          <w:sz w:val="24"/>
          <w14:textFill>
            <w14:solidFill>
              <w14:schemeClr w14:val="tx1"/>
            </w14:solidFill>
          </w14:textFill>
        </w:rPr>
      </w:pPr>
    </w:p>
    <w:p>
      <w:pPr>
        <w:tabs>
          <w:tab w:val="left" w:pos="720"/>
        </w:tabs>
        <w:spacing w:line="360" w:lineRule="auto"/>
        <w:jc w:val="left"/>
        <w:rPr>
          <w:color w:val="000000" w:themeColor="text1"/>
          <w:sz w:val="24"/>
          <w14:textFill>
            <w14:solidFill>
              <w14:schemeClr w14:val="tx1"/>
            </w14:solidFill>
          </w14:textFill>
        </w:rPr>
      </w:pPr>
    </w:p>
    <w:p>
      <w:pPr>
        <w:tabs>
          <w:tab w:val="left" w:pos="720"/>
        </w:tabs>
        <w:spacing w:line="360" w:lineRule="auto"/>
        <w:jc w:val="left"/>
        <w:rPr>
          <w:color w:val="000000" w:themeColor="text1"/>
          <w:sz w:val="24"/>
          <w14:textFill>
            <w14:solidFill>
              <w14:schemeClr w14:val="tx1"/>
            </w14:solidFill>
          </w14:textFill>
        </w:rPr>
      </w:pPr>
    </w:p>
    <w:p>
      <w:pPr>
        <w:tabs>
          <w:tab w:val="left" w:pos="720"/>
        </w:tabs>
        <w:spacing w:line="360" w:lineRule="auto"/>
        <w:jc w:val="left"/>
        <w:rPr>
          <w:color w:val="000000" w:themeColor="text1"/>
          <w:sz w:val="24"/>
          <w14:textFill>
            <w14:solidFill>
              <w14:schemeClr w14:val="tx1"/>
            </w14:solidFill>
          </w14:textFill>
        </w:rPr>
      </w:pPr>
    </w:p>
    <w:p>
      <w:pPr>
        <w:tabs>
          <w:tab w:val="left" w:pos="720"/>
        </w:tabs>
        <w:spacing w:line="360" w:lineRule="auto"/>
        <w:jc w:val="left"/>
        <w:rPr>
          <w:color w:val="000000" w:themeColor="text1"/>
          <w:sz w:val="24"/>
          <w14:textFill>
            <w14:solidFill>
              <w14:schemeClr w14:val="tx1"/>
            </w14:solidFill>
          </w14:textFill>
        </w:rPr>
      </w:pPr>
    </w:p>
    <w:p>
      <w:pPr>
        <w:tabs>
          <w:tab w:val="left" w:pos="720"/>
        </w:tabs>
        <w:spacing w:line="360" w:lineRule="auto"/>
        <w:jc w:val="left"/>
        <w:rPr>
          <w:color w:val="000000" w:themeColor="text1"/>
          <w:sz w:val="24"/>
          <w14:textFill>
            <w14:solidFill>
              <w14:schemeClr w14:val="tx1"/>
            </w14:solidFill>
          </w14:textFill>
        </w:rPr>
      </w:pPr>
    </w:p>
    <w:p>
      <w:pPr>
        <w:tabs>
          <w:tab w:val="left" w:pos="720"/>
        </w:tabs>
        <w:spacing w:line="360" w:lineRule="auto"/>
        <w:jc w:val="left"/>
        <w:rPr>
          <w:color w:val="000000" w:themeColor="text1"/>
          <w:sz w:val="24"/>
          <w14:textFill>
            <w14:solidFill>
              <w14:schemeClr w14:val="tx1"/>
            </w14:solidFill>
          </w14:textFill>
        </w:rPr>
      </w:pPr>
    </w:p>
    <w:p>
      <w:pPr>
        <w:tabs>
          <w:tab w:val="left" w:pos="720"/>
        </w:tabs>
        <w:spacing w:line="360" w:lineRule="auto"/>
        <w:jc w:val="left"/>
        <w:rPr>
          <w:color w:val="000000" w:themeColor="text1"/>
          <w:sz w:val="24"/>
          <w14:textFill>
            <w14:solidFill>
              <w14:schemeClr w14:val="tx1"/>
            </w14:solidFill>
          </w14:textFill>
        </w:rPr>
      </w:pPr>
    </w:p>
    <w:p>
      <w:pPr>
        <w:tabs>
          <w:tab w:val="left" w:pos="720"/>
        </w:tabs>
        <w:spacing w:line="360" w:lineRule="auto"/>
        <w:jc w:val="left"/>
        <w:rPr>
          <w:color w:val="000000" w:themeColor="text1"/>
          <w:sz w:val="24"/>
          <w14:textFill>
            <w14:solidFill>
              <w14:schemeClr w14:val="tx1"/>
            </w14:solidFill>
          </w14:textFill>
        </w:rPr>
      </w:pPr>
    </w:p>
    <w:p>
      <w:pPr>
        <w:jc w:val="left"/>
        <w:rPr>
          <w:rFonts w:eastAsia="黑体"/>
          <w:b/>
          <w:color w:val="auto"/>
          <w:kern w:val="44"/>
          <w:sz w:val="30"/>
          <w:szCs w:val="24"/>
        </w:rPr>
      </w:pPr>
      <w:r>
        <w:rPr>
          <w:rFonts w:hint="eastAsia" w:eastAsia="黑体"/>
          <w:b/>
          <w:color w:val="auto"/>
          <w:kern w:val="44"/>
          <w:sz w:val="30"/>
          <w:szCs w:val="24"/>
        </w:rPr>
        <w:br w:type="page"/>
      </w:r>
    </w:p>
    <w:p>
      <w:pPr>
        <w:keepNext/>
        <w:keepLines/>
        <w:spacing w:before="156" w:beforeLines="50" w:after="156" w:afterLines="50"/>
        <w:jc w:val="center"/>
        <w:outlineLvl w:val="0"/>
        <w:rPr>
          <w:rFonts w:eastAsia="黑体"/>
          <w:b/>
          <w:color w:val="auto"/>
          <w:kern w:val="44"/>
          <w:sz w:val="30"/>
          <w:szCs w:val="24"/>
        </w:rPr>
      </w:pPr>
      <w:bookmarkStart w:id="96" w:name="_Toc159959056"/>
      <w:r>
        <w:rPr>
          <w:rFonts w:hint="eastAsia" w:eastAsia="黑体"/>
          <w:b/>
          <w:color w:val="auto"/>
          <w:kern w:val="44"/>
          <w:sz w:val="30"/>
          <w:szCs w:val="24"/>
        </w:rPr>
        <w:t>附录</w:t>
      </w:r>
      <w:r>
        <w:rPr>
          <w:rFonts w:eastAsia="黑体"/>
          <w:b/>
          <w:color w:val="auto"/>
          <w:kern w:val="44"/>
          <w:sz w:val="30"/>
          <w:szCs w:val="24"/>
        </w:rPr>
        <w:t xml:space="preserve">C </w:t>
      </w:r>
      <w:r>
        <w:rPr>
          <w:rFonts w:hint="eastAsia" w:eastAsia="黑体"/>
          <w:b/>
          <w:color w:val="auto"/>
          <w:kern w:val="44"/>
          <w:sz w:val="30"/>
          <w:szCs w:val="24"/>
        </w:rPr>
        <w:t>核医学应用环境分类</w:t>
      </w:r>
      <w:bookmarkEnd w:id="96"/>
    </w:p>
    <w:p>
      <w:pPr>
        <w:spacing w:line="360" w:lineRule="auto"/>
        <w:rPr>
          <w:rFonts w:ascii="宋体" w:hAnsi="宋体"/>
          <w:color w:val="auto"/>
          <w:sz w:val="24"/>
        </w:rPr>
      </w:pPr>
      <w:r>
        <w:rPr>
          <w:rFonts w:ascii="宋体" w:hAnsi="宋体"/>
          <w:color w:val="auto"/>
          <w:sz w:val="24"/>
        </w:rPr>
        <w:t>C.</w:t>
      </w:r>
      <w:r>
        <w:rPr>
          <w:rFonts w:hint="eastAsia" w:ascii="宋体" w:hAnsi="宋体"/>
          <w:color w:val="auto"/>
          <w:sz w:val="24"/>
        </w:rPr>
        <w:t>0.</w:t>
      </w:r>
      <w:r>
        <w:rPr>
          <w:rFonts w:ascii="宋体" w:hAnsi="宋体"/>
          <w:color w:val="auto"/>
          <w:sz w:val="24"/>
        </w:rPr>
        <w:t xml:space="preserve">1 </w:t>
      </w:r>
      <w:r>
        <w:rPr>
          <w:rFonts w:hint="eastAsia" w:ascii="宋体" w:hAnsi="宋体"/>
          <w:color w:val="auto"/>
          <w:sz w:val="24"/>
        </w:rPr>
        <w:t>核医学应用环境分类见表</w:t>
      </w:r>
      <w:r>
        <w:rPr>
          <w:rFonts w:ascii="宋体" w:hAnsi="宋体"/>
          <w:color w:val="auto"/>
          <w:sz w:val="24"/>
        </w:rPr>
        <w:t>C</w:t>
      </w:r>
      <w:r>
        <w:rPr>
          <w:rFonts w:hint="eastAsia" w:ascii="宋体" w:hAnsi="宋体"/>
          <w:color w:val="auto"/>
          <w:sz w:val="24"/>
        </w:rPr>
        <w:t>.0.1。</w:t>
      </w:r>
    </w:p>
    <w:p>
      <w:pPr>
        <w:spacing w:line="360" w:lineRule="auto"/>
        <w:jc w:val="center"/>
        <w:rPr>
          <w:rFonts w:ascii="宋体" w:hAnsi="宋体"/>
          <w:color w:val="auto"/>
          <w:sz w:val="24"/>
        </w:rPr>
      </w:pPr>
      <w:r>
        <w:rPr>
          <w:rFonts w:hint="eastAsia" w:ascii="宋体" w:hAnsi="宋体"/>
          <w:color w:val="auto"/>
          <w:sz w:val="24"/>
        </w:rPr>
        <w:t>表</w:t>
      </w:r>
      <w:r>
        <w:rPr>
          <w:rFonts w:ascii="宋体" w:hAnsi="宋体"/>
          <w:color w:val="auto"/>
          <w:sz w:val="24"/>
        </w:rPr>
        <w:t>C.</w:t>
      </w:r>
      <w:r>
        <w:rPr>
          <w:rFonts w:hint="eastAsia" w:ascii="宋体" w:hAnsi="宋体"/>
          <w:color w:val="auto"/>
          <w:sz w:val="24"/>
        </w:rPr>
        <w:t>0.</w:t>
      </w:r>
      <w:r>
        <w:rPr>
          <w:rFonts w:ascii="宋体" w:hAnsi="宋体"/>
          <w:color w:val="auto"/>
          <w:sz w:val="24"/>
        </w:rPr>
        <w:t xml:space="preserve">1 </w:t>
      </w:r>
      <w:r>
        <w:rPr>
          <w:rFonts w:hint="eastAsia" w:ascii="宋体" w:hAnsi="宋体"/>
          <w:color w:val="auto"/>
          <w:sz w:val="24"/>
        </w:rPr>
        <w:t>核医学应用环境分类一览表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spacing w:line="360" w:lineRule="auto"/>
              <w:jc w:val="center"/>
              <w:rPr>
                <w:rFonts w:ascii="宋体" w:hAnsi="宋体"/>
                <w:color w:val="auto"/>
                <w:sz w:val="20"/>
              </w:rPr>
            </w:pPr>
            <w:r>
              <w:rPr>
                <w:rFonts w:hint="eastAsia" w:ascii="宋体" w:hAnsi="宋体"/>
                <w:color w:val="auto"/>
                <w:sz w:val="20"/>
              </w:rPr>
              <w:t>分类</w:t>
            </w:r>
          </w:p>
        </w:tc>
        <w:tc>
          <w:tcPr>
            <w:tcW w:w="4148" w:type="dxa"/>
            <w:vAlign w:val="center"/>
          </w:tcPr>
          <w:p>
            <w:pPr>
              <w:spacing w:line="360" w:lineRule="auto"/>
              <w:jc w:val="center"/>
              <w:rPr>
                <w:rFonts w:ascii="宋体" w:hAnsi="宋体"/>
                <w:color w:val="auto"/>
                <w:sz w:val="20"/>
              </w:rPr>
            </w:pPr>
            <w:r>
              <w:rPr>
                <w:rFonts w:hint="eastAsia" w:ascii="宋体" w:hAnsi="宋体"/>
                <w:color w:val="auto"/>
                <w:sz w:val="20"/>
              </w:rPr>
              <w:t>日操作最大量放射性核素的加权活度</w:t>
            </w:r>
          </w:p>
          <w:p>
            <w:pPr>
              <w:spacing w:line="360" w:lineRule="auto"/>
              <w:jc w:val="center"/>
              <w:rPr>
                <w:rFonts w:ascii="宋体" w:hAnsi="宋体"/>
                <w:color w:val="auto"/>
                <w:sz w:val="20"/>
              </w:rPr>
            </w:pPr>
            <w:r>
              <w:rPr>
                <w:rFonts w:ascii="宋体" w:hAnsi="宋体"/>
                <w:color w:val="auto"/>
                <w:sz w:val="20"/>
              </w:rPr>
              <w:t>MBq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spacing w:line="360" w:lineRule="auto"/>
              <w:jc w:val="center"/>
              <w:rPr>
                <w:rFonts w:ascii="宋体" w:hAnsi="宋体"/>
                <w:color w:val="auto"/>
                <w:sz w:val="20"/>
              </w:rPr>
            </w:pPr>
            <w:r>
              <w:rPr>
                <w:rFonts w:hint="eastAsia" w:ascii="宋体" w:hAnsi="宋体"/>
                <w:color w:val="auto"/>
                <w:sz w:val="20"/>
              </w:rPr>
              <w:t>Ⅰ</w:t>
            </w:r>
          </w:p>
        </w:tc>
        <w:tc>
          <w:tcPr>
            <w:tcW w:w="4148" w:type="dxa"/>
            <w:vAlign w:val="center"/>
          </w:tcPr>
          <w:p>
            <w:pPr>
              <w:spacing w:line="360" w:lineRule="auto"/>
              <w:jc w:val="center"/>
              <w:rPr>
                <w:rFonts w:ascii="宋体" w:hAnsi="宋体"/>
                <w:color w:val="auto"/>
                <w:sz w:val="20"/>
              </w:rPr>
            </w:pPr>
            <w:r>
              <w:rPr>
                <w:rFonts w:hint="eastAsia" w:ascii="宋体" w:hAnsi="宋体"/>
                <w:color w:val="auto"/>
                <w:sz w:val="20"/>
              </w:rPr>
              <w:t>＞</w:t>
            </w:r>
            <w:r>
              <w:rPr>
                <w:rFonts w:ascii="宋体" w:hAnsi="宋体"/>
                <w:color w:val="auto"/>
                <w:sz w:val="20"/>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spacing w:line="360" w:lineRule="auto"/>
              <w:jc w:val="center"/>
              <w:rPr>
                <w:rFonts w:ascii="宋体" w:hAnsi="宋体"/>
                <w:color w:val="auto"/>
                <w:sz w:val="20"/>
              </w:rPr>
            </w:pPr>
            <w:r>
              <w:rPr>
                <w:rFonts w:hint="eastAsia" w:ascii="宋体" w:hAnsi="宋体"/>
                <w:color w:val="auto"/>
                <w:sz w:val="20"/>
              </w:rPr>
              <w:t>Ⅱ</w:t>
            </w:r>
          </w:p>
        </w:tc>
        <w:tc>
          <w:tcPr>
            <w:tcW w:w="4148" w:type="dxa"/>
            <w:vAlign w:val="center"/>
          </w:tcPr>
          <w:p>
            <w:pPr>
              <w:spacing w:line="360" w:lineRule="auto"/>
              <w:jc w:val="center"/>
              <w:rPr>
                <w:rFonts w:ascii="宋体" w:hAnsi="宋体"/>
                <w:color w:val="auto"/>
                <w:sz w:val="20"/>
              </w:rPr>
            </w:pPr>
            <w:r>
              <w:rPr>
                <w:rFonts w:ascii="宋体" w:hAnsi="宋体"/>
                <w:color w:val="auto"/>
                <w:sz w:val="20"/>
              </w:rPr>
              <w:t>50</w:t>
            </w:r>
            <w:r>
              <w:rPr>
                <w:rFonts w:hint="eastAsia" w:ascii="宋体" w:hAnsi="宋体"/>
                <w:color w:val="auto"/>
                <w:sz w:val="20"/>
              </w:rPr>
              <w:t>～</w:t>
            </w:r>
            <w:r>
              <w:rPr>
                <w:rFonts w:ascii="宋体" w:hAnsi="宋体"/>
                <w:color w:val="auto"/>
                <w:sz w:val="20"/>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spacing w:line="360" w:lineRule="auto"/>
              <w:jc w:val="center"/>
              <w:rPr>
                <w:rFonts w:ascii="宋体" w:hAnsi="宋体"/>
                <w:color w:val="auto"/>
                <w:sz w:val="20"/>
              </w:rPr>
            </w:pPr>
            <w:r>
              <w:rPr>
                <w:rFonts w:hint="eastAsia" w:ascii="宋体" w:hAnsi="宋体"/>
                <w:color w:val="auto"/>
                <w:sz w:val="20"/>
              </w:rPr>
              <w:t>Ⅲ</w:t>
            </w:r>
          </w:p>
        </w:tc>
        <w:tc>
          <w:tcPr>
            <w:tcW w:w="4148" w:type="dxa"/>
            <w:vAlign w:val="center"/>
          </w:tcPr>
          <w:p>
            <w:pPr>
              <w:spacing w:line="360" w:lineRule="auto"/>
              <w:jc w:val="center"/>
              <w:rPr>
                <w:rFonts w:ascii="宋体" w:hAnsi="宋体"/>
                <w:color w:val="auto"/>
                <w:sz w:val="20"/>
              </w:rPr>
            </w:pPr>
            <w:r>
              <w:rPr>
                <w:rFonts w:hint="eastAsia" w:ascii="宋体" w:hAnsi="宋体"/>
                <w:color w:val="auto"/>
                <w:sz w:val="20"/>
              </w:rPr>
              <w:t>＜</w:t>
            </w:r>
            <w:r>
              <w:rPr>
                <w:rFonts w:ascii="宋体" w:hAnsi="宋体"/>
                <w:color w:val="auto"/>
                <w:sz w:val="20"/>
              </w:rPr>
              <w:t>50</w:t>
            </w:r>
          </w:p>
        </w:tc>
      </w:tr>
    </w:tbl>
    <w:p>
      <w:pPr>
        <w:spacing w:line="360" w:lineRule="auto"/>
        <w:rPr>
          <w:rFonts w:ascii="宋体" w:hAnsi="宋体"/>
          <w:color w:val="auto"/>
          <w:sz w:val="24"/>
        </w:rPr>
      </w:pPr>
    </w:p>
    <w:p>
      <w:pPr>
        <w:spacing w:line="360" w:lineRule="auto"/>
        <w:rPr>
          <w:rFonts w:ascii="宋体" w:hAnsi="宋体"/>
          <w:color w:val="auto"/>
          <w:sz w:val="24"/>
        </w:rPr>
      </w:pPr>
      <w:bookmarkStart w:id="97" w:name="_Hlk149920778"/>
      <w:r>
        <w:rPr>
          <w:rFonts w:ascii="宋体" w:hAnsi="宋体"/>
          <w:color w:val="auto"/>
          <w:sz w:val="24"/>
        </w:rPr>
        <w:t>C.</w:t>
      </w:r>
      <w:r>
        <w:rPr>
          <w:rFonts w:hint="eastAsia" w:ascii="宋体" w:hAnsi="宋体"/>
          <w:color w:val="auto"/>
          <w:sz w:val="24"/>
        </w:rPr>
        <w:t>0.</w:t>
      </w:r>
      <w:r>
        <w:rPr>
          <w:rFonts w:ascii="宋体" w:hAnsi="宋体"/>
          <w:color w:val="auto"/>
          <w:sz w:val="24"/>
        </w:rPr>
        <w:t>2</w:t>
      </w:r>
      <w:bookmarkEnd w:id="97"/>
      <w:r>
        <w:rPr>
          <w:rFonts w:ascii="宋体" w:hAnsi="宋体"/>
          <w:color w:val="auto"/>
          <w:sz w:val="24"/>
        </w:rPr>
        <w:t xml:space="preserve"> </w:t>
      </w:r>
      <w:r>
        <w:rPr>
          <w:rFonts w:hint="eastAsia" w:ascii="宋体" w:hAnsi="宋体"/>
          <w:color w:val="auto"/>
          <w:sz w:val="24"/>
        </w:rPr>
        <w:t>加权活度计算方法见式</w:t>
      </w:r>
      <w:bookmarkStart w:id="98" w:name="_Hlk149920630"/>
      <w:r>
        <w:rPr>
          <w:rFonts w:ascii="宋体" w:hAnsi="宋体"/>
          <w:color w:val="auto"/>
          <w:sz w:val="24"/>
        </w:rPr>
        <w:t>C</w:t>
      </w:r>
      <w:r>
        <w:rPr>
          <w:rFonts w:hint="eastAsia" w:ascii="宋体" w:hAnsi="宋体"/>
          <w:color w:val="auto"/>
          <w:sz w:val="24"/>
        </w:rPr>
        <w:t>.0.</w:t>
      </w:r>
      <w:bookmarkEnd w:id="98"/>
      <w:r>
        <w:rPr>
          <w:rFonts w:hint="eastAsia" w:ascii="宋体" w:hAnsi="宋体"/>
          <w:color w:val="auto"/>
          <w:sz w:val="24"/>
        </w:rPr>
        <w:t>2:</w:t>
      </w:r>
    </w:p>
    <w:p>
      <w:pPr>
        <w:spacing w:line="360" w:lineRule="auto"/>
        <w:ind w:firstLine="480" w:firstLineChars="200"/>
        <w:rPr>
          <w:rFonts w:ascii="宋体" w:hAnsi="宋体"/>
          <w:color w:val="auto"/>
          <w:sz w:val="24"/>
        </w:rPr>
      </w:pPr>
      <m:oMath>
        <m:r>
          <m:rPr/>
          <w:rPr>
            <w:rFonts w:hint="eastAsia" w:ascii="Cambria Math" w:hAnsi="Cambria Math" w:cs="宋体"/>
            <w:color w:val="auto"/>
            <w:sz w:val="24"/>
          </w:rPr>
          <m:t>加权</m:t>
        </m:r>
        <m:r>
          <m:rPr/>
          <w:rPr>
            <w:rFonts w:hint="eastAsia" w:ascii="Cambria Math" w:hAnsi="宋体" w:cs="宋体"/>
            <w:color w:val="auto"/>
            <w:sz w:val="24"/>
          </w:rPr>
          <m:t>活度</m:t>
        </m:r>
        <m:r>
          <m:rPr>
            <m:sty m:val="p"/>
          </m:rPr>
          <w:rPr>
            <w:rFonts w:ascii="Cambria Math" w:hAnsi="Cambria Math" w:eastAsia="Cambria Math" w:cs="Cambria Math"/>
            <w:color w:val="auto"/>
            <w:sz w:val="24"/>
          </w:rPr>
          <m:t>=</m:t>
        </m:r>
        <m:f>
          <m:fPr>
            <m:ctrlPr>
              <w:rPr>
                <w:rFonts w:ascii="Cambria Math" w:hAnsi="Cambria Math" w:eastAsia="Cambria Math"/>
                <w:color w:val="auto"/>
                <w:sz w:val="24"/>
              </w:rPr>
            </m:ctrlPr>
          </m:fPr>
          <m:num>
            <m:r>
              <m:rPr>
                <m:sty m:val="p"/>
              </m:rPr>
              <w:rPr>
                <w:rFonts w:hint="eastAsia" w:ascii="Cambria Math" w:hAnsi="Cambria Math" w:cs="宋体"/>
                <w:color w:val="auto"/>
                <w:sz w:val="24"/>
              </w:rPr>
              <m:t>计划的日操作最大活度x核素的毒性权重因子</m:t>
            </m:r>
            <m:ctrlPr>
              <w:rPr>
                <w:rFonts w:ascii="Cambria Math" w:hAnsi="Cambria Math" w:eastAsia="Cambria Math"/>
                <w:color w:val="auto"/>
                <w:sz w:val="24"/>
              </w:rPr>
            </m:ctrlPr>
          </m:num>
          <m:den>
            <m:r>
              <m:rPr>
                <m:sty m:val="p"/>
              </m:rPr>
              <w:rPr>
                <w:rFonts w:hint="eastAsia" w:ascii="Cambria Math" w:hAnsi="Cambria Math" w:cs="宋体"/>
                <w:color w:val="auto"/>
                <w:sz w:val="24"/>
              </w:rPr>
              <m:t>操作性</m:t>
            </m:r>
            <m:r>
              <m:rPr>
                <m:sty m:val="p"/>
              </m:rPr>
              <w:rPr>
                <w:rFonts w:hint="eastAsia" w:ascii="Cambria Math" w:hAnsi="宋体" w:cs="宋体"/>
                <w:color w:val="auto"/>
                <w:sz w:val="24"/>
              </w:rPr>
              <m:t>质修正因子</m:t>
            </m:r>
            <m:ctrlPr>
              <w:rPr>
                <w:rFonts w:ascii="Cambria Math" w:hAnsi="Cambria Math" w:eastAsia="Cambria Math"/>
                <w:color w:val="auto"/>
                <w:sz w:val="24"/>
              </w:rPr>
            </m:ctrlPr>
          </m:den>
        </m:f>
      </m:oMath>
      <w:r>
        <w:rPr>
          <w:rFonts w:ascii="宋体" w:hAnsi="宋体"/>
          <w:color w:val="auto"/>
          <w:sz w:val="24"/>
        </w:rPr>
        <w:t xml:space="preserve">                    </w:t>
      </w:r>
      <w:r>
        <w:rPr>
          <w:rFonts w:hint="eastAsia" w:ascii="宋体" w:hAnsi="宋体"/>
          <w:color w:val="auto"/>
          <w:sz w:val="24"/>
        </w:rPr>
        <w:t>（</w:t>
      </w:r>
      <w:r>
        <w:rPr>
          <w:rFonts w:ascii="宋体" w:hAnsi="宋体"/>
          <w:color w:val="auto"/>
          <w:sz w:val="24"/>
        </w:rPr>
        <w:t>C</w:t>
      </w:r>
      <w:r>
        <w:rPr>
          <w:rFonts w:hint="eastAsia" w:ascii="宋体" w:hAnsi="宋体"/>
          <w:color w:val="auto"/>
          <w:sz w:val="24"/>
        </w:rPr>
        <w:t>.0.2）</w:t>
      </w:r>
    </w:p>
    <w:p>
      <w:pPr>
        <w:spacing w:line="360" w:lineRule="auto"/>
        <w:rPr>
          <w:rFonts w:ascii="宋体" w:hAnsi="宋体"/>
          <w:color w:val="auto"/>
          <w:sz w:val="24"/>
        </w:rPr>
      </w:pPr>
    </w:p>
    <w:p>
      <w:pPr>
        <w:spacing w:line="360" w:lineRule="auto"/>
        <w:rPr>
          <w:rFonts w:ascii="宋体" w:hAnsi="宋体"/>
          <w:color w:val="auto"/>
          <w:sz w:val="24"/>
        </w:rPr>
      </w:pPr>
      <w:r>
        <w:rPr>
          <w:rFonts w:hint="eastAsia" w:ascii="宋体" w:hAnsi="宋体"/>
          <w:color w:val="auto"/>
          <w:sz w:val="24"/>
        </w:rPr>
        <w:t>C</w:t>
      </w:r>
      <w:r>
        <w:rPr>
          <w:rFonts w:ascii="宋体" w:hAnsi="宋体"/>
          <w:color w:val="auto"/>
          <w:sz w:val="24"/>
        </w:rPr>
        <w:t>.</w:t>
      </w:r>
      <w:r>
        <w:rPr>
          <w:rFonts w:hint="eastAsia" w:ascii="宋体" w:hAnsi="宋体"/>
          <w:color w:val="auto"/>
          <w:sz w:val="24"/>
        </w:rPr>
        <w:t>0.</w:t>
      </w:r>
      <w:r>
        <w:rPr>
          <w:rFonts w:ascii="宋体" w:hAnsi="宋体"/>
          <w:color w:val="auto"/>
          <w:sz w:val="24"/>
        </w:rPr>
        <w:t xml:space="preserve">3 </w:t>
      </w:r>
      <w:r>
        <w:rPr>
          <w:rFonts w:hint="eastAsia" w:ascii="宋体" w:hAnsi="宋体"/>
          <w:color w:val="auto"/>
          <w:sz w:val="24"/>
        </w:rPr>
        <w:t>核医学常用放射性核素的毒性权重因子相关参数见表</w:t>
      </w:r>
      <w:r>
        <w:rPr>
          <w:rFonts w:ascii="宋体" w:hAnsi="宋体"/>
          <w:color w:val="auto"/>
          <w:sz w:val="24"/>
        </w:rPr>
        <w:t>C.2</w:t>
      </w:r>
      <w:r>
        <w:rPr>
          <w:rFonts w:hint="eastAsia" w:ascii="宋体" w:hAnsi="宋体"/>
          <w:color w:val="auto"/>
          <w:sz w:val="24"/>
        </w:rPr>
        <w:t>，不同操作性质的修正因子取值见表C</w:t>
      </w:r>
      <w:r>
        <w:rPr>
          <w:rFonts w:ascii="宋体" w:hAnsi="宋体"/>
          <w:color w:val="auto"/>
          <w:sz w:val="24"/>
        </w:rPr>
        <w:t>.</w:t>
      </w:r>
      <w:r>
        <w:rPr>
          <w:rFonts w:hint="eastAsia" w:ascii="宋体" w:hAnsi="宋体"/>
          <w:color w:val="auto"/>
          <w:sz w:val="24"/>
        </w:rPr>
        <w:t>0.</w:t>
      </w:r>
      <w:r>
        <w:rPr>
          <w:rFonts w:ascii="宋体" w:hAnsi="宋体"/>
          <w:color w:val="auto"/>
          <w:sz w:val="24"/>
        </w:rPr>
        <w:t>3</w:t>
      </w:r>
      <w:r>
        <w:rPr>
          <w:rFonts w:hint="eastAsia" w:ascii="宋体" w:hAnsi="宋体"/>
          <w:color w:val="auto"/>
          <w:sz w:val="24"/>
        </w:rPr>
        <w:t>。</w:t>
      </w:r>
    </w:p>
    <w:p>
      <w:pPr>
        <w:spacing w:line="360" w:lineRule="auto"/>
        <w:jc w:val="center"/>
        <w:rPr>
          <w:rFonts w:ascii="宋体" w:hAnsi="宋体"/>
          <w:color w:val="auto"/>
          <w:sz w:val="24"/>
        </w:rPr>
      </w:pPr>
      <w:r>
        <w:rPr>
          <w:rFonts w:hint="eastAsia" w:ascii="宋体" w:hAnsi="宋体"/>
          <w:color w:val="auto"/>
          <w:sz w:val="24"/>
        </w:rPr>
        <w:t>表</w:t>
      </w:r>
      <w:r>
        <w:rPr>
          <w:rFonts w:ascii="宋体" w:hAnsi="宋体"/>
          <w:color w:val="auto"/>
          <w:sz w:val="24"/>
        </w:rPr>
        <w:t>C.</w:t>
      </w:r>
      <w:r>
        <w:rPr>
          <w:rFonts w:hint="eastAsia" w:ascii="宋体" w:hAnsi="宋体"/>
          <w:color w:val="auto"/>
          <w:sz w:val="24"/>
        </w:rPr>
        <w:t>0.3</w:t>
      </w:r>
      <w:r>
        <w:rPr>
          <w:rFonts w:ascii="宋体" w:hAnsi="宋体"/>
          <w:color w:val="auto"/>
          <w:sz w:val="24"/>
        </w:rPr>
        <w:t xml:space="preserve"> </w:t>
      </w:r>
      <w:r>
        <w:rPr>
          <w:rFonts w:hint="eastAsia" w:ascii="宋体" w:hAnsi="宋体"/>
          <w:color w:val="auto"/>
          <w:sz w:val="24"/>
        </w:rPr>
        <w:t>核医学常用放射性核素的毒性权重因子</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4536"/>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line="360" w:lineRule="auto"/>
              <w:jc w:val="center"/>
              <w:rPr>
                <w:rFonts w:ascii="宋体" w:hAnsi="宋体"/>
                <w:color w:val="auto"/>
                <w:sz w:val="20"/>
              </w:rPr>
            </w:pPr>
            <w:r>
              <w:rPr>
                <w:rFonts w:hint="eastAsia" w:ascii="宋体" w:hAnsi="宋体"/>
                <w:color w:val="auto"/>
                <w:sz w:val="20"/>
              </w:rPr>
              <w:t>类别</w:t>
            </w:r>
          </w:p>
        </w:tc>
        <w:tc>
          <w:tcPr>
            <w:tcW w:w="4536" w:type="dxa"/>
            <w:vAlign w:val="center"/>
          </w:tcPr>
          <w:p>
            <w:pPr>
              <w:spacing w:line="360" w:lineRule="auto"/>
              <w:jc w:val="center"/>
              <w:rPr>
                <w:rFonts w:ascii="宋体" w:hAnsi="宋体"/>
                <w:color w:val="auto"/>
                <w:sz w:val="20"/>
              </w:rPr>
            </w:pPr>
            <w:r>
              <w:rPr>
                <w:rFonts w:hint="eastAsia" w:ascii="宋体" w:hAnsi="宋体"/>
                <w:color w:val="auto"/>
                <w:sz w:val="20"/>
              </w:rPr>
              <w:t>放射性核素</w:t>
            </w:r>
          </w:p>
        </w:tc>
        <w:tc>
          <w:tcPr>
            <w:tcW w:w="2766" w:type="dxa"/>
            <w:vAlign w:val="center"/>
          </w:tcPr>
          <w:p>
            <w:pPr>
              <w:spacing w:line="360" w:lineRule="auto"/>
              <w:jc w:val="center"/>
              <w:rPr>
                <w:rFonts w:ascii="宋体" w:hAnsi="宋体"/>
                <w:color w:val="auto"/>
                <w:sz w:val="20"/>
              </w:rPr>
            </w:pPr>
            <w:r>
              <w:rPr>
                <w:rFonts w:hint="eastAsia" w:ascii="宋体" w:hAnsi="宋体"/>
                <w:color w:val="auto"/>
                <w:sz w:val="20"/>
              </w:rPr>
              <w:t>核素的毒性权重因子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line="360" w:lineRule="auto"/>
              <w:jc w:val="center"/>
              <w:rPr>
                <w:rFonts w:ascii="宋体" w:hAnsi="宋体"/>
                <w:color w:val="auto"/>
                <w:sz w:val="20"/>
              </w:rPr>
            </w:pPr>
            <w:r>
              <w:rPr>
                <w:rFonts w:hint="eastAsia" w:ascii="宋体" w:hAnsi="宋体"/>
                <w:color w:val="auto"/>
                <w:sz w:val="20"/>
              </w:rPr>
              <w:t>A</w:t>
            </w:r>
          </w:p>
        </w:tc>
        <w:tc>
          <w:tcPr>
            <w:tcW w:w="4536" w:type="dxa"/>
            <w:vAlign w:val="center"/>
          </w:tcPr>
          <w:p>
            <w:pPr>
              <w:spacing w:line="360" w:lineRule="auto"/>
              <w:jc w:val="center"/>
              <w:rPr>
                <w:rFonts w:ascii="宋体" w:hAnsi="宋体"/>
                <w:color w:val="auto"/>
                <w:sz w:val="20"/>
              </w:rPr>
            </w:pPr>
            <w:r>
              <w:rPr>
                <w:rFonts w:hint="eastAsia" w:ascii="宋体" w:hAnsi="宋体"/>
                <w:color w:val="auto"/>
                <w:sz w:val="20"/>
                <w:vertAlign w:val="superscript"/>
              </w:rPr>
              <w:t>75</w:t>
            </w:r>
            <w:r>
              <w:rPr>
                <w:rFonts w:hint="eastAsia" w:ascii="宋体" w:hAnsi="宋体"/>
                <w:color w:val="auto"/>
                <w:sz w:val="20"/>
              </w:rPr>
              <w:t>Se、</w:t>
            </w:r>
            <w:r>
              <w:rPr>
                <w:rFonts w:hint="eastAsia" w:ascii="宋体" w:hAnsi="宋体"/>
                <w:color w:val="auto"/>
                <w:sz w:val="20"/>
                <w:vertAlign w:val="superscript"/>
              </w:rPr>
              <w:t>89</w:t>
            </w:r>
            <w:r>
              <w:rPr>
                <w:rFonts w:hint="eastAsia" w:ascii="宋体" w:hAnsi="宋体"/>
                <w:color w:val="auto"/>
                <w:sz w:val="20"/>
              </w:rPr>
              <w:t>Sr、</w:t>
            </w:r>
            <w:r>
              <w:rPr>
                <w:rFonts w:hint="eastAsia" w:ascii="宋体" w:hAnsi="宋体"/>
                <w:color w:val="auto"/>
                <w:sz w:val="20"/>
                <w:vertAlign w:val="superscript"/>
              </w:rPr>
              <w:t>125</w:t>
            </w:r>
            <w:r>
              <w:rPr>
                <w:rFonts w:hint="eastAsia" w:ascii="宋体" w:hAnsi="宋体"/>
                <w:color w:val="auto"/>
                <w:sz w:val="20"/>
              </w:rPr>
              <w:t>I、</w:t>
            </w:r>
            <w:r>
              <w:rPr>
                <w:rFonts w:hint="eastAsia" w:ascii="宋体" w:hAnsi="宋体"/>
                <w:color w:val="auto"/>
                <w:sz w:val="20"/>
                <w:vertAlign w:val="superscript"/>
              </w:rPr>
              <w:t>131</w:t>
            </w:r>
            <w:r>
              <w:rPr>
                <w:rFonts w:hint="eastAsia" w:ascii="宋体" w:hAnsi="宋体"/>
                <w:color w:val="auto"/>
                <w:sz w:val="20"/>
              </w:rPr>
              <w:t>I、</w:t>
            </w:r>
            <w:r>
              <w:rPr>
                <w:rFonts w:hint="eastAsia" w:ascii="宋体" w:hAnsi="宋体"/>
                <w:color w:val="auto"/>
                <w:sz w:val="20"/>
                <w:vertAlign w:val="superscript"/>
              </w:rPr>
              <w:t>32</w:t>
            </w:r>
            <w:r>
              <w:rPr>
                <w:rFonts w:hint="eastAsia" w:ascii="宋体" w:hAnsi="宋体"/>
                <w:color w:val="auto"/>
                <w:sz w:val="20"/>
              </w:rPr>
              <w:t>P、</w:t>
            </w:r>
            <w:r>
              <w:rPr>
                <w:rFonts w:hint="eastAsia" w:ascii="宋体" w:hAnsi="宋体"/>
                <w:color w:val="auto"/>
                <w:sz w:val="20"/>
                <w:vertAlign w:val="superscript"/>
              </w:rPr>
              <w:t>90</w:t>
            </w:r>
            <w:r>
              <w:rPr>
                <w:rFonts w:hint="eastAsia" w:ascii="宋体" w:hAnsi="宋体"/>
                <w:color w:val="auto"/>
                <w:sz w:val="20"/>
              </w:rPr>
              <w:t>Y、</w:t>
            </w:r>
            <w:r>
              <w:rPr>
                <w:rFonts w:hint="eastAsia" w:ascii="宋体" w:hAnsi="宋体"/>
                <w:color w:val="auto"/>
                <w:sz w:val="20"/>
                <w:vertAlign w:val="superscript"/>
              </w:rPr>
              <w:t>99</w:t>
            </w:r>
            <w:r>
              <w:rPr>
                <w:rFonts w:hint="eastAsia" w:ascii="宋体" w:hAnsi="宋体"/>
                <w:color w:val="auto"/>
                <w:sz w:val="20"/>
              </w:rPr>
              <w:t>Mo、</w:t>
            </w:r>
            <w:r>
              <w:rPr>
                <w:rFonts w:hint="eastAsia" w:ascii="宋体" w:hAnsi="宋体"/>
                <w:color w:val="auto"/>
                <w:sz w:val="20"/>
                <w:vertAlign w:val="superscript"/>
              </w:rPr>
              <w:t>153</w:t>
            </w:r>
            <w:r>
              <w:rPr>
                <w:rFonts w:hint="eastAsia" w:ascii="宋体" w:hAnsi="宋体"/>
                <w:color w:val="auto"/>
                <w:sz w:val="20"/>
              </w:rPr>
              <w:t>Sm</w:t>
            </w:r>
          </w:p>
        </w:tc>
        <w:tc>
          <w:tcPr>
            <w:tcW w:w="2766" w:type="dxa"/>
            <w:vAlign w:val="center"/>
          </w:tcPr>
          <w:p>
            <w:pPr>
              <w:spacing w:line="360" w:lineRule="auto"/>
              <w:jc w:val="center"/>
              <w:rPr>
                <w:rFonts w:ascii="宋体" w:hAnsi="宋体"/>
                <w:color w:val="auto"/>
                <w:sz w:val="20"/>
              </w:rPr>
            </w:pPr>
            <w:r>
              <w:rPr>
                <w:rFonts w:hint="eastAsia" w:ascii="宋体" w:hAnsi="宋体"/>
                <w:color w:val="auto"/>
                <w:sz w:val="20"/>
              </w:rPr>
              <w:t>1</w:t>
            </w:r>
            <w:r>
              <w:rPr>
                <w:rFonts w:ascii="宋体" w:hAnsi="宋体"/>
                <w:color w:val="auto"/>
                <w:sz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line="360" w:lineRule="auto"/>
              <w:jc w:val="center"/>
              <w:rPr>
                <w:rFonts w:ascii="宋体" w:hAnsi="宋体"/>
                <w:color w:val="auto"/>
                <w:sz w:val="20"/>
              </w:rPr>
            </w:pPr>
            <w:r>
              <w:rPr>
                <w:rFonts w:ascii="宋体" w:hAnsi="宋体"/>
                <w:color w:val="auto"/>
                <w:sz w:val="20"/>
              </w:rPr>
              <w:t>B</w:t>
            </w:r>
          </w:p>
        </w:tc>
        <w:tc>
          <w:tcPr>
            <w:tcW w:w="4536" w:type="dxa"/>
            <w:vAlign w:val="center"/>
          </w:tcPr>
          <w:p>
            <w:pPr>
              <w:spacing w:line="360" w:lineRule="auto"/>
              <w:jc w:val="center"/>
              <w:rPr>
                <w:rFonts w:ascii="宋体" w:hAnsi="宋体"/>
                <w:color w:val="auto"/>
                <w:sz w:val="20"/>
              </w:rPr>
            </w:pPr>
            <w:r>
              <w:rPr>
                <w:rFonts w:hint="eastAsia" w:ascii="宋体" w:hAnsi="宋体"/>
                <w:color w:val="auto"/>
                <w:sz w:val="20"/>
                <w:vertAlign w:val="superscript"/>
              </w:rPr>
              <w:t>11</w:t>
            </w:r>
            <w:r>
              <w:rPr>
                <w:rFonts w:hint="eastAsia" w:ascii="宋体" w:hAnsi="宋体"/>
                <w:color w:val="auto"/>
                <w:sz w:val="20"/>
              </w:rPr>
              <w:t>C、</w:t>
            </w:r>
            <w:r>
              <w:rPr>
                <w:rFonts w:hint="eastAsia" w:ascii="宋体" w:hAnsi="宋体"/>
                <w:color w:val="auto"/>
                <w:sz w:val="20"/>
                <w:vertAlign w:val="superscript"/>
              </w:rPr>
              <w:t>13</w:t>
            </w:r>
            <w:r>
              <w:rPr>
                <w:rFonts w:hint="eastAsia" w:ascii="宋体" w:hAnsi="宋体"/>
                <w:color w:val="auto"/>
                <w:sz w:val="20"/>
              </w:rPr>
              <w:t>N、</w:t>
            </w:r>
            <w:r>
              <w:rPr>
                <w:rFonts w:hint="eastAsia" w:ascii="宋体" w:hAnsi="宋体"/>
                <w:color w:val="auto"/>
                <w:sz w:val="20"/>
                <w:vertAlign w:val="superscript"/>
              </w:rPr>
              <w:t>15</w:t>
            </w:r>
            <w:r>
              <w:rPr>
                <w:rFonts w:hint="eastAsia" w:ascii="宋体" w:hAnsi="宋体"/>
                <w:color w:val="auto"/>
                <w:sz w:val="20"/>
              </w:rPr>
              <w:t>O、</w:t>
            </w:r>
            <w:r>
              <w:rPr>
                <w:rFonts w:hint="eastAsia" w:ascii="宋体" w:hAnsi="宋体"/>
                <w:color w:val="auto"/>
                <w:sz w:val="20"/>
                <w:vertAlign w:val="superscript"/>
              </w:rPr>
              <w:t>18</w:t>
            </w:r>
            <w:r>
              <w:rPr>
                <w:rFonts w:hint="eastAsia" w:ascii="宋体" w:hAnsi="宋体"/>
                <w:color w:val="auto"/>
                <w:sz w:val="20"/>
              </w:rPr>
              <w:t>F、</w:t>
            </w:r>
            <w:r>
              <w:rPr>
                <w:rFonts w:hint="eastAsia" w:ascii="宋体" w:hAnsi="宋体"/>
                <w:color w:val="auto"/>
                <w:sz w:val="20"/>
                <w:vertAlign w:val="superscript"/>
              </w:rPr>
              <w:t>51</w:t>
            </w:r>
            <w:r>
              <w:rPr>
                <w:rFonts w:hint="eastAsia" w:ascii="宋体" w:hAnsi="宋体"/>
                <w:color w:val="auto"/>
                <w:sz w:val="20"/>
              </w:rPr>
              <w:t>Cr、</w:t>
            </w:r>
            <w:r>
              <w:rPr>
                <w:rFonts w:hint="eastAsia" w:ascii="宋体" w:hAnsi="宋体"/>
                <w:color w:val="auto"/>
                <w:sz w:val="20"/>
                <w:vertAlign w:val="superscript"/>
              </w:rPr>
              <w:t>67</w:t>
            </w:r>
            <w:r>
              <w:rPr>
                <w:rFonts w:hint="eastAsia" w:ascii="宋体" w:hAnsi="宋体"/>
                <w:color w:val="auto"/>
                <w:sz w:val="20"/>
              </w:rPr>
              <w:t>Ga、</w:t>
            </w:r>
            <w:r>
              <w:rPr>
                <w:rFonts w:hint="eastAsia" w:ascii="宋体" w:hAnsi="宋体"/>
                <w:color w:val="auto"/>
                <w:sz w:val="20"/>
                <w:vertAlign w:val="superscript"/>
              </w:rPr>
              <w:t>99</w:t>
            </w:r>
            <w:r>
              <w:rPr>
                <w:rFonts w:hint="eastAsia" w:ascii="宋体" w:hAnsi="宋体"/>
                <w:color w:val="auto"/>
                <w:sz w:val="20"/>
              </w:rPr>
              <w:t>Tcm、</w:t>
            </w:r>
            <w:r>
              <w:rPr>
                <w:rFonts w:hint="eastAsia" w:ascii="宋体" w:hAnsi="宋体"/>
                <w:color w:val="auto"/>
                <w:sz w:val="20"/>
                <w:vertAlign w:val="superscript"/>
              </w:rPr>
              <w:t>123</w:t>
            </w:r>
            <w:r>
              <w:rPr>
                <w:rFonts w:hint="eastAsia" w:ascii="宋体" w:hAnsi="宋体"/>
                <w:color w:val="auto"/>
                <w:sz w:val="20"/>
              </w:rPr>
              <w:t>I、</w:t>
            </w:r>
            <w:r>
              <w:rPr>
                <w:rFonts w:hint="eastAsia" w:ascii="宋体" w:hAnsi="宋体"/>
                <w:color w:val="auto"/>
                <w:sz w:val="20"/>
                <w:vertAlign w:val="superscript"/>
              </w:rPr>
              <w:t>111</w:t>
            </w:r>
            <w:r>
              <w:rPr>
                <w:rFonts w:hint="eastAsia" w:ascii="宋体" w:hAnsi="宋体"/>
                <w:color w:val="auto"/>
                <w:sz w:val="20"/>
              </w:rPr>
              <w:t>In、</w:t>
            </w:r>
            <w:r>
              <w:rPr>
                <w:rFonts w:hint="eastAsia" w:ascii="宋体" w:hAnsi="宋体"/>
                <w:color w:val="auto"/>
                <w:sz w:val="20"/>
                <w:vertAlign w:val="superscript"/>
              </w:rPr>
              <w:t>113</w:t>
            </w:r>
            <w:r>
              <w:rPr>
                <w:rFonts w:hint="eastAsia" w:ascii="宋体" w:hAnsi="宋体"/>
                <w:color w:val="auto"/>
                <w:sz w:val="20"/>
              </w:rPr>
              <w:t>Inm、</w:t>
            </w:r>
            <w:r>
              <w:rPr>
                <w:rFonts w:hint="eastAsia" w:ascii="宋体" w:hAnsi="宋体"/>
                <w:color w:val="auto"/>
                <w:sz w:val="20"/>
                <w:vertAlign w:val="superscript"/>
              </w:rPr>
              <w:t>201</w:t>
            </w:r>
            <w:r>
              <w:rPr>
                <w:rFonts w:hint="eastAsia" w:ascii="宋体" w:hAnsi="宋体"/>
                <w:color w:val="auto"/>
                <w:sz w:val="20"/>
              </w:rPr>
              <w:t>TI</w:t>
            </w:r>
          </w:p>
        </w:tc>
        <w:tc>
          <w:tcPr>
            <w:tcW w:w="2766" w:type="dxa"/>
            <w:vAlign w:val="center"/>
          </w:tcPr>
          <w:p>
            <w:pPr>
              <w:spacing w:line="360" w:lineRule="auto"/>
              <w:jc w:val="center"/>
              <w:rPr>
                <w:rFonts w:ascii="宋体" w:hAnsi="宋体"/>
                <w:color w:val="auto"/>
                <w:sz w:val="20"/>
              </w:rPr>
            </w:pPr>
            <w:r>
              <w:rPr>
                <w:rFonts w:hint="eastAsia" w:ascii="宋体" w:hAnsi="宋体"/>
                <w:color w:val="auto"/>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line="360" w:lineRule="auto"/>
              <w:jc w:val="center"/>
              <w:rPr>
                <w:rFonts w:ascii="宋体" w:hAnsi="宋体"/>
                <w:color w:val="auto"/>
                <w:sz w:val="20"/>
              </w:rPr>
            </w:pPr>
            <w:r>
              <w:rPr>
                <w:rFonts w:hint="eastAsia" w:ascii="宋体" w:hAnsi="宋体"/>
                <w:color w:val="auto"/>
                <w:sz w:val="20"/>
              </w:rPr>
              <w:t>C</w:t>
            </w:r>
          </w:p>
        </w:tc>
        <w:tc>
          <w:tcPr>
            <w:tcW w:w="4536" w:type="dxa"/>
            <w:vAlign w:val="center"/>
          </w:tcPr>
          <w:p>
            <w:pPr>
              <w:spacing w:line="360" w:lineRule="auto"/>
              <w:jc w:val="center"/>
              <w:rPr>
                <w:rFonts w:ascii="宋体" w:hAnsi="宋体"/>
                <w:color w:val="auto"/>
                <w:sz w:val="20"/>
              </w:rPr>
            </w:pPr>
            <w:r>
              <w:rPr>
                <w:rFonts w:hint="eastAsia" w:ascii="宋体" w:hAnsi="宋体"/>
                <w:color w:val="auto"/>
                <w:sz w:val="20"/>
                <w:vertAlign w:val="superscript"/>
              </w:rPr>
              <w:t>14</w:t>
            </w:r>
            <w:r>
              <w:rPr>
                <w:rFonts w:hint="eastAsia" w:ascii="宋体" w:hAnsi="宋体"/>
                <w:color w:val="auto"/>
                <w:sz w:val="20"/>
              </w:rPr>
              <w:t>C、</w:t>
            </w:r>
            <w:r>
              <w:rPr>
                <w:rFonts w:hint="eastAsia" w:ascii="宋体" w:hAnsi="宋体"/>
                <w:color w:val="auto"/>
                <w:sz w:val="20"/>
                <w:vertAlign w:val="superscript"/>
              </w:rPr>
              <w:t>3</w:t>
            </w:r>
            <w:r>
              <w:rPr>
                <w:rFonts w:hint="eastAsia" w:ascii="宋体" w:hAnsi="宋体"/>
                <w:color w:val="auto"/>
                <w:sz w:val="20"/>
              </w:rPr>
              <w:t>H、</w:t>
            </w:r>
            <w:r>
              <w:rPr>
                <w:rFonts w:hint="eastAsia" w:ascii="宋体" w:hAnsi="宋体"/>
                <w:color w:val="auto"/>
                <w:sz w:val="20"/>
                <w:vertAlign w:val="superscript"/>
              </w:rPr>
              <w:t>81</w:t>
            </w:r>
            <w:r>
              <w:rPr>
                <w:rFonts w:hint="eastAsia" w:ascii="宋体" w:hAnsi="宋体"/>
                <w:color w:val="auto"/>
                <w:sz w:val="20"/>
              </w:rPr>
              <w:t>Krm、</w:t>
            </w:r>
            <w:r>
              <w:rPr>
                <w:rFonts w:hint="eastAsia" w:ascii="宋体" w:hAnsi="宋体"/>
                <w:color w:val="auto"/>
                <w:sz w:val="20"/>
                <w:vertAlign w:val="superscript"/>
              </w:rPr>
              <w:t>127</w:t>
            </w:r>
            <w:r>
              <w:rPr>
                <w:rFonts w:hint="eastAsia" w:ascii="宋体" w:hAnsi="宋体"/>
                <w:color w:val="auto"/>
                <w:sz w:val="20"/>
              </w:rPr>
              <w:t>Xe、</w:t>
            </w:r>
            <w:r>
              <w:rPr>
                <w:rFonts w:hint="eastAsia" w:ascii="宋体" w:hAnsi="宋体"/>
                <w:color w:val="auto"/>
                <w:sz w:val="20"/>
                <w:vertAlign w:val="superscript"/>
              </w:rPr>
              <w:t>133</w:t>
            </w:r>
            <w:r>
              <w:rPr>
                <w:rFonts w:hint="eastAsia" w:ascii="宋体" w:hAnsi="宋体"/>
                <w:color w:val="auto"/>
                <w:sz w:val="20"/>
              </w:rPr>
              <w:t>Xe</w:t>
            </w:r>
          </w:p>
        </w:tc>
        <w:tc>
          <w:tcPr>
            <w:tcW w:w="2766" w:type="dxa"/>
            <w:vAlign w:val="center"/>
          </w:tcPr>
          <w:p>
            <w:pPr>
              <w:spacing w:line="360" w:lineRule="auto"/>
              <w:jc w:val="center"/>
              <w:rPr>
                <w:rFonts w:ascii="宋体" w:hAnsi="宋体"/>
                <w:color w:val="auto"/>
                <w:sz w:val="20"/>
              </w:rPr>
            </w:pPr>
            <w:r>
              <w:rPr>
                <w:rFonts w:hint="eastAsia" w:ascii="宋体" w:hAnsi="宋体"/>
                <w:color w:val="auto"/>
                <w:sz w:val="20"/>
              </w:rPr>
              <w:t>0</w:t>
            </w:r>
            <w:r>
              <w:rPr>
                <w:rFonts w:ascii="宋体" w:hAnsi="宋体"/>
                <w:color w:val="auto"/>
                <w:sz w:val="20"/>
              </w:rPr>
              <w:t>.01</w:t>
            </w:r>
          </w:p>
        </w:tc>
      </w:tr>
    </w:tbl>
    <w:p>
      <w:pPr>
        <w:spacing w:line="360" w:lineRule="auto"/>
        <w:rPr>
          <w:rFonts w:ascii="宋体" w:hAnsi="宋体"/>
          <w:color w:val="auto"/>
          <w:sz w:val="24"/>
        </w:rPr>
      </w:pPr>
    </w:p>
    <w:p>
      <w:pPr>
        <w:spacing w:line="360" w:lineRule="auto"/>
        <w:jc w:val="center"/>
        <w:rPr>
          <w:rFonts w:ascii="宋体" w:hAnsi="宋体"/>
          <w:color w:val="auto"/>
          <w:sz w:val="24"/>
        </w:rPr>
      </w:pPr>
      <w:r>
        <w:rPr>
          <w:rFonts w:hint="eastAsia" w:ascii="宋体" w:hAnsi="宋体"/>
          <w:color w:val="auto"/>
          <w:sz w:val="24"/>
        </w:rPr>
        <w:t>表</w:t>
      </w:r>
      <w:r>
        <w:rPr>
          <w:rFonts w:ascii="宋体" w:hAnsi="宋体"/>
          <w:color w:val="auto"/>
          <w:sz w:val="24"/>
        </w:rPr>
        <w:t>C.</w:t>
      </w:r>
      <w:r>
        <w:rPr>
          <w:rFonts w:hint="eastAsia" w:ascii="宋体" w:hAnsi="宋体"/>
          <w:color w:val="auto"/>
          <w:sz w:val="24"/>
        </w:rPr>
        <w:t>0.</w:t>
      </w:r>
      <w:r>
        <w:rPr>
          <w:rFonts w:ascii="宋体" w:hAnsi="宋体"/>
          <w:color w:val="auto"/>
          <w:sz w:val="24"/>
        </w:rPr>
        <w:t xml:space="preserve">3 </w:t>
      </w:r>
      <w:r>
        <w:rPr>
          <w:rFonts w:hint="eastAsia" w:ascii="宋体" w:hAnsi="宋体"/>
          <w:color w:val="auto"/>
          <w:sz w:val="24"/>
        </w:rPr>
        <w:t>不同操作性质的修正因子</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spacing w:line="360" w:lineRule="auto"/>
              <w:jc w:val="center"/>
              <w:rPr>
                <w:rFonts w:ascii="宋体" w:hAnsi="宋体"/>
                <w:color w:val="auto"/>
                <w:sz w:val="20"/>
              </w:rPr>
            </w:pPr>
            <w:r>
              <w:rPr>
                <w:rFonts w:hint="eastAsia" w:ascii="宋体" w:hAnsi="宋体"/>
                <w:color w:val="auto"/>
                <w:sz w:val="20"/>
              </w:rPr>
              <w:t>操作方式和地区</w:t>
            </w:r>
          </w:p>
        </w:tc>
        <w:tc>
          <w:tcPr>
            <w:tcW w:w="4148" w:type="dxa"/>
            <w:vAlign w:val="center"/>
          </w:tcPr>
          <w:p>
            <w:pPr>
              <w:spacing w:line="360" w:lineRule="auto"/>
              <w:jc w:val="center"/>
              <w:rPr>
                <w:rFonts w:ascii="宋体" w:hAnsi="宋体"/>
                <w:color w:val="auto"/>
                <w:sz w:val="20"/>
              </w:rPr>
            </w:pPr>
            <w:r>
              <w:rPr>
                <w:rFonts w:hint="eastAsia" w:ascii="宋体" w:hAnsi="宋体"/>
                <w:color w:val="auto"/>
                <w:sz w:val="20"/>
              </w:rPr>
              <w:t>操作性质修正因子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spacing w:line="360" w:lineRule="auto"/>
              <w:jc w:val="center"/>
              <w:rPr>
                <w:rFonts w:ascii="宋体" w:hAnsi="宋体"/>
                <w:color w:val="auto"/>
                <w:sz w:val="20"/>
              </w:rPr>
            </w:pPr>
            <w:r>
              <w:rPr>
                <w:rFonts w:hint="eastAsia" w:ascii="宋体" w:hAnsi="宋体"/>
                <w:color w:val="auto"/>
                <w:sz w:val="20"/>
              </w:rPr>
              <w:t>贮存</w:t>
            </w:r>
          </w:p>
        </w:tc>
        <w:tc>
          <w:tcPr>
            <w:tcW w:w="4148" w:type="dxa"/>
            <w:vAlign w:val="center"/>
          </w:tcPr>
          <w:p>
            <w:pPr>
              <w:spacing w:line="360" w:lineRule="auto"/>
              <w:jc w:val="center"/>
              <w:rPr>
                <w:rFonts w:ascii="宋体" w:hAnsi="宋体"/>
                <w:color w:val="auto"/>
                <w:sz w:val="20"/>
              </w:rPr>
            </w:pPr>
            <w:r>
              <w:rPr>
                <w:rFonts w:hint="eastAsia" w:ascii="宋体" w:hAnsi="宋体"/>
                <w:color w:val="auto"/>
                <w:sz w:val="20"/>
              </w:rPr>
              <w:t>1</w:t>
            </w:r>
            <w:r>
              <w:rPr>
                <w:rFonts w:ascii="宋体" w:hAnsi="宋体"/>
                <w:color w:val="auto"/>
                <w:sz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spacing w:line="360" w:lineRule="auto"/>
              <w:jc w:val="center"/>
              <w:rPr>
                <w:rFonts w:ascii="宋体" w:hAnsi="宋体"/>
                <w:color w:val="auto"/>
                <w:sz w:val="20"/>
              </w:rPr>
            </w:pPr>
            <w:r>
              <w:rPr>
                <w:rFonts w:hint="eastAsia" w:ascii="宋体" w:hAnsi="宋体"/>
                <w:color w:val="auto"/>
                <w:sz w:val="20"/>
              </w:rPr>
              <w:t>废物处理</w:t>
            </w:r>
          </w:p>
          <w:p>
            <w:pPr>
              <w:spacing w:line="360" w:lineRule="auto"/>
              <w:jc w:val="center"/>
              <w:rPr>
                <w:rFonts w:ascii="宋体" w:hAnsi="宋体"/>
                <w:color w:val="auto"/>
                <w:sz w:val="20"/>
              </w:rPr>
            </w:pPr>
            <w:r>
              <w:rPr>
                <w:rFonts w:hint="eastAsia" w:ascii="宋体" w:hAnsi="宋体"/>
                <w:color w:val="auto"/>
                <w:sz w:val="20"/>
              </w:rPr>
              <w:t>闪烁法计数和显像</w:t>
            </w:r>
          </w:p>
          <w:p>
            <w:pPr>
              <w:spacing w:line="360" w:lineRule="auto"/>
              <w:jc w:val="center"/>
              <w:rPr>
                <w:rFonts w:ascii="宋体" w:hAnsi="宋体"/>
                <w:color w:val="auto"/>
                <w:sz w:val="20"/>
              </w:rPr>
            </w:pPr>
            <w:r>
              <w:rPr>
                <w:rFonts w:hint="eastAsia" w:ascii="宋体" w:hAnsi="宋体"/>
                <w:color w:val="auto"/>
                <w:sz w:val="20"/>
              </w:rPr>
              <w:t>候诊区及诊断病床区</w:t>
            </w:r>
          </w:p>
        </w:tc>
        <w:tc>
          <w:tcPr>
            <w:tcW w:w="4148" w:type="dxa"/>
            <w:vAlign w:val="center"/>
          </w:tcPr>
          <w:p>
            <w:pPr>
              <w:spacing w:line="360" w:lineRule="auto"/>
              <w:jc w:val="center"/>
              <w:rPr>
                <w:rFonts w:ascii="宋体" w:hAnsi="宋体"/>
                <w:color w:val="auto"/>
                <w:sz w:val="20"/>
              </w:rPr>
            </w:pPr>
            <w:r>
              <w:rPr>
                <w:rFonts w:hint="eastAsia" w:ascii="宋体" w:hAnsi="宋体"/>
                <w:color w:val="auto"/>
                <w:sz w:val="20"/>
              </w:rPr>
              <w:t>1</w:t>
            </w:r>
            <w:r>
              <w:rPr>
                <w:rFonts w:ascii="宋体" w:hAnsi="宋体"/>
                <w:color w:val="auto"/>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spacing w:line="360" w:lineRule="auto"/>
              <w:jc w:val="center"/>
              <w:rPr>
                <w:rFonts w:ascii="宋体" w:hAnsi="宋体"/>
                <w:color w:val="auto"/>
                <w:sz w:val="20"/>
              </w:rPr>
            </w:pPr>
            <w:r>
              <w:rPr>
                <w:rFonts w:hint="eastAsia" w:ascii="宋体" w:hAnsi="宋体"/>
                <w:color w:val="auto"/>
                <w:sz w:val="20"/>
              </w:rPr>
              <w:t>配药、分装以及施给药</w:t>
            </w:r>
          </w:p>
          <w:p>
            <w:pPr>
              <w:spacing w:line="360" w:lineRule="auto"/>
              <w:jc w:val="center"/>
              <w:rPr>
                <w:rFonts w:ascii="宋体" w:hAnsi="宋体"/>
                <w:color w:val="auto"/>
                <w:sz w:val="20"/>
              </w:rPr>
            </w:pPr>
            <w:r>
              <w:rPr>
                <w:rFonts w:hint="eastAsia" w:ascii="宋体" w:hAnsi="宋体"/>
                <w:color w:val="auto"/>
                <w:sz w:val="20"/>
              </w:rPr>
              <w:t>简单放射性药物制备</w:t>
            </w:r>
          </w:p>
          <w:p>
            <w:pPr>
              <w:spacing w:line="360" w:lineRule="auto"/>
              <w:jc w:val="center"/>
              <w:rPr>
                <w:rFonts w:ascii="宋体" w:hAnsi="宋体"/>
                <w:color w:val="auto"/>
                <w:sz w:val="20"/>
              </w:rPr>
            </w:pPr>
            <w:r>
              <w:rPr>
                <w:rFonts w:hint="eastAsia" w:ascii="宋体" w:hAnsi="宋体"/>
                <w:color w:val="auto"/>
                <w:sz w:val="20"/>
              </w:rPr>
              <w:t>治疗病床区</w:t>
            </w:r>
          </w:p>
        </w:tc>
        <w:tc>
          <w:tcPr>
            <w:tcW w:w="4148" w:type="dxa"/>
            <w:vAlign w:val="center"/>
          </w:tcPr>
          <w:p>
            <w:pPr>
              <w:spacing w:line="360" w:lineRule="auto"/>
              <w:jc w:val="center"/>
              <w:rPr>
                <w:rFonts w:ascii="宋体" w:hAnsi="宋体"/>
                <w:color w:val="auto"/>
                <w:sz w:val="20"/>
              </w:rPr>
            </w:pPr>
            <w:r>
              <w:rPr>
                <w:rFonts w:hint="eastAsia" w:ascii="宋体" w:hAnsi="宋体"/>
                <w:color w:val="auto"/>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spacing w:line="360" w:lineRule="auto"/>
              <w:jc w:val="center"/>
              <w:rPr>
                <w:rFonts w:ascii="宋体" w:hAnsi="宋体"/>
                <w:color w:val="auto"/>
                <w:sz w:val="20"/>
              </w:rPr>
            </w:pPr>
            <w:r>
              <w:rPr>
                <w:rFonts w:hint="eastAsia" w:ascii="宋体" w:hAnsi="宋体"/>
                <w:color w:val="auto"/>
                <w:sz w:val="20"/>
              </w:rPr>
              <w:t>复杂放射性药物制备</w:t>
            </w:r>
          </w:p>
        </w:tc>
        <w:tc>
          <w:tcPr>
            <w:tcW w:w="4148" w:type="dxa"/>
          </w:tcPr>
          <w:p>
            <w:pPr>
              <w:spacing w:line="360" w:lineRule="auto"/>
              <w:jc w:val="center"/>
              <w:rPr>
                <w:rFonts w:ascii="宋体" w:hAnsi="宋体"/>
                <w:color w:val="auto"/>
                <w:sz w:val="20"/>
              </w:rPr>
            </w:pPr>
            <w:r>
              <w:rPr>
                <w:rFonts w:hint="eastAsia" w:ascii="宋体" w:hAnsi="宋体"/>
                <w:color w:val="auto"/>
                <w:sz w:val="20"/>
              </w:rPr>
              <w:t>0</w:t>
            </w:r>
            <w:r>
              <w:rPr>
                <w:rFonts w:ascii="宋体" w:hAnsi="宋体"/>
                <w:color w:val="auto"/>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Pr>
          <w:p>
            <w:pPr>
              <w:spacing w:line="360" w:lineRule="auto"/>
              <w:rPr>
                <w:rFonts w:ascii="宋体" w:hAnsi="宋体"/>
                <w:color w:val="auto"/>
                <w:sz w:val="20"/>
              </w:rPr>
            </w:pPr>
            <w:r>
              <w:rPr>
                <w:rFonts w:hint="eastAsia" w:ascii="宋体" w:hAnsi="宋体"/>
                <w:color w:val="auto"/>
                <w:sz w:val="20"/>
              </w:rPr>
              <w:t>注： 数据来源自INTERNATIONAL ATOMIC ENERGY AGENCY, Nuclear Medicine Resources</w:t>
            </w:r>
            <w:r>
              <w:rPr>
                <w:rFonts w:hint="eastAsia" w:ascii="宋体" w:hAnsi="宋体"/>
                <w:color w:val="auto"/>
                <w:sz w:val="20"/>
              </w:rPr>
              <w:cr/>
            </w:r>
            <w:r>
              <w:rPr>
                <w:rFonts w:hint="eastAsia" w:ascii="宋体" w:hAnsi="宋体"/>
                <w:color w:val="auto"/>
                <w:sz w:val="20"/>
              </w:rPr>
              <w:t>Manual, IAEA, Vienna (2006) 。</w:t>
            </w:r>
          </w:p>
        </w:tc>
      </w:tr>
    </w:tbl>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keepNext/>
        <w:keepLines/>
        <w:spacing w:before="156" w:beforeLines="50" w:after="156" w:afterLines="50"/>
        <w:jc w:val="center"/>
        <w:outlineLvl w:val="0"/>
        <w:rPr>
          <w:rFonts w:eastAsia="黑体"/>
          <w:b/>
          <w:color w:val="auto"/>
          <w:kern w:val="44"/>
          <w:sz w:val="30"/>
          <w:szCs w:val="24"/>
        </w:rPr>
      </w:pPr>
      <w:bookmarkStart w:id="99" w:name="_Toc159959057"/>
      <w:r>
        <w:rPr>
          <w:rFonts w:hint="eastAsia" w:eastAsia="黑体"/>
          <w:b/>
          <w:color w:val="auto"/>
          <w:kern w:val="44"/>
          <w:sz w:val="30"/>
          <w:szCs w:val="24"/>
        </w:rPr>
        <w:t>附录D</w:t>
      </w:r>
      <w:r>
        <w:rPr>
          <w:rFonts w:eastAsia="黑体"/>
          <w:b/>
          <w:color w:val="auto"/>
          <w:kern w:val="44"/>
          <w:sz w:val="30"/>
          <w:szCs w:val="24"/>
        </w:rPr>
        <w:t xml:space="preserve"> </w:t>
      </w:r>
      <w:r>
        <w:rPr>
          <w:rFonts w:hint="eastAsia" w:eastAsia="黑体"/>
          <w:b/>
          <w:color w:val="auto"/>
          <w:kern w:val="44"/>
          <w:sz w:val="30"/>
          <w:szCs w:val="24"/>
        </w:rPr>
        <w:t>不同核医学应用环境用房室内表面及装备结构的基本放射防护要求</w:t>
      </w:r>
      <w:bookmarkEnd w:id="99"/>
    </w:p>
    <w:p>
      <w:pPr>
        <w:spacing w:line="360" w:lineRule="auto"/>
        <w:jc w:val="center"/>
        <w:rPr>
          <w:color w:val="auto"/>
          <w:sz w:val="24"/>
        </w:rPr>
      </w:pPr>
      <w:r>
        <w:rPr>
          <w:rFonts w:hint="eastAsia"/>
          <w:color w:val="auto"/>
          <w:sz w:val="24"/>
        </w:rPr>
        <w:t>不同核医学应用环境用房室内表面及装备结构的基本放射防护要求</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2268"/>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restart"/>
            <w:vAlign w:val="center"/>
          </w:tcPr>
          <w:p>
            <w:pPr>
              <w:spacing w:line="360" w:lineRule="auto"/>
              <w:jc w:val="center"/>
              <w:rPr>
                <w:color w:val="auto"/>
                <w:sz w:val="20"/>
              </w:rPr>
            </w:pPr>
            <w:r>
              <w:rPr>
                <w:rFonts w:hint="eastAsia"/>
                <w:color w:val="auto"/>
                <w:sz w:val="20"/>
              </w:rPr>
              <w:t>种类</w:t>
            </w:r>
          </w:p>
        </w:tc>
        <w:tc>
          <w:tcPr>
            <w:tcW w:w="6804" w:type="dxa"/>
            <w:gridSpan w:val="3"/>
            <w:vAlign w:val="center"/>
          </w:tcPr>
          <w:p>
            <w:pPr>
              <w:spacing w:line="360" w:lineRule="auto"/>
              <w:jc w:val="center"/>
              <w:rPr>
                <w:color w:val="auto"/>
                <w:sz w:val="20"/>
              </w:rPr>
            </w:pPr>
            <w:r>
              <w:rPr>
                <w:rFonts w:hint="eastAsia"/>
                <w:color w:val="auto"/>
                <w:sz w:val="20"/>
              </w:rPr>
              <w:t>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vAlign w:val="center"/>
          </w:tcPr>
          <w:p>
            <w:pPr>
              <w:spacing w:line="360" w:lineRule="auto"/>
              <w:jc w:val="center"/>
              <w:rPr>
                <w:color w:val="auto"/>
                <w:sz w:val="20"/>
              </w:rPr>
            </w:pPr>
          </w:p>
        </w:tc>
        <w:tc>
          <w:tcPr>
            <w:tcW w:w="2268" w:type="dxa"/>
            <w:vAlign w:val="center"/>
          </w:tcPr>
          <w:p>
            <w:pPr>
              <w:spacing w:line="360" w:lineRule="auto"/>
              <w:jc w:val="center"/>
              <w:rPr>
                <w:color w:val="auto"/>
                <w:sz w:val="20"/>
              </w:rPr>
            </w:pPr>
            <w:r>
              <w:rPr>
                <w:rFonts w:ascii="楷体" w:hAnsi="楷体" w:eastAsia="楷体"/>
                <w:color w:val="auto"/>
                <w:sz w:val="20"/>
              </w:rPr>
              <w:t>Ⅰ</w:t>
            </w:r>
          </w:p>
        </w:tc>
        <w:tc>
          <w:tcPr>
            <w:tcW w:w="2268" w:type="dxa"/>
            <w:vAlign w:val="center"/>
          </w:tcPr>
          <w:p>
            <w:pPr>
              <w:spacing w:line="360" w:lineRule="auto"/>
              <w:jc w:val="center"/>
              <w:rPr>
                <w:color w:val="auto"/>
                <w:sz w:val="20"/>
              </w:rPr>
            </w:pPr>
            <w:r>
              <w:rPr>
                <w:rFonts w:ascii="楷体" w:hAnsi="楷体" w:eastAsia="楷体"/>
                <w:color w:val="auto"/>
                <w:sz w:val="20"/>
              </w:rPr>
              <w:t>Ⅱ</w:t>
            </w:r>
          </w:p>
        </w:tc>
        <w:tc>
          <w:tcPr>
            <w:tcW w:w="2268" w:type="dxa"/>
            <w:vAlign w:val="center"/>
          </w:tcPr>
          <w:p>
            <w:pPr>
              <w:spacing w:line="360" w:lineRule="auto"/>
              <w:jc w:val="center"/>
              <w:rPr>
                <w:color w:val="auto"/>
                <w:sz w:val="20"/>
              </w:rPr>
            </w:pPr>
            <w:r>
              <w:rPr>
                <w:rFonts w:ascii="楷体" w:hAnsi="楷体" w:eastAsia="楷体"/>
                <w:color w:val="auto"/>
                <w:sz w:val="20"/>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360" w:lineRule="auto"/>
              <w:jc w:val="center"/>
              <w:rPr>
                <w:color w:val="auto"/>
                <w:sz w:val="20"/>
              </w:rPr>
            </w:pPr>
            <w:r>
              <w:rPr>
                <w:rFonts w:hint="eastAsia"/>
                <w:color w:val="auto"/>
                <w:sz w:val="20"/>
              </w:rPr>
              <w:t>结构屏蔽</w:t>
            </w:r>
          </w:p>
        </w:tc>
        <w:tc>
          <w:tcPr>
            <w:tcW w:w="2268" w:type="dxa"/>
            <w:vAlign w:val="center"/>
          </w:tcPr>
          <w:p>
            <w:pPr>
              <w:spacing w:line="360" w:lineRule="auto"/>
              <w:jc w:val="center"/>
              <w:rPr>
                <w:color w:val="auto"/>
                <w:sz w:val="20"/>
              </w:rPr>
            </w:pPr>
            <w:r>
              <w:rPr>
                <w:rFonts w:hint="eastAsia"/>
                <w:color w:val="auto"/>
                <w:sz w:val="20"/>
              </w:rPr>
              <w:t>需要</w:t>
            </w:r>
          </w:p>
        </w:tc>
        <w:tc>
          <w:tcPr>
            <w:tcW w:w="2268" w:type="dxa"/>
            <w:vAlign w:val="center"/>
          </w:tcPr>
          <w:p>
            <w:pPr>
              <w:spacing w:line="360" w:lineRule="auto"/>
              <w:jc w:val="center"/>
              <w:rPr>
                <w:color w:val="auto"/>
                <w:sz w:val="20"/>
              </w:rPr>
            </w:pPr>
            <w:r>
              <w:rPr>
                <w:rFonts w:hint="eastAsia"/>
                <w:color w:val="auto"/>
                <w:sz w:val="20"/>
              </w:rPr>
              <w:t>需要</w:t>
            </w:r>
          </w:p>
        </w:tc>
        <w:tc>
          <w:tcPr>
            <w:tcW w:w="2268" w:type="dxa"/>
            <w:vAlign w:val="center"/>
          </w:tcPr>
          <w:p>
            <w:pPr>
              <w:spacing w:line="360" w:lineRule="auto"/>
              <w:jc w:val="center"/>
              <w:rPr>
                <w:color w:val="auto"/>
                <w:sz w:val="20"/>
              </w:rPr>
            </w:pPr>
            <w:r>
              <w:rPr>
                <w:rFonts w:hint="eastAsia"/>
                <w:color w:val="auto"/>
                <w:sz w:val="20"/>
              </w:rPr>
              <w:t>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360" w:lineRule="auto"/>
              <w:jc w:val="center"/>
              <w:rPr>
                <w:color w:val="auto"/>
                <w:sz w:val="20"/>
              </w:rPr>
            </w:pPr>
            <w:r>
              <w:rPr>
                <w:rFonts w:hint="eastAsia"/>
                <w:color w:val="auto"/>
                <w:sz w:val="20"/>
              </w:rPr>
              <w:t>地面</w:t>
            </w:r>
          </w:p>
        </w:tc>
        <w:tc>
          <w:tcPr>
            <w:tcW w:w="2268" w:type="dxa"/>
            <w:vAlign w:val="center"/>
          </w:tcPr>
          <w:p>
            <w:pPr>
              <w:spacing w:line="360" w:lineRule="auto"/>
              <w:jc w:val="center"/>
              <w:rPr>
                <w:color w:val="auto"/>
                <w:sz w:val="20"/>
              </w:rPr>
            </w:pPr>
            <w:r>
              <w:rPr>
                <w:rFonts w:hint="eastAsia"/>
                <w:color w:val="auto"/>
                <w:sz w:val="20"/>
              </w:rPr>
              <w:t>与墙壁接缝无缝隙</w:t>
            </w:r>
          </w:p>
        </w:tc>
        <w:tc>
          <w:tcPr>
            <w:tcW w:w="2268" w:type="dxa"/>
            <w:vAlign w:val="center"/>
          </w:tcPr>
          <w:p>
            <w:pPr>
              <w:spacing w:line="360" w:lineRule="auto"/>
              <w:jc w:val="center"/>
              <w:rPr>
                <w:color w:val="auto"/>
                <w:sz w:val="20"/>
              </w:rPr>
            </w:pPr>
            <w:r>
              <w:rPr>
                <w:rFonts w:hint="eastAsia"/>
                <w:color w:val="auto"/>
                <w:sz w:val="20"/>
              </w:rPr>
              <w:t>与墙壁接缝无缝隙</w:t>
            </w:r>
          </w:p>
        </w:tc>
        <w:tc>
          <w:tcPr>
            <w:tcW w:w="2268" w:type="dxa"/>
            <w:vAlign w:val="center"/>
          </w:tcPr>
          <w:p>
            <w:pPr>
              <w:spacing w:line="360" w:lineRule="auto"/>
              <w:jc w:val="center"/>
              <w:rPr>
                <w:color w:val="auto"/>
                <w:sz w:val="20"/>
              </w:rPr>
            </w:pPr>
            <w:r>
              <w:rPr>
                <w:rFonts w:hint="eastAsia"/>
                <w:color w:val="auto"/>
                <w:sz w:val="20"/>
              </w:rPr>
              <w:t>易清洗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360" w:lineRule="auto"/>
              <w:jc w:val="center"/>
              <w:rPr>
                <w:color w:val="auto"/>
                <w:sz w:val="20"/>
              </w:rPr>
            </w:pPr>
            <w:r>
              <w:rPr>
                <w:rFonts w:hint="eastAsia"/>
                <w:color w:val="auto"/>
                <w:sz w:val="20"/>
              </w:rPr>
              <w:t>表面</w:t>
            </w:r>
          </w:p>
        </w:tc>
        <w:tc>
          <w:tcPr>
            <w:tcW w:w="2268" w:type="dxa"/>
            <w:vAlign w:val="center"/>
          </w:tcPr>
          <w:p>
            <w:pPr>
              <w:spacing w:line="360" w:lineRule="auto"/>
              <w:jc w:val="center"/>
              <w:rPr>
                <w:color w:val="auto"/>
                <w:sz w:val="20"/>
              </w:rPr>
            </w:pPr>
            <w:r>
              <w:rPr>
                <w:rFonts w:hint="eastAsia"/>
                <w:color w:val="auto"/>
                <w:sz w:val="20"/>
              </w:rPr>
              <w:t>易清洗</w:t>
            </w:r>
          </w:p>
        </w:tc>
        <w:tc>
          <w:tcPr>
            <w:tcW w:w="2268" w:type="dxa"/>
            <w:vAlign w:val="center"/>
          </w:tcPr>
          <w:p>
            <w:pPr>
              <w:spacing w:line="360" w:lineRule="auto"/>
              <w:jc w:val="center"/>
              <w:rPr>
                <w:color w:val="auto"/>
                <w:sz w:val="20"/>
              </w:rPr>
            </w:pPr>
            <w:r>
              <w:rPr>
                <w:rFonts w:hint="eastAsia"/>
                <w:color w:val="auto"/>
                <w:sz w:val="20"/>
              </w:rPr>
              <w:t>易清洗</w:t>
            </w:r>
          </w:p>
        </w:tc>
        <w:tc>
          <w:tcPr>
            <w:tcW w:w="2268" w:type="dxa"/>
            <w:vAlign w:val="center"/>
          </w:tcPr>
          <w:p>
            <w:pPr>
              <w:spacing w:line="360" w:lineRule="auto"/>
              <w:jc w:val="center"/>
              <w:rPr>
                <w:color w:val="auto"/>
                <w:sz w:val="20"/>
              </w:rPr>
            </w:pPr>
            <w:r>
              <w:rPr>
                <w:rFonts w:hint="eastAsia"/>
                <w:color w:val="auto"/>
                <w:sz w:val="20"/>
              </w:rPr>
              <w:t>易清洗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360" w:lineRule="auto"/>
              <w:jc w:val="center"/>
              <w:rPr>
                <w:color w:val="auto"/>
                <w:sz w:val="20"/>
              </w:rPr>
            </w:pPr>
            <w:r>
              <w:rPr>
                <w:rFonts w:hint="eastAsia"/>
                <w:color w:val="auto"/>
                <w:sz w:val="20"/>
              </w:rPr>
              <w:t>分装柜</w:t>
            </w:r>
          </w:p>
        </w:tc>
        <w:tc>
          <w:tcPr>
            <w:tcW w:w="2268" w:type="dxa"/>
            <w:vAlign w:val="center"/>
          </w:tcPr>
          <w:p>
            <w:pPr>
              <w:spacing w:line="360" w:lineRule="auto"/>
              <w:jc w:val="center"/>
              <w:rPr>
                <w:color w:val="auto"/>
                <w:sz w:val="20"/>
              </w:rPr>
            </w:pPr>
            <w:r>
              <w:rPr>
                <w:rFonts w:hint="eastAsia"/>
                <w:color w:val="auto"/>
                <w:sz w:val="20"/>
              </w:rPr>
              <w:t>需要</w:t>
            </w:r>
          </w:p>
        </w:tc>
        <w:tc>
          <w:tcPr>
            <w:tcW w:w="2268" w:type="dxa"/>
            <w:vAlign w:val="center"/>
          </w:tcPr>
          <w:p>
            <w:pPr>
              <w:spacing w:line="360" w:lineRule="auto"/>
              <w:jc w:val="center"/>
              <w:rPr>
                <w:color w:val="auto"/>
                <w:sz w:val="20"/>
              </w:rPr>
            </w:pPr>
            <w:r>
              <w:rPr>
                <w:rFonts w:hint="eastAsia"/>
                <w:color w:val="auto"/>
                <w:sz w:val="20"/>
              </w:rPr>
              <w:t>需要</w:t>
            </w:r>
          </w:p>
        </w:tc>
        <w:tc>
          <w:tcPr>
            <w:tcW w:w="2268" w:type="dxa"/>
            <w:vAlign w:val="center"/>
          </w:tcPr>
          <w:p>
            <w:pPr>
              <w:spacing w:line="360" w:lineRule="auto"/>
              <w:jc w:val="center"/>
              <w:rPr>
                <w:color w:val="auto"/>
                <w:sz w:val="20"/>
              </w:rPr>
            </w:pPr>
            <w:r>
              <w:rPr>
                <w:rFonts w:hint="eastAsia"/>
                <w:color w:val="auto"/>
                <w:sz w:val="20"/>
              </w:rPr>
              <w:t>不必须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360" w:lineRule="auto"/>
              <w:jc w:val="center"/>
              <w:rPr>
                <w:color w:val="auto"/>
                <w:sz w:val="20"/>
              </w:rPr>
            </w:pPr>
            <w:r>
              <w:rPr>
                <w:rFonts w:hint="eastAsia"/>
                <w:color w:val="auto"/>
                <w:sz w:val="20"/>
              </w:rPr>
              <w:t>通风</w:t>
            </w:r>
          </w:p>
        </w:tc>
        <w:tc>
          <w:tcPr>
            <w:tcW w:w="2268" w:type="dxa"/>
            <w:vAlign w:val="center"/>
          </w:tcPr>
          <w:p>
            <w:pPr>
              <w:spacing w:line="360" w:lineRule="auto"/>
              <w:jc w:val="center"/>
              <w:rPr>
                <w:color w:val="auto"/>
                <w:sz w:val="20"/>
              </w:rPr>
            </w:pPr>
            <w:r>
              <w:rPr>
                <w:rFonts w:hint="eastAsia"/>
                <w:color w:val="auto"/>
                <w:sz w:val="20"/>
              </w:rPr>
              <w:t>特殊的强制通风</w:t>
            </w:r>
          </w:p>
        </w:tc>
        <w:tc>
          <w:tcPr>
            <w:tcW w:w="2268" w:type="dxa"/>
            <w:vAlign w:val="center"/>
          </w:tcPr>
          <w:p>
            <w:pPr>
              <w:spacing w:line="360" w:lineRule="auto"/>
              <w:jc w:val="center"/>
              <w:rPr>
                <w:color w:val="auto"/>
                <w:sz w:val="20"/>
              </w:rPr>
            </w:pPr>
            <w:r>
              <w:rPr>
                <w:rFonts w:hint="eastAsia"/>
                <w:color w:val="auto"/>
                <w:sz w:val="20"/>
              </w:rPr>
              <w:t>良好的通风</w:t>
            </w:r>
          </w:p>
        </w:tc>
        <w:tc>
          <w:tcPr>
            <w:tcW w:w="2268" w:type="dxa"/>
            <w:vAlign w:val="center"/>
          </w:tcPr>
          <w:p>
            <w:pPr>
              <w:spacing w:line="360" w:lineRule="auto"/>
              <w:jc w:val="center"/>
              <w:rPr>
                <w:color w:val="auto"/>
                <w:sz w:val="20"/>
              </w:rPr>
            </w:pPr>
            <w:r>
              <w:rPr>
                <w:rFonts w:hint="eastAsia"/>
                <w:color w:val="auto"/>
                <w:sz w:val="20"/>
              </w:rPr>
              <w:t>一般自然通风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360" w:lineRule="auto"/>
              <w:jc w:val="center"/>
              <w:rPr>
                <w:color w:val="auto"/>
                <w:sz w:val="20"/>
              </w:rPr>
            </w:pPr>
            <w:r>
              <w:rPr>
                <w:rFonts w:hint="eastAsia"/>
                <w:color w:val="auto"/>
                <w:sz w:val="20"/>
              </w:rPr>
              <w:t>管道</w:t>
            </w:r>
          </w:p>
        </w:tc>
        <w:tc>
          <w:tcPr>
            <w:tcW w:w="2268" w:type="dxa"/>
            <w:vAlign w:val="center"/>
          </w:tcPr>
          <w:p>
            <w:pPr>
              <w:spacing w:line="360" w:lineRule="auto"/>
              <w:jc w:val="center"/>
              <w:rPr>
                <w:color w:val="auto"/>
                <w:sz w:val="20"/>
              </w:rPr>
            </w:pPr>
            <w:r>
              <w:rPr>
                <w:rFonts w:hint="eastAsia"/>
                <w:color w:val="auto"/>
                <w:sz w:val="20"/>
              </w:rPr>
              <w:t>特殊的管道</w:t>
            </w:r>
          </w:p>
        </w:tc>
        <w:tc>
          <w:tcPr>
            <w:tcW w:w="2268" w:type="dxa"/>
            <w:vAlign w:val="center"/>
          </w:tcPr>
          <w:p>
            <w:pPr>
              <w:spacing w:line="360" w:lineRule="auto"/>
              <w:jc w:val="center"/>
              <w:rPr>
                <w:color w:val="auto"/>
                <w:sz w:val="20"/>
              </w:rPr>
            </w:pPr>
            <w:r>
              <w:rPr>
                <w:rFonts w:hint="eastAsia"/>
                <w:color w:val="auto"/>
                <w:sz w:val="20"/>
              </w:rPr>
              <w:t>普通管道</w:t>
            </w:r>
          </w:p>
        </w:tc>
        <w:tc>
          <w:tcPr>
            <w:tcW w:w="2268" w:type="dxa"/>
            <w:vAlign w:val="center"/>
          </w:tcPr>
          <w:p>
            <w:pPr>
              <w:spacing w:line="360" w:lineRule="auto"/>
              <w:jc w:val="center"/>
              <w:rPr>
                <w:color w:val="auto"/>
                <w:sz w:val="20"/>
              </w:rPr>
            </w:pPr>
            <w:r>
              <w:rPr>
                <w:rFonts w:hint="eastAsia"/>
                <w:color w:val="auto"/>
                <w:sz w:val="20"/>
              </w:rPr>
              <w:t>普通管道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360" w:lineRule="auto"/>
              <w:jc w:val="center"/>
              <w:rPr>
                <w:color w:val="auto"/>
                <w:sz w:val="20"/>
              </w:rPr>
            </w:pPr>
            <w:r>
              <w:rPr>
                <w:rFonts w:hint="eastAsia"/>
                <w:color w:val="auto"/>
                <w:sz w:val="20"/>
              </w:rPr>
              <w:t>盥洗与去污</w:t>
            </w:r>
          </w:p>
        </w:tc>
        <w:tc>
          <w:tcPr>
            <w:tcW w:w="2268" w:type="dxa"/>
            <w:vAlign w:val="center"/>
          </w:tcPr>
          <w:p>
            <w:pPr>
              <w:spacing w:line="360" w:lineRule="auto"/>
              <w:jc w:val="center"/>
              <w:rPr>
                <w:color w:val="auto"/>
                <w:sz w:val="20"/>
              </w:rPr>
            </w:pPr>
            <w:r>
              <w:rPr>
                <w:rFonts w:hint="eastAsia"/>
                <w:color w:val="auto"/>
                <w:sz w:val="20"/>
              </w:rPr>
              <w:t>洗手盆和去污设备</w:t>
            </w:r>
          </w:p>
        </w:tc>
        <w:tc>
          <w:tcPr>
            <w:tcW w:w="2268" w:type="dxa"/>
            <w:vAlign w:val="center"/>
          </w:tcPr>
          <w:p>
            <w:pPr>
              <w:spacing w:line="360" w:lineRule="auto"/>
              <w:jc w:val="center"/>
              <w:rPr>
                <w:color w:val="auto"/>
                <w:sz w:val="20"/>
              </w:rPr>
            </w:pPr>
            <w:r>
              <w:rPr>
                <w:rFonts w:hint="eastAsia"/>
                <w:color w:val="auto"/>
                <w:sz w:val="20"/>
              </w:rPr>
              <w:t>洗手盆和去污设备</w:t>
            </w:r>
          </w:p>
        </w:tc>
        <w:tc>
          <w:tcPr>
            <w:tcW w:w="2268" w:type="dxa"/>
            <w:vAlign w:val="center"/>
          </w:tcPr>
          <w:p>
            <w:pPr>
              <w:spacing w:line="360" w:lineRule="auto"/>
              <w:jc w:val="center"/>
              <w:rPr>
                <w:color w:val="auto"/>
                <w:sz w:val="20"/>
              </w:rPr>
            </w:pPr>
            <w:r>
              <w:rPr>
                <w:rFonts w:hint="eastAsia"/>
                <w:color w:val="auto"/>
                <w:sz w:val="20"/>
              </w:rPr>
              <w:t>洗手盆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2" w:type="dxa"/>
            <w:gridSpan w:val="4"/>
            <w:vAlign w:val="center"/>
          </w:tcPr>
          <w:p>
            <w:pPr>
              <w:spacing w:line="360" w:lineRule="auto"/>
              <w:rPr>
                <w:color w:val="auto"/>
                <w:sz w:val="20"/>
              </w:rPr>
            </w:pPr>
            <w:r>
              <w:rPr>
                <w:color w:val="auto"/>
                <w:sz w:val="20"/>
              </w:rPr>
              <w:t>1</w:t>
            </w:r>
            <w:r>
              <w:rPr>
                <w:rFonts w:hint="eastAsia"/>
                <w:color w:val="auto"/>
                <w:sz w:val="20"/>
              </w:rPr>
              <w:t>、下水道宜短，大水流管道应有标记以便维修检测。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2" w:type="dxa"/>
            <w:gridSpan w:val="4"/>
            <w:vAlign w:val="center"/>
          </w:tcPr>
          <w:p>
            <w:pPr>
              <w:spacing w:line="360" w:lineRule="auto"/>
              <w:rPr>
                <w:color w:val="auto"/>
                <w:sz w:val="20"/>
              </w:rPr>
            </w:pPr>
            <w:r>
              <w:rPr>
                <w:rFonts w:hint="eastAsia"/>
                <w:color w:val="auto"/>
                <w:sz w:val="20"/>
              </w:rPr>
              <w:t>2、洗手盆应为感应式或脚踏式等手部非接触开关控制。</w:t>
            </w:r>
          </w:p>
        </w:tc>
      </w:tr>
    </w:tbl>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keepNext/>
        <w:keepLines/>
        <w:spacing w:before="156" w:beforeLines="50" w:after="156" w:afterLines="50"/>
        <w:jc w:val="center"/>
        <w:outlineLvl w:val="0"/>
        <w:rPr>
          <w:rFonts w:eastAsia="黑体"/>
          <w:b/>
          <w:color w:val="auto"/>
          <w:kern w:val="44"/>
          <w:sz w:val="30"/>
          <w:szCs w:val="24"/>
        </w:rPr>
      </w:pPr>
      <w:bookmarkStart w:id="100" w:name="_Toc159959058"/>
      <w:r>
        <w:rPr>
          <w:rFonts w:hint="eastAsia" w:eastAsia="黑体"/>
          <w:b/>
          <w:color w:val="auto"/>
          <w:kern w:val="44"/>
          <w:sz w:val="30"/>
          <w:szCs w:val="24"/>
        </w:rPr>
        <w:t>附录E屏蔽的计算方法</w:t>
      </w:r>
      <w:bookmarkEnd w:id="100"/>
    </w:p>
    <w:p>
      <w:pPr>
        <w:tabs>
          <w:tab w:val="left" w:pos="720"/>
        </w:tabs>
        <w:spacing w:line="360" w:lineRule="auto"/>
        <w:jc w:val="left"/>
        <w:rPr>
          <w:color w:val="auto"/>
          <w:sz w:val="24"/>
        </w:rPr>
      </w:pPr>
      <w:r>
        <w:rPr>
          <w:color w:val="auto"/>
          <w:sz w:val="24"/>
        </w:rPr>
        <w:t>E.</w:t>
      </w:r>
      <w:r>
        <w:rPr>
          <w:rFonts w:hint="eastAsia" w:ascii="宋体" w:hAnsi="宋体"/>
          <w:color w:val="auto"/>
          <w:sz w:val="24"/>
        </w:rPr>
        <w:t>0.</w:t>
      </w:r>
      <w:r>
        <w:rPr>
          <w:color w:val="auto"/>
          <w:sz w:val="24"/>
        </w:rPr>
        <w:t xml:space="preserve">1 </w:t>
      </w:r>
      <w:r>
        <w:rPr>
          <w:rFonts w:hint="eastAsia"/>
          <w:color w:val="auto"/>
          <w:sz w:val="24"/>
        </w:rPr>
        <w:t>辐射屏蔽的一般考虑</w:t>
      </w:r>
    </w:p>
    <w:p>
      <w:pPr>
        <w:tabs>
          <w:tab w:val="left" w:pos="720"/>
        </w:tabs>
        <w:spacing w:line="360" w:lineRule="auto"/>
        <w:ind w:firstLine="480" w:firstLineChars="200"/>
        <w:jc w:val="left"/>
        <w:rPr>
          <w:color w:val="auto"/>
          <w:sz w:val="24"/>
        </w:rPr>
      </w:pPr>
      <w:r>
        <w:rPr>
          <w:rFonts w:hint="eastAsia"/>
          <w:color w:val="auto"/>
          <w:sz w:val="24"/>
        </w:rPr>
        <w:t>核医学常用放射性核素的物理特性见表</w:t>
      </w:r>
      <w:r>
        <w:rPr>
          <w:color w:val="auto"/>
          <w:sz w:val="24"/>
        </w:rPr>
        <w:t>F.</w:t>
      </w:r>
      <w:r>
        <w:rPr>
          <w:rFonts w:hint="eastAsia" w:ascii="宋体" w:hAnsi="宋体"/>
          <w:color w:val="auto"/>
          <w:sz w:val="24"/>
        </w:rPr>
        <w:t>0.</w:t>
      </w:r>
      <w:r>
        <w:rPr>
          <w:color w:val="auto"/>
          <w:sz w:val="24"/>
        </w:rPr>
        <w:t>1</w:t>
      </w:r>
      <w:r>
        <w:rPr>
          <w:rFonts w:hint="eastAsia"/>
          <w:color w:val="auto"/>
          <w:sz w:val="24"/>
        </w:rPr>
        <w:t>，屏蔽计算时应采用可能应用放射性药物的最大活度。常用核素屏蔽材料十分之一值层厚度（T</w:t>
      </w:r>
      <w:r>
        <w:rPr>
          <w:color w:val="auto"/>
          <w:sz w:val="24"/>
        </w:rPr>
        <w:t>VL</w:t>
      </w:r>
      <w:r>
        <w:rPr>
          <w:rFonts w:hint="eastAsia"/>
          <w:color w:val="auto"/>
          <w:sz w:val="24"/>
        </w:rPr>
        <w:t>）见表E</w:t>
      </w:r>
      <w:r>
        <w:rPr>
          <w:color w:val="auto"/>
          <w:sz w:val="24"/>
        </w:rPr>
        <w:t>.</w:t>
      </w:r>
      <w:r>
        <w:rPr>
          <w:rFonts w:hint="eastAsia" w:ascii="宋体" w:hAnsi="宋体"/>
          <w:color w:val="auto"/>
          <w:sz w:val="24"/>
        </w:rPr>
        <w:t>0.</w:t>
      </w:r>
      <w:r>
        <w:rPr>
          <w:color w:val="auto"/>
          <w:sz w:val="24"/>
        </w:rPr>
        <w:t>1</w:t>
      </w:r>
      <w:r>
        <w:rPr>
          <w:rFonts w:hint="eastAsia" w:ascii="宋体" w:hAnsi="宋体"/>
          <w:color w:val="auto"/>
          <w:sz w:val="24"/>
        </w:rPr>
        <w:t>。</w:t>
      </w:r>
    </w:p>
    <w:p>
      <w:pPr>
        <w:tabs>
          <w:tab w:val="left" w:pos="720"/>
        </w:tabs>
        <w:spacing w:line="360" w:lineRule="auto"/>
        <w:jc w:val="center"/>
        <w:rPr>
          <w:color w:val="auto"/>
          <w:sz w:val="24"/>
        </w:rPr>
      </w:pPr>
      <w:bookmarkStart w:id="101" w:name="_Hlk152391907"/>
      <w:r>
        <w:rPr>
          <w:rFonts w:hint="eastAsia"/>
          <w:color w:val="auto"/>
          <w:sz w:val="24"/>
        </w:rPr>
        <w:t>表E</w:t>
      </w:r>
      <w:r>
        <w:rPr>
          <w:color w:val="auto"/>
          <w:sz w:val="24"/>
        </w:rPr>
        <w:t>.</w:t>
      </w:r>
      <w:r>
        <w:rPr>
          <w:rFonts w:hint="eastAsia" w:ascii="宋体" w:hAnsi="宋体"/>
          <w:color w:val="auto"/>
          <w:sz w:val="24"/>
        </w:rPr>
        <w:t>0.</w:t>
      </w:r>
      <w:r>
        <w:rPr>
          <w:color w:val="auto"/>
          <w:sz w:val="24"/>
        </w:rPr>
        <w:t xml:space="preserve">1 </w:t>
      </w:r>
      <w:r>
        <w:rPr>
          <w:rFonts w:hint="eastAsia"/>
          <w:color w:val="auto"/>
          <w:sz w:val="24"/>
        </w:rPr>
        <w:t>常用核素屏蔽材料十分之一值层厚度（T</w:t>
      </w:r>
      <w:r>
        <w:rPr>
          <w:color w:val="auto"/>
          <w:sz w:val="24"/>
        </w:rPr>
        <w:t>VL</w:t>
      </w:r>
      <w:r>
        <w:rPr>
          <w:rFonts w:hint="eastAsia"/>
          <w:color w:val="auto"/>
          <w:sz w:val="24"/>
        </w:rPr>
        <w:t>）</w:t>
      </w:r>
      <w:bookmarkEnd w:id="101"/>
    </w:p>
    <w:p>
      <w:pPr>
        <w:tabs>
          <w:tab w:val="left" w:pos="720"/>
        </w:tabs>
        <w:spacing w:line="360" w:lineRule="auto"/>
        <w:ind w:firstLine="6960" w:firstLineChars="2900"/>
        <w:jc w:val="left"/>
        <w:rPr>
          <w:color w:val="auto"/>
          <w:sz w:val="24"/>
        </w:rPr>
      </w:pPr>
      <w:r>
        <w:rPr>
          <w:rFonts w:hint="eastAsia"/>
          <w:color w:val="auto"/>
          <w:sz w:val="24"/>
        </w:rPr>
        <w:t>单位：毫米</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2381"/>
        <w:gridCol w:w="2381"/>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vAlign w:val="center"/>
          </w:tcPr>
          <w:p>
            <w:pPr>
              <w:tabs>
                <w:tab w:val="left" w:pos="720"/>
              </w:tabs>
              <w:spacing w:line="360" w:lineRule="auto"/>
              <w:jc w:val="center"/>
              <w:rPr>
                <w:color w:val="auto"/>
                <w:sz w:val="20"/>
              </w:rPr>
            </w:pPr>
            <w:r>
              <w:rPr>
                <w:rFonts w:hint="eastAsia"/>
                <w:color w:val="auto"/>
                <w:sz w:val="20"/>
              </w:rPr>
              <w:t>核素</w:t>
            </w:r>
          </w:p>
        </w:tc>
        <w:tc>
          <w:tcPr>
            <w:tcW w:w="2381" w:type="dxa"/>
            <w:vAlign w:val="center"/>
          </w:tcPr>
          <w:p>
            <w:pPr>
              <w:tabs>
                <w:tab w:val="left" w:pos="720"/>
              </w:tabs>
              <w:spacing w:line="360" w:lineRule="auto"/>
              <w:jc w:val="center"/>
              <w:rPr>
                <w:color w:val="auto"/>
                <w:sz w:val="20"/>
              </w:rPr>
            </w:pPr>
            <w:r>
              <w:rPr>
                <w:rFonts w:hint="eastAsia"/>
                <w:color w:val="auto"/>
                <w:sz w:val="20"/>
              </w:rPr>
              <w:t>铅（1</w:t>
            </w:r>
            <w:r>
              <w:rPr>
                <w:color w:val="auto"/>
                <w:sz w:val="20"/>
              </w:rPr>
              <w:t>1.3</w:t>
            </w:r>
            <w:r>
              <w:rPr>
                <w:rFonts w:hint="eastAsia"/>
                <w:color w:val="auto"/>
                <w:sz w:val="20"/>
              </w:rPr>
              <w:t>g</w:t>
            </w:r>
            <w:r>
              <w:rPr>
                <w:color w:val="auto"/>
                <w:sz w:val="20"/>
              </w:rPr>
              <w:t>/cm</w:t>
            </w:r>
            <w:r>
              <w:rPr>
                <w:color w:val="auto"/>
                <w:sz w:val="20"/>
                <w:vertAlign w:val="superscript"/>
              </w:rPr>
              <w:t>3</w:t>
            </w:r>
            <w:r>
              <w:rPr>
                <w:rFonts w:hint="eastAsia"/>
                <w:color w:val="auto"/>
                <w:sz w:val="20"/>
              </w:rPr>
              <w:t>）</w:t>
            </w:r>
          </w:p>
        </w:tc>
        <w:tc>
          <w:tcPr>
            <w:tcW w:w="2381" w:type="dxa"/>
            <w:vAlign w:val="center"/>
          </w:tcPr>
          <w:p>
            <w:pPr>
              <w:tabs>
                <w:tab w:val="left" w:pos="720"/>
              </w:tabs>
              <w:spacing w:line="360" w:lineRule="auto"/>
              <w:jc w:val="center"/>
              <w:rPr>
                <w:color w:val="auto"/>
                <w:sz w:val="20"/>
              </w:rPr>
            </w:pPr>
            <w:r>
              <w:rPr>
                <w:rFonts w:hint="eastAsia"/>
                <w:color w:val="auto"/>
                <w:sz w:val="20"/>
              </w:rPr>
              <w:t>砖（</w:t>
            </w:r>
            <w:r>
              <w:rPr>
                <w:color w:val="auto"/>
                <w:sz w:val="20"/>
              </w:rPr>
              <w:t>1.65</w:t>
            </w:r>
            <w:r>
              <w:rPr>
                <w:rFonts w:hint="eastAsia"/>
                <w:color w:val="auto"/>
                <w:sz w:val="20"/>
              </w:rPr>
              <w:t>g</w:t>
            </w:r>
            <w:r>
              <w:rPr>
                <w:color w:val="auto"/>
                <w:sz w:val="20"/>
              </w:rPr>
              <w:t>/cm</w:t>
            </w:r>
            <w:r>
              <w:rPr>
                <w:color w:val="auto"/>
                <w:sz w:val="20"/>
                <w:vertAlign w:val="superscript"/>
              </w:rPr>
              <w:t>3</w:t>
            </w:r>
            <w:r>
              <w:rPr>
                <w:rFonts w:hint="eastAsia"/>
                <w:color w:val="auto"/>
                <w:sz w:val="20"/>
              </w:rPr>
              <w:t>）</w:t>
            </w:r>
          </w:p>
        </w:tc>
        <w:tc>
          <w:tcPr>
            <w:tcW w:w="2381" w:type="dxa"/>
            <w:vAlign w:val="center"/>
          </w:tcPr>
          <w:p>
            <w:pPr>
              <w:tabs>
                <w:tab w:val="left" w:pos="720"/>
              </w:tabs>
              <w:spacing w:line="360" w:lineRule="auto"/>
              <w:jc w:val="center"/>
              <w:rPr>
                <w:color w:val="auto"/>
                <w:sz w:val="20"/>
              </w:rPr>
            </w:pPr>
            <w:r>
              <w:rPr>
                <w:rFonts w:hint="eastAsia"/>
                <w:color w:val="auto"/>
                <w:sz w:val="20"/>
              </w:rPr>
              <w:t>混凝（</w:t>
            </w:r>
            <w:r>
              <w:rPr>
                <w:color w:val="auto"/>
                <w:sz w:val="20"/>
              </w:rPr>
              <w:t>2.35</w:t>
            </w:r>
            <w:r>
              <w:rPr>
                <w:rFonts w:hint="eastAsia"/>
                <w:color w:val="auto"/>
                <w:sz w:val="20"/>
              </w:rPr>
              <w:t>g</w:t>
            </w:r>
            <w:r>
              <w:rPr>
                <w:color w:val="auto"/>
                <w:sz w:val="20"/>
              </w:rPr>
              <w:t>/cm</w:t>
            </w:r>
            <w:r>
              <w:rPr>
                <w:color w:val="auto"/>
                <w:sz w:val="20"/>
                <w:vertAlign w:val="superscript"/>
              </w:rPr>
              <w:t>3</w:t>
            </w:r>
            <w:r>
              <w:rPr>
                <w:rFonts w:hint="eastAsia"/>
                <w:color w:val="auto"/>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vAlign w:val="center"/>
          </w:tcPr>
          <w:p>
            <w:pPr>
              <w:tabs>
                <w:tab w:val="left" w:pos="720"/>
              </w:tabs>
              <w:spacing w:line="360" w:lineRule="auto"/>
              <w:jc w:val="center"/>
              <w:rPr>
                <w:color w:val="auto"/>
                <w:sz w:val="20"/>
              </w:rPr>
            </w:pPr>
            <w:r>
              <w:rPr>
                <w:rFonts w:hint="eastAsia"/>
                <w:color w:val="auto"/>
                <w:sz w:val="20"/>
                <w:vertAlign w:val="superscript"/>
              </w:rPr>
              <w:t>1</w:t>
            </w:r>
            <w:r>
              <w:rPr>
                <w:color w:val="auto"/>
                <w:sz w:val="20"/>
                <w:vertAlign w:val="superscript"/>
              </w:rPr>
              <w:t>8</w:t>
            </w:r>
            <w:r>
              <w:rPr>
                <w:color w:val="auto"/>
                <w:sz w:val="20"/>
              </w:rPr>
              <w:t>F</w:t>
            </w:r>
          </w:p>
        </w:tc>
        <w:tc>
          <w:tcPr>
            <w:tcW w:w="2381" w:type="dxa"/>
            <w:vAlign w:val="center"/>
          </w:tcPr>
          <w:p>
            <w:pPr>
              <w:tabs>
                <w:tab w:val="left" w:pos="720"/>
              </w:tabs>
              <w:spacing w:line="360" w:lineRule="auto"/>
              <w:jc w:val="center"/>
              <w:rPr>
                <w:color w:val="auto"/>
                <w:sz w:val="20"/>
              </w:rPr>
            </w:pPr>
            <w:r>
              <w:rPr>
                <w:rFonts w:hint="eastAsia"/>
                <w:color w:val="auto"/>
                <w:sz w:val="20"/>
              </w:rPr>
              <w:t>1</w:t>
            </w:r>
            <w:r>
              <w:rPr>
                <w:color w:val="auto"/>
                <w:sz w:val="20"/>
              </w:rPr>
              <w:t>6.6</w:t>
            </w:r>
          </w:p>
        </w:tc>
        <w:tc>
          <w:tcPr>
            <w:tcW w:w="2381" w:type="dxa"/>
            <w:vAlign w:val="center"/>
          </w:tcPr>
          <w:p>
            <w:pPr>
              <w:tabs>
                <w:tab w:val="left" w:pos="720"/>
              </w:tabs>
              <w:spacing w:line="360" w:lineRule="auto"/>
              <w:jc w:val="center"/>
              <w:rPr>
                <w:color w:val="auto"/>
                <w:sz w:val="20"/>
              </w:rPr>
            </w:pPr>
            <w:r>
              <w:rPr>
                <w:rFonts w:hint="eastAsia"/>
                <w:color w:val="auto"/>
                <w:sz w:val="20"/>
              </w:rPr>
              <w:t>2</w:t>
            </w:r>
            <w:r>
              <w:rPr>
                <w:color w:val="auto"/>
                <w:sz w:val="20"/>
              </w:rPr>
              <w:t>63</w:t>
            </w:r>
          </w:p>
        </w:tc>
        <w:tc>
          <w:tcPr>
            <w:tcW w:w="2381" w:type="dxa"/>
            <w:vAlign w:val="center"/>
          </w:tcPr>
          <w:p>
            <w:pPr>
              <w:tabs>
                <w:tab w:val="left" w:pos="720"/>
              </w:tabs>
              <w:spacing w:line="360" w:lineRule="auto"/>
              <w:jc w:val="center"/>
              <w:rPr>
                <w:color w:val="auto"/>
                <w:sz w:val="20"/>
              </w:rPr>
            </w:pPr>
            <w:r>
              <w:rPr>
                <w:rFonts w:hint="eastAsia"/>
                <w:color w:val="auto"/>
                <w:sz w:val="20"/>
              </w:rPr>
              <w:t>1</w:t>
            </w:r>
            <w:r>
              <w:rPr>
                <w:color w:val="auto"/>
                <w:sz w:val="20"/>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vAlign w:val="center"/>
          </w:tcPr>
          <w:p>
            <w:pPr>
              <w:tabs>
                <w:tab w:val="left" w:pos="720"/>
              </w:tabs>
              <w:spacing w:line="360" w:lineRule="auto"/>
              <w:jc w:val="center"/>
              <w:rPr>
                <w:color w:val="auto"/>
                <w:sz w:val="20"/>
              </w:rPr>
            </w:pPr>
            <w:r>
              <w:rPr>
                <w:rFonts w:hint="eastAsia"/>
                <w:color w:val="auto"/>
                <w:sz w:val="20"/>
                <w:vertAlign w:val="superscript"/>
              </w:rPr>
              <w:t>9</w:t>
            </w:r>
            <w:r>
              <w:rPr>
                <w:color w:val="auto"/>
                <w:sz w:val="20"/>
                <w:vertAlign w:val="superscript"/>
              </w:rPr>
              <w:t>9</w:t>
            </w:r>
            <w:r>
              <w:rPr>
                <w:color w:val="auto"/>
                <w:sz w:val="20"/>
              </w:rPr>
              <w:t>T</w:t>
            </w:r>
            <w:r>
              <w:rPr>
                <w:color w:val="auto"/>
                <w:sz w:val="20"/>
                <w:vertAlign w:val="subscript"/>
              </w:rPr>
              <w:t>c</w:t>
            </w:r>
            <w:r>
              <w:rPr>
                <w:color w:val="auto"/>
                <w:sz w:val="20"/>
                <w:vertAlign w:val="superscript"/>
              </w:rPr>
              <w:t>m</w:t>
            </w:r>
          </w:p>
        </w:tc>
        <w:tc>
          <w:tcPr>
            <w:tcW w:w="2381" w:type="dxa"/>
            <w:vAlign w:val="center"/>
          </w:tcPr>
          <w:p>
            <w:pPr>
              <w:tabs>
                <w:tab w:val="left" w:pos="720"/>
              </w:tabs>
              <w:spacing w:line="360" w:lineRule="auto"/>
              <w:jc w:val="center"/>
              <w:rPr>
                <w:color w:val="auto"/>
                <w:sz w:val="20"/>
              </w:rPr>
            </w:pPr>
            <w:r>
              <w:rPr>
                <w:rFonts w:hint="eastAsia"/>
                <w:color w:val="auto"/>
                <w:sz w:val="20"/>
              </w:rPr>
              <w:t>1</w:t>
            </w:r>
          </w:p>
        </w:tc>
        <w:tc>
          <w:tcPr>
            <w:tcW w:w="2381" w:type="dxa"/>
            <w:vAlign w:val="center"/>
          </w:tcPr>
          <w:p>
            <w:pPr>
              <w:tabs>
                <w:tab w:val="left" w:pos="720"/>
              </w:tabs>
              <w:spacing w:line="360" w:lineRule="auto"/>
              <w:jc w:val="center"/>
              <w:rPr>
                <w:color w:val="auto"/>
                <w:sz w:val="20"/>
              </w:rPr>
            </w:pPr>
            <w:r>
              <w:rPr>
                <w:rFonts w:hint="eastAsia"/>
                <w:color w:val="auto"/>
                <w:sz w:val="20"/>
              </w:rPr>
              <w:t>1</w:t>
            </w:r>
            <w:r>
              <w:rPr>
                <w:color w:val="auto"/>
                <w:sz w:val="20"/>
              </w:rPr>
              <w:t>60</w:t>
            </w:r>
          </w:p>
        </w:tc>
        <w:tc>
          <w:tcPr>
            <w:tcW w:w="2381" w:type="dxa"/>
            <w:vAlign w:val="center"/>
          </w:tcPr>
          <w:p>
            <w:pPr>
              <w:tabs>
                <w:tab w:val="left" w:pos="720"/>
              </w:tabs>
              <w:spacing w:line="360" w:lineRule="auto"/>
              <w:jc w:val="center"/>
              <w:rPr>
                <w:color w:val="auto"/>
                <w:sz w:val="20"/>
              </w:rPr>
            </w:pPr>
            <w:r>
              <w:rPr>
                <w:rFonts w:hint="eastAsia"/>
                <w:color w:val="auto"/>
                <w:sz w:val="20"/>
              </w:rPr>
              <w:t>1</w:t>
            </w:r>
            <w:r>
              <w:rPr>
                <w:color w:val="auto"/>
                <w:sz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vAlign w:val="center"/>
          </w:tcPr>
          <w:p>
            <w:pPr>
              <w:tabs>
                <w:tab w:val="left" w:pos="720"/>
              </w:tabs>
              <w:spacing w:line="360" w:lineRule="auto"/>
              <w:jc w:val="center"/>
              <w:rPr>
                <w:color w:val="auto"/>
                <w:sz w:val="20"/>
              </w:rPr>
            </w:pPr>
            <w:r>
              <w:rPr>
                <w:rFonts w:hint="eastAsia"/>
                <w:color w:val="auto"/>
                <w:sz w:val="20"/>
                <w:vertAlign w:val="superscript"/>
              </w:rPr>
              <w:t>1</w:t>
            </w:r>
            <w:r>
              <w:rPr>
                <w:color w:val="auto"/>
                <w:sz w:val="20"/>
                <w:vertAlign w:val="superscript"/>
              </w:rPr>
              <w:t>31</w:t>
            </w:r>
            <w:r>
              <w:rPr>
                <w:color w:val="auto"/>
                <w:sz w:val="20"/>
              </w:rPr>
              <w:t>I</w:t>
            </w:r>
          </w:p>
        </w:tc>
        <w:tc>
          <w:tcPr>
            <w:tcW w:w="2381" w:type="dxa"/>
            <w:vAlign w:val="center"/>
          </w:tcPr>
          <w:p>
            <w:pPr>
              <w:tabs>
                <w:tab w:val="left" w:pos="720"/>
              </w:tabs>
              <w:spacing w:line="360" w:lineRule="auto"/>
              <w:jc w:val="center"/>
              <w:rPr>
                <w:color w:val="auto"/>
                <w:sz w:val="20"/>
              </w:rPr>
            </w:pPr>
            <w:r>
              <w:rPr>
                <w:rFonts w:hint="eastAsia"/>
                <w:color w:val="auto"/>
                <w:sz w:val="20"/>
              </w:rPr>
              <w:t>1</w:t>
            </w:r>
            <w:r>
              <w:rPr>
                <w:color w:val="auto"/>
                <w:sz w:val="20"/>
              </w:rPr>
              <w:t>1</w:t>
            </w:r>
          </w:p>
        </w:tc>
        <w:tc>
          <w:tcPr>
            <w:tcW w:w="2381" w:type="dxa"/>
            <w:vAlign w:val="center"/>
          </w:tcPr>
          <w:p>
            <w:pPr>
              <w:tabs>
                <w:tab w:val="left" w:pos="720"/>
              </w:tabs>
              <w:spacing w:line="360" w:lineRule="auto"/>
              <w:jc w:val="center"/>
              <w:rPr>
                <w:color w:val="auto"/>
                <w:sz w:val="20"/>
              </w:rPr>
            </w:pPr>
            <w:r>
              <w:rPr>
                <w:rFonts w:hint="eastAsia"/>
                <w:color w:val="auto"/>
                <w:sz w:val="20"/>
              </w:rPr>
              <w:t>2</w:t>
            </w:r>
            <w:r>
              <w:rPr>
                <w:color w:val="auto"/>
                <w:sz w:val="20"/>
              </w:rPr>
              <w:t>40</w:t>
            </w:r>
          </w:p>
        </w:tc>
        <w:tc>
          <w:tcPr>
            <w:tcW w:w="2381" w:type="dxa"/>
            <w:vAlign w:val="center"/>
          </w:tcPr>
          <w:p>
            <w:pPr>
              <w:tabs>
                <w:tab w:val="left" w:pos="720"/>
              </w:tabs>
              <w:spacing w:line="360" w:lineRule="auto"/>
              <w:jc w:val="center"/>
              <w:rPr>
                <w:color w:val="auto"/>
                <w:sz w:val="20"/>
              </w:rPr>
            </w:pPr>
            <w:r>
              <w:rPr>
                <w:rFonts w:hint="eastAsia"/>
                <w:color w:val="auto"/>
                <w:sz w:val="20"/>
              </w:rPr>
              <w:t>1</w:t>
            </w:r>
            <w:r>
              <w:rPr>
                <w:color w:val="auto"/>
                <w:sz w:val="20"/>
              </w:rPr>
              <w:t>70</w:t>
            </w:r>
          </w:p>
        </w:tc>
      </w:tr>
    </w:tbl>
    <w:p>
      <w:pPr>
        <w:tabs>
          <w:tab w:val="left" w:pos="720"/>
        </w:tabs>
        <w:spacing w:line="360" w:lineRule="auto"/>
        <w:ind w:firstLine="480" w:firstLineChars="200"/>
        <w:jc w:val="left"/>
        <w:rPr>
          <w:rFonts w:ascii="宋体" w:hAnsi="宋体"/>
          <w:color w:val="auto"/>
          <w:sz w:val="24"/>
        </w:rPr>
      </w:pPr>
      <w:r>
        <w:rPr>
          <w:rFonts w:hint="eastAsia"/>
          <w:color w:val="auto"/>
          <w:sz w:val="24"/>
        </w:rPr>
        <w:t>操作不同活度的核素时防护通风柜（热室）的屏蔽厚度见表E</w:t>
      </w:r>
      <w:r>
        <w:rPr>
          <w:color w:val="auto"/>
          <w:sz w:val="24"/>
        </w:rPr>
        <w:t>.</w:t>
      </w:r>
      <w:r>
        <w:rPr>
          <w:rFonts w:hint="eastAsia" w:ascii="宋体" w:hAnsi="宋体"/>
          <w:color w:val="auto"/>
          <w:sz w:val="24"/>
        </w:rPr>
        <w:t>0.</w:t>
      </w:r>
      <w:r>
        <w:rPr>
          <w:color w:val="auto"/>
          <w:sz w:val="24"/>
        </w:rPr>
        <w:t>2</w:t>
      </w:r>
      <w:r>
        <w:rPr>
          <w:rFonts w:hint="eastAsia" w:ascii="宋体" w:hAnsi="宋体"/>
          <w:color w:val="auto"/>
          <w:sz w:val="24"/>
        </w:rPr>
        <w:t>。</w:t>
      </w:r>
    </w:p>
    <w:p>
      <w:pPr>
        <w:tabs>
          <w:tab w:val="left" w:pos="720"/>
        </w:tabs>
        <w:spacing w:line="360" w:lineRule="auto"/>
        <w:ind w:firstLine="480" w:firstLineChars="200"/>
        <w:jc w:val="center"/>
        <w:rPr>
          <w:color w:val="auto"/>
          <w:sz w:val="24"/>
        </w:rPr>
      </w:pPr>
      <w:r>
        <w:rPr>
          <w:rFonts w:hint="eastAsia"/>
          <w:color w:val="auto"/>
          <w:sz w:val="24"/>
        </w:rPr>
        <w:t>表E</w:t>
      </w:r>
      <w:r>
        <w:rPr>
          <w:color w:val="auto"/>
          <w:sz w:val="24"/>
        </w:rPr>
        <w:t>.</w:t>
      </w:r>
      <w:r>
        <w:rPr>
          <w:rFonts w:hint="eastAsia" w:ascii="宋体" w:hAnsi="宋体"/>
          <w:color w:val="auto"/>
          <w:sz w:val="24"/>
        </w:rPr>
        <w:t>0.</w:t>
      </w:r>
      <w:r>
        <w:rPr>
          <w:color w:val="auto"/>
          <w:sz w:val="24"/>
        </w:rPr>
        <w:t xml:space="preserve">2 </w:t>
      </w:r>
      <w:r>
        <w:rPr>
          <w:rFonts w:hint="eastAsia"/>
          <w:color w:val="auto"/>
          <w:sz w:val="24"/>
        </w:rPr>
        <w:t>操作不同活度的核素时防护通风柜的屏蔽厚度（mm</w:t>
      </w:r>
      <w:r>
        <w:rPr>
          <w:color w:val="auto"/>
          <w:sz w:val="24"/>
        </w:rPr>
        <w:t>P</w:t>
      </w:r>
      <w:r>
        <w:rPr>
          <w:rFonts w:hint="eastAsia"/>
          <w:color w:val="auto"/>
          <w:sz w:val="24"/>
        </w:rPr>
        <w:t>b）</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1659"/>
        <w:gridCol w:w="1659"/>
        <w:gridCol w:w="1659"/>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tabs>
                <w:tab w:val="left" w:pos="720"/>
              </w:tabs>
              <w:spacing w:line="360" w:lineRule="auto"/>
              <w:jc w:val="center"/>
              <w:rPr>
                <w:color w:val="auto"/>
                <w:sz w:val="20"/>
              </w:rPr>
            </w:pPr>
            <w:r>
              <w:rPr>
                <w:rFonts w:hint="eastAsia"/>
                <w:color w:val="auto"/>
                <w:sz w:val="20"/>
              </w:rPr>
              <w:t>操作活度</w:t>
            </w:r>
          </w:p>
          <w:p>
            <w:pPr>
              <w:tabs>
                <w:tab w:val="left" w:pos="720"/>
              </w:tabs>
              <w:spacing w:line="360" w:lineRule="auto"/>
              <w:jc w:val="center"/>
              <w:rPr>
                <w:color w:val="auto"/>
                <w:sz w:val="20"/>
              </w:rPr>
            </w:pPr>
            <w:r>
              <w:rPr>
                <w:rFonts w:hint="eastAsia"/>
                <w:color w:val="auto"/>
                <w:sz w:val="20"/>
              </w:rPr>
              <w:t>M</w:t>
            </w:r>
            <w:r>
              <w:rPr>
                <w:color w:val="auto"/>
                <w:sz w:val="20"/>
              </w:rPr>
              <w:t>B</w:t>
            </w:r>
            <w:r>
              <w:rPr>
                <w:rFonts w:hint="eastAsia"/>
                <w:color w:val="auto"/>
                <w:sz w:val="20"/>
              </w:rPr>
              <w:t>q</w:t>
            </w:r>
          </w:p>
        </w:tc>
        <w:tc>
          <w:tcPr>
            <w:tcW w:w="1659" w:type="dxa"/>
            <w:vAlign w:val="center"/>
          </w:tcPr>
          <w:p>
            <w:pPr>
              <w:tabs>
                <w:tab w:val="left" w:pos="720"/>
              </w:tabs>
              <w:spacing w:line="360" w:lineRule="auto"/>
              <w:jc w:val="center"/>
              <w:rPr>
                <w:color w:val="auto"/>
                <w:sz w:val="20"/>
              </w:rPr>
            </w:pPr>
            <w:r>
              <w:rPr>
                <w:rFonts w:hint="eastAsia"/>
                <w:color w:val="auto"/>
                <w:sz w:val="20"/>
              </w:rPr>
              <w:t>操作活度</w:t>
            </w:r>
          </w:p>
          <w:p>
            <w:pPr>
              <w:tabs>
                <w:tab w:val="left" w:pos="720"/>
              </w:tabs>
              <w:spacing w:line="360" w:lineRule="auto"/>
              <w:jc w:val="center"/>
              <w:rPr>
                <w:color w:val="auto"/>
                <w:sz w:val="20"/>
              </w:rPr>
            </w:pPr>
            <w:r>
              <w:rPr>
                <w:rFonts w:hint="eastAsia"/>
                <w:color w:val="auto"/>
                <w:sz w:val="20"/>
              </w:rPr>
              <w:t>m</w:t>
            </w:r>
            <w:r>
              <w:rPr>
                <w:color w:val="auto"/>
                <w:sz w:val="20"/>
              </w:rPr>
              <w:t>C</w:t>
            </w:r>
            <w:r>
              <w:rPr>
                <w:rFonts w:hint="eastAsia"/>
                <w:color w:val="auto"/>
                <w:sz w:val="20"/>
              </w:rPr>
              <w:t>i</w:t>
            </w:r>
          </w:p>
        </w:tc>
        <w:tc>
          <w:tcPr>
            <w:tcW w:w="1659" w:type="dxa"/>
            <w:vAlign w:val="center"/>
          </w:tcPr>
          <w:p>
            <w:pPr>
              <w:tabs>
                <w:tab w:val="left" w:pos="720"/>
              </w:tabs>
              <w:spacing w:line="360" w:lineRule="auto"/>
              <w:jc w:val="center"/>
              <w:rPr>
                <w:color w:val="auto"/>
                <w:sz w:val="20"/>
              </w:rPr>
            </w:pPr>
            <w:r>
              <w:rPr>
                <w:rFonts w:hint="eastAsia"/>
                <w:color w:val="auto"/>
                <w:sz w:val="20"/>
                <w:vertAlign w:val="superscript"/>
              </w:rPr>
              <w:t>9</w:t>
            </w:r>
            <w:r>
              <w:rPr>
                <w:color w:val="auto"/>
                <w:sz w:val="20"/>
                <w:vertAlign w:val="superscript"/>
              </w:rPr>
              <w:t>9</w:t>
            </w:r>
            <w:r>
              <w:rPr>
                <w:color w:val="auto"/>
                <w:sz w:val="20"/>
              </w:rPr>
              <w:t>T</w:t>
            </w:r>
            <w:r>
              <w:rPr>
                <w:color w:val="auto"/>
                <w:sz w:val="20"/>
                <w:vertAlign w:val="subscript"/>
              </w:rPr>
              <w:t>c</w:t>
            </w:r>
            <w:r>
              <w:rPr>
                <w:color w:val="auto"/>
                <w:sz w:val="20"/>
                <w:vertAlign w:val="superscript"/>
              </w:rPr>
              <w:t>m</w:t>
            </w:r>
            <w:r>
              <w:rPr>
                <w:rFonts w:hint="eastAsia"/>
                <w:color w:val="auto"/>
                <w:sz w:val="20"/>
              </w:rPr>
              <w:t>屏蔽厚度</w:t>
            </w:r>
          </w:p>
          <w:p>
            <w:pPr>
              <w:tabs>
                <w:tab w:val="left" w:pos="720"/>
              </w:tabs>
              <w:spacing w:line="360" w:lineRule="auto"/>
              <w:jc w:val="center"/>
              <w:rPr>
                <w:color w:val="auto"/>
                <w:sz w:val="20"/>
              </w:rPr>
            </w:pPr>
            <w:r>
              <w:rPr>
                <w:color w:val="auto"/>
                <w:sz w:val="20"/>
              </w:rPr>
              <w:t>m</w:t>
            </w:r>
            <w:r>
              <w:rPr>
                <w:rFonts w:hint="eastAsia"/>
                <w:color w:val="auto"/>
                <w:sz w:val="20"/>
              </w:rPr>
              <w:t>m</w:t>
            </w:r>
          </w:p>
        </w:tc>
        <w:tc>
          <w:tcPr>
            <w:tcW w:w="1659" w:type="dxa"/>
            <w:vAlign w:val="center"/>
          </w:tcPr>
          <w:p>
            <w:pPr>
              <w:tabs>
                <w:tab w:val="left" w:pos="720"/>
              </w:tabs>
              <w:spacing w:line="360" w:lineRule="auto"/>
              <w:jc w:val="center"/>
              <w:rPr>
                <w:color w:val="auto"/>
                <w:sz w:val="20"/>
              </w:rPr>
            </w:pPr>
            <w:r>
              <w:rPr>
                <w:rFonts w:hint="eastAsia"/>
                <w:color w:val="auto"/>
                <w:sz w:val="20"/>
                <w:vertAlign w:val="superscript"/>
              </w:rPr>
              <w:t>1</w:t>
            </w:r>
            <w:r>
              <w:rPr>
                <w:color w:val="auto"/>
                <w:sz w:val="20"/>
                <w:vertAlign w:val="superscript"/>
              </w:rPr>
              <w:t>31</w:t>
            </w:r>
            <w:r>
              <w:rPr>
                <w:color w:val="auto"/>
                <w:sz w:val="20"/>
              </w:rPr>
              <w:t>I</w:t>
            </w:r>
            <w:r>
              <w:rPr>
                <w:rFonts w:hint="eastAsia"/>
                <w:color w:val="auto"/>
                <w:sz w:val="20"/>
              </w:rPr>
              <w:t>屏蔽厚度</w:t>
            </w:r>
          </w:p>
          <w:p>
            <w:pPr>
              <w:tabs>
                <w:tab w:val="left" w:pos="720"/>
              </w:tabs>
              <w:spacing w:line="360" w:lineRule="auto"/>
              <w:jc w:val="center"/>
              <w:rPr>
                <w:color w:val="auto"/>
                <w:sz w:val="20"/>
              </w:rPr>
            </w:pPr>
            <w:r>
              <w:rPr>
                <w:color w:val="auto"/>
                <w:sz w:val="20"/>
              </w:rPr>
              <w:t>m</w:t>
            </w:r>
            <w:r>
              <w:rPr>
                <w:rFonts w:hint="eastAsia"/>
                <w:color w:val="auto"/>
                <w:sz w:val="20"/>
              </w:rPr>
              <w:t>m</w:t>
            </w:r>
          </w:p>
        </w:tc>
        <w:tc>
          <w:tcPr>
            <w:tcW w:w="1660" w:type="dxa"/>
            <w:vAlign w:val="center"/>
          </w:tcPr>
          <w:p>
            <w:pPr>
              <w:tabs>
                <w:tab w:val="left" w:pos="720"/>
              </w:tabs>
              <w:spacing w:line="360" w:lineRule="auto"/>
              <w:jc w:val="center"/>
              <w:rPr>
                <w:color w:val="auto"/>
                <w:sz w:val="20"/>
              </w:rPr>
            </w:pPr>
            <w:r>
              <w:rPr>
                <w:rFonts w:hint="eastAsia"/>
                <w:color w:val="auto"/>
                <w:sz w:val="20"/>
                <w:vertAlign w:val="superscript"/>
              </w:rPr>
              <w:t>1</w:t>
            </w:r>
            <w:r>
              <w:rPr>
                <w:color w:val="auto"/>
                <w:sz w:val="20"/>
                <w:vertAlign w:val="superscript"/>
              </w:rPr>
              <w:t>8</w:t>
            </w:r>
            <w:r>
              <w:rPr>
                <w:color w:val="auto"/>
                <w:sz w:val="20"/>
              </w:rPr>
              <w:t>F</w:t>
            </w:r>
            <w:r>
              <w:rPr>
                <w:rFonts w:hint="eastAsia"/>
                <w:color w:val="auto"/>
                <w:sz w:val="20"/>
              </w:rPr>
              <w:t>屏蔽厚度</w:t>
            </w:r>
          </w:p>
          <w:p>
            <w:pPr>
              <w:tabs>
                <w:tab w:val="left" w:pos="720"/>
              </w:tabs>
              <w:spacing w:line="360" w:lineRule="auto"/>
              <w:jc w:val="center"/>
              <w:rPr>
                <w:color w:val="auto"/>
                <w:sz w:val="20"/>
              </w:rPr>
            </w:pPr>
            <w:r>
              <w:rPr>
                <w:color w:val="auto"/>
                <w:sz w:val="20"/>
              </w:rPr>
              <w:t>m</w:t>
            </w:r>
            <w:r>
              <w:rPr>
                <w:rFonts w:hint="eastAsia"/>
                <w:color w:val="auto"/>
                <w:sz w:val="20"/>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tabs>
                <w:tab w:val="left" w:pos="720"/>
              </w:tabs>
              <w:spacing w:line="360" w:lineRule="auto"/>
              <w:jc w:val="center"/>
              <w:rPr>
                <w:color w:val="auto"/>
                <w:sz w:val="20"/>
              </w:rPr>
            </w:pPr>
            <w:r>
              <w:rPr>
                <w:rFonts w:hint="eastAsia"/>
                <w:color w:val="auto"/>
                <w:sz w:val="20"/>
              </w:rPr>
              <w:t>1</w:t>
            </w:r>
            <w:r>
              <w:rPr>
                <w:color w:val="auto"/>
                <w:sz w:val="20"/>
              </w:rPr>
              <w:t>850</w:t>
            </w:r>
          </w:p>
        </w:tc>
        <w:tc>
          <w:tcPr>
            <w:tcW w:w="1659" w:type="dxa"/>
            <w:vAlign w:val="center"/>
          </w:tcPr>
          <w:p>
            <w:pPr>
              <w:tabs>
                <w:tab w:val="left" w:pos="720"/>
              </w:tabs>
              <w:spacing w:line="360" w:lineRule="auto"/>
              <w:jc w:val="center"/>
              <w:rPr>
                <w:color w:val="auto"/>
                <w:sz w:val="20"/>
              </w:rPr>
            </w:pPr>
            <w:r>
              <w:rPr>
                <w:rFonts w:hint="eastAsia"/>
                <w:color w:val="auto"/>
                <w:sz w:val="20"/>
              </w:rPr>
              <w:t>5</w:t>
            </w:r>
            <w:r>
              <w:rPr>
                <w:color w:val="auto"/>
                <w:sz w:val="20"/>
              </w:rPr>
              <w:t>0</w:t>
            </w:r>
          </w:p>
        </w:tc>
        <w:tc>
          <w:tcPr>
            <w:tcW w:w="1659" w:type="dxa"/>
            <w:vAlign w:val="center"/>
          </w:tcPr>
          <w:p>
            <w:pPr>
              <w:tabs>
                <w:tab w:val="left" w:pos="720"/>
              </w:tabs>
              <w:spacing w:line="360" w:lineRule="auto"/>
              <w:jc w:val="center"/>
              <w:rPr>
                <w:color w:val="auto"/>
                <w:sz w:val="20"/>
              </w:rPr>
            </w:pPr>
            <w:r>
              <w:rPr>
                <w:rFonts w:hint="eastAsia"/>
                <w:color w:val="auto"/>
                <w:sz w:val="20"/>
              </w:rPr>
              <w:t>2</w:t>
            </w:r>
          </w:p>
        </w:tc>
        <w:tc>
          <w:tcPr>
            <w:tcW w:w="1659" w:type="dxa"/>
            <w:vAlign w:val="center"/>
          </w:tcPr>
          <w:p>
            <w:pPr>
              <w:tabs>
                <w:tab w:val="left" w:pos="720"/>
              </w:tabs>
              <w:spacing w:line="360" w:lineRule="auto"/>
              <w:jc w:val="center"/>
              <w:rPr>
                <w:color w:val="auto"/>
                <w:sz w:val="20"/>
              </w:rPr>
            </w:pPr>
            <w:r>
              <w:rPr>
                <w:rFonts w:hint="eastAsia"/>
                <w:color w:val="auto"/>
                <w:sz w:val="20"/>
              </w:rPr>
              <w:t>1</w:t>
            </w:r>
            <w:r>
              <w:rPr>
                <w:color w:val="auto"/>
                <w:sz w:val="20"/>
              </w:rPr>
              <w:t>9</w:t>
            </w:r>
          </w:p>
        </w:tc>
        <w:tc>
          <w:tcPr>
            <w:tcW w:w="1660" w:type="dxa"/>
            <w:vAlign w:val="center"/>
          </w:tcPr>
          <w:p>
            <w:pPr>
              <w:tabs>
                <w:tab w:val="left" w:pos="720"/>
              </w:tabs>
              <w:spacing w:line="360" w:lineRule="auto"/>
              <w:jc w:val="center"/>
              <w:rPr>
                <w:color w:val="auto"/>
                <w:sz w:val="20"/>
              </w:rPr>
            </w:pPr>
            <w:r>
              <w:rPr>
                <w:rFonts w:hint="eastAsia"/>
                <w:color w:val="auto"/>
                <w:sz w:val="20"/>
              </w:rPr>
              <w:t>3</w:t>
            </w:r>
            <w:r>
              <w:rPr>
                <w:color w:val="auto"/>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tabs>
                <w:tab w:val="left" w:pos="720"/>
              </w:tabs>
              <w:spacing w:line="360" w:lineRule="auto"/>
              <w:jc w:val="center"/>
              <w:rPr>
                <w:color w:val="auto"/>
                <w:sz w:val="20"/>
              </w:rPr>
            </w:pPr>
            <w:r>
              <w:rPr>
                <w:rFonts w:hint="eastAsia"/>
                <w:color w:val="auto"/>
                <w:sz w:val="20"/>
              </w:rPr>
              <w:t>3</w:t>
            </w:r>
            <w:r>
              <w:rPr>
                <w:color w:val="auto"/>
                <w:sz w:val="20"/>
              </w:rPr>
              <w:t>700</w:t>
            </w:r>
          </w:p>
        </w:tc>
        <w:tc>
          <w:tcPr>
            <w:tcW w:w="1659" w:type="dxa"/>
            <w:vAlign w:val="center"/>
          </w:tcPr>
          <w:p>
            <w:pPr>
              <w:tabs>
                <w:tab w:val="left" w:pos="720"/>
              </w:tabs>
              <w:spacing w:line="360" w:lineRule="auto"/>
              <w:jc w:val="center"/>
              <w:rPr>
                <w:color w:val="auto"/>
                <w:sz w:val="20"/>
              </w:rPr>
            </w:pPr>
            <w:r>
              <w:rPr>
                <w:rFonts w:hint="eastAsia"/>
                <w:color w:val="auto"/>
                <w:sz w:val="20"/>
              </w:rPr>
              <w:t>1</w:t>
            </w:r>
            <w:r>
              <w:rPr>
                <w:color w:val="auto"/>
                <w:sz w:val="20"/>
              </w:rPr>
              <w:t>00</w:t>
            </w:r>
          </w:p>
        </w:tc>
        <w:tc>
          <w:tcPr>
            <w:tcW w:w="1659" w:type="dxa"/>
            <w:vAlign w:val="center"/>
          </w:tcPr>
          <w:p>
            <w:pPr>
              <w:tabs>
                <w:tab w:val="left" w:pos="720"/>
              </w:tabs>
              <w:spacing w:line="360" w:lineRule="auto"/>
              <w:jc w:val="center"/>
              <w:rPr>
                <w:color w:val="auto"/>
                <w:sz w:val="20"/>
              </w:rPr>
            </w:pPr>
            <w:r>
              <w:rPr>
                <w:rFonts w:hint="eastAsia"/>
                <w:color w:val="auto"/>
                <w:sz w:val="20"/>
              </w:rPr>
              <w:t>2</w:t>
            </w:r>
          </w:p>
        </w:tc>
        <w:tc>
          <w:tcPr>
            <w:tcW w:w="1659" w:type="dxa"/>
            <w:vAlign w:val="center"/>
          </w:tcPr>
          <w:p>
            <w:pPr>
              <w:tabs>
                <w:tab w:val="left" w:pos="720"/>
              </w:tabs>
              <w:spacing w:line="360" w:lineRule="auto"/>
              <w:jc w:val="center"/>
              <w:rPr>
                <w:color w:val="auto"/>
                <w:sz w:val="20"/>
              </w:rPr>
            </w:pPr>
            <w:r>
              <w:rPr>
                <w:rFonts w:hint="eastAsia"/>
                <w:color w:val="auto"/>
                <w:sz w:val="20"/>
              </w:rPr>
              <w:t>2</w:t>
            </w:r>
            <w:r>
              <w:rPr>
                <w:color w:val="auto"/>
                <w:sz w:val="20"/>
              </w:rPr>
              <w:t>2</w:t>
            </w:r>
          </w:p>
        </w:tc>
        <w:tc>
          <w:tcPr>
            <w:tcW w:w="1660" w:type="dxa"/>
            <w:vAlign w:val="center"/>
          </w:tcPr>
          <w:p>
            <w:pPr>
              <w:tabs>
                <w:tab w:val="left" w:pos="720"/>
              </w:tabs>
              <w:spacing w:line="360" w:lineRule="auto"/>
              <w:jc w:val="center"/>
              <w:rPr>
                <w:color w:val="auto"/>
                <w:sz w:val="20"/>
              </w:rPr>
            </w:pPr>
            <w:r>
              <w:rPr>
                <w:rFonts w:hint="eastAsia"/>
                <w:color w:val="auto"/>
                <w:sz w:val="20"/>
              </w:rPr>
              <w:t>4</w:t>
            </w:r>
            <w:r>
              <w:rPr>
                <w:color w:val="auto"/>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tabs>
                <w:tab w:val="left" w:pos="720"/>
              </w:tabs>
              <w:spacing w:line="360" w:lineRule="auto"/>
              <w:jc w:val="center"/>
              <w:rPr>
                <w:color w:val="auto"/>
                <w:sz w:val="20"/>
              </w:rPr>
            </w:pPr>
            <w:r>
              <w:rPr>
                <w:rFonts w:hint="eastAsia"/>
                <w:color w:val="auto"/>
                <w:sz w:val="20"/>
              </w:rPr>
              <w:t>7</w:t>
            </w:r>
            <w:r>
              <w:rPr>
                <w:color w:val="auto"/>
                <w:sz w:val="20"/>
              </w:rPr>
              <w:t>400</w:t>
            </w:r>
          </w:p>
        </w:tc>
        <w:tc>
          <w:tcPr>
            <w:tcW w:w="1659" w:type="dxa"/>
            <w:vAlign w:val="center"/>
          </w:tcPr>
          <w:p>
            <w:pPr>
              <w:tabs>
                <w:tab w:val="left" w:pos="720"/>
              </w:tabs>
              <w:spacing w:line="360" w:lineRule="auto"/>
              <w:jc w:val="center"/>
              <w:rPr>
                <w:color w:val="auto"/>
                <w:sz w:val="20"/>
              </w:rPr>
            </w:pPr>
            <w:r>
              <w:rPr>
                <w:rFonts w:hint="eastAsia"/>
                <w:color w:val="auto"/>
                <w:sz w:val="20"/>
              </w:rPr>
              <w:t>2</w:t>
            </w:r>
            <w:r>
              <w:rPr>
                <w:color w:val="auto"/>
                <w:sz w:val="20"/>
              </w:rPr>
              <w:t>00</w:t>
            </w:r>
          </w:p>
        </w:tc>
        <w:tc>
          <w:tcPr>
            <w:tcW w:w="1659" w:type="dxa"/>
            <w:vAlign w:val="center"/>
          </w:tcPr>
          <w:p>
            <w:pPr>
              <w:tabs>
                <w:tab w:val="left" w:pos="720"/>
              </w:tabs>
              <w:spacing w:line="360" w:lineRule="auto"/>
              <w:jc w:val="center"/>
              <w:rPr>
                <w:color w:val="auto"/>
                <w:sz w:val="20"/>
              </w:rPr>
            </w:pPr>
            <w:r>
              <w:rPr>
                <w:rFonts w:hint="eastAsia"/>
                <w:color w:val="auto"/>
                <w:sz w:val="20"/>
              </w:rPr>
              <w:t>2</w:t>
            </w:r>
          </w:p>
        </w:tc>
        <w:tc>
          <w:tcPr>
            <w:tcW w:w="1659" w:type="dxa"/>
            <w:vAlign w:val="center"/>
          </w:tcPr>
          <w:p>
            <w:pPr>
              <w:tabs>
                <w:tab w:val="left" w:pos="720"/>
              </w:tabs>
              <w:spacing w:line="360" w:lineRule="auto"/>
              <w:jc w:val="center"/>
              <w:rPr>
                <w:color w:val="auto"/>
                <w:sz w:val="20"/>
              </w:rPr>
            </w:pPr>
            <w:r>
              <w:rPr>
                <w:rFonts w:hint="eastAsia"/>
                <w:color w:val="auto"/>
                <w:sz w:val="20"/>
              </w:rPr>
              <w:t>2</w:t>
            </w:r>
            <w:r>
              <w:rPr>
                <w:color w:val="auto"/>
                <w:sz w:val="20"/>
              </w:rPr>
              <w:t>5</w:t>
            </w:r>
          </w:p>
        </w:tc>
        <w:tc>
          <w:tcPr>
            <w:tcW w:w="1660" w:type="dxa"/>
            <w:vAlign w:val="center"/>
          </w:tcPr>
          <w:p>
            <w:pPr>
              <w:tabs>
                <w:tab w:val="left" w:pos="720"/>
              </w:tabs>
              <w:spacing w:line="360" w:lineRule="auto"/>
              <w:jc w:val="center"/>
              <w:rPr>
                <w:color w:val="auto"/>
                <w:sz w:val="20"/>
              </w:rPr>
            </w:pPr>
            <w:r>
              <w:rPr>
                <w:rFonts w:hint="eastAsia"/>
                <w:color w:val="auto"/>
                <w:sz w:val="20"/>
              </w:rPr>
              <w:t>4</w:t>
            </w:r>
            <w:r>
              <w:rPr>
                <w:color w:val="auto"/>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tabs>
                <w:tab w:val="left" w:pos="720"/>
              </w:tabs>
              <w:spacing w:line="360" w:lineRule="auto"/>
              <w:jc w:val="center"/>
              <w:rPr>
                <w:color w:val="auto"/>
                <w:sz w:val="20"/>
              </w:rPr>
            </w:pPr>
            <w:r>
              <w:rPr>
                <w:rFonts w:hint="eastAsia"/>
                <w:color w:val="auto"/>
                <w:sz w:val="20"/>
              </w:rPr>
              <w:t>1</w:t>
            </w:r>
            <w:r>
              <w:rPr>
                <w:color w:val="auto"/>
                <w:sz w:val="20"/>
              </w:rPr>
              <w:t>1100</w:t>
            </w:r>
          </w:p>
        </w:tc>
        <w:tc>
          <w:tcPr>
            <w:tcW w:w="1659" w:type="dxa"/>
            <w:vAlign w:val="center"/>
          </w:tcPr>
          <w:p>
            <w:pPr>
              <w:tabs>
                <w:tab w:val="left" w:pos="720"/>
              </w:tabs>
              <w:spacing w:line="360" w:lineRule="auto"/>
              <w:jc w:val="center"/>
              <w:rPr>
                <w:color w:val="auto"/>
                <w:sz w:val="20"/>
              </w:rPr>
            </w:pPr>
            <w:r>
              <w:rPr>
                <w:rFonts w:hint="eastAsia"/>
                <w:color w:val="auto"/>
                <w:sz w:val="20"/>
              </w:rPr>
              <w:t>3</w:t>
            </w:r>
            <w:r>
              <w:rPr>
                <w:color w:val="auto"/>
                <w:sz w:val="20"/>
              </w:rPr>
              <w:t>00</w:t>
            </w:r>
          </w:p>
        </w:tc>
        <w:tc>
          <w:tcPr>
            <w:tcW w:w="1659" w:type="dxa"/>
            <w:vAlign w:val="center"/>
          </w:tcPr>
          <w:p>
            <w:pPr>
              <w:tabs>
                <w:tab w:val="left" w:pos="720"/>
              </w:tabs>
              <w:spacing w:line="360" w:lineRule="auto"/>
              <w:jc w:val="center"/>
              <w:rPr>
                <w:color w:val="auto"/>
                <w:sz w:val="20"/>
              </w:rPr>
            </w:pPr>
            <w:r>
              <w:rPr>
                <w:rFonts w:hint="eastAsia"/>
                <w:color w:val="auto"/>
                <w:sz w:val="20"/>
              </w:rPr>
              <w:t>2</w:t>
            </w:r>
          </w:p>
        </w:tc>
        <w:tc>
          <w:tcPr>
            <w:tcW w:w="1659" w:type="dxa"/>
            <w:vAlign w:val="center"/>
          </w:tcPr>
          <w:p>
            <w:pPr>
              <w:tabs>
                <w:tab w:val="left" w:pos="720"/>
              </w:tabs>
              <w:spacing w:line="360" w:lineRule="auto"/>
              <w:jc w:val="center"/>
              <w:rPr>
                <w:color w:val="auto"/>
                <w:sz w:val="20"/>
              </w:rPr>
            </w:pPr>
            <w:r>
              <w:rPr>
                <w:rFonts w:hint="eastAsia"/>
                <w:color w:val="auto"/>
                <w:sz w:val="20"/>
              </w:rPr>
              <w:t>2</w:t>
            </w:r>
            <w:r>
              <w:rPr>
                <w:color w:val="auto"/>
                <w:sz w:val="20"/>
              </w:rPr>
              <w:t>7</w:t>
            </w:r>
          </w:p>
        </w:tc>
        <w:tc>
          <w:tcPr>
            <w:tcW w:w="1660" w:type="dxa"/>
            <w:vAlign w:val="center"/>
          </w:tcPr>
          <w:p>
            <w:pPr>
              <w:tabs>
                <w:tab w:val="left" w:pos="720"/>
              </w:tabs>
              <w:spacing w:line="360" w:lineRule="auto"/>
              <w:jc w:val="center"/>
              <w:rPr>
                <w:color w:val="auto"/>
                <w:sz w:val="20"/>
              </w:rPr>
            </w:pPr>
            <w:r>
              <w:rPr>
                <w:rFonts w:hint="eastAsia"/>
                <w:color w:val="auto"/>
                <w:sz w:val="20"/>
              </w:rPr>
              <w:t>4</w:t>
            </w:r>
            <w:r>
              <w:rPr>
                <w:color w:val="auto"/>
                <w:sz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tabs>
                <w:tab w:val="left" w:pos="720"/>
              </w:tabs>
              <w:spacing w:line="360" w:lineRule="auto"/>
              <w:jc w:val="center"/>
              <w:rPr>
                <w:color w:val="auto"/>
                <w:sz w:val="20"/>
              </w:rPr>
            </w:pPr>
            <w:r>
              <w:rPr>
                <w:rFonts w:hint="eastAsia"/>
                <w:color w:val="auto"/>
                <w:sz w:val="20"/>
              </w:rPr>
              <w:t>1</w:t>
            </w:r>
            <w:r>
              <w:rPr>
                <w:color w:val="auto"/>
                <w:sz w:val="20"/>
              </w:rPr>
              <w:t>4800</w:t>
            </w:r>
          </w:p>
        </w:tc>
        <w:tc>
          <w:tcPr>
            <w:tcW w:w="1659" w:type="dxa"/>
            <w:vAlign w:val="center"/>
          </w:tcPr>
          <w:p>
            <w:pPr>
              <w:tabs>
                <w:tab w:val="left" w:pos="720"/>
              </w:tabs>
              <w:spacing w:line="360" w:lineRule="auto"/>
              <w:jc w:val="center"/>
              <w:rPr>
                <w:color w:val="auto"/>
                <w:sz w:val="20"/>
              </w:rPr>
            </w:pPr>
            <w:r>
              <w:rPr>
                <w:rFonts w:hint="eastAsia"/>
                <w:color w:val="auto"/>
                <w:sz w:val="20"/>
              </w:rPr>
              <w:t>4</w:t>
            </w:r>
            <w:r>
              <w:rPr>
                <w:color w:val="auto"/>
                <w:sz w:val="20"/>
              </w:rPr>
              <w:t>00</w:t>
            </w:r>
          </w:p>
        </w:tc>
        <w:tc>
          <w:tcPr>
            <w:tcW w:w="1659" w:type="dxa"/>
            <w:vAlign w:val="center"/>
          </w:tcPr>
          <w:p>
            <w:pPr>
              <w:tabs>
                <w:tab w:val="left" w:pos="720"/>
              </w:tabs>
              <w:spacing w:line="360" w:lineRule="auto"/>
              <w:jc w:val="center"/>
              <w:rPr>
                <w:color w:val="auto"/>
                <w:sz w:val="20"/>
              </w:rPr>
            </w:pPr>
            <w:r>
              <w:rPr>
                <w:rFonts w:hint="eastAsia"/>
                <w:color w:val="auto"/>
                <w:sz w:val="20"/>
              </w:rPr>
              <w:t>3</w:t>
            </w:r>
          </w:p>
        </w:tc>
        <w:tc>
          <w:tcPr>
            <w:tcW w:w="1659" w:type="dxa"/>
            <w:vAlign w:val="center"/>
          </w:tcPr>
          <w:p>
            <w:pPr>
              <w:tabs>
                <w:tab w:val="left" w:pos="720"/>
              </w:tabs>
              <w:spacing w:line="360" w:lineRule="auto"/>
              <w:jc w:val="center"/>
              <w:rPr>
                <w:color w:val="auto"/>
                <w:sz w:val="20"/>
              </w:rPr>
            </w:pPr>
            <w:r>
              <w:rPr>
                <w:rFonts w:hint="eastAsia"/>
                <w:color w:val="auto"/>
                <w:sz w:val="20"/>
              </w:rPr>
              <w:t>2</w:t>
            </w:r>
            <w:r>
              <w:rPr>
                <w:color w:val="auto"/>
                <w:sz w:val="20"/>
              </w:rPr>
              <w:t>9</w:t>
            </w:r>
          </w:p>
        </w:tc>
        <w:tc>
          <w:tcPr>
            <w:tcW w:w="1660" w:type="dxa"/>
            <w:vAlign w:val="center"/>
          </w:tcPr>
          <w:p>
            <w:pPr>
              <w:tabs>
                <w:tab w:val="left" w:pos="720"/>
              </w:tabs>
              <w:spacing w:line="360" w:lineRule="auto"/>
              <w:jc w:val="center"/>
              <w:rPr>
                <w:color w:val="auto"/>
                <w:sz w:val="20"/>
              </w:rPr>
            </w:pPr>
            <w:r>
              <w:rPr>
                <w:rFonts w:hint="eastAsia"/>
                <w:color w:val="auto"/>
                <w:sz w:val="20"/>
              </w:rPr>
              <w:t>5</w:t>
            </w:r>
            <w:r>
              <w:rPr>
                <w:color w:val="auto"/>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tabs>
                <w:tab w:val="left" w:pos="720"/>
              </w:tabs>
              <w:spacing w:line="360" w:lineRule="auto"/>
              <w:jc w:val="center"/>
              <w:rPr>
                <w:color w:val="auto"/>
                <w:sz w:val="20"/>
              </w:rPr>
            </w:pPr>
            <w:r>
              <w:rPr>
                <w:rFonts w:hint="eastAsia"/>
                <w:color w:val="auto"/>
                <w:sz w:val="20"/>
              </w:rPr>
              <w:t>1</w:t>
            </w:r>
            <w:r>
              <w:rPr>
                <w:color w:val="auto"/>
                <w:sz w:val="20"/>
              </w:rPr>
              <w:t>8500</w:t>
            </w:r>
          </w:p>
        </w:tc>
        <w:tc>
          <w:tcPr>
            <w:tcW w:w="1659" w:type="dxa"/>
            <w:vAlign w:val="center"/>
          </w:tcPr>
          <w:p>
            <w:pPr>
              <w:tabs>
                <w:tab w:val="left" w:pos="720"/>
              </w:tabs>
              <w:spacing w:line="360" w:lineRule="auto"/>
              <w:jc w:val="center"/>
              <w:rPr>
                <w:color w:val="auto"/>
                <w:sz w:val="20"/>
              </w:rPr>
            </w:pPr>
            <w:r>
              <w:rPr>
                <w:rFonts w:hint="eastAsia"/>
                <w:color w:val="auto"/>
                <w:sz w:val="20"/>
              </w:rPr>
              <w:t>5</w:t>
            </w:r>
            <w:r>
              <w:rPr>
                <w:color w:val="auto"/>
                <w:sz w:val="20"/>
              </w:rPr>
              <w:t>00</w:t>
            </w:r>
          </w:p>
        </w:tc>
        <w:tc>
          <w:tcPr>
            <w:tcW w:w="1659" w:type="dxa"/>
            <w:vAlign w:val="center"/>
          </w:tcPr>
          <w:p>
            <w:pPr>
              <w:tabs>
                <w:tab w:val="left" w:pos="720"/>
              </w:tabs>
              <w:spacing w:line="360" w:lineRule="auto"/>
              <w:jc w:val="center"/>
              <w:rPr>
                <w:color w:val="auto"/>
                <w:sz w:val="20"/>
              </w:rPr>
            </w:pPr>
            <w:r>
              <w:rPr>
                <w:rFonts w:hint="eastAsia"/>
                <w:color w:val="auto"/>
                <w:sz w:val="20"/>
              </w:rPr>
              <w:t>3</w:t>
            </w:r>
          </w:p>
        </w:tc>
        <w:tc>
          <w:tcPr>
            <w:tcW w:w="1659" w:type="dxa"/>
            <w:vAlign w:val="center"/>
          </w:tcPr>
          <w:p>
            <w:pPr>
              <w:tabs>
                <w:tab w:val="left" w:pos="720"/>
              </w:tabs>
              <w:spacing w:line="360" w:lineRule="auto"/>
              <w:jc w:val="center"/>
              <w:rPr>
                <w:color w:val="auto"/>
                <w:sz w:val="20"/>
              </w:rPr>
            </w:pPr>
            <w:r>
              <w:rPr>
                <w:rFonts w:hint="eastAsia"/>
                <w:color w:val="auto"/>
                <w:sz w:val="20"/>
              </w:rPr>
              <w:t>3</w:t>
            </w:r>
            <w:r>
              <w:rPr>
                <w:color w:val="auto"/>
                <w:sz w:val="20"/>
              </w:rPr>
              <w:t>0</w:t>
            </w:r>
          </w:p>
        </w:tc>
        <w:tc>
          <w:tcPr>
            <w:tcW w:w="1660" w:type="dxa"/>
            <w:vAlign w:val="center"/>
          </w:tcPr>
          <w:p>
            <w:pPr>
              <w:tabs>
                <w:tab w:val="left" w:pos="720"/>
              </w:tabs>
              <w:spacing w:line="360" w:lineRule="auto"/>
              <w:jc w:val="center"/>
              <w:rPr>
                <w:color w:val="auto"/>
                <w:sz w:val="20"/>
              </w:rPr>
            </w:pPr>
            <w:r>
              <w:rPr>
                <w:rFonts w:hint="eastAsia"/>
                <w:color w:val="auto"/>
                <w:sz w:val="20"/>
              </w:rPr>
              <w:t>5</w:t>
            </w:r>
            <w:r>
              <w:rPr>
                <w:color w:val="auto"/>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tabs>
                <w:tab w:val="left" w:pos="720"/>
              </w:tabs>
              <w:spacing w:line="360" w:lineRule="auto"/>
              <w:jc w:val="center"/>
              <w:rPr>
                <w:color w:val="auto"/>
                <w:sz w:val="20"/>
              </w:rPr>
            </w:pPr>
            <w:r>
              <w:rPr>
                <w:rFonts w:hint="eastAsia"/>
                <w:color w:val="auto"/>
                <w:sz w:val="20"/>
              </w:rPr>
              <w:t>2</w:t>
            </w:r>
            <w:r>
              <w:rPr>
                <w:color w:val="auto"/>
                <w:sz w:val="20"/>
              </w:rPr>
              <w:t>2200</w:t>
            </w:r>
          </w:p>
        </w:tc>
        <w:tc>
          <w:tcPr>
            <w:tcW w:w="1659" w:type="dxa"/>
            <w:vAlign w:val="center"/>
          </w:tcPr>
          <w:p>
            <w:pPr>
              <w:tabs>
                <w:tab w:val="left" w:pos="720"/>
              </w:tabs>
              <w:spacing w:line="360" w:lineRule="auto"/>
              <w:jc w:val="center"/>
              <w:rPr>
                <w:color w:val="auto"/>
                <w:sz w:val="20"/>
              </w:rPr>
            </w:pPr>
            <w:r>
              <w:rPr>
                <w:rFonts w:hint="eastAsia"/>
                <w:color w:val="auto"/>
                <w:sz w:val="20"/>
              </w:rPr>
              <w:t>6</w:t>
            </w:r>
            <w:r>
              <w:rPr>
                <w:color w:val="auto"/>
                <w:sz w:val="20"/>
              </w:rPr>
              <w:t>00</w:t>
            </w:r>
          </w:p>
        </w:tc>
        <w:tc>
          <w:tcPr>
            <w:tcW w:w="1659" w:type="dxa"/>
            <w:vAlign w:val="center"/>
          </w:tcPr>
          <w:p>
            <w:pPr>
              <w:tabs>
                <w:tab w:val="left" w:pos="720"/>
              </w:tabs>
              <w:spacing w:line="360" w:lineRule="auto"/>
              <w:jc w:val="center"/>
              <w:rPr>
                <w:color w:val="auto"/>
                <w:sz w:val="20"/>
              </w:rPr>
            </w:pPr>
            <w:r>
              <w:rPr>
                <w:rFonts w:hint="eastAsia"/>
                <w:color w:val="auto"/>
                <w:sz w:val="20"/>
              </w:rPr>
              <w:t>3</w:t>
            </w:r>
          </w:p>
        </w:tc>
        <w:tc>
          <w:tcPr>
            <w:tcW w:w="1659" w:type="dxa"/>
            <w:vAlign w:val="center"/>
          </w:tcPr>
          <w:p>
            <w:pPr>
              <w:tabs>
                <w:tab w:val="left" w:pos="720"/>
              </w:tabs>
              <w:spacing w:line="360" w:lineRule="auto"/>
              <w:jc w:val="center"/>
              <w:rPr>
                <w:color w:val="auto"/>
                <w:sz w:val="20"/>
              </w:rPr>
            </w:pPr>
            <w:r>
              <w:rPr>
                <w:rFonts w:hint="eastAsia"/>
                <w:color w:val="auto"/>
                <w:sz w:val="20"/>
              </w:rPr>
              <w:t>3</w:t>
            </w:r>
            <w:r>
              <w:rPr>
                <w:color w:val="auto"/>
                <w:sz w:val="20"/>
              </w:rPr>
              <w:t>1</w:t>
            </w:r>
          </w:p>
        </w:tc>
        <w:tc>
          <w:tcPr>
            <w:tcW w:w="1660" w:type="dxa"/>
            <w:vAlign w:val="center"/>
          </w:tcPr>
          <w:p>
            <w:pPr>
              <w:tabs>
                <w:tab w:val="left" w:pos="720"/>
              </w:tabs>
              <w:spacing w:line="360" w:lineRule="auto"/>
              <w:jc w:val="center"/>
              <w:rPr>
                <w:color w:val="auto"/>
                <w:sz w:val="20"/>
              </w:rPr>
            </w:pPr>
            <w:r>
              <w:rPr>
                <w:rFonts w:hint="eastAsia"/>
                <w:color w:val="auto"/>
                <w:sz w:val="20"/>
              </w:rPr>
              <w:t>5</w:t>
            </w:r>
            <w:r>
              <w:rPr>
                <w:color w:val="auto"/>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tabs>
                <w:tab w:val="left" w:pos="720"/>
              </w:tabs>
              <w:spacing w:line="360" w:lineRule="auto"/>
              <w:jc w:val="center"/>
              <w:rPr>
                <w:color w:val="auto"/>
                <w:sz w:val="20"/>
              </w:rPr>
            </w:pPr>
            <w:r>
              <w:rPr>
                <w:rFonts w:hint="eastAsia"/>
                <w:color w:val="auto"/>
                <w:sz w:val="20"/>
              </w:rPr>
              <w:t>2</w:t>
            </w:r>
            <w:r>
              <w:rPr>
                <w:color w:val="auto"/>
                <w:sz w:val="20"/>
              </w:rPr>
              <w:t>5900</w:t>
            </w:r>
          </w:p>
        </w:tc>
        <w:tc>
          <w:tcPr>
            <w:tcW w:w="1659" w:type="dxa"/>
            <w:vAlign w:val="center"/>
          </w:tcPr>
          <w:p>
            <w:pPr>
              <w:tabs>
                <w:tab w:val="left" w:pos="720"/>
              </w:tabs>
              <w:spacing w:line="360" w:lineRule="auto"/>
              <w:jc w:val="center"/>
              <w:rPr>
                <w:color w:val="auto"/>
                <w:sz w:val="20"/>
              </w:rPr>
            </w:pPr>
            <w:r>
              <w:rPr>
                <w:rFonts w:hint="eastAsia"/>
                <w:color w:val="auto"/>
                <w:sz w:val="20"/>
              </w:rPr>
              <w:t>7</w:t>
            </w:r>
            <w:r>
              <w:rPr>
                <w:color w:val="auto"/>
                <w:sz w:val="20"/>
              </w:rPr>
              <w:t>00</w:t>
            </w:r>
          </w:p>
        </w:tc>
        <w:tc>
          <w:tcPr>
            <w:tcW w:w="1659" w:type="dxa"/>
            <w:vAlign w:val="center"/>
          </w:tcPr>
          <w:p>
            <w:pPr>
              <w:tabs>
                <w:tab w:val="left" w:pos="720"/>
              </w:tabs>
              <w:spacing w:line="360" w:lineRule="auto"/>
              <w:jc w:val="center"/>
              <w:rPr>
                <w:color w:val="auto"/>
                <w:sz w:val="20"/>
              </w:rPr>
            </w:pPr>
            <w:r>
              <w:rPr>
                <w:rFonts w:hint="eastAsia"/>
                <w:color w:val="auto"/>
                <w:sz w:val="20"/>
              </w:rPr>
              <w:t>3</w:t>
            </w:r>
          </w:p>
        </w:tc>
        <w:tc>
          <w:tcPr>
            <w:tcW w:w="1659" w:type="dxa"/>
            <w:vAlign w:val="center"/>
          </w:tcPr>
          <w:p>
            <w:pPr>
              <w:tabs>
                <w:tab w:val="left" w:pos="720"/>
              </w:tabs>
              <w:spacing w:line="360" w:lineRule="auto"/>
              <w:jc w:val="center"/>
              <w:rPr>
                <w:color w:val="auto"/>
                <w:sz w:val="20"/>
              </w:rPr>
            </w:pPr>
            <w:r>
              <w:rPr>
                <w:rFonts w:hint="eastAsia"/>
                <w:color w:val="auto"/>
                <w:sz w:val="20"/>
              </w:rPr>
              <w:t>3</w:t>
            </w:r>
            <w:r>
              <w:rPr>
                <w:color w:val="auto"/>
                <w:sz w:val="20"/>
              </w:rPr>
              <w:t>1</w:t>
            </w:r>
          </w:p>
        </w:tc>
        <w:tc>
          <w:tcPr>
            <w:tcW w:w="1660" w:type="dxa"/>
            <w:vAlign w:val="center"/>
          </w:tcPr>
          <w:p>
            <w:pPr>
              <w:tabs>
                <w:tab w:val="left" w:pos="720"/>
              </w:tabs>
              <w:spacing w:line="360" w:lineRule="auto"/>
              <w:jc w:val="center"/>
              <w:rPr>
                <w:color w:val="auto"/>
                <w:sz w:val="20"/>
              </w:rPr>
            </w:pPr>
            <w:r>
              <w:rPr>
                <w:rFonts w:hint="eastAsia"/>
                <w:color w:val="auto"/>
                <w:sz w:val="20"/>
              </w:rPr>
              <w:t>5</w:t>
            </w:r>
            <w:r>
              <w:rPr>
                <w:color w:val="auto"/>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tabs>
                <w:tab w:val="left" w:pos="720"/>
              </w:tabs>
              <w:spacing w:line="360" w:lineRule="auto"/>
              <w:jc w:val="center"/>
              <w:rPr>
                <w:color w:val="auto"/>
                <w:sz w:val="20"/>
              </w:rPr>
            </w:pPr>
            <w:r>
              <w:rPr>
                <w:rFonts w:hint="eastAsia"/>
                <w:color w:val="auto"/>
                <w:sz w:val="20"/>
              </w:rPr>
              <w:t>2</w:t>
            </w:r>
            <w:r>
              <w:rPr>
                <w:color w:val="auto"/>
                <w:sz w:val="20"/>
              </w:rPr>
              <w:t>9600</w:t>
            </w:r>
          </w:p>
        </w:tc>
        <w:tc>
          <w:tcPr>
            <w:tcW w:w="1659" w:type="dxa"/>
            <w:vAlign w:val="center"/>
          </w:tcPr>
          <w:p>
            <w:pPr>
              <w:tabs>
                <w:tab w:val="left" w:pos="720"/>
              </w:tabs>
              <w:spacing w:line="360" w:lineRule="auto"/>
              <w:jc w:val="center"/>
              <w:rPr>
                <w:color w:val="auto"/>
                <w:sz w:val="20"/>
              </w:rPr>
            </w:pPr>
            <w:r>
              <w:rPr>
                <w:rFonts w:hint="eastAsia"/>
                <w:color w:val="auto"/>
                <w:sz w:val="20"/>
              </w:rPr>
              <w:t>8</w:t>
            </w:r>
            <w:r>
              <w:rPr>
                <w:color w:val="auto"/>
                <w:sz w:val="20"/>
              </w:rPr>
              <w:t>00</w:t>
            </w:r>
          </w:p>
        </w:tc>
        <w:tc>
          <w:tcPr>
            <w:tcW w:w="1659" w:type="dxa"/>
            <w:vAlign w:val="center"/>
          </w:tcPr>
          <w:p>
            <w:pPr>
              <w:tabs>
                <w:tab w:val="left" w:pos="720"/>
              </w:tabs>
              <w:spacing w:line="360" w:lineRule="auto"/>
              <w:jc w:val="center"/>
              <w:rPr>
                <w:color w:val="auto"/>
                <w:sz w:val="20"/>
              </w:rPr>
            </w:pPr>
            <w:r>
              <w:rPr>
                <w:rFonts w:hint="eastAsia"/>
                <w:color w:val="auto"/>
                <w:sz w:val="20"/>
              </w:rPr>
              <w:t>3</w:t>
            </w:r>
          </w:p>
        </w:tc>
        <w:tc>
          <w:tcPr>
            <w:tcW w:w="1659" w:type="dxa"/>
            <w:vAlign w:val="center"/>
          </w:tcPr>
          <w:p>
            <w:pPr>
              <w:tabs>
                <w:tab w:val="left" w:pos="720"/>
              </w:tabs>
              <w:spacing w:line="360" w:lineRule="auto"/>
              <w:jc w:val="center"/>
              <w:rPr>
                <w:color w:val="auto"/>
                <w:sz w:val="20"/>
              </w:rPr>
            </w:pPr>
            <w:r>
              <w:rPr>
                <w:rFonts w:hint="eastAsia"/>
                <w:color w:val="auto"/>
                <w:sz w:val="20"/>
              </w:rPr>
              <w:t>3</w:t>
            </w:r>
            <w:r>
              <w:rPr>
                <w:color w:val="auto"/>
                <w:sz w:val="20"/>
              </w:rPr>
              <w:t>2</w:t>
            </w:r>
          </w:p>
        </w:tc>
        <w:tc>
          <w:tcPr>
            <w:tcW w:w="1660" w:type="dxa"/>
            <w:vAlign w:val="center"/>
          </w:tcPr>
          <w:p>
            <w:pPr>
              <w:tabs>
                <w:tab w:val="left" w:pos="720"/>
              </w:tabs>
              <w:spacing w:line="360" w:lineRule="auto"/>
              <w:jc w:val="center"/>
              <w:rPr>
                <w:color w:val="auto"/>
                <w:sz w:val="20"/>
              </w:rPr>
            </w:pPr>
            <w:r>
              <w:rPr>
                <w:rFonts w:hint="eastAsia"/>
                <w:color w:val="auto"/>
                <w:sz w:val="20"/>
              </w:rPr>
              <w:t>5</w:t>
            </w:r>
            <w:r>
              <w:rPr>
                <w:color w:val="auto"/>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tabs>
                <w:tab w:val="left" w:pos="720"/>
              </w:tabs>
              <w:spacing w:line="360" w:lineRule="auto"/>
              <w:jc w:val="center"/>
              <w:rPr>
                <w:color w:val="auto"/>
                <w:sz w:val="20"/>
              </w:rPr>
            </w:pPr>
            <w:r>
              <w:rPr>
                <w:rFonts w:hint="eastAsia"/>
                <w:color w:val="auto"/>
                <w:sz w:val="20"/>
              </w:rPr>
              <w:t>3</w:t>
            </w:r>
            <w:r>
              <w:rPr>
                <w:color w:val="auto"/>
                <w:sz w:val="20"/>
              </w:rPr>
              <w:t>3300</w:t>
            </w:r>
          </w:p>
        </w:tc>
        <w:tc>
          <w:tcPr>
            <w:tcW w:w="1659" w:type="dxa"/>
            <w:vAlign w:val="center"/>
          </w:tcPr>
          <w:p>
            <w:pPr>
              <w:tabs>
                <w:tab w:val="left" w:pos="720"/>
              </w:tabs>
              <w:spacing w:line="360" w:lineRule="auto"/>
              <w:jc w:val="center"/>
              <w:rPr>
                <w:color w:val="auto"/>
                <w:sz w:val="20"/>
              </w:rPr>
            </w:pPr>
            <w:r>
              <w:rPr>
                <w:rFonts w:hint="eastAsia"/>
                <w:color w:val="auto"/>
                <w:sz w:val="20"/>
              </w:rPr>
              <w:t>9</w:t>
            </w:r>
            <w:r>
              <w:rPr>
                <w:color w:val="auto"/>
                <w:sz w:val="20"/>
              </w:rPr>
              <w:t>00</w:t>
            </w:r>
          </w:p>
        </w:tc>
        <w:tc>
          <w:tcPr>
            <w:tcW w:w="1659" w:type="dxa"/>
            <w:vAlign w:val="center"/>
          </w:tcPr>
          <w:p>
            <w:pPr>
              <w:tabs>
                <w:tab w:val="left" w:pos="720"/>
              </w:tabs>
              <w:spacing w:line="360" w:lineRule="auto"/>
              <w:jc w:val="center"/>
              <w:rPr>
                <w:color w:val="auto"/>
                <w:sz w:val="20"/>
              </w:rPr>
            </w:pPr>
            <w:r>
              <w:rPr>
                <w:rFonts w:hint="eastAsia"/>
                <w:color w:val="auto"/>
                <w:sz w:val="20"/>
              </w:rPr>
              <w:t>3</w:t>
            </w:r>
          </w:p>
        </w:tc>
        <w:tc>
          <w:tcPr>
            <w:tcW w:w="1659" w:type="dxa"/>
            <w:vAlign w:val="center"/>
          </w:tcPr>
          <w:p>
            <w:pPr>
              <w:tabs>
                <w:tab w:val="left" w:pos="720"/>
              </w:tabs>
              <w:spacing w:line="360" w:lineRule="auto"/>
              <w:jc w:val="center"/>
              <w:rPr>
                <w:color w:val="auto"/>
                <w:sz w:val="20"/>
              </w:rPr>
            </w:pPr>
            <w:r>
              <w:rPr>
                <w:rFonts w:hint="eastAsia"/>
                <w:color w:val="auto"/>
                <w:sz w:val="20"/>
              </w:rPr>
              <w:t>3</w:t>
            </w:r>
            <w:r>
              <w:rPr>
                <w:color w:val="auto"/>
                <w:sz w:val="20"/>
              </w:rPr>
              <w:t>3</w:t>
            </w:r>
          </w:p>
        </w:tc>
        <w:tc>
          <w:tcPr>
            <w:tcW w:w="1660" w:type="dxa"/>
            <w:vAlign w:val="center"/>
          </w:tcPr>
          <w:p>
            <w:pPr>
              <w:tabs>
                <w:tab w:val="left" w:pos="720"/>
              </w:tabs>
              <w:spacing w:line="360" w:lineRule="auto"/>
              <w:jc w:val="center"/>
              <w:rPr>
                <w:color w:val="auto"/>
                <w:sz w:val="20"/>
              </w:rPr>
            </w:pPr>
            <w:r>
              <w:rPr>
                <w:rFonts w:hint="eastAsia"/>
                <w:color w:val="auto"/>
                <w:sz w:val="20"/>
              </w:rPr>
              <w:t>5</w:t>
            </w:r>
            <w:r>
              <w:rPr>
                <w:color w:val="auto"/>
                <w:sz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tabs>
                <w:tab w:val="left" w:pos="720"/>
              </w:tabs>
              <w:spacing w:line="360" w:lineRule="auto"/>
              <w:jc w:val="center"/>
              <w:rPr>
                <w:color w:val="auto"/>
                <w:sz w:val="20"/>
              </w:rPr>
            </w:pPr>
            <w:r>
              <w:rPr>
                <w:rFonts w:hint="eastAsia"/>
                <w:color w:val="auto"/>
                <w:sz w:val="20"/>
              </w:rPr>
              <w:t>3</w:t>
            </w:r>
            <w:r>
              <w:rPr>
                <w:color w:val="auto"/>
                <w:sz w:val="20"/>
              </w:rPr>
              <w:t>7000</w:t>
            </w:r>
          </w:p>
        </w:tc>
        <w:tc>
          <w:tcPr>
            <w:tcW w:w="1659" w:type="dxa"/>
            <w:vAlign w:val="center"/>
          </w:tcPr>
          <w:p>
            <w:pPr>
              <w:tabs>
                <w:tab w:val="left" w:pos="720"/>
              </w:tabs>
              <w:spacing w:line="360" w:lineRule="auto"/>
              <w:jc w:val="center"/>
              <w:rPr>
                <w:color w:val="auto"/>
                <w:sz w:val="20"/>
              </w:rPr>
            </w:pPr>
            <w:r>
              <w:rPr>
                <w:rFonts w:hint="eastAsia"/>
                <w:color w:val="auto"/>
                <w:sz w:val="20"/>
              </w:rPr>
              <w:t>1</w:t>
            </w:r>
            <w:r>
              <w:rPr>
                <w:color w:val="auto"/>
                <w:sz w:val="20"/>
              </w:rPr>
              <w:t>000</w:t>
            </w:r>
          </w:p>
        </w:tc>
        <w:tc>
          <w:tcPr>
            <w:tcW w:w="1659" w:type="dxa"/>
            <w:vAlign w:val="center"/>
          </w:tcPr>
          <w:p>
            <w:pPr>
              <w:tabs>
                <w:tab w:val="left" w:pos="720"/>
              </w:tabs>
              <w:spacing w:line="360" w:lineRule="auto"/>
              <w:jc w:val="center"/>
              <w:rPr>
                <w:color w:val="auto"/>
                <w:sz w:val="20"/>
              </w:rPr>
            </w:pPr>
            <w:r>
              <w:rPr>
                <w:rFonts w:hint="eastAsia"/>
                <w:color w:val="auto"/>
                <w:sz w:val="20"/>
              </w:rPr>
              <w:t>3</w:t>
            </w:r>
          </w:p>
        </w:tc>
        <w:tc>
          <w:tcPr>
            <w:tcW w:w="1659" w:type="dxa"/>
            <w:vAlign w:val="center"/>
          </w:tcPr>
          <w:p>
            <w:pPr>
              <w:tabs>
                <w:tab w:val="left" w:pos="720"/>
              </w:tabs>
              <w:spacing w:line="360" w:lineRule="auto"/>
              <w:jc w:val="center"/>
              <w:rPr>
                <w:color w:val="auto"/>
                <w:sz w:val="20"/>
              </w:rPr>
            </w:pPr>
            <w:r>
              <w:rPr>
                <w:rFonts w:hint="eastAsia"/>
                <w:color w:val="auto"/>
                <w:sz w:val="20"/>
              </w:rPr>
              <w:t>3</w:t>
            </w:r>
            <w:r>
              <w:rPr>
                <w:color w:val="auto"/>
                <w:sz w:val="20"/>
              </w:rPr>
              <w:t>3</w:t>
            </w:r>
          </w:p>
        </w:tc>
        <w:tc>
          <w:tcPr>
            <w:tcW w:w="1660" w:type="dxa"/>
            <w:vAlign w:val="center"/>
          </w:tcPr>
          <w:p>
            <w:pPr>
              <w:tabs>
                <w:tab w:val="left" w:pos="720"/>
              </w:tabs>
              <w:spacing w:line="360" w:lineRule="auto"/>
              <w:jc w:val="center"/>
              <w:rPr>
                <w:color w:val="auto"/>
                <w:sz w:val="20"/>
              </w:rPr>
            </w:pPr>
            <w:r>
              <w:rPr>
                <w:rFonts w:hint="eastAsia"/>
                <w:color w:val="auto"/>
                <w:sz w:val="20"/>
              </w:rPr>
              <w:t>5</w:t>
            </w:r>
            <w:r>
              <w:rPr>
                <w:color w:val="auto"/>
                <w:sz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tabs>
                <w:tab w:val="left" w:pos="720"/>
              </w:tabs>
              <w:spacing w:line="360" w:lineRule="auto"/>
              <w:jc w:val="center"/>
              <w:rPr>
                <w:color w:val="auto"/>
                <w:sz w:val="20"/>
              </w:rPr>
            </w:pPr>
            <w:r>
              <w:rPr>
                <w:rFonts w:hint="eastAsia"/>
                <w:color w:val="auto"/>
                <w:sz w:val="20"/>
              </w:rPr>
              <w:t>7</w:t>
            </w:r>
            <w:r>
              <w:rPr>
                <w:color w:val="auto"/>
                <w:sz w:val="20"/>
              </w:rPr>
              <w:t>4000</w:t>
            </w:r>
          </w:p>
        </w:tc>
        <w:tc>
          <w:tcPr>
            <w:tcW w:w="1659" w:type="dxa"/>
            <w:vAlign w:val="center"/>
          </w:tcPr>
          <w:p>
            <w:pPr>
              <w:tabs>
                <w:tab w:val="left" w:pos="720"/>
              </w:tabs>
              <w:spacing w:line="360" w:lineRule="auto"/>
              <w:jc w:val="center"/>
              <w:rPr>
                <w:color w:val="auto"/>
                <w:sz w:val="20"/>
              </w:rPr>
            </w:pPr>
            <w:r>
              <w:rPr>
                <w:rFonts w:hint="eastAsia"/>
                <w:color w:val="auto"/>
                <w:sz w:val="20"/>
              </w:rPr>
              <w:t>2</w:t>
            </w:r>
            <w:r>
              <w:rPr>
                <w:color w:val="auto"/>
                <w:sz w:val="20"/>
              </w:rPr>
              <w:t>000</w:t>
            </w:r>
          </w:p>
        </w:tc>
        <w:tc>
          <w:tcPr>
            <w:tcW w:w="1659" w:type="dxa"/>
            <w:vAlign w:val="center"/>
          </w:tcPr>
          <w:p>
            <w:pPr>
              <w:tabs>
                <w:tab w:val="left" w:pos="720"/>
              </w:tabs>
              <w:spacing w:line="360" w:lineRule="auto"/>
              <w:jc w:val="center"/>
              <w:rPr>
                <w:color w:val="auto"/>
                <w:sz w:val="20"/>
              </w:rPr>
            </w:pPr>
            <w:r>
              <w:rPr>
                <w:rFonts w:hint="eastAsia"/>
                <w:color w:val="auto"/>
                <w:sz w:val="20"/>
              </w:rPr>
              <w:t>3</w:t>
            </w:r>
          </w:p>
        </w:tc>
        <w:tc>
          <w:tcPr>
            <w:tcW w:w="1659" w:type="dxa"/>
            <w:vAlign w:val="center"/>
          </w:tcPr>
          <w:p>
            <w:pPr>
              <w:tabs>
                <w:tab w:val="left" w:pos="720"/>
              </w:tabs>
              <w:spacing w:line="360" w:lineRule="auto"/>
              <w:jc w:val="center"/>
              <w:rPr>
                <w:color w:val="auto"/>
                <w:sz w:val="20"/>
              </w:rPr>
            </w:pPr>
            <w:r>
              <w:rPr>
                <w:rFonts w:hint="eastAsia"/>
                <w:color w:val="auto"/>
                <w:sz w:val="20"/>
              </w:rPr>
              <w:t>3</w:t>
            </w:r>
            <w:r>
              <w:rPr>
                <w:color w:val="auto"/>
                <w:sz w:val="20"/>
              </w:rPr>
              <w:t>6</w:t>
            </w:r>
          </w:p>
        </w:tc>
        <w:tc>
          <w:tcPr>
            <w:tcW w:w="1660" w:type="dxa"/>
            <w:vAlign w:val="center"/>
          </w:tcPr>
          <w:p>
            <w:pPr>
              <w:tabs>
                <w:tab w:val="left" w:pos="720"/>
              </w:tabs>
              <w:spacing w:line="360" w:lineRule="auto"/>
              <w:jc w:val="center"/>
              <w:rPr>
                <w:color w:val="auto"/>
                <w:sz w:val="20"/>
              </w:rPr>
            </w:pPr>
            <w:r>
              <w:rPr>
                <w:rFonts w:hint="eastAsia"/>
                <w:color w:val="auto"/>
                <w:sz w:val="20"/>
              </w:rPr>
              <w:t>6</w:t>
            </w:r>
            <w:r>
              <w:rPr>
                <w:color w:val="auto"/>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tabs>
                <w:tab w:val="left" w:pos="720"/>
              </w:tabs>
              <w:spacing w:line="360" w:lineRule="auto"/>
              <w:jc w:val="center"/>
              <w:rPr>
                <w:color w:val="auto"/>
                <w:sz w:val="20"/>
              </w:rPr>
            </w:pPr>
            <w:r>
              <w:rPr>
                <w:rFonts w:hint="eastAsia"/>
                <w:color w:val="auto"/>
                <w:sz w:val="20"/>
              </w:rPr>
              <w:t>1</w:t>
            </w:r>
            <w:r>
              <w:rPr>
                <w:color w:val="auto"/>
                <w:sz w:val="20"/>
              </w:rPr>
              <w:t>11000</w:t>
            </w:r>
          </w:p>
        </w:tc>
        <w:tc>
          <w:tcPr>
            <w:tcW w:w="1659" w:type="dxa"/>
            <w:vAlign w:val="center"/>
          </w:tcPr>
          <w:p>
            <w:pPr>
              <w:tabs>
                <w:tab w:val="left" w:pos="720"/>
              </w:tabs>
              <w:spacing w:line="360" w:lineRule="auto"/>
              <w:jc w:val="center"/>
              <w:rPr>
                <w:color w:val="auto"/>
                <w:sz w:val="20"/>
              </w:rPr>
            </w:pPr>
            <w:r>
              <w:rPr>
                <w:rFonts w:hint="eastAsia"/>
                <w:color w:val="auto"/>
                <w:sz w:val="20"/>
              </w:rPr>
              <w:t>3</w:t>
            </w:r>
            <w:r>
              <w:rPr>
                <w:color w:val="auto"/>
                <w:sz w:val="20"/>
              </w:rPr>
              <w:t>000</w:t>
            </w:r>
          </w:p>
        </w:tc>
        <w:tc>
          <w:tcPr>
            <w:tcW w:w="1659" w:type="dxa"/>
            <w:vAlign w:val="center"/>
          </w:tcPr>
          <w:p>
            <w:pPr>
              <w:tabs>
                <w:tab w:val="left" w:pos="720"/>
              </w:tabs>
              <w:spacing w:line="360" w:lineRule="auto"/>
              <w:jc w:val="center"/>
              <w:rPr>
                <w:color w:val="auto"/>
                <w:sz w:val="20"/>
              </w:rPr>
            </w:pPr>
            <w:r>
              <w:rPr>
                <w:rFonts w:hint="eastAsia"/>
                <w:color w:val="auto"/>
                <w:sz w:val="20"/>
              </w:rPr>
              <w:t>3</w:t>
            </w:r>
          </w:p>
        </w:tc>
        <w:tc>
          <w:tcPr>
            <w:tcW w:w="1659" w:type="dxa"/>
            <w:vAlign w:val="center"/>
          </w:tcPr>
          <w:p>
            <w:pPr>
              <w:tabs>
                <w:tab w:val="left" w:pos="720"/>
              </w:tabs>
              <w:spacing w:line="360" w:lineRule="auto"/>
              <w:jc w:val="center"/>
              <w:rPr>
                <w:color w:val="auto"/>
                <w:sz w:val="20"/>
              </w:rPr>
            </w:pPr>
            <w:r>
              <w:rPr>
                <w:rFonts w:hint="eastAsia"/>
                <w:color w:val="auto"/>
                <w:sz w:val="20"/>
              </w:rPr>
              <w:t>3</w:t>
            </w:r>
            <w:r>
              <w:rPr>
                <w:color w:val="auto"/>
                <w:sz w:val="20"/>
              </w:rPr>
              <w:t>8</w:t>
            </w:r>
          </w:p>
        </w:tc>
        <w:tc>
          <w:tcPr>
            <w:tcW w:w="1660" w:type="dxa"/>
            <w:vAlign w:val="center"/>
          </w:tcPr>
          <w:p>
            <w:pPr>
              <w:tabs>
                <w:tab w:val="left" w:pos="720"/>
              </w:tabs>
              <w:spacing w:line="360" w:lineRule="auto"/>
              <w:jc w:val="center"/>
              <w:rPr>
                <w:color w:val="auto"/>
                <w:sz w:val="20"/>
              </w:rPr>
            </w:pPr>
            <w:r>
              <w:rPr>
                <w:rFonts w:hint="eastAsia"/>
                <w:color w:val="auto"/>
                <w:sz w:val="20"/>
              </w:rPr>
              <w:t>6</w:t>
            </w:r>
            <w:r>
              <w:rPr>
                <w:color w:val="auto"/>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tabs>
                <w:tab w:val="left" w:pos="720"/>
              </w:tabs>
              <w:spacing w:line="360" w:lineRule="auto"/>
              <w:jc w:val="center"/>
              <w:rPr>
                <w:color w:val="auto"/>
                <w:sz w:val="20"/>
              </w:rPr>
            </w:pPr>
            <w:r>
              <w:rPr>
                <w:rFonts w:hint="eastAsia"/>
                <w:color w:val="auto"/>
                <w:sz w:val="20"/>
              </w:rPr>
              <w:t>1</w:t>
            </w:r>
            <w:r>
              <w:rPr>
                <w:color w:val="auto"/>
                <w:sz w:val="20"/>
              </w:rPr>
              <w:t>48000</w:t>
            </w:r>
          </w:p>
        </w:tc>
        <w:tc>
          <w:tcPr>
            <w:tcW w:w="1659" w:type="dxa"/>
            <w:vAlign w:val="center"/>
          </w:tcPr>
          <w:p>
            <w:pPr>
              <w:tabs>
                <w:tab w:val="left" w:pos="720"/>
              </w:tabs>
              <w:spacing w:line="360" w:lineRule="auto"/>
              <w:jc w:val="center"/>
              <w:rPr>
                <w:color w:val="auto"/>
                <w:sz w:val="20"/>
              </w:rPr>
            </w:pPr>
            <w:r>
              <w:rPr>
                <w:rFonts w:hint="eastAsia"/>
                <w:color w:val="auto"/>
                <w:sz w:val="20"/>
              </w:rPr>
              <w:t>4</w:t>
            </w:r>
            <w:r>
              <w:rPr>
                <w:color w:val="auto"/>
                <w:sz w:val="20"/>
              </w:rPr>
              <w:t>000</w:t>
            </w:r>
          </w:p>
        </w:tc>
        <w:tc>
          <w:tcPr>
            <w:tcW w:w="1659" w:type="dxa"/>
            <w:vAlign w:val="center"/>
          </w:tcPr>
          <w:p>
            <w:pPr>
              <w:tabs>
                <w:tab w:val="left" w:pos="720"/>
              </w:tabs>
              <w:spacing w:line="360" w:lineRule="auto"/>
              <w:jc w:val="center"/>
              <w:rPr>
                <w:color w:val="auto"/>
                <w:sz w:val="20"/>
              </w:rPr>
            </w:pPr>
            <w:r>
              <w:rPr>
                <w:rFonts w:hint="eastAsia"/>
                <w:color w:val="auto"/>
                <w:sz w:val="20"/>
              </w:rPr>
              <w:t>4</w:t>
            </w:r>
          </w:p>
        </w:tc>
        <w:tc>
          <w:tcPr>
            <w:tcW w:w="1659" w:type="dxa"/>
            <w:vAlign w:val="center"/>
          </w:tcPr>
          <w:p>
            <w:pPr>
              <w:tabs>
                <w:tab w:val="left" w:pos="720"/>
              </w:tabs>
              <w:spacing w:line="360" w:lineRule="auto"/>
              <w:jc w:val="center"/>
              <w:rPr>
                <w:color w:val="auto"/>
                <w:sz w:val="20"/>
              </w:rPr>
            </w:pPr>
            <w:r>
              <w:rPr>
                <w:rFonts w:hint="eastAsia"/>
                <w:color w:val="auto"/>
                <w:sz w:val="20"/>
              </w:rPr>
              <w:t>4</w:t>
            </w:r>
            <w:r>
              <w:rPr>
                <w:color w:val="auto"/>
                <w:sz w:val="20"/>
              </w:rPr>
              <w:t>0</w:t>
            </w:r>
          </w:p>
        </w:tc>
        <w:tc>
          <w:tcPr>
            <w:tcW w:w="1660" w:type="dxa"/>
            <w:vAlign w:val="center"/>
          </w:tcPr>
          <w:p>
            <w:pPr>
              <w:tabs>
                <w:tab w:val="left" w:pos="720"/>
              </w:tabs>
              <w:spacing w:line="360" w:lineRule="auto"/>
              <w:jc w:val="center"/>
              <w:rPr>
                <w:color w:val="auto"/>
                <w:sz w:val="20"/>
              </w:rPr>
            </w:pPr>
            <w:r>
              <w:rPr>
                <w:rFonts w:hint="eastAsia"/>
                <w:color w:val="auto"/>
                <w:sz w:val="20"/>
              </w:rPr>
              <w:t>6</w:t>
            </w:r>
            <w:r>
              <w:rPr>
                <w:color w:val="auto"/>
                <w:sz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tabs>
                <w:tab w:val="left" w:pos="720"/>
              </w:tabs>
              <w:spacing w:line="360" w:lineRule="auto"/>
              <w:jc w:val="center"/>
              <w:rPr>
                <w:color w:val="auto"/>
                <w:sz w:val="20"/>
              </w:rPr>
            </w:pPr>
            <w:r>
              <w:rPr>
                <w:rFonts w:hint="eastAsia"/>
                <w:color w:val="auto"/>
                <w:sz w:val="20"/>
              </w:rPr>
              <w:t>1</w:t>
            </w:r>
            <w:r>
              <w:rPr>
                <w:color w:val="auto"/>
                <w:sz w:val="20"/>
              </w:rPr>
              <w:t>85000</w:t>
            </w:r>
          </w:p>
        </w:tc>
        <w:tc>
          <w:tcPr>
            <w:tcW w:w="1659" w:type="dxa"/>
            <w:vAlign w:val="center"/>
          </w:tcPr>
          <w:p>
            <w:pPr>
              <w:tabs>
                <w:tab w:val="left" w:pos="720"/>
              </w:tabs>
              <w:spacing w:line="360" w:lineRule="auto"/>
              <w:jc w:val="center"/>
              <w:rPr>
                <w:color w:val="auto"/>
                <w:sz w:val="20"/>
              </w:rPr>
            </w:pPr>
            <w:r>
              <w:rPr>
                <w:rFonts w:hint="eastAsia"/>
                <w:color w:val="auto"/>
                <w:sz w:val="20"/>
              </w:rPr>
              <w:t>5</w:t>
            </w:r>
            <w:r>
              <w:rPr>
                <w:color w:val="auto"/>
                <w:sz w:val="20"/>
              </w:rPr>
              <w:t>000</w:t>
            </w:r>
          </w:p>
        </w:tc>
        <w:tc>
          <w:tcPr>
            <w:tcW w:w="1659" w:type="dxa"/>
            <w:vAlign w:val="center"/>
          </w:tcPr>
          <w:p>
            <w:pPr>
              <w:tabs>
                <w:tab w:val="left" w:pos="720"/>
              </w:tabs>
              <w:spacing w:line="360" w:lineRule="auto"/>
              <w:jc w:val="center"/>
              <w:rPr>
                <w:color w:val="auto"/>
                <w:sz w:val="20"/>
              </w:rPr>
            </w:pPr>
            <w:r>
              <w:rPr>
                <w:rFonts w:hint="eastAsia"/>
                <w:color w:val="auto"/>
                <w:sz w:val="20"/>
              </w:rPr>
              <w:t>4</w:t>
            </w:r>
          </w:p>
        </w:tc>
        <w:tc>
          <w:tcPr>
            <w:tcW w:w="1659" w:type="dxa"/>
            <w:vAlign w:val="center"/>
          </w:tcPr>
          <w:p>
            <w:pPr>
              <w:tabs>
                <w:tab w:val="left" w:pos="720"/>
              </w:tabs>
              <w:spacing w:line="360" w:lineRule="auto"/>
              <w:jc w:val="center"/>
              <w:rPr>
                <w:color w:val="auto"/>
                <w:sz w:val="20"/>
              </w:rPr>
            </w:pPr>
            <w:r>
              <w:rPr>
                <w:rFonts w:hint="eastAsia"/>
                <w:color w:val="auto"/>
                <w:sz w:val="20"/>
              </w:rPr>
              <w:t>4</w:t>
            </w:r>
            <w:r>
              <w:rPr>
                <w:color w:val="auto"/>
                <w:sz w:val="20"/>
              </w:rPr>
              <w:t>1</w:t>
            </w:r>
          </w:p>
        </w:tc>
        <w:tc>
          <w:tcPr>
            <w:tcW w:w="1660" w:type="dxa"/>
            <w:vAlign w:val="center"/>
          </w:tcPr>
          <w:p>
            <w:pPr>
              <w:tabs>
                <w:tab w:val="left" w:pos="720"/>
              </w:tabs>
              <w:spacing w:line="360" w:lineRule="auto"/>
              <w:jc w:val="center"/>
              <w:rPr>
                <w:color w:val="auto"/>
                <w:sz w:val="20"/>
              </w:rPr>
            </w:pPr>
            <w:r>
              <w:rPr>
                <w:rFonts w:hint="eastAsia"/>
                <w:color w:val="auto"/>
                <w:sz w:val="20"/>
              </w:rPr>
              <w:t>6</w:t>
            </w:r>
            <w:r>
              <w:rPr>
                <w:color w:val="auto"/>
                <w:sz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tabs>
                <w:tab w:val="left" w:pos="720"/>
              </w:tabs>
              <w:spacing w:line="360" w:lineRule="auto"/>
              <w:jc w:val="center"/>
              <w:rPr>
                <w:color w:val="auto"/>
                <w:sz w:val="20"/>
              </w:rPr>
            </w:pPr>
            <w:r>
              <w:rPr>
                <w:rFonts w:hint="eastAsia"/>
                <w:color w:val="auto"/>
                <w:sz w:val="20"/>
              </w:rPr>
              <w:t>2</w:t>
            </w:r>
            <w:r>
              <w:rPr>
                <w:color w:val="auto"/>
                <w:sz w:val="20"/>
              </w:rPr>
              <w:t>22000</w:t>
            </w:r>
          </w:p>
        </w:tc>
        <w:tc>
          <w:tcPr>
            <w:tcW w:w="1659" w:type="dxa"/>
            <w:vAlign w:val="center"/>
          </w:tcPr>
          <w:p>
            <w:pPr>
              <w:tabs>
                <w:tab w:val="left" w:pos="720"/>
              </w:tabs>
              <w:spacing w:line="360" w:lineRule="auto"/>
              <w:jc w:val="center"/>
              <w:rPr>
                <w:color w:val="auto"/>
                <w:sz w:val="20"/>
              </w:rPr>
            </w:pPr>
            <w:r>
              <w:rPr>
                <w:rFonts w:hint="eastAsia"/>
                <w:color w:val="auto"/>
                <w:sz w:val="20"/>
              </w:rPr>
              <w:t>6</w:t>
            </w:r>
            <w:r>
              <w:rPr>
                <w:color w:val="auto"/>
                <w:sz w:val="20"/>
              </w:rPr>
              <w:t>000</w:t>
            </w:r>
          </w:p>
        </w:tc>
        <w:tc>
          <w:tcPr>
            <w:tcW w:w="1659" w:type="dxa"/>
            <w:vAlign w:val="center"/>
          </w:tcPr>
          <w:p>
            <w:pPr>
              <w:tabs>
                <w:tab w:val="left" w:pos="720"/>
              </w:tabs>
              <w:spacing w:line="360" w:lineRule="auto"/>
              <w:jc w:val="center"/>
              <w:rPr>
                <w:color w:val="auto"/>
                <w:sz w:val="20"/>
              </w:rPr>
            </w:pPr>
            <w:r>
              <w:rPr>
                <w:rFonts w:hint="eastAsia"/>
                <w:color w:val="auto"/>
                <w:sz w:val="20"/>
              </w:rPr>
              <w:t>4</w:t>
            </w:r>
          </w:p>
        </w:tc>
        <w:tc>
          <w:tcPr>
            <w:tcW w:w="1659" w:type="dxa"/>
            <w:vAlign w:val="center"/>
          </w:tcPr>
          <w:p>
            <w:pPr>
              <w:tabs>
                <w:tab w:val="left" w:pos="720"/>
              </w:tabs>
              <w:spacing w:line="360" w:lineRule="auto"/>
              <w:jc w:val="center"/>
              <w:rPr>
                <w:color w:val="auto"/>
                <w:sz w:val="20"/>
              </w:rPr>
            </w:pPr>
            <w:r>
              <w:rPr>
                <w:rFonts w:hint="eastAsia"/>
                <w:color w:val="auto"/>
                <w:sz w:val="20"/>
              </w:rPr>
              <w:t>4</w:t>
            </w:r>
            <w:r>
              <w:rPr>
                <w:color w:val="auto"/>
                <w:sz w:val="20"/>
              </w:rPr>
              <w:t>2</w:t>
            </w:r>
          </w:p>
        </w:tc>
        <w:tc>
          <w:tcPr>
            <w:tcW w:w="1660" w:type="dxa"/>
            <w:vAlign w:val="center"/>
          </w:tcPr>
          <w:p>
            <w:pPr>
              <w:tabs>
                <w:tab w:val="left" w:pos="720"/>
              </w:tabs>
              <w:spacing w:line="360" w:lineRule="auto"/>
              <w:jc w:val="center"/>
              <w:rPr>
                <w:color w:val="auto"/>
                <w:sz w:val="20"/>
              </w:rPr>
            </w:pPr>
            <w:r>
              <w:rPr>
                <w:rFonts w:hint="eastAsia"/>
                <w:color w:val="auto"/>
                <w:sz w:val="20"/>
              </w:rPr>
              <w:t>6</w:t>
            </w:r>
            <w:r>
              <w:rPr>
                <w:color w:val="auto"/>
                <w:sz w:val="2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tabs>
                <w:tab w:val="left" w:pos="720"/>
              </w:tabs>
              <w:spacing w:line="360" w:lineRule="auto"/>
              <w:jc w:val="center"/>
              <w:rPr>
                <w:color w:val="auto"/>
                <w:sz w:val="20"/>
              </w:rPr>
            </w:pPr>
            <w:r>
              <w:rPr>
                <w:rFonts w:hint="eastAsia"/>
                <w:color w:val="auto"/>
                <w:sz w:val="20"/>
              </w:rPr>
              <w:t>2</w:t>
            </w:r>
            <w:r>
              <w:rPr>
                <w:color w:val="auto"/>
                <w:sz w:val="20"/>
              </w:rPr>
              <w:t>59000</w:t>
            </w:r>
          </w:p>
        </w:tc>
        <w:tc>
          <w:tcPr>
            <w:tcW w:w="1659" w:type="dxa"/>
            <w:vAlign w:val="center"/>
          </w:tcPr>
          <w:p>
            <w:pPr>
              <w:tabs>
                <w:tab w:val="left" w:pos="720"/>
              </w:tabs>
              <w:spacing w:line="360" w:lineRule="auto"/>
              <w:jc w:val="center"/>
              <w:rPr>
                <w:color w:val="auto"/>
                <w:sz w:val="20"/>
              </w:rPr>
            </w:pPr>
            <w:r>
              <w:rPr>
                <w:rFonts w:hint="eastAsia"/>
                <w:color w:val="auto"/>
                <w:sz w:val="20"/>
              </w:rPr>
              <w:t>7</w:t>
            </w:r>
            <w:r>
              <w:rPr>
                <w:color w:val="auto"/>
                <w:sz w:val="20"/>
              </w:rPr>
              <w:t>000</w:t>
            </w:r>
          </w:p>
        </w:tc>
        <w:tc>
          <w:tcPr>
            <w:tcW w:w="1659" w:type="dxa"/>
            <w:vAlign w:val="center"/>
          </w:tcPr>
          <w:p>
            <w:pPr>
              <w:tabs>
                <w:tab w:val="left" w:pos="720"/>
              </w:tabs>
              <w:spacing w:line="360" w:lineRule="auto"/>
              <w:jc w:val="center"/>
              <w:rPr>
                <w:color w:val="auto"/>
                <w:sz w:val="20"/>
              </w:rPr>
            </w:pPr>
            <w:r>
              <w:rPr>
                <w:rFonts w:hint="eastAsia"/>
                <w:color w:val="auto"/>
                <w:sz w:val="20"/>
              </w:rPr>
              <w:t>4</w:t>
            </w:r>
          </w:p>
        </w:tc>
        <w:tc>
          <w:tcPr>
            <w:tcW w:w="1659" w:type="dxa"/>
            <w:vAlign w:val="center"/>
          </w:tcPr>
          <w:p>
            <w:pPr>
              <w:tabs>
                <w:tab w:val="left" w:pos="720"/>
              </w:tabs>
              <w:spacing w:line="360" w:lineRule="auto"/>
              <w:jc w:val="center"/>
              <w:rPr>
                <w:color w:val="auto"/>
                <w:sz w:val="20"/>
              </w:rPr>
            </w:pPr>
            <w:r>
              <w:rPr>
                <w:rFonts w:hint="eastAsia"/>
                <w:color w:val="auto"/>
                <w:sz w:val="20"/>
              </w:rPr>
              <w:t>4</w:t>
            </w:r>
            <w:r>
              <w:rPr>
                <w:color w:val="auto"/>
                <w:sz w:val="20"/>
              </w:rPr>
              <w:t>2</w:t>
            </w:r>
          </w:p>
        </w:tc>
        <w:tc>
          <w:tcPr>
            <w:tcW w:w="1660" w:type="dxa"/>
            <w:vAlign w:val="center"/>
          </w:tcPr>
          <w:p>
            <w:pPr>
              <w:tabs>
                <w:tab w:val="left" w:pos="720"/>
              </w:tabs>
              <w:spacing w:line="360" w:lineRule="auto"/>
              <w:jc w:val="center"/>
              <w:rPr>
                <w:color w:val="auto"/>
                <w:sz w:val="20"/>
              </w:rPr>
            </w:pPr>
            <w:r>
              <w:rPr>
                <w:rFonts w:hint="eastAsia"/>
                <w:color w:val="auto"/>
                <w:sz w:val="20"/>
              </w:rPr>
              <w:t>7</w:t>
            </w:r>
            <w:r>
              <w:rPr>
                <w:color w:val="auto"/>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tabs>
                <w:tab w:val="left" w:pos="720"/>
              </w:tabs>
              <w:spacing w:line="360" w:lineRule="auto"/>
              <w:jc w:val="center"/>
              <w:rPr>
                <w:color w:val="auto"/>
                <w:sz w:val="20"/>
              </w:rPr>
            </w:pPr>
            <w:r>
              <w:rPr>
                <w:rFonts w:hint="eastAsia"/>
                <w:color w:val="auto"/>
                <w:sz w:val="20"/>
              </w:rPr>
              <w:t>2</w:t>
            </w:r>
            <w:r>
              <w:rPr>
                <w:color w:val="auto"/>
                <w:sz w:val="20"/>
              </w:rPr>
              <w:t>96000</w:t>
            </w:r>
          </w:p>
        </w:tc>
        <w:tc>
          <w:tcPr>
            <w:tcW w:w="1659" w:type="dxa"/>
            <w:vAlign w:val="center"/>
          </w:tcPr>
          <w:p>
            <w:pPr>
              <w:tabs>
                <w:tab w:val="left" w:pos="720"/>
              </w:tabs>
              <w:spacing w:line="360" w:lineRule="auto"/>
              <w:jc w:val="center"/>
              <w:rPr>
                <w:color w:val="auto"/>
                <w:sz w:val="20"/>
              </w:rPr>
            </w:pPr>
            <w:r>
              <w:rPr>
                <w:rFonts w:hint="eastAsia"/>
                <w:color w:val="auto"/>
                <w:sz w:val="20"/>
              </w:rPr>
              <w:t>8</w:t>
            </w:r>
            <w:r>
              <w:rPr>
                <w:color w:val="auto"/>
                <w:sz w:val="20"/>
              </w:rPr>
              <w:t>000</w:t>
            </w:r>
          </w:p>
        </w:tc>
        <w:tc>
          <w:tcPr>
            <w:tcW w:w="1659" w:type="dxa"/>
            <w:vAlign w:val="center"/>
          </w:tcPr>
          <w:p>
            <w:pPr>
              <w:tabs>
                <w:tab w:val="left" w:pos="720"/>
              </w:tabs>
              <w:spacing w:line="360" w:lineRule="auto"/>
              <w:jc w:val="center"/>
              <w:rPr>
                <w:color w:val="auto"/>
                <w:sz w:val="20"/>
              </w:rPr>
            </w:pPr>
            <w:r>
              <w:rPr>
                <w:rFonts w:hint="eastAsia"/>
                <w:color w:val="auto"/>
                <w:sz w:val="20"/>
              </w:rPr>
              <w:t>4</w:t>
            </w:r>
          </w:p>
        </w:tc>
        <w:tc>
          <w:tcPr>
            <w:tcW w:w="1659" w:type="dxa"/>
            <w:vAlign w:val="center"/>
          </w:tcPr>
          <w:p>
            <w:pPr>
              <w:tabs>
                <w:tab w:val="left" w:pos="720"/>
              </w:tabs>
              <w:spacing w:line="360" w:lineRule="auto"/>
              <w:jc w:val="center"/>
              <w:rPr>
                <w:color w:val="auto"/>
                <w:sz w:val="20"/>
              </w:rPr>
            </w:pPr>
            <w:r>
              <w:rPr>
                <w:rFonts w:hint="eastAsia"/>
                <w:color w:val="auto"/>
                <w:sz w:val="20"/>
              </w:rPr>
              <w:t>4</w:t>
            </w:r>
            <w:r>
              <w:rPr>
                <w:color w:val="auto"/>
                <w:sz w:val="20"/>
              </w:rPr>
              <w:t>3</w:t>
            </w:r>
          </w:p>
        </w:tc>
        <w:tc>
          <w:tcPr>
            <w:tcW w:w="1660" w:type="dxa"/>
            <w:vAlign w:val="center"/>
          </w:tcPr>
          <w:p>
            <w:pPr>
              <w:tabs>
                <w:tab w:val="left" w:pos="720"/>
              </w:tabs>
              <w:spacing w:line="360" w:lineRule="auto"/>
              <w:jc w:val="center"/>
              <w:rPr>
                <w:color w:val="auto"/>
                <w:sz w:val="20"/>
              </w:rPr>
            </w:pPr>
            <w:r>
              <w:rPr>
                <w:rFonts w:hint="eastAsia"/>
                <w:color w:val="auto"/>
                <w:sz w:val="20"/>
              </w:rPr>
              <w:t>7</w:t>
            </w:r>
            <w:r>
              <w:rPr>
                <w:color w:val="auto"/>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tabs>
                <w:tab w:val="left" w:pos="720"/>
              </w:tabs>
              <w:spacing w:line="360" w:lineRule="auto"/>
              <w:jc w:val="center"/>
              <w:rPr>
                <w:color w:val="auto"/>
                <w:sz w:val="20"/>
              </w:rPr>
            </w:pPr>
            <w:r>
              <w:rPr>
                <w:rFonts w:hint="eastAsia"/>
                <w:color w:val="auto"/>
                <w:sz w:val="20"/>
              </w:rPr>
              <w:t>3</w:t>
            </w:r>
            <w:r>
              <w:rPr>
                <w:color w:val="auto"/>
                <w:sz w:val="20"/>
              </w:rPr>
              <w:t>33000</w:t>
            </w:r>
          </w:p>
        </w:tc>
        <w:tc>
          <w:tcPr>
            <w:tcW w:w="1659" w:type="dxa"/>
            <w:vAlign w:val="center"/>
          </w:tcPr>
          <w:p>
            <w:pPr>
              <w:tabs>
                <w:tab w:val="left" w:pos="720"/>
              </w:tabs>
              <w:spacing w:line="360" w:lineRule="auto"/>
              <w:jc w:val="center"/>
              <w:rPr>
                <w:color w:val="auto"/>
                <w:sz w:val="20"/>
              </w:rPr>
            </w:pPr>
            <w:r>
              <w:rPr>
                <w:rFonts w:hint="eastAsia"/>
                <w:color w:val="auto"/>
                <w:sz w:val="20"/>
              </w:rPr>
              <w:t>9</w:t>
            </w:r>
            <w:r>
              <w:rPr>
                <w:color w:val="auto"/>
                <w:sz w:val="20"/>
              </w:rPr>
              <w:t>000</w:t>
            </w:r>
          </w:p>
        </w:tc>
        <w:tc>
          <w:tcPr>
            <w:tcW w:w="1659" w:type="dxa"/>
            <w:vAlign w:val="center"/>
          </w:tcPr>
          <w:p>
            <w:pPr>
              <w:tabs>
                <w:tab w:val="left" w:pos="720"/>
              </w:tabs>
              <w:spacing w:line="360" w:lineRule="auto"/>
              <w:jc w:val="center"/>
              <w:rPr>
                <w:color w:val="auto"/>
                <w:sz w:val="20"/>
              </w:rPr>
            </w:pPr>
            <w:r>
              <w:rPr>
                <w:rFonts w:hint="eastAsia"/>
                <w:color w:val="auto"/>
                <w:sz w:val="20"/>
              </w:rPr>
              <w:t>4</w:t>
            </w:r>
          </w:p>
        </w:tc>
        <w:tc>
          <w:tcPr>
            <w:tcW w:w="1659" w:type="dxa"/>
            <w:vAlign w:val="center"/>
          </w:tcPr>
          <w:p>
            <w:pPr>
              <w:tabs>
                <w:tab w:val="left" w:pos="720"/>
              </w:tabs>
              <w:spacing w:line="360" w:lineRule="auto"/>
              <w:jc w:val="center"/>
              <w:rPr>
                <w:color w:val="auto"/>
                <w:sz w:val="20"/>
              </w:rPr>
            </w:pPr>
            <w:r>
              <w:rPr>
                <w:rFonts w:hint="eastAsia"/>
                <w:color w:val="auto"/>
                <w:sz w:val="20"/>
              </w:rPr>
              <w:t>4</w:t>
            </w:r>
            <w:r>
              <w:rPr>
                <w:color w:val="auto"/>
                <w:sz w:val="20"/>
              </w:rPr>
              <w:t>4</w:t>
            </w:r>
          </w:p>
        </w:tc>
        <w:tc>
          <w:tcPr>
            <w:tcW w:w="1660" w:type="dxa"/>
            <w:vAlign w:val="center"/>
          </w:tcPr>
          <w:p>
            <w:pPr>
              <w:tabs>
                <w:tab w:val="left" w:pos="720"/>
              </w:tabs>
              <w:spacing w:line="360" w:lineRule="auto"/>
              <w:jc w:val="center"/>
              <w:rPr>
                <w:color w:val="auto"/>
                <w:sz w:val="20"/>
              </w:rPr>
            </w:pPr>
            <w:r>
              <w:rPr>
                <w:rFonts w:hint="eastAsia"/>
                <w:color w:val="auto"/>
                <w:sz w:val="20"/>
              </w:rPr>
              <w:t>7</w:t>
            </w:r>
            <w:r>
              <w:rPr>
                <w:color w:val="auto"/>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tabs>
                <w:tab w:val="left" w:pos="720"/>
              </w:tabs>
              <w:spacing w:line="360" w:lineRule="auto"/>
              <w:jc w:val="center"/>
              <w:rPr>
                <w:color w:val="auto"/>
                <w:sz w:val="20"/>
              </w:rPr>
            </w:pPr>
            <w:r>
              <w:rPr>
                <w:rFonts w:hint="eastAsia"/>
                <w:color w:val="auto"/>
                <w:sz w:val="20"/>
              </w:rPr>
              <w:t>3</w:t>
            </w:r>
            <w:r>
              <w:rPr>
                <w:color w:val="auto"/>
                <w:sz w:val="20"/>
              </w:rPr>
              <w:t>70000</w:t>
            </w:r>
          </w:p>
        </w:tc>
        <w:tc>
          <w:tcPr>
            <w:tcW w:w="1659" w:type="dxa"/>
            <w:vAlign w:val="center"/>
          </w:tcPr>
          <w:p>
            <w:pPr>
              <w:tabs>
                <w:tab w:val="left" w:pos="720"/>
              </w:tabs>
              <w:spacing w:line="360" w:lineRule="auto"/>
              <w:jc w:val="center"/>
              <w:rPr>
                <w:color w:val="auto"/>
                <w:sz w:val="20"/>
              </w:rPr>
            </w:pPr>
            <w:r>
              <w:rPr>
                <w:rFonts w:hint="eastAsia"/>
                <w:color w:val="auto"/>
                <w:sz w:val="20"/>
              </w:rPr>
              <w:t>1</w:t>
            </w:r>
            <w:r>
              <w:rPr>
                <w:color w:val="auto"/>
                <w:sz w:val="20"/>
              </w:rPr>
              <w:t>0000</w:t>
            </w:r>
          </w:p>
        </w:tc>
        <w:tc>
          <w:tcPr>
            <w:tcW w:w="1659" w:type="dxa"/>
            <w:vAlign w:val="center"/>
          </w:tcPr>
          <w:p>
            <w:pPr>
              <w:tabs>
                <w:tab w:val="left" w:pos="720"/>
              </w:tabs>
              <w:spacing w:line="360" w:lineRule="auto"/>
              <w:jc w:val="center"/>
              <w:rPr>
                <w:color w:val="auto"/>
                <w:sz w:val="20"/>
              </w:rPr>
            </w:pPr>
            <w:r>
              <w:rPr>
                <w:rFonts w:hint="eastAsia"/>
                <w:color w:val="auto"/>
                <w:sz w:val="20"/>
              </w:rPr>
              <w:t>4</w:t>
            </w:r>
          </w:p>
        </w:tc>
        <w:tc>
          <w:tcPr>
            <w:tcW w:w="1659" w:type="dxa"/>
            <w:vAlign w:val="center"/>
          </w:tcPr>
          <w:p>
            <w:pPr>
              <w:tabs>
                <w:tab w:val="left" w:pos="720"/>
              </w:tabs>
              <w:spacing w:line="360" w:lineRule="auto"/>
              <w:jc w:val="center"/>
              <w:rPr>
                <w:color w:val="auto"/>
                <w:sz w:val="20"/>
              </w:rPr>
            </w:pPr>
            <w:r>
              <w:rPr>
                <w:rFonts w:hint="eastAsia"/>
                <w:color w:val="auto"/>
                <w:sz w:val="20"/>
              </w:rPr>
              <w:t>4</w:t>
            </w:r>
            <w:r>
              <w:rPr>
                <w:color w:val="auto"/>
                <w:sz w:val="20"/>
              </w:rPr>
              <w:t>4</w:t>
            </w:r>
          </w:p>
        </w:tc>
        <w:tc>
          <w:tcPr>
            <w:tcW w:w="1660" w:type="dxa"/>
            <w:vAlign w:val="center"/>
          </w:tcPr>
          <w:p>
            <w:pPr>
              <w:tabs>
                <w:tab w:val="left" w:pos="720"/>
              </w:tabs>
              <w:spacing w:line="360" w:lineRule="auto"/>
              <w:jc w:val="center"/>
              <w:rPr>
                <w:color w:val="auto"/>
                <w:sz w:val="20"/>
              </w:rPr>
            </w:pPr>
            <w:r>
              <w:rPr>
                <w:rFonts w:hint="eastAsia"/>
                <w:color w:val="auto"/>
                <w:sz w:val="20"/>
              </w:rPr>
              <w:t>7</w:t>
            </w:r>
            <w:r>
              <w:rPr>
                <w:color w:val="auto"/>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tcPr>
          <w:p>
            <w:pPr>
              <w:tabs>
                <w:tab w:val="left" w:pos="720"/>
              </w:tabs>
              <w:spacing w:line="360" w:lineRule="auto"/>
              <w:jc w:val="left"/>
              <w:rPr>
                <w:color w:val="auto"/>
                <w:sz w:val="20"/>
              </w:rPr>
            </w:pPr>
            <w:r>
              <w:rPr>
                <w:rFonts w:hint="eastAsia"/>
                <w:color w:val="auto"/>
                <w:sz w:val="20"/>
              </w:rPr>
              <w:t>注：表中数据按照距源3</w:t>
            </w:r>
            <w:r>
              <w:rPr>
                <w:color w:val="auto"/>
                <w:sz w:val="20"/>
              </w:rPr>
              <w:t>0</w:t>
            </w:r>
            <w:r>
              <w:rPr>
                <w:rFonts w:hint="eastAsia"/>
                <w:color w:val="auto"/>
                <w:sz w:val="20"/>
              </w:rPr>
              <w:t>cm处剂量率2</w:t>
            </w:r>
            <w:r>
              <w:rPr>
                <w:color w:val="auto"/>
                <w:sz w:val="20"/>
              </w:rPr>
              <w:t>5</w:t>
            </w:r>
            <w:r>
              <w:rPr>
                <w:rFonts w:hint="eastAsia" w:ascii="宋体" w:hAnsi="宋体"/>
                <w:color w:val="auto"/>
                <w:sz w:val="20"/>
              </w:rPr>
              <w:t>μ</w:t>
            </w:r>
            <w:r>
              <w:rPr>
                <w:rFonts w:hint="eastAsia"/>
                <w:color w:val="auto"/>
                <w:sz w:val="20"/>
              </w:rPr>
              <w:t>Sv</w:t>
            </w:r>
            <w:r>
              <w:rPr>
                <w:color w:val="auto"/>
                <w:sz w:val="20"/>
              </w:rPr>
              <w:t>/</w:t>
            </w:r>
            <w:r>
              <w:rPr>
                <w:rFonts w:hint="eastAsia"/>
                <w:color w:val="auto"/>
                <w:sz w:val="20"/>
              </w:rPr>
              <w:t>h计算</w:t>
            </w:r>
          </w:p>
        </w:tc>
      </w:tr>
    </w:tbl>
    <w:p>
      <w:pPr>
        <w:tabs>
          <w:tab w:val="left" w:pos="720"/>
        </w:tabs>
        <w:spacing w:line="360" w:lineRule="auto"/>
        <w:jc w:val="left"/>
        <w:rPr>
          <w:color w:val="auto"/>
          <w:sz w:val="24"/>
        </w:rPr>
      </w:pPr>
      <w:r>
        <w:rPr>
          <w:color w:val="auto"/>
          <w:sz w:val="24"/>
        </w:rPr>
        <w:t>E.</w:t>
      </w:r>
      <w:r>
        <w:rPr>
          <w:rFonts w:hint="eastAsia" w:ascii="宋体" w:hAnsi="宋体"/>
          <w:color w:val="auto"/>
          <w:sz w:val="24"/>
        </w:rPr>
        <w:t>0.</w:t>
      </w:r>
      <w:r>
        <w:rPr>
          <w:color w:val="auto"/>
          <w:sz w:val="24"/>
        </w:rPr>
        <w:t xml:space="preserve">2 </w:t>
      </w:r>
      <w:r>
        <w:rPr>
          <w:rFonts w:hint="eastAsia"/>
          <w:color w:val="auto"/>
          <w:sz w:val="24"/>
          <w:vertAlign w:val="superscript"/>
        </w:rPr>
        <w:t>9</w:t>
      </w:r>
      <w:r>
        <w:rPr>
          <w:color w:val="auto"/>
          <w:sz w:val="24"/>
          <w:vertAlign w:val="superscript"/>
        </w:rPr>
        <w:t>9</w:t>
      </w:r>
      <w:r>
        <w:rPr>
          <w:color w:val="auto"/>
          <w:sz w:val="24"/>
        </w:rPr>
        <w:t>T</w:t>
      </w:r>
      <w:r>
        <w:rPr>
          <w:color w:val="auto"/>
          <w:sz w:val="24"/>
          <w:vertAlign w:val="subscript"/>
        </w:rPr>
        <w:t>c</w:t>
      </w:r>
      <w:r>
        <w:rPr>
          <w:color w:val="auto"/>
          <w:sz w:val="24"/>
          <w:vertAlign w:val="superscript"/>
        </w:rPr>
        <w:t>m</w:t>
      </w:r>
      <w:r>
        <w:rPr>
          <w:rFonts w:hint="eastAsia"/>
          <w:color w:val="auto"/>
          <w:sz w:val="24"/>
        </w:rPr>
        <w:t>诊断、</w:t>
      </w:r>
      <w:r>
        <w:rPr>
          <w:rFonts w:hint="eastAsia"/>
          <w:color w:val="auto"/>
          <w:sz w:val="24"/>
          <w:vertAlign w:val="superscript"/>
        </w:rPr>
        <w:t>1</w:t>
      </w:r>
      <w:r>
        <w:rPr>
          <w:color w:val="auto"/>
          <w:sz w:val="24"/>
          <w:vertAlign w:val="superscript"/>
        </w:rPr>
        <w:t>31</w:t>
      </w:r>
      <w:r>
        <w:rPr>
          <w:color w:val="auto"/>
          <w:sz w:val="24"/>
        </w:rPr>
        <w:t>I</w:t>
      </w:r>
      <w:r>
        <w:rPr>
          <w:rFonts w:hint="eastAsia"/>
          <w:color w:val="auto"/>
          <w:sz w:val="24"/>
        </w:rPr>
        <w:t>治疗、P</w:t>
      </w:r>
      <w:r>
        <w:rPr>
          <w:color w:val="auto"/>
          <w:sz w:val="24"/>
        </w:rPr>
        <w:t>ET</w:t>
      </w:r>
      <w:r>
        <w:rPr>
          <w:rFonts w:hint="eastAsia"/>
          <w:color w:val="auto"/>
          <w:sz w:val="24"/>
        </w:rPr>
        <w:t>等工作场所的屏蔽计算</w:t>
      </w:r>
    </w:p>
    <w:p>
      <w:pPr>
        <w:tabs>
          <w:tab w:val="left" w:pos="720"/>
        </w:tabs>
        <w:spacing w:line="360" w:lineRule="auto"/>
        <w:ind w:firstLine="480" w:firstLineChars="200"/>
        <w:jc w:val="left"/>
        <w:rPr>
          <w:color w:val="auto"/>
          <w:sz w:val="24"/>
        </w:rPr>
      </w:pPr>
      <w:r>
        <w:rPr>
          <w:rFonts w:hint="eastAsia"/>
          <w:color w:val="auto"/>
          <w:sz w:val="24"/>
        </w:rPr>
        <w:t>保守起见，所有核素（如</w:t>
      </w:r>
      <w:r>
        <w:rPr>
          <w:rFonts w:hint="eastAsia"/>
          <w:color w:val="auto"/>
          <w:sz w:val="24"/>
          <w:vertAlign w:val="superscript"/>
        </w:rPr>
        <w:t>9</w:t>
      </w:r>
      <w:r>
        <w:rPr>
          <w:color w:val="auto"/>
          <w:sz w:val="24"/>
          <w:vertAlign w:val="superscript"/>
        </w:rPr>
        <w:t>9</w:t>
      </w:r>
      <w:r>
        <w:rPr>
          <w:color w:val="auto"/>
          <w:sz w:val="24"/>
        </w:rPr>
        <w:t>T</w:t>
      </w:r>
      <w:r>
        <w:rPr>
          <w:color w:val="auto"/>
          <w:sz w:val="24"/>
          <w:vertAlign w:val="subscript"/>
        </w:rPr>
        <w:t>c</w:t>
      </w:r>
      <w:r>
        <w:rPr>
          <w:color w:val="auto"/>
          <w:sz w:val="24"/>
          <w:vertAlign w:val="superscript"/>
        </w:rPr>
        <w:t>m</w:t>
      </w:r>
      <w:r>
        <w:rPr>
          <w:rFonts w:hint="eastAsia"/>
          <w:color w:val="auto"/>
          <w:sz w:val="24"/>
        </w:rPr>
        <w:t>、</w:t>
      </w:r>
      <w:r>
        <w:rPr>
          <w:rFonts w:hint="eastAsia"/>
          <w:color w:val="auto"/>
          <w:sz w:val="24"/>
          <w:vertAlign w:val="superscript"/>
        </w:rPr>
        <w:t>1</w:t>
      </w:r>
      <w:r>
        <w:rPr>
          <w:color w:val="auto"/>
          <w:sz w:val="24"/>
          <w:vertAlign w:val="superscript"/>
        </w:rPr>
        <w:t>31</w:t>
      </w:r>
      <w:r>
        <w:rPr>
          <w:color w:val="auto"/>
          <w:sz w:val="24"/>
        </w:rPr>
        <w:t>I</w:t>
      </w:r>
      <w:r>
        <w:rPr>
          <w:rFonts w:hint="eastAsia"/>
          <w:color w:val="auto"/>
          <w:sz w:val="24"/>
        </w:rPr>
        <w:t>、</w:t>
      </w:r>
      <w:r>
        <w:rPr>
          <w:rFonts w:hint="eastAsia"/>
          <w:color w:val="auto"/>
          <w:sz w:val="24"/>
          <w:vertAlign w:val="superscript"/>
        </w:rPr>
        <w:t>1</w:t>
      </w:r>
      <w:r>
        <w:rPr>
          <w:color w:val="auto"/>
          <w:sz w:val="24"/>
          <w:vertAlign w:val="superscript"/>
        </w:rPr>
        <w:t>8</w:t>
      </w:r>
      <w:r>
        <w:rPr>
          <w:color w:val="auto"/>
          <w:sz w:val="24"/>
        </w:rPr>
        <w:t>F</w:t>
      </w:r>
      <w:r>
        <w:rPr>
          <w:rFonts w:hint="eastAsia"/>
          <w:color w:val="auto"/>
          <w:sz w:val="24"/>
        </w:rPr>
        <w:t>等）工作场所的屏蔽，可采用</w:t>
      </w:r>
      <w:bookmarkStart w:id="102" w:name="_Hlk152321847"/>
      <w:r>
        <w:rPr>
          <w:rFonts w:hint="eastAsia"/>
          <w:color w:val="auto"/>
          <w:sz w:val="24"/>
        </w:rPr>
        <w:t>瞬时剂量率计算方法</w:t>
      </w:r>
      <w:bookmarkEnd w:id="102"/>
      <w:r>
        <w:rPr>
          <w:rFonts w:hint="eastAsia"/>
          <w:color w:val="auto"/>
          <w:sz w:val="24"/>
        </w:rPr>
        <w:t>。</w:t>
      </w:r>
    </w:p>
    <w:p>
      <w:pPr>
        <w:tabs>
          <w:tab w:val="left" w:pos="720"/>
        </w:tabs>
        <w:spacing w:line="360" w:lineRule="auto"/>
        <w:ind w:firstLine="480" w:firstLineChars="200"/>
        <w:jc w:val="left"/>
        <w:rPr>
          <w:color w:val="auto"/>
          <w:sz w:val="24"/>
        </w:rPr>
      </w:pPr>
      <w:r>
        <w:rPr>
          <w:rFonts w:hint="eastAsia"/>
          <w:color w:val="auto"/>
          <w:sz w:val="24"/>
        </w:rPr>
        <w:t>符合瞬时剂量率目标要求的屏蔽厚度</w:t>
      </w:r>
      <w:r>
        <w:rPr>
          <w:rFonts w:hint="eastAsia" w:ascii="宋体" w:hAnsi="宋体"/>
          <w:color w:val="auto"/>
          <w:sz w:val="24"/>
        </w:rPr>
        <w:t>χ的计算，见式E</w:t>
      </w:r>
      <w:r>
        <w:rPr>
          <w:rFonts w:ascii="宋体" w:hAnsi="宋体"/>
          <w:color w:val="auto"/>
          <w:sz w:val="24"/>
        </w:rPr>
        <w:t>.</w:t>
      </w:r>
      <w:r>
        <w:rPr>
          <w:rFonts w:hint="eastAsia" w:ascii="宋体" w:hAnsi="宋体"/>
          <w:color w:val="auto"/>
          <w:sz w:val="24"/>
        </w:rPr>
        <w:t>0.2:</w:t>
      </w:r>
    </w:p>
    <w:p>
      <w:pPr>
        <w:tabs>
          <w:tab w:val="left" w:pos="720"/>
        </w:tabs>
        <w:spacing w:line="360" w:lineRule="auto"/>
        <w:jc w:val="center"/>
        <w:rPr>
          <w:color w:val="auto"/>
          <w:sz w:val="24"/>
        </w:rPr>
      </w:pPr>
      <m:oMath>
        <m:r>
          <m:rPr/>
          <w:rPr>
            <w:rFonts w:ascii="Cambria Math" w:hAnsi="Cambria Math" w:eastAsiaTheme="minorEastAsia"/>
            <w:color w:val="auto"/>
            <w:sz w:val="24"/>
          </w:rPr>
          <m:t>x</m:t>
        </m:r>
        <m:r>
          <m:rPr/>
          <w:rPr>
            <w:rFonts w:ascii="Cambria Math" w:hAnsi="Cambria Math" w:eastAsia="Cambria Math"/>
            <w:color w:val="auto"/>
            <w:sz w:val="24"/>
          </w:rPr>
          <m:t>=TLV</m:t>
        </m:r>
        <m:r>
          <m:rPr/>
          <w:rPr>
            <w:rFonts w:ascii="Cambria Math" w:hAnsi="Cambria Math" w:eastAsiaTheme="minorEastAsia"/>
            <w:color w:val="auto"/>
            <w:sz w:val="24"/>
          </w:rPr>
          <m:t>∗</m:t>
        </m:r>
        <m:r>
          <m:rPr>
            <m:sty m:val="p"/>
          </m:rPr>
          <w:rPr>
            <w:rFonts w:hint="eastAsia" w:ascii="Cambria Math" w:hAnsi="Cambria Math" w:eastAsiaTheme="minorEastAsia"/>
            <w:color w:val="auto"/>
            <w:sz w:val="24"/>
          </w:rPr>
          <m:t>lg</m:t>
        </m:r>
        <m:r>
          <m:rPr/>
          <w:rPr>
            <w:rFonts w:ascii="Cambria Math" w:hAnsi="Cambria Math" w:eastAsia="Cambria Math"/>
            <w:color w:val="auto"/>
            <w:sz w:val="24"/>
          </w:rPr>
          <m:t>(</m:t>
        </m:r>
        <m:f>
          <m:fPr>
            <m:ctrlPr>
              <w:rPr>
                <w:rFonts w:ascii="Cambria Math" w:hAnsi="Cambria Math" w:eastAsia="Cambria Math"/>
                <w:color w:val="auto"/>
                <w:sz w:val="24"/>
              </w:rPr>
            </m:ctrlPr>
          </m:fPr>
          <m:num>
            <m:r>
              <m:rPr/>
              <w:rPr>
                <w:rFonts w:ascii="Cambria Math" w:hAnsi="Cambria Math" w:eastAsia="Cambria Math"/>
                <w:color w:val="auto"/>
                <w:sz w:val="24"/>
              </w:rPr>
              <m:t>A∗</m:t>
            </m:r>
            <m:r>
              <m:rPr>
                <m:sty m:val="p"/>
              </m:rPr>
              <w:rPr>
                <w:rFonts w:ascii="Cambria Math" w:hAnsi="Cambria Math" w:eastAsia="Cambria Math"/>
                <w:color w:val="auto"/>
                <w:sz w:val="24"/>
              </w:rPr>
              <m:t>Γ</m:t>
            </m:r>
            <m:ctrlPr>
              <w:rPr>
                <w:rFonts w:ascii="Cambria Math" w:hAnsi="Cambria Math" w:eastAsia="Cambria Math"/>
                <w:color w:val="auto"/>
                <w:sz w:val="24"/>
              </w:rPr>
            </m:ctrlPr>
          </m:num>
          <m:den>
            <m:sSub>
              <m:sSubPr>
                <m:ctrlPr>
                  <w:rPr>
                    <w:rFonts w:ascii="Cambria Math" w:hAnsi="Cambria Math" w:eastAsiaTheme="minorEastAsia"/>
                    <w:i/>
                    <w:color w:val="auto"/>
                    <w:sz w:val="24"/>
                  </w:rPr>
                </m:ctrlPr>
              </m:sSubPr>
              <m:e>
                <m:r>
                  <m:rPr/>
                  <w:rPr>
                    <w:rFonts w:ascii="Cambria Math" w:hAnsi="Cambria Math" w:eastAsia="Cambria Math"/>
                    <w:color w:val="auto"/>
                    <w:sz w:val="24"/>
                  </w:rPr>
                  <m:t>Ḣ</m:t>
                </m:r>
                <m:ctrlPr>
                  <w:rPr>
                    <w:rFonts w:ascii="Cambria Math" w:hAnsi="Cambria Math" w:eastAsiaTheme="minorEastAsia"/>
                    <w:i/>
                    <w:color w:val="auto"/>
                    <w:sz w:val="24"/>
                  </w:rPr>
                </m:ctrlPr>
              </m:e>
              <m:sub>
                <m:r>
                  <m:rPr/>
                  <w:rPr>
                    <w:rFonts w:hint="eastAsia" w:ascii="Cambria Math" w:hAnsi="Cambria Math" w:eastAsiaTheme="minorEastAsia"/>
                    <w:color w:val="auto"/>
                    <w:sz w:val="24"/>
                  </w:rPr>
                  <m:t>p</m:t>
                </m:r>
                <m:ctrlPr>
                  <w:rPr>
                    <w:rFonts w:ascii="Cambria Math" w:hAnsi="Cambria Math" w:eastAsiaTheme="minorEastAsia"/>
                    <w:i/>
                    <w:color w:val="auto"/>
                    <w:sz w:val="24"/>
                  </w:rPr>
                </m:ctrlPr>
              </m:sub>
            </m:sSub>
            <m:r>
              <m:rPr/>
              <w:rPr>
                <w:rFonts w:ascii="Cambria Math" w:hAnsi="Cambria Math" w:eastAsia="Cambria Math"/>
                <w:color w:val="auto"/>
                <w:sz w:val="24"/>
              </w:rPr>
              <m:t>∗</m:t>
            </m:r>
            <m:sSup>
              <m:sSupPr>
                <m:ctrlPr>
                  <w:rPr>
                    <w:rFonts w:ascii="Cambria Math" w:hAnsi="Cambria Math" w:eastAsia="Cambria Math"/>
                    <w:i/>
                    <w:color w:val="auto"/>
                    <w:sz w:val="24"/>
                  </w:rPr>
                </m:ctrlPr>
              </m:sSupPr>
              <m:e>
                <m:r>
                  <m:rPr/>
                  <w:rPr>
                    <w:rFonts w:hint="eastAsia" w:ascii="Cambria Math" w:hAnsi="Cambria Math" w:eastAsiaTheme="minorEastAsia"/>
                    <w:color w:val="auto"/>
                    <w:sz w:val="24"/>
                  </w:rPr>
                  <m:t>r</m:t>
                </m:r>
                <m:ctrlPr>
                  <w:rPr>
                    <w:rFonts w:ascii="Cambria Math" w:hAnsi="Cambria Math" w:eastAsia="Cambria Math"/>
                    <w:i/>
                    <w:color w:val="auto"/>
                    <w:sz w:val="24"/>
                  </w:rPr>
                </m:ctrlPr>
              </m:e>
              <m:sup>
                <m:r>
                  <m:rPr/>
                  <w:rPr>
                    <w:rFonts w:ascii="Cambria Math" w:hAnsi="Cambria Math" w:eastAsia="Cambria Math"/>
                    <w:color w:val="auto"/>
                    <w:sz w:val="24"/>
                  </w:rPr>
                  <m:t>2</m:t>
                </m:r>
                <m:ctrlPr>
                  <w:rPr>
                    <w:rFonts w:ascii="Cambria Math" w:hAnsi="Cambria Math" w:eastAsia="Cambria Math"/>
                    <w:i/>
                    <w:color w:val="auto"/>
                    <w:sz w:val="24"/>
                  </w:rPr>
                </m:ctrlPr>
              </m:sup>
            </m:sSup>
            <m:ctrlPr>
              <w:rPr>
                <w:rFonts w:ascii="Cambria Math" w:hAnsi="Cambria Math" w:eastAsia="Cambria Math"/>
                <w:color w:val="auto"/>
                <w:sz w:val="24"/>
              </w:rPr>
            </m:ctrlPr>
          </m:den>
        </m:f>
        <m:r>
          <m:rPr/>
          <w:rPr>
            <w:rFonts w:ascii="Cambria Math" w:hAnsi="Cambria Math" w:eastAsia="Cambria Math"/>
            <w:color w:val="auto"/>
            <w:sz w:val="24"/>
          </w:rPr>
          <m:t>)</m:t>
        </m:r>
      </m:oMath>
      <w:r>
        <w:rPr>
          <w:color w:val="auto"/>
          <w:sz w:val="24"/>
        </w:rPr>
        <w:t>………….</w:t>
      </w:r>
      <w:r>
        <w:rPr>
          <w:rFonts w:hint="eastAsia" w:ascii="宋体" w:hAnsi="宋体"/>
          <w:color w:val="auto"/>
          <w:sz w:val="24"/>
        </w:rPr>
        <w:t>（E</w:t>
      </w:r>
      <w:r>
        <w:rPr>
          <w:rFonts w:ascii="宋体" w:hAnsi="宋体"/>
          <w:color w:val="auto"/>
          <w:sz w:val="24"/>
        </w:rPr>
        <w:t>.</w:t>
      </w:r>
      <w:r>
        <w:rPr>
          <w:rFonts w:hint="eastAsia" w:ascii="宋体" w:hAnsi="宋体"/>
          <w:color w:val="auto"/>
          <w:sz w:val="24"/>
        </w:rPr>
        <w:t>0.2）</w:t>
      </w:r>
    </w:p>
    <w:p>
      <w:pPr>
        <w:tabs>
          <w:tab w:val="left" w:pos="720"/>
        </w:tabs>
        <w:spacing w:line="360" w:lineRule="auto"/>
        <w:ind w:firstLine="480" w:firstLineChars="200"/>
        <w:jc w:val="left"/>
        <w:rPr>
          <w:color w:val="auto"/>
          <w:sz w:val="24"/>
        </w:rPr>
      </w:pPr>
      <w:r>
        <w:rPr>
          <w:rFonts w:hint="eastAsia"/>
          <w:color w:val="auto"/>
          <w:sz w:val="24"/>
        </w:rPr>
        <w:t>式中：</w:t>
      </w:r>
    </w:p>
    <w:p>
      <w:pPr>
        <w:tabs>
          <w:tab w:val="left" w:pos="720"/>
        </w:tabs>
        <w:spacing w:line="360" w:lineRule="auto"/>
        <w:ind w:firstLine="480" w:firstLineChars="200"/>
        <w:jc w:val="left"/>
        <w:rPr>
          <w:rFonts w:ascii="宋体" w:hAnsi="宋体"/>
          <w:color w:val="auto"/>
          <w:sz w:val="24"/>
        </w:rPr>
      </w:pPr>
      <w:r>
        <w:rPr>
          <w:rFonts w:hint="eastAsia" w:ascii="宋体" w:hAnsi="宋体"/>
          <w:color w:val="auto"/>
          <w:sz w:val="24"/>
        </w:rPr>
        <w:t>χ-屏蔽厚度，单位为毫米（mm）；</w:t>
      </w:r>
    </w:p>
    <w:p>
      <w:pPr>
        <w:tabs>
          <w:tab w:val="left" w:pos="720"/>
        </w:tabs>
        <w:spacing w:line="360" w:lineRule="auto"/>
        <w:ind w:firstLine="480" w:firstLineChars="200"/>
        <w:jc w:val="left"/>
        <w:rPr>
          <w:color w:val="auto"/>
          <w:sz w:val="24"/>
        </w:rPr>
      </w:pPr>
      <w:r>
        <w:rPr>
          <w:rFonts w:hint="eastAsia" w:ascii="宋体" w:hAnsi="宋体"/>
          <w:color w:val="auto"/>
          <w:sz w:val="24"/>
        </w:rPr>
        <w:t>T</w:t>
      </w:r>
      <w:r>
        <w:rPr>
          <w:rFonts w:ascii="宋体" w:hAnsi="宋体"/>
          <w:color w:val="auto"/>
          <w:sz w:val="24"/>
        </w:rPr>
        <w:t>LV-</w:t>
      </w:r>
      <w:r>
        <w:rPr>
          <w:rFonts w:ascii="Cambria Math" w:hAnsi="Cambria Math"/>
          <w:color w:val="auto"/>
          <w:sz w:val="24"/>
        </w:rPr>
        <w:t>𝛾</w:t>
      </w:r>
      <w:r>
        <w:rPr>
          <w:rFonts w:hint="eastAsia" w:ascii="Cambria Math" w:hAnsi="Cambria Math"/>
          <w:color w:val="auto"/>
          <w:sz w:val="24"/>
        </w:rPr>
        <w:t>射线的十分之一值层厚度，单位为</w:t>
      </w:r>
      <w:r>
        <w:rPr>
          <w:rFonts w:hint="eastAsia" w:ascii="宋体" w:hAnsi="宋体"/>
          <w:color w:val="auto"/>
          <w:sz w:val="24"/>
        </w:rPr>
        <w:t>毫米（mm）见表</w:t>
      </w:r>
      <w:r>
        <w:rPr>
          <w:rFonts w:hint="eastAsia"/>
          <w:color w:val="auto"/>
          <w:sz w:val="24"/>
        </w:rPr>
        <w:t>E</w:t>
      </w:r>
      <w:r>
        <w:rPr>
          <w:color w:val="auto"/>
          <w:sz w:val="24"/>
        </w:rPr>
        <w:t>.1</w:t>
      </w:r>
      <w:r>
        <w:rPr>
          <w:rFonts w:hint="eastAsia"/>
          <w:color w:val="auto"/>
          <w:sz w:val="24"/>
        </w:rPr>
        <w:t>；</w:t>
      </w:r>
    </w:p>
    <w:p>
      <w:pPr>
        <w:tabs>
          <w:tab w:val="left" w:pos="720"/>
        </w:tabs>
        <w:spacing w:line="360" w:lineRule="auto"/>
        <w:ind w:firstLine="480" w:firstLineChars="200"/>
        <w:jc w:val="left"/>
        <w:rPr>
          <w:rFonts w:ascii="宋体" w:hAnsi="宋体"/>
          <w:color w:val="auto"/>
          <w:sz w:val="24"/>
        </w:rPr>
      </w:pPr>
      <w:r>
        <w:rPr>
          <w:rFonts w:hint="eastAsia" w:ascii="宋体" w:hAnsi="宋体"/>
          <w:color w:val="auto"/>
          <w:sz w:val="24"/>
        </w:rPr>
        <w:t>A</w:t>
      </w:r>
      <w:r>
        <w:rPr>
          <w:rFonts w:ascii="宋体" w:hAnsi="宋体"/>
          <w:color w:val="auto"/>
          <w:sz w:val="24"/>
        </w:rPr>
        <w:t>-</w:t>
      </w:r>
      <w:r>
        <w:rPr>
          <w:rFonts w:hint="eastAsia" w:ascii="宋体" w:hAnsi="宋体"/>
          <w:color w:val="auto"/>
          <w:sz w:val="24"/>
        </w:rPr>
        <w:t>单个患者或受检者所用放射源的最大活度，单位为兆贝克（M</w:t>
      </w:r>
      <w:r>
        <w:rPr>
          <w:rFonts w:ascii="宋体" w:hAnsi="宋体"/>
          <w:color w:val="auto"/>
          <w:sz w:val="24"/>
        </w:rPr>
        <w:t>B</w:t>
      </w:r>
      <w:r>
        <w:rPr>
          <w:rFonts w:hint="eastAsia" w:ascii="宋体" w:hAnsi="宋体"/>
          <w:color w:val="auto"/>
          <w:sz w:val="24"/>
        </w:rPr>
        <w:t>q）；</w:t>
      </w:r>
    </w:p>
    <w:p>
      <w:pPr>
        <w:tabs>
          <w:tab w:val="left" w:pos="720"/>
        </w:tabs>
        <w:spacing w:line="360" w:lineRule="auto"/>
        <w:ind w:firstLine="480" w:firstLineChars="200"/>
        <w:jc w:val="left"/>
        <w:rPr>
          <w:rFonts w:ascii="宋体" w:hAnsi="宋体"/>
          <w:color w:val="auto"/>
          <w:sz w:val="24"/>
        </w:rPr>
      </w:pPr>
      <w:r>
        <w:rPr>
          <w:rFonts w:hint="eastAsia" w:ascii="宋体" w:hAnsi="宋体"/>
          <w:color w:val="auto"/>
          <w:sz w:val="24"/>
        </w:rPr>
        <w:t>Γ-距源1m处的周围计量当量率常数，单位为</w:t>
      </w:r>
      <w:r>
        <w:rPr>
          <w:rFonts w:hint="eastAsia" w:ascii="宋体" w:hAnsi="宋体"/>
          <w:color w:val="auto"/>
        </w:rPr>
        <w:t>μ</w:t>
      </w:r>
      <w:r>
        <w:rPr>
          <w:rFonts w:hint="eastAsia"/>
          <w:color w:val="auto"/>
        </w:rPr>
        <w:t>Sv</w:t>
      </w:r>
      <w:r>
        <w:rPr>
          <w:color w:val="auto"/>
        </w:rPr>
        <w:t>.</w:t>
      </w:r>
      <w:r>
        <w:rPr>
          <w:rFonts w:hint="eastAsia"/>
          <w:color w:val="auto"/>
        </w:rPr>
        <w:t>m</w:t>
      </w:r>
      <w:r>
        <w:rPr>
          <w:color w:val="auto"/>
          <w:vertAlign w:val="superscript"/>
        </w:rPr>
        <w:t>2</w:t>
      </w:r>
      <w:r>
        <w:rPr>
          <w:color w:val="auto"/>
        </w:rPr>
        <w:t>/</w:t>
      </w:r>
      <w:r>
        <w:rPr>
          <w:rFonts w:hint="eastAsia" w:ascii="宋体" w:hAnsi="宋体"/>
          <w:color w:val="auto"/>
          <w:sz w:val="24"/>
        </w:rPr>
        <w:t>M</w:t>
      </w:r>
      <w:r>
        <w:rPr>
          <w:rFonts w:ascii="宋体" w:hAnsi="宋体"/>
          <w:color w:val="auto"/>
          <w:sz w:val="24"/>
        </w:rPr>
        <w:t>B</w:t>
      </w:r>
      <w:r>
        <w:rPr>
          <w:rFonts w:hint="eastAsia" w:ascii="宋体" w:hAnsi="宋体"/>
          <w:color w:val="auto"/>
          <w:sz w:val="24"/>
        </w:rPr>
        <w:t>q</w:t>
      </w:r>
      <w:r>
        <w:rPr>
          <w:color w:val="auto"/>
        </w:rPr>
        <w:t>.</w:t>
      </w:r>
      <w:r>
        <w:rPr>
          <w:rFonts w:hint="eastAsia"/>
          <w:color w:val="auto"/>
        </w:rPr>
        <w:t>h，见表F</w:t>
      </w:r>
      <w:r>
        <w:rPr>
          <w:color w:val="auto"/>
        </w:rPr>
        <w:t>.1</w:t>
      </w:r>
      <w:r>
        <w:rPr>
          <w:rFonts w:hint="eastAsia"/>
          <w:color w:val="auto"/>
        </w:rPr>
        <w:t>；</w:t>
      </w:r>
    </w:p>
    <w:p>
      <w:pPr>
        <w:tabs>
          <w:tab w:val="left" w:pos="720"/>
        </w:tabs>
        <w:spacing w:line="360" w:lineRule="auto"/>
        <w:ind w:firstLine="480" w:firstLineChars="200"/>
        <w:jc w:val="left"/>
        <w:rPr>
          <w:rFonts w:ascii="宋体" w:hAnsi="宋体"/>
          <w:color w:val="auto"/>
          <w:sz w:val="24"/>
        </w:rPr>
      </w:pPr>
      <w:r>
        <w:rPr>
          <w:rFonts w:ascii="Cambria Math" w:hAnsi="Cambria Math"/>
          <w:color w:val="auto"/>
          <w:sz w:val="24"/>
        </w:rPr>
        <w:t>Ḣ</w:t>
      </w:r>
      <w:r>
        <w:rPr>
          <w:rFonts w:hint="eastAsia" w:ascii="宋体" w:hAnsi="宋体"/>
          <w:color w:val="auto"/>
          <w:sz w:val="24"/>
          <w:vertAlign w:val="subscript"/>
        </w:rPr>
        <w:t>p</w:t>
      </w:r>
      <w:r>
        <w:rPr>
          <w:rFonts w:ascii="宋体" w:hAnsi="宋体"/>
          <w:color w:val="auto"/>
          <w:sz w:val="24"/>
        </w:rPr>
        <w:t>-</w:t>
      </w:r>
      <w:r>
        <w:rPr>
          <w:rFonts w:hint="eastAsia" w:ascii="宋体" w:hAnsi="宋体"/>
          <w:color w:val="auto"/>
          <w:sz w:val="24"/>
        </w:rPr>
        <w:t>屏蔽体外关注点剂量率控制值，单位为微希沃特每小时（</w:t>
      </w:r>
      <w:r>
        <w:rPr>
          <w:rFonts w:hint="eastAsia" w:ascii="宋体" w:hAnsi="宋体"/>
          <w:color w:val="auto"/>
        </w:rPr>
        <w:t>μ</w:t>
      </w:r>
      <w:r>
        <w:rPr>
          <w:rFonts w:hint="eastAsia"/>
          <w:color w:val="auto"/>
        </w:rPr>
        <w:t>Sv</w:t>
      </w:r>
      <w:r>
        <w:rPr>
          <w:color w:val="auto"/>
        </w:rPr>
        <w:t>/</w:t>
      </w:r>
      <w:r>
        <w:rPr>
          <w:rFonts w:hint="eastAsia"/>
          <w:color w:val="auto"/>
        </w:rPr>
        <w:t>h）；</w:t>
      </w:r>
    </w:p>
    <w:p>
      <w:pPr>
        <w:tabs>
          <w:tab w:val="left" w:pos="720"/>
        </w:tabs>
        <w:spacing w:line="360" w:lineRule="auto"/>
        <w:ind w:firstLine="480" w:firstLineChars="200"/>
        <w:jc w:val="left"/>
        <w:rPr>
          <w:rFonts w:ascii="宋体" w:hAnsi="宋体"/>
          <w:color w:val="auto"/>
          <w:sz w:val="24"/>
        </w:rPr>
      </w:pPr>
      <w:r>
        <w:rPr>
          <w:rFonts w:ascii="Cambria Math" w:hAnsi="Cambria Math"/>
          <w:color w:val="auto"/>
          <w:sz w:val="24"/>
        </w:rPr>
        <w:t xml:space="preserve">𝛾 </w:t>
      </w:r>
      <w:r>
        <w:rPr>
          <w:rFonts w:hint="eastAsia" w:ascii="宋体" w:hAnsi="宋体"/>
          <w:color w:val="auto"/>
          <w:sz w:val="24"/>
        </w:rPr>
        <w:t>-参考点与放射源间的距离，单位为米（m）。</w:t>
      </w:r>
    </w:p>
    <w:p>
      <w:pPr>
        <w:tabs>
          <w:tab w:val="left" w:pos="720"/>
        </w:tabs>
        <w:spacing w:line="360" w:lineRule="auto"/>
        <w:jc w:val="left"/>
        <w:rPr>
          <w:color w:val="auto"/>
          <w:sz w:val="24"/>
        </w:rPr>
      </w:pPr>
      <w:r>
        <w:rPr>
          <w:color w:val="auto"/>
          <w:sz w:val="24"/>
        </w:rPr>
        <w:t>E.</w:t>
      </w:r>
      <w:r>
        <w:rPr>
          <w:rFonts w:hint="eastAsia" w:ascii="宋体" w:hAnsi="宋体"/>
          <w:color w:val="auto"/>
          <w:sz w:val="24"/>
        </w:rPr>
        <w:t>0.</w:t>
      </w:r>
      <w:r>
        <w:rPr>
          <w:color w:val="auto"/>
          <w:sz w:val="24"/>
        </w:rPr>
        <w:t xml:space="preserve">3 </w:t>
      </w:r>
      <w:r>
        <w:rPr>
          <w:rFonts w:hint="eastAsia"/>
          <w:color w:val="auto"/>
          <w:sz w:val="24"/>
        </w:rPr>
        <w:t>自屏蔽回旋加速器机房的屏蔽估算方法</w:t>
      </w:r>
    </w:p>
    <w:p>
      <w:pPr>
        <w:tabs>
          <w:tab w:val="left" w:pos="720"/>
        </w:tabs>
        <w:spacing w:line="360" w:lineRule="auto"/>
        <w:ind w:firstLine="480" w:firstLineChars="200"/>
        <w:jc w:val="left"/>
        <w:rPr>
          <w:rFonts w:ascii="宋体" w:hAnsi="宋体"/>
          <w:color w:val="auto"/>
          <w:sz w:val="24"/>
        </w:rPr>
      </w:pPr>
      <w:r>
        <w:rPr>
          <w:rFonts w:hint="eastAsia"/>
          <w:color w:val="auto"/>
          <w:sz w:val="24"/>
        </w:rPr>
        <w:t>回旋加速器屏蔽室外的剂量率可采用生产厂家提供的泄漏辐射计量等高线，采用近似方法估算。估算公式见式</w:t>
      </w:r>
      <w:r>
        <w:rPr>
          <w:rFonts w:hint="eastAsia" w:ascii="宋体" w:hAnsi="宋体"/>
          <w:color w:val="auto"/>
          <w:sz w:val="24"/>
        </w:rPr>
        <w:t>E</w:t>
      </w:r>
      <w:r>
        <w:rPr>
          <w:rFonts w:ascii="宋体" w:hAnsi="宋体"/>
          <w:color w:val="auto"/>
          <w:sz w:val="24"/>
        </w:rPr>
        <w:t>.2</w:t>
      </w:r>
      <w:r>
        <w:rPr>
          <w:rFonts w:hint="eastAsia" w:ascii="宋体" w:hAnsi="宋体"/>
          <w:color w:val="auto"/>
          <w:sz w:val="24"/>
        </w:rPr>
        <w:t>。</w:t>
      </w:r>
    </w:p>
    <w:p>
      <w:pPr>
        <w:tabs>
          <w:tab w:val="left" w:pos="720"/>
        </w:tabs>
        <w:spacing w:line="360" w:lineRule="auto"/>
        <w:jc w:val="center"/>
        <w:rPr>
          <w:rFonts w:ascii="宋体" w:hAnsi="宋体"/>
          <w:color w:val="auto"/>
          <w:sz w:val="24"/>
        </w:rPr>
      </w:pPr>
      <m:oMath>
        <m:sSub>
          <m:sSubPr>
            <m:ctrlPr>
              <w:rPr>
                <w:rFonts w:ascii="Cambria Math" w:hAnsi="Cambria Math"/>
                <w:i/>
                <w:color w:val="auto"/>
                <w:sz w:val="24"/>
              </w:rPr>
            </m:ctrlPr>
          </m:sSubPr>
          <m:e>
            <m:r>
              <m:rPr/>
              <w:rPr>
                <w:rFonts w:ascii="Cambria Math" w:hAnsi="Cambria Math"/>
                <w:color w:val="auto"/>
                <w:sz w:val="24"/>
              </w:rPr>
              <m:t>Ḣ</m:t>
            </m:r>
            <m:ctrlPr>
              <w:rPr>
                <w:rFonts w:ascii="Cambria Math" w:hAnsi="Cambria Math"/>
                <w:i/>
                <w:color w:val="auto"/>
                <w:sz w:val="24"/>
              </w:rPr>
            </m:ctrlPr>
          </m:e>
          <m:sub>
            <m:r>
              <m:rPr/>
              <w:rPr>
                <w:rFonts w:ascii="Cambria Math" w:hAnsi="Cambria Math"/>
                <w:color w:val="auto"/>
                <w:sz w:val="24"/>
              </w:rPr>
              <m:t>R</m:t>
            </m:r>
            <m:ctrlPr>
              <w:rPr>
                <w:rFonts w:ascii="Cambria Math" w:hAnsi="Cambria Math"/>
                <w:i/>
                <w:color w:val="auto"/>
                <w:sz w:val="24"/>
              </w:rPr>
            </m:ctrlPr>
          </m:sub>
        </m:sSub>
      </m:oMath>
      <w:r>
        <w:rPr>
          <w:rFonts w:hint="eastAsia" w:ascii="宋体" w:hAnsi="宋体"/>
          <w:color w:val="auto"/>
          <w:sz w:val="24"/>
        </w:rPr>
        <w:t>=</w:t>
      </w:r>
      <m:oMath>
        <m:r>
          <m:rPr/>
          <w:rPr>
            <w:rFonts w:ascii="Cambria Math" w:hAnsi="Cambria Math"/>
            <w:color w:val="auto"/>
            <w:sz w:val="24"/>
          </w:rPr>
          <m:t>(</m:t>
        </m:r>
        <m:sSup>
          <m:sSupPr>
            <m:ctrlPr>
              <w:rPr>
                <w:rFonts w:ascii="Cambria Math" w:hAnsi="Cambria Math"/>
                <w:i/>
                <w:color w:val="auto"/>
                <w:sz w:val="24"/>
              </w:rPr>
            </m:ctrlPr>
          </m:sSupPr>
          <m:e>
            <m:f>
              <m:fPr>
                <m:ctrlPr>
                  <w:rPr>
                    <w:rFonts w:ascii="Cambria Math" w:hAnsi="Cambria Math"/>
                    <w:i/>
                    <w:color w:val="auto"/>
                    <w:sz w:val="24"/>
                  </w:rPr>
                </m:ctrlPr>
              </m:fPr>
              <m:num>
                <m:sSub>
                  <m:sSubPr>
                    <m:ctrlPr>
                      <w:rPr>
                        <w:rFonts w:ascii="Cambria Math" w:hAnsi="Cambria Math"/>
                        <w:i/>
                        <w:color w:val="auto"/>
                        <w:sz w:val="24"/>
                      </w:rPr>
                    </m:ctrlPr>
                  </m:sSubPr>
                  <m:e>
                    <m:r>
                      <m:rPr/>
                      <w:rPr>
                        <w:rFonts w:ascii="Cambria Math" w:hAnsi="Cambria Math"/>
                        <w:color w:val="auto"/>
                        <w:sz w:val="24"/>
                      </w:rPr>
                      <m:t>r</m:t>
                    </m:r>
                    <m:ctrlPr>
                      <w:rPr>
                        <w:rFonts w:ascii="Cambria Math" w:hAnsi="Cambria Math"/>
                        <w:i/>
                        <w:color w:val="auto"/>
                        <w:sz w:val="24"/>
                      </w:rPr>
                    </m:ctrlPr>
                  </m:e>
                  <m:sub>
                    <m:r>
                      <m:rPr/>
                      <w:rPr>
                        <w:rFonts w:ascii="Cambria Math" w:hAnsi="Cambria Math"/>
                        <w:color w:val="auto"/>
                        <w:sz w:val="24"/>
                      </w:rPr>
                      <m:t>0</m:t>
                    </m:r>
                    <m:ctrlPr>
                      <w:rPr>
                        <w:rFonts w:ascii="Cambria Math" w:hAnsi="Cambria Math"/>
                        <w:i/>
                        <w:color w:val="auto"/>
                        <w:sz w:val="24"/>
                      </w:rPr>
                    </m:ctrlPr>
                  </m:sub>
                </m:sSub>
                <m:ctrlPr>
                  <w:rPr>
                    <w:rFonts w:ascii="Cambria Math" w:hAnsi="Cambria Math"/>
                    <w:i/>
                    <w:color w:val="auto"/>
                    <w:sz w:val="24"/>
                  </w:rPr>
                </m:ctrlPr>
              </m:num>
              <m:den>
                <m:r>
                  <m:rPr/>
                  <w:rPr>
                    <w:rFonts w:ascii="Cambria Math" w:hAnsi="Cambria Math"/>
                    <w:color w:val="auto"/>
                    <w:sz w:val="24"/>
                  </w:rPr>
                  <m:t>R</m:t>
                </m:r>
                <m:ctrlPr>
                  <w:rPr>
                    <w:rFonts w:ascii="Cambria Math" w:hAnsi="Cambria Math"/>
                    <w:i/>
                    <w:color w:val="auto"/>
                    <w:sz w:val="24"/>
                  </w:rPr>
                </m:ctrlPr>
              </m:den>
            </m:f>
            <m:r>
              <m:rPr/>
              <w:rPr>
                <w:rFonts w:ascii="Cambria Math" w:hAnsi="Cambria Math"/>
                <w:color w:val="auto"/>
                <w:sz w:val="24"/>
              </w:rPr>
              <m:t>)</m:t>
            </m:r>
            <m:ctrlPr>
              <w:rPr>
                <w:rFonts w:ascii="Cambria Math" w:hAnsi="Cambria Math"/>
                <w:i/>
                <w:color w:val="auto"/>
                <w:sz w:val="24"/>
              </w:rPr>
            </m:ctrlPr>
          </m:e>
          <m:sup>
            <m:r>
              <m:rPr/>
              <w:rPr>
                <w:rFonts w:ascii="Cambria Math" w:hAnsi="Cambria Math"/>
                <w:color w:val="auto"/>
                <w:sz w:val="24"/>
              </w:rPr>
              <m:t>2</m:t>
            </m:r>
            <m:ctrlPr>
              <w:rPr>
                <w:rFonts w:ascii="Cambria Math" w:hAnsi="Cambria Math"/>
                <w:i/>
                <w:color w:val="auto"/>
                <w:sz w:val="24"/>
              </w:rPr>
            </m:ctrlPr>
          </m:sup>
        </m:sSup>
      </m:oMath>
      <w:r>
        <w:rPr>
          <w:rFonts w:hint="eastAsia"/>
          <w:color w:val="auto"/>
          <w:sz w:val="24"/>
        </w:rPr>
        <w:t>（</w:t>
      </w:r>
      <m:oMath>
        <m:sSub>
          <m:sSubPr>
            <m:ctrlPr>
              <w:rPr>
                <w:rFonts w:ascii="Cambria Math" w:hAnsi="Cambria Math"/>
                <w:i/>
                <w:color w:val="auto"/>
                <w:sz w:val="24"/>
              </w:rPr>
            </m:ctrlPr>
          </m:sSubPr>
          <m:e>
            <m:r>
              <m:rPr/>
              <w:rPr>
                <w:rFonts w:ascii="Cambria Math" w:hAnsi="Cambria Math"/>
                <w:color w:val="auto"/>
                <w:sz w:val="24"/>
              </w:rPr>
              <m:t>Ḣ</m:t>
            </m:r>
            <m:ctrlPr>
              <w:rPr>
                <w:rFonts w:ascii="Cambria Math" w:hAnsi="Cambria Math"/>
                <w:i/>
                <w:color w:val="auto"/>
                <w:sz w:val="24"/>
              </w:rPr>
            </m:ctrlPr>
          </m:e>
          <m:sub>
            <m:r>
              <m:rPr/>
              <w:rPr>
                <w:rFonts w:hint="eastAsia" w:ascii="Cambria Math" w:hAnsi="Cambria Math"/>
                <w:color w:val="auto"/>
                <w:sz w:val="24"/>
              </w:rPr>
              <m:t>n</m:t>
            </m:r>
            <m:ctrlPr>
              <w:rPr>
                <w:rFonts w:ascii="Cambria Math" w:hAnsi="Cambria Math"/>
                <w:i/>
                <w:color w:val="auto"/>
                <w:sz w:val="24"/>
              </w:rPr>
            </m:ctrlPr>
          </m:sub>
        </m:sSub>
        <m:r>
          <m:rPr/>
          <w:rPr>
            <w:rFonts w:ascii="Cambria Math" w:hAnsi="Cambria Math"/>
            <w:color w:val="auto"/>
            <w:sz w:val="24"/>
          </w:rPr>
          <m:t>∗</m:t>
        </m:r>
        <m:sSup>
          <m:sSupPr>
            <m:ctrlPr>
              <w:rPr>
                <w:rFonts w:ascii="Cambria Math" w:hAnsi="Cambria Math"/>
                <w:i/>
                <w:color w:val="auto"/>
                <w:sz w:val="24"/>
              </w:rPr>
            </m:ctrlPr>
          </m:sSupPr>
          <m:e>
            <m:r>
              <m:rPr/>
              <w:rPr>
                <w:rFonts w:ascii="Cambria Math" w:hAnsi="Cambria Math"/>
                <w:color w:val="auto"/>
                <w:sz w:val="24"/>
              </w:rPr>
              <m:t>10</m:t>
            </m:r>
            <m:ctrlPr>
              <w:rPr>
                <w:rFonts w:ascii="Cambria Math" w:hAnsi="Cambria Math"/>
                <w:i/>
                <w:color w:val="auto"/>
                <w:sz w:val="24"/>
              </w:rPr>
            </m:ctrlPr>
          </m:e>
          <m:sup>
            <m:r>
              <m:rPr/>
              <w:rPr>
                <w:rFonts w:ascii="Cambria Math" w:hAnsi="Cambria Math"/>
                <w:color w:val="auto"/>
                <w:sz w:val="24"/>
              </w:rPr>
              <m:t>−</m:t>
            </m:r>
            <m:r>
              <m:rPr/>
              <w:rPr>
                <w:rFonts w:hint="eastAsia" w:ascii="Cambria Math" w:hAnsi="Cambria Math"/>
                <w:color w:val="auto"/>
                <w:sz w:val="24"/>
              </w:rPr>
              <m:t>x</m:t>
            </m:r>
            <m:r>
              <m:rPr/>
              <w:rPr>
                <w:rFonts w:ascii="Cambria Math" w:hAnsi="Cambria Math"/>
                <w:color w:val="auto"/>
                <w:sz w:val="24"/>
              </w:rPr>
              <m:t>/</m:t>
            </m:r>
            <m:sSub>
              <m:sSubPr>
                <m:ctrlPr>
                  <w:rPr>
                    <w:rFonts w:ascii="Cambria Math" w:hAnsi="Cambria Math"/>
                    <w:i/>
                    <w:color w:val="auto"/>
                    <w:sz w:val="24"/>
                  </w:rPr>
                </m:ctrlPr>
              </m:sSubPr>
              <m:e>
                <m:r>
                  <m:rPr/>
                  <w:rPr>
                    <w:rFonts w:ascii="Cambria Math" w:hAnsi="Cambria Math"/>
                    <w:color w:val="auto"/>
                    <w:sz w:val="24"/>
                  </w:rPr>
                  <m:t>TLV</m:t>
                </m:r>
                <m:ctrlPr>
                  <w:rPr>
                    <w:rFonts w:ascii="Cambria Math" w:hAnsi="Cambria Math"/>
                    <w:i/>
                    <w:color w:val="auto"/>
                    <w:sz w:val="24"/>
                  </w:rPr>
                </m:ctrlPr>
              </m:e>
              <m:sub>
                <m:r>
                  <m:rPr/>
                  <w:rPr>
                    <w:rFonts w:ascii="Cambria Math" w:hAnsi="Cambria Math"/>
                    <w:color w:val="auto"/>
                    <w:sz w:val="24"/>
                  </w:rPr>
                  <m:t>n</m:t>
                </m:r>
                <m:ctrlPr>
                  <w:rPr>
                    <w:rFonts w:ascii="Cambria Math" w:hAnsi="Cambria Math"/>
                    <w:i/>
                    <w:color w:val="auto"/>
                    <w:sz w:val="24"/>
                  </w:rPr>
                </m:ctrlPr>
              </m:sub>
            </m:sSub>
            <m:ctrlPr>
              <w:rPr>
                <w:rFonts w:ascii="Cambria Math" w:hAnsi="Cambria Math"/>
                <w:i/>
                <w:color w:val="auto"/>
                <w:sz w:val="24"/>
              </w:rPr>
            </m:ctrlPr>
          </m:sup>
        </m:sSup>
      </m:oMath>
      <w:r>
        <w:rPr>
          <w:rFonts w:hint="eastAsia"/>
          <w:color w:val="auto"/>
          <w:sz w:val="24"/>
        </w:rPr>
        <w:t>+</w:t>
      </w:r>
      <m:oMath>
        <m:sSub>
          <m:sSubPr>
            <m:ctrlPr>
              <w:rPr>
                <w:rFonts w:ascii="Cambria Math" w:hAnsi="Cambria Math"/>
                <w:i/>
                <w:color w:val="auto"/>
                <w:sz w:val="24"/>
              </w:rPr>
            </m:ctrlPr>
          </m:sSubPr>
          <m:e>
            <m:r>
              <m:rPr/>
              <w:rPr>
                <w:rFonts w:ascii="Cambria Math" w:hAnsi="Cambria Math"/>
                <w:color w:val="auto"/>
                <w:sz w:val="24"/>
              </w:rPr>
              <m:t>Ḣ</m:t>
            </m:r>
            <m:ctrlPr>
              <w:rPr>
                <w:rFonts w:ascii="Cambria Math" w:hAnsi="Cambria Math"/>
                <w:i/>
                <w:color w:val="auto"/>
                <w:sz w:val="24"/>
              </w:rPr>
            </m:ctrlPr>
          </m:e>
          <m:sub>
            <m:r>
              <m:rPr/>
              <w:rPr>
                <w:rFonts w:ascii="Cambria Math" w:hAnsi="Cambria Math"/>
                <w:color w:val="auto"/>
                <w:sz w:val="24"/>
              </w:rPr>
              <m:t>r</m:t>
            </m:r>
            <m:ctrlPr>
              <w:rPr>
                <w:rFonts w:ascii="Cambria Math" w:hAnsi="Cambria Math"/>
                <w:i/>
                <w:color w:val="auto"/>
                <w:sz w:val="24"/>
              </w:rPr>
            </m:ctrlPr>
          </m:sub>
        </m:sSub>
        <m:r>
          <m:rPr/>
          <w:rPr>
            <w:rFonts w:ascii="Cambria Math" w:hAnsi="Cambria Math"/>
            <w:color w:val="auto"/>
            <w:sz w:val="24"/>
          </w:rPr>
          <m:t>∗</m:t>
        </m:r>
        <m:sSup>
          <m:sSupPr>
            <m:ctrlPr>
              <w:rPr>
                <w:rFonts w:ascii="Cambria Math" w:hAnsi="Cambria Math"/>
                <w:i/>
                <w:color w:val="auto"/>
                <w:sz w:val="24"/>
              </w:rPr>
            </m:ctrlPr>
          </m:sSupPr>
          <m:e>
            <m:r>
              <m:rPr/>
              <w:rPr>
                <w:rFonts w:ascii="Cambria Math" w:hAnsi="Cambria Math"/>
                <w:color w:val="auto"/>
                <w:sz w:val="24"/>
              </w:rPr>
              <m:t>10</m:t>
            </m:r>
            <m:ctrlPr>
              <w:rPr>
                <w:rFonts w:ascii="Cambria Math" w:hAnsi="Cambria Math"/>
                <w:i/>
                <w:color w:val="auto"/>
                <w:sz w:val="24"/>
              </w:rPr>
            </m:ctrlPr>
          </m:e>
          <m:sup>
            <m:r>
              <m:rPr/>
              <w:rPr>
                <w:rFonts w:ascii="Cambria Math" w:hAnsi="Cambria Math"/>
                <w:color w:val="auto"/>
                <w:sz w:val="24"/>
              </w:rPr>
              <m:t>−x/</m:t>
            </m:r>
            <m:sSub>
              <m:sSubPr>
                <m:ctrlPr>
                  <w:rPr>
                    <w:rFonts w:ascii="Cambria Math" w:hAnsi="Cambria Math"/>
                    <w:i/>
                    <w:color w:val="auto"/>
                    <w:sz w:val="24"/>
                  </w:rPr>
                </m:ctrlPr>
              </m:sSubPr>
              <m:e>
                <m:r>
                  <m:rPr/>
                  <w:rPr>
                    <w:rFonts w:ascii="Cambria Math" w:hAnsi="Cambria Math"/>
                    <w:color w:val="auto"/>
                    <w:sz w:val="24"/>
                  </w:rPr>
                  <m:t>TVL</m:t>
                </m:r>
                <m:ctrlPr>
                  <w:rPr>
                    <w:rFonts w:ascii="Cambria Math" w:hAnsi="Cambria Math"/>
                    <w:i/>
                    <w:color w:val="auto"/>
                    <w:sz w:val="24"/>
                  </w:rPr>
                </m:ctrlPr>
              </m:e>
              <m:sub>
                <m:r>
                  <m:rPr/>
                  <w:rPr>
                    <w:rFonts w:ascii="Cambria Math" w:hAnsi="Cambria Math"/>
                    <w:color w:val="auto"/>
                    <w:sz w:val="24"/>
                  </w:rPr>
                  <m:t>r</m:t>
                </m:r>
                <m:ctrlPr>
                  <w:rPr>
                    <w:rFonts w:ascii="Cambria Math" w:hAnsi="Cambria Math"/>
                    <w:i/>
                    <w:color w:val="auto"/>
                    <w:sz w:val="24"/>
                  </w:rPr>
                </m:ctrlPr>
              </m:sub>
            </m:sSub>
            <m:ctrlPr>
              <w:rPr>
                <w:rFonts w:ascii="Cambria Math" w:hAnsi="Cambria Math"/>
                <w:i/>
                <w:color w:val="auto"/>
                <w:sz w:val="24"/>
              </w:rPr>
            </m:ctrlPr>
          </m:sup>
        </m:sSup>
      </m:oMath>
      <w:r>
        <w:rPr>
          <w:rFonts w:hint="eastAsia"/>
          <w:color w:val="auto"/>
          <w:sz w:val="24"/>
        </w:rPr>
        <w:t>）</w:t>
      </w:r>
      <w:r>
        <w:rPr>
          <w:color w:val="auto"/>
          <w:sz w:val="24"/>
        </w:rPr>
        <w:t>………….</w:t>
      </w:r>
      <w:r>
        <w:rPr>
          <w:rFonts w:hint="eastAsia" w:ascii="宋体" w:hAnsi="宋体"/>
          <w:color w:val="auto"/>
          <w:sz w:val="24"/>
        </w:rPr>
        <w:t xml:space="preserve"> （E</w:t>
      </w:r>
      <w:r>
        <w:rPr>
          <w:rFonts w:ascii="宋体" w:hAnsi="宋体"/>
          <w:color w:val="auto"/>
          <w:sz w:val="24"/>
        </w:rPr>
        <w:t>.</w:t>
      </w:r>
      <w:r>
        <w:rPr>
          <w:rFonts w:hint="eastAsia" w:ascii="宋体" w:hAnsi="宋体"/>
          <w:color w:val="auto"/>
          <w:sz w:val="24"/>
        </w:rPr>
        <w:t>0.3）</w:t>
      </w:r>
    </w:p>
    <w:p>
      <w:pPr>
        <w:tabs>
          <w:tab w:val="left" w:pos="720"/>
        </w:tabs>
        <w:spacing w:line="360" w:lineRule="auto"/>
        <w:ind w:firstLine="480" w:firstLineChars="200"/>
        <w:jc w:val="left"/>
        <w:rPr>
          <w:color w:val="auto"/>
          <w:sz w:val="24"/>
        </w:rPr>
      </w:pPr>
      <w:r>
        <w:rPr>
          <w:rFonts w:hint="eastAsia"/>
          <w:color w:val="auto"/>
          <w:sz w:val="24"/>
        </w:rPr>
        <w:t>式中：</w:t>
      </w:r>
    </w:p>
    <w:p>
      <w:pPr>
        <w:tabs>
          <w:tab w:val="left" w:pos="720"/>
        </w:tabs>
        <w:spacing w:line="360" w:lineRule="auto"/>
        <w:ind w:firstLine="480" w:firstLineChars="200"/>
        <w:jc w:val="left"/>
        <w:rPr>
          <w:color w:val="auto"/>
        </w:rPr>
      </w:pPr>
      <w:r>
        <w:rPr>
          <w:rFonts w:ascii="Cambria Math" w:hAnsi="Cambria Math"/>
          <w:color w:val="auto"/>
          <w:sz w:val="24"/>
        </w:rPr>
        <w:t>Ḣ</w:t>
      </w:r>
      <w:r>
        <w:rPr>
          <w:rFonts w:hint="eastAsia"/>
          <w:color w:val="auto"/>
          <w:sz w:val="24"/>
          <w:vertAlign w:val="subscript"/>
        </w:rPr>
        <w:t>R</w:t>
      </w:r>
      <w:r>
        <w:rPr>
          <w:rFonts w:ascii="宋体" w:hAnsi="宋体"/>
          <w:color w:val="auto"/>
          <w:sz w:val="24"/>
        </w:rPr>
        <w:t>-</w:t>
      </w:r>
      <w:r>
        <w:rPr>
          <w:rFonts w:hint="eastAsia"/>
          <w:color w:val="auto"/>
          <w:sz w:val="24"/>
        </w:rPr>
        <w:t>回旋加速器室关注点剂量率，</w:t>
      </w:r>
      <w:bookmarkStart w:id="103" w:name="_Hlk152336648"/>
      <w:r>
        <w:rPr>
          <w:rFonts w:hint="eastAsia"/>
          <w:color w:val="auto"/>
          <w:sz w:val="24"/>
        </w:rPr>
        <w:t>单位为</w:t>
      </w:r>
      <w:r>
        <w:rPr>
          <w:rFonts w:hint="eastAsia" w:ascii="宋体" w:hAnsi="宋体"/>
          <w:color w:val="auto"/>
          <w:sz w:val="24"/>
        </w:rPr>
        <w:t>微希沃特每小时（</w:t>
      </w:r>
      <w:r>
        <w:rPr>
          <w:rFonts w:hint="eastAsia" w:ascii="宋体" w:hAnsi="宋体"/>
          <w:color w:val="auto"/>
        </w:rPr>
        <w:t>μ</w:t>
      </w:r>
      <w:r>
        <w:rPr>
          <w:rFonts w:hint="eastAsia"/>
          <w:color w:val="auto"/>
        </w:rPr>
        <w:t>Sv</w:t>
      </w:r>
      <w:r>
        <w:rPr>
          <w:color w:val="auto"/>
        </w:rPr>
        <w:t>/</w:t>
      </w:r>
      <w:r>
        <w:rPr>
          <w:rFonts w:hint="eastAsia"/>
          <w:color w:val="auto"/>
        </w:rPr>
        <w:t>h）</w:t>
      </w:r>
      <w:bookmarkEnd w:id="103"/>
      <w:r>
        <w:rPr>
          <w:rFonts w:hint="eastAsia"/>
          <w:color w:val="auto"/>
        </w:rPr>
        <w:t>；</w:t>
      </w:r>
    </w:p>
    <w:p>
      <w:pPr>
        <w:tabs>
          <w:tab w:val="left" w:pos="720"/>
        </w:tabs>
        <w:spacing w:line="360" w:lineRule="auto"/>
        <w:ind w:firstLine="480" w:firstLineChars="200"/>
        <w:jc w:val="left"/>
        <w:rPr>
          <w:rFonts w:ascii="Cambria Math" w:hAnsi="Cambria Math"/>
          <w:color w:val="auto"/>
          <w:sz w:val="24"/>
          <w:szCs w:val="24"/>
        </w:rPr>
      </w:pPr>
      <w:r>
        <w:rPr>
          <w:rFonts w:hint="eastAsia" w:ascii="Cambria Math" w:hAnsi="Cambria Math"/>
          <w:color w:val="auto"/>
          <w:sz w:val="24"/>
          <w:szCs w:val="24"/>
        </w:rPr>
        <w:t>r</w:t>
      </w:r>
      <w:r>
        <w:rPr>
          <w:rFonts w:ascii="Cambria Math" w:hAnsi="Cambria Math"/>
          <w:color w:val="auto"/>
          <w:sz w:val="24"/>
          <w:szCs w:val="24"/>
          <w:vertAlign w:val="subscript"/>
        </w:rPr>
        <w:t>0</w:t>
      </w:r>
      <w:r>
        <w:rPr>
          <w:rFonts w:ascii="宋体" w:hAnsi="宋体"/>
          <w:color w:val="auto"/>
          <w:sz w:val="24"/>
          <w:szCs w:val="24"/>
        </w:rPr>
        <w:t>-</w:t>
      </w:r>
      <w:r>
        <w:rPr>
          <w:rFonts w:hint="eastAsia" w:ascii="Cambria Math" w:hAnsi="Cambria Math"/>
          <w:color w:val="auto"/>
          <w:sz w:val="24"/>
          <w:szCs w:val="24"/>
        </w:rPr>
        <w:t>参考点距靶心的距离，单位为米</w:t>
      </w:r>
      <w:r>
        <w:rPr>
          <w:rFonts w:hint="eastAsia" w:ascii="宋体" w:hAnsi="宋体"/>
          <w:color w:val="auto"/>
          <w:sz w:val="24"/>
          <w:szCs w:val="24"/>
        </w:rPr>
        <w:t>（m）；</w:t>
      </w:r>
    </w:p>
    <w:p>
      <w:pPr>
        <w:tabs>
          <w:tab w:val="left" w:pos="720"/>
        </w:tabs>
        <w:spacing w:line="360" w:lineRule="auto"/>
        <w:ind w:firstLine="420" w:firstLineChars="200"/>
        <w:jc w:val="left"/>
        <w:rPr>
          <w:color w:val="auto"/>
        </w:rPr>
      </w:pPr>
      <w:r>
        <w:rPr>
          <w:rFonts w:hint="eastAsia"/>
          <w:color w:val="auto"/>
        </w:rPr>
        <w:t>R</w:t>
      </w:r>
      <w:r>
        <w:rPr>
          <w:rFonts w:ascii="宋体" w:hAnsi="宋体"/>
          <w:color w:val="auto"/>
          <w:sz w:val="24"/>
        </w:rPr>
        <w:t>-</w:t>
      </w:r>
      <w:r>
        <w:rPr>
          <w:rFonts w:hint="eastAsia" w:ascii="宋体" w:hAnsi="宋体"/>
          <w:color w:val="auto"/>
          <w:sz w:val="24"/>
        </w:rPr>
        <w:t>屏蔽墙外关注点距靶心的距离</w:t>
      </w:r>
      <w:r>
        <w:rPr>
          <w:rFonts w:hint="eastAsia" w:ascii="Cambria Math" w:hAnsi="Cambria Math"/>
          <w:color w:val="auto"/>
          <w:sz w:val="24"/>
          <w:szCs w:val="24"/>
        </w:rPr>
        <w:t>，单位为米</w:t>
      </w:r>
      <w:r>
        <w:rPr>
          <w:rFonts w:hint="eastAsia" w:ascii="宋体" w:hAnsi="宋体"/>
          <w:color w:val="auto"/>
          <w:sz w:val="24"/>
          <w:szCs w:val="24"/>
        </w:rPr>
        <w:t>（m）；</w:t>
      </w:r>
    </w:p>
    <w:p>
      <w:pPr>
        <w:tabs>
          <w:tab w:val="left" w:pos="720"/>
        </w:tabs>
        <w:spacing w:line="360" w:lineRule="auto"/>
        <w:ind w:firstLine="420" w:firstLineChars="200"/>
        <w:jc w:val="left"/>
        <w:rPr>
          <w:rFonts w:ascii="宋体" w:hAnsi="宋体"/>
          <w:color w:val="auto"/>
          <w:sz w:val="24"/>
        </w:rPr>
      </w:pPr>
      <w:r>
        <w:rPr>
          <w:rFonts w:ascii="Cambria Math" w:hAnsi="Cambria Math"/>
          <w:color w:val="auto"/>
        </w:rPr>
        <w:t>Ḣ</w:t>
      </w:r>
      <w:r>
        <w:rPr>
          <w:rFonts w:hint="eastAsia"/>
          <w:color w:val="auto"/>
          <w:vertAlign w:val="subscript"/>
        </w:rPr>
        <w:t>n</w:t>
      </w:r>
      <w:r>
        <w:rPr>
          <w:rFonts w:ascii="宋体" w:hAnsi="宋体"/>
          <w:color w:val="auto"/>
          <w:sz w:val="24"/>
        </w:rPr>
        <w:t>-</w:t>
      </w:r>
      <w:r>
        <w:rPr>
          <w:rFonts w:hint="eastAsia" w:ascii="宋体" w:hAnsi="宋体"/>
          <w:color w:val="auto"/>
          <w:sz w:val="24"/>
        </w:rPr>
        <w:t>参考点</w:t>
      </w:r>
      <w:r>
        <w:rPr>
          <w:rFonts w:hint="eastAsia" w:ascii="Cambria Math" w:hAnsi="Cambria Math"/>
          <w:color w:val="auto"/>
          <w:sz w:val="24"/>
          <w:szCs w:val="24"/>
        </w:rPr>
        <w:t>r</w:t>
      </w:r>
      <w:r>
        <w:rPr>
          <w:rFonts w:ascii="Cambria Math" w:hAnsi="Cambria Math"/>
          <w:color w:val="auto"/>
          <w:sz w:val="24"/>
          <w:szCs w:val="24"/>
          <w:vertAlign w:val="subscript"/>
        </w:rPr>
        <w:t>0</w:t>
      </w:r>
      <w:r>
        <w:rPr>
          <w:rFonts w:hint="eastAsia" w:ascii="宋体" w:hAnsi="宋体"/>
          <w:color w:val="auto"/>
          <w:sz w:val="24"/>
        </w:rPr>
        <w:t>处的中子剂量率，</w:t>
      </w:r>
      <w:r>
        <w:rPr>
          <w:rFonts w:hint="eastAsia"/>
          <w:color w:val="auto"/>
          <w:sz w:val="24"/>
        </w:rPr>
        <w:t>单位为</w:t>
      </w:r>
      <w:r>
        <w:rPr>
          <w:rFonts w:hint="eastAsia" w:ascii="宋体" w:hAnsi="宋体"/>
          <w:color w:val="auto"/>
          <w:sz w:val="24"/>
        </w:rPr>
        <w:t>微希沃特每小时（</w:t>
      </w:r>
      <w:r>
        <w:rPr>
          <w:rFonts w:hint="eastAsia" w:ascii="宋体" w:hAnsi="宋体"/>
          <w:color w:val="auto"/>
        </w:rPr>
        <w:t>μ</w:t>
      </w:r>
      <w:r>
        <w:rPr>
          <w:rFonts w:hint="eastAsia"/>
          <w:color w:val="auto"/>
        </w:rPr>
        <w:t>Sv</w:t>
      </w:r>
      <w:r>
        <w:rPr>
          <w:color w:val="auto"/>
        </w:rPr>
        <w:t>/</w:t>
      </w:r>
      <w:r>
        <w:rPr>
          <w:rFonts w:hint="eastAsia"/>
          <w:color w:val="auto"/>
        </w:rPr>
        <w:t>h），</w:t>
      </w:r>
      <w:r>
        <w:rPr>
          <w:rFonts w:hint="eastAsia" w:ascii="宋体" w:hAnsi="宋体"/>
          <w:color w:val="auto"/>
          <w:sz w:val="24"/>
        </w:rPr>
        <w:t>查生产厂家提供的泄漏辐射剂量等高线；</w:t>
      </w:r>
    </w:p>
    <w:p>
      <w:pPr>
        <w:tabs>
          <w:tab w:val="left" w:pos="720"/>
        </w:tabs>
        <w:spacing w:line="360" w:lineRule="auto"/>
        <w:ind w:firstLine="480" w:firstLineChars="200"/>
        <w:jc w:val="left"/>
        <w:rPr>
          <w:rFonts w:ascii="宋体" w:hAnsi="宋体"/>
          <w:color w:val="auto"/>
          <w:sz w:val="24"/>
        </w:rPr>
      </w:pPr>
      <w:r>
        <w:rPr>
          <w:rFonts w:hint="eastAsia" w:ascii="宋体" w:hAnsi="宋体"/>
          <w:color w:val="auto"/>
          <w:sz w:val="24"/>
        </w:rPr>
        <w:t>χ-屏蔽墙厚度，单位为厘米（cm）；</w:t>
      </w:r>
    </w:p>
    <w:p>
      <w:pPr>
        <w:tabs>
          <w:tab w:val="left" w:pos="720"/>
        </w:tabs>
        <w:spacing w:line="360" w:lineRule="auto"/>
        <w:ind w:firstLine="480" w:firstLineChars="200"/>
        <w:jc w:val="left"/>
        <w:rPr>
          <w:rFonts w:ascii="宋体" w:hAnsi="宋体"/>
          <w:color w:val="auto"/>
          <w:sz w:val="24"/>
        </w:rPr>
      </w:pPr>
      <w:r>
        <w:rPr>
          <w:rFonts w:hint="eastAsia" w:ascii="宋体" w:hAnsi="宋体"/>
          <w:color w:val="auto"/>
          <w:sz w:val="24"/>
        </w:rPr>
        <w:t>T</w:t>
      </w:r>
      <w:r>
        <w:rPr>
          <w:rFonts w:ascii="宋体" w:hAnsi="宋体"/>
          <w:color w:val="auto"/>
          <w:sz w:val="24"/>
        </w:rPr>
        <w:t>LV</w:t>
      </w:r>
      <w:r>
        <w:rPr>
          <w:rFonts w:hint="eastAsia" w:ascii="宋体" w:hAnsi="宋体"/>
          <w:color w:val="auto"/>
          <w:sz w:val="24"/>
        </w:rPr>
        <w:t>n-中子射线的十分之一减弱层厚度，单位为厘米（cm）；</w:t>
      </w:r>
    </w:p>
    <w:p>
      <w:pPr>
        <w:tabs>
          <w:tab w:val="left" w:pos="720"/>
        </w:tabs>
        <w:spacing w:line="360" w:lineRule="auto"/>
        <w:ind w:firstLine="420" w:firstLineChars="200"/>
        <w:jc w:val="left"/>
        <w:rPr>
          <w:rFonts w:ascii="宋体" w:hAnsi="宋体"/>
          <w:color w:val="auto"/>
          <w:sz w:val="24"/>
        </w:rPr>
      </w:pPr>
      <w:r>
        <w:rPr>
          <w:rFonts w:ascii="Cambria Math" w:hAnsi="Cambria Math"/>
          <w:color w:val="auto"/>
        </w:rPr>
        <w:t>Ḣ</w:t>
      </w:r>
      <w:r>
        <w:rPr>
          <w:rFonts w:ascii="Cambria Math" w:hAnsi="Cambria Math"/>
          <w:color w:val="auto"/>
          <w:vertAlign w:val="subscript"/>
        </w:rPr>
        <w:t>𝛾</w:t>
      </w:r>
      <w:r>
        <w:rPr>
          <w:rFonts w:ascii="宋体" w:hAnsi="宋体"/>
          <w:color w:val="auto"/>
          <w:sz w:val="24"/>
        </w:rPr>
        <w:t>-</w:t>
      </w:r>
      <w:r>
        <w:rPr>
          <w:rFonts w:hint="eastAsia" w:ascii="宋体" w:hAnsi="宋体"/>
          <w:color w:val="auto"/>
          <w:sz w:val="24"/>
        </w:rPr>
        <w:t>参考点</w:t>
      </w:r>
      <w:r>
        <w:rPr>
          <w:rFonts w:hint="eastAsia" w:ascii="Cambria Math" w:hAnsi="Cambria Math"/>
          <w:color w:val="auto"/>
          <w:sz w:val="24"/>
          <w:szCs w:val="24"/>
        </w:rPr>
        <w:t>r</w:t>
      </w:r>
      <w:r>
        <w:rPr>
          <w:rFonts w:ascii="Cambria Math" w:hAnsi="Cambria Math"/>
          <w:color w:val="auto"/>
          <w:sz w:val="24"/>
          <w:szCs w:val="24"/>
          <w:vertAlign w:val="subscript"/>
        </w:rPr>
        <w:t>0</w:t>
      </w:r>
      <w:r>
        <w:rPr>
          <w:rFonts w:hint="eastAsia" w:ascii="宋体" w:hAnsi="宋体"/>
          <w:color w:val="auto"/>
          <w:sz w:val="24"/>
        </w:rPr>
        <w:t>处的</w:t>
      </w:r>
      <w:r>
        <w:rPr>
          <w:rFonts w:ascii="Cambria Math" w:hAnsi="Cambria Math"/>
          <w:color w:val="auto"/>
          <w:sz w:val="24"/>
        </w:rPr>
        <w:t>𝛾</w:t>
      </w:r>
      <w:r>
        <w:rPr>
          <w:rFonts w:hint="eastAsia" w:ascii="宋体" w:hAnsi="宋体"/>
          <w:color w:val="auto"/>
          <w:sz w:val="24"/>
        </w:rPr>
        <w:t>射线剂量率，</w:t>
      </w:r>
      <w:r>
        <w:rPr>
          <w:rFonts w:hint="eastAsia"/>
          <w:color w:val="auto"/>
          <w:sz w:val="24"/>
        </w:rPr>
        <w:t>单位为</w:t>
      </w:r>
      <w:r>
        <w:rPr>
          <w:rFonts w:hint="eastAsia" w:ascii="宋体" w:hAnsi="宋体"/>
          <w:color w:val="auto"/>
          <w:sz w:val="24"/>
        </w:rPr>
        <w:t>微希沃特每小时（</w:t>
      </w:r>
      <w:r>
        <w:rPr>
          <w:rFonts w:hint="eastAsia" w:ascii="宋体" w:hAnsi="宋体"/>
          <w:color w:val="auto"/>
        </w:rPr>
        <w:t>μ</w:t>
      </w:r>
      <w:r>
        <w:rPr>
          <w:rFonts w:hint="eastAsia"/>
          <w:color w:val="auto"/>
        </w:rPr>
        <w:t>Sv</w:t>
      </w:r>
      <w:r>
        <w:rPr>
          <w:color w:val="auto"/>
        </w:rPr>
        <w:t>/</w:t>
      </w:r>
      <w:r>
        <w:rPr>
          <w:rFonts w:hint="eastAsia"/>
          <w:color w:val="auto"/>
        </w:rPr>
        <w:t>h），</w:t>
      </w:r>
      <w:r>
        <w:rPr>
          <w:rFonts w:hint="eastAsia" w:ascii="宋体" w:hAnsi="宋体"/>
          <w:color w:val="auto"/>
          <w:sz w:val="24"/>
        </w:rPr>
        <w:t>查生产厂家提供的泄漏辐射剂量等高线；</w:t>
      </w:r>
    </w:p>
    <w:p>
      <w:pPr>
        <w:tabs>
          <w:tab w:val="left" w:pos="720"/>
        </w:tabs>
        <w:spacing w:line="360" w:lineRule="auto"/>
        <w:ind w:firstLine="480" w:firstLineChars="200"/>
        <w:jc w:val="left"/>
        <w:rPr>
          <w:rFonts w:ascii="宋体" w:hAnsi="宋体"/>
          <w:color w:val="auto"/>
          <w:sz w:val="24"/>
        </w:rPr>
      </w:pPr>
      <w:r>
        <w:rPr>
          <w:rFonts w:hint="eastAsia" w:ascii="宋体" w:hAnsi="宋体"/>
          <w:color w:val="auto"/>
          <w:sz w:val="24"/>
        </w:rPr>
        <w:t>T</w:t>
      </w:r>
      <w:r>
        <w:rPr>
          <w:rFonts w:ascii="宋体" w:hAnsi="宋体"/>
          <w:color w:val="auto"/>
          <w:sz w:val="24"/>
        </w:rPr>
        <w:t>LV</w:t>
      </w:r>
      <w:r>
        <w:rPr>
          <w:rFonts w:ascii="Cambria Math" w:hAnsi="Cambria Math" w:cs="Cambria Math"/>
          <w:color w:val="auto"/>
          <w:sz w:val="24"/>
        </w:rPr>
        <w:t>𝛾</w:t>
      </w:r>
      <w:r>
        <w:rPr>
          <w:rFonts w:hint="eastAsia" w:ascii="宋体" w:hAnsi="宋体"/>
          <w:color w:val="auto"/>
          <w:sz w:val="24"/>
        </w:rPr>
        <w:t>-中子射线的十分之一减弱层厚度，单位为厘米（cm）；对1</w:t>
      </w:r>
      <w:r>
        <w:rPr>
          <w:rFonts w:ascii="宋体" w:hAnsi="宋体"/>
          <w:color w:val="auto"/>
          <w:sz w:val="24"/>
        </w:rPr>
        <w:t>1M</w:t>
      </w:r>
      <w:r>
        <w:rPr>
          <w:rFonts w:hint="eastAsia" w:ascii="宋体" w:hAnsi="宋体"/>
          <w:color w:val="auto"/>
          <w:sz w:val="24"/>
        </w:rPr>
        <w:t>e</w:t>
      </w:r>
      <w:r>
        <w:rPr>
          <w:rFonts w:ascii="宋体" w:hAnsi="宋体"/>
          <w:color w:val="auto"/>
          <w:sz w:val="24"/>
        </w:rPr>
        <w:t>V</w:t>
      </w:r>
      <w:r>
        <w:rPr>
          <w:rFonts w:hint="eastAsia" w:ascii="宋体" w:hAnsi="宋体"/>
          <w:color w:val="auto"/>
          <w:sz w:val="24"/>
        </w:rPr>
        <w:t>回旋加速器泄漏辐射</w:t>
      </w:r>
      <w:r>
        <w:rPr>
          <w:rFonts w:ascii="Cambria Math" w:hAnsi="Cambria Math" w:cs="Cambria Math"/>
          <w:color w:val="auto"/>
          <w:sz w:val="24"/>
        </w:rPr>
        <w:t>𝛾</w:t>
      </w:r>
      <w:r>
        <w:rPr>
          <w:rFonts w:hint="eastAsia" w:ascii="宋体" w:hAnsi="宋体"/>
          <w:color w:val="auto"/>
          <w:sz w:val="24"/>
        </w:rPr>
        <w:t>射线的能量约</w:t>
      </w:r>
      <w:r>
        <w:rPr>
          <w:rFonts w:ascii="宋体" w:hAnsi="宋体"/>
          <w:color w:val="auto"/>
          <w:sz w:val="24"/>
        </w:rPr>
        <w:t>8M</w:t>
      </w:r>
      <w:r>
        <w:rPr>
          <w:rFonts w:hint="eastAsia" w:ascii="宋体" w:hAnsi="宋体"/>
          <w:color w:val="auto"/>
          <w:sz w:val="24"/>
        </w:rPr>
        <w:t>e</w:t>
      </w:r>
      <w:r>
        <w:rPr>
          <w:rFonts w:ascii="宋体" w:hAnsi="宋体"/>
          <w:color w:val="auto"/>
          <w:sz w:val="24"/>
        </w:rPr>
        <w:t>V</w:t>
      </w:r>
      <w:r>
        <w:rPr>
          <w:rFonts w:hint="eastAsia" w:ascii="宋体" w:hAnsi="宋体"/>
          <w:color w:val="auto"/>
          <w:sz w:val="24"/>
        </w:rPr>
        <w:t>，中子的能量约</w:t>
      </w:r>
      <w:r>
        <w:rPr>
          <w:rFonts w:ascii="宋体" w:hAnsi="宋体"/>
          <w:color w:val="auto"/>
          <w:sz w:val="24"/>
        </w:rPr>
        <w:t>5M</w:t>
      </w:r>
      <w:r>
        <w:rPr>
          <w:rFonts w:hint="eastAsia" w:ascii="宋体" w:hAnsi="宋体"/>
          <w:color w:val="auto"/>
          <w:sz w:val="24"/>
        </w:rPr>
        <w:t>e</w:t>
      </w:r>
      <w:r>
        <w:rPr>
          <w:rFonts w:ascii="宋体" w:hAnsi="宋体"/>
          <w:color w:val="auto"/>
          <w:sz w:val="24"/>
        </w:rPr>
        <w:t>V</w:t>
      </w:r>
      <w:r>
        <w:rPr>
          <w:rFonts w:hint="eastAsia" w:ascii="宋体" w:hAnsi="宋体"/>
          <w:color w:val="auto"/>
          <w:sz w:val="24"/>
        </w:rPr>
        <w:t>，相应不同屏蔽材料的</w:t>
      </w:r>
      <w:bookmarkStart w:id="104" w:name="_Hlk152338094"/>
      <w:r>
        <w:rPr>
          <w:rFonts w:hint="eastAsia" w:ascii="宋体" w:hAnsi="宋体"/>
          <w:color w:val="auto"/>
          <w:sz w:val="24"/>
        </w:rPr>
        <w:t>T</w:t>
      </w:r>
      <w:r>
        <w:rPr>
          <w:rFonts w:ascii="宋体" w:hAnsi="宋体"/>
          <w:color w:val="auto"/>
          <w:sz w:val="24"/>
        </w:rPr>
        <w:t>LV</w:t>
      </w:r>
      <w:r>
        <w:rPr>
          <w:rFonts w:hint="eastAsia" w:ascii="宋体" w:hAnsi="宋体"/>
          <w:color w:val="auto"/>
          <w:sz w:val="24"/>
        </w:rPr>
        <w:t>值</w:t>
      </w:r>
      <w:bookmarkEnd w:id="104"/>
      <w:r>
        <w:rPr>
          <w:rFonts w:hint="eastAsia" w:ascii="宋体" w:hAnsi="宋体"/>
          <w:color w:val="auto"/>
          <w:sz w:val="24"/>
        </w:rPr>
        <w:t>见表E</w:t>
      </w:r>
      <w:r>
        <w:rPr>
          <w:rFonts w:ascii="宋体" w:hAnsi="宋体"/>
          <w:color w:val="auto"/>
          <w:sz w:val="24"/>
        </w:rPr>
        <w:t>.</w:t>
      </w:r>
      <w:r>
        <w:rPr>
          <w:rFonts w:hint="eastAsia" w:ascii="宋体" w:hAnsi="宋体"/>
          <w:color w:val="auto"/>
          <w:sz w:val="24"/>
        </w:rPr>
        <w:t>0.</w:t>
      </w:r>
      <w:r>
        <w:rPr>
          <w:rFonts w:ascii="宋体" w:hAnsi="宋体"/>
          <w:color w:val="auto"/>
          <w:sz w:val="24"/>
        </w:rPr>
        <w:t>3</w:t>
      </w:r>
      <w:r>
        <w:rPr>
          <w:rFonts w:hint="eastAsia" w:ascii="宋体" w:hAnsi="宋体"/>
          <w:color w:val="auto"/>
          <w:sz w:val="24"/>
        </w:rPr>
        <w:t>。</w:t>
      </w:r>
    </w:p>
    <w:p>
      <w:pPr>
        <w:tabs>
          <w:tab w:val="left" w:pos="720"/>
        </w:tabs>
        <w:spacing w:line="360" w:lineRule="auto"/>
        <w:jc w:val="center"/>
        <w:rPr>
          <w:color w:val="auto"/>
          <w:sz w:val="24"/>
        </w:rPr>
      </w:pPr>
      <w:r>
        <w:rPr>
          <w:rFonts w:hint="eastAsia"/>
          <w:color w:val="auto"/>
          <w:sz w:val="24"/>
        </w:rPr>
        <w:t>表E</w:t>
      </w:r>
      <w:r>
        <w:rPr>
          <w:color w:val="auto"/>
          <w:sz w:val="24"/>
        </w:rPr>
        <w:t>.</w:t>
      </w:r>
      <w:r>
        <w:rPr>
          <w:rFonts w:hint="eastAsia" w:ascii="宋体" w:hAnsi="宋体"/>
          <w:color w:val="auto"/>
          <w:sz w:val="24"/>
        </w:rPr>
        <w:t>0.</w:t>
      </w:r>
      <w:r>
        <w:rPr>
          <w:color w:val="auto"/>
          <w:sz w:val="24"/>
        </w:rPr>
        <w:t xml:space="preserve">3 </w:t>
      </w:r>
      <w:r>
        <w:rPr>
          <w:rFonts w:hint="eastAsia" w:ascii="宋体" w:hAnsi="宋体"/>
          <w:color w:val="auto"/>
          <w:sz w:val="24"/>
        </w:rPr>
        <w:t>1</w:t>
      </w:r>
      <w:r>
        <w:rPr>
          <w:rFonts w:ascii="宋体" w:hAnsi="宋体"/>
          <w:color w:val="auto"/>
          <w:sz w:val="24"/>
        </w:rPr>
        <w:t>1M</w:t>
      </w:r>
      <w:r>
        <w:rPr>
          <w:rFonts w:hint="eastAsia" w:ascii="宋体" w:hAnsi="宋体"/>
          <w:color w:val="auto"/>
          <w:sz w:val="24"/>
        </w:rPr>
        <w:t>e</w:t>
      </w:r>
      <w:r>
        <w:rPr>
          <w:rFonts w:ascii="宋体" w:hAnsi="宋体"/>
          <w:color w:val="auto"/>
          <w:sz w:val="24"/>
        </w:rPr>
        <w:t>V</w:t>
      </w:r>
      <w:r>
        <w:rPr>
          <w:rFonts w:hint="eastAsia" w:ascii="宋体" w:hAnsi="宋体"/>
          <w:color w:val="auto"/>
          <w:sz w:val="24"/>
        </w:rPr>
        <w:t>回旋加速器泄漏辐射</w:t>
      </w:r>
      <w:r>
        <w:rPr>
          <w:rFonts w:hint="eastAsia" w:ascii="Cambria Math" w:hAnsi="Cambria Math" w:cs="Cambria Math"/>
          <w:color w:val="auto"/>
          <w:sz w:val="24"/>
        </w:rPr>
        <w:t>不同屏蔽材料的</w:t>
      </w:r>
      <w:r>
        <w:rPr>
          <w:rFonts w:hint="eastAsia" w:ascii="宋体" w:hAnsi="宋体"/>
          <w:color w:val="auto"/>
          <w:sz w:val="24"/>
        </w:rPr>
        <w:t>T</w:t>
      </w:r>
      <w:r>
        <w:rPr>
          <w:rFonts w:ascii="宋体" w:hAnsi="宋体"/>
          <w:color w:val="auto"/>
          <w:sz w:val="24"/>
        </w:rPr>
        <w:t>LV</w:t>
      </w:r>
      <w:r>
        <w:rPr>
          <w:rFonts w:hint="eastAsia" w:ascii="宋体" w:hAnsi="宋体"/>
          <w:color w:val="auto"/>
          <w:sz w:val="24"/>
        </w:rPr>
        <w:t>值</w:t>
      </w:r>
    </w:p>
    <w:tbl>
      <w:tblPr>
        <w:tblStyle w:val="19"/>
        <w:tblW w:w="8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2268"/>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tabs>
                <w:tab w:val="left" w:pos="720"/>
              </w:tabs>
              <w:spacing w:line="360" w:lineRule="auto"/>
              <w:jc w:val="center"/>
              <w:rPr>
                <w:color w:val="auto"/>
                <w:sz w:val="20"/>
              </w:rPr>
            </w:pPr>
            <w:r>
              <w:rPr>
                <w:rFonts w:hint="eastAsia"/>
                <w:color w:val="auto"/>
                <w:sz w:val="20"/>
              </w:rPr>
              <w:t>材料名称</w:t>
            </w:r>
          </w:p>
        </w:tc>
        <w:tc>
          <w:tcPr>
            <w:tcW w:w="2268" w:type="dxa"/>
            <w:vAlign w:val="center"/>
          </w:tcPr>
          <w:p>
            <w:pPr>
              <w:tabs>
                <w:tab w:val="left" w:pos="720"/>
              </w:tabs>
              <w:spacing w:line="360" w:lineRule="auto"/>
              <w:jc w:val="center"/>
              <w:rPr>
                <w:color w:val="auto"/>
                <w:sz w:val="20"/>
              </w:rPr>
            </w:pPr>
            <w:r>
              <w:rPr>
                <w:rFonts w:hint="eastAsia"/>
                <w:color w:val="auto"/>
                <w:sz w:val="20"/>
              </w:rPr>
              <w:t>密度</w:t>
            </w:r>
          </w:p>
          <w:p>
            <w:pPr>
              <w:tabs>
                <w:tab w:val="left" w:pos="720"/>
              </w:tabs>
              <w:spacing w:line="360" w:lineRule="auto"/>
              <w:jc w:val="center"/>
              <w:rPr>
                <w:color w:val="auto"/>
                <w:sz w:val="20"/>
              </w:rPr>
            </w:pPr>
            <w:r>
              <w:rPr>
                <w:rFonts w:hint="eastAsia"/>
                <w:color w:val="auto"/>
                <w:sz w:val="20"/>
              </w:rPr>
              <w:t>（g</w:t>
            </w:r>
            <w:r>
              <w:rPr>
                <w:color w:val="auto"/>
                <w:sz w:val="20"/>
              </w:rPr>
              <w:t>/cm</w:t>
            </w:r>
            <w:r>
              <w:rPr>
                <w:color w:val="auto"/>
                <w:sz w:val="20"/>
                <w:vertAlign w:val="superscript"/>
              </w:rPr>
              <w:t>3</w:t>
            </w:r>
            <w:r>
              <w:rPr>
                <w:rFonts w:hint="eastAsia"/>
                <w:color w:val="auto"/>
                <w:sz w:val="20"/>
              </w:rPr>
              <w:t>）</w:t>
            </w:r>
          </w:p>
        </w:tc>
        <w:tc>
          <w:tcPr>
            <w:tcW w:w="2268" w:type="dxa"/>
            <w:vAlign w:val="center"/>
          </w:tcPr>
          <w:p>
            <w:pPr>
              <w:tabs>
                <w:tab w:val="left" w:pos="720"/>
              </w:tabs>
              <w:spacing w:line="360" w:lineRule="auto"/>
              <w:jc w:val="center"/>
              <w:rPr>
                <w:rFonts w:ascii="宋体" w:hAnsi="宋体"/>
                <w:color w:val="auto"/>
                <w:sz w:val="20"/>
              </w:rPr>
            </w:pPr>
            <w:r>
              <w:rPr>
                <w:rFonts w:hint="eastAsia" w:ascii="宋体" w:hAnsi="宋体"/>
                <w:color w:val="auto"/>
                <w:sz w:val="20"/>
              </w:rPr>
              <w:t>T</w:t>
            </w:r>
            <w:r>
              <w:rPr>
                <w:rFonts w:ascii="宋体" w:hAnsi="宋体"/>
                <w:color w:val="auto"/>
                <w:sz w:val="20"/>
              </w:rPr>
              <w:t>LV</w:t>
            </w:r>
            <w:r>
              <w:rPr>
                <w:rFonts w:ascii="Cambria Math" w:hAnsi="Cambria Math" w:cs="Cambria Math"/>
                <w:color w:val="auto"/>
                <w:sz w:val="20"/>
              </w:rPr>
              <w:t>𝛾</w:t>
            </w:r>
            <w:r>
              <w:rPr>
                <w:rFonts w:hint="eastAsia" w:ascii="宋体" w:hAnsi="宋体"/>
                <w:color w:val="auto"/>
                <w:sz w:val="20"/>
              </w:rPr>
              <w:t>（</w:t>
            </w:r>
            <w:r>
              <w:rPr>
                <w:rFonts w:ascii="宋体" w:hAnsi="宋体"/>
                <w:color w:val="auto"/>
                <w:sz w:val="20"/>
              </w:rPr>
              <w:t>8M</w:t>
            </w:r>
            <w:r>
              <w:rPr>
                <w:rFonts w:hint="eastAsia" w:ascii="宋体" w:hAnsi="宋体"/>
                <w:color w:val="auto"/>
                <w:sz w:val="20"/>
              </w:rPr>
              <w:t>e</w:t>
            </w:r>
            <w:r>
              <w:rPr>
                <w:rFonts w:ascii="宋体" w:hAnsi="宋体"/>
                <w:color w:val="auto"/>
                <w:sz w:val="20"/>
              </w:rPr>
              <w:t>V</w:t>
            </w:r>
            <w:r>
              <w:rPr>
                <w:rFonts w:hint="eastAsia" w:ascii="宋体" w:hAnsi="宋体"/>
                <w:color w:val="auto"/>
                <w:sz w:val="20"/>
              </w:rPr>
              <w:t>）</w:t>
            </w:r>
          </w:p>
          <w:p>
            <w:pPr>
              <w:tabs>
                <w:tab w:val="left" w:pos="720"/>
              </w:tabs>
              <w:spacing w:line="360" w:lineRule="auto"/>
              <w:jc w:val="center"/>
              <w:rPr>
                <w:color w:val="auto"/>
                <w:sz w:val="20"/>
              </w:rPr>
            </w:pPr>
            <w:r>
              <w:rPr>
                <w:rFonts w:hint="eastAsia"/>
                <w:color w:val="auto"/>
                <w:sz w:val="20"/>
              </w:rPr>
              <w:t>（</w:t>
            </w:r>
            <w:r>
              <w:rPr>
                <w:color w:val="auto"/>
                <w:sz w:val="20"/>
              </w:rPr>
              <w:t>cm</w:t>
            </w:r>
            <w:r>
              <w:rPr>
                <w:rFonts w:hint="eastAsia"/>
                <w:color w:val="auto"/>
                <w:sz w:val="20"/>
              </w:rPr>
              <w:t>）</w:t>
            </w:r>
          </w:p>
        </w:tc>
        <w:tc>
          <w:tcPr>
            <w:tcW w:w="2268" w:type="dxa"/>
            <w:vAlign w:val="center"/>
          </w:tcPr>
          <w:p>
            <w:pPr>
              <w:tabs>
                <w:tab w:val="left" w:pos="720"/>
              </w:tabs>
              <w:spacing w:line="360" w:lineRule="auto"/>
              <w:jc w:val="center"/>
              <w:rPr>
                <w:rFonts w:ascii="宋体" w:hAnsi="宋体"/>
                <w:color w:val="auto"/>
                <w:sz w:val="20"/>
              </w:rPr>
            </w:pPr>
            <w:r>
              <w:rPr>
                <w:rFonts w:hint="eastAsia" w:ascii="宋体" w:hAnsi="宋体"/>
                <w:color w:val="auto"/>
                <w:sz w:val="20"/>
              </w:rPr>
              <w:t>T</w:t>
            </w:r>
            <w:r>
              <w:rPr>
                <w:rFonts w:ascii="宋体" w:hAnsi="宋体"/>
                <w:color w:val="auto"/>
                <w:sz w:val="20"/>
              </w:rPr>
              <w:t>LV</w:t>
            </w:r>
            <w:r>
              <w:rPr>
                <w:rFonts w:hint="eastAsia" w:ascii="宋体" w:hAnsi="宋体"/>
                <w:color w:val="auto"/>
                <w:sz w:val="20"/>
              </w:rPr>
              <w:t>n（</w:t>
            </w:r>
            <w:r>
              <w:rPr>
                <w:rFonts w:ascii="宋体" w:hAnsi="宋体"/>
                <w:color w:val="auto"/>
                <w:sz w:val="20"/>
              </w:rPr>
              <w:t>5M</w:t>
            </w:r>
            <w:r>
              <w:rPr>
                <w:rFonts w:hint="eastAsia" w:ascii="宋体" w:hAnsi="宋体"/>
                <w:color w:val="auto"/>
                <w:sz w:val="20"/>
              </w:rPr>
              <w:t>e</w:t>
            </w:r>
            <w:r>
              <w:rPr>
                <w:rFonts w:ascii="宋体" w:hAnsi="宋体"/>
                <w:color w:val="auto"/>
                <w:sz w:val="20"/>
              </w:rPr>
              <w:t>V</w:t>
            </w:r>
            <w:r>
              <w:rPr>
                <w:rFonts w:hint="eastAsia" w:ascii="宋体" w:hAnsi="宋体"/>
                <w:color w:val="auto"/>
                <w:sz w:val="20"/>
              </w:rPr>
              <w:t>）</w:t>
            </w:r>
          </w:p>
          <w:p>
            <w:pPr>
              <w:tabs>
                <w:tab w:val="left" w:pos="720"/>
              </w:tabs>
              <w:spacing w:line="360" w:lineRule="auto"/>
              <w:jc w:val="center"/>
              <w:rPr>
                <w:color w:val="auto"/>
                <w:sz w:val="20"/>
              </w:rPr>
            </w:pPr>
            <w:r>
              <w:rPr>
                <w:rFonts w:hint="eastAsia"/>
                <w:color w:val="auto"/>
                <w:sz w:val="20"/>
              </w:rPr>
              <w:t>（</w:t>
            </w:r>
            <w:r>
              <w:rPr>
                <w:color w:val="auto"/>
                <w:sz w:val="20"/>
              </w:rPr>
              <w:t>cm</w:t>
            </w:r>
            <w:r>
              <w:rPr>
                <w:rFonts w:hint="eastAsia"/>
                <w:color w:val="auto"/>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tabs>
                <w:tab w:val="left" w:pos="720"/>
              </w:tabs>
              <w:spacing w:line="360" w:lineRule="auto"/>
              <w:jc w:val="center"/>
              <w:rPr>
                <w:color w:val="auto"/>
                <w:sz w:val="20"/>
              </w:rPr>
            </w:pPr>
            <w:r>
              <w:rPr>
                <w:rFonts w:hint="eastAsia"/>
                <w:color w:val="auto"/>
                <w:sz w:val="20"/>
              </w:rPr>
              <w:t>混凝土</w:t>
            </w:r>
          </w:p>
        </w:tc>
        <w:tc>
          <w:tcPr>
            <w:tcW w:w="2268" w:type="dxa"/>
            <w:vAlign w:val="center"/>
          </w:tcPr>
          <w:p>
            <w:pPr>
              <w:tabs>
                <w:tab w:val="left" w:pos="720"/>
              </w:tabs>
              <w:spacing w:line="360" w:lineRule="auto"/>
              <w:jc w:val="center"/>
              <w:rPr>
                <w:color w:val="auto"/>
                <w:sz w:val="20"/>
              </w:rPr>
            </w:pPr>
            <w:r>
              <w:rPr>
                <w:rFonts w:hint="eastAsia"/>
                <w:color w:val="auto"/>
                <w:sz w:val="20"/>
              </w:rPr>
              <w:t>2</w:t>
            </w:r>
            <w:r>
              <w:rPr>
                <w:color w:val="auto"/>
                <w:sz w:val="20"/>
              </w:rPr>
              <w:t>.35</w:t>
            </w:r>
          </w:p>
        </w:tc>
        <w:tc>
          <w:tcPr>
            <w:tcW w:w="2268" w:type="dxa"/>
            <w:vAlign w:val="center"/>
          </w:tcPr>
          <w:p>
            <w:pPr>
              <w:tabs>
                <w:tab w:val="left" w:pos="720"/>
              </w:tabs>
              <w:spacing w:line="360" w:lineRule="auto"/>
              <w:jc w:val="center"/>
              <w:rPr>
                <w:color w:val="auto"/>
                <w:sz w:val="20"/>
              </w:rPr>
            </w:pPr>
            <w:r>
              <w:rPr>
                <w:rFonts w:hint="eastAsia"/>
                <w:color w:val="auto"/>
                <w:sz w:val="20"/>
              </w:rPr>
              <w:t>3</w:t>
            </w:r>
            <w:r>
              <w:rPr>
                <w:color w:val="auto"/>
                <w:sz w:val="20"/>
              </w:rPr>
              <w:t>8</w:t>
            </w:r>
          </w:p>
        </w:tc>
        <w:tc>
          <w:tcPr>
            <w:tcW w:w="2268" w:type="dxa"/>
            <w:vAlign w:val="center"/>
          </w:tcPr>
          <w:p>
            <w:pPr>
              <w:tabs>
                <w:tab w:val="left" w:pos="720"/>
              </w:tabs>
              <w:spacing w:line="360" w:lineRule="auto"/>
              <w:jc w:val="center"/>
              <w:rPr>
                <w:color w:val="auto"/>
                <w:sz w:val="20"/>
              </w:rPr>
            </w:pPr>
            <w:r>
              <w:rPr>
                <w:rFonts w:hint="eastAsia"/>
                <w:color w:val="auto"/>
                <w:sz w:val="20"/>
              </w:rPr>
              <w:t>4</w:t>
            </w:r>
            <w:r>
              <w:rPr>
                <w:color w:val="auto"/>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tabs>
                <w:tab w:val="left" w:pos="720"/>
              </w:tabs>
              <w:spacing w:line="360" w:lineRule="auto"/>
              <w:jc w:val="center"/>
              <w:rPr>
                <w:color w:val="auto"/>
                <w:sz w:val="20"/>
              </w:rPr>
            </w:pPr>
            <w:r>
              <w:rPr>
                <w:rFonts w:hint="eastAsia"/>
                <w:color w:val="auto"/>
                <w:sz w:val="20"/>
              </w:rPr>
              <w:t>重晶石混凝土</w:t>
            </w:r>
          </w:p>
        </w:tc>
        <w:tc>
          <w:tcPr>
            <w:tcW w:w="2268" w:type="dxa"/>
            <w:vAlign w:val="center"/>
          </w:tcPr>
          <w:p>
            <w:pPr>
              <w:tabs>
                <w:tab w:val="left" w:pos="720"/>
              </w:tabs>
              <w:spacing w:line="360" w:lineRule="auto"/>
              <w:jc w:val="center"/>
              <w:rPr>
                <w:color w:val="auto"/>
                <w:sz w:val="20"/>
              </w:rPr>
            </w:pPr>
            <w:r>
              <w:rPr>
                <w:rFonts w:hint="eastAsia"/>
                <w:color w:val="auto"/>
                <w:sz w:val="20"/>
              </w:rPr>
              <w:t>3</w:t>
            </w:r>
            <w:r>
              <w:rPr>
                <w:color w:val="auto"/>
                <w:sz w:val="20"/>
              </w:rPr>
              <w:t>.2</w:t>
            </w:r>
          </w:p>
        </w:tc>
        <w:tc>
          <w:tcPr>
            <w:tcW w:w="2268" w:type="dxa"/>
            <w:vAlign w:val="center"/>
          </w:tcPr>
          <w:p>
            <w:pPr>
              <w:tabs>
                <w:tab w:val="left" w:pos="720"/>
              </w:tabs>
              <w:spacing w:line="360" w:lineRule="auto"/>
              <w:jc w:val="center"/>
              <w:rPr>
                <w:color w:val="auto"/>
                <w:sz w:val="20"/>
              </w:rPr>
            </w:pPr>
            <w:r>
              <w:rPr>
                <w:rFonts w:hint="eastAsia"/>
                <w:color w:val="auto"/>
                <w:sz w:val="20"/>
              </w:rPr>
              <w:t>2</w:t>
            </w:r>
            <w:r>
              <w:rPr>
                <w:color w:val="auto"/>
                <w:sz w:val="20"/>
              </w:rPr>
              <w:t>4</w:t>
            </w:r>
          </w:p>
        </w:tc>
        <w:tc>
          <w:tcPr>
            <w:tcW w:w="2268" w:type="dxa"/>
            <w:vAlign w:val="center"/>
          </w:tcPr>
          <w:p>
            <w:pPr>
              <w:tabs>
                <w:tab w:val="left" w:pos="720"/>
              </w:tabs>
              <w:spacing w:line="360" w:lineRule="auto"/>
              <w:jc w:val="center"/>
              <w:rPr>
                <w:color w:val="auto"/>
                <w:sz w:val="20"/>
              </w:rPr>
            </w:pPr>
            <w:r>
              <w:rPr>
                <w:rFonts w:hint="eastAsia"/>
                <w:color w:val="auto"/>
                <w:sz w:val="20"/>
              </w:rPr>
              <w:t>4</w:t>
            </w:r>
            <w:r>
              <w:rPr>
                <w:color w:val="auto"/>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tabs>
                <w:tab w:val="left" w:pos="720"/>
              </w:tabs>
              <w:spacing w:line="360" w:lineRule="auto"/>
              <w:jc w:val="center"/>
              <w:rPr>
                <w:color w:val="auto"/>
                <w:sz w:val="20"/>
              </w:rPr>
            </w:pPr>
            <w:r>
              <w:rPr>
                <w:rFonts w:hint="eastAsia"/>
                <w:color w:val="auto"/>
                <w:sz w:val="20"/>
              </w:rPr>
              <w:t>铅</w:t>
            </w:r>
          </w:p>
        </w:tc>
        <w:tc>
          <w:tcPr>
            <w:tcW w:w="2268" w:type="dxa"/>
            <w:vAlign w:val="center"/>
          </w:tcPr>
          <w:p>
            <w:pPr>
              <w:tabs>
                <w:tab w:val="left" w:pos="720"/>
              </w:tabs>
              <w:spacing w:line="360" w:lineRule="auto"/>
              <w:jc w:val="center"/>
              <w:rPr>
                <w:color w:val="auto"/>
                <w:sz w:val="20"/>
              </w:rPr>
            </w:pPr>
            <w:r>
              <w:rPr>
                <w:rFonts w:hint="eastAsia"/>
                <w:color w:val="auto"/>
                <w:sz w:val="20"/>
              </w:rPr>
              <w:t>1</w:t>
            </w:r>
            <w:r>
              <w:rPr>
                <w:color w:val="auto"/>
                <w:sz w:val="20"/>
              </w:rPr>
              <w:t>1.3</w:t>
            </w:r>
          </w:p>
        </w:tc>
        <w:tc>
          <w:tcPr>
            <w:tcW w:w="2268" w:type="dxa"/>
            <w:vAlign w:val="center"/>
          </w:tcPr>
          <w:p>
            <w:pPr>
              <w:tabs>
                <w:tab w:val="left" w:pos="720"/>
              </w:tabs>
              <w:spacing w:line="360" w:lineRule="auto"/>
              <w:jc w:val="center"/>
              <w:rPr>
                <w:color w:val="auto"/>
                <w:sz w:val="20"/>
              </w:rPr>
            </w:pPr>
            <w:r>
              <w:rPr>
                <w:rFonts w:hint="eastAsia"/>
                <w:color w:val="auto"/>
                <w:sz w:val="20"/>
              </w:rPr>
              <w:t>5</w:t>
            </w:r>
          </w:p>
        </w:tc>
        <w:tc>
          <w:tcPr>
            <w:tcW w:w="2268" w:type="dxa"/>
            <w:vAlign w:val="center"/>
          </w:tcPr>
          <w:p>
            <w:pPr>
              <w:tabs>
                <w:tab w:val="left" w:pos="720"/>
              </w:tabs>
              <w:spacing w:line="360" w:lineRule="auto"/>
              <w:jc w:val="center"/>
              <w:rPr>
                <w:color w:val="auto"/>
                <w:sz w:val="20"/>
              </w:rPr>
            </w:pPr>
            <w:r>
              <w:rPr>
                <w:rFonts w:hint="eastAsia"/>
                <w:color w:val="auto"/>
                <w:sz w:val="20"/>
              </w:rPr>
              <w:t>4</w:t>
            </w:r>
            <w:r>
              <w:rPr>
                <w:color w:val="auto"/>
                <w:sz w:val="20"/>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tabs>
                <w:tab w:val="left" w:pos="720"/>
              </w:tabs>
              <w:spacing w:line="360" w:lineRule="auto"/>
              <w:jc w:val="center"/>
              <w:rPr>
                <w:color w:val="auto"/>
                <w:sz w:val="20"/>
              </w:rPr>
            </w:pPr>
            <w:r>
              <w:rPr>
                <w:rFonts w:hint="eastAsia"/>
                <w:color w:val="auto"/>
                <w:sz w:val="20"/>
              </w:rPr>
              <w:t>聚乙烯</w:t>
            </w:r>
          </w:p>
        </w:tc>
        <w:tc>
          <w:tcPr>
            <w:tcW w:w="2268" w:type="dxa"/>
            <w:vAlign w:val="center"/>
          </w:tcPr>
          <w:p>
            <w:pPr>
              <w:tabs>
                <w:tab w:val="left" w:pos="720"/>
              </w:tabs>
              <w:spacing w:line="360" w:lineRule="auto"/>
              <w:jc w:val="center"/>
              <w:rPr>
                <w:color w:val="auto"/>
                <w:sz w:val="20"/>
              </w:rPr>
            </w:pPr>
            <w:r>
              <w:rPr>
                <w:rFonts w:hint="eastAsia"/>
                <w:color w:val="auto"/>
                <w:sz w:val="20"/>
              </w:rPr>
              <w:t>0</w:t>
            </w:r>
            <w:r>
              <w:rPr>
                <w:color w:val="auto"/>
                <w:sz w:val="20"/>
              </w:rPr>
              <w:t>.97</w:t>
            </w:r>
          </w:p>
        </w:tc>
        <w:tc>
          <w:tcPr>
            <w:tcW w:w="2268" w:type="dxa"/>
            <w:vAlign w:val="center"/>
          </w:tcPr>
          <w:p>
            <w:pPr>
              <w:tabs>
                <w:tab w:val="left" w:pos="720"/>
              </w:tabs>
              <w:spacing w:line="360" w:lineRule="auto"/>
              <w:jc w:val="center"/>
              <w:rPr>
                <w:color w:val="auto"/>
                <w:sz w:val="20"/>
              </w:rPr>
            </w:pPr>
            <w:r>
              <w:rPr>
                <w:rFonts w:hint="eastAsia"/>
                <w:color w:val="auto"/>
                <w:sz w:val="20"/>
              </w:rPr>
              <w:t>8</w:t>
            </w:r>
            <w:r>
              <w:rPr>
                <w:color w:val="auto"/>
                <w:sz w:val="20"/>
              </w:rPr>
              <w:t>0</w:t>
            </w:r>
          </w:p>
        </w:tc>
        <w:tc>
          <w:tcPr>
            <w:tcW w:w="2268" w:type="dxa"/>
            <w:vAlign w:val="center"/>
          </w:tcPr>
          <w:p>
            <w:pPr>
              <w:tabs>
                <w:tab w:val="left" w:pos="720"/>
              </w:tabs>
              <w:spacing w:line="360" w:lineRule="auto"/>
              <w:jc w:val="center"/>
              <w:rPr>
                <w:color w:val="auto"/>
                <w:sz w:val="20"/>
              </w:rPr>
            </w:pPr>
            <w:r>
              <w:rPr>
                <w:rFonts w:hint="eastAsia"/>
                <w:color w:val="auto"/>
                <w:sz w:val="20"/>
              </w:rPr>
              <w:t>2</w:t>
            </w:r>
            <w:r>
              <w:rPr>
                <w:color w:val="auto"/>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tabs>
                <w:tab w:val="left" w:pos="720"/>
              </w:tabs>
              <w:spacing w:line="360" w:lineRule="auto"/>
              <w:jc w:val="center"/>
              <w:rPr>
                <w:color w:val="auto"/>
                <w:sz w:val="20"/>
              </w:rPr>
            </w:pPr>
            <w:r>
              <w:rPr>
                <w:rFonts w:hint="eastAsia"/>
                <w:color w:val="auto"/>
                <w:sz w:val="20"/>
              </w:rPr>
              <w:t>铁</w:t>
            </w:r>
          </w:p>
        </w:tc>
        <w:tc>
          <w:tcPr>
            <w:tcW w:w="2268" w:type="dxa"/>
            <w:vAlign w:val="center"/>
          </w:tcPr>
          <w:p>
            <w:pPr>
              <w:tabs>
                <w:tab w:val="left" w:pos="720"/>
              </w:tabs>
              <w:spacing w:line="360" w:lineRule="auto"/>
              <w:jc w:val="center"/>
              <w:rPr>
                <w:color w:val="auto"/>
                <w:sz w:val="20"/>
              </w:rPr>
            </w:pPr>
            <w:r>
              <w:rPr>
                <w:rFonts w:hint="eastAsia"/>
                <w:color w:val="auto"/>
                <w:sz w:val="20"/>
              </w:rPr>
              <w:t>7</w:t>
            </w:r>
            <w:r>
              <w:rPr>
                <w:color w:val="auto"/>
                <w:sz w:val="20"/>
              </w:rPr>
              <w:t>.85</w:t>
            </w:r>
          </w:p>
        </w:tc>
        <w:tc>
          <w:tcPr>
            <w:tcW w:w="2268" w:type="dxa"/>
            <w:vAlign w:val="center"/>
          </w:tcPr>
          <w:p>
            <w:pPr>
              <w:tabs>
                <w:tab w:val="left" w:pos="720"/>
              </w:tabs>
              <w:spacing w:line="360" w:lineRule="auto"/>
              <w:jc w:val="center"/>
              <w:rPr>
                <w:color w:val="auto"/>
                <w:sz w:val="20"/>
              </w:rPr>
            </w:pPr>
            <w:r>
              <w:rPr>
                <w:rFonts w:hint="eastAsia"/>
                <w:color w:val="auto"/>
                <w:sz w:val="20"/>
              </w:rPr>
              <w:t>1</w:t>
            </w:r>
            <w:r>
              <w:rPr>
                <w:color w:val="auto"/>
                <w:sz w:val="20"/>
              </w:rPr>
              <w:t>0</w:t>
            </w:r>
          </w:p>
        </w:tc>
        <w:tc>
          <w:tcPr>
            <w:tcW w:w="2268" w:type="dxa"/>
            <w:vAlign w:val="center"/>
          </w:tcPr>
          <w:p>
            <w:pPr>
              <w:tabs>
                <w:tab w:val="left" w:pos="720"/>
              </w:tabs>
              <w:spacing w:line="360" w:lineRule="auto"/>
              <w:jc w:val="center"/>
              <w:rPr>
                <w:color w:val="auto"/>
                <w:sz w:val="20"/>
              </w:rPr>
            </w:pPr>
            <w:r>
              <w:rPr>
                <w:rFonts w:hint="eastAsia"/>
                <w:color w:val="auto"/>
                <w:sz w:val="20"/>
              </w:rPr>
              <w:t>3</w:t>
            </w:r>
            <w:r>
              <w:rPr>
                <w:color w:val="auto"/>
                <w:sz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2" w:type="dxa"/>
            <w:gridSpan w:val="4"/>
          </w:tcPr>
          <w:p>
            <w:pPr>
              <w:tabs>
                <w:tab w:val="left" w:pos="720"/>
              </w:tabs>
              <w:spacing w:line="360" w:lineRule="auto"/>
              <w:jc w:val="left"/>
              <w:rPr>
                <w:color w:val="auto"/>
                <w:sz w:val="20"/>
              </w:rPr>
            </w:pPr>
            <w:r>
              <w:rPr>
                <w:rFonts w:hint="eastAsia"/>
                <w:color w:val="auto"/>
                <w:sz w:val="20"/>
              </w:rPr>
              <w:t>注：数据来源自N</w:t>
            </w:r>
            <w:r>
              <w:rPr>
                <w:color w:val="auto"/>
                <w:sz w:val="20"/>
              </w:rPr>
              <w:t>CRP. R</w:t>
            </w:r>
            <w:r>
              <w:rPr>
                <w:rFonts w:hint="eastAsia"/>
                <w:color w:val="auto"/>
                <w:sz w:val="20"/>
              </w:rPr>
              <w:t>a</w:t>
            </w:r>
            <w:r>
              <w:rPr>
                <w:color w:val="auto"/>
                <w:sz w:val="20"/>
              </w:rPr>
              <w:t>diation Protection Design Guidelines for 0.1-100-</w:t>
            </w:r>
            <w:r>
              <w:rPr>
                <w:rFonts w:ascii="宋体" w:hAnsi="宋体"/>
                <w:color w:val="auto"/>
                <w:sz w:val="20"/>
              </w:rPr>
              <w:t>M</w:t>
            </w:r>
            <w:r>
              <w:rPr>
                <w:rFonts w:hint="eastAsia" w:ascii="宋体" w:hAnsi="宋体"/>
                <w:color w:val="auto"/>
                <w:sz w:val="20"/>
              </w:rPr>
              <w:t>e</w:t>
            </w:r>
            <w:r>
              <w:rPr>
                <w:rFonts w:ascii="宋体" w:hAnsi="宋体"/>
                <w:color w:val="auto"/>
                <w:sz w:val="20"/>
              </w:rPr>
              <w:t>V Particle A</w:t>
            </w:r>
            <w:r>
              <w:rPr>
                <w:rFonts w:hint="eastAsia" w:ascii="宋体" w:hAnsi="宋体"/>
                <w:color w:val="auto"/>
                <w:sz w:val="20"/>
              </w:rPr>
              <w:t>ccelerator</w:t>
            </w:r>
            <w:r>
              <w:rPr>
                <w:rFonts w:ascii="宋体" w:hAnsi="宋体"/>
                <w:color w:val="auto"/>
                <w:sz w:val="20"/>
              </w:rPr>
              <w:t xml:space="preserve"> F</w:t>
            </w:r>
            <w:r>
              <w:rPr>
                <w:rFonts w:hint="eastAsia" w:ascii="宋体" w:hAnsi="宋体"/>
                <w:color w:val="auto"/>
                <w:sz w:val="20"/>
              </w:rPr>
              <w:t>acilities</w:t>
            </w:r>
            <w:r>
              <w:rPr>
                <w:rFonts w:ascii="宋体" w:hAnsi="宋体"/>
                <w:color w:val="auto"/>
                <w:sz w:val="20"/>
              </w:rPr>
              <w:t>. NCRP R</w:t>
            </w:r>
            <w:r>
              <w:rPr>
                <w:rFonts w:hint="eastAsia" w:ascii="宋体" w:hAnsi="宋体"/>
                <w:color w:val="auto"/>
                <w:sz w:val="20"/>
              </w:rPr>
              <w:t>eport</w:t>
            </w:r>
            <w:r>
              <w:rPr>
                <w:rFonts w:ascii="宋体" w:hAnsi="宋体"/>
                <w:color w:val="auto"/>
                <w:sz w:val="20"/>
              </w:rPr>
              <w:t xml:space="preserve"> N</w:t>
            </w:r>
            <w:r>
              <w:rPr>
                <w:rFonts w:hint="eastAsia" w:ascii="宋体" w:hAnsi="宋体"/>
                <w:color w:val="auto"/>
                <w:sz w:val="20"/>
              </w:rPr>
              <w:t>o</w:t>
            </w:r>
            <w:r>
              <w:rPr>
                <w:rFonts w:ascii="宋体" w:hAnsi="宋体"/>
                <w:color w:val="auto"/>
                <w:sz w:val="20"/>
              </w:rPr>
              <w:t>.51</w:t>
            </w:r>
            <w:r>
              <w:rPr>
                <w:rFonts w:hint="eastAsia" w:ascii="宋体" w:hAnsi="宋体"/>
                <w:color w:val="auto"/>
                <w:sz w:val="20"/>
              </w:rPr>
              <w:t>，Washington，</w:t>
            </w:r>
            <w:r>
              <w:rPr>
                <w:rFonts w:ascii="宋体" w:hAnsi="宋体"/>
                <w:color w:val="auto"/>
                <w:sz w:val="20"/>
              </w:rPr>
              <w:t>DC</w:t>
            </w:r>
            <w:r>
              <w:rPr>
                <w:rFonts w:hint="eastAsia" w:ascii="宋体" w:hAnsi="宋体"/>
                <w:color w:val="auto"/>
                <w:sz w:val="20"/>
              </w:rPr>
              <w:t>，March</w:t>
            </w:r>
            <w:r>
              <w:rPr>
                <w:rFonts w:ascii="宋体" w:hAnsi="宋体"/>
                <w:color w:val="auto"/>
                <w:sz w:val="20"/>
              </w:rPr>
              <w:t xml:space="preserve"> 1977. </w:t>
            </w:r>
          </w:p>
        </w:tc>
      </w:tr>
    </w:tbl>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keepNext/>
        <w:keepLines/>
        <w:spacing w:before="156" w:beforeLines="50" w:after="156" w:afterLines="50"/>
        <w:jc w:val="center"/>
        <w:outlineLvl w:val="0"/>
        <w:rPr>
          <w:rFonts w:eastAsia="黑体"/>
          <w:b/>
          <w:color w:val="auto"/>
          <w:kern w:val="44"/>
          <w:sz w:val="30"/>
          <w:szCs w:val="24"/>
        </w:rPr>
      </w:pPr>
      <w:bookmarkStart w:id="105" w:name="_Toc159959059"/>
      <w:r>
        <w:rPr>
          <w:rFonts w:hint="eastAsia" w:eastAsia="黑体"/>
          <w:b/>
          <w:color w:val="auto"/>
          <w:kern w:val="44"/>
          <w:sz w:val="30"/>
          <w:szCs w:val="24"/>
        </w:rPr>
        <w:t>附录</w:t>
      </w:r>
      <w:r>
        <w:rPr>
          <w:rFonts w:eastAsia="黑体"/>
          <w:b/>
          <w:color w:val="auto"/>
          <w:kern w:val="44"/>
          <w:sz w:val="30"/>
          <w:szCs w:val="24"/>
        </w:rPr>
        <w:t>F</w:t>
      </w:r>
      <w:r>
        <w:rPr>
          <w:rFonts w:hint="eastAsia" w:eastAsia="黑体"/>
          <w:b/>
          <w:color w:val="auto"/>
          <w:kern w:val="44"/>
          <w:sz w:val="30"/>
          <w:szCs w:val="24"/>
        </w:rPr>
        <w:t>核医学常用放射性核素参数</w:t>
      </w:r>
      <w:bookmarkEnd w:id="105"/>
    </w:p>
    <w:p>
      <w:pPr>
        <w:tabs>
          <w:tab w:val="left" w:pos="720"/>
        </w:tabs>
        <w:spacing w:line="360" w:lineRule="auto"/>
        <w:ind w:firstLine="720" w:firstLineChars="300"/>
        <w:jc w:val="left"/>
        <w:rPr>
          <w:rFonts w:ascii="宋体" w:hAnsi="宋体"/>
          <w:color w:val="auto"/>
          <w:sz w:val="24"/>
        </w:rPr>
      </w:pPr>
      <w:r>
        <w:rPr>
          <w:rFonts w:hint="eastAsia"/>
          <w:color w:val="auto"/>
          <w:sz w:val="24"/>
        </w:rPr>
        <w:t>核医学常用放射性核素参数一览表见表F</w:t>
      </w:r>
      <w:r>
        <w:rPr>
          <w:color w:val="auto"/>
          <w:sz w:val="24"/>
        </w:rPr>
        <w:t>.</w:t>
      </w:r>
      <w:r>
        <w:rPr>
          <w:rFonts w:hint="eastAsia" w:ascii="宋体" w:hAnsi="宋体"/>
          <w:color w:val="auto"/>
          <w:sz w:val="24"/>
        </w:rPr>
        <w:t>0.</w:t>
      </w:r>
      <w:r>
        <w:rPr>
          <w:color w:val="auto"/>
          <w:sz w:val="24"/>
        </w:rPr>
        <w:t>1</w:t>
      </w:r>
      <w:r>
        <w:rPr>
          <w:rFonts w:hint="eastAsia" w:ascii="宋体" w:hAnsi="宋体"/>
          <w:color w:val="auto"/>
          <w:sz w:val="24"/>
        </w:rPr>
        <w:t>。</w:t>
      </w:r>
    </w:p>
    <w:p>
      <w:pPr>
        <w:tabs>
          <w:tab w:val="left" w:pos="720"/>
        </w:tabs>
        <w:spacing w:line="360" w:lineRule="auto"/>
        <w:jc w:val="center"/>
        <w:rPr>
          <w:color w:val="auto"/>
          <w:sz w:val="24"/>
        </w:rPr>
      </w:pPr>
      <w:r>
        <w:rPr>
          <w:rFonts w:hint="eastAsia"/>
          <w:color w:val="auto"/>
          <w:sz w:val="24"/>
        </w:rPr>
        <w:t>表F</w:t>
      </w:r>
      <w:r>
        <w:rPr>
          <w:color w:val="auto"/>
          <w:sz w:val="24"/>
        </w:rPr>
        <w:t>.</w:t>
      </w:r>
      <w:r>
        <w:rPr>
          <w:rFonts w:hint="eastAsia" w:ascii="宋体" w:hAnsi="宋体"/>
          <w:color w:val="auto"/>
          <w:sz w:val="24"/>
        </w:rPr>
        <w:t>0.</w:t>
      </w:r>
      <w:r>
        <w:rPr>
          <w:color w:val="auto"/>
          <w:sz w:val="24"/>
        </w:rPr>
        <w:t xml:space="preserve">1 </w:t>
      </w:r>
      <w:r>
        <w:rPr>
          <w:rFonts w:hint="eastAsia"/>
          <w:color w:val="auto"/>
          <w:sz w:val="24"/>
        </w:rPr>
        <w:t>核医学常用放射性核素参数</w:t>
      </w:r>
    </w:p>
    <w:tbl>
      <w:tblPr>
        <w:tblStyle w:val="19"/>
        <w:tblW w:w="8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1144"/>
        <w:gridCol w:w="1028"/>
        <w:gridCol w:w="705"/>
        <w:gridCol w:w="1350"/>
        <w:gridCol w:w="1605"/>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2" w:type="dxa"/>
            <w:vAlign w:val="center"/>
          </w:tcPr>
          <w:p>
            <w:pPr>
              <w:tabs>
                <w:tab w:val="left" w:pos="720"/>
              </w:tabs>
              <w:spacing w:line="360" w:lineRule="auto"/>
              <w:jc w:val="center"/>
              <w:rPr>
                <w:color w:val="auto"/>
                <w:sz w:val="20"/>
              </w:rPr>
            </w:pPr>
            <w:r>
              <w:rPr>
                <w:rFonts w:hint="eastAsia"/>
                <w:color w:val="auto"/>
                <w:sz w:val="20"/>
              </w:rPr>
              <w:t>核素名称</w:t>
            </w:r>
          </w:p>
        </w:tc>
        <w:tc>
          <w:tcPr>
            <w:tcW w:w="1144" w:type="dxa"/>
            <w:vAlign w:val="center"/>
          </w:tcPr>
          <w:p>
            <w:pPr>
              <w:tabs>
                <w:tab w:val="left" w:pos="720"/>
              </w:tabs>
              <w:spacing w:line="360" w:lineRule="auto"/>
              <w:jc w:val="center"/>
              <w:rPr>
                <w:color w:val="auto"/>
                <w:sz w:val="20"/>
              </w:rPr>
            </w:pPr>
            <w:r>
              <w:rPr>
                <w:rFonts w:hint="eastAsia"/>
                <w:color w:val="auto"/>
                <w:sz w:val="20"/>
              </w:rPr>
              <w:t>半衰期</w:t>
            </w:r>
          </w:p>
        </w:tc>
        <w:tc>
          <w:tcPr>
            <w:tcW w:w="1028" w:type="dxa"/>
            <w:vAlign w:val="center"/>
          </w:tcPr>
          <w:p>
            <w:pPr>
              <w:tabs>
                <w:tab w:val="left" w:pos="720"/>
              </w:tabs>
              <w:spacing w:line="360" w:lineRule="auto"/>
              <w:jc w:val="center"/>
              <w:rPr>
                <w:color w:val="auto"/>
                <w:sz w:val="20"/>
              </w:rPr>
            </w:pPr>
            <w:r>
              <w:rPr>
                <w:rFonts w:hint="eastAsia"/>
                <w:color w:val="auto"/>
                <w:sz w:val="20"/>
              </w:rPr>
              <w:t>衰变模式</w:t>
            </w:r>
          </w:p>
        </w:tc>
        <w:tc>
          <w:tcPr>
            <w:tcW w:w="705" w:type="dxa"/>
            <w:vAlign w:val="center"/>
          </w:tcPr>
          <w:p>
            <w:pPr>
              <w:tabs>
                <w:tab w:val="left" w:pos="720"/>
              </w:tabs>
              <w:spacing w:line="360" w:lineRule="auto"/>
              <w:jc w:val="center"/>
              <w:rPr>
                <w:color w:val="auto"/>
                <w:sz w:val="20"/>
              </w:rPr>
            </w:pPr>
            <w:r>
              <w:rPr>
                <w:rFonts w:hint="eastAsia"/>
                <w:color w:val="auto"/>
                <w:sz w:val="20"/>
              </w:rPr>
              <w:t>毒性分组</w:t>
            </w:r>
          </w:p>
        </w:tc>
        <w:tc>
          <w:tcPr>
            <w:tcW w:w="1350" w:type="dxa"/>
            <w:vAlign w:val="center"/>
          </w:tcPr>
          <w:p>
            <w:pPr>
              <w:tabs>
                <w:tab w:val="left" w:pos="720"/>
              </w:tabs>
              <w:spacing w:line="360" w:lineRule="auto"/>
              <w:jc w:val="center"/>
              <w:rPr>
                <w:color w:val="auto"/>
                <w:sz w:val="20"/>
              </w:rPr>
            </w:pPr>
            <w:r>
              <w:rPr>
                <w:rFonts w:hint="eastAsia" w:ascii="宋体" w:hAnsi="宋体"/>
                <w:color w:val="auto"/>
                <w:sz w:val="20"/>
              </w:rPr>
              <w:t>α</w:t>
            </w:r>
            <w:r>
              <w:rPr>
                <w:rFonts w:hint="eastAsia"/>
                <w:color w:val="auto"/>
                <w:sz w:val="20"/>
              </w:rPr>
              <w:t>/</w:t>
            </w:r>
            <w:r>
              <w:rPr>
                <w:rFonts w:hint="eastAsia" w:ascii="宋体" w:hAnsi="宋体"/>
                <w:color w:val="auto"/>
                <w:sz w:val="20"/>
              </w:rPr>
              <w:t>β</w:t>
            </w:r>
            <w:r>
              <w:rPr>
                <w:rFonts w:hint="eastAsia"/>
                <w:color w:val="auto"/>
                <w:sz w:val="20"/>
              </w:rPr>
              <w:t>最大能量</w:t>
            </w:r>
          </w:p>
          <w:p>
            <w:pPr>
              <w:tabs>
                <w:tab w:val="left" w:pos="720"/>
              </w:tabs>
              <w:spacing w:line="360" w:lineRule="auto"/>
              <w:jc w:val="center"/>
              <w:rPr>
                <w:color w:val="auto"/>
                <w:sz w:val="20"/>
              </w:rPr>
            </w:pPr>
            <w:r>
              <w:rPr>
                <w:rFonts w:hint="eastAsia"/>
                <w:color w:val="auto"/>
                <w:sz w:val="20"/>
              </w:rPr>
              <w:t>Me</w:t>
            </w:r>
            <w:r>
              <w:rPr>
                <w:color w:val="auto"/>
                <w:sz w:val="20"/>
              </w:rPr>
              <w:t>V</w:t>
            </w:r>
          </w:p>
        </w:tc>
        <w:tc>
          <w:tcPr>
            <w:tcW w:w="1605" w:type="dxa"/>
            <w:vAlign w:val="center"/>
          </w:tcPr>
          <w:p>
            <w:pPr>
              <w:tabs>
                <w:tab w:val="left" w:pos="720"/>
              </w:tabs>
              <w:spacing w:line="360" w:lineRule="auto"/>
              <w:jc w:val="center"/>
              <w:rPr>
                <w:color w:val="auto"/>
                <w:sz w:val="20"/>
              </w:rPr>
            </w:pPr>
            <w:r>
              <w:rPr>
                <w:rFonts w:hint="eastAsia"/>
                <w:color w:val="auto"/>
                <w:sz w:val="20"/>
              </w:rPr>
              <w:t>光子能量</w:t>
            </w:r>
          </w:p>
          <w:p>
            <w:pPr>
              <w:tabs>
                <w:tab w:val="left" w:pos="720"/>
              </w:tabs>
              <w:spacing w:line="360" w:lineRule="auto"/>
              <w:jc w:val="center"/>
              <w:rPr>
                <w:color w:val="auto"/>
                <w:sz w:val="20"/>
              </w:rPr>
            </w:pPr>
            <w:r>
              <w:rPr>
                <w:rFonts w:hint="eastAsia"/>
                <w:color w:val="auto"/>
                <w:sz w:val="20"/>
              </w:rPr>
              <w:t>Me</w:t>
            </w:r>
            <w:r>
              <w:rPr>
                <w:color w:val="auto"/>
                <w:sz w:val="20"/>
              </w:rPr>
              <w:t>V</w:t>
            </w:r>
          </w:p>
        </w:tc>
        <w:tc>
          <w:tcPr>
            <w:tcW w:w="1811" w:type="dxa"/>
            <w:vAlign w:val="center"/>
          </w:tcPr>
          <w:p>
            <w:pPr>
              <w:tabs>
                <w:tab w:val="left" w:pos="720"/>
              </w:tabs>
              <w:spacing w:line="360" w:lineRule="auto"/>
              <w:jc w:val="center"/>
              <w:rPr>
                <w:color w:val="auto"/>
                <w:sz w:val="20"/>
              </w:rPr>
            </w:pPr>
            <w:r>
              <w:rPr>
                <w:rFonts w:hint="eastAsia"/>
                <w:color w:val="auto"/>
                <w:sz w:val="20"/>
              </w:rPr>
              <w:t>周围剂量当量率常数（裸源）</w:t>
            </w:r>
          </w:p>
          <w:p>
            <w:pPr>
              <w:tabs>
                <w:tab w:val="left" w:pos="720"/>
              </w:tabs>
              <w:spacing w:line="360" w:lineRule="auto"/>
              <w:jc w:val="center"/>
              <w:rPr>
                <w:color w:val="auto"/>
                <w:sz w:val="20"/>
              </w:rPr>
            </w:pPr>
            <w:r>
              <w:rPr>
                <w:rFonts w:hint="eastAsia" w:ascii="宋体" w:hAnsi="宋体"/>
                <w:color w:val="auto"/>
                <w:sz w:val="20"/>
              </w:rPr>
              <w:t>1</w:t>
            </w:r>
            <w:r>
              <w:rPr>
                <w:rFonts w:ascii="宋体" w:hAnsi="宋体"/>
                <w:color w:val="auto"/>
                <w:sz w:val="20"/>
              </w:rPr>
              <w:t>3</w:t>
            </w:r>
            <w:r>
              <w:rPr>
                <w:rFonts w:hint="eastAsia" w:ascii="宋体" w:hAnsi="宋体"/>
                <w:color w:val="auto"/>
                <w:sz w:val="20"/>
              </w:rPr>
              <w:t>μ</w:t>
            </w:r>
            <w:r>
              <w:rPr>
                <w:rFonts w:hint="eastAsia"/>
                <w:color w:val="auto"/>
                <w:sz w:val="20"/>
              </w:rPr>
              <w:t>Sv</w:t>
            </w:r>
            <w:r>
              <w:rPr>
                <w:color w:val="auto"/>
                <w:sz w:val="20"/>
              </w:rPr>
              <w:t>.</w:t>
            </w:r>
            <w:r>
              <w:rPr>
                <w:rFonts w:hint="eastAsia"/>
                <w:color w:val="auto"/>
                <w:sz w:val="20"/>
              </w:rPr>
              <w:t>m</w:t>
            </w:r>
            <w:r>
              <w:rPr>
                <w:color w:val="auto"/>
                <w:sz w:val="20"/>
                <w:vertAlign w:val="superscript"/>
              </w:rPr>
              <w:t>2</w:t>
            </w:r>
            <w:r>
              <w:rPr>
                <w:color w:val="auto"/>
                <w:sz w:val="20"/>
              </w:rPr>
              <w:t>/</w:t>
            </w:r>
            <w:r>
              <w:rPr>
                <w:rFonts w:hint="eastAsia" w:ascii="宋体" w:hAnsi="宋体"/>
                <w:color w:val="auto"/>
                <w:sz w:val="20"/>
              </w:rPr>
              <w:t>M</w:t>
            </w:r>
            <w:r>
              <w:rPr>
                <w:rFonts w:ascii="宋体" w:hAnsi="宋体"/>
                <w:color w:val="auto"/>
                <w:sz w:val="20"/>
              </w:rPr>
              <w:t>B</w:t>
            </w:r>
            <w:r>
              <w:rPr>
                <w:rFonts w:hint="eastAsia" w:ascii="宋体" w:hAnsi="宋体"/>
                <w:color w:val="auto"/>
                <w:sz w:val="20"/>
              </w:rPr>
              <w:t>q</w:t>
            </w:r>
            <w:r>
              <w:rPr>
                <w:color w:val="auto"/>
                <w:sz w:val="20"/>
              </w:rPr>
              <w:t>.</w:t>
            </w:r>
            <w:r>
              <w:rPr>
                <w:rFonts w:hint="eastAsia"/>
                <w:color w:val="auto"/>
                <w:sz w:val="20"/>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tabs>
                <w:tab w:val="left" w:pos="720"/>
              </w:tabs>
              <w:spacing w:line="360" w:lineRule="auto"/>
              <w:jc w:val="center"/>
              <w:rPr>
                <w:color w:val="auto"/>
                <w:sz w:val="20"/>
              </w:rPr>
            </w:pPr>
            <w:r>
              <w:rPr>
                <w:rFonts w:hint="eastAsia"/>
                <w:color w:val="auto"/>
                <w:sz w:val="20"/>
                <w:vertAlign w:val="superscript"/>
              </w:rPr>
              <w:t>1</w:t>
            </w:r>
            <w:r>
              <w:rPr>
                <w:color w:val="auto"/>
                <w:sz w:val="20"/>
                <w:vertAlign w:val="superscript"/>
              </w:rPr>
              <w:t>1</w:t>
            </w:r>
            <w:r>
              <w:rPr>
                <w:color w:val="auto"/>
                <w:sz w:val="20"/>
              </w:rPr>
              <w:t>C</w:t>
            </w:r>
          </w:p>
        </w:tc>
        <w:tc>
          <w:tcPr>
            <w:tcW w:w="1144" w:type="dxa"/>
            <w:vAlign w:val="center"/>
          </w:tcPr>
          <w:p>
            <w:pPr>
              <w:tabs>
                <w:tab w:val="left" w:pos="720"/>
              </w:tabs>
              <w:spacing w:line="360" w:lineRule="auto"/>
              <w:jc w:val="center"/>
              <w:rPr>
                <w:color w:val="auto"/>
                <w:sz w:val="20"/>
              </w:rPr>
            </w:pPr>
            <w:r>
              <w:rPr>
                <w:rFonts w:hint="eastAsia"/>
                <w:color w:val="auto"/>
                <w:sz w:val="20"/>
              </w:rPr>
              <w:t>2</w:t>
            </w:r>
            <w:r>
              <w:rPr>
                <w:color w:val="auto"/>
                <w:sz w:val="20"/>
              </w:rPr>
              <w:t>0.39</w:t>
            </w:r>
            <w:r>
              <w:rPr>
                <w:rFonts w:hint="eastAsia"/>
                <w:color w:val="auto"/>
                <w:sz w:val="20"/>
              </w:rPr>
              <w:t>min</w:t>
            </w:r>
          </w:p>
        </w:tc>
        <w:tc>
          <w:tcPr>
            <w:tcW w:w="1028" w:type="dxa"/>
            <w:vAlign w:val="center"/>
          </w:tcPr>
          <w:p>
            <w:pPr>
              <w:tabs>
                <w:tab w:val="left" w:pos="720"/>
              </w:tabs>
              <w:spacing w:line="360" w:lineRule="auto"/>
              <w:jc w:val="center"/>
              <w:rPr>
                <w:color w:val="auto"/>
                <w:sz w:val="20"/>
              </w:rPr>
            </w:pPr>
            <w:r>
              <w:rPr>
                <w:rFonts w:hint="eastAsia" w:ascii="宋体" w:hAnsi="宋体"/>
                <w:color w:val="auto"/>
                <w:sz w:val="20"/>
              </w:rPr>
              <w:t>β+，E</w:t>
            </w:r>
            <w:r>
              <w:rPr>
                <w:rFonts w:ascii="宋体" w:hAnsi="宋体"/>
                <w:color w:val="auto"/>
                <w:sz w:val="20"/>
              </w:rPr>
              <w:t>C</w:t>
            </w:r>
          </w:p>
        </w:tc>
        <w:tc>
          <w:tcPr>
            <w:tcW w:w="705" w:type="dxa"/>
            <w:vAlign w:val="center"/>
          </w:tcPr>
          <w:p>
            <w:pPr>
              <w:tabs>
                <w:tab w:val="left" w:pos="720"/>
              </w:tabs>
              <w:spacing w:line="360" w:lineRule="auto"/>
              <w:jc w:val="center"/>
              <w:rPr>
                <w:color w:val="auto"/>
                <w:sz w:val="20"/>
              </w:rPr>
            </w:pPr>
            <w:r>
              <w:rPr>
                <w:rFonts w:hint="eastAsia"/>
                <w:color w:val="auto"/>
                <w:sz w:val="20"/>
              </w:rPr>
              <w:t>低毒</w:t>
            </w:r>
          </w:p>
        </w:tc>
        <w:tc>
          <w:tcPr>
            <w:tcW w:w="1350" w:type="dxa"/>
            <w:vAlign w:val="center"/>
          </w:tcPr>
          <w:p>
            <w:pPr>
              <w:tabs>
                <w:tab w:val="left" w:pos="720"/>
              </w:tabs>
              <w:spacing w:line="360" w:lineRule="auto"/>
              <w:jc w:val="center"/>
              <w:rPr>
                <w:color w:val="auto"/>
                <w:sz w:val="20"/>
              </w:rPr>
            </w:pPr>
            <w:r>
              <w:rPr>
                <w:rFonts w:hint="eastAsia"/>
                <w:color w:val="auto"/>
                <w:sz w:val="20"/>
              </w:rPr>
              <w:t>0</w:t>
            </w:r>
            <w:r>
              <w:rPr>
                <w:color w:val="auto"/>
                <w:sz w:val="20"/>
              </w:rPr>
              <w:t>.96</w:t>
            </w:r>
            <w:r>
              <w:rPr>
                <w:rFonts w:hint="eastAsia"/>
                <w:color w:val="auto"/>
                <w:sz w:val="20"/>
              </w:rPr>
              <w:t>（+）</w:t>
            </w:r>
          </w:p>
        </w:tc>
        <w:tc>
          <w:tcPr>
            <w:tcW w:w="1605" w:type="dxa"/>
            <w:vAlign w:val="center"/>
          </w:tcPr>
          <w:p>
            <w:pPr>
              <w:tabs>
                <w:tab w:val="left" w:pos="720"/>
              </w:tabs>
              <w:spacing w:line="360" w:lineRule="auto"/>
              <w:jc w:val="center"/>
              <w:rPr>
                <w:color w:val="auto"/>
                <w:sz w:val="20"/>
              </w:rPr>
            </w:pPr>
            <w:r>
              <w:rPr>
                <w:rFonts w:hint="eastAsia"/>
                <w:color w:val="auto"/>
                <w:sz w:val="20"/>
              </w:rPr>
              <w:t>0</w:t>
            </w:r>
            <w:r>
              <w:rPr>
                <w:color w:val="auto"/>
                <w:sz w:val="20"/>
              </w:rPr>
              <w:t>.511</w:t>
            </w:r>
          </w:p>
        </w:tc>
        <w:tc>
          <w:tcPr>
            <w:tcW w:w="1811" w:type="dxa"/>
            <w:vAlign w:val="center"/>
          </w:tcPr>
          <w:p>
            <w:pPr>
              <w:tabs>
                <w:tab w:val="left" w:pos="720"/>
              </w:tabs>
              <w:spacing w:line="360" w:lineRule="auto"/>
              <w:jc w:val="center"/>
              <w:rPr>
                <w:color w:val="auto"/>
                <w:sz w:val="20"/>
              </w:rPr>
            </w:pPr>
            <w:r>
              <w:rPr>
                <w:rFonts w:hint="eastAsia"/>
                <w:color w:val="auto"/>
                <w:sz w:val="20"/>
              </w:rPr>
              <w:t>0</w:t>
            </w:r>
            <w:r>
              <w:rPr>
                <w:color w:val="auto"/>
                <w:sz w:val="20"/>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tabs>
                <w:tab w:val="left" w:pos="720"/>
              </w:tabs>
              <w:spacing w:line="360" w:lineRule="auto"/>
              <w:jc w:val="center"/>
              <w:rPr>
                <w:color w:val="auto"/>
                <w:sz w:val="20"/>
              </w:rPr>
            </w:pPr>
            <w:r>
              <w:rPr>
                <w:rFonts w:hint="eastAsia"/>
                <w:color w:val="auto"/>
                <w:sz w:val="20"/>
                <w:vertAlign w:val="superscript"/>
              </w:rPr>
              <w:t>1</w:t>
            </w:r>
            <w:r>
              <w:rPr>
                <w:color w:val="auto"/>
                <w:sz w:val="20"/>
                <w:vertAlign w:val="superscript"/>
              </w:rPr>
              <w:t>3</w:t>
            </w:r>
            <w:r>
              <w:rPr>
                <w:color w:val="auto"/>
                <w:sz w:val="20"/>
              </w:rPr>
              <w:t>N</w:t>
            </w:r>
          </w:p>
        </w:tc>
        <w:tc>
          <w:tcPr>
            <w:tcW w:w="1144" w:type="dxa"/>
            <w:vAlign w:val="center"/>
          </w:tcPr>
          <w:p>
            <w:pPr>
              <w:tabs>
                <w:tab w:val="left" w:pos="720"/>
              </w:tabs>
              <w:spacing w:line="360" w:lineRule="auto"/>
              <w:jc w:val="center"/>
              <w:rPr>
                <w:color w:val="auto"/>
                <w:sz w:val="20"/>
              </w:rPr>
            </w:pPr>
            <w:r>
              <w:rPr>
                <w:rFonts w:hint="eastAsia"/>
                <w:color w:val="auto"/>
                <w:sz w:val="20"/>
              </w:rPr>
              <w:t>1</w:t>
            </w:r>
            <w:r>
              <w:rPr>
                <w:color w:val="auto"/>
                <w:sz w:val="20"/>
              </w:rPr>
              <w:t>0.0</w:t>
            </w:r>
            <w:r>
              <w:rPr>
                <w:rFonts w:hint="eastAsia"/>
                <w:color w:val="auto"/>
                <w:sz w:val="20"/>
              </w:rPr>
              <w:t>min</w:t>
            </w:r>
          </w:p>
        </w:tc>
        <w:tc>
          <w:tcPr>
            <w:tcW w:w="1028" w:type="dxa"/>
            <w:vAlign w:val="center"/>
          </w:tcPr>
          <w:p>
            <w:pPr>
              <w:tabs>
                <w:tab w:val="left" w:pos="720"/>
              </w:tabs>
              <w:spacing w:line="360" w:lineRule="auto"/>
              <w:jc w:val="center"/>
              <w:rPr>
                <w:color w:val="auto"/>
                <w:sz w:val="20"/>
              </w:rPr>
            </w:pPr>
            <w:r>
              <w:rPr>
                <w:rFonts w:hint="eastAsia" w:ascii="宋体" w:hAnsi="宋体"/>
                <w:color w:val="auto"/>
                <w:sz w:val="20"/>
              </w:rPr>
              <w:t>β+，E</w:t>
            </w:r>
            <w:r>
              <w:rPr>
                <w:rFonts w:ascii="宋体" w:hAnsi="宋体"/>
                <w:color w:val="auto"/>
                <w:sz w:val="20"/>
              </w:rPr>
              <w:t>C</w:t>
            </w:r>
          </w:p>
        </w:tc>
        <w:tc>
          <w:tcPr>
            <w:tcW w:w="705" w:type="dxa"/>
            <w:vAlign w:val="center"/>
          </w:tcPr>
          <w:p>
            <w:pPr>
              <w:tabs>
                <w:tab w:val="left" w:pos="720"/>
              </w:tabs>
              <w:spacing w:line="360" w:lineRule="auto"/>
              <w:jc w:val="center"/>
              <w:rPr>
                <w:color w:val="auto"/>
                <w:sz w:val="20"/>
              </w:rPr>
            </w:pPr>
            <w:r>
              <w:rPr>
                <w:rFonts w:hint="eastAsia"/>
                <w:color w:val="auto"/>
                <w:sz w:val="20"/>
              </w:rPr>
              <w:t>低毒</w:t>
            </w:r>
          </w:p>
        </w:tc>
        <w:tc>
          <w:tcPr>
            <w:tcW w:w="1350" w:type="dxa"/>
            <w:vAlign w:val="center"/>
          </w:tcPr>
          <w:p>
            <w:pPr>
              <w:tabs>
                <w:tab w:val="left" w:pos="720"/>
              </w:tabs>
              <w:spacing w:line="360" w:lineRule="auto"/>
              <w:jc w:val="center"/>
              <w:rPr>
                <w:color w:val="auto"/>
                <w:sz w:val="20"/>
              </w:rPr>
            </w:pPr>
            <w:r>
              <w:rPr>
                <w:color w:val="auto"/>
                <w:sz w:val="20"/>
              </w:rPr>
              <w:t>1.19</w:t>
            </w:r>
            <w:r>
              <w:rPr>
                <w:rFonts w:hint="eastAsia"/>
                <w:color w:val="auto"/>
                <w:sz w:val="20"/>
              </w:rPr>
              <w:t>（+）</w:t>
            </w:r>
          </w:p>
        </w:tc>
        <w:tc>
          <w:tcPr>
            <w:tcW w:w="1605" w:type="dxa"/>
            <w:vAlign w:val="center"/>
          </w:tcPr>
          <w:p>
            <w:pPr>
              <w:tabs>
                <w:tab w:val="left" w:pos="720"/>
              </w:tabs>
              <w:spacing w:line="360" w:lineRule="auto"/>
              <w:jc w:val="center"/>
              <w:rPr>
                <w:color w:val="auto"/>
                <w:sz w:val="20"/>
              </w:rPr>
            </w:pPr>
            <w:r>
              <w:rPr>
                <w:rFonts w:hint="eastAsia"/>
                <w:color w:val="auto"/>
                <w:sz w:val="20"/>
              </w:rPr>
              <w:t>0</w:t>
            </w:r>
            <w:r>
              <w:rPr>
                <w:color w:val="auto"/>
                <w:sz w:val="20"/>
              </w:rPr>
              <w:t>.511</w:t>
            </w:r>
          </w:p>
        </w:tc>
        <w:tc>
          <w:tcPr>
            <w:tcW w:w="1811" w:type="dxa"/>
            <w:vAlign w:val="center"/>
          </w:tcPr>
          <w:p>
            <w:pPr>
              <w:tabs>
                <w:tab w:val="left" w:pos="720"/>
              </w:tabs>
              <w:spacing w:line="360" w:lineRule="auto"/>
              <w:jc w:val="center"/>
              <w:rPr>
                <w:color w:val="auto"/>
                <w:sz w:val="20"/>
              </w:rPr>
            </w:pPr>
            <w:r>
              <w:rPr>
                <w:rFonts w:hint="eastAsia"/>
                <w:color w:val="auto"/>
                <w:sz w:val="20"/>
              </w:rPr>
              <w:t>0</w:t>
            </w:r>
            <w:r>
              <w:rPr>
                <w:color w:val="auto"/>
                <w:sz w:val="20"/>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tabs>
                <w:tab w:val="left" w:pos="720"/>
              </w:tabs>
              <w:spacing w:line="360" w:lineRule="auto"/>
              <w:jc w:val="center"/>
              <w:rPr>
                <w:color w:val="auto"/>
                <w:sz w:val="20"/>
              </w:rPr>
            </w:pPr>
            <w:r>
              <w:rPr>
                <w:rFonts w:hint="eastAsia"/>
                <w:color w:val="auto"/>
                <w:sz w:val="20"/>
                <w:vertAlign w:val="superscript"/>
              </w:rPr>
              <w:t>1</w:t>
            </w:r>
            <w:r>
              <w:rPr>
                <w:color w:val="auto"/>
                <w:sz w:val="20"/>
                <w:vertAlign w:val="superscript"/>
              </w:rPr>
              <w:t>5</w:t>
            </w:r>
            <w:r>
              <w:rPr>
                <w:color w:val="auto"/>
                <w:sz w:val="20"/>
              </w:rPr>
              <w:t>O</w:t>
            </w:r>
          </w:p>
        </w:tc>
        <w:tc>
          <w:tcPr>
            <w:tcW w:w="1144" w:type="dxa"/>
            <w:vAlign w:val="center"/>
          </w:tcPr>
          <w:p>
            <w:pPr>
              <w:tabs>
                <w:tab w:val="left" w:pos="720"/>
              </w:tabs>
              <w:spacing w:line="360" w:lineRule="auto"/>
              <w:jc w:val="center"/>
              <w:rPr>
                <w:color w:val="auto"/>
                <w:sz w:val="20"/>
              </w:rPr>
            </w:pPr>
            <w:r>
              <w:rPr>
                <w:rFonts w:hint="eastAsia"/>
                <w:color w:val="auto"/>
                <w:sz w:val="20"/>
              </w:rPr>
              <w:t>2</w:t>
            </w:r>
            <w:r>
              <w:rPr>
                <w:color w:val="auto"/>
                <w:sz w:val="20"/>
              </w:rPr>
              <w:t>.0</w:t>
            </w:r>
            <w:r>
              <w:rPr>
                <w:rFonts w:hint="eastAsia"/>
                <w:color w:val="auto"/>
                <w:sz w:val="20"/>
              </w:rPr>
              <w:t>min</w:t>
            </w:r>
          </w:p>
        </w:tc>
        <w:tc>
          <w:tcPr>
            <w:tcW w:w="1028" w:type="dxa"/>
            <w:vAlign w:val="center"/>
          </w:tcPr>
          <w:p>
            <w:pPr>
              <w:tabs>
                <w:tab w:val="left" w:pos="720"/>
              </w:tabs>
              <w:spacing w:line="360" w:lineRule="auto"/>
              <w:jc w:val="center"/>
              <w:rPr>
                <w:color w:val="auto"/>
                <w:sz w:val="20"/>
              </w:rPr>
            </w:pPr>
            <w:r>
              <w:rPr>
                <w:rFonts w:hint="eastAsia" w:ascii="宋体" w:hAnsi="宋体"/>
                <w:color w:val="auto"/>
                <w:sz w:val="20"/>
              </w:rPr>
              <w:t>β+，E</w:t>
            </w:r>
            <w:r>
              <w:rPr>
                <w:rFonts w:ascii="宋体" w:hAnsi="宋体"/>
                <w:color w:val="auto"/>
                <w:sz w:val="20"/>
              </w:rPr>
              <w:t>C</w:t>
            </w:r>
          </w:p>
        </w:tc>
        <w:tc>
          <w:tcPr>
            <w:tcW w:w="705" w:type="dxa"/>
            <w:vAlign w:val="center"/>
          </w:tcPr>
          <w:p>
            <w:pPr>
              <w:tabs>
                <w:tab w:val="left" w:pos="720"/>
              </w:tabs>
              <w:spacing w:line="360" w:lineRule="auto"/>
              <w:jc w:val="center"/>
              <w:rPr>
                <w:color w:val="auto"/>
                <w:sz w:val="20"/>
              </w:rPr>
            </w:pPr>
            <w:r>
              <w:rPr>
                <w:rFonts w:hint="eastAsia"/>
                <w:color w:val="auto"/>
                <w:sz w:val="20"/>
              </w:rPr>
              <w:t>低毒</w:t>
            </w:r>
          </w:p>
        </w:tc>
        <w:tc>
          <w:tcPr>
            <w:tcW w:w="1350" w:type="dxa"/>
            <w:vAlign w:val="center"/>
          </w:tcPr>
          <w:p>
            <w:pPr>
              <w:tabs>
                <w:tab w:val="left" w:pos="720"/>
              </w:tabs>
              <w:spacing w:line="360" w:lineRule="auto"/>
              <w:jc w:val="center"/>
              <w:rPr>
                <w:color w:val="auto"/>
                <w:sz w:val="20"/>
              </w:rPr>
            </w:pPr>
            <w:r>
              <w:rPr>
                <w:rFonts w:hint="eastAsia"/>
                <w:color w:val="auto"/>
                <w:sz w:val="20"/>
              </w:rPr>
              <w:t>1</w:t>
            </w:r>
            <w:r>
              <w:rPr>
                <w:color w:val="auto"/>
                <w:sz w:val="20"/>
              </w:rPr>
              <w:t>.72</w:t>
            </w:r>
            <w:r>
              <w:rPr>
                <w:rFonts w:hint="eastAsia"/>
                <w:color w:val="auto"/>
                <w:sz w:val="20"/>
              </w:rPr>
              <w:t>（+）</w:t>
            </w:r>
          </w:p>
        </w:tc>
        <w:tc>
          <w:tcPr>
            <w:tcW w:w="1605" w:type="dxa"/>
            <w:vAlign w:val="center"/>
          </w:tcPr>
          <w:p>
            <w:pPr>
              <w:tabs>
                <w:tab w:val="left" w:pos="720"/>
              </w:tabs>
              <w:spacing w:line="360" w:lineRule="auto"/>
              <w:jc w:val="center"/>
              <w:rPr>
                <w:color w:val="auto"/>
                <w:sz w:val="20"/>
              </w:rPr>
            </w:pPr>
            <w:r>
              <w:rPr>
                <w:rFonts w:hint="eastAsia"/>
                <w:color w:val="auto"/>
                <w:sz w:val="20"/>
              </w:rPr>
              <w:t>0</w:t>
            </w:r>
            <w:r>
              <w:rPr>
                <w:color w:val="auto"/>
                <w:sz w:val="20"/>
              </w:rPr>
              <w:t>.511</w:t>
            </w:r>
          </w:p>
        </w:tc>
        <w:tc>
          <w:tcPr>
            <w:tcW w:w="1811" w:type="dxa"/>
            <w:vAlign w:val="center"/>
          </w:tcPr>
          <w:p>
            <w:pPr>
              <w:tabs>
                <w:tab w:val="left" w:pos="720"/>
              </w:tabs>
              <w:spacing w:line="360" w:lineRule="auto"/>
              <w:jc w:val="center"/>
              <w:rPr>
                <w:color w:val="auto"/>
                <w:sz w:val="20"/>
              </w:rPr>
            </w:pPr>
            <w:r>
              <w:rPr>
                <w:rFonts w:hint="eastAsia"/>
                <w:color w:val="auto"/>
                <w:sz w:val="20"/>
              </w:rPr>
              <w:t>0</w:t>
            </w:r>
            <w:r>
              <w:rPr>
                <w:color w:val="auto"/>
                <w:sz w:val="20"/>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tabs>
                <w:tab w:val="left" w:pos="720"/>
              </w:tabs>
              <w:spacing w:line="360" w:lineRule="auto"/>
              <w:jc w:val="center"/>
              <w:rPr>
                <w:color w:val="auto"/>
                <w:sz w:val="20"/>
              </w:rPr>
            </w:pPr>
            <w:r>
              <w:rPr>
                <w:rFonts w:hint="eastAsia"/>
                <w:color w:val="auto"/>
                <w:sz w:val="20"/>
                <w:vertAlign w:val="superscript"/>
              </w:rPr>
              <w:t>1</w:t>
            </w:r>
            <w:r>
              <w:rPr>
                <w:color w:val="auto"/>
                <w:sz w:val="20"/>
                <w:vertAlign w:val="superscript"/>
              </w:rPr>
              <w:t>8</w:t>
            </w:r>
            <w:r>
              <w:rPr>
                <w:color w:val="auto"/>
                <w:sz w:val="20"/>
              </w:rPr>
              <w:t>F</w:t>
            </w:r>
          </w:p>
        </w:tc>
        <w:tc>
          <w:tcPr>
            <w:tcW w:w="1144" w:type="dxa"/>
            <w:vAlign w:val="center"/>
          </w:tcPr>
          <w:p>
            <w:pPr>
              <w:tabs>
                <w:tab w:val="left" w:pos="720"/>
              </w:tabs>
              <w:spacing w:line="360" w:lineRule="auto"/>
              <w:jc w:val="center"/>
              <w:rPr>
                <w:color w:val="auto"/>
                <w:sz w:val="20"/>
              </w:rPr>
            </w:pPr>
            <w:r>
              <w:rPr>
                <w:rFonts w:hint="eastAsia"/>
                <w:color w:val="auto"/>
                <w:sz w:val="20"/>
              </w:rPr>
              <w:t>1</w:t>
            </w:r>
            <w:r>
              <w:rPr>
                <w:color w:val="auto"/>
                <w:sz w:val="20"/>
              </w:rPr>
              <w:t>09.8</w:t>
            </w:r>
            <w:r>
              <w:rPr>
                <w:rFonts w:hint="eastAsia"/>
                <w:color w:val="auto"/>
                <w:sz w:val="20"/>
              </w:rPr>
              <w:t>min</w:t>
            </w:r>
          </w:p>
        </w:tc>
        <w:tc>
          <w:tcPr>
            <w:tcW w:w="1028" w:type="dxa"/>
            <w:vAlign w:val="center"/>
          </w:tcPr>
          <w:p>
            <w:pPr>
              <w:tabs>
                <w:tab w:val="left" w:pos="720"/>
              </w:tabs>
              <w:spacing w:line="360" w:lineRule="auto"/>
              <w:jc w:val="center"/>
              <w:rPr>
                <w:color w:val="auto"/>
                <w:sz w:val="20"/>
              </w:rPr>
            </w:pPr>
            <w:r>
              <w:rPr>
                <w:rFonts w:hint="eastAsia" w:ascii="宋体" w:hAnsi="宋体"/>
                <w:color w:val="auto"/>
                <w:sz w:val="20"/>
              </w:rPr>
              <w:t>β+，E</w:t>
            </w:r>
            <w:r>
              <w:rPr>
                <w:rFonts w:ascii="宋体" w:hAnsi="宋体"/>
                <w:color w:val="auto"/>
                <w:sz w:val="20"/>
              </w:rPr>
              <w:t>C</w:t>
            </w:r>
          </w:p>
        </w:tc>
        <w:tc>
          <w:tcPr>
            <w:tcW w:w="705" w:type="dxa"/>
            <w:vAlign w:val="center"/>
          </w:tcPr>
          <w:p>
            <w:pPr>
              <w:tabs>
                <w:tab w:val="left" w:pos="720"/>
              </w:tabs>
              <w:spacing w:line="360" w:lineRule="auto"/>
              <w:jc w:val="center"/>
              <w:rPr>
                <w:color w:val="auto"/>
                <w:sz w:val="20"/>
              </w:rPr>
            </w:pPr>
            <w:r>
              <w:rPr>
                <w:rFonts w:hint="eastAsia"/>
                <w:color w:val="auto"/>
                <w:sz w:val="20"/>
              </w:rPr>
              <w:t>低毒</w:t>
            </w:r>
          </w:p>
        </w:tc>
        <w:tc>
          <w:tcPr>
            <w:tcW w:w="1350" w:type="dxa"/>
            <w:vAlign w:val="center"/>
          </w:tcPr>
          <w:p>
            <w:pPr>
              <w:tabs>
                <w:tab w:val="left" w:pos="720"/>
              </w:tabs>
              <w:spacing w:line="360" w:lineRule="auto"/>
              <w:jc w:val="center"/>
              <w:rPr>
                <w:color w:val="auto"/>
                <w:sz w:val="20"/>
              </w:rPr>
            </w:pPr>
            <w:r>
              <w:rPr>
                <w:color w:val="auto"/>
                <w:sz w:val="20"/>
              </w:rPr>
              <w:t>0.63</w:t>
            </w:r>
            <w:r>
              <w:rPr>
                <w:rFonts w:hint="eastAsia"/>
                <w:color w:val="auto"/>
                <w:sz w:val="20"/>
              </w:rPr>
              <w:t>（+）</w:t>
            </w:r>
          </w:p>
        </w:tc>
        <w:tc>
          <w:tcPr>
            <w:tcW w:w="1605" w:type="dxa"/>
            <w:vAlign w:val="center"/>
          </w:tcPr>
          <w:p>
            <w:pPr>
              <w:tabs>
                <w:tab w:val="left" w:pos="720"/>
              </w:tabs>
              <w:spacing w:line="360" w:lineRule="auto"/>
              <w:jc w:val="center"/>
              <w:rPr>
                <w:color w:val="auto"/>
                <w:sz w:val="20"/>
              </w:rPr>
            </w:pPr>
            <w:r>
              <w:rPr>
                <w:rFonts w:hint="eastAsia"/>
                <w:color w:val="auto"/>
                <w:sz w:val="20"/>
              </w:rPr>
              <w:t>0</w:t>
            </w:r>
            <w:r>
              <w:rPr>
                <w:color w:val="auto"/>
                <w:sz w:val="20"/>
              </w:rPr>
              <w:t>.511</w:t>
            </w:r>
          </w:p>
        </w:tc>
        <w:tc>
          <w:tcPr>
            <w:tcW w:w="1811" w:type="dxa"/>
            <w:vAlign w:val="center"/>
          </w:tcPr>
          <w:p>
            <w:pPr>
              <w:tabs>
                <w:tab w:val="left" w:pos="720"/>
              </w:tabs>
              <w:spacing w:line="360" w:lineRule="auto"/>
              <w:jc w:val="center"/>
              <w:rPr>
                <w:color w:val="auto"/>
                <w:sz w:val="20"/>
              </w:rPr>
            </w:pPr>
            <w:r>
              <w:rPr>
                <w:rFonts w:hint="eastAsia"/>
                <w:color w:val="auto"/>
                <w:sz w:val="20"/>
              </w:rPr>
              <w:t>0</w:t>
            </w:r>
            <w:r>
              <w:rPr>
                <w:color w:val="auto"/>
                <w:sz w:val="20"/>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tabs>
                <w:tab w:val="left" w:pos="720"/>
              </w:tabs>
              <w:spacing w:line="360" w:lineRule="auto"/>
              <w:jc w:val="center"/>
              <w:rPr>
                <w:color w:val="auto"/>
                <w:sz w:val="20"/>
              </w:rPr>
            </w:pPr>
            <w:r>
              <w:rPr>
                <w:rFonts w:hint="eastAsia"/>
                <w:color w:val="auto"/>
                <w:sz w:val="20"/>
                <w:vertAlign w:val="superscript"/>
              </w:rPr>
              <w:t>3</w:t>
            </w:r>
            <w:r>
              <w:rPr>
                <w:color w:val="auto"/>
                <w:sz w:val="20"/>
                <w:vertAlign w:val="superscript"/>
              </w:rPr>
              <w:t>2</w:t>
            </w:r>
            <w:r>
              <w:rPr>
                <w:color w:val="auto"/>
                <w:sz w:val="20"/>
              </w:rPr>
              <w:t>P</w:t>
            </w:r>
          </w:p>
        </w:tc>
        <w:tc>
          <w:tcPr>
            <w:tcW w:w="1144" w:type="dxa"/>
            <w:vAlign w:val="center"/>
          </w:tcPr>
          <w:p>
            <w:pPr>
              <w:tabs>
                <w:tab w:val="left" w:pos="720"/>
              </w:tabs>
              <w:spacing w:line="360" w:lineRule="auto"/>
              <w:jc w:val="center"/>
              <w:rPr>
                <w:color w:val="auto"/>
                <w:sz w:val="20"/>
              </w:rPr>
            </w:pPr>
            <w:r>
              <w:rPr>
                <w:rFonts w:hint="eastAsia"/>
                <w:color w:val="auto"/>
                <w:sz w:val="20"/>
              </w:rPr>
              <w:t>1</w:t>
            </w:r>
            <w:r>
              <w:rPr>
                <w:color w:val="auto"/>
                <w:sz w:val="20"/>
              </w:rPr>
              <w:t>4.26</w:t>
            </w:r>
            <w:r>
              <w:rPr>
                <w:rFonts w:hint="eastAsia"/>
                <w:color w:val="auto"/>
                <w:sz w:val="20"/>
              </w:rPr>
              <w:t>d</w:t>
            </w:r>
          </w:p>
        </w:tc>
        <w:tc>
          <w:tcPr>
            <w:tcW w:w="1028" w:type="dxa"/>
            <w:vAlign w:val="center"/>
          </w:tcPr>
          <w:p>
            <w:pPr>
              <w:tabs>
                <w:tab w:val="left" w:pos="720"/>
              </w:tabs>
              <w:spacing w:line="360" w:lineRule="auto"/>
              <w:jc w:val="center"/>
              <w:rPr>
                <w:color w:val="auto"/>
                <w:sz w:val="20"/>
              </w:rPr>
            </w:pPr>
            <w:r>
              <w:rPr>
                <w:rFonts w:hint="eastAsia" w:ascii="宋体" w:hAnsi="宋体"/>
                <w:color w:val="auto"/>
                <w:sz w:val="20"/>
              </w:rPr>
              <w:t>β-</w:t>
            </w:r>
          </w:p>
        </w:tc>
        <w:tc>
          <w:tcPr>
            <w:tcW w:w="705" w:type="dxa"/>
            <w:vAlign w:val="center"/>
          </w:tcPr>
          <w:p>
            <w:pPr>
              <w:tabs>
                <w:tab w:val="left" w:pos="720"/>
              </w:tabs>
              <w:spacing w:line="360" w:lineRule="auto"/>
              <w:jc w:val="center"/>
              <w:rPr>
                <w:color w:val="auto"/>
                <w:sz w:val="20"/>
              </w:rPr>
            </w:pPr>
            <w:r>
              <w:rPr>
                <w:rFonts w:hint="eastAsia"/>
                <w:color w:val="auto"/>
                <w:sz w:val="20"/>
              </w:rPr>
              <w:t>中毒</w:t>
            </w:r>
          </w:p>
        </w:tc>
        <w:tc>
          <w:tcPr>
            <w:tcW w:w="1350" w:type="dxa"/>
            <w:vAlign w:val="center"/>
          </w:tcPr>
          <w:p>
            <w:pPr>
              <w:tabs>
                <w:tab w:val="left" w:pos="720"/>
              </w:tabs>
              <w:spacing w:line="360" w:lineRule="auto"/>
              <w:jc w:val="center"/>
              <w:rPr>
                <w:color w:val="auto"/>
                <w:sz w:val="20"/>
              </w:rPr>
            </w:pPr>
            <w:r>
              <w:rPr>
                <w:rFonts w:hint="eastAsia"/>
                <w:color w:val="auto"/>
                <w:sz w:val="20"/>
              </w:rPr>
              <w:t>1</w:t>
            </w:r>
            <w:r>
              <w:rPr>
                <w:color w:val="auto"/>
                <w:sz w:val="20"/>
              </w:rPr>
              <w:t>.71</w:t>
            </w:r>
          </w:p>
        </w:tc>
        <w:tc>
          <w:tcPr>
            <w:tcW w:w="1605" w:type="dxa"/>
            <w:vAlign w:val="center"/>
          </w:tcPr>
          <w:p>
            <w:pPr>
              <w:tabs>
                <w:tab w:val="left" w:pos="720"/>
              </w:tabs>
              <w:spacing w:line="360" w:lineRule="auto"/>
              <w:jc w:val="center"/>
              <w:rPr>
                <w:color w:val="auto"/>
                <w:sz w:val="20"/>
              </w:rPr>
            </w:pPr>
            <w:r>
              <w:rPr>
                <w:rFonts w:hint="eastAsia"/>
                <w:color w:val="auto"/>
                <w:sz w:val="20"/>
              </w:rPr>
              <w:t>—</w:t>
            </w:r>
          </w:p>
        </w:tc>
        <w:tc>
          <w:tcPr>
            <w:tcW w:w="1811" w:type="dxa"/>
            <w:vAlign w:val="center"/>
          </w:tcPr>
          <w:p>
            <w:pPr>
              <w:tabs>
                <w:tab w:val="left" w:pos="720"/>
              </w:tabs>
              <w:spacing w:line="360" w:lineRule="auto"/>
              <w:jc w:val="center"/>
              <w:rPr>
                <w:color w:val="auto"/>
                <w:sz w:val="20"/>
              </w:rPr>
            </w:pPr>
            <w:r>
              <w:rPr>
                <w:rFonts w:hint="eastAsia"/>
                <w:color w:val="auto"/>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tabs>
                <w:tab w:val="left" w:pos="720"/>
              </w:tabs>
              <w:spacing w:line="360" w:lineRule="auto"/>
              <w:jc w:val="center"/>
              <w:rPr>
                <w:color w:val="auto"/>
                <w:sz w:val="20"/>
              </w:rPr>
            </w:pPr>
            <w:r>
              <w:rPr>
                <w:rFonts w:hint="eastAsia"/>
                <w:color w:val="auto"/>
                <w:sz w:val="20"/>
                <w:vertAlign w:val="superscript"/>
              </w:rPr>
              <w:t>6</w:t>
            </w:r>
            <w:r>
              <w:rPr>
                <w:color w:val="auto"/>
                <w:sz w:val="20"/>
                <w:vertAlign w:val="superscript"/>
              </w:rPr>
              <w:t>4</w:t>
            </w:r>
            <w:r>
              <w:rPr>
                <w:color w:val="auto"/>
                <w:sz w:val="20"/>
              </w:rPr>
              <w:t>C</w:t>
            </w:r>
            <w:r>
              <w:rPr>
                <w:rFonts w:hint="eastAsia"/>
                <w:color w:val="auto"/>
                <w:sz w:val="20"/>
              </w:rPr>
              <w:t>u</w:t>
            </w:r>
          </w:p>
        </w:tc>
        <w:tc>
          <w:tcPr>
            <w:tcW w:w="1144" w:type="dxa"/>
            <w:vAlign w:val="center"/>
          </w:tcPr>
          <w:p>
            <w:pPr>
              <w:tabs>
                <w:tab w:val="left" w:pos="720"/>
              </w:tabs>
              <w:spacing w:line="360" w:lineRule="auto"/>
              <w:jc w:val="center"/>
              <w:rPr>
                <w:color w:val="auto"/>
                <w:sz w:val="20"/>
              </w:rPr>
            </w:pPr>
            <w:r>
              <w:rPr>
                <w:rFonts w:hint="eastAsia"/>
                <w:color w:val="auto"/>
                <w:sz w:val="20"/>
              </w:rPr>
              <w:t>1</w:t>
            </w:r>
            <w:r>
              <w:rPr>
                <w:color w:val="auto"/>
                <w:sz w:val="20"/>
              </w:rPr>
              <w:t>2.7</w:t>
            </w:r>
            <w:r>
              <w:rPr>
                <w:rFonts w:hint="eastAsia"/>
                <w:color w:val="auto"/>
                <w:sz w:val="20"/>
              </w:rPr>
              <w:t>h</w:t>
            </w:r>
          </w:p>
        </w:tc>
        <w:tc>
          <w:tcPr>
            <w:tcW w:w="1028" w:type="dxa"/>
            <w:vAlign w:val="center"/>
          </w:tcPr>
          <w:p>
            <w:pPr>
              <w:tabs>
                <w:tab w:val="left" w:pos="720"/>
              </w:tabs>
              <w:spacing w:line="360" w:lineRule="auto"/>
              <w:jc w:val="center"/>
              <w:rPr>
                <w:rFonts w:ascii="宋体" w:hAnsi="宋体"/>
                <w:color w:val="auto"/>
                <w:sz w:val="20"/>
              </w:rPr>
            </w:pPr>
            <w:r>
              <w:rPr>
                <w:rFonts w:hint="eastAsia" w:ascii="宋体" w:hAnsi="宋体"/>
                <w:color w:val="auto"/>
                <w:sz w:val="20"/>
              </w:rPr>
              <w:t>β-</w:t>
            </w:r>
          </w:p>
          <w:p>
            <w:pPr>
              <w:tabs>
                <w:tab w:val="left" w:pos="720"/>
              </w:tabs>
              <w:spacing w:line="360" w:lineRule="auto"/>
              <w:jc w:val="center"/>
              <w:rPr>
                <w:color w:val="auto"/>
                <w:sz w:val="20"/>
              </w:rPr>
            </w:pPr>
            <w:r>
              <w:rPr>
                <w:rFonts w:hint="eastAsia" w:ascii="宋体" w:hAnsi="宋体"/>
                <w:color w:val="auto"/>
                <w:sz w:val="20"/>
              </w:rPr>
              <w:t>β+，E</w:t>
            </w:r>
            <w:r>
              <w:rPr>
                <w:rFonts w:ascii="宋体" w:hAnsi="宋体"/>
                <w:color w:val="auto"/>
                <w:sz w:val="20"/>
              </w:rPr>
              <w:t>C</w:t>
            </w:r>
          </w:p>
        </w:tc>
        <w:tc>
          <w:tcPr>
            <w:tcW w:w="705" w:type="dxa"/>
            <w:vAlign w:val="center"/>
          </w:tcPr>
          <w:p>
            <w:pPr>
              <w:tabs>
                <w:tab w:val="left" w:pos="720"/>
              </w:tabs>
              <w:spacing w:line="360" w:lineRule="auto"/>
              <w:jc w:val="center"/>
              <w:rPr>
                <w:color w:val="auto"/>
                <w:sz w:val="20"/>
              </w:rPr>
            </w:pPr>
            <w:r>
              <w:rPr>
                <w:rFonts w:hint="eastAsia"/>
                <w:color w:val="auto"/>
                <w:sz w:val="20"/>
              </w:rPr>
              <w:t>低毒</w:t>
            </w:r>
          </w:p>
        </w:tc>
        <w:tc>
          <w:tcPr>
            <w:tcW w:w="1350" w:type="dxa"/>
            <w:vAlign w:val="center"/>
          </w:tcPr>
          <w:p>
            <w:pPr>
              <w:tabs>
                <w:tab w:val="left" w:pos="720"/>
              </w:tabs>
              <w:spacing w:line="360" w:lineRule="auto"/>
              <w:jc w:val="center"/>
              <w:rPr>
                <w:color w:val="auto"/>
                <w:sz w:val="20"/>
              </w:rPr>
            </w:pPr>
            <w:r>
              <w:rPr>
                <w:color w:val="auto"/>
                <w:sz w:val="20"/>
              </w:rPr>
              <w:t>0.65</w:t>
            </w:r>
            <w:r>
              <w:rPr>
                <w:rFonts w:hint="eastAsia"/>
                <w:color w:val="auto"/>
                <w:sz w:val="20"/>
              </w:rPr>
              <w:t>（+）</w:t>
            </w:r>
          </w:p>
        </w:tc>
        <w:tc>
          <w:tcPr>
            <w:tcW w:w="1605" w:type="dxa"/>
            <w:vAlign w:val="center"/>
          </w:tcPr>
          <w:p>
            <w:pPr>
              <w:tabs>
                <w:tab w:val="left" w:pos="720"/>
              </w:tabs>
              <w:spacing w:line="360" w:lineRule="auto"/>
              <w:jc w:val="center"/>
              <w:rPr>
                <w:color w:val="auto"/>
                <w:sz w:val="20"/>
              </w:rPr>
            </w:pPr>
            <w:r>
              <w:rPr>
                <w:rFonts w:hint="eastAsia"/>
                <w:color w:val="auto"/>
                <w:sz w:val="20"/>
              </w:rPr>
              <w:t>0</w:t>
            </w:r>
            <w:r>
              <w:rPr>
                <w:color w:val="auto"/>
                <w:sz w:val="20"/>
              </w:rPr>
              <w:t>.511</w:t>
            </w:r>
            <w:r>
              <w:rPr>
                <w:rFonts w:hint="eastAsia"/>
                <w:color w:val="auto"/>
                <w:sz w:val="20"/>
              </w:rPr>
              <w:t>，1</w:t>
            </w:r>
            <w:r>
              <w:rPr>
                <w:color w:val="auto"/>
                <w:sz w:val="20"/>
              </w:rPr>
              <w:t>.346</w:t>
            </w:r>
          </w:p>
        </w:tc>
        <w:tc>
          <w:tcPr>
            <w:tcW w:w="1811" w:type="dxa"/>
            <w:vAlign w:val="center"/>
          </w:tcPr>
          <w:p>
            <w:pPr>
              <w:tabs>
                <w:tab w:val="left" w:pos="720"/>
              </w:tabs>
              <w:spacing w:line="360" w:lineRule="auto"/>
              <w:jc w:val="center"/>
              <w:rPr>
                <w:color w:val="auto"/>
                <w:sz w:val="20"/>
              </w:rPr>
            </w:pPr>
            <w:r>
              <w:rPr>
                <w:rFonts w:hint="eastAsia"/>
                <w:color w:val="auto"/>
                <w:sz w:val="20"/>
              </w:rPr>
              <w:t>0</w:t>
            </w:r>
            <w:r>
              <w:rPr>
                <w:color w:val="auto"/>
                <w:sz w:val="20"/>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tabs>
                <w:tab w:val="left" w:pos="720"/>
              </w:tabs>
              <w:spacing w:line="360" w:lineRule="auto"/>
              <w:jc w:val="center"/>
              <w:rPr>
                <w:color w:val="auto"/>
                <w:sz w:val="20"/>
              </w:rPr>
            </w:pPr>
            <w:r>
              <w:rPr>
                <w:rFonts w:hint="eastAsia"/>
                <w:color w:val="auto"/>
                <w:sz w:val="20"/>
                <w:vertAlign w:val="superscript"/>
              </w:rPr>
              <w:t>6</w:t>
            </w:r>
            <w:r>
              <w:rPr>
                <w:color w:val="auto"/>
                <w:sz w:val="20"/>
                <w:vertAlign w:val="superscript"/>
              </w:rPr>
              <w:t>8</w:t>
            </w:r>
            <w:r>
              <w:rPr>
                <w:color w:val="auto"/>
                <w:sz w:val="20"/>
              </w:rPr>
              <w:t>G</w:t>
            </w:r>
            <w:r>
              <w:rPr>
                <w:rFonts w:hint="eastAsia"/>
                <w:color w:val="auto"/>
                <w:sz w:val="20"/>
              </w:rPr>
              <w:t>a</w:t>
            </w:r>
          </w:p>
        </w:tc>
        <w:tc>
          <w:tcPr>
            <w:tcW w:w="1144" w:type="dxa"/>
            <w:vAlign w:val="center"/>
          </w:tcPr>
          <w:p>
            <w:pPr>
              <w:tabs>
                <w:tab w:val="left" w:pos="720"/>
              </w:tabs>
              <w:spacing w:line="360" w:lineRule="auto"/>
              <w:jc w:val="center"/>
              <w:rPr>
                <w:color w:val="auto"/>
                <w:sz w:val="20"/>
              </w:rPr>
            </w:pPr>
            <w:r>
              <w:rPr>
                <w:rFonts w:hint="eastAsia"/>
                <w:color w:val="auto"/>
                <w:sz w:val="20"/>
              </w:rPr>
              <w:t>6</w:t>
            </w:r>
            <w:r>
              <w:rPr>
                <w:color w:val="auto"/>
                <w:sz w:val="20"/>
              </w:rPr>
              <w:t>8.3</w:t>
            </w:r>
            <w:r>
              <w:rPr>
                <w:rFonts w:hint="eastAsia"/>
                <w:color w:val="auto"/>
                <w:sz w:val="20"/>
              </w:rPr>
              <w:t>min</w:t>
            </w:r>
          </w:p>
        </w:tc>
        <w:tc>
          <w:tcPr>
            <w:tcW w:w="1028" w:type="dxa"/>
            <w:vAlign w:val="center"/>
          </w:tcPr>
          <w:p>
            <w:pPr>
              <w:tabs>
                <w:tab w:val="left" w:pos="720"/>
              </w:tabs>
              <w:spacing w:line="360" w:lineRule="auto"/>
              <w:jc w:val="center"/>
              <w:rPr>
                <w:color w:val="auto"/>
                <w:sz w:val="20"/>
              </w:rPr>
            </w:pPr>
            <w:r>
              <w:rPr>
                <w:rFonts w:hint="eastAsia" w:ascii="宋体" w:hAnsi="宋体"/>
                <w:color w:val="auto"/>
                <w:sz w:val="20"/>
              </w:rPr>
              <w:t>β+，E</w:t>
            </w:r>
            <w:r>
              <w:rPr>
                <w:rFonts w:ascii="宋体" w:hAnsi="宋体"/>
                <w:color w:val="auto"/>
                <w:sz w:val="20"/>
              </w:rPr>
              <w:t>C</w:t>
            </w:r>
          </w:p>
        </w:tc>
        <w:tc>
          <w:tcPr>
            <w:tcW w:w="705" w:type="dxa"/>
            <w:vAlign w:val="center"/>
          </w:tcPr>
          <w:p>
            <w:pPr>
              <w:tabs>
                <w:tab w:val="left" w:pos="720"/>
              </w:tabs>
              <w:spacing w:line="360" w:lineRule="auto"/>
              <w:jc w:val="center"/>
              <w:rPr>
                <w:color w:val="auto"/>
                <w:sz w:val="20"/>
              </w:rPr>
            </w:pPr>
            <w:r>
              <w:rPr>
                <w:rFonts w:hint="eastAsia"/>
                <w:color w:val="auto"/>
                <w:sz w:val="20"/>
              </w:rPr>
              <w:t>低毒</w:t>
            </w:r>
          </w:p>
        </w:tc>
        <w:tc>
          <w:tcPr>
            <w:tcW w:w="1350" w:type="dxa"/>
            <w:vAlign w:val="center"/>
          </w:tcPr>
          <w:p>
            <w:pPr>
              <w:tabs>
                <w:tab w:val="left" w:pos="720"/>
              </w:tabs>
              <w:spacing w:line="360" w:lineRule="auto"/>
              <w:jc w:val="center"/>
              <w:rPr>
                <w:color w:val="auto"/>
                <w:sz w:val="20"/>
              </w:rPr>
            </w:pPr>
            <w:r>
              <w:rPr>
                <w:color w:val="auto"/>
                <w:sz w:val="20"/>
              </w:rPr>
              <w:t>1.9</w:t>
            </w:r>
            <w:r>
              <w:rPr>
                <w:rFonts w:hint="eastAsia"/>
                <w:color w:val="auto"/>
                <w:sz w:val="20"/>
              </w:rPr>
              <w:t>（+）</w:t>
            </w:r>
          </w:p>
        </w:tc>
        <w:tc>
          <w:tcPr>
            <w:tcW w:w="1605" w:type="dxa"/>
            <w:vAlign w:val="center"/>
          </w:tcPr>
          <w:p>
            <w:pPr>
              <w:tabs>
                <w:tab w:val="left" w:pos="720"/>
              </w:tabs>
              <w:spacing w:line="360" w:lineRule="auto"/>
              <w:jc w:val="center"/>
              <w:rPr>
                <w:color w:val="auto"/>
                <w:sz w:val="20"/>
              </w:rPr>
            </w:pPr>
            <w:r>
              <w:rPr>
                <w:rFonts w:hint="eastAsia"/>
                <w:color w:val="auto"/>
                <w:sz w:val="20"/>
              </w:rPr>
              <w:t>0</w:t>
            </w:r>
            <w:r>
              <w:rPr>
                <w:color w:val="auto"/>
                <w:sz w:val="20"/>
              </w:rPr>
              <w:t>.511</w:t>
            </w:r>
          </w:p>
        </w:tc>
        <w:tc>
          <w:tcPr>
            <w:tcW w:w="1811" w:type="dxa"/>
            <w:vAlign w:val="center"/>
          </w:tcPr>
          <w:p>
            <w:pPr>
              <w:tabs>
                <w:tab w:val="left" w:pos="720"/>
              </w:tabs>
              <w:spacing w:line="360" w:lineRule="auto"/>
              <w:jc w:val="center"/>
              <w:rPr>
                <w:color w:val="auto"/>
                <w:sz w:val="20"/>
              </w:rPr>
            </w:pPr>
            <w:r>
              <w:rPr>
                <w:rFonts w:hint="eastAsia"/>
                <w:color w:val="auto"/>
                <w:sz w:val="20"/>
              </w:rPr>
              <w:t>0</w:t>
            </w:r>
            <w:r>
              <w:rPr>
                <w:color w:val="auto"/>
                <w:sz w:val="20"/>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tabs>
                <w:tab w:val="left" w:pos="720"/>
              </w:tabs>
              <w:spacing w:line="360" w:lineRule="auto"/>
              <w:jc w:val="center"/>
              <w:rPr>
                <w:color w:val="auto"/>
                <w:sz w:val="20"/>
              </w:rPr>
            </w:pPr>
            <w:r>
              <w:rPr>
                <w:rFonts w:hint="eastAsia"/>
                <w:color w:val="auto"/>
                <w:sz w:val="20"/>
                <w:vertAlign w:val="superscript"/>
              </w:rPr>
              <w:t>8</w:t>
            </w:r>
            <w:r>
              <w:rPr>
                <w:color w:val="auto"/>
                <w:sz w:val="20"/>
                <w:vertAlign w:val="superscript"/>
              </w:rPr>
              <w:t>2</w:t>
            </w:r>
            <w:r>
              <w:rPr>
                <w:color w:val="auto"/>
                <w:sz w:val="20"/>
              </w:rPr>
              <w:t>Rb</w:t>
            </w:r>
          </w:p>
        </w:tc>
        <w:tc>
          <w:tcPr>
            <w:tcW w:w="1144" w:type="dxa"/>
            <w:vAlign w:val="center"/>
          </w:tcPr>
          <w:p>
            <w:pPr>
              <w:tabs>
                <w:tab w:val="left" w:pos="720"/>
              </w:tabs>
              <w:spacing w:line="360" w:lineRule="auto"/>
              <w:jc w:val="center"/>
              <w:rPr>
                <w:color w:val="auto"/>
                <w:sz w:val="20"/>
              </w:rPr>
            </w:pPr>
            <w:r>
              <w:rPr>
                <w:rFonts w:hint="eastAsia"/>
                <w:color w:val="auto"/>
                <w:sz w:val="20"/>
              </w:rPr>
              <w:t>7</w:t>
            </w:r>
            <w:r>
              <w:rPr>
                <w:color w:val="auto"/>
                <w:sz w:val="20"/>
              </w:rPr>
              <w:t>6s</w:t>
            </w:r>
          </w:p>
        </w:tc>
        <w:tc>
          <w:tcPr>
            <w:tcW w:w="1028" w:type="dxa"/>
            <w:vAlign w:val="center"/>
          </w:tcPr>
          <w:p>
            <w:pPr>
              <w:tabs>
                <w:tab w:val="left" w:pos="720"/>
              </w:tabs>
              <w:spacing w:line="360" w:lineRule="auto"/>
              <w:jc w:val="center"/>
              <w:rPr>
                <w:color w:val="auto"/>
                <w:sz w:val="20"/>
              </w:rPr>
            </w:pPr>
            <w:r>
              <w:rPr>
                <w:rFonts w:hint="eastAsia" w:ascii="宋体" w:hAnsi="宋体"/>
                <w:color w:val="auto"/>
                <w:sz w:val="20"/>
              </w:rPr>
              <w:t>β+，E</w:t>
            </w:r>
            <w:r>
              <w:rPr>
                <w:rFonts w:ascii="宋体" w:hAnsi="宋体"/>
                <w:color w:val="auto"/>
                <w:sz w:val="20"/>
              </w:rPr>
              <w:t>C</w:t>
            </w:r>
          </w:p>
        </w:tc>
        <w:tc>
          <w:tcPr>
            <w:tcW w:w="705" w:type="dxa"/>
            <w:vAlign w:val="center"/>
          </w:tcPr>
          <w:p>
            <w:pPr>
              <w:tabs>
                <w:tab w:val="left" w:pos="720"/>
              </w:tabs>
              <w:spacing w:line="360" w:lineRule="auto"/>
              <w:jc w:val="center"/>
              <w:rPr>
                <w:color w:val="auto"/>
                <w:sz w:val="20"/>
              </w:rPr>
            </w:pPr>
            <w:r>
              <w:rPr>
                <w:rFonts w:hint="eastAsia"/>
                <w:color w:val="auto"/>
                <w:sz w:val="20"/>
              </w:rPr>
              <w:t>低毒</w:t>
            </w:r>
          </w:p>
        </w:tc>
        <w:tc>
          <w:tcPr>
            <w:tcW w:w="1350" w:type="dxa"/>
            <w:vAlign w:val="center"/>
          </w:tcPr>
          <w:p>
            <w:pPr>
              <w:tabs>
                <w:tab w:val="left" w:pos="720"/>
              </w:tabs>
              <w:spacing w:line="360" w:lineRule="auto"/>
              <w:jc w:val="center"/>
              <w:rPr>
                <w:color w:val="auto"/>
                <w:sz w:val="20"/>
              </w:rPr>
            </w:pPr>
            <w:r>
              <w:rPr>
                <w:color w:val="auto"/>
                <w:sz w:val="20"/>
              </w:rPr>
              <w:t>3.35</w:t>
            </w:r>
            <w:r>
              <w:rPr>
                <w:rFonts w:hint="eastAsia"/>
                <w:color w:val="auto"/>
                <w:sz w:val="20"/>
              </w:rPr>
              <w:t>（+）</w:t>
            </w:r>
          </w:p>
        </w:tc>
        <w:tc>
          <w:tcPr>
            <w:tcW w:w="1605" w:type="dxa"/>
            <w:vAlign w:val="center"/>
          </w:tcPr>
          <w:p>
            <w:pPr>
              <w:tabs>
                <w:tab w:val="left" w:pos="720"/>
              </w:tabs>
              <w:spacing w:line="360" w:lineRule="auto"/>
              <w:jc w:val="center"/>
              <w:rPr>
                <w:color w:val="auto"/>
                <w:sz w:val="20"/>
              </w:rPr>
            </w:pPr>
            <w:r>
              <w:rPr>
                <w:rFonts w:hint="eastAsia"/>
                <w:color w:val="auto"/>
                <w:sz w:val="20"/>
              </w:rPr>
              <w:t>0</w:t>
            </w:r>
            <w:r>
              <w:rPr>
                <w:color w:val="auto"/>
                <w:sz w:val="20"/>
              </w:rPr>
              <w:t>.511,0.776</w:t>
            </w:r>
          </w:p>
        </w:tc>
        <w:tc>
          <w:tcPr>
            <w:tcW w:w="1811" w:type="dxa"/>
            <w:vAlign w:val="center"/>
          </w:tcPr>
          <w:p>
            <w:pPr>
              <w:tabs>
                <w:tab w:val="left" w:pos="720"/>
              </w:tabs>
              <w:spacing w:line="360" w:lineRule="auto"/>
              <w:jc w:val="center"/>
              <w:rPr>
                <w:color w:val="auto"/>
                <w:sz w:val="20"/>
              </w:rPr>
            </w:pPr>
            <w:r>
              <w:rPr>
                <w:rFonts w:hint="eastAsia"/>
                <w:color w:val="auto"/>
                <w:sz w:val="20"/>
              </w:rPr>
              <w:t>0</w:t>
            </w:r>
            <w:r>
              <w:rPr>
                <w:color w:val="auto"/>
                <w:sz w:val="20"/>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tabs>
                <w:tab w:val="left" w:pos="720"/>
              </w:tabs>
              <w:spacing w:line="360" w:lineRule="auto"/>
              <w:jc w:val="center"/>
              <w:rPr>
                <w:color w:val="auto"/>
                <w:sz w:val="20"/>
              </w:rPr>
            </w:pPr>
            <w:r>
              <w:rPr>
                <w:rFonts w:hint="eastAsia"/>
                <w:color w:val="auto"/>
                <w:sz w:val="20"/>
                <w:vertAlign w:val="superscript"/>
              </w:rPr>
              <w:t>8</w:t>
            </w:r>
            <w:r>
              <w:rPr>
                <w:color w:val="auto"/>
                <w:sz w:val="20"/>
                <w:vertAlign w:val="superscript"/>
              </w:rPr>
              <w:t>9</w:t>
            </w:r>
            <w:r>
              <w:rPr>
                <w:color w:val="auto"/>
                <w:sz w:val="20"/>
              </w:rPr>
              <w:t>Sr</w:t>
            </w:r>
          </w:p>
        </w:tc>
        <w:tc>
          <w:tcPr>
            <w:tcW w:w="1144" w:type="dxa"/>
            <w:vAlign w:val="center"/>
          </w:tcPr>
          <w:p>
            <w:pPr>
              <w:tabs>
                <w:tab w:val="left" w:pos="720"/>
              </w:tabs>
              <w:spacing w:line="360" w:lineRule="auto"/>
              <w:jc w:val="center"/>
              <w:rPr>
                <w:color w:val="auto"/>
                <w:sz w:val="20"/>
              </w:rPr>
            </w:pPr>
            <w:r>
              <w:rPr>
                <w:rFonts w:hint="eastAsia"/>
                <w:color w:val="auto"/>
                <w:sz w:val="20"/>
              </w:rPr>
              <w:t>5</w:t>
            </w:r>
            <w:r>
              <w:rPr>
                <w:color w:val="auto"/>
                <w:sz w:val="20"/>
              </w:rPr>
              <w:t>0.53d</w:t>
            </w:r>
          </w:p>
        </w:tc>
        <w:tc>
          <w:tcPr>
            <w:tcW w:w="1028" w:type="dxa"/>
            <w:vAlign w:val="center"/>
          </w:tcPr>
          <w:p>
            <w:pPr>
              <w:tabs>
                <w:tab w:val="left" w:pos="720"/>
              </w:tabs>
              <w:spacing w:line="360" w:lineRule="auto"/>
              <w:jc w:val="center"/>
              <w:rPr>
                <w:rFonts w:ascii="宋体" w:hAnsi="宋体"/>
                <w:color w:val="auto"/>
                <w:sz w:val="20"/>
              </w:rPr>
            </w:pPr>
            <w:r>
              <w:rPr>
                <w:rFonts w:hint="eastAsia" w:ascii="宋体" w:hAnsi="宋体"/>
                <w:color w:val="auto"/>
                <w:sz w:val="20"/>
              </w:rPr>
              <w:t>β-</w:t>
            </w:r>
          </w:p>
        </w:tc>
        <w:tc>
          <w:tcPr>
            <w:tcW w:w="705" w:type="dxa"/>
            <w:vAlign w:val="center"/>
          </w:tcPr>
          <w:p>
            <w:pPr>
              <w:tabs>
                <w:tab w:val="left" w:pos="720"/>
              </w:tabs>
              <w:spacing w:line="360" w:lineRule="auto"/>
              <w:jc w:val="center"/>
              <w:rPr>
                <w:color w:val="auto"/>
                <w:sz w:val="20"/>
              </w:rPr>
            </w:pPr>
            <w:r>
              <w:rPr>
                <w:rFonts w:hint="eastAsia"/>
                <w:color w:val="auto"/>
                <w:sz w:val="20"/>
              </w:rPr>
              <w:t>中毒</w:t>
            </w:r>
          </w:p>
        </w:tc>
        <w:tc>
          <w:tcPr>
            <w:tcW w:w="1350" w:type="dxa"/>
            <w:vAlign w:val="center"/>
          </w:tcPr>
          <w:p>
            <w:pPr>
              <w:tabs>
                <w:tab w:val="left" w:pos="720"/>
              </w:tabs>
              <w:spacing w:line="360" w:lineRule="auto"/>
              <w:jc w:val="center"/>
              <w:rPr>
                <w:color w:val="auto"/>
                <w:sz w:val="20"/>
              </w:rPr>
            </w:pPr>
            <w:r>
              <w:rPr>
                <w:rFonts w:hint="eastAsia"/>
                <w:color w:val="auto"/>
                <w:sz w:val="20"/>
              </w:rPr>
              <w:t>0</w:t>
            </w:r>
            <w:r>
              <w:rPr>
                <w:color w:val="auto"/>
                <w:sz w:val="20"/>
              </w:rPr>
              <w:t>.5846</w:t>
            </w:r>
          </w:p>
        </w:tc>
        <w:tc>
          <w:tcPr>
            <w:tcW w:w="1605" w:type="dxa"/>
            <w:vAlign w:val="center"/>
          </w:tcPr>
          <w:p>
            <w:pPr>
              <w:tabs>
                <w:tab w:val="left" w:pos="720"/>
              </w:tabs>
              <w:spacing w:line="360" w:lineRule="auto"/>
              <w:jc w:val="center"/>
              <w:rPr>
                <w:color w:val="auto"/>
                <w:sz w:val="20"/>
              </w:rPr>
            </w:pPr>
            <w:r>
              <w:rPr>
                <w:rFonts w:hint="eastAsia"/>
                <w:color w:val="auto"/>
                <w:sz w:val="20"/>
              </w:rPr>
              <w:t>—</w:t>
            </w:r>
          </w:p>
        </w:tc>
        <w:tc>
          <w:tcPr>
            <w:tcW w:w="1811" w:type="dxa"/>
            <w:vAlign w:val="center"/>
          </w:tcPr>
          <w:p>
            <w:pPr>
              <w:tabs>
                <w:tab w:val="left" w:pos="720"/>
              </w:tabs>
              <w:spacing w:line="360" w:lineRule="auto"/>
              <w:jc w:val="center"/>
              <w:rPr>
                <w:color w:val="auto"/>
                <w:sz w:val="20"/>
              </w:rPr>
            </w:pPr>
            <w:r>
              <w:rPr>
                <w:rFonts w:hint="eastAsia"/>
                <w:color w:val="auto"/>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tabs>
                <w:tab w:val="left" w:pos="720"/>
              </w:tabs>
              <w:spacing w:line="360" w:lineRule="auto"/>
              <w:jc w:val="center"/>
              <w:rPr>
                <w:color w:val="auto"/>
                <w:sz w:val="20"/>
              </w:rPr>
            </w:pPr>
            <w:r>
              <w:rPr>
                <w:rFonts w:hint="eastAsia"/>
                <w:color w:val="auto"/>
                <w:sz w:val="20"/>
                <w:vertAlign w:val="superscript"/>
              </w:rPr>
              <w:t>9</w:t>
            </w:r>
            <w:r>
              <w:rPr>
                <w:color w:val="auto"/>
                <w:sz w:val="20"/>
                <w:vertAlign w:val="superscript"/>
              </w:rPr>
              <w:t>0</w:t>
            </w:r>
            <w:r>
              <w:rPr>
                <w:color w:val="auto"/>
                <w:sz w:val="20"/>
              </w:rPr>
              <w:t>Y</w:t>
            </w:r>
          </w:p>
        </w:tc>
        <w:tc>
          <w:tcPr>
            <w:tcW w:w="1144" w:type="dxa"/>
            <w:vAlign w:val="center"/>
          </w:tcPr>
          <w:p>
            <w:pPr>
              <w:tabs>
                <w:tab w:val="left" w:pos="720"/>
              </w:tabs>
              <w:spacing w:line="360" w:lineRule="auto"/>
              <w:jc w:val="center"/>
              <w:rPr>
                <w:color w:val="auto"/>
                <w:sz w:val="20"/>
              </w:rPr>
            </w:pPr>
            <w:r>
              <w:rPr>
                <w:rFonts w:hint="eastAsia"/>
                <w:color w:val="auto"/>
                <w:sz w:val="20"/>
              </w:rPr>
              <w:t>2</w:t>
            </w:r>
            <w:r>
              <w:rPr>
                <w:color w:val="auto"/>
                <w:sz w:val="20"/>
              </w:rPr>
              <w:t>.67d</w:t>
            </w:r>
          </w:p>
        </w:tc>
        <w:tc>
          <w:tcPr>
            <w:tcW w:w="1028" w:type="dxa"/>
            <w:vAlign w:val="center"/>
          </w:tcPr>
          <w:p>
            <w:pPr>
              <w:tabs>
                <w:tab w:val="left" w:pos="720"/>
              </w:tabs>
              <w:spacing w:line="360" w:lineRule="auto"/>
              <w:jc w:val="center"/>
              <w:rPr>
                <w:color w:val="auto"/>
                <w:sz w:val="20"/>
              </w:rPr>
            </w:pPr>
            <w:r>
              <w:rPr>
                <w:rFonts w:hint="eastAsia" w:ascii="宋体" w:hAnsi="宋体"/>
                <w:color w:val="auto"/>
                <w:sz w:val="20"/>
              </w:rPr>
              <w:t>β-</w:t>
            </w:r>
          </w:p>
        </w:tc>
        <w:tc>
          <w:tcPr>
            <w:tcW w:w="705" w:type="dxa"/>
            <w:vAlign w:val="center"/>
          </w:tcPr>
          <w:p>
            <w:pPr>
              <w:tabs>
                <w:tab w:val="left" w:pos="720"/>
              </w:tabs>
              <w:spacing w:line="360" w:lineRule="auto"/>
              <w:jc w:val="center"/>
              <w:rPr>
                <w:color w:val="auto"/>
                <w:sz w:val="20"/>
              </w:rPr>
            </w:pPr>
            <w:r>
              <w:rPr>
                <w:rFonts w:hint="eastAsia"/>
                <w:color w:val="auto"/>
                <w:sz w:val="20"/>
              </w:rPr>
              <w:t>中毒</w:t>
            </w:r>
          </w:p>
        </w:tc>
        <w:tc>
          <w:tcPr>
            <w:tcW w:w="1350" w:type="dxa"/>
            <w:vAlign w:val="center"/>
          </w:tcPr>
          <w:p>
            <w:pPr>
              <w:tabs>
                <w:tab w:val="left" w:pos="720"/>
              </w:tabs>
              <w:spacing w:line="360" w:lineRule="auto"/>
              <w:jc w:val="center"/>
              <w:rPr>
                <w:color w:val="auto"/>
                <w:sz w:val="20"/>
              </w:rPr>
            </w:pPr>
            <w:r>
              <w:rPr>
                <w:rFonts w:hint="eastAsia"/>
                <w:color w:val="auto"/>
                <w:sz w:val="20"/>
              </w:rPr>
              <w:t>0</w:t>
            </w:r>
            <w:r>
              <w:rPr>
                <w:color w:val="auto"/>
                <w:sz w:val="20"/>
              </w:rPr>
              <w:t>.9337</w:t>
            </w:r>
          </w:p>
        </w:tc>
        <w:tc>
          <w:tcPr>
            <w:tcW w:w="1605" w:type="dxa"/>
            <w:vAlign w:val="center"/>
          </w:tcPr>
          <w:p>
            <w:pPr>
              <w:tabs>
                <w:tab w:val="left" w:pos="720"/>
              </w:tabs>
              <w:spacing w:line="360" w:lineRule="auto"/>
              <w:jc w:val="center"/>
              <w:rPr>
                <w:color w:val="auto"/>
                <w:sz w:val="20"/>
              </w:rPr>
            </w:pPr>
            <w:r>
              <w:rPr>
                <w:rFonts w:hint="eastAsia"/>
                <w:color w:val="auto"/>
                <w:sz w:val="20"/>
              </w:rPr>
              <w:t>—</w:t>
            </w:r>
          </w:p>
        </w:tc>
        <w:tc>
          <w:tcPr>
            <w:tcW w:w="1811" w:type="dxa"/>
            <w:vAlign w:val="center"/>
          </w:tcPr>
          <w:p>
            <w:pPr>
              <w:tabs>
                <w:tab w:val="left" w:pos="720"/>
              </w:tabs>
              <w:spacing w:line="360" w:lineRule="auto"/>
              <w:jc w:val="center"/>
              <w:rPr>
                <w:color w:val="auto"/>
                <w:sz w:val="20"/>
              </w:rPr>
            </w:pPr>
            <w:r>
              <w:rPr>
                <w:rFonts w:hint="eastAsia"/>
                <w:color w:val="auto"/>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tabs>
                <w:tab w:val="left" w:pos="720"/>
              </w:tabs>
              <w:spacing w:line="360" w:lineRule="auto"/>
              <w:jc w:val="center"/>
              <w:rPr>
                <w:color w:val="auto"/>
                <w:sz w:val="20"/>
              </w:rPr>
            </w:pPr>
            <w:r>
              <w:rPr>
                <w:rFonts w:hint="eastAsia"/>
                <w:color w:val="auto"/>
                <w:sz w:val="20"/>
                <w:vertAlign w:val="superscript"/>
              </w:rPr>
              <w:t>9</w:t>
            </w:r>
            <w:r>
              <w:rPr>
                <w:color w:val="auto"/>
                <w:sz w:val="20"/>
                <w:vertAlign w:val="superscript"/>
              </w:rPr>
              <w:t>9</w:t>
            </w:r>
            <w:r>
              <w:rPr>
                <w:color w:val="auto"/>
                <w:sz w:val="20"/>
              </w:rPr>
              <w:t>Tc</w:t>
            </w:r>
            <w:r>
              <w:rPr>
                <w:color w:val="auto"/>
                <w:sz w:val="20"/>
                <w:vertAlign w:val="superscript"/>
              </w:rPr>
              <w:t>m</w:t>
            </w:r>
          </w:p>
        </w:tc>
        <w:tc>
          <w:tcPr>
            <w:tcW w:w="1144" w:type="dxa"/>
            <w:vAlign w:val="center"/>
          </w:tcPr>
          <w:p>
            <w:pPr>
              <w:tabs>
                <w:tab w:val="left" w:pos="720"/>
              </w:tabs>
              <w:spacing w:line="360" w:lineRule="auto"/>
              <w:jc w:val="center"/>
              <w:rPr>
                <w:color w:val="auto"/>
                <w:sz w:val="20"/>
              </w:rPr>
            </w:pPr>
            <w:r>
              <w:rPr>
                <w:rFonts w:hint="eastAsia"/>
                <w:color w:val="auto"/>
                <w:sz w:val="20"/>
              </w:rPr>
              <w:t>6</w:t>
            </w:r>
            <w:r>
              <w:rPr>
                <w:color w:val="auto"/>
                <w:sz w:val="20"/>
              </w:rPr>
              <w:t>.02h</w:t>
            </w:r>
          </w:p>
        </w:tc>
        <w:tc>
          <w:tcPr>
            <w:tcW w:w="1028" w:type="dxa"/>
            <w:vAlign w:val="center"/>
          </w:tcPr>
          <w:p>
            <w:pPr>
              <w:tabs>
                <w:tab w:val="left" w:pos="720"/>
              </w:tabs>
              <w:spacing w:line="360" w:lineRule="auto"/>
              <w:jc w:val="center"/>
              <w:rPr>
                <w:color w:val="auto"/>
                <w:sz w:val="20"/>
              </w:rPr>
            </w:pPr>
            <w:r>
              <w:rPr>
                <w:rFonts w:hint="eastAsia"/>
                <w:color w:val="auto"/>
                <w:sz w:val="20"/>
              </w:rPr>
              <w:t>同质异能跃迁</w:t>
            </w:r>
          </w:p>
        </w:tc>
        <w:tc>
          <w:tcPr>
            <w:tcW w:w="705" w:type="dxa"/>
            <w:vAlign w:val="center"/>
          </w:tcPr>
          <w:p>
            <w:pPr>
              <w:tabs>
                <w:tab w:val="left" w:pos="720"/>
              </w:tabs>
              <w:spacing w:line="360" w:lineRule="auto"/>
              <w:jc w:val="center"/>
              <w:rPr>
                <w:color w:val="auto"/>
                <w:sz w:val="20"/>
              </w:rPr>
            </w:pPr>
            <w:r>
              <w:rPr>
                <w:rFonts w:hint="eastAsia"/>
                <w:color w:val="auto"/>
                <w:sz w:val="20"/>
              </w:rPr>
              <w:t>低毒</w:t>
            </w:r>
          </w:p>
        </w:tc>
        <w:tc>
          <w:tcPr>
            <w:tcW w:w="1350" w:type="dxa"/>
            <w:vAlign w:val="center"/>
          </w:tcPr>
          <w:p>
            <w:pPr>
              <w:tabs>
                <w:tab w:val="left" w:pos="720"/>
              </w:tabs>
              <w:spacing w:line="360" w:lineRule="auto"/>
              <w:jc w:val="center"/>
              <w:rPr>
                <w:color w:val="auto"/>
                <w:sz w:val="20"/>
              </w:rPr>
            </w:pPr>
            <w:r>
              <w:rPr>
                <w:rFonts w:hint="eastAsia"/>
                <w:color w:val="auto"/>
                <w:sz w:val="20"/>
              </w:rPr>
              <w:t>—</w:t>
            </w:r>
          </w:p>
        </w:tc>
        <w:tc>
          <w:tcPr>
            <w:tcW w:w="1605" w:type="dxa"/>
            <w:vAlign w:val="center"/>
          </w:tcPr>
          <w:p>
            <w:pPr>
              <w:tabs>
                <w:tab w:val="left" w:pos="720"/>
              </w:tabs>
              <w:spacing w:line="360" w:lineRule="auto"/>
              <w:jc w:val="center"/>
              <w:rPr>
                <w:color w:val="auto"/>
                <w:sz w:val="20"/>
              </w:rPr>
            </w:pPr>
            <w:r>
              <w:rPr>
                <w:rFonts w:hint="eastAsia"/>
                <w:color w:val="auto"/>
                <w:sz w:val="20"/>
              </w:rPr>
              <w:t>0</w:t>
            </w:r>
            <w:r>
              <w:rPr>
                <w:color w:val="auto"/>
                <w:sz w:val="20"/>
              </w:rPr>
              <w:t>.140</w:t>
            </w:r>
          </w:p>
        </w:tc>
        <w:tc>
          <w:tcPr>
            <w:tcW w:w="1811" w:type="dxa"/>
            <w:vAlign w:val="center"/>
          </w:tcPr>
          <w:p>
            <w:pPr>
              <w:tabs>
                <w:tab w:val="left" w:pos="720"/>
              </w:tabs>
              <w:spacing w:line="360" w:lineRule="auto"/>
              <w:jc w:val="center"/>
              <w:rPr>
                <w:color w:val="auto"/>
                <w:sz w:val="20"/>
              </w:rPr>
            </w:pPr>
            <w:r>
              <w:rPr>
                <w:rFonts w:hint="eastAsia"/>
                <w:color w:val="auto"/>
                <w:sz w:val="20"/>
              </w:rPr>
              <w:t>0</w:t>
            </w:r>
            <w:r>
              <w:rPr>
                <w:color w:val="auto"/>
                <w:sz w:val="20"/>
              </w:rPr>
              <w:t>.0303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tabs>
                <w:tab w:val="left" w:pos="720"/>
              </w:tabs>
              <w:spacing w:line="360" w:lineRule="auto"/>
              <w:jc w:val="center"/>
              <w:rPr>
                <w:color w:val="auto"/>
                <w:sz w:val="20"/>
              </w:rPr>
            </w:pPr>
            <w:r>
              <w:rPr>
                <w:rFonts w:hint="eastAsia"/>
                <w:color w:val="auto"/>
                <w:sz w:val="20"/>
                <w:vertAlign w:val="superscript"/>
              </w:rPr>
              <w:t>1</w:t>
            </w:r>
            <w:r>
              <w:rPr>
                <w:color w:val="auto"/>
                <w:sz w:val="20"/>
                <w:vertAlign w:val="superscript"/>
              </w:rPr>
              <w:t>03</w:t>
            </w:r>
            <w:r>
              <w:rPr>
                <w:color w:val="auto"/>
                <w:sz w:val="20"/>
              </w:rPr>
              <w:t>P</w:t>
            </w:r>
            <w:r>
              <w:rPr>
                <w:rFonts w:hint="eastAsia"/>
                <w:color w:val="auto"/>
                <w:sz w:val="20"/>
              </w:rPr>
              <w:t>b</w:t>
            </w:r>
          </w:p>
        </w:tc>
        <w:tc>
          <w:tcPr>
            <w:tcW w:w="1144" w:type="dxa"/>
            <w:vAlign w:val="center"/>
          </w:tcPr>
          <w:p>
            <w:pPr>
              <w:tabs>
                <w:tab w:val="left" w:pos="720"/>
              </w:tabs>
              <w:spacing w:line="360" w:lineRule="auto"/>
              <w:jc w:val="center"/>
              <w:rPr>
                <w:color w:val="auto"/>
                <w:sz w:val="20"/>
              </w:rPr>
            </w:pPr>
            <w:r>
              <w:rPr>
                <w:rFonts w:hint="eastAsia"/>
                <w:color w:val="auto"/>
                <w:sz w:val="20"/>
              </w:rPr>
              <w:t>1</w:t>
            </w:r>
            <w:r>
              <w:rPr>
                <w:color w:val="auto"/>
                <w:sz w:val="20"/>
              </w:rPr>
              <w:t>7.0</w:t>
            </w:r>
            <w:r>
              <w:rPr>
                <w:rFonts w:hint="eastAsia"/>
                <w:color w:val="auto"/>
                <w:sz w:val="20"/>
              </w:rPr>
              <w:t>d</w:t>
            </w:r>
          </w:p>
        </w:tc>
        <w:tc>
          <w:tcPr>
            <w:tcW w:w="1028" w:type="dxa"/>
            <w:vAlign w:val="center"/>
          </w:tcPr>
          <w:p>
            <w:pPr>
              <w:tabs>
                <w:tab w:val="left" w:pos="720"/>
              </w:tabs>
              <w:spacing w:line="360" w:lineRule="auto"/>
              <w:jc w:val="center"/>
              <w:rPr>
                <w:color w:val="auto"/>
                <w:sz w:val="20"/>
              </w:rPr>
            </w:pPr>
            <w:r>
              <w:rPr>
                <w:rFonts w:hint="eastAsia" w:ascii="宋体" w:hAnsi="宋体"/>
                <w:color w:val="auto"/>
                <w:sz w:val="20"/>
              </w:rPr>
              <w:t>E</w:t>
            </w:r>
            <w:r>
              <w:rPr>
                <w:rFonts w:ascii="宋体" w:hAnsi="宋体"/>
                <w:color w:val="auto"/>
                <w:sz w:val="20"/>
              </w:rPr>
              <w:t>C</w:t>
            </w:r>
          </w:p>
        </w:tc>
        <w:tc>
          <w:tcPr>
            <w:tcW w:w="705" w:type="dxa"/>
            <w:vAlign w:val="center"/>
          </w:tcPr>
          <w:p>
            <w:pPr>
              <w:tabs>
                <w:tab w:val="left" w:pos="720"/>
              </w:tabs>
              <w:spacing w:line="360" w:lineRule="auto"/>
              <w:jc w:val="center"/>
              <w:rPr>
                <w:color w:val="auto"/>
                <w:sz w:val="20"/>
              </w:rPr>
            </w:pPr>
            <w:r>
              <w:rPr>
                <w:rFonts w:hint="eastAsia"/>
                <w:color w:val="auto"/>
                <w:sz w:val="20"/>
              </w:rPr>
              <w:t>低毒</w:t>
            </w:r>
          </w:p>
        </w:tc>
        <w:tc>
          <w:tcPr>
            <w:tcW w:w="1350" w:type="dxa"/>
            <w:vAlign w:val="center"/>
          </w:tcPr>
          <w:p>
            <w:pPr>
              <w:tabs>
                <w:tab w:val="left" w:pos="720"/>
              </w:tabs>
              <w:spacing w:line="360" w:lineRule="auto"/>
              <w:jc w:val="center"/>
              <w:rPr>
                <w:color w:val="auto"/>
                <w:sz w:val="20"/>
              </w:rPr>
            </w:pPr>
            <w:r>
              <w:rPr>
                <w:rFonts w:hint="eastAsia"/>
                <w:color w:val="auto"/>
                <w:sz w:val="20"/>
              </w:rPr>
              <w:t>—</w:t>
            </w:r>
          </w:p>
        </w:tc>
        <w:tc>
          <w:tcPr>
            <w:tcW w:w="1605" w:type="dxa"/>
            <w:vAlign w:val="center"/>
          </w:tcPr>
          <w:p>
            <w:pPr>
              <w:tabs>
                <w:tab w:val="left" w:pos="720"/>
              </w:tabs>
              <w:spacing w:line="360" w:lineRule="auto"/>
              <w:jc w:val="center"/>
              <w:rPr>
                <w:color w:val="auto"/>
                <w:sz w:val="20"/>
              </w:rPr>
            </w:pPr>
            <w:r>
              <w:rPr>
                <w:rFonts w:hint="eastAsia"/>
                <w:color w:val="auto"/>
                <w:sz w:val="20"/>
              </w:rPr>
              <w:t>—</w:t>
            </w:r>
          </w:p>
        </w:tc>
        <w:tc>
          <w:tcPr>
            <w:tcW w:w="1811" w:type="dxa"/>
            <w:vAlign w:val="center"/>
          </w:tcPr>
          <w:p>
            <w:pPr>
              <w:tabs>
                <w:tab w:val="left" w:pos="720"/>
              </w:tabs>
              <w:spacing w:line="360" w:lineRule="auto"/>
              <w:jc w:val="center"/>
              <w:rPr>
                <w:color w:val="auto"/>
                <w:sz w:val="20"/>
              </w:rPr>
            </w:pPr>
            <w:r>
              <w:rPr>
                <w:rFonts w:hint="eastAsia"/>
                <w:color w:val="auto"/>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tabs>
                <w:tab w:val="left" w:pos="720"/>
              </w:tabs>
              <w:spacing w:line="360" w:lineRule="auto"/>
              <w:jc w:val="center"/>
              <w:rPr>
                <w:color w:val="auto"/>
                <w:sz w:val="20"/>
              </w:rPr>
            </w:pPr>
            <w:r>
              <w:rPr>
                <w:rFonts w:hint="eastAsia"/>
                <w:color w:val="auto"/>
                <w:sz w:val="20"/>
                <w:vertAlign w:val="superscript"/>
              </w:rPr>
              <w:t>1</w:t>
            </w:r>
            <w:r>
              <w:rPr>
                <w:color w:val="auto"/>
                <w:sz w:val="20"/>
                <w:vertAlign w:val="superscript"/>
              </w:rPr>
              <w:t>23</w:t>
            </w:r>
            <w:r>
              <w:rPr>
                <w:color w:val="auto"/>
                <w:sz w:val="20"/>
              </w:rPr>
              <w:t>I</w:t>
            </w:r>
          </w:p>
        </w:tc>
        <w:tc>
          <w:tcPr>
            <w:tcW w:w="1144" w:type="dxa"/>
            <w:vAlign w:val="center"/>
          </w:tcPr>
          <w:p>
            <w:pPr>
              <w:tabs>
                <w:tab w:val="left" w:pos="720"/>
              </w:tabs>
              <w:spacing w:line="360" w:lineRule="auto"/>
              <w:jc w:val="center"/>
              <w:rPr>
                <w:color w:val="auto"/>
                <w:sz w:val="20"/>
              </w:rPr>
            </w:pPr>
            <w:r>
              <w:rPr>
                <w:rFonts w:hint="eastAsia"/>
                <w:color w:val="auto"/>
                <w:sz w:val="20"/>
              </w:rPr>
              <w:t>1</w:t>
            </w:r>
            <w:r>
              <w:rPr>
                <w:color w:val="auto"/>
                <w:sz w:val="20"/>
              </w:rPr>
              <w:t>3.2</w:t>
            </w:r>
            <w:r>
              <w:rPr>
                <w:rFonts w:hint="eastAsia"/>
                <w:color w:val="auto"/>
                <w:sz w:val="20"/>
              </w:rPr>
              <w:t>h</w:t>
            </w:r>
          </w:p>
        </w:tc>
        <w:tc>
          <w:tcPr>
            <w:tcW w:w="1028" w:type="dxa"/>
            <w:vAlign w:val="center"/>
          </w:tcPr>
          <w:p>
            <w:pPr>
              <w:tabs>
                <w:tab w:val="left" w:pos="720"/>
              </w:tabs>
              <w:spacing w:line="360" w:lineRule="auto"/>
              <w:jc w:val="center"/>
              <w:rPr>
                <w:color w:val="auto"/>
                <w:sz w:val="20"/>
              </w:rPr>
            </w:pPr>
            <w:r>
              <w:rPr>
                <w:rFonts w:hint="eastAsia" w:ascii="宋体" w:hAnsi="宋体"/>
                <w:color w:val="auto"/>
                <w:sz w:val="20"/>
              </w:rPr>
              <w:t>E</w:t>
            </w:r>
            <w:r>
              <w:rPr>
                <w:rFonts w:ascii="宋体" w:hAnsi="宋体"/>
                <w:color w:val="auto"/>
                <w:sz w:val="20"/>
              </w:rPr>
              <w:t>C</w:t>
            </w:r>
          </w:p>
        </w:tc>
        <w:tc>
          <w:tcPr>
            <w:tcW w:w="705" w:type="dxa"/>
            <w:vAlign w:val="center"/>
          </w:tcPr>
          <w:p>
            <w:pPr>
              <w:tabs>
                <w:tab w:val="left" w:pos="720"/>
              </w:tabs>
              <w:spacing w:line="360" w:lineRule="auto"/>
              <w:jc w:val="center"/>
              <w:rPr>
                <w:color w:val="auto"/>
                <w:sz w:val="20"/>
              </w:rPr>
            </w:pPr>
            <w:r>
              <w:rPr>
                <w:rFonts w:hint="eastAsia"/>
                <w:color w:val="auto"/>
                <w:sz w:val="20"/>
              </w:rPr>
              <w:t>低毒</w:t>
            </w:r>
          </w:p>
        </w:tc>
        <w:tc>
          <w:tcPr>
            <w:tcW w:w="1350" w:type="dxa"/>
            <w:vAlign w:val="center"/>
          </w:tcPr>
          <w:p>
            <w:pPr>
              <w:tabs>
                <w:tab w:val="left" w:pos="720"/>
              </w:tabs>
              <w:spacing w:line="360" w:lineRule="auto"/>
              <w:jc w:val="center"/>
              <w:rPr>
                <w:color w:val="auto"/>
                <w:sz w:val="20"/>
              </w:rPr>
            </w:pPr>
            <w:r>
              <w:rPr>
                <w:rFonts w:hint="eastAsia"/>
                <w:color w:val="auto"/>
                <w:sz w:val="20"/>
              </w:rPr>
              <w:t>—</w:t>
            </w:r>
          </w:p>
        </w:tc>
        <w:tc>
          <w:tcPr>
            <w:tcW w:w="1605" w:type="dxa"/>
            <w:vAlign w:val="center"/>
          </w:tcPr>
          <w:p>
            <w:pPr>
              <w:tabs>
                <w:tab w:val="left" w:pos="720"/>
              </w:tabs>
              <w:spacing w:line="360" w:lineRule="auto"/>
              <w:jc w:val="center"/>
              <w:rPr>
                <w:color w:val="auto"/>
                <w:sz w:val="20"/>
              </w:rPr>
            </w:pPr>
            <w:r>
              <w:rPr>
                <w:rFonts w:hint="eastAsia"/>
                <w:color w:val="auto"/>
                <w:sz w:val="20"/>
              </w:rPr>
              <w:t>0</w:t>
            </w:r>
            <w:r>
              <w:rPr>
                <w:color w:val="auto"/>
                <w:sz w:val="20"/>
              </w:rPr>
              <w:t>.027</w:t>
            </w:r>
            <w:r>
              <w:rPr>
                <w:rFonts w:hint="eastAsia"/>
                <w:color w:val="auto"/>
                <w:sz w:val="20"/>
              </w:rPr>
              <w:t>，0</w:t>
            </w:r>
            <w:r>
              <w:rPr>
                <w:color w:val="auto"/>
                <w:sz w:val="20"/>
              </w:rPr>
              <w:t>.159</w:t>
            </w:r>
          </w:p>
          <w:p>
            <w:pPr>
              <w:tabs>
                <w:tab w:val="left" w:pos="720"/>
              </w:tabs>
              <w:spacing w:line="360" w:lineRule="auto"/>
              <w:jc w:val="center"/>
              <w:rPr>
                <w:color w:val="auto"/>
                <w:sz w:val="20"/>
              </w:rPr>
            </w:pPr>
            <w:r>
              <w:rPr>
                <w:rFonts w:hint="eastAsia"/>
                <w:color w:val="auto"/>
                <w:sz w:val="20"/>
              </w:rPr>
              <w:t>0</w:t>
            </w:r>
            <w:r>
              <w:rPr>
                <w:color w:val="auto"/>
                <w:sz w:val="20"/>
              </w:rPr>
              <w:t>.529</w:t>
            </w:r>
          </w:p>
        </w:tc>
        <w:tc>
          <w:tcPr>
            <w:tcW w:w="1811" w:type="dxa"/>
            <w:vAlign w:val="center"/>
          </w:tcPr>
          <w:p>
            <w:pPr>
              <w:tabs>
                <w:tab w:val="left" w:pos="720"/>
              </w:tabs>
              <w:spacing w:line="360" w:lineRule="auto"/>
              <w:jc w:val="center"/>
              <w:rPr>
                <w:color w:val="auto"/>
                <w:sz w:val="20"/>
              </w:rPr>
            </w:pPr>
            <w:r>
              <w:rPr>
                <w:rFonts w:hint="eastAsia"/>
                <w:color w:val="auto"/>
                <w:sz w:val="20"/>
              </w:rPr>
              <w:t>0</w:t>
            </w:r>
            <w:r>
              <w:rPr>
                <w:color w:val="auto"/>
                <w:sz w:val="20"/>
              </w:rPr>
              <w:t>.061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tabs>
                <w:tab w:val="left" w:pos="720"/>
              </w:tabs>
              <w:spacing w:line="360" w:lineRule="auto"/>
              <w:jc w:val="center"/>
              <w:rPr>
                <w:color w:val="auto"/>
                <w:sz w:val="20"/>
              </w:rPr>
            </w:pPr>
            <w:r>
              <w:rPr>
                <w:rFonts w:hint="eastAsia"/>
                <w:color w:val="auto"/>
                <w:sz w:val="20"/>
                <w:vertAlign w:val="superscript"/>
              </w:rPr>
              <w:t>1</w:t>
            </w:r>
            <w:r>
              <w:rPr>
                <w:color w:val="auto"/>
                <w:sz w:val="20"/>
                <w:vertAlign w:val="superscript"/>
              </w:rPr>
              <w:t>24</w:t>
            </w:r>
            <w:r>
              <w:rPr>
                <w:color w:val="auto"/>
                <w:sz w:val="20"/>
              </w:rPr>
              <w:t>I</w:t>
            </w:r>
          </w:p>
        </w:tc>
        <w:tc>
          <w:tcPr>
            <w:tcW w:w="1144" w:type="dxa"/>
            <w:vAlign w:val="center"/>
          </w:tcPr>
          <w:p>
            <w:pPr>
              <w:tabs>
                <w:tab w:val="left" w:pos="720"/>
              </w:tabs>
              <w:spacing w:line="360" w:lineRule="auto"/>
              <w:jc w:val="center"/>
              <w:rPr>
                <w:color w:val="auto"/>
                <w:sz w:val="20"/>
              </w:rPr>
            </w:pPr>
            <w:r>
              <w:rPr>
                <w:rFonts w:hint="eastAsia"/>
                <w:color w:val="auto"/>
                <w:sz w:val="20"/>
              </w:rPr>
              <w:t>4</w:t>
            </w:r>
            <w:r>
              <w:rPr>
                <w:color w:val="auto"/>
                <w:sz w:val="20"/>
              </w:rPr>
              <w:t>.18</w:t>
            </w:r>
            <w:r>
              <w:rPr>
                <w:rFonts w:hint="eastAsia"/>
                <w:color w:val="auto"/>
                <w:sz w:val="20"/>
              </w:rPr>
              <w:t>d</w:t>
            </w:r>
          </w:p>
        </w:tc>
        <w:tc>
          <w:tcPr>
            <w:tcW w:w="1028" w:type="dxa"/>
            <w:vAlign w:val="center"/>
          </w:tcPr>
          <w:p>
            <w:pPr>
              <w:tabs>
                <w:tab w:val="left" w:pos="720"/>
              </w:tabs>
              <w:spacing w:line="360" w:lineRule="auto"/>
              <w:jc w:val="center"/>
              <w:rPr>
                <w:color w:val="auto"/>
                <w:sz w:val="20"/>
              </w:rPr>
            </w:pPr>
            <w:r>
              <w:rPr>
                <w:rFonts w:hint="eastAsia" w:ascii="宋体" w:hAnsi="宋体"/>
                <w:color w:val="auto"/>
                <w:sz w:val="20"/>
              </w:rPr>
              <w:t>β+，E</w:t>
            </w:r>
            <w:r>
              <w:rPr>
                <w:rFonts w:ascii="宋体" w:hAnsi="宋体"/>
                <w:color w:val="auto"/>
                <w:sz w:val="20"/>
              </w:rPr>
              <w:t>C</w:t>
            </w:r>
          </w:p>
        </w:tc>
        <w:tc>
          <w:tcPr>
            <w:tcW w:w="705" w:type="dxa"/>
            <w:vAlign w:val="center"/>
          </w:tcPr>
          <w:p>
            <w:pPr>
              <w:tabs>
                <w:tab w:val="left" w:pos="720"/>
              </w:tabs>
              <w:spacing w:line="360" w:lineRule="auto"/>
              <w:jc w:val="center"/>
              <w:rPr>
                <w:color w:val="auto"/>
                <w:sz w:val="20"/>
              </w:rPr>
            </w:pPr>
            <w:r>
              <w:rPr>
                <w:rFonts w:hint="eastAsia"/>
                <w:color w:val="auto"/>
                <w:sz w:val="20"/>
              </w:rPr>
              <w:t>中毒</w:t>
            </w:r>
          </w:p>
        </w:tc>
        <w:tc>
          <w:tcPr>
            <w:tcW w:w="1350" w:type="dxa"/>
            <w:vAlign w:val="center"/>
          </w:tcPr>
          <w:p>
            <w:pPr>
              <w:tabs>
                <w:tab w:val="left" w:pos="720"/>
              </w:tabs>
              <w:spacing w:line="360" w:lineRule="auto"/>
              <w:jc w:val="center"/>
              <w:rPr>
                <w:color w:val="auto"/>
                <w:sz w:val="20"/>
              </w:rPr>
            </w:pPr>
            <w:r>
              <w:rPr>
                <w:rFonts w:hint="eastAsia"/>
                <w:color w:val="auto"/>
                <w:sz w:val="20"/>
              </w:rPr>
              <w:t>0</w:t>
            </w:r>
            <w:r>
              <w:rPr>
                <w:color w:val="auto"/>
                <w:sz w:val="20"/>
              </w:rPr>
              <w:t>.9736</w:t>
            </w:r>
          </w:p>
        </w:tc>
        <w:tc>
          <w:tcPr>
            <w:tcW w:w="1605" w:type="dxa"/>
            <w:vAlign w:val="center"/>
          </w:tcPr>
          <w:p>
            <w:pPr>
              <w:tabs>
                <w:tab w:val="left" w:pos="720"/>
              </w:tabs>
              <w:spacing w:line="360" w:lineRule="auto"/>
              <w:jc w:val="center"/>
              <w:rPr>
                <w:color w:val="auto"/>
                <w:sz w:val="20"/>
              </w:rPr>
            </w:pPr>
            <w:r>
              <w:rPr>
                <w:rFonts w:hint="eastAsia"/>
                <w:color w:val="auto"/>
                <w:sz w:val="20"/>
              </w:rPr>
              <w:t>0</w:t>
            </w:r>
            <w:r>
              <w:rPr>
                <w:color w:val="auto"/>
                <w:sz w:val="20"/>
              </w:rPr>
              <w:t>.511</w:t>
            </w:r>
            <w:r>
              <w:rPr>
                <w:rFonts w:hint="eastAsia"/>
                <w:color w:val="auto"/>
                <w:sz w:val="20"/>
              </w:rPr>
              <w:t>，0</w:t>
            </w:r>
            <w:r>
              <w:rPr>
                <w:color w:val="auto"/>
                <w:sz w:val="20"/>
              </w:rPr>
              <w:t>.603</w:t>
            </w:r>
          </w:p>
          <w:p>
            <w:pPr>
              <w:tabs>
                <w:tab w:val="left" w:pos="720"/>
              </w:tabs>
              <w:spacing w:line="360" w:lineRule="auto"/>
              <w:jc w:val="center"/>
              <w:rPr>
                <w:color w:val="auto"/>
                <w:sz w:val="20"/>
              </w:rPr>
            </w:pPr>
            <w:r>
              <w:rPr>
                <w:rFonts w:hint="eastAsia"/>
                <w:color w:val="auto"/>
                <w:sz w:val="20"/>
              </w:rPr>
              <w:t>1</w:t>
            </w:r>
            <w:r>
              <w:rPr>
                <w:color w:val="auto"/>
                <w:sz w:val="20"/>
              </w:rPr>
              <w:t>.691</w:t>
            </w:r>
          </w:p>
        </w:tc>
        <w:tc>
          <w:tcPr>
            <w:tcW w:w="1811" w:type="dxa"/>
            <w:vAlign w:val="center"/>
          </w:tcPr>
          <w:p>
            <w:pPr>
              <w:tabs>
                <w:tab w:val="left" w:pos="720"/>
              </w:tabs>
              <w:spacing w:line="360" w:lineRule="auto"/>
              <w:jc w:val="center"/>
              <w:rPr>
                <w:color w:val="auto"/>
                <w:sz w:val="20"/>
              </w:rPr>
            </w:pPr>
            <w:r>
              <w:rPr>
                <w:rFonts w:hint="eastAsia"/>
                <w:color w:val="auto"/>
                <w:sz w:val="20"/>
              </w:rPr>
              <w:t>0</w:t>
            </w:r>
            <w:r>
              <w:rPr>
                <w:color w:val="auto"/>
                <w:sz w:val="20"/>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tabs>
                <w:tab w:val="left" w:pos="720"/>
              </w:tabs>
              <w:spacing w:line="360" w:lineRule="auto"/>
              <w:jc w:val="center"/>
              <w:rPr>
                <w:color w:val="auto"/>
                <w:sz w:val="20"/>
              </w:rPr>
            </w:pPr>
            <w:r>
              <w:rPr>
                <w:rFonts w:hint="eastAsia"/>
                <w:color w:val="auto"/>
                <w:sz w:val="20"/>
                <w:vertAlign w:val="superscript"/>
              </w:rPr>
              <w:t>1</w:t>
            </w:r>
            <w:r>
              <w:rPr>
                <w:color w:val="auto"/>
                <w:sz w:val="20"/>
                <w:vertAlign w:val="superscript"/>
              </w:rPr>
              <w:t>25</w:t>
            </w:r>
            <w:r>
              <w:rPr>
                <w:color w:val="auto"/>
                <w:sz w:val="20"/>
              </w:rPr>
              <w:t>I</w:t>
            </w:r>
          </w:p>
        </w:tc>
        <w:tc>
          <w:tcPr>
            <w:tcW w:w="1144" w:type="dxa"/>
            <w:vAlign w:val="center"/>
          </w:tcPr>
          <w:p>
            <w:pPr>
              <w:tabs>
                <w:tab w:val="left" w:pos="720"/>
              </w:tabs>
              <w:spacing w:line="360" w:lineRule="auto"/>
              <w:jc w:val="center"/>
              <w:rPr>
                <w:color w:val="auto"/>
                <w:sz w:val="20"/>
              </w:rPr>
            </w:pPr>
            <w:r>
              <w:rPr>
                <w:rFonts w:hint="eastAsia"/>
                <w:color w:val="auto"/>
                <w:sz w:val="20"/>
              </w:rPr>
              <w:t>5</w:t>
            </w:r>
            <w:r>
              <w:rPr>
                <w:color w:val="auto"/>
                <w:sz w:val="20"/>
              </w:rPr>
              <w:t>9.4</w:t>
            </w:r>
            <w:r>
              <w:rPr>
                <w:rFonts w:hint="eastAsia"/>
                <w:color w:val="auto"/>
                <w:sz w:val="20"/>
              </w:rPr>
              <w:t>d</w:t>
            </w:r>
          </w:p>
        </w:tc>
        <w:tc>
          <w:tcPr>
            <w:tcW w:w="1028" w:type="dxa"/>
            <w:vAlign w:val="center"/>
          </w:tcPr>
          <w:p>
            <w:pPr>
              <w:tabs>
                <w:tab w:val="left" w:pos="720"/>
              </w:tabs>
              <w:spacing w:line="360" w:lineRule="auto"/>
              <w:jc w:val="center"/>
              <w:rPr>
                <w:color w:val="auto"/>
                <w:sz w:val="20"/>
              </w:rPr>
            </w:pPr>
            <w:r>
              <w:rPr>
                <w:rFonts w:hint="eastAsia" w:ascii="宋体" w:hAnsi="宋体"/>
                <w:color w:val="auto"/>
                <w:sz w:val="20"/>
              </w:rPr>
              <w:t>E</w:t>
            </w:r>
            <w:r>
              <w:rPr>
                <w:rFonts w:ascii="宋体" w:hAnsi="宋体"/>
                <w:color w:val="auto"/>
                <w:sz w:val="20"/>
              </w:rPr>
              <w:t>C</w:t>
            </w:r>
          </w:p>
        </w:tc>
        <w:tc>
          <w:tcPr>
            <w:tcW w:w="705" w:type="dxa"/>
            <w:vAlign w:val="center"/>
          </w:tcPr>
          <w:p>
            <w:pPr>
              <w:tabs>
                <w:tab w:val="left" w:pos="720"/>
              </w:tabs>
              <w:spacing w:line="360" w:lineRule="auto"/>
              <w:jc w:val="center"/>
              <w:rPr>
                <w:color w:val="auto"/>
                <w:sz w:val="20"/>
              </w:rPr>
            </w:pPr>
            <w:r>
              <w:rPr>
                <w:rFonts w:hint="eastAsia"/>
                <w:color w:val="auto"/>
                <w:sz w:val="20"/>
              </w:rPr>
              <w:t>中毒</w:t>
            </w:r>
          </w:p>
        </w:tc>
        <w:tc>
          <w:tcPr>
            <w:tcW w:w="1350" w:type="dxa"/>
            <w:vAlign w:val="center"/>
          </w:tcPr>
          <w:p>
            <w:pPr>
              <w:tabs>
                <w:tab w:val="left" w:pos="720"/>
              </w:tabs>
              <w:spacing w:line="360" w:lineRule="auto"/>
              <w:jc w:val="center"/>
              <w:rPr>
                <w:color w:val="auto"/>
                <w:sz w:val="20"/>
              </w:rPr>
            </w:pPr>
            <w:r>
              <w:rPr>
                <w:rFonts w:hint="eastAsia"/>
                <w:color w:val="auto"/>
                <w:sz w:val="20"/>
              </w:rPr>
              <w:t>—</w:t>
            </w:r>
          </w:p>
        </w:tc>
        <w:tc>
          <w:tcPr>
            <w:tcW w:w="1605" w:type="dxa"/>
            <w:vAlign w:val="center"/>
          </w:tcPr>
          <w:p>
            <w:pPr>
              <w:tabs>
                <w:tab w:val="left" w:pos="720"/>
              </w:tabs>
              <w:spacing w:line="360" w:lineRule="auto"/>
              <w:jc w:val="center"/>
              <w:rPr>
                <w:color w:val="auto"/>
                <w:sz w:val="20"/>
              </w:rPr>
            </w:pPr>
            <w:r>
              <w:rPr>
                <w:rFonts w:hint="eastAsia"/>
                <w:color w:val="auto"/>
                <w:sz w:val="20"/>
              </w:rPr>
              <w:t>0</w:t>
            </w:r>
            <w:r>
              <w:rPr>
                <w:color w:val="auto"/>
                <w:sz w:val="20"/>
              </w:rPr>
              <w:t>.027</w:t>
            </w:r>
            <w:r>
              <w:rPr>
                <w:rFonts w:hint="eastAsia"/>
                <w:color w:val="auto"/>
                <w:sz w:val="20"/>
              </w:rPr>
              <w:t>，0</w:t>
            </w:r>
            <w:r>
              <w:rPr>
                <w:color w:val="auto"/>
                <w:sz w:val="20"/>
              </w:rPr>
              <w:t>.028</w:t>
            </w:r>
          </w:p>
          <w:p>
            <w:pPr>
              <w:tabs>
                <w:tab w:val="left" w:pos="720"/>
              </w:tabs>
              <w:spacing w:line="360" w:lineRule="auto"/>
              <w:jc w:val="center"/>
              <w:rPr>
                <w:color w:val="auto"/>
                <w:sz w:val="20"/>
              </w:rPr>
            </w:pPr>
            <w:r>
              <w:rPr>
                <w:rFonts w:hint="eastAsia"/>
                <w:color w:val="auto"/>
                <w:sz w:val="20"/>
              </w:rPr>
              <w:t>0</w:t>
            </w:r>
            <w:r>
              <w:rPr>
                <w:color w:val="auto"/>
                <w:sz w:val="20"/>
              </w:rPr>
              <w:t>.031</w:t>
            </w:r>
            <w:r>
              <w:rPr>
                <w:rFonts w:hint="eastAsia"/>
                <w:color w:val="auto"/>
                <w:sz w:val="20"/>
              </w:rPr>
              <w:t>，0</w:t>
            </w:r>
            <w:r>
              <w:rPr>
                <w:color w:val="auto"/>
                <w:sz w:val="20"/>
              </w:rPr>
              <w:t>.036</w:t>
            </w:r>
          </w:p>
        </w:tc>
        <w:tc>
          <w:tcPr>
            <w:tcW w:w="1811" w:type="dxa"/>
            <w:vAlign w:val="center"/>
          </w:tcPr>
          <w:p>
            <w:pPr>
              <w:tabs>
                <w:tab w:val="left" w:pos="720"/>
              </w:tabs>
              <w:spacing w:line="360" w:lineRule="auto"/>
              <w:jc w:val="center"/>
              <w:rPr>
                <w:color w:val="auto"/>
                <w:sz w:val="20"/>
              </w:rPr>
            </w:pPr>
            <w:r>
              <w:rPr>
                <w:rFonts w:hint="eastAsia"/>
                <w:color w:val="auto"/>
                <w:sz w:val="20"/>
              </w:rPr>
              <w:t>0</w:t>
            </w:r>
            <w:r>
              <w:rPr>
                <w:color w:val="auto"/>
                <w:sz w:val="20"/>
              </w:rPr>
              <w:t>.0165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tabs>
                <w:tab w:val="left" w:pos="720"/>
              </w:tabs>
              <w:spacing w:line="360" w:lineRule="auto"/>
              <w:jc w:val="center"/>
              <w:rPr>
                <w:color w:val="auto"/>
                <w:sz w:val="20"/>
              </w:rPr>
            </w:pPr>
            <w:r>
              <w:rPr>
                <w:rFonts w:hint="eastAsia"/>
                <w:color w:val="auto"/>
                <w:sz w:val="20"/>
                <w:vertAlign w:val="superscript"/>
              </w:rPr>
              <w:t>1</w:t>
            </w:r>
            <w:r>
              <w:rPr>
                <w:color w:val="auto"/>
                <w:sz w:val="20"/>
                <w:vertAlign w:val="superscript"/>
              </w:rPr>
              <w:t>31</w:t>
            </w:r>
            <w:r>
              <w:rPr>
                <w:color w:val="auto"/>
                <w:sz w:val="20"/>
              </w:rPr>
              <w:t>I</w:t>
            </w:r>
          </w:p>
        </w:tc>
        <w:tc>
          <w:tcPr>
            <w:tcW w:w="1144" w:type="dxa"/>
            <w:vAlign w:val="center"/>
          </w:tcPr>
          <w:p>
            <w:pPr>
              <w:tabs>
                <w:tab w:val="left" w:pos="720"/>
              </w:tabs>
              <w:spacing w:line="360" w:lineRule="auto"/>
              <w:jc w:val="center"/>
              <w:rPr>
                <w:color w:val="auto"/>
                <w:sz w:val="20"/>
              </w:rPr>
            </w:pPr>
            <w:r>
              <w:rPr>
                <w:rFonts w:hint="eastAsia"/>
                <w:color w:val="auto"/>
                <w:sz w:val="20"/>
              </w:rPr>
              <w:t>8</w:t>
            </w:r>
            <w:r>
              <w:rPr>
                <w:color w:val="auto"/>
                <w:sz w:val="20"/>
              </w:rPr>
              <w:t>.02</w:t>
            </w:r>
            <w:r>
              <w:rPr>
                <w:rFonts w:hint="eastAsia"/>
                <w:color w:val="auto"/>
                <w:sz w:val="20"/>
              </w:rPr>
              <w:t>d</w:t>
            </w:r>
          </w:p>
        </w:tc>
        <w:tc>
          <w:tcPr>
            <w:tcW w:w="1028" w:type="dxa"/>
            <w:vAlign w:val="center"/>
          </w:tcPr>
          <w:p>
            <w:pPr>
              <w:tabs>
                <w:tab w:val="left" w:pos="720"/>
              </w:tabs>
              <w:spacing w:line="360" w:lineRule="auto"/>
              <w:jc w:val="center"/>
              <w:rPr>
                <w:color w:val="auto"/>
                <w:sz w:val="20"/>
              </w:rPr>
            </w:pPr>
            <w:r>
              <w:rPr>
                <w:rFonts w:hint="eastAsia" w:ascii="宋体" w:hAnsi="宋体"/>
                <w:color w:val="auto"/>
                <w:sz w:val="20"/>
              </w:rPr>
              <w:t>β-</w:t>
            </w:r>
          </w:p>
        </w:tc>
        <w:tc>
          <w:tcPr>
            <w:tcW w:w="705" w:type="dxa"/>
            <w:vAlign w:val="center"/>
          </w:tcPr>
          <w:p>
            <w:pPr>
              <w:tabs>
                <w:tab w:val="left" w:pos="720"/>
              </w:tabs>
              <w:spacing w:line="360" w:lineRule="auto"/>
              <w:jc w:val="center"/>
              <w:rPr>
                <w:color w:val="auto"/>
                <w:sz w:val="20"/>
              </w:rPr>
            </w:pPr>
            <w:r>
              <w:rPr>
                <w:rFonts w:hint="eastAsia"/>
                <w:color w:val="auto"/>
                <w:sz w:val="20"/>
              </w:rPr>
              <w:t>中毒</w:t>
            </w:r>
          </w:p>
        </w:tc>
        <w:tc>
          <w:tcPr>
            <w:tcW w:w="1350" w:type="dxa"/>
            <w:vAlign w:val="center"/>
          </w:tcPr>
          <w:p>
            <w:pPr>
              <w:tabs>
                <w:tab w:val="left" w:pos="720"/>
              </w:tabs>
              <w:spacing w:line="360" w:lineRule="auto"/>
              <w:jc w:val="center"/>
              <w:rPr>
                <w:color w:val="auto"/>
                <w:sz w:val="20"/>
              </w:rPr>
            </w:pPr>
            <w:r>
              <w:rPr>
                <w:rFonts w:hint="eastAsia"/>
                <w:color w:val="auto"/>
                <w:sz w:val="20"/>
              </w:rPr>
              <w:t>0</w:t>
            </w:r>
            <w:r>
              <w:rPr>
                <w:color w:val="auto"/>
                <w:sz w:val="20"/>
              </w:rPr>
              <w:t>.602</w:t>
            </w:r>
          </w:p>
        </w:tc>
        <w:tc>
          <w:tcPr>
            <w:tcW w:w="1605" w:type="dxa"/>
            <w:vAlign w:val="center"/>
          </w:tcPr>
          <w:p>
            <w:pPr>
              <w:tabs>
                <w:tab w:val="left" w:pos="720"/>
              </w:tabs>
              <w:spacing w:line="360" w:lineRule="auto"/>
              <w:jc w:val="center"/>
              <w:rPr>
                <w:color w:val="auto"/>
                <w:sz w:val="20"/>
              </w:rPr>
            </w:pPr>
            <w:r>
              <w:rPr>
                <w:rFonts w:hint="eastAsia"/>
                <w:color w:val="auto"/>
                <w:sz w:val="20"/>
              </w:rPr>
              <w:t>0</w:t>
            </w:r>
            <w:r>
              <w:rPr>
                <w:color w:val="auto"/>
                <w:sz w:val="20"/>
              </w:rPr>
              <w:t>.284</w:t>
            </w:r>
            <w:r>
              <w:rPr>
                <w:rFonts w:hint="eastAsia"/>
                <w:color w:val="auto"/>
                <w:sz w:val="20"/>
              </w:rPr>
              <w:t>，0</w:t>
            </w:r>
            <w:r>
              <w:rPr>
                <w:color w:val="auto"/>
                <w:sz w:val="20"/>
              </w:rPr>
              <w:t>.365</w:t>
            </w:r>
          </w:p>
          <w:p>
            <w:pPr>
              <w:tabs>
                <w:tab w:val="left" w:pos="720"/>
              </w:tabs>
              <w:spacing w:line="360" w:lineRule="auto"/>
              <w:jc w:val="center"/>
              <w:rPr>
                <w:color w:val="auto"/>
                <w:sz w:val="20"/>
              </w:rPr>
            </w:pPr>
            <w:r>
              <w:rPr>
                <w:rFonts w:hint="eastAsia"/>
                <w:color w:val="auto"/>
                <w:sz w:val="20"/>
              </w:rPr>
              <w:t>0</w:t>
            </w:r>
            <w:r>
              <w:rPr>
                <w:color w:val="auto"/>
                <w:sz w:val="20"/>
              </w:rPr>
              <w:t>.637</w:t>
            </w:r>
          </w:p>
        </w:tc>
        <w:tc>
          <w:tcPr>
            <w:tcW w:w="1811" w:type="dxa"/>
            <w:vAlign w:val="center"/>
          </w:tcPr>
          <w:p>
            <w:pPr>
              <w:tabs>
                <w:tab w:val="left" w:pos="720"/>
              </w:tabs>
              <w:spacing w:line="360" w:lineRule="auto"/>
              <w:jc w:val="center"/>
              <w:rPr>
                <w:color w:val="auto"/>
                <w:sz w:val="20"/>
              </w:rPr>
            </w:pPr>
            <w:r>
              <w:rPr>
                <w:rFonts w:hint="eastAsia"/>
                <w:color w:val="auto"/>
                <w:sz w:val="20"/>
              </w:rPr>
              <w:t>0</w:t>
            </w:r>
            <w:r>
              <w:rPr>
                <w:color w:val="auto"/>
                <w:sz w:val="20"/>
              </w:rPr>
              <w:t>.0595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tabs>
                <w:tab w:val="left" w:pos="720"/>
              </w:tabs>
              <w:spacing w:line="360" w:lineRule="auto"/>
              <w:jc w:val="center"/>
              <w:rPr>
                <w:color w:val="auto"/>
                <w:sz w:val="20"/>
              </w:rPr>
            </w:pPr>
            <w:r>
              <w:rPr>
                <w:rFonts w:hint="eastAsia"/>
                <w:color w:val="auto"/>
                <w:sz w:val="20"/>
                <w:vertAlign w:val="superscript"/>
              </w:rPr>
              <w:t>1</w:t>
            </w:r>
            <w:r>
              <w:rPr>
                <w:color w:val="auto"/>
                <w:sz w:val="20"/>
                <w:vertAlign w:val="superscript"/>
              </w:rPr>
              <w:t>53</w:t>
            </w:r>
            <w:r>
              <w:rPr>
                <w:color w:val="auto"/>
                <w:sz w:val="20"/>
              </w:rPr>
              <w:t>S</w:t>
            </w:r>
            <w:r>
              <w:rPr>
                <w:rFonts w:hint="eastAsia"/>
                <w:color w:val="auto"/>
                <w:sz w:val="20"/>
              </w:rPr>
              <w:t>m</w:t>
            </w:r>
          </w:p>
        </w:tc>
        <w:tc>
          <w:tcPr>
            <w:tcW w:w="1144" w:type="dxa"/>
            <w:vAlign w:val="center"/>
          </w:tcPr>
          <w:p>
            <w:pPr>
              <w:tabs>
                <w:tab w:val="left" w:pos="720"/>
              </w:tabs>
              <w:spacing w:line="360" w:lineRule="auto"/>
              <w:jc w:val="center"/>
              <w:rPr>
                <w:color w:val="auto"/>
                <w:sz w:val="20"/>
              </w:rPr>
            </w:pPr>
            <w:r>
              <w:rPr>
                <w:rFonts w:hint="eastAsia"/>
                <w:color w:val="auto"/>
                <w:sz w:val="20"/>
              </w:rPr>
              <w:t>4</w:t>
            </w:r>
            <w:r>
              <w:rPr>
                <w:color w:val="auto"/>
                <w:sz w:val="20"/>
              </w:rPr>
              <w:t>6.5</w:t>
            </w:r>
            <w:r>
              <w:rPr>
                <w:rFonts w:hint="eastAsia"/>
                <w:color w:val="auto"/>
                <w:sz w:val="20"/>
              </w:rPr>
              <w:t>h</w:t>
            </w:r>
          </w:p>
        </w:tc>
        <w:tc>
          <w:tcPr>
            <w:tcW w:w="1028" w:type="dxa"/>
            <w:vAlign w:val="center"/>
          </w:tcPr>
          <w:p>
            <w:pPr>
              <w:tabs>
                <w:tab w:val="left" w:pos="720"/>
              </w:tabs>
              <w:spacing w:line="360" w:lineRule="auto"/>
              <w:jc w:val="center"/>
              <w:rPr>
                <w:color w:val="auto"/>
                <w:sz w:val="20"/>
              </w:rPr>
            </w:pPr>
            <w:r>
              <w:rPr>
                <w:rFonts w:hint="eastAsia" w:ascii="宋体" w:hAnsi="宋体"/>
                <w:color w:val="auto"/>
                <w:sz w:val="20"/>
              </w:rPr>
              <w:t>β-</w:t>
            </w:r>
          </w:p>
        </w:tc>
        <w:tc>
          <w:tcPr>
            <w:tcW w:w="705" w:type="dxa"/>
            <w:vAlign w:val="center"/>
          </w:tcPr>
          <w:p>
            <w:pPr>
              <w:tabs>
                <w:tab w:val="left" w:pos="720"/>
              </w:tabs>
              <w:spacing w:line="360" w:lineRule="auto"/>
              <w:jc w:val="center"/>
              <w:rPr>
                <w:color w:val="auto"/>
                <w:sz w:val="20"/>
              </w:rPr>
            </w:pPr>
            <w:r>
              <w:rPr>
                <w:rFonts w:hint="eastAsia"/>
                <w:color w:val="auto"/>
                <w:sz w:val="20"/>
              </w:rPr>
              <w:t>中毒</w:t>
            </w:r>
          </w:p>
        </w:tc>
        <w:tc>
          <w:tcPr>
            <w:tcW w:w="1350" w:type="dxa"/>
            <w:vAlign w:val="center"/>
          </w:tcPr>
          <w:p>
            <w:pPr>
              <w:tabs>
                <w:tab w:val="left" w:pos="720"/>
              </w:tabs>
              <w:spacing w:line="360" w:lineRule="auto"/>
              <w:jc w:val="center"/>
              <w:rPr>
                <w:color w:val="auto"/>
                <w:sz w:val="20"/>
              </w:rPr>
            </w:pPr>
            <w:r>
              <w:rPr>
                <w:rFonts w:hint="eastAsia"/>
                <w:color w:val="auto"/>
                <w:sz w:val="20"/>
              </w:rPr>
              <w:t>0</w:t>
            </w:r>
            <w:r>
              <w:rPr>
                <w:color w:val="auto"/>
                <w:sz w:val="20"/>
              </w:rPr>
              <w:t>.2652</w:t>
            </w:r>
          </w:p>
        </w:tc>
        <w:tc>
          <w:tcPr>
            <w:tcW w:w="1605" w:type="dxa"/>
            <w:vAlign w:val="center"/>
          </w:tcPr>
          <w:p>
            <w:pPr>
              <w:tabs>
                <w:tab w:val="left" w:pos="720"/>
              </w:tabs>
              <w:spacing w:line="360" w:lineRule="auto"/>
              <w:jc w:val="center"/>
              <w:rPr>
                <w:color w:val="auto"/>
                <w:sz w:val="20"/>
              </w:rPr>
            </w:pPr>
            <w:r>
              <w:rPr>
                <w:rFonts w:hint="eastAsia"/>
                <w:color w:val="auto"/>
                <w:sz w:val="20"/>
              </w:rPr>
              <w:t>0</w:t>
            </w:r>
            <w:r>
              <w:rPr>
                <w:color w:val="auto"/>
                <w:sz w:val="20"/>
              </w:rPr>
              <w:t>.042</w:t>
            </w:r>
            <w:r>
              <w:rPr>
                <w:rFonts w:hint="eastAsia"/>
                <w:color w:val="auto"/>
                <w:sz w:val="20"/>
              </w:rPr>
              <w:t>，0</w:t>
            </w:r>
            <w:r>
              <w:rPr>
                <w:color w:val="auto"/>
                <w:sz w:val="20"/>
              </w:rPr>
              <w:t>.047</w:t>
            </w:r>
          </w:p>
          <w:p>
            <w:pPr>
              <w:tabs>
                <w:tab w:val="left" w:pos="720"/>
              </w:tabs>
              <w:spacing w:line="360" w:lineRule="auto"/>
              <w:jc w:val="center"/>
              <w:rPr>
                <w:color w:val="auto"/>
                <w:sz w:val="20"/>
              </w:rPr>
            </w:pPr>
            <w:r>
              <w:rPr>
                <w:rFonts w:hint="eastAsia"/>
                <w:color w:val="auto"/>
                <w:sz w:val="20"/>
              </w:rPr>
              <w:t>0</w:t>
            </w:r>
            <w:r>
              <w:rPr>
                <w:color w:val="auto"/>
                <w:sz w:val="20"/>
              </w:rPr>
              <w:t>.103</w:t>
            </w:r>
          </w:p>
        </w:tc>
        <w:tc>
          <w:tcPr>
            <w:tcW w:w="1811" w:type="dxa"/>
            <w:vAlign w:val="center"/>
          </w:tcPr>
          <w:p>
            <w:pPr>
              <w:tabs>
                <w:tab w:val="left" w:pos="720"/>
              </w:tabs>
              <w:spacing w:line="360" w:lineRule="auto"/>
              <w:jc w:val="center"/>
              <w:rPr>
                <w:color w:val="auto"/>
                <w:sz w:val="20"/>
              </w:rPr>
            </w:pPr>
            <w:r>
              <w:rPr>
                <w:rFonts w:hint="eastAsia"/>
                <w:color w:val="auto"/>
                <w:sz w:val="20"/>
              </w:rPr>
              <w:t>0</w:t>
            </w:r>
            <w:r>
              <w:rPr>
                <w:color w:val="auto"/>
                <w:sz w:val="20"/>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tabs>
                <w:tab w:val="left" w:pos="720"/>
              </w:tabs>
              <w:spacing w:line="360" w:lineRule="auto"/>
              <w:jc w:val="center"/>
              <w:rPr>
                <w:color w:val="auto"/>
                <w:sz w:val="20"/>
              </w:rPr>
            </w:pPr>
            <w:r>
              <w:rPr>
                <w:rFonts w:hint="eastAsia"/>
                <w:color w:val="auto"/>
                <w:sz w:val="20"/>
                <w:vertAlign w:val="superscript"/>
              </w:rPr>
              <w:t>1</w:t>
            </w:r>
            <w:r>
              <w:rPr>
                <w:color w:val="auto"/>
                <w:sz w:val="20"/>
                <w:vertAlign w:val="superscript"/>
              </w:rPr>
              <w:t>77</w:t>
            </w:r>
            <w:r>
              <w:rPr>
                <w:color w:val="auto"/>
                <w:sz w:val="20"/>
              </w:rPr>
              <w:t>L</w:t>
            </w:r>
            <w:r>
              <w:rPr>
                <w:rFonts w:hint="eastAsia"/>
                <w:color w:val="auto"/>
                <w:sz w:val="20"/>
              </w:rPr>
              <w:t>u</w:t>
            </w:r>
          </w:p>
        </w:tc>
        <w:tc>
          <w:tcPr>
            <w:tcW w:w="1144" w:type="dxa"/>
            <w:vAlign w:val="center"/>
          </w:tcPr>
          <w:p>
            <w:pPr>
              <w:tabs>
                <w:tab w:val="left" w:pos="720"/>
              </w:tabs>
              <w:spacing w:line="360" w:lineRule="auto"/>
              <w:jc w:val="center"/>
              <w:rPr>
                <w:color w:val="auto"/>
                <w:sz w:val="20"/>
              </w:rPr>
            </w:pPr>
            <w:r>
              <w:rPr>
                <w:rFonts w:hint="eastAsia"/>
                <w:color w:val="auto"/>
                <w:sz w:val="20"/>
              </w:rPr>
              <w:t>6</w:t>
            </w:r>
            <w:r>
              <w:rPr>
                <w:color w:val="auto"/>
                <w:sz w:val="20"/>
              </w:rPr>
              <w:t>.73</w:t>
            </w:r>
            <w:r>
              <w:rPr>
                <w:rFonts w:hint="eastAsia"/>
                <w:color w:val="auto"/>
                <w:sz w:val="20"/>
              </w:rPr>
              <w:t>d</w:t>
            </w:r>
          </w:p>
        </w:tc>
        <w:tc>
          <w:tcPr>
            <w:tcW w:w="1028" w:type="dxa"/>
            <w:vAlign w:val="center"/>
          </w:tcPr>
          <w:p>
            <w:pPr>
              <w:tabs>
                <w:tab w:val="left" w:pos="720"/>
              </w:tabs>
              <w:spacing w:line="360" w:lineRule="auto"/>
              <w:jc w:val="center"/>
              <w:rPr>
                <w:color w:val="auto"/>
                <w:sz w:val="20"/>
              </w:rPr>
            </w:pPr>
            <w:r>
              <w:rPr>
                <w:rFonts w:hint="eastAsia" w:ascii="宋体" w:hAnsi="宋体"/>
                <w:color w:val="auto"/>
                <w:sz w:val="20"/>
              </w:rPr>
              <w:t>β-</w:t>
            </w:r>
          </w:p>
        </w:tc>
        <w:tc>
          <w:tcPr>
            <w:tcW w:w="705" w:type="dxa"/>
            <w:vAlign w:val="center"/>
          </w:tcPr>
          <w:p>
            <w:pPr>
              <w:tabs>
                <w:tab w:val="left" w:pos="720"/>
              </w:tabs>
              <w:spacing w:line="360" w:lineRule="auto"/>
              <w:jc w:val="center"/>
              <w:rPr>
                <w:color w:val="auto"/>
                <w:sz w:val="20"/>
              </w:rPr>
            </w:pPr>
            <w:r>
              <w:rPr>
                <w:rFonts w:hint="eastAsia"/>
                <w:color w:val="auto"/>
                <w:sz w:val="20"/>
              </w:rPr>
              <w:t>中毒</w:t>
            </w:r>
          </w:p>
        </w:tc>
        <w:tc>
          <w:tcPr>
            <w:tcW w:w="1350" w:type="dxa"/>
            <w:vAlign w:val="center"/>
          </w:tcPr>
          <w:p>
            <w:pPr>
              <w:tabs>
                <w:tab w:val="left" w:pos="720"/>
              </w:tabs>
              <w:spacing w:line="360" w:lineRule="auto"/>
              <w:jc w:val="center"/>
              <w:rPr>
                <w:color w:val="auto"/>
                <w:sz w:val="20"/>
              </w:rPr>
            </w:pPr>
            <w:r>
              <w:rPr>
                <w:rFonts w:hint="eastAsia"/>
                <w:color w:val="auto"/>
                <w:sz w:val="20"/>
              </w:rPr>
              <w:t>0</w:t>
            </w:r>
            <w:r>
              <w:rPr>
                <w:color w:val="auto"/>
                <w:sz w:val="20"/>
              </w:rPr>
              <w:t>.2058</w:t>
            </w:r>
          </w:p>
        </w:tc>
        <w:tc>
          <w:tcPr>
            <w:tcW w:w="1605" w:type="dxa"/>
            <w:vAlign w:val="center"/>
          </w:tcPr>
          <w:p>
            <w:pPr>
              <w:tabs>
                <w:tab w:val="left" w:pos="720"/>
              </w:tabs>
              <w:spacing w:line="360" w:lineRule="auto"/>
              <w:jc w:val="center"/>
              <w:rPr>
                <w:color w:val="auto"/>
                <w:sz w:val="20"/>
              </w:rPr>
            </w:pPr>
            <w:r>
              <w:rPr>
                <w:rFonts w:hint="eastAsia"/>
                <w:color w:val="auto"/>
                <w:sz w:val="20"/>
              </w:rPr>
              <w:t>0</w:t>
            </w:r>
            <w:r>
              <w:rPr>
                <w:color w:val="auto"/>
                <w:sz w:val="20"/>
              </w:rPr>
              <w:t>.2084</w:t>
            </w:r>
          </w:p>
        </w:tc>
        <w:tc>
          <w:tcPr>
            <w:tcW w:w="1811" w:type="dxa"/>
            <w:vAlign w:val="center"/>
          </w:tcPr>
          <w:p>
            <w:pPr>
              <w:tabs>
                <w:tab w:val="left" w:pos="720"/>
              </w:tabs>
              <w:spacing w:line="360" w:lineRule="auto"/>
              <w:jc w:val="center"/>
              <w:rPr>
                <w:color w:val="auto"/>
                <w:sz w:val="20"/>
              </w:rPr>
            </w:pPr>
            <w:r>
              <w:rPr>
                <w:rFonts w:hint="eastAsia"/>
                <w:color w:val="auto"/>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tabs>
                <w:tab w:val="left" w:pos="720"/>
              </w:tabs>
              <w:spacing w:line="360" w:lineRule="auto"/>
              <w:jc w:val="center"/>
              <w:rPr>
                <w:color w:val="auto"/>
                <w:sz w:val="20"/>
              </w:rPr>
            </w:pPr>
            <w:r>
              <w:rPr>
                <w:rFonts w:hint="eastAsia"/>
                <w:color w:val="auto"/>
                <w:sz w:val="20"/>
                <w:vertAlign w:val="superscript"/>
              </w:rPr>
              <w:t>2</w:t>
            </w:r>
            <w:r>
              <w:rPr>
                <w:color w:val="auto"/>
                <w:sz w:val="20"/>
                <w:vertAlign w:val="superscript"/>
              </w:rPr>
              <w:t>23</w:t>
            </w:r>
            <w:r>
              <w:rPr>
                <w:color w:val="auto"/>
                <w:sz w:val="20"/>
              </w:rPr>
              <w:t>R</w:t>
            </w:r>
            <w:r>
              <w:rPr>
                <w:rFonts w:hint="eastAsia"/>
                <w:color w:val="auto"/>
                <w:sz w:val="20"/>
              </w:rPr>
              <w:t>a</w:t>
            </w:r>
          </w:p>
        </w:tc>
        <w:tc>
          <w:tcPr>
            <w:tcW w:w="1144" w:type="dxa"/>
            <w:vAlign w:val="center"/>
          </w:tcPr>
          <w:p>
            <w:pPr>
              <w:tabs>
                <w:tab w:val="left" w:pos="720"/>
              </w:tabs>
              <w:spacing w:line="360" w:lineRule="auto"/>
              <w:jc w:val="center"/>
              <w:rPr>
                <w:color w:val="auto"/>
                <w:sz w:val="20"/>
              </w:rPr>
            </w:pPr>
            <w:r>
              <w:rPr>
                <w:rFonts w:hint="eastAsia"/>
                <w:color w:val="auto"/>
                <w:sz w:val="20"/>
              </w:rPr>
              <w:t>1</w:t>
            </w:r>
            <w:r>
              <w:rPr>
                <w:color w:val="auto"/>
                <w:sz w:val="20"/>
              </w:rPr>
              <w:t>1.44</w:t>
            </w:r>
            <w:r>
              <w:rPr>
                <w:rFonts w:hint="eastAsia"/>
                <w:color w:val="auto"/>
                <w:sz w:val="20"/>
              </w:rPr>
              <w:t>d</w:t>
            </w:r>
          </w:p>
        </w:tc>
        <w:tc>
          <w:tcPr>
            <w:tcW w:w="1028" w:type="dxa"/>
            <w:vAlign w:val="center"/>
          </w:tcPr>
          <w:p>
            <w:pPr>
              <w:tabs>
                <w:tab w:val="left" w:pos="720"/>
              </w:tabs>
              <w:spacing w:line="360" w:lineRule="auto"/>
              <w:jc w:val="center"/>
              <w:rPr>
                <w:color w:val="auto"/>
                <w:sz w:val="20"/>
              </w:rPr>
            </w:pPr>
            <w:r>
              <w:rPr>
                <w:rFonts w:hint="eastAsia" w:ascii="宋体" w:hAnsi="宋体"/>
                <w:color w:val="auto"/>
                <w:sz w:val="20"/>
              </w:rPr>
              <w:t>α</w:t>
            </w:r>
          </w:p>
        </w:tc>
        <w:tc>
          <w:tcPr>
            <w:tcW w:w="705" w:type="dxa"/>
            <w:vAlign w:val="center"/>
          </w:tcPr>
          <w:p>
            <w:pPr>
              <w:tabs>
                <w:tab w:val="left" w:pos="720"/>
              </w:tabs>
              <w:spacing w:line="360" w:lineRule="auto"/>
              <w:jc w:val="center"/>
              <w:rPr>
                <w:color w:val="auto"/>
                <w:sz w:val="20"/>
              </w:rPr>
            </w:pPr>
            <w:r>
              <w:rPr>
                <w:rFonts w:hint="eastAsia"/>
                <w:color w:val="auto"/>
                <w:sz w:val="20"/>
              </w:rPr>
              <w:t>极毒</w:t>
            </w:r>
          </w:p>
        </w:tc>
        <w:tc>
          <w:tcPr>
            <w:tcW w:w="1350" w:type="dxa"/>
            <w:vAlign w:val="center"/>
          </w:tcPr>
          <w:p>
            <w:pPr>
              <w:tabs>
                <w:tab w:val="left" w:pos="720"/>
              </w:tabs>
              <w:spacing w:line="360" w:lineRule="auto"/>
              <w:jc w:val="center"/>
              <w:rPr>
                <w:color w:val="auto"/>
                <w:sz w:val="20"/>
              </w:rPr>
            </w:pPr>
            <w:r>
              <w:rPr>
                <w:rFonts w:hint="eastAsia"/>
                <w:color w:val="auto"/>
                <w:sz w:val="20"/>
              </w:rPr>
              <w:t>5</w:t>
            </w:r>
            <w:r>
              <w:rPr>
                <w:color w:val="auto"/>
                <w:sz w:val="20"/>
              </w:rPr>
              <w:t>.8713</w:t>
            </w:r>
            <w:r>
              <w:rPr>
                <w:rFonts w:hint="eastAsia"/>
                <w:color w:val="auto"/>
                <w:sz w:val="20"/>
              </w:rPr>
              <w:t>（</w:t>
            </w:r>
            <w:r>
              <w:rPr>
                <w:rFonts w:hint="eastAsia" w:ascii="宋体" w:hAnsi="宋体"/>
                <w:color w:val="auto"/>
                <w:sz w:val="20"/>
              </w:rPr>
              <w:t>α</w:t>
            </w:r>
            <w:r>
              <w:rPr>
                <w:rFonts w:hint="eastAsia"/>
                <w:color w:val="auto"/>
                <w:sz w:val="20"/>
              </w:rPr>
              <w:t>）0</w:t>
            </w:r>
            <w:r>
              <w:rPr>
                <w:color w:val="auto"/>
                <w:sz w:val="20"/>
              </w:rPr>
              <w:t>.4270</w:t>
            </w:r>
            <w:r>
              <w:rPr>
                <w:rFonts w:hint="eastAsia"/>
                <w:color w:val="auto"/>
                <w:sz w:val="20"/>
              </w:rPr>
              <w:t>（</w:t>
            </w:r>
            <w:r>
              <w:rPr>
                <w:rFonts w:hint="eastAsia" w:ascii="宋体" w:hAnsi="宋体"/>
                <w:color w:val="auto"/>
                <w:sz w:val="20"/>
              </w:rPr>
              <w:t>β</w:t>
            </w:r>
            <w:r>
              <w:rPr>
                <w:rFonts w:hint="eastAsia"/>
                <w:color w:val="auto"/>
                <w:sz w:val="20"/>
              </w:rPr>
              <w:t>）</w:t>
            </w:r>
          </w:p>
        </w:tc>
        <w:tc>
          <w:tcPr>
            <w:tcW w:w="1605" w:type="dxa"/>
            <w:vAlign w:val="center"/>
          </w:tcPr>
          <w:p>
            <w:pPr>
              <w:tabs>
                <w:tab w:val="left" w:pos="720"/>
              </w:tabs>
              <w:spacing w:line="360" w:lineRule="auto"/>
              <w:jc w:val="center"/>
              <w:rPr>
                <w:color w:val="auto"/>
                <w:sz w:val="20"/>
              </w:rPr>
            </w:pPr>
            <w:r>
              <w:rPr>
                <w:rFonts w:hint="eastAsia"/>
                <w:color w:val="auto"/>
                <w:sz w:val="20"/>
              </w:rPr>
              <w:t>0</w:t>
            </w:r>
            <w:r>
              <w:rPr>
                <w:color w:val="auto"/>
                <w:sz w:val="20"/>
              </w:rPr>
              <w:t>.0117</w:t>
            </w:r>
            <w:r>
              <w:rPr>
                <w:rFonts w:hint="eastAsia"/>
                <w:color w:val="auto"/>
                <w:sz w:val="20"/>
              </w:rPr>
              <w:t>，0</w:t>
            </w:r>
            <w:r>
              <w:rPr>
                <w:color w:val="auto"/>
                <w:sz w:val="20"/>
              </w:rPr>
              <w:t>.0838</w:t>
            </w:r>
            <w:r>
              <w:rPr>
                <w:rFonts w:hint="eastAsia"/>
                <w:color w:val="auto"/>
                <w:sz w:val="20"/>
              </w:rPr>
              <w:t>，0</w:t>
            </w:r>
            <w:r>
              <w:rPr>
                <w:color w:val="auto"/>
                <w:sz w:val="20"/>
              </w:rPr>
              <w:t>.2695</w:t>
            </w:r>
          </w:p>
        </w:tc>
        <w:tc>
          <w:tcPr>
            <w:tcW w:w="1811" w:type="dxa"/>
            <w:vAlign w:val="center"/>
          </w:tcPr>
          <w:p>
            <w:pPr>
              <w:tabs>
                <w:tab w:val="left" w:pos="720"/>
              </w:tabs>
              <w:spacing w:line="360" w:lineRule="auto"/>
              <w:jc w:val="center"/>
              <w:rPr>
                <w:color w:val="auto"/>
                <w:sz w:val="20"/>
              </w:rPr>
            </w:pPr>
            <w:r>
              <w:rPr>
                <w:rFonts w:hint="eastAsia"/>
                <w:color w:val="auto"/>
                <w:sz w:val="20"/>
              </w:rPr>
              <w:t>—</w:t>
            </w:r>
          </w:p>
        </w:tc>
      </w:tr>
    </w:tbl>
    <w:p>
      <w:pPr>
        <w:tabs>
          <w:tab w:val="left" w:pos="720"/>
        </w:tabs>
        <w:spacing w:line="360" w:lineRule="auto"/>
        <w:jc w:val="left"/>
        <w:rPr>
          <w:color w:val="auto"/>
        </w:rPr>
      </w:pPr>
      <w:r>
        <w:rPr>
          <w:rFonts w:hint="eastAsia"/>
          <w:color w:val="auto"/>
          <w:sz w:val="20"/>
        </w:rPr>
        <w:t>注：数据主要来源自A</w:t>
      </w:r>
      <w:r>
        <w:rPr>
          <w:color w:val="auto"/>
          <w:sz w:val="20"/>
        </w:rPr>
        <w:t>APM</w:t>
      </w:r>
      <w:r>
        <w:rPr>
          <w:rFonts w:hint="eastAsia"/>
          <w:color w:val="auto"/>
          <w:sz w:val="20"/>
        </w:rPr>
        <w:t>，2</w:t>
      </w:r>
      <w:r>
        <w:rPr>
          <w:color w:val="auto"/>
          <w:sz w:val="20"/>
        </w:rPr>
        <w:t>006.A</w:t>
      </w:r>
      <w:r>
        <w:rPr>
          <w:rFonts w:hint="eastAsia"/>
          <w:color w:val="auto"/>
          <w:sz w:val="20"/>
        </w:rPr>
        <w:t>merican</w:t>
      </w:r>
      <w:r>
        <w:rPr>
          <w:color w:val="auto"/>
          <w:sz w:val="20"/>
        </w:rPr>
        <w:t xml:space="preserve"> Association of Physicists in Medicine</w:t>
      </w:r>
      <w:r>
        <w:rPr>
          <w:rFonts w:hint="eastAsia"/>
          <w:color w:val="auto"/>
          <w:sz w:val="20"/>
        </w:rPr>
        <w:t>，</w:t>
      </w:r>
      <w:r>
        <w:rPr>
          <w:color w:val="auto"/>
          <w:sz w:val="20"/>
        </w:rPr>
        <w:t>AAPM Task Group 108:PET and PET/CT Shielding Requirements Med.Phys.33,1,GBZ/T 261-2015</w:t>
      </w:r>
      <w:r>
        <w:rPr>
          <w:rFonts w:hint="eastAsia"/>
          <w:color w:val="auto"/>
          <w:sz w:val="20"/>
        </w:rPr>
        <w:t>《外照射辐射事故中受照人员器官剂量重建规范》，</w:t>
      </w:r>
      <w:r>
        <w:fldChar w:fldCharType="begin"/>
      </w:r>
      <w:r>
        <w:instrText xml:space="preserve"> HYPERLINK "http://hps.org/publicinformation/radardecaydata" </w:instrText>
      </w:r>
      <w:r>
        <w:fldChar w:fldCharType="separate"/>
      </w:r>
      <w:r>
        <w:rPr>
          <w:rStyle w:val="23"/>
          <w:rFonts w:hint="eastAsia"/>
          <w:color w:val="auto"/>
          <w:sz w:val="20"/>
        </w:rPr>
        <w:t>http</w:t>
      </w:r>
      <w:r>
        <w:rPr>
          <w:rStyle w:val="23"/>
          <w:color w:val="auto"/>
          <w:sz w:val="20"/>
        </w:rPr>
        <w:t>://hps</w:t>
      </w:r>
      <w:r>
        <w:rPr>
          <w:rStyle w:val="23"/>
          <w:rFonts w:hint="eastAsia"/>
          <w:color w:val="auto"/>
          <w:sz w:val="20"/>
        </w:rPr>
        <w:t>.</w:t>
      </w:r>
      <w:r>
        <w:rPr>
          <w:rStyle w:val="23"/>
          <w:color w:val="auto"/>
          <w:sz w:val="20"/>
        </w:rPr>
        <w:t>org/publicinformation/radardecaydata</w:t>
      </w:r>
      <w:r>
        <w:rPr>
          <w:rStyle w:val="23"/>
          <w:color w:val="auto"/>
          <w:sz w:val="20"/>
        </w:rPr>
        <w:fldChar w:fldCharType="end"/>
      </w:r>
      <w:r>
        <w:rPr>
          <w:color w:val="auto"/>
          <w:sz w:val="20"/>
        </w:rPr>
        <w:t xml:space="preserve"> </w:t>
      </w:r>
      <w:r>
        <w:rPr>
          <w:rFonts w:hint="eastAsia"/>
          <w:color w:val="auto"/>
          <w:sz w:val="20"/>
        </w:rPr>
        <w:t>毒性分组主要来源于G</w:t>
      </w:r>
      <w:r>
        <w:rPr>
          <w:color w:val="auto"/>
          <w:sz w:val="20"/>
        </w:rPr>
        <w:t>B18871</w:t>
      </w:r>
      <w:r>
        <w:rPr>
          <w:rFonts w:hint="eastAsia"/>
          <w:color w:val="auto"/>
          <w:sz w:val="20"/>
        </w:rPr>
        <w:t>-</w:t>
      </w:r>
      <w:r>
        <w:rPr>
          <w:color w:val="auto"/>
          <w:sz w:val="20"/>
        </w:rPr>
        <w:t>2002</w:t>
      </w:r>
      <w:r>
        <w:rPr>
          <w:rFonts w:hint="eastAsia"/>
          <w:color w:val="auto"/>
          <w:sz w:val="20"/>
        </w:rPr>
        <w:t>。</w:t>
      </w: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color w:val="auto"/>
          <w:sz w:val="24"/>
        </w:rPr>
      </w:pPr>
    </w:p>
    <w:p>
      <w:pPr>
        <w:tabs>
          <w:tab w:val="left" w:pos="720"/>
        </w:tabs>
        <w:spacing w:line="360" w:lineRule="auto"/>
        <w:jc w:val="left"/>
        <w:rPr>
          <w:rFonts w:hint="eastAsia"/>
          <w:color w:val="auto"/>
          <w:sz w:val="24"/>
        </w:rPr>
      </w:pPr>
    </w:p>
    <w:p>
      <w:pPr>
        <w:tabs>
          <w:tab w:val="left" w:pos="720"/>
        </w:tabs>
        <w:spacing w:line="360" w:lineRule="auto"/>
        <w:jc w:val="left"/>
        <w:rPr>
          <w:rFonts w:hint="eastAsia"/>
          <w:color w:val="auto"/>
          <w:sz w:val="24"/>
        </w:rPr>
      </w:pPr>
    </w:p>
    <w:p>
      <w:pPr>
        <w:keepNext w:val="0"/>
        <w:keepLines w:val="0"/>
        <w:spacing w:before="0" w:beforeLines="-2147483648" w:after="0" w:afterLines="-2147483648"/>
        <w:jc w:val="left"/>
        <w:outlineLvl w:val="9"/>
        <w:rPr>
          <w:rFonts w:eastAsia="黑体"/>
          <w:b/>
          <w:color w:val="auto"/>
          <w:kern w:val="44"/>
          <w:sz w:val="30"/>
          <w:szCs w:val="24"/>
        </w:rPr>
      </w:pPr>
      <w:bookmarkStart w:id="106" w:name="_Toc159959060"/>
      <w:r>
        <w:rPr>
          <w:rFonts w:hint="eastAsia" w:eastAsia="黑体"/>
          <w:b/>
          <w:color w:val="auto"/>
          <w:kern w:val="44"/>
          <w:sz w:val="30"/>
          <w:szCs w:val="24"/>
        </w:rPr>
        <w:br w:type="page"/>
      </w:r>
    </w:p>
    <w:p>
      <w:pPr>
        <w:keepNext/>
        <w:keepLines/>
        <w:spacing w:before="156" w:beforeLines="50" w:after="156" w:afterLines="50"/>
        <w:jc w:val="center"/>
        <w:outlineLvl w:val="0"/>
        <w:rPr>
          <w:rFonts w:eastAsia="黑体"/>
          <w:b/>
          <w:color w:val="auto"/>
          <w:kern w:val="44"/>
          <w:sz w:val="30"/>
          <w:szCs w:val="24"/>
        </w:rPr>
      </w:pPr>
      <w:r>
        <w:rPr>
          <w:rFonts w:hint="eastAsia" w:eastAsia="黑体"/>
          <w:b/>
          <w:color w:val="auto"/>
          <w:kern w:val="44"/>
          <w:sz w:val="30"/>
          <w:szCs w:val="24"/>
        </w:rPr>
        <w:t>附录G 核医学应用环境工程验收检查项目</w:t>
      </w:r>
      <w:bookmarkEnd w:id="106"/>
    </w:p>
    <w:tbl>
      <w:tblPr>
        <w:tblStyle w:val="19"/>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900"/>
        <w:gridCol w:w="4590"/>
        <w:gridCol w:w="1620"/>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序号</w:t>
            </w:r>
          </w:p>
        </w:tc>
        <w:tc>
          <w:tcPr>
            <w:tcW w:w="900" w:type="dxa"/>
            <w:vAlign w:val="center"/>
          </w:tcPr>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项目</w:t>
            </w:r>
          </w:p>
        </w:tc>
        <w:tc>
          <w:tcPr>
            <w:tcW w:w="4590" w:type="dxa"/>
            <w:vAlign w:val="center"/>
          </w:tcPr>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内容</w:t>
            </w:r>
          </w:p>
        </w:tc>
        <w:tc>
          <w:tcPr>
            <w:tcW w:w="1620" w:type="dxa"/>
            <w:vAlign w:val="center"/>
          </w:tcPr>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是否已设置且正常</w:t>
            </w:r>
            <w:r>
              <w:rPr>
                <w:rFonts w:hint="eastAsia"/>
                <w:color w:val="000000" w:themeColor="text1"/>
                <w:sz w:val="22"/>
                <w:szCs w:val="22"/>
                <w14:textFill>
                  <w14:solidFill>
                    <w14:schemeClr w14:val="tx1"/>
                  </w14:solidFill>
                </w14:textFill>
              </w:rPr>
              <w:t>使用</w:t>
            </w:r>
          </w:p>
        </w:tc>
        <w:tc>
          <w:tcPr>
            <w:tcW w:w="1063" w:type="dxa"/>
            <w:vAlign w:val="center"/>
          </w:tcPr>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5" w:type="dxa"/>
            <w:vAlign w:val="center"/>
          </w:tcPr>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1</w:t>
            </w:r>
          </w:p>
        </w:tc>
        <w:tc>
          <w:tcPr>
            <w:tcW w:w="900" w:type="dxa"/>
            <w:vMerge w:val="restart"/>
            <w:vAlign w:val="center"/>
          </w:tcPr>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A       场所</w:t>
            </w:r>
          </w:p>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设施</w:t>
            </w:r>
          </w:p>
        </w:tc>
        <w:tc>
          <w:tcPr>
            <w:tcW w:w="4590" w:type="dxa"/>
            <w:vAlign w:val="center"/>
          </w:tcPr>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场所分布布局是否合理及有无相应措施/标识</w:t>
            </w:r>
          </w:p>
        </w:tc>
        <w:tc>
          <w:tcPr>
            <w:tcW w:w="1620" w:type="dxa"/>
            <w:vAlign w:val="center"/>
          </w:tcPr>
          <w:p>
            <w:pPr>
              <w:jc w:val="center"/>
              <w:rPr>
                <w:color w:val="000000" w:themeColor="text1"/>
                <w:sz w:val="22"/>
                <w:szCs w:val="22"/>
                <w14:textFill>
                  <w14:solidFill>
                    <w14:schemeClr w14:val="tx1"/>
                  </w14:solidFill>
                </w14:textFill>
              </w:rPr>
            </w:pPr>
          </w:p>
        </w:tc>
        <w:tc>
          <w:tcPr>
            <w:tcW w:w="1063" w:type="dxa"/>
            <w:vAlign w:val="center"/>
          </w:tcPr>
          <w:p>
            <w:pPr>
              <w:jc w:val="center"/>
              <w:rPr>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5" w:type="dxa"/>
            <w:vAlign w:val="center"/>
          </w:tcPr>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2</w:t>
            </w:r>
          </w:p>
        </w:tc>
        <w:tc>
          <w:tcPr>
            <w:tcW w:w="900" w:type="dxa"/>
            <w:vMerge w:val="continue"/>
            <w:vAlign w:val="center"/>
          </w:tcPr>
          <w:p>
            <w:pPr>
              <w:jc w:val="center"/>
              <w:rPr>
                <w:color w:val="000000" w:themeColor="text1"/>
                <w:sz w:val="22"/>
                <w:szCs w:val="22"/>
                <w14:textFill>
                  <w14:solidFill>
                    <w14:schemeClr w14:val="tx1"/>
                  </w14:solidFill>
                </w14:textFill>
              </w:rPr>
            </w:pPr>
          </w:p>
        </w:tc>
        <w:tc>
          <w:tcPr>
            <w:tcW w:w="4590" w:type="dxa"/>
            <w:vAlign w:val="center"/>
          </w:tcPr>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场所门外电离辐射警示标识</w:t>
            </w:r>
          </w:p>
        </w:tc>
        <w:tc>
          <w:tcPr>
            <w:tcW w:w="1620" w:type="dxa"/>
            <w:vAlign w:val="center"/>
          </w:tcPr>
          <w:p>
            <w:pPr>
              <w:jc w:val="center"/>
              <w:rPr>
                <w:color w:val="000000" w:themeColor="text1"/>
                <w:sz w:val="22"/>
                <w:szCs w:val="22"/>
                <w14:textFill>
                  <w14:solidFill>
                    <w14:schemeClr w14:val="tx1"/>
                  </w14:solidFill>
                </w14:textFill>
              </w:rPr>
            </w:pPr>
          </w:p>
        </w:tc>
        <w:tc>
          <w:tcPr>
            <w:tcW w:w="1063" w:type="dxa"/>
            <w:vAlign w:val="center"/>
          </w:tcPr>
          <w:p>
            <w:pPr>
              <w:jc w:val="center"/>
              <w:rPr>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5" w:type="dxa"/>
            <w:vAlign w:val="center"/>
          </w:tcPr>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3</w:t>
            </w:r>
          </w:p>
        </w:tc>
        <w:tc>
          <w:tcPr>
            <w:tcW w:w="900" w:type="dxa"/>
            <w:vMerge w:val="continue"/>
            <w:vAlign w:val="center"/>
          </w:tcPr>
          <w:p>
            <w:pPr>
              <w:jc w:val="center"/>
              <w:rPr>
                <w:color w:val="000000" w:themeColor="text1"/>
                <w:sz w:val="22"/>
                <w:szCs w:val="22"/>
                <w14:textFill>
                  <w14:solidFill>
                    <w14:schemeClr w14:val="tx1"/>
                  </w14:solidFill>
                </w14:textFill>
              </w:rPr>
            </w:pPr>
          </w:p>
        </w:tc>
        <w:tc>
          <w:tcPr>
            <w:tcW w:w="4590" w:type="dxa"/>
            <w:vAlign w:val="center"/>
          </w:tcPr>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独立的通风设施及合理的通风气流组织</w:t>
            </w:r>
          </w:p>
        </w:tc>
        <w:tc>
          <w:tcPr>
            <w:tcW w:w="1620" w:type="dxa"/>
            <w:vAlign w:val="center"/>
          </w:tcPr>
          <w:p>
            <w:pPr>
              <w:jc w:val="center"/>
              <w:rPr>
                <w:color w:val="000000" w:themeColor="text1"/>
                <w:sz w:val="22"/>
                <w:szCs w:val="22"/>
                <w14:textFill>
                  <w14:solidFill>
                    <w14:schemeClr w14:val="tx1"/>
                  </w14:solidFill>
                </w14:textFill>
              </w:rPr>
            </w:pPr>
          </w:p>
        </w:tc>
        <w:tc>
          <w:tcPr>
            <w:tcW w:w="1063" w:type="dxa"/>
            <w:vAlign w:val="center"/>
          </w:tcPr>
          <w:p>
            <w:pPr>
              <w:jc w:val="center"/>
              <w:rPr>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5" w:type="dxa"/>
            <w:vAlign w:val="center"/>
          </w:tcPr>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4</w:t>
            </w:r>
          </w:p>
        </w:tc>
        <w:tc>
          <w:tcPr>
            <w:tcW w:w="900" w:type="dxa"/>
            <w:vMerge w:val="continue"/>
            <w:vAlign w:val="center"/>
          </w:tcPr>
          <w:p>
            <w:pPr>
              <w:jc w:val="center"/>
              <w:rPr>
                <w:color w:val="000000" w:themeColor="text1"/>
                <w:sz w:val="22"/>
                <w:szCs w:val="22"/>
                <w14:textFill>
                  <w14:solidFill>
                    <w14:schemeClr w14:val="tx1"/>
                  </w14:solidFill>
                </w14:textFill>
              </w:rPr>
            </w:pPr>
          </w:p>
        </w:tc>
        <w:tc>
          <w:tcPr>
            <w:tcW w:w="4590" w:type="dxa"/>
            <w:vAlign w:val="center"/>
          </w:tcPr>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有负压和过滤的工作箱/通风橱（乙级以上）</w:t>
            </w:r>
          </w:p>
        </w:tc>
        <w:tc>
          <w:tcPr>
            <w:tcW w:w="1620" w:type="dxa"/>
            <w:vAlign w:val="center"/>
          </w:tcPr>
          <w:p>
            <w:pPr>
              <w:jc w:val="center"/>
              <w:rPr>
                <w:color w:val="000000" w:themeColor="text1"/>
                <w:sz w:val="22"/>
                <w:szCs w:val="22"/>
                <w14:textFill>
                  <w14:solidFill>
                    <w14:schemeClr w14:val="tx1"/>
                  </w14:solidFill>
                </w14:textFill>
              </w:rPr>
            </w:pPr>
          </w:p>
        </w:tc>
        <w:tc>
          <w:tcPr>
            <w:tcW w:w="1063" w:type="dxa"/>
            <w:vAlign w:val="center"/>
          </w:tcPr>
          <w:p>
            <w:pPr>
              <w:jc w:val="center"/>
              <w:rPr>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5" w:type="dxa"/>
            <w:vAlign w:val="center"/>
          </w:tcPr>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5</w:t>
            </w:r>
          </w:p>
        </w:tc>
        <w:tc>
          <w:tcPr>
            <w:tcW w:w="900" w:type="dxa"/>
            <w:vMerge w:val="continue"/>
            <w:vAlign w:val="center"/>
          </w:tcPr>
          <w:p>
            <w:pPr>
              <w:jc w:val="center"/>
              <w:rPr>
                <w:color w:val="000000" w:themeColor="text1"/>
                <w:sz w:val="22"/>
                <w:szCs w:val="22"/>
                <w14:textFill>
                  <w14:solidFill>
                    <w14:schemeClr w14:val="tx1"/>
                  </w14:solidFill>
                </w14:textFill>
              </w:rPr>
            </w:pPr>
          </w:p>
        </w:tc>
        <w:tc>
          <w:tcPr>
            <w:tcW w:w="4590" w:type="dxa"/>
            <w:vAlign w:val="center"/>
          </w:tcPr>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治疗病房病人之间防护（屏蔽、通风）</w:t>
            </w:r>
          </w:p>
        </w:tc>
        <w:tc>
          <w:tcPr>
            <w:tcW w:w="1620" w:type="dxa"/>
            <w:vAlign w:val="center"/>
          </w:tcPr>
          <w:p>
            <w:pPr>
              <w:jc w:val="center"/>
              <w:rPr>
                <w:color w:val="000000" w:themeColor="text1"/>
                <w:sz w:val="22"/>
                <w:szCs w:val="22"/>
                <w14:textFill>
                  <w14:solidFill>
                    <w14:schemeClr w14:val="tx1"/>
                  </w14:solidFill>
                </w14:textFill>
              </w:rPr>
            </w:pPr>
          </w:p>
        </w:tc>
        <w:tc>
          <w:tcPr>
            <w:tcW w:w="1063" w:type="dxa"/>
            <w:vAlign w:val="center"/>
          </w:tcPr>
          <w:p>
            <w:pPr>
              <w:jc w:val="center"/>
              <w:rPr>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5" w:type="dxa"/>
            <w:vAlign w:val="center"/>
          </w:tcPr>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6</w:t>
            </w:r>
          </w:p>
        </w:tc>
        <w:tc>
          <w:tcPr>
            <w:tcW w:w="900" w:type="dxa"/>
            <w:vMerge w:val="continue"/>
            <w:vAlign w:val="center"/>
          </w:tcPr>
          <w:p>
            <w:pPr>
              <w:jc w:val="center"/>
              <w:rPr>
                <w:color w:val="000000" w:themeColor="text1"/>
                <w:sz w:val="22"/>
                <w:szCs w:val="22"/>
                <w14:textFill>
                  <w14:solidFill>
                    <w14:schemeClr w14:val="tx1"/>
                  </w14:solidFill>
                </w14:textFill>
              </w:rPr>
            </w:pPr>
          </w:p>
        </w:tc>
        <w:tc>
          <w:tcPr>
            <w:tcW w:w="4590" w:type="dxa"/>
            <w:vAlign w:val="center"/>
          </w:tcPr>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注射或口服取药用屏蔽</w:t>
            </w:r>
          </w:p>
        </w:tc>
        <w:tc>
          <w:tcPr>
            <w:tcW w:w="1620" w:type="dxa"/>
            <w:vAlign w:val="center"/>
          </w:tcPr>
          <w:p>
            <w:pPr>
              <w:jc w:val="center"/>
              <w:rPr>
                <w:color w:val="000000" w:themeColor="text1"/>
                <w:sz w:val="22"/>
                <w:szCs w:val="22"/>
                <w14:textFill>
                  <w14:solidFill>
                    <w14:schemeClr w14:val="tx1"/>
                  </w14:solidFill>
                </w14:textFill>
              </w:rPr>
            </w:pPr>
          </w:p>
        </w:tc>
        <w:tc>
          <w:tcPr>
            <w:tcW w:w="1063" w:type="dxa"/>
            <w:vAlign w:val="center"/>
          </w:tcPr>
          <w:p>
            <w:pPr>
              <w:jc w:val="center"/>
              <w:rPr>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5" w:type="dxa"/>
            <w:vAlign w:val="center"/>
          </w:tcPr>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7</w:t>
            </w:r>
          </w:p>
        </w:tc>
        <w:tc>
          <w:tcPr>
            <w:tcW w:w="900" w:type="dxa"/>
            <w:vMerge w:val="continue"/>
            <w:vAlign w:val="center"/>
          </w:tcPr>
          <w:p>
            <w:pPr>
              <w:jc w:val="center"/>
              <w:rPr>
                <w:color w:val="000000" w:themeColor="text1"/>
                <w:sz w:val="22"/>
                <w:szCs w:val="22"/>
                <w14:textFill>
                  <w14:solidFill>
                    <w14:schemeClr w14:val="tx1"/>
                  </w14:solidFill>
                </w14:textFill>
              </w:rPr>
            </w:pPr>
          </w:p>
        </w:tc>
        <w:tc>
          <w:tcPr>
            <w:tcW w:w="4590" w:type="dxa"/>
            <w:vAlign w:val="center"/>
          </w:tcPr>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易去污的工作台面和防污覆盖材料</w:t>
            </w:r>
          </w:p>
        </w:tc>
        <w:tc>
          <w:tcPr>
            <w:tcW w:w="1620" w:type="dxa"/>
            <w:vAlign w:val="center"/>
          </w:tcPr>
          <w:p>
            <w:pPr>
              <w:jc w:val="center"/>
              <w:rPr>
                <w:color w:val="000000" w:themeColor="text1"/>
                <w:sz w:val="22"/>
                <w:szCs w:val="22"/>
                <w14:textFill>
                  <w14:solidFill>
                    <w14:schemeClr w14:val="tx1"/>
                  </w14:solidFill>
                </w14:textFill>
              </w:rPr>
            </w:pPr>
          </w:p>
        </w:tc>
        <w:tc>
          <w:tcPr>
            <w:tcW w:w="1063" w:type="dxa"/>
            <w:vAlign w:val="center"/>
          </w:tcPr>
          <w:p>
            <w:pPr>
              <w:jc w:val="center"/>
              <w:rPr>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5" w:type="dxa"/>
            <w:vAlign w:val="center"/>
          </w:tcPr>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8</w:t>
            </w:r>
          </w:p>
        </w:tc>
        <w:tc>
          <w:tcPr>
            <w:tcW w:w="900" w:type="dxa"/>
            <w:vMerge w:val="continue"/>
            <w:vAlign w:val="center"/>
          </w:tcPr>
          <w:p>
            <w:pPr>
              <w:jc w:val="center"/>
              <w:rPr>
                <w:color w:val="000000" w:themeColor="text1"/>
                <w:sz w:val="22"/>
                <w:szCs w:val="22"/>
                <w14:textFill>
                  <w14:solidFill>
                    <w14:schemeClr w14:val="tx1"/>
                  </w14:solidFill>
                </w14:textFill>
              </w:rPr>
            </w:pPr>
          </w:p>
        </w:tc>
        <w:tc>
          <w:tcPr>
            <w:tcW w:w="4590" w:type="dxa"/>
            <w:vAlign w:val="center"/>
          </w:tcPr>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移动放射性液体时容器不易破裂或有不易破裂的保护套</w:t>
            </w:r>
          </w:p>
        </w:tc>
        <w:tc>
          <w:tcPr>
            <w:tcW w:w="1620" w:type="dxa"/>
            <w:vAlign w:val="center"/>
          </w:tcPr>
          <w:p>
            <w:pPr>
              <w:jc w:val="center"/>
              <w:rPr>
                <w:color w:val="000000" w:themeColor="text1"/>
                <w:sz w:val="22"/>
                <w:szCs w:val="22"/>
                <w14:textFill>
                  <w14:solidFill>
                    <w14:schemeClr w14:val="tx1"/>
                  </w14:solidFill>
                </w14:textFill>
              </w:rPr>
            </w:pPr>
          </w:p>
        </w:tc>
        <w:tc>
          <w:tcPr>
            <w:tcW w:w="1063" w:type="dxa"/>
            <w:vAlign w:val="center"/>
          </w:tcPr>
          <w:p>
            <w:pPr>
              <w:jc w:val="center"/>
              <w:rPr>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5" w:type="dxa"/>
            <w:vAlign w:val="center"/>
          </w:tcPr>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9</w:t>
            </w:r>
          </w:p>
        </w:tc>
        <w:tc>
          <w:tcPr>
            <w:tcW w:w="900" w:type="dxa"/>
            <w:vMerge w:val="continue"/>
            <w:vAlign w:val="center"/>
          </w:tcPr>
          <w:p>
            <w:pPr>
              <w:jc w:val="center"/>
              <w:rPr>
                <w:color w:val="000000" w:themeColor="text1"/>
                <w:sz w:val="22"/>
                <w:szCs w:val="22"/>
                <w14:textFill>
                  <w14:solidFill>
                    <w14:schemeClr w14:val="tx1"/>
                  </w14:solidFill>
                </w14:textFill>
              </w:rPr>
            </w:pPr>
          </w:p>
        </w:tc>
        <w:tc>
          <w:tcPr>
            <w:tcW w:w="4590" w:type="dxa"/>
            <w:vAlign w:val="center"/>
          </w:tcPr>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病人专用卫生间</w:t>
            </w:r>
          </w:p>
        </w:tc>
        <w:tc>
          <w:tcPr>
            <w:tcW w:w="1620" w:type="dxa"/>
            <w:vAlign w:val="center"/>
          </w:tcPr>
          <w:p>
            <w:pPr>
              <w:jc w:val="center"/>
              <w:rPr>
                <w:color w:val="000000" w:themeColor="text1"/>
                <w:sz w:val="22"/>
                <w:szCs w:val="22"/>
                <w14:textFill>
                  <w14:solidFill>
                    <w14:schemeClr w14:val="tx1"/>
                  </w14:solidFill>
                </w14:textFill>
              </w:rPr>
            </w:pPr>
          </w:p>
        </w:tc>
        <w:tc>
          <w:tcPr>
            <w:tcW w:w="1063" w:type="dxa"/>
            <w:vAlign w:val="center"/>
          </w:tcPr>
          <w:p>
            <w:pPr>
              <w:jc w:val="center"/>
              <w:rPr>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5" w:type="dxa"/>
            <w:vAlign w:val="center"/>
          </w:tcPr>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10</w:t>
            </w:r>
          </w:p>
        </w:tc>
        <w:tc>
          <w:tcPr>
            <w:tcW w:w="900" w:type="dxa"/>
            <w:vMerge w:val="continue"/>
            <w:vAlign w:val="center"/>
          </w:tcPr>
          <w:p>
            <w:pPr>
              <w:jc w:val="center"/>
              <w:rPr>
                <w:color w:val="000000" w:themeColor="text1"/>
                <w:sz w:val="22"/>
                <w:szCs w:val="22"/>
                <w14:textFill>
                  <w14:solidFill>
                    <w14:schemeClr w14:val="tx1"/>
                  </w14:solidFill>
                </w14:textFill>
              </w:rPr>
            </w:pPr>
          </w:p>
        </w:tc>
        <w:tc>
          <w:tcPr>
            <w:tcW w:w="4590" w:type="dxa"/>
            <w:vAlign w:val="center"/>
          </w:tcPr>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放射性</w:t>
            </w:r>
            <w:r>
              <w:rPr>
                <w:rFonts w:hint="eastAsia"/>
                <w:color w:val="000000" w:themeColor="text1"/>
                <w:sz w:val="22"/>
                <w:szCs w:val="22"/>
                <w14:textFill>
                  <w14:solidFill>
                    <w14:schemeClr w14:val="tx1"/>
                  </w14:solidFill>
                </w14:textFill>
              </w:rPr>
              <w:t>核</w:t>
            </w:r>
            <w:r>
              <w:rPr>
                <w:color w:val="000000" w:themeColor="text1"/>
                <w:sz w:val="22"/>
                <w:szCs w:val="22"/>
                <w14:textFill>
                  <w14:solidFill>
                    <w14:schemeClr w14:val="tx1"/>
                  </w14:solidFill>
                </w14:textFill>
              </w:rPr>
              <w:t>素暂存库或设施</w:t>
            </w:r>
          </w:p>
        </w:tc>
        <w:tc>
          <w:tcPr>
            <w:tcW w:w="1620" w:type="dxa"/>
            <w:vAlign w:val="center"/>
          </w:tcPr>
          <w:p>
            <w:pPr>
              <w:jc w:val="center"/>
              <w:rPr>
                <w:color w:val="000000" w:themeColor="text1"/>
                <w:sz w:val="22"/>
                <w:szCs w:val="22"/>
                <w14:textFill>
                  <w14:solidFill>
                    <w14:schemeClr w14:val="tx1"/>
                  </w14:solidFill>
                </w14:textFill>
              </w:rPr>
            </w:pPr>
          </w:p>
        </w:tc>
        <w:tc>
          <w:tcPr>
            <w:tcW w:w="1063" w:type="dxa"/>
            <w:vAlign w:val="center"/>
          </w:tcPr>
          <w:p>
            <w:pPr>
              <w:jc w:val="center"/>
              <w:rPr>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5" w:type="dxa"/>
            <w:vAlign w:val="center"/>
          </w:tcPr>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11</w:t>
            </w:r>
          </w:p>
        </w:tc>
        <w:tc>
          <w:tcPr>
            <w:tcW w:w="900" w:type="dxa"/>
            <w:vMerge w:val="continue"/>
            <w:vAlign w:val="center"/>
          </w:tcPr>
          <w:p>
            <w:pPr>
              <w:jc w:val="center"/>
              <w:rPr>
                <w:color w:val="000000" w:themeColor="text1"/>
                <w:sz w:val="22"/>
                <w:szCs w:val="22"/>
                <w14:textFill>
                  <w14:solidFill>
                    <w14:schemeClr w14:val="tx1"/>
                  </w14:solidFill>
                </w14:textFill>
              </w:rPr>
            </w:pPr>
          </w:p>
        </w:tc>
        <w:tc>
          <w:tcPr>
            <w:tcW w:w="4590" w:type="dxa"/>
            <w:vAlign w:val="center"/>
          </w:tcPr>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放射性固体废物收集容器和放射性标识</w:t>
            </w:r>
          </w:p>
        </w:tc>
        <w:tc>
          <w:tcPr>
            <w:tcW w:w="1620" w:type="dxa"/>
            <w:vAlign w:val="center"/>
          </w:tcPr>
          <w:p>
            <w:pPr>
              <w:jc w:val="center"/>
              <w:rPr>
                <w:color w:val="000000" w:themeColor="text1"/>
                <w:sz w:val="22"/>
                <w:szCs w:val="22"/>
                <w14:textFill>
                  <w14:solidFill>
                    <w14:schemeClr w14:val="tx1"/>
                  </w14:solidFill>
                </w14:textFill>
              </w:rPr>
            </w:pPr>
          </w:p>
        </w:tc>
        <w:tc>
          <w:tcPr>
            <w:tcW w:w="1063" w:type="dxa"/>
            <w:vAlign w:val="center"/>
          </w:tcPr>
          <w:p>
            <w:pPr>
              <w:jc w:val="center"/>
              <w:rPr>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5" w:type="dxa"/>
            <w:vAlign w:val="center"/>
          </w:tcPr>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12</w:t>
            </w:r>
          </w:p>
        </w:tc>
        <w:tc>
          <w:tcPr>
            <w:tcW w:w="900" w:type="dxa"/>
            <w:vMerge w:val="continue"/>
            <w:vAlign w:val="center"/>
          </w:tcPr>
          <w:p>
            <w:pPr>
              <w:jc w:val="center"/>
              <w:rPr>
                <w:color w:val="000000" w:themeColor="text1"/>
                <w:sz w:val="22"/>
                <w:szCs w:val="22"/>
                <w14:textFill>
                  <w14:solidFill>
                    <w14:schemeClr w14:val="tx1"/>
                  </w14:solidFill>
                </w14:textFill>
              </w:rPr>
            </w:pPr>
          </w:p>
        </w:tc>
        <w:tc>
          <w:tcPr>
            <w:tcW w:w="4590" w:type="dxa"/>
            <w:vAlign w:val="center"/>
          </w:tcPr>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安全保卫设施（贮存场所必须）</w:t>
            </w:r>
          </w:p>
        </w:tc>
        <w:tc>
          <w:tcPr>
            <w:tcW w:w="1620" w:type="dxa"/>
            <w:vAlign w:val="center"/>
          </w:tcPr>
          <w:p>
            <w:pPr>
              <w:jc w:val="center"/>
              <w:rPr>
                <w:color w:val="000000" w:themeColor="text1"/>
                <w:sz w:val="22"/>
                <w:szCs w:val="22"/>
                <w14:textFill>
                  <w14:solidFill>
                    <w14:schemeClr w14:val="tx1"/>
                  </w14:solidFill>
                </w14:textFill>
              </w:rPr>
            </w:pPr>
          </w:p>
        </w:tc>
        <w:tc>
          <w:tcPr>
            <w:tcW w:w="1063" w:type="dxa"/>
            <w:vAlign w:val="center"/>
          </w:tcPr>
          <w:p>
            <w:pPr>
              <w:jc w:val="center"/>
              <w:rPr>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5" w:type="dxa"/>
            <w:vAlign w:val="center"/>
          </w:tcPr>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13</w:t>
            </w:r>
          </w:p>
        </w:tc>
        <w:tc>
          <w:tcPr>
            <w:tcW w:w="900" w:type="dxa"/>
            <w:vMerge w:val="restart"/>
            <w:vAlign w:val="center"/>
          </w:tcPr>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B</w:t>
            </w:r>
          </w:p>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监测</w:t>
            </w:r>
          </w:p>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设备</w:t>
            </w:r>
          </w:p>
        </w:tc>
        <w:tc>
          <w:tcPr>
            <w:tcW w:w="4590" w:type="dxa"/>
            <w:vAlign w:val="center"/>
          </w:tcPr>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便携式监测仪器仪表（污染、辐射水平等）</w:t>
            </w:r>
          </w:p>
        </w:tc>
        <w:tc>
          <w:tcPr>
            <w:tcW w:w="1620" w:type="dxa"/>
            <w:vAlign w:val="center"/>
          </w:tcPr>
          <w:p>
            <w:pPr>
              <w:jc w:val="center"/>
              <w:rPr>
                <w:color w:val="000000" w:themeColor="text1"/>
                <w:sz w:val="22"/>
                <w:szCs w:val="22"/>
                <w14:textFill>
                  <w14:solidFill>
                    <w14:schemeClr w14:val="tx1"/>
                  </w14:solidFill>
                </w14:textFill>
              </w:rPr>
            </w:pPr>
          </w:p>
        </w:tc>
        <w:tc>
          <w:tcPr>
            <w:tcW w:w="1063" w:type="dxa"/>
            <w:vAlign w:val="center"/>
          </w:tcPr>
          <w:p>
            <w:pPr>
              <w:jc w:val="center"/>
              <w:rPr>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5" w:type="dxa"/>
            <w:vAlign w:val="center"/>
          </w:tcPr>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14</w:t>
            </w:r>
          </w:p>
        </w:tc>
        <w:tc>
          <w:tcPr>
            <w:tcW w:w="900" w:type="dxa"/>
            <w:vMerge w:val="continue"/>
            <w:vAlign w:val="center"/>
          </w:tcPr>
          <w:p>
            <w:pPr>
              <w:jc w:val="center"/>
              <w:rPr>
                <w:color w:val="000000" w:themeColor="text1"/>
                <w:sz w:val="22"/>
                <w:szCs w:val="22"/>
                <w14:textFill>
                  <w14:solidFill>
                    <w14:schemeClr w14:val="tx1"/>
                  </w14:solidFill>
                </w14:textFill>
              </w:rPr>
            </w:pPr>
          </w:p>
        </w:tc>
        <w:tc>
          <w:tcPr>
            <w:tcW w:w="4590" w:type="dxa"/>
            <w:vAlign w:val="center"/>
          </w:tcPr>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个人剂量计</w:t>
            </w:r>
          </w:p>
        </w:tc>
        <w:tc>
          <w:tcPr>
            <w:tcW w:w="1620" w:type="dxa"/>
            <w:vAlign w:val="center"/>
          </w:tcPr>
          <w:p>
            <w:pPr>
              <w:jc w:val="center"/>
              <w:rPr>
                <w:color w:val="000000" w:themeColor="text1"/>
                <w:sz w:val="22"/>
                <w:szCs w:val="22"/>
                <w14:textFill>
                  <w14:solidFill>
                    <w14:schemeClr w14:val="tx1"/>
                  </w14:solidFill>
                </w14:textFill>
              </w:rPr>
            </w:pPr>
          </w:p>
        </w:tc>
        <w:tc>
          <w:tcPr>
            <w:tcW w:w="1063" w:type="dxa"/>
            <w:vAlign w:val="center"/>
          </w:tcPr>
          <w:p>
            <w:pPr>
              <w:jc w:val="center"/>
              <w:rPr>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5" w:type="dxa"/>
            <w:vAlign w:val="center"/>
          </w:tcPr>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15</w:t>
            </w:r>
          </w:p>
        </w:tc>
        <w:tc>
          <w:tcPr>
            <w:tcW w:w="900" w:type="dxa"/>
            <w:vMerge w:val="continue"/>
            <w:vAlign w:val="center"/>
          </w:tcPr>
          <w:p>
            <w:pPr>
              <w:jc w:val="center"/>
              <w:rPr>
                <w:color w:val="000000" w:themeColor="text1"/>
                <w:sz w:val="22"/>
                <w:szCs w:val="22"/>
                <w14:textFill>
                  <w14:solidFill>
                    <w14:schemeClr w14:val="tx1"/>
                  </w14:solidFill>
                </w14:textFill>
              </w:rPr>
            </w:pPr>
          </w:p>
        </w:tc>
        <w:tc>
          <w:tcPr>
            <w:tcW w:w="4590" w:type="dxa"/>
            <w:vAlign w:val="center"/>
          </w:tcPr>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个人剂量报警仪</w:t>
            </w:r>
          </w:p>
        </w:tc>
        <w:tc>
          <w:tcPr>
            <w:tcW w:w="1620" w:type="dxa"/>
            <w:vAlign w:val="center"/>
          </w:tcPr>
          <w:p>
            <w:pPr>
              <w:jc w:val="center"/>
              <w:rPr>
                <w:color w:val="000000" w:themeColor="text1"/>
                <w:sz w:val="22"/>
                <w:szCs w:val="22"/>
                <w14:textFill>
                  <w14:solidFill>
                    <w14:schemeClr w14:val="tx1"/>
                  </w14:solidFill>
                </w14:textFill>
              </w:rPr>
            </w:pPr>
          </w:p>
        </w:tc>
        <w:tc>
          <w:tcPr>
            <w:tcW w:w="1063" w:type="dxa"/>
            <w:vAlign w:val="center"/>
          </w:tcPr>
          <w:p>
            <w:pPr>
              <w:jc w:val="center"/>
              <w:rPr>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5" w:type="dxa"/>
            <w:vAlign w:val="center"/>
          </w:tcPr>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16</w:t>
            </w:r>
          </w:p>
        </w:tc>
        <w:tc>
          <w:tcPr>
            <w:tcW w:w="900" w:type="dxa"/>
            <w:vMerge w:val="continue"/>
            <w:vAlign w:val="center"/>
          </w:tcPr>
          <w:p>
            <w:pPr>
              <w:jc w:val="center"/>
              <w:rPr>
                <w:color w:val="000000" w:themeColor="text1"/>
                <w:sz w:val="22"/>
                <w:szCs w:val="22"/>
                <w14:textFill>
                  <w14:solidFill>
                    <w14:schemeClr w14:val="tx1"/>
                  </w14:solidFill>
                </w14:textFill>
              </w:rPr>
            </w:pPr>
          </w:p>
        </w:tc>
        <w:tc>
          <w:tcPr>
            <w:tcW w:w="4590" w:type="dxa"/>
            <w:vAlign w:val="center"/>
          </w:tcPr>
          <w:p>
            <w:pPr>
              <w:jc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放射性环境监测系统</w:t>
            </w:r>
          </w:p>
        </w:tc>
        <w:tc>
          <w:tcPr>
            <w:tcW w:w="1620" w:type="dxa"/>
            <w:vAlign w:val="center"/>
          </w:tcPr>
          <w:p>
            <w:pPr>
              <w:jc w:val="center"/>
              <w:rPr>
                <w:color w:val="000000" w:themeColor="text1"/>
                <w:sz w:val="22"/>
                <w:szCs w:val="22"/>
                <w14:textFill>
                  <w14:solidFill>
                    <w14:schemeClr w14:val="tx1"/>
                  </w14:solidFill>
                </w14:textFill>
              </w:rPr>
            </w:pPr>
          </w:p>
        </w:tc>
        <w:tc>
          <w:tcPr>
            <w:tcW w:w="1063" w:type="dxa"/>
            <w:vAlign w:val="center"/>
          </w:tcPr>
          <w:p>
            <w:pPr>
              <w:jc w:val="center"/>
              <w:rPr>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5" w:type="dxa"/>
            <w:vAlign w:val="center"/>
          </w:tcPr>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17</w:t>
            </w:r>
          </w:p>
        </w:tc>
        <w:tc>
          <w:tcPr>
            <w:tcW w:w="900" w:type="dxa"/>
            <w:vMerge w:val="restart"/>
            <w:vAlign w:val="center"/>
          </w:tcPr>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C</w:t>
            </w:r>
          </w:p>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放射性废物和废液</w:t>
            </w:r>
          </w:p>
        </w:tc>
        <w:tc>
          <w:tcPr>
            <w:tcW w:w="4590" w:type="dxa"/>
            <w:vAlign w:val="center"/>
          </w:tcPr>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放射性下水系统及标识</w:t>
            </w:r>
          </w:p>
        </w:tc>
        <w:tc>
          <w:tcPr>
            <w:tcW w:w="1620" w:type="dxa"/>
            <w:vAlign w:val="center"/>
          </w:tcPr>
          <w:p>
            <w:pPr>
              <w:jc w:val="center"/>
              <w:rPr>
                <w:color w:val="000000" w:themeColor="text1"/>
                <w:sz w:val="22"/>
                <w:szCs w:val="22"/>
                <w14:textFill>
                  <w14:solidFill>
                    <w14:schemeClr w14:val="tx1"/>
                  </w14:solidFill>
                </w14:textFill>
              </w:rPr>
            </w:pPr>
          </w:p>
        </w:tc>
        <w:tc>
          <w:tcPr>
            <w:tcW w:w="1063" w:type="dxa"/>
            <w:vAlign w:val="center"/>
          </w:tcPr>
          <w:p>
            <w:pPr>
              <w:jc w:val="center"/>
              <w:rPr>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5" w:type="dxa"/>
            <w:vAlign w:val="center"/>
          </w:tcPr>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18</w:t>
            </w:r>
          </w:p>
        </w:tc>
        <w:tc>
          <w:tcPr>
            <w:tcW w:w="900" w:type="dxa"/>
            <w:vMerge w:val="continue"/>
            <w:vAlign w:val="center"/>
          </w:tcPr>
          <w:p>
            <w:pPr>
              <w:jc w:val="center"/>
              <w:rPr>
                <w:color w:val="000000" w:themeColor="text1"/>
                <w:sz w:val="22"/>
                <w:szCs w:val="22"/>
                <w14:textFill>
                  <w14:solidFill>
                    <w14:schemeClr w14:val="tx1"/>
                  </w14:solidFill>
                </w14:textFill>
              </w:rPr>
            </w:pPr>
          </w:p>
        </w:tc>
        <w:tc>
          <w:tcPr>
            <w:tcW w:w="4590" w:type="dxa"/>
            <w:vAlign w:val="center"/>
          </w:tcPr>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放射性固体废物暂存间（设施）</w:t>
            </w:r>
          </w:p>
        </w:tc>
        <w:tc>
          <w:tcPr>
            <w:tcW w:w="1620" w:type="dxa"/>
            <w:vAlign w:val="center"/>
          </w:tcPr>
          <w:p>
            <w:pPr>
              <w:jc w:val="center"/>
              <w:rPr>
                <w:color w:val="000000" w:themeColor="text1"/>
                <w:sz w:val="22"/>
                <w:szCs w:val="22"/>
                <w14:textFill>
                  <w14:solidFill>
                    <w14:schemeClr w14:val="tx1"/>
                  </w14:solidFill>
                </w14:textFill>
              </w:rPr>
            </w:pPr>
          </w:p>
        </w:tc>
        <w:tc>
          <w:tcPr>
            <w:tcW w:w="1063" w:type="dxa"/>
            <w:vAlign w:val="center"/>
          </w:tcPr>
          <w:p>
            <w:pPr>
              <w:jc w:val="center"/>
              <w:rPr>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5" w:type="dxa"/>
            <w:vAlign w:val="center"/>
          </w:tcPr>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19</w:t>
            </w:r>
          </w:p>
        </w:tc>
        <w:tc>
          <w:tcPr>
            <w:tcW w:w="900" w:type="dxa"/>
            <w:vMerge w:val="continue"/>
            <w:vAlign w:val="center"/>
          </w:tcPr>
          <w:p>
            <w:pPr>
              <w:jc w:val="center"/>
              <w:rPr>
                <w:color w:val="000000" w:themeColor="text1"/>
                <w:sz w:val="22"/>
                <w:szCs w:val="22"/>
                <w14:textFill>
                  <w14:solidFill>
                    <w14:schemeClr w14:val="tx1"/>
                  </w14:solidFill>
                </w14:textFill>
              </w:rPr>
            </w:pPr>
          </w:p>
        </w:tc>
        <w:tc>
          <w:tcPr>
            <w:tcW w:w="4590" w:type="dxa"/>
            <w:vAlign w:val="center"/>
          </w:tcPr>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废物暂存间屏蔽措施</w:t>
            </w:r>
          </w:p>
        </w:tc>
        <w:tc>
          <w:tcPr>
            <w:tcW w:w="1620" w:type="dxa"/>
            <w:vAlign w:val="center"/>
          </w:tcPr>
          <w:p>
            <w:pPr>
              <w:jc w:val="center"/>
              <w:rPr>
                <w:color w:val="000000" w:themeColor="text1"/>
                <w:sz w:val="22"/>
                <w:szCs w:val="22"/>
                <w14:textFill>
                  <w14:solidFill>
                    <w14:schemeClr w14:val="tx1"/>
                  </w14:solidFill>
                </w14:textFill>
              </w:rPr>
            </w:pPr>
          </w:p>
        </w:tc>
        <w:tc>
          <w:tcPr>
            <w:tcW w:w="1063" w:type="dxa"/>
            <w:vAlign w:val="center"/>
          </w:tcPr>
          <w:p>
            <w:pPr>
              <w:jc w:val="center"/>
              <w:rPr>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5" w:type="dxa"/>
            <w:vAlign w:val="center"/>
          </w:tcPr>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20</w:t>
            </w:r>
          </w:p>
        </w:tc>
        <w:tc>
          <w:tcPr>
            <w:tcW w:w="900" w:type="dxa"/>
            <w:vMerge w:val="continue"/>
            <w:vAlign w:val="center"/>
          </w:tcPr>
          <w:p>
            <w:pPr>
              <w:jc w:val="center"/>
              <w:rPr>
                <w:color w:val="000000" w:themeColor="text1"/>
                <w:sz w:val="22"/>
                <w:szCs w:val="22"/>
                <w14:textFill>
                  <w14:solidFill>
                    <w14:schemeClr w14:val="tx1"/>
                  </w14:solidFill>
                </w14:textFill>
              </w:rPr>
            </w:pPr>
          </w:p>
        </w:tc>
        <w:tc>
          <w:tcPr>
            <w:tcW w:w="4590" w:type="dxa"/>
            <w:vAlign w:val="center"/>
          </w:tcPr>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暂存间通风系统</w:t>
            </w:r>
          </w:p>
        </w:tc>
        <w:tc>
          <w:tcPr>
            <w:tcW w:w="1620" w:type="dxa"/>
            <w:vAlign w:val="center"/>
          </w:tcPr>
          <w:p>
            <w:pPr>
              <w:jc w:val="center"/>
              <w:rPr>
                <w:color w:val="000000" w:themeColor="text1"/>
                <w:sz w:val="22"/>
                <w:szCs w:val="22"/>
                <w14:textFill>
                  <w14:solidFill>
                    <w14:schemeClr w14:val="tx1"/>
                  </w14:solidFill>
                </w14:textFill>
              </w:rPr>
            </w:pPr>
          </w:p>
        </w:tc>
        <w:tc>
          <w:tcPr>
            <w:tcW w:w="1063" w:type="dxa"/>
            <w:vAlign w:val="center"/>
          </w:tcPr>
          <w:p>
            <w:pPr>
              <w:jc w:val="center"/>
              <w:rPr>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5" w:type="dxa"/>
            <w:vAlign w:val="center"/>
          </w:tcPr>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21</w:t>
            </w:r>
          </w:p>
        </w:tc>
        <w:tc>
          <w:tcPr>
            <w:tcW w:w="900" w:type="dxa"/>
            <w:vMerge w:val="restart"/>
            <w:vAlign w:val="center"/>
          </w:tcPr>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D</w:t>
            </w:r>
          </w:p>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防护</w:t>
            </w:r>
          </w:p>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器材</w:t>
            </w:r>
          </w:p>
        </w:tc>
        <w:tc>
          <w:tcPr>
            <w:tcW w:w="4590" w:type="dxa"/>
            <w:vAlign w:val="center"/>
          </w:tcPr>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个人防护用品</w:t>
            </w:r>
          </w:p>
        </w:tc>
        <w:tc>
          <w:tcPr>
            <w:tcW w:w="1620" w:type="dxa"/>
            <w:vAlign w:val="center"/>
          </w:tcPr>
          <w:p>
            <w:pPr>
              <w:jc w:val="center"/>
              <w:rPr>
                <w:color w:val="000000" w:themeColor="text1"/>
                <w:sz w:val="22"/>
                <w:szCs w:val="22"/>
                <w14:textFill>
                  <w14:solidFill>
                    <w14:schemeClr w14:val="tx1"/>
                  </w14:solidFill>
                </w14:textFill>
              </w:rPr>
            </w:pPr>
          </w:p>
        </w:tc>
        <w:tc>
          <w:tcPr>
            <w:tcW w:w="1063" w:type="dxa"/>
            <w:vAlign w:val="center"/>
          </w:tcPr>
          <w:p>
            <w:pPr>
              <w:jc w:val="center"/>
              <w:rPr>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5" w:type="dxa"/>
            <w:vAlign w:val="center"/>
          </w:tcPr>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22</w:t>
            </w:r>
          </w:p>
        </w:tc>
        <w:tc>
          <w:tcPr>
            <w:tcW w:w="900" w:type="dxa"/>
            <w:vMerge w:val="continue"/>
            <w:vAlign w:val="center"/>
          </w:tcPr>
          <w:p>
            <w:pPr>
              <w:jc w:val="center"/>
              <w:rPr>
                <w:color w:val="000000" w:themeColor="text1"/>
                <w:sz w:val="22"/>
                <w:szCs w:val="22"/>
                <w14:textFill>
                  <w14:solidFill>
                    <w14:schemeClr w14:val="tx1"/>
                  </w14:solidFill>
                </w14:textFill>
              </w:rPr>
            </w:pPr>
          </w:p>
        </w:tc>
        <w:tc>
          <w:tcPr>
            <w:tcW w:w="4590" w:type="dxa"/>
            <w:vAlign w:val="center"/>
          </w:tcPr>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放射性表面去污用品和试剂</w:t>
            </w:r>
          </w:p>
        </w:tc>
        <w:tc>
          <w:tcPr>
            <w:tcW w:w="1620" w:type="dxa"/>
            <w:vAlign w:val="center"/>
          </w:tcPr>
          <w:p>
            <w:pPr>
              <w:jc w:val="center"/>
              <w:rPr>
                <w:color w:val="000000" w:themeColor="text1"/>
                <w:sz w:val="22"/>
                <w:szCs w:val="22"/>
                <w14:textFill>
                  <w14:solidFill>
                    <w14:schemeClr w14:val="tx1"/>
                  </w14:solidFill>
                </w14:textFill>
              </w:rPr>
            </w:pPr>
          </w:p>
        </w:tc>
        <w:tc>
          <w:tcPr>
            <w:tcW w:w="1063" w:type="dxa"/>
            <w:vAlign w:val="center"/>
          </w:tcPr>
          <w:p>
            <w:pPr>
              <w:jc w:val="center"/>
              <w:rPr>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5" w:type="dxa"/>
            <w:vAlign w:val="center"/>
          </w:tcPr>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23</w:t>
            </w:r>
          </w:p>
        </w:tc>
        <w:tc>
          <w:tcPr>
            <w:tcW w:w="900" w:type="dxa"/>
            <w:vMerge w:val="continue"/>
            <w:vAlign w:val="center"/>
          </w:tcPr>
          <w:p>
            <w:pPr>
              <w:jc w:val="center"/>
              <w:rPr>
                <w:color w:val="000000" w:themeColor="text1"/>
                <w:sz w:val="22"/>
                <w:szCs w:val="22"/>
                <w14:textFill>
                  <w14:solidFill>
                    <w14:schemeClr w14:val="tx1"/>
                  </w14:solidFill>
                </w14:textFill>
              </w:rPr>
            </w:pPr>
          </w:p>
        </w:tc>
        <w:tc>
          <w:tcPr>
            <w:tcW w:w="4590" w:type="dxa"/>
            <w:vAlign w:val="center"/>
          </w:tcPr>
          <w:p>
            <w:pPr>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灭火器材</w:t>
            </w:r>
          </w:p>
        </w:tc>
        <w:tc>
          <w:tcPr>
            <w:tcW w:w="1620" w:type="dxa"/>
            <w:vAlign w:val="center"/>
          </w:tcPr>
          <w:p>
            <w:pPr>
              <w:jc w:val="center"/>
              <w:rPr>
                <w:color w:val="000000" w:themeColor="text1"/>
                <w:sz w:val="22"/>
                <w:szCs w:val="22"/>
                <w14:textFill>
                  <w14:solidFill>
                    <w14:schemeClr w14:val="tx1"/>
                  </w14:solidFill>
                </w14:textFill>
              </w:rPr>
            </w:pPr>
          </w:p>
        </w:tc>
        <w:tc>
          <w:tcPr>
            <w:tcW w:w="1063" w:type="dxa"/>
            <w:vAlign w:val="center"/>
          </w:tcPr>
          <w:p>
            <w:pPr>
              <w:jc w:val="center"/>
              <w:rPr>
                <w:color w:val="000000" w:themeColor="text1"/>
                <w:sz w:val="22"/>
                <w:szCs w:val="22"/>
                <w14:textFill>
                  <w14:solidFill>
                    <w14:schemeClr w14:val="tx1"/>
                  </w14:solidFill>
                </w14:textFill>
              </w:rPr>
            </w:pPr>
          </w:p>
        </w:tc>
      </w:tr>
    </w:tbl>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注：满足标准的划</w:t>
      </w:r>
      <w:r>
        <w:rPr>
          <w:rFonts w:ascii="Calibri" w:hAnsi="Calibri" w:cs="Calibri"/>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，不满足的划×，不适用的划/。</w:t>
      </w: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jc w:val="left"/>
        <w:rPr>
          <w:rFonts w:eastAsia="黑体"/>
          <w:b/>
          <w:color w:val="auto"/>
          <w:kern w:val="44"/>
          <w:sz w:val="30"/>
          <w:szCs w:val="24"/>
        </w:rPr>
      </w:pPr>
      <w:bookmarkStart w:id="107" w:name="_Toc4019"/>
      <w:bookmarkStart w:id="108" w:name="_Toc12981"/>
      <w:bookmarkStart w:id="109" w:name="_Toc1937"/>
      <w:bookmarkStart w:id="110" w:name="_Toc12336"/>
      <w:bookmarkStart w:id="111" w:name="_Toc32010"/>
      <w:bookmarkStart w:id="112" w:name="_Toc14865"/>
      <w:bookmarkStart w:id="113" w:name="_Toc2769"/>
      <w:r>
        <w:rPr>
          <w:rFonts w:hint="eastAsia" w:eastAsia="黑体"/>
          <w:b/>
          <w:color w:val="auto"/>
          <w:kern w:val="44"/>
          <w:sz w:val="30"/>
          <w:szCs w:val="24"/>
        </w:rPr>
        <w:br w:type="page"/>
      </w:r>
    </w:p>
    <w:p>
      <w:pPr>
        <w:keepNext/>
        <w:keepLines/>
        <w:spacing w:before="156" w:beforeLines="50" w:after="156" w:afterLines="50"/>
        <w:jc w:val="center"/>
        <w:outlineLvl w:val="0"/>
        <w:rPr>
          <w:rFonts w:eastAsia="黑体"/>
          <w:b/>
          <w:color w:val="auto"/>
          <w:kern w:val="44"/>
          <w:sz w:val="30"/>
          <w:szCs w:val="24"/>
        </w:rPr>
      </w:pPr>
      <w:bookmarkStart w:id="114" w:name="_Toc159959061"/>
      <w:r>
        <w:rPr>
          <w:rFonts w:hint="eastAsia" w:eastAsia="黑体"/>
          <w:b/>
          <w:color w:val="auto"/>
          <w:kern w:val="44"/>
          <w:sz w:val="30"/>
          <w:szCs w:val="24"/>
        </w:rPr>
        <w:t>用词说明</w:t>
      </w:r>
      <w:bookmarkEnd w:id="107"/>
      <w:bookmarkEnd w:id="108"/>
      <w:bookmarkEnd w:id="109"/>
      <w:bookmarkEnd w:id="110"/>
      <w:bookmarkEnd w:id="111"/>
      <w:bookmarkEnd w:id="112"/>
      <w:bookmarkEnd w:id="113"/>
      <w:bookmarkEnd w:id="114"/>
    </w:p>
    <w:p>
      <w:pPr>
        <w:widowControl/>
        <w:adjustRightInd w:val="0"/>
        <w:snapToGrid w:val="0"/>
        <w:spacing w:line="360" w:lineRule="auto"/>
        <w:jc w:val="left"/>
        <w:rPr>
          <w:rFonts w:ascii="宋体" w:hAnsi="宋体" w:cs="微软雅黑"/>
          <w:bCs/>
          <w:color w:val="auto"/>
          <w:sz w:val="24"/>
          <w:szCs w:val="24"/>
        </w:rPr>
      </w:pPr>
      <w:r>
        <w:rPr>
          <w:rFonts w:hint="eastAsia" w:ascii="宋体" w:hAnsi="宋体" w:cs="微软雅黑"/>
          <w:bCs/>
          <w:color w:val="auto"/>
          <w:sz w:val="24"/>
          <w:szCs w:val="24"/>
        </w:rPr>
        <w:t>为便于在执行本规程条款时区别对待，对要求严格程度不同的用词说明如下：</w:t>
      </w:r>
    </w:p>
    <w:p>
      <w:pPr>
        <w:widowControl/>
        <w:numPr>
          <w:ilvl w:val="0"/>
          <w:numId w:val="2"/>
        </w:numPr>
        <w:adjustRightInd w:val="0"/>
        <w:snapToGrid w:val="0"/>
        <w:spacing w:line="360" w:lineRule="auto"/>
        <w:ind w:left="420" w:leftChars="200"/>
        <w:jc w:val="left"/>
        <w:rPr>
          <w:rFonts w:ascii="宋体" w:hAnsi="宋体" w:cs="微软雅黑"/>
          <w:bCs/>
          <w:color w:val="auto"/>
          <w:sz w:val="24"/>
          <w:szCs w:val="24"/>
        </w:rPr>
      </w:pPr>
      <w:r>
        <w:rPr>
          <w:rFonts w:hint="eastAsia" w:ascii="宋体" w:hAnsi="宋体" w:cs="微软雅黑"/>
          <w:bCs/>
          <w:color w:val="auto"/>
          <w:sz w:val="24"/>
          <w:szCs w:val="24"/>
        </w:rPr>
        <w:t xml:space="preserve"> 表示很严格，非这样做不可的：</w:t>
      </w:r>
    </w:p>
    <w:p>
      <w:pPr>
        <w:widowControl/>
        <w:adjustRightInd w:val="0"/>
        <w:snapToGrid w:val="0"/>
        <w:spacing w:line="360" w:lineRule="auto"/>
        <w:ind w:left="420" w:leftChars="200"/>
        <w:jc w:val="left"/>
        <w:rPr>
          <w:rFonts w:ascii="宋体" w:hAnsi="宋体" w:cs="微软雅黑"/>
          <w:bCs/>
          <w:color w:val="auto"/>
          <w:sz w:val="24"/>
          <w:szCs w:val="24"/>
        </w:rPr>
      </w:pPr>
      <w:r>
        <w:rPr>
          <w:rFonts w:hint="eastAsia" w:ascii="宋体" w:hAnsi="宋体" w:cs="微软雅黑"/>
          <w:bCs/>
          <w:color w:val="auto"/>
          <w:sz w:val="24"/>
          <w:szCs w:val="24"/>
        </w:rPr>
        <w:t xml:space="preserve">   正面词采用“必须”，反面词采用“严禁”；</w:t>
      </w:r>
    </w:p>
    <w:p>
      <w:pPr>
        <w:widowControl/>
        <w:numPr>
          <w:ilvl w:val="0"/>
          <w:numId w:val="2"/>
        </w:numPr>
        <w:adjustRightInd w:val="0"/>
        <w:snapToGrid w:val="0"/>
        <w:spacing w:line="360" w:lineRule="auto"/>
        <w:ind w:left="420" w:leftChars="200"/>
        <w:jc w:val="left"/>
        <w:rPr>
          <w:rFonts w:ascii="宋体" w:hAnsi="宋体" w:cs="微软雅黑"/>
          <w:bCs/>
          <w:color w:val="auto"/>
          <w:sz w:val="24"/>
          <w:szCs w:val="24"/>
        </w:rPr>
      </w:pPr>
      <w:r>
        <w:rPr>
          <w:rFonts w:hint="eastAsia" w:ascii="宋体" w:hAnsi="宋体" w:cs="微软雅黑"/>
          <w:bCs/>
          <w:color w:val="auto"/>
          <w:sz w:val="24"/>
          <w:szCs w:val="24"/>
        </w:rPr>
        <w:t xml:space="preserve"> 表示严格，在正常情况下均应这样做的：</w:t>
      </w:r>
    </w:p>
    <w:p>
      <w:pPr>
        <w:widowControl/>
        <w:adjustRightInd w:val="0"/>
        <w:snapToGrid w:val="0"/>
        <w:spacing w:line="360" w:lineRule="auto"/>
        <w:ind w:left="420" w:leftChars="200"/>
        <w:jc w:val="left"/>
        <w:rPr>
          <w:rFonts w:ascii="宋体" w:hAnsi="宋体" w:cs="微软雅黑"/>
          <w:bCs/>
          <w:color w:val="auto"/>
          <w:sz w:val="24"/>
          <w:szCs w:val="24"/>
        </w:rPr>
      </w:pPr>
      <w:r>
        <w:rPr>
          <w:rFonts w:hint="eastAsia" w:ascii="宋体" w:hAnsi="宋体" w:cs="微软雅黑"/>
          <w:bCs/>
          <w:color w:val="auto"/>
          <w:sz w:val="24"/>
          <w:szCs w:val="24"/>
        </w:rPr>
        <w:t xml:space="preserve">   正面词采用“应”，反面词采用“不应”或“不得”；</w:t>
      </w:r>
    </w:p>
    <w:p>
      <w:pPr>
        <w:widowControl/>
        <w:numPr>
          <w:ilvl w:val="0"/>
          <w:numId w:val="2"/>
        </w:numPr>
        <w:adjustRightInd w:val="0"/>
        <w:snapToGrid w:val="0"/>
        <w:spacing w:line="360" w:lineRule="auto"/>
        <w:ind w:left="420" w:leftChars="200"/>
        <w:jc w:val="left"/>
        <w:rPr>
          <w:rFonts w:ascii="宋体" w:hAnsi="宋体" w:cs="微软雅黑"/>
          <w:bCs/>
          <w:color w:val="auto"/>
          <w:sz w:val="24"/>
          <w:szCs w:val="24"/>
        </w:rPr>
      </w:pPr>
      <w:r>
        <w:rPr>
          <w:rFonts w:hint="eastAsia" w:ascii="宋体" w:hAnsi="宋体" w:cs="微软雅黑"/>
          <w:bCs/>
          <w:color w:val="auto"/>
          <w:sz w:val="24"/>
          <w:szCs w:val="24"/>
        </w:rPr>
        <w:t xml:space="preserve"> 表示允许稍有选择，在条件许可时首先应这样做的：</w:t>
      </w:r>
    </w:p>
    <w:p>
      <w:pPr>
        <w:widowControl/>
        <w:adjustRightInd w:val="0"/>
        <w:snapToGrid w:val="0"/>
        <w:spacing w:line="360" w:lineRule="auto"/>
        <w:ind w:left="420" w:leftChars="200"/>
        <w:jc w:val="left"/>
        <w:rPr>
          <w:rFonts w:ascii="宋体" w:hAnsi="宋体" w:cs="微软雅黑"/>
          <w:bCs/>
          <w:color w:val="auto"/>
          <w:sz w:val="24"/>
          <w:szCs w:val="24"/>
        </w:rPr>
      </w:pPr>
      <w:r>
        <w:rPr>
          <w:rFonts w:hint="eastAsia" w:ascii="宋体" w:hAnsi="宋体" w:cs="微软雅黑"/>
          <w:bCs/>
          <w:color w:val="auto"/>
          <w:sz w:val="24"/>
          <w:szCs w:val="24"/>
        </w:rPr>
        <w:t xml:space="preserve">   正面词采用“宜”，反面词采用“不宜”；</w:t>
      </w:r>
    </w:p>
    <w:p>
      <w:pPr>
        <w:widowControl/>
        <w:numPr>
          <w:ilvl w:val="0"/>
          <w:numId w:val="2"/>
        </w:numPr>
        <w:adjustRightInd w:val="0"/>
        <w:snapToGrid w:val="0"/>
        <w:spacing w:line="360" w:lineRule="auto"/>
        <w:ind w:left="420" w:leftChars="200"/>
        <w:jc w:val="left"/>
        <w:rPr>
          <w:rFonts w:ascii="宋体" w:hAnsi="宋体" w:cs="微软雅黑"/>
          <w:bCs/>
          <w:color w:val="auto"/>
          <w:sz w:val="24"/>
          <w:szCs w:val="24"/>
        </w:rPr>
      </w:pPr>
      <w:r>
        <w:rPr>
          <w:rFonts w:hint="eastAsia" w:ascii="宋体" w:hAnsi="宋体" w:cs="微软雅黑"/>
          <w:bCs/>
          <w:color w:val="auto"/>
          <w:sz w:val="24"/>
          <w:szCs w:val="24"/>
        </w:rPr>
        <w:t xml:space="preserve"> 表示有选择，在一定条件下可以这样做的，采用“可”。</w:t>
      </w: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tabs>
          <w:tab w:val="left" w:pos="19"/>
        </w:tabs>
        <w:spacing w:line="360" w:lineRule="auto"/>
        <w:jc w:val="center"/>
        <w:outlineLvl w:val="0"/>
        <w:rPr>
          <w:b/>
          <w:color w:val="auto"/>
          <w:sz w:val="30"/>
        </w:rPr>
      </w:pPr>
      <w:bookmarkStart w:id="115" w:name="_Toc6815068"/>
      <w:bookmarkStart w:id="116" w:name="_Toc502325497"/>
      <w:bookmarkStart w:id="117" w:name="_Toc485043058"/>
      <w:bookmarkStart w:id="118" w:name="_Toc159959062"/>
      <w:bookmarkStart w:id="119" w:name="_Toc485647659"/>
      <w:bookmarkStart w:id="120" w:name="_Toc74137315"/>
      <w:r>
        <w:rPr>
          <w:rFonts w:hint="eastAsia"/>
          <w:b/>
          <w:color w:val="auto"/>
          <w:sz w:val="30"/>
        </w:rPr>
        <w:t>引用标准名录</w:t>
      </w:r>
      <w:bookmarkEnd w:id="115"/>
      <w:bookmarkEnd w:id="116"/>
      <w:bookmarkEnd w:id="117"/>
      <w:bookmarkEnd w:id="118"/>
      <w:bookmarkEnd w:id="119"/>
      <w:bookmarkEnd w:id="120"/>
    </w:p>
    <w:p>
      <w:pPr>
        <w:widowControl/>
        <w:adjustRightInd w:val="0"/>
        <w:snapToGrid w:val="0"/>
        <w:spacing w:line="360" w:lineRule="auto"/>
        <w:ind w:firstLine="480" w:firstLineChars="200"/>
        <w:jc w:val="left"/>
        <w:rPr>
          <w:rFonts w:ascii="宋体" w:hAnsi="宋体" w:cs="微软雅黑"/>
          <w:bCs/>
          <w:color w:val="auto"/>
          <w:sz w:val="24"/>
          <w:szCs w:val="24"/>
        </w:rPr>
      </w:pPr>
      <w:r>
        <w:rPr>
          <w:rFonts w:hint="eastAsia" w:ascii="宋体" w:hAnsi="宋体" w:cs="微软雅黑"/>
          <w:bCs/>
          <w:color w:val="auto"/>
          <w:sz w:val="24"/>
          <w:szCs w:val="24"/>
        </w:rPr>
        <w:t>本规程引用下列标准。其中注日期的，仅对该日期对应的版本适用本规程；不注日期的，其最新版适用于本规程。</w:t>
      </w:r>
    </w:p>
    <w:p>
      <w:pPr>
        <w:widowControl/>
        <w:adjustRightInd w:val="0"/>
        <w:snapToGrid w:val="0"/>
        <w:spacing w:line="360" w:lineRule="auto"/>
        <w:ind w:firstLine="480" w:firstLineChars="200"/>
        <w:jc w:val="left"/>
        <w:rPr>
          <w:rFonts w:ascii="宋体" w:hAnsi="宋体" w:cs="微软雅黑"/>
          <w:bCs/>
          <w:color w:val="auto"/>
          <w:sz w:val="24"/>
          <w:szCs w:val="24"/>
        </w:rPr>
      </w:pPr>
      <w:r>
        <w:rPr>
          <w:rFonts w:hint="eastAsia"/>
          <w:color w:val="000000" w:themeColor="text1"/>
          <w:sz w:val="24"/>
          <w14:textFill>
            <w14:solidFill>
              <w14:schemeClr w14:val="tx1"/>
            </w14:solidFill>
          </w14:textFill>
        </w:rPr>
        <w:t>《</w:t>
      </w:r>
      <w:r>
        <w:rPr>
          <w:rFonts w:hint="eastAsia" w:ascii="宋体" w:hAnsi="宋体" w:cs="微软雅黑"/>
          <w:bCs/>
          <w:color w:val="auto"/>
          <w:sz w:val="24"/>
          <w:szCs w:val="24"/>
        </w:rPr>
        <w:t>建筑给水排水设计标准</w:t>
      </w:r>
      <w:r>
        <w:rPr>
          <w:rFonts w:hint="eastAsia"/>
          <w:color w:val="000000" w:themeColor="text1"/>
          <w:sz w:val="24"/>
          <w14:textFill>
            <w14:solidFill>
              <w14:schemeClr w14:val="tx1"/>
            </w14:solidFill>
          </w14:textFill>
        </w:rPr>
        <w:t>》</w:t>
      </w:r>
      <w:r>
        <w:rPr>
          <w:rFonts w:ascii="宋体" w:hAnsi="宋体" w:cs="微软雅黑"/>
          <w:bCs/>
          <w:color w:val="auto"/>
          <w:sz w:val="24"/>
          <w:szCs w:val="24"/>
        </w:rPr>
        <w:t>GB50015</w:t>
      </w:r>
    </w:p>
    <w:p>
      <w:pPr>
        <w:widowControl/>
        <w:adjustRightInd w:val="0"/>
        <w:snapToGrid w:val="0"/>
        <w:spacing w:line="360" w:lineRule="auto"/>
        <w:ind w:firstLine="480" w:firstLineChars="200"/>
        <w:jc w:val="left"/>
        <w:rPr>
          <w:rFonts w:ascii="宋体" w:hAnsi="宋体" w:cs="微软雅黑"/>
          <w:bCs/>
          <w:color w:val="auto"/>
          <w:sz w:val="24"/>
          <w:szCs w:val="24"/>
        </w:rPr>
      </w:pPr>
      <w:r>
        <w:rPr>
          <w:rFonts w:hint="eastAsia"/>
          <w:color w:val="000000" w:themeColor="text1"/>
          <w:sz w:val="24"/>
          <w14:textFill>
            <w14:solidFill>
              <w14:schemeClr w14:val="tx1"/>
            </w14:solidFill>
          </w14:textFill>
        </w:rPr>
        <w:t>《</w:t>
      </w:r>
      <w:r>
        <w:rPr>
          <w:rFonts w:hint="eastAsia" w:ascii="宋体" w:hAnsi="宋体" w:cs="微软雅黑"/>
          <w:bCs/>
          <w:color w:val="auto"/>
          <w:sz w:val="24"/>
          <w:szCs w:val="24"/>
        </w:rPr>
        <w:t>建筑设计防火规范</w:t>
      </w:r>
      <w:r>
        <w:rPr>
          <w:rFonts w:hint="eastAsia"/>
          <w:color w:val="000000" w:themeColor="text1"/>
          <w:sz w:val="24"/>
          <w14:textFill>
            <w14:solidFill>
              <w14:schemeClr w14:val="tx1"/>
            </w14:solidFill>
          </w14:textFill>
        </w:rPr>
        <w:t>》</w:t>
      </w:r>
      <w:r>
        <w:rPr>
          <w:rFonts w:ascii="宋体" w:hAnsi="宋体" w:cs="微软雅黑"/>
          <w:bCs/>
          <w:color w:val="auto"/>
          <w:sz w:val="24"/>
          <w:szCs w:val="24"/>
        </w:rPr>
        <w:t>GB50016</w:t>
      </w:r>
    </w:p>
    <w:p>
      <w:pPr>
        <w:widowControl/>
        <w:adjustRightInd w:val="0"/>
        <w:snapToGrid w:val="0"/>
        <w:spacing w:line="360" w:lineRule="auto"/>
        <w:ind w:firstLine="480" w:firstLineChars="200"/>
        <w:jc w:val="left"/>
        <w:rPr>
          <w:rFonts w:ascii="宋体" w:hAnsi="宋体" w:cs="微软雅黑"/>
          <w:bCs/>
          <w:color w:val="auto"/>
          <w:sz w:val="24"/>
          <w:szCs w:val="24"/>
        </w:rPr>
      </w:pPr>
      <w:r>
        <w:rPr>
          <w:rFonts w:hint="eastAsia"/>
          <w:color w:val="000000" w:themeColor="text1"/>
          <w:sz w:val="24"/>
          <w14:textFill>
            <w14:solidFill>
              <w14:schemeClr w14:val="tx1"/>
            </w14:solidFill>
          </w14:textFill>
        </w:rPr>
        <w:t>《</w:t>
      </w:r>
      <w:r>
        <w:rPr>
          <w:rFonts w:hint="eastAsia" w:ascii="宋体" w:hAnsi="宋体" w:cs="微软雅黑"/>
          <w:bCs/>
          <w:color w:val="auto"/>
          <w:sz w:val="24"/>
          <w:szCs w:val="24"/>
        </w:rPr>
        <w:t>建筑电气与智能化通用规范</w:t>
      </w:r>
      <w:r>
        <w:rPr>
          <w:rFonts w:hint="eastAsia"/>
          <w:color w:val="000000" w:themeColor="text1"/>
          <w:sz w:val="24"/>
          <w14:textFill>
            <w14:solidFill>
              <w14:schemeClr w14:val="tx1"/>
            </w14:solidFill>
          </w14:textFill>
        </w:rPr>
        <w:t>》</w:t>
      </w:r>
      <w:r>
        <w:rPr>
          <w:rFonts w:ascii="宋体" w:hAnsi="宋体" w:cs="微软雅黑"/>
          <w:bCs/>
          <w:color w:val="auto"/>
          <w:sz w:val="24"/>
          <w:szCs w:val="24"/>
        </w:rPr>
        <w:t>GB50024</w:t>
      </w:r>
    </w:p>
    <w:p>
      <w:pPr>
        <w:widowControl/>
        <w:adjustRightInd w:val="0"/>
        <w:snapToGrid w:val="0"/>
        <w:spacing w:line="360" w:lineRule="auto"/>
        <w:ind w:firstLine="480" w:firstLineChars="200"/>
        <w:jc w:val="left"/>
        <w:rPr>
          <w:rFonts w:ascii="宋体" w:hAnsi="宋体" w:cs="微软雅黑"/>
          <w:bCs/>
          <w:color w:val="auto"/>
          <w:sz w:val="24"/>
          <w:szCs w:val="24"/>
        </w:rPr>
      </w:pPr>
      <w:r>
        <w:rPr>
          <w:rFonts w:hint="eastAsia"/>
          <w:color w:val="000000" w:themeColor="text1"/>
          <w:sz w:val="24"/>
          <w14:textFill>
            <w14:solidFill>
              <w14:schemeClr w14:val="tx1"/>
            </w14:solidFill>
          </w14:textFill>
        </w:rPr>
        <w:t>《</w:t>
      </w:r>
      <w:r>
        <w:rPr>
          <w:rFonts w:hint="eastAsia" w:ascii="宋体" w:hAnsi="宋体" w:cs="微软雅黑"/>
          <w:bCs/>
          <w:color w:val="auto"/>
          <w:sz w:val="24"/>
          <w:szCs w:val="24"/>
        </w:rPr>
        <w:t>医药工业洁净厂房设计规范</w:t>
      </w:r>
      <w:r>
        <w:rPr>
          <w:rFonts w:hint="eastAsia"/>
          <w:color w:val="000000" w:themeColor="text1"/>
          <w:sz w:val="24"/>
          <w14:textFill>
            <w14:solidFill>
              <w14:schemeClr w14:val="tx1"/>
            </w14:solidFill>
          </w14:textFill>
        </w:rPr>
        <w:t>》</w:t>
      </w:r>
      <w:r>
        <w:rPr>
          <w:rFonts w:ascii="宋体" w:hAnsi="宋体" w:cs="微软雅黑"/>
          <w:bCs/>
          <w:color w:val="auto"/>
          <w:sz w:val="24"/>
          <w:szCs w:val="24"/>
        </w:rPr>
        <w:t>GB50457</w:t>
      </w:r>
    </w:p>
    <w:p>
      <w:pPr>
        <w:widowControl/>
        <w:adjustRightInd w:val="0"/>
        <w:snapToGrid w:val="0"/>
        <w:spacing w:line="360" w:lineRule="auto"/>
        <w:ind w:firstLine="480" w:firstLineChars="200"/>
        <w:jc w:val="left"/>
        <w:rPr>
          <w:rFonts w:ascii="宋体" w:hAnsi="宋体" w:cs="微软雅黑"/>
          <w:bCs/>
          <w:color w:val="auto"/>
          <w:sz w:val="24"/>
          <w:szCs w:val="24"/>
        </w:rPr>
      </w:pPr>
      <w:r>
        <w:rPr>
          <w:rFonts w:hint="eastAsia"/>
          <w:color w:val="000000" w:themeColor="text1"/>
          <w:sz w:val="24"/>
          <w14:textFill>
            <w14:solidFill>
              <w14:schemeClr w14:val="tx1"/>
            </w14:solidFill>
          </w14:textFill>
        </w:rPr>
        <w:t>《</w:t>
      </w:r>
      <w:r>
        <w:rPr>
          <w:rFonts w:hint="eastAsia" w:ascii="宋体" w:hAnsi="宋体" w:cs="微软雅黑"/>
          <w:bCs/>
          <w:color w:val="auto"/>
          <w:sz w:val="24"/>
          <w:szCs w:val="24"/>
        </w:rPr>
        <w:t>民用建筑供暖通风与空气调节设计规范</w:t>
      </w:r>
      <w:r>
        <w:rPr>
          <w:rFonts w:hint="eastAsia"/>
          <w:color w:val="000000" w:themeColor="text1"/>
          <w:sz w:val="24"/>
          <w14:textFill>
            <w14:solidFill>
              <w14:schemeClr w14:val="tx1"/>
            </w14:solidFill>
          </w14:textFill>
        </w:rPr>
        <w:t>》</w:t>
      </w:r>
      <w:r>
        <w:rPr>
          <w:rFonts w:ascii="宋体" w:hAnsi="宋体" w:cs="微软雅黑"/>
          <w:bCs/>
          <w:color w:val="auto"/>
          <w:sz w:val="24"/>
          <w:szCs w:val="24"/>
        </w:rPr>
        <w:t>GB50736</w:t>
      </w:r>
    </w:p>
    <w:p>
      <w:pPr>
        <w:widowControl/>
        <w:adjustRightInd w:val="0"/>
        <w:snapToGrid w:val="0"/>
        <w:spacing w:line="360" w:lineRule="auto"/>
        <w:ind w:firstLine="480" w:firstLineChars="200"/>
        <w:jc w:val="left"/>
        <w:rPr>
          <w:rFonts w:ascii="宋体" w:hAnsi="宋体" w:cs="微软雅黑"/>
          <w:bCs/>
          <w:color w:val="auto"/>
          <w:sz w:val="24"/>
          <w:szCs w:val="24"/>
        </w:rPr>
      </w:pPr>
      <w:r>
        <w:rPr>
          <w:rFonts w:hint="eastAsia"/>
          <w:color w:val="000000" w:themeColor="text1"/>
          <w:sz w:val="24"/>
          <w14:textFill>
            <w14:solidFill>
              <w14:schemeClr w14:val="tx1"/>
            </w14:solidFill>
          </w14:textFill>
        </w:rPr>
        <w:t>《</w:t>
      </w:r>
      <w:r>
        <w:rPr>
          <w:rFonts w:hint="eastAsia" w:ascii="宋体" w:hAnsi="宋体" w:cs="微软雅黑"/>
          <w:bCs/>
          <w:color w:val="auto"/>
          <w:sz w:val="24"/>
          <w:szCs w:val="24"/>
        </w:rPr>
        <w:t>医用气体工程技术规范</w:t>
      </w:r>
      <w:r>
        <w:rPr>
          <w:rFonts w:hint="eastAsia"/>
          <w:color w:val="000000" w:themeColor="text1"/>
          <w:sz w:val="24"/>
          <w14:textFill>
            <w14:solidFill>
              <w14:schemeClr w14:val="tx1"/>
            </w14:solidFill>
          </w14:textFill>
        </w:rPr>
        <w:t>》</w:t>
      </w:r>
      <w:r>
        <w:rPr>
          <w:rFonts w:ascii="宋体" w:hAnsi="宋体" w:cs="微软雅黑"/>
          <w:bCs/>
          <w:color w:val="auto"/>
          <w:sz w:val="24"/>
          <w:szCs w:val="24"/>
        </w:rPr>
        <w:t>GB50751</w:t>
      </w:r>
    </w:p>
    <w:p>
      <w:pPr>
        <w:widowControl/>
        <w:adjustRightInd w:val="0"/>
        <w:snapToGrid w:val="0"/>
        <w:spacing w:line="360" w:lineRule="auto"/>
        <w:ind w:firstLine="480" w:firstLineChars="200"/>
        <w:jc w:val="left"/>
        <w:rPr>
          <w:rFonts w:ascii="宋体" w:hAnsi="宋体" w:cs="微软雅黑"/>
          <w:bCs/>
          <w:color w:val="auto"/>
          <w:sz w:val="24"/>
          <w:szCs w:val="24"/>
        </w:rPr>
      </w:pPr>
      <w:r>
        <w:rPr>
          <w:rFonts w:hint="eastAsia"/>
          <w:color w:val="000000" w:themeColor="text1"/>
          <w:sz w:val="24"/>
          <w14:textFill>
            <w14:solidFill>
              <w14:schemeClr w14:val="tx1"/>
            </w14:solidFill>
          </w14:textFill>
        </w:rPr>
        <w:t>《</w:t>
      </w:r>
      <w:r>
        <w:rPr>
          <w:rFonts w:hint="eastAsia" w:ascii="宋体" w:hAnsi="宋体" w:cs="微软雅黑"/>
          <w:bCs/>
          <w:color w:val="auto"/>
          <w:sz w:val="24"/>
          <w:szCs w:val="24"/>
        </w:rPr>
        <w:t>综合医院建筑设计规范</w:t>
      </w:r>
      <w:r>
        <w:rPr>
          <w:rFonts w:hint="eastAsia"/>
          <w:color w:val="000000" w:themeColor="text1"/>
          <w:sz w:val="24"/>
          <w14:textFill>
            <w14:solidFill>
              <w14:schemeClr w14:val="tx1"/>
            </w14:solidFill>
          </w14:textFill>
        </w:rPr>
        <w:t>》</w:t>
      </w:r>
      <w:r>
        <w:rPr>
          <w:rFonts w:ascii="宋体" w:hAnsi="宋体" w:cs="微软雅黑"/>
          <w:bCs/>
          <w:color w:val="auto"/>
          <w:sz w:val="24"/>
          <w:szCs w:val="24"/>
        </w:rPr>
        <w:t>GB51039</w:t>
      </w:r>
    </w:p>
    <w:p>
      <w:pPr>
        <w:widowControl/>
        <w:adjustRightInd w:val="0"/>
        <w:snapToGrid w:val="0"/>
        <w:spacing w:line="360" w:lineRule="auto"/>
        <w:ind w:firstLine="480" w:firstLineChars="200"/>
        <w:jc w:val="left"/>
        <w:rPr>
          <w:rFonts w:ascii="宋体" w:hAnsi="宋体" w:cs="微软雅黑"/>
          <w:bCs/>
          <w:color w:val="auto"/>
          <w:sz w:val="24"/>
          <w:szCs w:val="24"/>
        </w:rPr>
      </w:pPr>
      <w:r>
        <w:rPr>
          <w:rFonts w:hint="eastAsia"/>
          <w:color w:val="000000" w:themeColor="text1"/>
          <w:sz w:val="24"/>
          <w14:textFill>
            <w14:solidFill>
              <w14:schemeClr w14:val="tx1"/>
            </w14:solidFill>
          </w14:textFill>
        </w:rPr>
        <w:t>《</w:t>
      </w:r>
      <w:r>
        <w:rPr>
          <w:rFonts w:hint="eastAsia" w:ascii="宋体" w:hAnsi="宋体" w:cs="微软雅黑"/>
          <w:bCs/>
          <w:color w:val="auto"/>
          <w:sz w:val="24"/>
          <w:szCs w:val="24"/>
        </w:rPr>
        <w:t>建筑防烟排烟系统技术标准</w:t>
      </w:r>
      <w:r>
        <w:rPr>
          <w:rFonts w:hint="eastAsia"/>
          <w:color w:val="000000" w:themeColor="text1"/>
          <w:sz w:val="24"/>
          <w14:textFill>
            <w14:solidFill>
              <w14:schemeClr w14:val="tx1"/>
            </w14:solidFill>
          </w14:textFill>
        </w:rPr>
        <w:t>》</w:t>
      </w:r>
      <w:r>
        <w:rPr>
          <w:rFonts w:ascii="宋体" w:hAnsi="宋体" w:cs="微软雅黑"/>
          <w:bCs/>
          <w:color w:val="auto"/>
          <w:sz w:val="24"/>
          <w:szCs w:val="24"/>
        </w:rPr>
        <w:t>GB51251</w:t>
      </w:r>
    </w:p>
    <w:p>
      <w:pPr>
        <w:widowControl/>
        <w:adjustRightInd w:val="0"/>
        <w:snapToGrid w:val="0"/>
        <w:spacing w:line="360" w:lineRule="auto"/>
        <w:ind w:firstLine="480" w:firstLineChars="200"/>
        <w:jc w:val="left"/>
        <w:rPr>
          <w:rFonts w:ascii="宋体" w:hAnsi="宋体" w:cs="微软雅黑"/>
          <w:bCs/>
          <w:color w:val="auto"/>
          <w:sz w:val="24"/>
          <w:szCs w:val="24"/>
        </w:rPr>
      </w:pPr>
      <w:r>
        <w:rPr>
          <w:rFonts w:hint="eastAsia"/>
          <w:color w:val="000000" w:themeColor="text1"/>
          <w:sz w:val="24"/>
          <w14:textFill>
            <w14:solidFill>
              <w14:schemeClr w14:val="tx1"/>
            </w14:solidFill>
          </w14:textFill>
        </w:rPr>
        <w:t>《</w:t>
      </w:r>
      <w:r>
        <w:rPr>
          <w:rFonts w:hint="eastAsia" w:ascii="宋体" w:hAnsi="宋体" w:cs="微软雅黑"/>
          <w:bCs/>
          <w:color w:val="auto"/>
          <w:sz w:val="24"/>
          <w:szCs w:val="24"/>
        </w:rPr>
        <w:t>建筑节能与可再生能源利用通用规范</w:t>
      </w:r>
      <w:r>
        <w:rPr>
          <w:rFonts w:hint="eastAsia"/>
          <w:color w:val="000000" w:themeColor="text1"/>
          <w:sz w:val="24"/>
          <w14:textFill>
            <w14:solidFill>
              <w14:schemeClr w14:val="tx1"/>
            </w14:solidFill>
          </w14:textFill>
        </w:rPr>
        <w:t>》</w:t>
      </w:r>
      <w:r>
        <w:rPr>
          <w:rFonts w:ascii="宋体" w:hAnsi="宋体" w:cs="微软雅黑"/>
          <w:bCs/>
          <w:color w:val="auto"/>
          <w:sz w:val="24"/>
          <w:szCs w:val="24"/>
        </w:rPr>
        <w:t>GB55015</w:t>
      </w:r>
    </w:p>
    <w:p>
      <w:pPr>
        <w:widowControl/>
        <w:adjustRightInd w:val="0"/>
        <w:snapToGrid w:val="0"/>
        <w:spacing w:line="360" w:lineRule="auto"/>
        <w:ind w:firstLine="480" w:firstLineChars="200"/>
        <w:jc w:val="left"/>
        <w:rPr>
          <w:rFonts w:ascii="宋体" w:hAnsi="宋体" w:cs="微软雅黑"/>
          <w:bCs/>
          <w:color w:val="auto"/>
          <w:sz w:val="24"/>
          <w:szCs w:val="24"/>
        </w:rPr>
      </w:pPr>
      <w:r>
        <w:rPr>
          <w:rFonts w:hint="eastAsia"/>
          <w:color w:val="000000" w:themeColor="text1"/>
          <w:sz w:val="24"/>
          <w14:textFill>
            <w14:solidFill>
              <w14:schemeClr w14:val="tx1"/>
            </w14:solidFill>
          </w14:textFill>
        </w:rPr>
        <w:t>《</w:t>
      </w:r>
      <w:r>
        <w:rPr>
          <w:rFonts w:hint="eastAsia" w:ascii="宋体" w:hAnsi="宋体" w:cs="微软雅黑"/>
          <w:bCs/>
          <w:color w:val="auto"/>
          <w:sz w:val="24"/>
          <w:szCs w:val="24"/>
        </w:rPr>
        <w:t>建筑给水排水与节水通用规范</w:t>
      </w:r>
      <w:r>
        <w:rPr>
          <w:rFonts w:hint="eastAsia"/>
          <w:color w:val="000000" w:themeColor="text1"/>
          <w:sz w:val="24"/>
          <w14:textFill>
            <w14:solidFill>
              <w14:schemeClr w14:val="tx1"/>
            </w14:solidFill>
          </w14:textFill>
        </w:rPr>
        <w:t>》</w:t>
      </w:r>
      <w:r>
        <w:rPr>
          <w:rFonts w:ascii="宋体" w:hAnsi="宋体" w:cs="微软雅黑"/>
          <w:bCs/>
          <w:color w:val="auto"/>
          <w:sz w:val="24"/>
          <w:szCs w:val="24"/>
        </w:rPr>
        <w:t>GB55020</w:t>
      </w:r>
    </w:p>
    <w:p>
      <w:pPr>
        <w:widowControl/>
        <w:adjustRightInd w:val="0"/>
        <w:snapToGrid w:val="0"/>
        <w:spacing w:line="360" w:lineRule="auto"/>
        <w:ind w:firstLine="480" w:firstLineChars="200"/>
        <w:jc w:val="left"/>
        <w:rPr>
          <w:rFonts w:ascii="宋体" w:hAnsi="宋体" w:cs="微软雅黑"/>
          <w:bCs/>
          <w:color w:val="auto"/>
          <w:sz w:val="24"/>
          <w:szCs w:val="24"/>
        </w:rPr>
      </w:pPr>
      <w:r>
        <w:rPr>
          <w:rFonts w:hint="eastAsia"/>
          <w:color w:val="000000" w:themeColor="text1"/>
          <w:sz w:val="24"/>
          <w14:textFill>
            <w14:solidFill>
              <w14:schemeClr w14:val="tx1"/>
            </w14:solidFill>
          </w14:textFill>
        </w:rPr>
        <w:t>《</w:t>
      </w:r>
      <w:r>
        <w:rPr>
          <w:rFonts w:hint="eastAsia" w:ascii="宋体" w:hAnsi="宋体" w:cs="微软雅黑"/>
          <w:bCs/>
          <w:color w:val="auto"/>
          <w:sz w:val="24"/>
          <w:szCs w:val="24"/>
        </w:rPr>
        <w:t>安全防范工程通用规范</w:t>
      </w:r>
      <w:r>
        <w:rPr>
          <w:rFonts w:hint="eastAsia"/>
          <w:color w:val="000000" w:themeColor="text1"/>
          <w:sz w:val="24"/>
          <w14:textFill>
            <w14:solidFill>
              <w14:schemeClr w14:val="tx1"/>
            </w14:solidFill>
          </w14:textFill>
        </w:rPr>
        <w:t>》</w:t>
      </w:r>
      <w:r>
        <w:rPr>
          <w:rFonts w:ascii="宋体" w:hAnsi="宋体" w:cs="微软雅黑"/>
          <w:bCs/>
          <w:color w:val="auto"/>
          <w:sz w:val="24"/>
          <w:szCs w:val="24"/>
        </w:rPr>
        <w:t>GB55029</w:t>
      </w:r>
    </w:p>
    <w:p>
      <w:pPr>
        <w:widowControl/>
        <w:adjustRightInd w:val="0"/>
        <w:snapToGrid w:val="0"/>
        <w:spacing w:line="360" w:lineRule="auto"/>
        <w:ind w:firstLine="480" w:firstLineChars="200"/>
        <w:jc w:val="left"/>
        <w:rPr>
          <w:rFonts w:ascii="宋体" w:hAnsi="宋体" w:cs="微软雅黑"/>
          <w:bCs/>
          <w:color w:val="auto"/>
          <w:sz w:val="24"/>
          <w:szCs w:val="24"/>
        </w:rPr>
      </w:pPr>
      <w:r>
        <w:rPr>
          <w:rFonts w:hint="eastAsia"/>
          <w:color w:val="000000" w:themeColor="text1"/>
          <w:sz w:val="24"/>
          <w14:textFill>
            <w14:solidFill>
              <w14:schemeClr w14:val="tx1"/>
            </w14:solidFill>
          </w14:textFill>
        </w:rPr>
        <w:t>《</w:t>
      </w:r>
      <w:r>
        <w:rPr>
          <w:rFonts w:hint="eastAsia" w:ascii="宋体" w:hAnsi="宋体" w:cs="微软雅黑"/>
          <w:bCs/>
          <w:color w:val="auto"/>
          <w:sz w:val="24"/>
          <w:szCs w:val="24"/>
        </w:rPr>
        <w:t>建筑防火通用规范</w:t>
      </w:r>
      <w:r>
        <w:rPr>
          <w:rFonts w:hint="eastAsia"/>
          <w:color w:val="000000" w:themeColor="text1"/>
          <w:sz w:val="24"/>
          <w14:textFill>
            <w14:solidFill>
              <w14:schemeClr w14:val="tx1"/>
            </w14:solidFill>
          </w14:textFill>
        </w:rPr>
        <w:t>》</w:t>
      </w:r>
      <w:r>
        <w:rPr>
          <w:rFonts w:ascii="宋体" w:hAnsi="宋体" w:cs="微软雅黑"/>
          <w:bCs/>
          <w:color w:val="auto"/>
          <w:sz w:val="24"/>
          <w:szCs w:val="24"/>
        </w:rPr>
        <w:t>GB55037</w:t>
      </w:r>
    </w:p>
    <w:p>
      <w:pPr>
        <w:widowControl/>
        <w:adjustRightInd w:val="0"/>
        <w:snapToGrid w:val="0"/>
        <w:spacing w:line="360" w:lineRule="auto"/>
        <w:ind w:firstLine="480" w:firstLineChars="200"/>
        <w:jc w:val="left"/>
        <w:rPr>
          <w:rFonts w:ascii="宋体" w:hAnsi="宋体" w:cs="微软雅黑"/>
          <w:bCs/>
          <w:color w:val="auto"/>
          <w:sz w:val="24"/>
          <w:szCs w:val="24"/>
        </w:rPr>
      </w:pPr>
      <w:r>
        <w:rPr>
          <w:rFonts w:hint="eastAsia"/>
          <w:color w:val="000000" w:themeColor="text1"/>
          <w:sz w:val="24"/>
          <w14:textFill>
            <w14:solidFill>
              <w14:schemeClr w14:val="tx1"/>
            </w14:solidFill>
          </w14:textFill>
        </w:rPr>
        <w:t>《</w:t>
      </w:r>
      <w:r>
        <w:rPr>
          <w:rFonts w:hint="eastAsia" w:ascii="宋体" w:hAnsi="宋体" w:cs="微软雅黑"/>
          <w:bCs/>
          <w:color w:val="auto"/>
          <w:sz w:val="24"/>
          <w:szCs w:val="24"/>
        </w:rPr>
        <w:t>核医学放射防护要求</w:t>
      </w:r>
      <w:r>
        <w:rPr>
          <w:rFonts w:hint="eastAsia"/>
          <w:color w:val="000000" w:themeColor="text1"/>
          <w:sz w:val="24"/>
          <w14:textFill>
            <w14:solidFill>
              <w14:schemeClr w14:val="tx1"/>
            </w14:solidFill>
          </w14:textFill>
        </w:rPr>
        <w:t>》</w:t>
      </w:r>
      <w:r>
        <w:rPr>
          <w:rFonts w:ascii="宋体" w:hAnsi="宋体" w:cs="微软雅黑"/>
          <w:bCs/>
          <w:color w:val="auto"/>
          <w:sz w:val="24"/>
          <w:szCs w:val="24"/>
        </w:rPr>
        <w:t>GBZ120</w:t>
      </w:r>
    </w:p>
    <w:p>
      <w:pPr>
        <w:widowControl/>
        <w:adjustRightInd w:val="0"/>
        <w:snapToGrid w:val="0"/>
        <w:spacing w:line="360" w:lineRule="auto"/>
        <w:ind w:firstLine="480" w:firstLineChars="200"/>
        <w:jc w:val="left"/>
        <w:rPr>
          <w:rFonts w:ascii="宋体" w:hAnsi="宋体" w:cs="微软雅黑"/>
          <w:bCs/>
          <w:color w:val="auto"/>
          <w:sz w:val="24"/>
          <w:szCs w:val="24"/>
        </w:rPr>
      </w:pPr>
      <w:r>
        <w:rPr>
          <w:rFonts w:hint="eastAsia"/>
          <w:color w:val="000000" w:themeColor="text1"/>
          <w:sz w:val="24"/>
          <w14:textFill>
            <w14:solidFill>
              <w14:schemeClr w14:val="tx1"/>
            </w14:solidFill>
          </w14:textFill>
        </w:rPr>
        <w:t>《</w:t>
      </w:r>
      <w:r>
        <w:rPr>
          <w:rFonts w:hint="eastAsia" w:ascii="宋体" w:hAnsi="宋体" w:cs="微软雅黑"/>
          <w:bCs/>
          <w:color w:val="auto"/>
          <w:sz w:val="24"/>
          <w:szCs w:val="24"/>
        </w:rPr>
        <w:t>医疗机构水污染物排放标准</w:t>
      </w:r>
      <w:r>
        <w:rPr>
          <w:rFonts w:hint="eastAsia"/>
          <w:color w:val="000000" w:themeColor="text1"/>
          <w:sz w:val="24"/>
          <w14:textFill>
            <w14:solidFill>
              <w14:schemeClr w14:val="tx1"/>
            </w14:solidFill>
          </w14:textFill>
        </w:rPr>
        <w:t>》</w:t>
      </w:r>
      <w:r>
        <w:rPr>
          <w:rFonts w:ascii="宋体" w:hAnsi="宋体" w:cs="微软雅黑"/>
          <w:bCs/>
          <w:color w:val="auto"/>
          <w:sz w:val="24"/>
          <w:szCs w:val="24"/>
        </w:rPr>
        <w:t>GB18466</w:t>
      </w:r>
    </w:p>
    <w:p>
      <w:pPr>
        <w:widowControl/>
        <w:adjustRightInd w:val="0"/>
        <w:snapToGrid w:val="0"/>
        <w:spacing w:line="360" w:lineRule="auto"/>
        <w:ind w:firstLine="480" w:firstLineChars="200"/>
        <w:jc w:val="left"/>
        <w:rPr>
          <w:rFonts w:ascii="宋体" w:hAnsi="宋体" w:cs="微软雅黑"/>
          <w:bCs/>
          <w:color w:val="auto"/>
          <w:sz w:val="24"/>
          <w:szCs w:val="24"/>
        </w:rPr>
      </w:pPr>
      <w:r>
        <w:rPr>
          <w:rFonts w:hint="eastAsia"/>
          <w:color w:val="000000" w:themeColor="text1"/>
          <w:sz w:val="24"/>
          <w14:textFill>
            <w14:solidFill>
              <w14:schemeClr w14:val="tx1"/>
            </w14:solidFill>
          </w14:textFill>
        </w:rPr>
        <w:t>《</w:t>
      </w:r>
      <w:r>
        <w:rPr>
          <w:rFonts w:hint="eastAsia" w:ascii="宋体" w:hAnsi="宋体" w:cs="微软雅黑"/>
          <w:bCs/>
          <w:color w:val="auto"/>
          <w:sz w:val="24"/>
          <w:szCs w:val="24"/>
        </w:rPr>
        <w:t>电离辐射防护与辐射源安全基本规程</w:t>
      </w:r>
      <w:r>
        <w:rPr>
          <w:rFonts w:hint="eastAsia"/>
          <w:color w:val="000000" w:themeColor="text1"/>
          <w:sz w:val="24"/>
          <w14:textFill>
            <w14:solidFill>
              <w14:schemeClr w14:val="tx1"/>
            </w14:solidFill>
          </w14:textFill>
        </w:rPr>
        <w:t>》</w:t>
      </w:r>
      <w:r>
        <w:rPr>
          <w:rFonts w:ascii="宋体" w:hAnsi="宋体" w:cs="微软雅黑"/>
          <w:bCs/>
          <w:color w:val="auto"/>
          <w:sz w:val="24"/>
          <w:szCs w:val="24"/>
        </w:rPr>
        <w:t>GB18871</w:t>
      </w:r>
    </w:p>
    <w:p>
      <w:pPr>
        <w:widowControl/>
        <w:adjustRightInd w:val="0"/>
        <w:snapToGrid w:val="0"/>
        <w:spacing w:line="360" w:lineRule="auto"/>
        <w:ind w:firstLine="480" w:firstLineChars="200"/>
        <w:jc w:val="left"/>
        <w:rPr>
          <w:rFonts w:ascii="宋体" w:hAnsi="宋体" w:cs="微软雅黑"/>
          <w:bCs/>
          <w:color w:val="auto"/>
          <w:sz w:val="24"/>
          <w:szCs w:val="24"/>
        </w:rPr>
      </w:pPr>
      <w:r>
        <w:rPr>
          <w:rFonts w:hint="eastAsia"/>
          <w:color w:val="000000" w:themeColor="text1"/>
          <w:sz w:val="24"/>
          <w14:textFill>
            <w14:solidFill>
              <w14:schemeClr w14:val="tx1"/>
            </w14:solidFill>
          </w14:textFill>
        </w:rPr>
        <w:t>《</w:t>
      </w:r>
      <w:r>
        <w:rPr>
          <w:rFonts w:hint="eastAsia" w:ascii="宋体" w:hAnsi="宋体" w:cs="微软雅黑"/>
          <w:bCs/>
          <w:color w:val="auto"/>
          <w:sz w:val="24"/>
          <w:szCs w:val="24"/>
        </w:rPr>
        <w:t>医疗建筑电气设计规范</w:t>
      </w:r>
      <w:r>
        <w:rPr>
          <w:rFonts w:hint="eastAsia"/>
          <w:color w:val="000000" w:themeColor="text1"/>
          <w:sz w:val="24"/>
          <w14:textFill>
            <w14:solidFill>
              <w14:schemeClr w14:val="tx1"/>
            </w14:solidFill>
          </w14:textFill>
        </w:rPr>
        <w:t>》</w:t>
      </w:r>
      <w:r>
        <w:rPr>
          <w:rFonts w:ascii="宋体" w:hAnsi="宋体" w:cs="微软雅黑"/>
          <w:bCs/>
          <w:color w:val="auto"/>
          <w:sz w:val="24"/>
          <w:szCs w:val="24"/>
        </w:rPr>
        <w:t>JGJ312</w:t>
      </w:r>
    </w:p>
    <w:p>
      <w:pPr>
        <w:widowControl/>
        <w:adjustRightInd w:val="0"/>
        <w:snapToGrid w:val="0"/>
        <w:spacing w:line="360" w:lineRule="auto"/>
        <w:ind w:firstLine="480" w:firstLineChars="200"/>
        <w:jc w:val="left"/>
        <w:rPr>
          <w:rFonts w:ascii="宋体" w:hAnsi="宋体" w:cs="微软雅黑"/>
          <w:bCs/>
          <w:color w:val="auto"/>
          <w:sz w:val="24"/>
          <w:szCs w:val="24"/>
        </w:rPr>
      </w:pPr>
    </w:p>
    <w:p>
      <w:pPr>
        <w:pStyle w:val="6"/>
        <w:jc w:val="center"/>
        <w:rPr>
          <w:b/>
          <w:sz w:val="28"/>
          <w:szCs w:val="28"/>
        </w:rPr>
      </w:pPr>
    </w:p>
    <w:p>
      <w:pPr>
        <w:pStyle w:val="6"/>
        <w:jc w:val="center"/>
        <w:rPr>
          <w:b/>
          <w:sz w:val="28"/>
          <w:szCs w:val="28"/>
        </w:rPr>
      </w:pPr>
    </w:p>
    <w:p>
      <w:pPr>
        <w:pStyle w:val="6"/>
        <w:jc w:val="center"/>
        <w:rPr>
          <w:b/>
          <w:sz w:val="28"/>
          <w:szCs w:val="28"/>
        </w:rPr>
      </w:pPr>
    </w:p>
    <w:p>
      <w:pPr>
        <w:pStyle w:val="6"/>
        <w:jc w:val="center"/>
        <w:rPr>
          <w:b/>
          <w:sz w:val="28"/>
          <w:szCs w:val="28"/>
        </w:rPr>
      </w:pPr>
    </w:p>
    <w:p>
      <w:pPr>
        <w:pStyle w:val="6"/>
        <w:jc w:val="center"/>
        <w:rPr>
          <w:b/>
          <w:sz w:val="28"/>
          <w:szCs w:val="28"/>
        </w:rPr>
      </w:pPr>
    </w:p>
    <w:p>
      <w:pPr>
        <w:pStyle w:val="6"/>
        <w:jc w:val="center"/>
        <w:rPr>
          <w:b/>
          <w:sz w:val="28"/>
          <w:szCs w:val="28"/>
        </w:rPr>
      </w:pPr>
    </w:p>
    <w:p>
      <w:pPr>
        <w:pStyle w:val="6"/>
        <w:jc w:val="center"/>
        <w:rPr>
          <w:b/>
          <w:sz w:val="28"/>
          <w:szCs w:val="28"/>
        </w:rPr>
      </w:pPr>
      <w:r>
        <w:rPr>
          <w:b/>
          <w:sz w:val="28"/>
          <w:szCs w:val="28"/>
        </w:rPr>
        <w:br w:type="page"/>
      </w:r>
    </w:p>
    <w:p>
      <w:pPr>
        <w:tabs>
          <w:tab w:val="left" w:pos="19"/>
        </w:tabs>
        <w:spacing w:line="360" w:lineRule="auto"/>
        <w:jc w:val="left"/>
        <w:outlineLvl w:val="0"/>
        <w:rPr>
          <w:b/>
          <w:color w:val="FFFFFF" w:themeColor="background1"/>
          <w:sz w:val="30"/>
          <w14:textFill>
            <w14:solidFill>
              <w14:schemeClr w14:val="bg1"/>
            </w14:solidFill>
          </w14:textFill>
        </w:rPr>
      </w:pPr>
    </w:p>
    <w:p>
      <w:pPr>
        <w:spacing w:line="360" w:lineRule="auto"/>
        <w:rPr>
          <w:b/>
          <w:sz w:val="28"/>
          <w:szCs w:val="28"/>
        </w:rPr>
      </w:pPr>
    </w:p>
    <w:p>
      <w:pPr>
        <w:spacing w:line="360" w:lineRule="auto"/>
        <w:rPr>
          <w:b/>
          <w:sz w:val="28"/>
          <w:szCs w:val="28"/>
        </w:rPr>
      </w:pPr>
    </w:p>
    <w:p>
      <w:pPr>
        <w:spacing w:line="360" w:lineRule="auto"/>
        <w:ind w:firstLine="720" w:firstLineChars="200"/>
        <w:jc w:val="center"/>
        <w:rPr>
          <w:b/>
          <w:bCs/>
          <w:color w:val="auto"/>
          <w:sz w:val="36"/>
          <w:szCs w:val="36"/>
        </w:rPr>
      </w:pPr>
      <w:r>
        <w:rPr>
          <w:color w:val="auto"/>
          <w:sz w:val="36"/>
          <w:szCs w:val="36"/>
        </w:rPr>
        <w:t>中国工程建设标准化协会标准</w:t>
      </w:r>
    </w:p>
    <w:p>
      <w:pPr>
        <w:jc w:val="center"/>
        <w:rPr>
          <w:rFonts w:ascii="黑体" w:eastAsia="黑体"/>
          <w:b/>
          <w:color w:val="auto"/>
          <w:sz w:val="32"/>
          <w:szCs w:val="32"/>
        </w:rPr>
      </w:pPr>
    </w:p>
    <w:p>
      <w:pPr>
        <w:spacing w:line="360" w:lineRule="auto"/>
        <w:jc w:val="center"/>
        <w:rPr>
          <w:b/>
          <w:color w:val="auto"/>
          <w:sz w:val="28"/>
          <w:szCs w:val="28"/>
        </w:rPr>
      </w:pPr>
    </w:p>
    <w:p>
      <w:pPr>
        <w:spacing w:line="360" w:lineRule="auto"/>
        <w:jc w:val="center"/>
        <w:rPr>
          <w:b/>
          <w:color w:val="auto"/>
          <w:sz w:val="28"/>
          <w:szCs w:val="28"/>
        </w:rPr>
      </w:pPr>
    </w:p>
    <w:p>
      <w:pPr>
        <w:pStyle w:val="26"/>
      </w:pPr>
      <w:r>
        <w:rPr>
          <w:rFonts w:hint="eastAsia"/>
        </w:rPr>
        <w:t>核医学应用环境</w:t>
      </w:r>
      <w:r>
        <w:rPr>
          <w:rFonts w:hint="eastAsia"/>
          <w:color w:val="000000" w:themeColor="text1"/>
          <w14:textFill>
            <w14:solidFill>
              <w14:schemeClr w14:val="tx1"/>
            </w14:solidFill>
          </w14:textFill>
        </w:rPr>
        <w:t>工程</w:t>
      </w:r>
      <w:r>
        <w:rPr>
          <w:rFonts w:hint="eastAsia"/>
        </w:rPr>
        <w:t>技术规程</w:t>
      </w:r>
    </w:p>
    <w:p>
      <w:pPr>
        <w:spacing w:line="360" w:lineRule="auto"/>
        <w:jc w:val="center"/>
        <w:rPr>
          <w:b/>
          <w:color w:val="auto"/>
          <w:sz w:val="48"/>
          <w:szCs w:val="48"/>
        </w:rPr>
      </w:pPr>
    </w:p>
    <w:p>
      <w:pPr>
        <w:spacing w:line="360" w:lineRule="auto"/>
        <w:jc w:val="center"/>
        <w:rPr>
          <w:b/>
          <w:color w:val="auto"/>
          <w:sz w:val="32"/>
          <w:szCs w:val="32"/>
        </w:rPr>
      </w:pPr>
      <w:r>
        <w:rPr>
          <w:b/>
          <w:color w:val="auto"/>
          <w:sz w:val="32"/>
          <w:szCs w:val="32"/>
        </w:rPr>
        <w:t>T/CECS *** -20XX</w:t>
      </w:r>
    </w:p>
    <w:p>
      <w:pPr>
        <w:spacing w:line="360" w:lineRule="auto"/>
        <w:jc w:val="center"/>
        <w:rPr>
          <w:b/>
          <w:color w:val="auto"/>
          <w:sz w:val="44"/>
          <w:szCs w:val="44"/>
        </w:rPr>
      </w:pPr>
    </w:p>
    <w:p>
      <w:pPr>
        <w:spacing w:line="360" w:lineRule="auto"/>
        <w:jc w:val="center"/>
        <w:rPr>
          <w:b/>
          <w:color w:val="auto"/>
          <w:sz w:val="44"/>
          <w:szCs w:val="44"/>
        </w:rPr>
      </w:pPr>
    </w:p>
    <w:p>
      <w:pPr>
        <w:spacing w:line="360" w:lineRule="auto"/>
        <w:jc w:val="center"/>
        <w:rPr>
          <w:b/>
          <w:color w:val="auto"/>
          <w:sz w:val="44"/>
          <w:szCs w:val="44"/>
        </w:rPr>
      </w:pPr>
      <w:bookmarkStart w:id="121" w:name="_Toc490230521"/>
      <w:bookmarkStart w:id="122" w:name="_Toc487617105"/>
      <w:bookmarkStart w:id="123" w:name="_Toc489623311"/>
      <w:r>
        <w:rPr>
          <w:rFonts w:hint="eastAsia"/>
          <w:b/>
          <w:color w:val="auto"/>
          <w:sz w:val="44"/>
          <w:szCs w:val="44"/>
        </w:rPr>
        <w:t>条文说明</w:t>
      </w:r>
      <w:bookmarkEnd w:id="121"/>
      <w:bookmarkEnd w:id="122"/>
      <w:bookmarkEnd w:id="123"/>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r>
        <w:rPr>
          <w:b/>
          <w:sz w:val="28"/>
          <w:szCs w:val="28"/>
        </w:rPr>
        <w:br w:type="page"/>
      </w:r>
    </w:p>
    <w:p>
      <w:pPr>
        <w:widowControl/>
        <w:jc w:val="center"/>
        <w:rPr>
          <w:b/>
          <w:color w:val="auto"/>
          <w:sz w:val="32"/>
          <w:szCs w:val="32"/>
        </w:rPr>
      </w:pPr>
      <w:r>
        <w:rPr>
          <w:rFonts w:hint="eastAsia"/>
          <w:b/>
          <w:color w:val="auto"/>
          <w:sz w:val="32"/>
          <w:szCs w:val="32"/>
        </w:rPr>
        <w:t>制 定 说 明</w:t>
      </w:r>
    </w:p>
    <w:p>
      <w:pPr>
        <w:widowControl/>
        <w:spacing w:line="360" w:lineRule="auto"/>
        <w:ind w:firstLine="480" w:firstLineChars="200"/>
        <w:jc w:val="left"/>
        <w:rPr>
          <w:color w:val="auto"/>
          <w:sz w:val="24"/>
          <w:szCs w:val="24"/>
        </w:rPr>
      </w:pPr>
      <w:r>
        <w:rPr>
          <w:rFonts w:hint="eastAsia"/>
          <w:color w:val="auto"/>
          <w:sz w:val="24"/>
          <w:szCs w:val="24"/>
        </w:rPr>
        <w:t>本规程制定过程中，编制组进行了</w:t>
      </w:r>
      <w:bookmarkStart w:id="124" w:name="_Hlk159860042"/>
      <w:r>
        <w:rPr>
          <w:rFonts w:hint="eastAsia"/>
          <w:color w:val="auto"/>
          <w:sz w:val="24"/>
          <w:szCs w:val="24"/>
        </w:rPr>
        <w:t>核医学应用环境</w:t>
      </w:r>
      <w:bookmarkEnd w:id="124"/>
      <w:r>
        <w:rPr>
          <w:rFonts w:hint="eastAsia"/>
          <w:color w:val="auto"/>
          <w:sz w:val="24"/>
          <w:szCs w:val="24"/>
        </w:rPr>
        <w:t>工程设计和运行的调查研究，总结了我国核医学应用环境工程建设的实践经验，同时参考了国外先进技术法规、技术标准，通过核医学应用环境工程调研和走访，取得了阶段性成果。</w:t>
      </w:r>
    </w:p>
    <w:p>
      <w:pPr>
        <w:widowControl/>
        <w:spacing w:line="360" w:lineRule="auto"/>
        <w:ind w:firstLine="480" w:firstLineChars="200"/>
        <w:jc w:val="left"/>
        <w:rPr>
          <w:color w:val="auto"/>
          <w:sz w:val="24"/>
          <w:szCs w:val="24"/>
        </w:rPr>
      </w:pPr>
      <w:r>
        <w:rPr>
          <w:rFonts w:hint="eastAsia"/>
          <w:color w:val="auto"/>
          <w:sz w:val="24"/>
          <w:szCs w:val="24"/>
        </w:rPr>
        <w:t>本规程编制原则为：（1）科学合理、具有可操作性；（2）实事求是，规程使用人应严格遵守规程有关规定；（3）保证施工效率的同时又能保证质量等。</w:t>
      </w:r>
    </w:p>
    <w:p>
      <w:pPr>
        <w:widowControl/>
        <w:spacing w:line="360" w:lineRule="auto"/>
        <w:ind w:firstLine="480" w:firstLineChars="200"/>
        <w:jc w:val="left"/>
        <w:rPr>
          <w:color w:val="auto"/>
          <w:sz w:val="24"/>
          <w:szCs w:val="24"/>
        </w:rPr>
      </w:pPr>
      <w:r>
        <w:rPr>
          <w:rFonts w:hint="eastAsia"/>
          <w:color w:val="auto"/>
          <w:sz w:val="24"/>
          <w:szCs w:val="24"/>
        </w:rPr>
        <w:t>关于核医学应用环境工程的防护安全等重要问题，编制组给出了具有可操作性的解决措施，编制组将对其他尚需深入研究的有关问题多方取证、试验探究和工程应用后对规程进行更新补充。</w:t>
      </w:r>
    </w:p>
    <w:p>
      <w:pPr>
        <w:widowControl/>
        <w:spacing w:line="360" w:lineRule="auto"/>
        <w:ind w:firstLine="480" w:firstLineChars="200"/>
        <w:jc w:val="left"/>
        <w:rPr>
          <w:b/>
          <w:sz w:val="28"/>
          <w:szCs w:val="28"/>
        </w:rPr>
      </w:pPr>
      <w:r>
        <w:rPr>
          <w:rFonts w:hint="eastAsia"/>
          <w:color w:val="auto"/>
          <w:sz w:val="24"/>
          <w:szCs w:val="24"/>
        </w:rPr>
        <w:t>为便于广大技术和管理人员在使用本规程时能正确理解和执行条款规定，《核医学应用环境工程技术规程》编制组按章、节、条顺序编制了本规程的条文说明，对条款的规定的目的、依据以及执行中需注意的有关事项等进行了说明。本条文说明不具备与标准正文及附录同等的法律效力，仅供使用者作为理解和把握标准规定的参考。</w:t>
      </w:r>
      <w:r>
        <w:rPr>
          <w:b/>
          <w:sz w:val="28"/>
          <w:szCs w:val="28"/>
        </w:rPr>
        <w:br w:type="page"/>
      </w:r>
    </w:p>
    <w:p>
      <w:pPr>
        <w:widowControl/>
        <w:jc w:val="center"/>
        <w:rPr>
          <w:rFonts w:ascii="黑体" w:hAnsi="黑体" w:eastAsia="黑体"/>
          <w:bCs/>
          <w:color w:val="auto"/>
          <w:sz w:val="36"/>
          <w:szCs w:val="32"/>
        </w:rPr>
      </w:pPr>
      <w:r>
        <w:rPr>
          <w:rFonts w:hint="eastAsia" w:ascii="黑体" w:hAnsi="黑体" w:eastAsia="黑体"/>
          <w:bCs/>
          <w:color w:val="auto"/>
          <w:sz w:val="36"/>
          <w:szCs w:val="32"/>
        </w:rPr>
        <w:t>目 次</w:t>
      </w:r>
    </w:p>
    <w:p>
      <w:pPr>
        <w:pStyle w:val="14"/>
        <w:rPr>
          <w:rFonts w:asciiTheme="minorHAnsi" w:hAnsiTheme="minorHAnsi" w:eastAsiaTheme="minorEastAsia" w:cstheme="minorBidi"/>
          <w:color w:val="000000" w:themeColor="text1"/>
          <w:kern w:val="2"/>
          <w:szCs w:val="22"/>
          <w14:textFill>
            <w14:solidFill>
              <w14:schemeClr w14:val="tx1"/>
            </w14:solidFill>
          </w14:textFill>
          <w14:ligatures w14:val="standardContextual"/>
        </w:rPr>
      </w:pPr>
      <w:r>
        <w:fldChar w:fldCharType="begin"/>
      </w:r>
      <w:r>
        <w:instrText xml:space="preserve"> TOC \o "1-2" \h \z \u </w:instrText>
      </w:r>
      <w:r>
        <w:fldChar w:fldCharType="separate"/>
      </w:r>
      <w:r>
        <w:fldChar w:fldCharType="begin"/>
      </w:r>
      <w:r>
        <w:instrText xml:space="preserve"> HYPERLINK \l "_Toc159859479" </w:instrText>
      </w:r>
      <w:r>
        <w:fldChar w:fldCharType="separate"/>
      </w:r>
      <w:r>
        <w:rPr>
          <w:rStyle w:val="23"/>
          <w:rFonts w:ascii="黑体" w:hAnsi="黑体" w:eastAsia="黑体"/>
          <w:bCs/>
          <w:color w:val="000000" w:themeColor="text1"/>
          <w14:textFill>
            <w14:solidFill>
              <w14:schemeClr w14:val="tx1"/>
            </w14:solidFill>
          </w14:textFill>
        </w:rPr>
        <w:t>1 总则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_Toc159859479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asciiTheme="minorHAnsi" w:hAnsiTheme="minorHAnsi" w:eastAsiaTheme="minorEastAsia" w:cstheme="minorBidi"/>
          <w:color w:val="000000" w:themeColor="text1"/>
          <w:kern w:val="2"/>
          <w:szCs w:val="22"/>
          <w14:textFill>
            <w14:solidFill>
              <w14:schemeClr w14:val="tx1"/>
            </w14:solidFill>
          </w14:textFill>
          <w14:ligatures w14:val="standardContextual"/>
        </w:rPr>
      </w:pPr>
      <w:r>
        <w:fldChar w:fldCharType="begin"/>
      </w:r>
      <w:r>
        <w:instrText xml:space="preserve"> HYPERLINK \l "_Toc159859480" </w:instrText>
      </w:r>
      <w:r>
        <w:fldChar w:fldCharType="separate"/>
      </w:r>
      <w:r>
        <w:rPr>
          <w:rStyle w:val="23"/>
          <w:rFonts w:eastAsia="黑体"/>
          <w:bCs/>
          <w:color w:val="000000" w:themeColor="text1"/>
          <w14:textFill>
            <w14:solidFill>
              <w14:schemeClr w14:val="tx1"/>
            </w14:solidFill>
          </w14:textFill>
        </w:rPr>
        <w:t>2术语</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_Toc159859480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asciiTheme="minorHAnsi" w:hAnsiTheme="minorHAnsi" w:eastAsiaTheme="minorEastAsia" w:cstheme="minorBidi"/>
          <w:color w:val="000000" w:themeColor="text1"/>
          <w:kern w:val="2"/>
          <w:szCs w:val="22"/>
          <w14:textFill>
            <w14:solidFill>
              <w14:schemeClr w14:val="tx1"/>
            </w14:solidFill>
          </w14:textFill>
          <w14:ligatures w14:val="standardContextual"/>
        </w:rPr>
      </w:pPr>
      <w:r>
        <w:fldChar w:fldCharType="begin"/>
      </w:r>
      <w:r>
        <w:instrText xml:space="preserve"> HYPERLINK \l "_Toc159859481" </w:instrText>
      </w:r>
      <w:r>
        <w:fldChar w:fldCharType="separate"/>
      </w:r>
      <w:r>
        <w:rPr>
          <w:rStyle w:val="23"/>
          <w:rFonts w:eastAsia="黑体"/>
          <w:bCs/>
          <w:color w:val="000000" w:themeColor="text1"/>
          <w14:textFill>
            <w14:solidFill>
              <w14:schemeClr w14:val="tx1"/>
            </w14:solidFill>
          </w14:textFill>
        </w:rPr>
        <w:t>3 基本规定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_Toc159859481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14:ligatures w14:val="standardContextual"/>
        </w:rPr>
      </w:pPr>
      <w:r>
        <w:fldChar w:fldCharType="begin"/>
      </w:r>
      <w:r>
        <w:instrText xml:space="preserve"> HYPERLINK \l "_Toc159859482" </w:instrText>
      </w:r>
      <w:r>
        <w:fldChar w:fldCharType="separate"/>
      </w:r>
      <w:r>
        <w:rPr>
          <w:rStyle w:val="23"/>
          <w:rFonts w:eastAsia="黑体"/>
          <w:color w:val="000000" w:themeColor="text1"/>
          <w14:textFill>
            <w14:solidFill>
              <w14:schemeClr w14:val="tx1"/>
            </w14:solidFill>
          </w14:textFill>
        </w:rPr>
        <w:t>3.0.1核医学应用环境分级及指标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_Toc159859482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14:ligatures w14:val="standardContextual"/>
        </w:rPr>
      </w:pPr>
      <w:r>
        <w:fldChar w:fldCharType="begin"/>
      </w:r>
      <w:r>
        <w:instrText xml:space="preserve"> HYPERLINK \l "_Toc159859483" </w:instrText>
      </w:r>
      <w:r>
        <w:fldChar w:fldCharType="separate"/>
      </w:r>
      <w:r>
        <w:rPr>
          <w:rStyle w:val="23"/>
          <w:rFonts w:eastAsia="黑体"/>
          <w:color w:val="000000" w:themeColor="text1"/>
          <w14:textFill>
            <w14:solidFill>
              <w14:schemeClr w14:val="tx1"/>
            </w14:solidFill>
          </w14:textFill>
        </w:rPr>
        <w:t>3.0.2 核医学应用环境分区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_Toc159859483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asciiTheme="minorHAnsi" w:hAnsiTheme="minorHAnsi" w:eastAsiaTheme="minorEastAsia" w:cstheme="minorBidi"/>
          <w:color w:val="000000" w:themeColor="text1"/>
          <w:kern w:val="2"/>
          <w:szCs w:val="22"/>
          <w14:textFill>
            <w14:solidFill>
              <w14:schemeClr w14:val="tx1"/>
            </w14:solidFill>
          </w14:textFill>
          <w14:ligatures w14:val="standardContextual"/>
        </w:rPr>
      </w:pPr>
      <w:r>
        <w:fldChar w:fldCharType="begin"/>
      </w:r>
      <w:r>
        <w:instrText xml:space="preserve"> HYPERLINK \l "_Toc159859484" </w:instrText>
      </w:r>
      <w:r>
        <w:fldChar w:fldCharType="separate"/>
      </w:r>
      <w:r>
        <w:rPr>
          <w:rStyle w:val="23"/>
          <w:rFonts w:eastAsia="黑体"/>
          <w:bCs/>
          <w:color w:val="000000" w:themeColor="text1"/>
          <w14:textFill>
            <w14:solidFill>
              <w14:schemeClr w14:val="tx1"/>
            </w14:solidFill>
          </w14:textFill>
        </w:rPr>
        <w:t>4 建筑</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_Toc159859484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14:ligatures w14:val="standardContextual"/>
        </w:rPr>
      </w:pPr>
      <w:r>
        <w:fldChar w:fldCharType="begin"/>
      </w:r>
      <w:r>
        <w:instrText xml:space="preserve"> HYPERLINK \l "_Toc159859485" </w:instrText>
      </w:r>
      <w:r>
        <w:fldChar w:fldCharType="separate"/>
      </w:r>
      <w:r>
        <w:rPr>
          <w:rStyle w:val="23"/>
          <w:rFonts w:eastAsia="黑体"/>
          <w:color w:val="000000" w:themeColor="text1"/>
          <w14:textFill>
            <w14:solidFill>
              <w14:schemeClr w14:val="tx1"/>
            </w14:solidFill>
          </w14:textFill>
        </w:rPr>
        <w:t>4.1 一般规定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_Toc159859485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14:ligatures w14:val="standardContextual"/>
        </w:rPr>
      </w:pPr>
      <w:r>
        <w:fldChar w:fldCharType="begin"/>
      </w:r>
      <w:r>
        <w:instrText xml:space="preserve"> HYPERLINK \l "_Toc159859486" </w:instrText>
      </w:r>
      <w:r>
        <w:fldChar w:fldCharType="separate"/>
      </w:r>
      <w:r>
        <w:rPr>
          <w:rStyle w:val="23"/>
          <w:rFonts w:eastAsia="黑体"/>
          <w:color w:val="000000" w:themeColor="text1"/>
          <w14:textFill>
            <w14:solidFill>
              <w14:schemeClr w14:val="tx1"/>
            </w14:solidFill>
          </w14:textFill>
        </w:rPr>
        <w:t>4.2 建筑环境（选址）</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_Toc159859486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14:ligatures w14:val="standardContextual"/>
        </w:rPr>
      </w:pPr>
      <w:r>
        <w:fldChar w:fldCharType="begin"/>
      </w:r>
      <w:r>
        <w:instrText xml:space="preserve"> HYPERLINK \l "_Toc159859487" </w:instrText>
      </w:r>
      <w:r>
        <w:fldChar w:fldCharType="separate"/>
      </w:r>
      <w:r>
        <w:rPr>
          <w:rStyle w:val="23"/>
          <w:rFonts w:eastAsia="黑体"/>
          <w:color w:val="000000" w:themeColor="text1"/>
          <w14:textFill>
            <w14:solidFill>
              <w14:schemeClr w14:val="tx1"/>
            </w14:solidFill>
          </w14:textFill>
        </w:rPr>
        <w:t>4.3 平面布置（布局）</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_Toc159859487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14:ligatures w14:val="standardContextual"/>
        </w:rPr>
      </w:pPr>
      <w:r>
        <w:fldChar w:fldCharType="begin"/>
      </w:r>
      <w:r>
        <w:instrText xml:space="preserve"> HYPERLINK \l "_Toc159859488" </w:instrText>
      </w:r>
      <w:r>
        <w:fldChar w:fldCharType="separate"/>
      </w:r>
      <w:r>
        <w:rPr>
          <w:rStyle w:val="23"/>
          <w:rFonts w:eastAsia="黑体"/>
          <w:color w:val="000000" w:themeColor="text1"/>
          <w14:textFill>
            <w14:solidFill>
              <w14:schemeClr w14:val="tx1"/>
            </w14:solidFill>
          </w14:textFill>
        </w:rPr>
        <w:t>4.4建筑装饰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_Toc159859488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asciiTheme="minorHAnsi" w:hAnsiTheme="minorHAnsi" w:eastAsiaTheme="minorEastAsia" w:cstheme="minorBidi"/>
          <w:color w:val="000000" w:themeColor="text1"/>
          <w:kern w:val="2"/>
          <w:szCs w:val="22"/>
          <w14:textFill>
            <w14:solidFill>
              <w14:schemeClr w14:val="tx1"/>
            </w14:solidFill>
          </w14:textFill>
          <w14:ligatures w14:val="standardContextual"/>
        </w:rPr>
      </w:pPr>
      <w:r>
        <w:fldChar w:fldCharType="begin"/>
      </w:r>
      <w:r>
        <w:instrText xml:space="preserve"> HYPERLINK \l "_Toc159859489" </w:instrText>
      </w:r>
      <w:r>
        <w:fldChar w:fldCharType="separate"/>
      </w:r>
      <w:r>
        <w:rPr>
          <w:rStyle w:val="23"/>
          <w:rFonts w:eastAsia="黑体"/>
          <w:bCs/>
          <w:color w:val="000000" w:themeColor="text1"/>
          <w14:textFill>
            <w14:solidFill>
              <w14:schemeClr w14:val="tx1"/>
            </w14:solidFill>
          </w14:textFill>
        </w:rPr>
        <w:t>5空调、通风与空气净化</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_Toc159859489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14:ligatures w14:val="standardContextual"/>
        </w:rPr>
      </w:pPr>
      <w:r>
        <w:fldChar w:fldCharType="begin"/>
      </w:r>
      <w:r>
        <w:instrText xml:space="preserve"> HYPERLINK \l "_Toc159859490" </w:instrText>
      </w:r>
      <w:r>
        <w:fldChar w:fldCharType="separate"/>
      </w:r>
      <w:r>
        <w:rPr>
          <w:rStyle w:val="23"/>
          <w:rFonts w:eastAsia="黑体"/>
          <w:color w:val="000000" w:themeColor="text1"/>
          <w14:textFill>
            <w14:solidFill>
              <w14:schemeClr w14:val="tx1"/>
            </w14:solidFill>
          </w14:textFill>
        </w:rPr>
        <w:t>5.1 一般规定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_Toc159859490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14:ligatures w14:val="standardContextual"/>
        </w:rPr>
      </w:pPr>
      <w:r>
        <w:fldChar w:fldCharType="begin"/>
      </w:r>
      <w:r>
        <w:instrText xml:space="preserve"> HYPERLINK \l "_Toc159859491" </w:instrText>
      </w:r>
      <w:r>
        <w:fldChar w:fldCharType="separate"/>
      </w:r>
      <w:r>
        <w:rPr>
          <w:rStyle w:val="23"/>
          <w:rFonts w:eastAsia="黑体"/>
          <w:color w:val="000000" w:themeColor="text1"/>
          <w14:textFill>
            <w14:solidFill>
              <w14:schemeClr w14:val="tx1"/>
            </w14:solidFill>
          </w14:textFill>
        </w:rPr>
        <w:t>5.2 空气调节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_Toc159859491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14:ligatures w14:val="standardContextual"/>
        </w:rPr>
      </w:pPr>
      <w:r>
        <w:fldChar w:fldCharType="begin"/>
      </w:r>
      <w:r>
        <w:instrText xml:space="preserve"> HYPERLINK \l "_Toc159859492" </w:instrText>
      </w:r>
      <w:r>
        <w:fldChar w:fldCharType="separate"/>
      </w:r>
      <w:r>
        <w:rPr>
          <w:rStyle w:val="23"/>
          <w:rFonts w:eastAsia="黑体"/>
          <w:color w:val="000000" w:themeColor="text1"/>
          <w14:textFill>
            <w14:solidFill>
              <w14:schemeClr w14:val="tx1"/>
            </w14:solidFill>
          </w14:textFill>
        </w:rPr>
        <w:t>5.3 通风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_Toc159859492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14:ligatures w14:val="standardContextual"/>
        </w:rPr>
      </w:pPr>
      <w:r>
        <w:fldChar w:fldCharType="begin"/>
      </w:r>
      <w:r>
        <w:instrText xml:space="preserve"> HYPERLINK \l "_Toc159859493" </w:instrText>
      </w:r>
      <w:r>
        <w:fldChar w:fldCharType="separate"/>
      </w:r>
      <w:r>
        <w:rPr>
          <w:rStyle w:val="23"/>
          <w:rFonts w:eastAsia="黑体"/>
          <w:color w:val="000000" w:themeColor="text1"/>
          <w14:textFill>
            <w14:solidFill>
              <w14:schemeClr w14:val="tx1"/>
            </w14:solidFill>
          </w14:textFill>
        </w:rPr>
        <w:t>5.4空气净化</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_Toc159859493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14:ligatures w14:val="standardContextual"/>
        </w:rPr>
      </w:pPr>
      <w:r>
        <w:fldChar w:fldCharType="begin"/>
      </w:r>
      <w:r>
        <w:instrText xml:space="preserve"> HYPERLINK \l "_Toc159859494" </w:instrText>
      </w:r>
      <w:r>
        <w:fldChar w:fldCharType="separate"/>
      </w:r>
      <w:r>
        <w:rPr>
          <w:rStyle w:val="23"/>
          <w:rFonts w:eastAsia="黑体"/>
          <w:color w:val="000000" w:themeColor="text1"/>
          <w14:textFill>
            <w14:solidFill>
              <w14:schemeClr w14:val="tx1"/>
            </w14:solidFill>
          </w14:textFill>
        </w:rPr>
        <w:t>5.5 废气处理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_Toc159859494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asciiTheme="minorHAnsi" w:hAnsiTheme="minorHAnsi" w:eastAsiaTheme="minorEastAsia" w:cstheme="minorBidi"/>
          <w:color w:val="000000" w:themeColor="text1"/>
          <w:kern w:val="2"/>
          <w:szCs w:val="22"/>
          <w14:textFill>
            <w14:solidFill>
              <w14:schemeClr w14:val="tx1"/>
            </w14:solidFill>
          </w14:textFill>
          <w14:ligatures w14:val="standardContextual"/>
        </w:rPr>
      </w:pPr>
      <w:r>
        <w:fldChar w:fldCharType="begin"/>
      </w:r>
      <w:r>
        <w:instrText xml:space="preserve"> HYPERLINK \l "_Toc159859495" </w:instrText>
      </w:r>
      <w:r>
        <w:fldChar w:fldCharType="separate"/>
      </w:r>
      <w:r>
        <w:rPr>
          <w:rStyle w:val="23"/>
          <w:rFonts w:eastAsia="黑体"/>
          <w:bCs/>
          <w:color w:val="000000" w:themeColor="text1"/>
          <w14:textFill>
            <w14:solidFill>
              <w14:schemeClr w14:val="tx1"/>
            </w14:solidFill>
          </w14:textFill>
        </w:rPr>
        <w:t>6给排水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_Toc159859495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14:ligatures w14:val="standardContextual"/>
        </w:rPr>
      </w:pPr>
      <w:r>
        <w:fldChar w:fldCharType="begin"/>
      </w:r>
      <w:r>
        <w:instrText xml:space="preserve"> HYPERLINK \l "_Toc159859496" </w:instrText>
      </w:r>
      <w:r>
        <w:fldChar w:fldCharType="separate"/>
      </w:r>
      <w:r>
        <w:rPr>
          <w:rStyle w:val="23"/>
          <w:rFonts w:eastAsia="黑体"/>
          <w:color w:val="000000" w:themeColor="text1"/>
          <w14:textFill>
            <w14:solidFill>
              <w14:schemeClr w14:val="tx1"/>
            </w14:solidFill>
          </w14:textFill>
        </w:rPr>
        <w:t>6.1 一般规定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_Toc159859496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14:ligatures w14:val="standardContextual"/>
        </w:rPr>
      </w:pPr>
      <w:r>
        <w:fldChar w:fldCharType="begin"/>
      </w:r>
      <w:r>
        <w:instrText xml:space="preserve"> HYPERLINK \l "_Toc159859497" </w:instrText>
      </w:r>
      <w:r>
        <w:fldChar w:fldCharType="separate"/>
      </w:r>
      <w:r>
        <w:rPr>
          <w:rStyle w:val="23"/>
          <w:rFonts w:eastAsia="黑体"/>
          <w:color w:val="000000" w:themeColor="text1"/>
          <w14:textFill>
            <w14:solidFill>
              <w14:schemeClr w14:val="tx1"/>
            </w14:solidFill>
          </w14:textFill>
        </w:rPr>
        <w:t>6.2 给水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_Toc159859497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14:ligatures w14:val="standardContextual"/>
        </w:rPr>
      </w:pPr>
      <w:r>
        <w:fldChar w:fldCharType="begin"/>
      </w:r>
      <w:r>
        <w:instrText xml:space="preserve"> HYPERLINK \l "_Toc159859498" </w:instrText>
      </w:r>
      <w:r>
        <w:fldChar w:fldCharType="separate"/>
      </w:r>
      <w:r>
        <w:rPr>
          <w:rStyle w:val="23"/>
          <w:rFonts w:eastAsia="黑体"/>
          <w:color w:val="000000" w:themeColor="text1"/>
          <w14:textFill>
            <w14:solidFill>
              <w14:schemeClr w14:val="tx1"/>
            </w14:solidFill>
          </w14:textFill>
        </w:rPr>
        <w:t>6.3排水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_Toc159859498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14:ligatures w14:val="standardContextual"/>
        </w:rPr>
      </w:pPr>
      <w:r>
        <w:fldChar w:fldCharType="begin"/>
      </w:r>
      <w:r>
        <w:instrText xml:space="preserve"> HYPERLINK \l "_Toc159859499" </w:instrText>
      </w:r>
      <w:r>
        <w:fldChar w:fldCharType="separate"/>
      </w:r>
      <w:r>
        <w:rPr>
          <w:rStyle w:val="23"/>
          <w:rFonts w:eastAsia="黑体"/>
          <w:color w:val="000000" w:themeColor="text1"/>
          <w14:textFill>
            <w14:solidFill>
              <w14:schemeClr w14:val="tx1"/>
            </w14:solidFill>
          </w14:textFill>
        </w:rPr>
        <w:t>6.4纯水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_Toc159859499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14:ligatures w14:val="standardContextual"/>
        </w:rPr>
      </w:pPr>
      <w:r>
        <w:fldChar w:fldCharType="begin"/>
      </w:r>
      <w:r>
        <w:instrText xml:space="preserve"> HYPERLINK \l "_Toc159859500" </w:instrText>
      </w:r>
      <w:r>
        <w:fldChar w:fldCharType="separate"/>
      </w:r>
      <w:r>
        <w:rPr>
          <w:rStyle w:val="23"/>
          <w:rFonts w:eastAsia="黑体"/>
          <w:color w:val="000000" w:themeColor="text1"/>
          <w14:textFill>
            <w14:solidFill>
              <w14:schemeClr w14:val="tx1"/>
            </w14:solidFill>
          </w14:textFill>
        </w:rPr>
        <w:t>6.5热水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_Toc159859500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14:ligatures w14:val="standardContextual"/>
        </w:rPr>
      </w:pPr>
      <w:r>
        <w:fldChar w:fldCharType="begin"/>
      </w:r>
      <w:r>
        <w:instrText xml:space="preserve"> HYPERLINK \l "_Toc159859501" </w:instrText>
      </w:r>
      <w:r>
        <w:fldChar w:fldCharType="separate"/>
      </w:r>
      <w:r>
        <w:rPr>
          <w:rStyle w:val="23"/>
          <w:rFonts w:eastAsia="黑体"/>
          <w:color w:val="000000" w:themeColor="text1"/>
          <w14:textFill>
            <w14:solidFill>
              <w14:schemeClr w14:val="tx1"/>
            </w14:solidFill>
          </w14:textFill>
        </w:rPr>
        <w:t>6.6污水处理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_Toc159859501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asciiTheme="minorHAnsi" w:hAnsiTheme="minorHAnsi" w:eastAsiaTheme="minorEastAsia" w:cstheme="minorBidi"/>
          <w:color w:val="000000" w:themeColor="text1"/>
          <w:kern w:val="2"/>
          <w:szCs w:val="22"/>
          <w14:textFill>
            <w14:solidFill>
              <w14:schemeClr w14:val="tx1"/>
            </w14:solidFill>
          </w14:textFill>
          <w14:ligatures w14:val="standardContextual"/>
        </w:rPr>
      </w:pPr>
      <w:r>
        <w:fldChar w:fldCharType="begin"/>
      </w:r>
      <w:r>
        <w:instrText xml:space="preserve"> HYPERLINK \l "_Toc159859502" </w:instrText>
      </w:r>
      <w:r>
        <w:fldChar w:fldCharType="separate"/>
      </w:r>
      <w:r>
        <w:rPr>
          <w:rStyle w:val="23"/>
          <w:rFonts w:eastAsia="黑体"/>
          <w:bCs/>
          <w:color w:val="000000" w:themeColor="text1"/>
          <w14:textFill>
            <w14:solidFill>
              <w14:schemeClr w14:val="tx1"/>
            </w14:solidFill>
          </w14:textFill>
        </w:rPr>
        <w:t>7电气</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_Toc159859502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14:ligatures w14:val="standardContextual"/>
        </w:rPr>
      </w:pPr>
      <w:r>
        <w:fldChar w:fldCharType="begin"/>
      </w:r>
      <w:r>
        <w:instrText xml:space="preserve"> HYPERLINK \l "_Toc159859503" </w:instrText>
      </w:r>
      <w:r>
        <w:fldChar w:fldCharType="separate"/>
      </w:r>
      <w:r>
        <w:rPr>
          <w:rStyle w:val="23"/>
          <w:rFonts w:eastAsia="黑体"/>
          <w:color w:val="000000" w:themeColor="text1"/>
          <w14:textFill>
            <w14:solidFill>
              <w14:schemeClr w14:val="tx1"/>
            </w14:solidFill>
          </w14:textFill>
        </w:rPr>
        <w:t>7.1 一般规定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_Toc159859503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14:ligatures w14:val="standardContextual"/>
        </w:rPr>
      </w:pPr>
      <w:r>
        <w:fldChar w:fldCharType="begin"/>
      </w:r>
      <w:r>
        <w:instrText xml:space="preserve"> HYPERLINK \l "_Toc159859504" </w:instrText>
      </w:r>
      <w:r>
        <w:fldChar w:fldCharType="separate"/>
      </w:r>
      <w:r>
        <w:rPr>
          <w:rStyle w:val="23"/>
          <w:rFonts w:eastAsia="黑体"/>
          <w:color w:val="000000" w:themeColor="text1"/>
          <w14:textFill>
            <w14:solidFill>
              <w14:schemeClr w14:val="tx1"/>
            </w14:solidFill>
          </w14:textFill>
        </w:rPr>
        <w:t>7.2 供配电设计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_Toc159859504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14:ligatures w14:val="standardContextual"/>
        </w:rPr>
      </w:pPr>
      <w:r>
        <w:fldChar w:fldCharType="begin"/>
      </w:r>
      <w:r>
        <w:instrText xml:space="preserve"> HYPERLINK \l "_Toc159859505" </w:instrText>
      </w:r>
      <w:r>
        <w:fldChar w:fldCharType="separate"/>
      </w:r>
      <w:r>
        <w:rPr>
          <w:rStyle w:val="23"/>
          <w:rFonts w:eastAsia="黑体"/>
          <w:color w:val="000000" w:themeColor="text1"/>
          <w14:textFill>
            <w14:solidFill>
              <w14:schemeClr w14:val="tx1"/>
            </w14:solidFill>
          </w14:textFill>
        </w:rPr>
        <w:t>7.3 照明设计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_Toc159859505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14:ligatures w14:val="standardContextual"/>
        </w:rPr>
      </w:pPr>
      <w:r>
        <w:fldChar w:fldCharType="begin"/>
      </w:r>
      <w:r>
        <w:instrText xml:space="preserve"> HYPERLINK \l "_Toc159859506" </w:instrText>
      </w:r>
      <w:r>
        <w:fldChar w:fldCharType="separate"/>
      </w:r>
      <w:r>
        <w:rPr>
          <w:rStyle w:val="23"/>
          <w:rFonts w:eastAsia="黑体"/>
          <w:color w:val="000000" w:themeColor="text1"/>
          <w14:textFill>
            <w14:solidFill>
              <w14:schemeClr w14:val="tx1"/>
            </w14:solidFill>
          </w14:textFill>
        </w:rPr>
        <w:t>7.4 线路敷设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_Toc159859506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14:ligatures w14:val="standardContextual"/>
        </w:rPr>
      </w:pPr>
      <w:r>
        <w:fldChar w:fldCharType="begin"/>
      </w:r>
      <w:r>
        <w:instrText xml:space="preserve"> HYPERLINK \l "_Toc159859507" </w:instrText>
      </w:r>
      <w:r>
        <w:fldChar w:fldCharType="separate"/>
      </w:r>
      <w:r>
        <w:rPr>
          <w:rStyle w:val="23"/>
          <w:rFonts w:eastAsia="黑体"/>
          <w:color w:val="000000" w:themeColor="text1"/>
          <w14:textFill>
            <w14:solidFill>
              <w14:schemeClr w14:val="tx1"/>
            </w14:solidFill>
          </w14:textFill>
        </w:rPr>
        <w:t>7.5防雷、接地与安全防护</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_Toc159859507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14:ligatures w14:val="standardContextual"/>
        </w:rPr>
      </w:pPr>
      <w:r>
        <w:fldChar w:fldCharType="begin"/>
      </w:r>
      <w:r>
        <w:instrText xml:space="preserve"> HYPERLINK \l "_Toc159859508" </w:instrText>
      </w:r>
      <w:r>
        <w:fldChar w:fldCharType="separate"/>
      </w:r>
      <w:r>
        <w:rPr>
          <w:rStyle w:val="23"/>
          <w:rFonts w:eastAsia="黑体"/>
          <w:color w:val="000000" w:themeColor="text1"/>
          <w14:textFill>
            <w14:solidFill>
              <w14:schemeClr w14:val="tx1"/>
            </w14:solidFill>
          </w14:textFill>
        </w:rPr>
        <w:t>7.6辐射监测及检测监控</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_Toc159859508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asciiTheme="minorHAnsi" w:hAnsiTheme="minorHAnsi" w:eastAsiaTheme="minorEastAsia" w:cstheme="minorBidi"/>
          <w:color w:val="000000" w:themeColor="text1"/>
          <w:kern w:val="2"/>
          <w:szCs w:val="22"/>
          <w14:textFill>
            <w14:solidFill>
              <w14:schemeClr w14:val="tx1"/>
            </w14:solidFill>
          </w14:textFill>
          <w14:ligatures w14:val="standardContextual"/>
        </w:rPr>
      </w:pPr>
      <w:r>
        <w:fldChar w:fldCharType="begin"/>
      </w:r>
      <w:r>
        <w:instrText xml:space="preserve"> HYPERLINK \l "_Toc159859509" </w:instrText>
      </w:r>
      <w:r>
        <w:fldChar w:fldCharType="separate"/>
      </w:r>
      <w:r>
        <w:rPr>
          <w:rStyle w:val="23"/>
          <w:rFonts w:eastAsia="黑体"/>
          <w:bCs/>
          <w:color w:val="000000" w:themeColor="text1"/>
          <w14:textFill>
            <w14:solidFill>
              <w14:schemeClr w14:val="tx1"/>
            </w14:solidFill>
          </w14:textFill>
        </w:rPr>
        <w:t>8消防</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_Toc159859509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14:ligatures w14:val="standardContextual"/>
        </w:rPr>
      </w:pPr>
      <w:r>
        <w:fldChar w:fldCharType="begin"/>
      </w:r>
      <w:r>
        <w:instrText xml:space="preserve"> HYPERLINK \l "_Toc159859510" </w:instrText>
      </w:r>
      <w:r>
        <w:fldChar w:fldCharType="separate"/>
      </w:r>
      <w:r>
        <w:rPr>
          <w:rStyle w:val="23"/>
          <w:rFonts w:eastAsia="黑体"/>
          <w:color w:val="000000" w:themeColor="text1"/>
          <w14:textFill>
            <w14:solidFill>
              <w14:schemeClr w14:val="tx1"/>
            </w14:solidFill>
          </w14:textFill>
        </w:rPr>
        <w:t>8.1 建筑消防设计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_Toc159859510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14:ligatures w14:val="standardContextual"/>
        </w:rPr>
      </w:pPr>
      <w:r>
        <w:fldChar w:fldCharType="begin"/>
      </w:r>
      <w:r>
        <w:instrText xml:space="preserve"> HYPERLINK \l "_Toc159859511" </w:instrText>
      </w:r>
      <w:r>
        <w:fldChar w:fldCharType="separate"/>
      </w:r>
      <w:r>
        <w:rPr>
          <w:rStyle w:val="23"/>
          <w:rFonts w:eastAsia="黑体"/>
          <w:color w:val="000000" w:themeColor="text1"/>
          <w14:textFill>
            <w14:solidFill>
              <w14:schemeClr w14:val="tx1"/>
            </w14:solidFill>
          </w14:textFill>
        </w:rPr>
        <w:t>8.2 给排水消防设计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_Toc159859511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14:ligatures w14:val="standardContextual"/>
        </w:rPr>
      </w:pPr>
      <w:r>
        <w:fldChar w:fldCharType="begin"/>
      </w:r>
      <w:r>
        <w:instrText xml:space="preserve"> HYPERLINK \l "_Toc159859512" </w:instrText>
      </w:r>
      <w:r>
        <w:fldChar w:fldCharType="separate"/>
      </w:r>
      <w:r>
        <w:rPr>
          <w:rStyle w:val="23"/>
          <w:rFonts w:eastAsia="黑体"/>
          <w:color w:val="000000" w:themeColor="text1"/>
          <w14:textFill>
            <w14:solidFill>
              <w14:schemeClr w14:val="tx1"/>
            </w14:solidFill>
          </w14:textFill>
        </w:rPr>
        <w:t>8.3 暖通消防设计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_Toc159859512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14:ligatures w14:val="standardContextual"/>
        </w:rPr>
      </w:pPr>
      <w:r>
        <w:fldChar w:fldCharType="begin"/>
      </w:r>
      <w:r>
        <w:instrText xml:space="preserve"> HYPERLINK \l "_Toc159859513" </w:instrText>
      </w:r>
      <w:r>
        <w:fldChar w:fldCharType="separate"/>
      </w:r>
      <w:r>
        <w:rPr>
          <w:rStyle w:val="23"/>
          <w:rFonts w:eastAsia="黑体"/>
          <w:color w:val="000000" w:themeColor="text1"/>
          <w14:textFill>
            <w14:solidFill>
              <w14:schemeClr w14:val="tx1"/>
            </w14:solidFill>
          </w14:textFill>
        </w:rPr>
        <w:t>8.4电气消防设计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_Toc159859513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asciiTheme="minorHAnsi" w:hAnsiTheme="minorHAnsi" w:eastAsiaTheme="minorEastAsia" w:cstheme="minorBidi"/>
          <w:color w:val="000000" w:themeColor="text1"/>
          <w:kern w:val="2"/>
          <w:szCs w:val="22"/>
          <w14:textFill>
            <w14:solidFill>
              <w14:schemeClr w14:val="tx1"/>
            </w14:solidFill>
          </w14:textFill>
          <w14:ligatures w14:val="standardContextual"/>
        </w:rPr>
      </w:pPr>
      <w:r>
        <w:fldChar w:fldCharType="begin"/>
      </w:r>
      <w:r>
        <w:instrText xml:space="preserve"> HYPERLINK \l "_Toc159859514" </w:instrText>
      </w:r>
      <w:r>
        <w:fldChar w:fldCharType="separate"/>
      </w:r>
      <w:r>
        <w:rPr>
          <w:rStyle w:val="23"/>
          <w:rFonts w:eastAsia="黑体"/>
          <w:bCs/>
          <w:color w:val="000000" w:themeColor="text1"/>
          <w14:textFill>
            <w14:solidFill>
              <w14:schemeClr w14:val="tx1"/>
            </w14:solidFill>
          </w14:textFill>
        </w:rPr>
        <w:t>9医用气体系统</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_Toc159859514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14:ligatures w14:val="standardContextual"/>
        </w:rPr>
      </w:pPr>
      <w:r>
        <w:fldChar w:fldCharType="begin"/>
      </w:r>
      <w:r>
        <w:instrText xml:space="preserve"> HYPERLINK \l "_Toc159859515" </w:instrText>
      </w:r>
      <w:r>
        <w:fldChar w:fldCharType="separate"/>
      </w:r>
      <w:r>
        <w:rPr>
          <w:rStyle w:val="23"/>
          <w:rFonts w:eastAsia="黑体"/>
          <w:color w:val="000000" w:themeColor="text1"/>
          <w14:textFill>
            <w14:solidFill>
              <w14:schemeClr w14:val="tx1"/>
            </w14:solidFill>
          </w14:textFill>
        </w:rPr>
        <w:t>9.1 一般规定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_Toc159859515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14:ligatures w14:val="standardContextual"/>
        </w:rPr>
      </w:pPr>
      <w:r>
        <w:fldChar w:fldCharType="begin"/>
      </w:r>
      <w:r>
        <w:instrText xml:space="preserve"> HYPERLINK \l "_Toc159859516" </w:instrText>
      </w:r>
      <w:r>
        <w:fldChar w:fldCharType="separate"/>
      </w:r>
      <w:r>
        <w:rPr>
          <w:rStyle w:val="23"/>
          <w:rFonts w:eastAsia="黑体"/>
          <w:color w:val="000000" w:themeColor="text1"/>
          <w14:textFill>
            <w14:solidFill>
              <w14:schemeClr w14:val="tx1"/>
            </w14:solidFill>
          </w14:textFill>
        </w:rPr>
        <w:t>9.2 源侧</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_Toc159859516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14:ligatures w14:val="standardContextual"/>
        </w:rPr>
      </w:pPr>
      <w:r>
        <w:fldChar w:fldCharType="begin"/>
      </w:r>
      <w:r>
        <w:instrText xml:space="preserve"> HYPERLINK \l "_Toc159859517" </w:instrText>
      </w:r>
      <w:r>
        <w:fldChar w:fldCharType="separate"/>
      </w:r>
      <w:r>
        <w:rPr>
          <w:rStyle w:val="23"/>
          <w:rFonts w:eastAsia="黑体"/>
          <w:color w:val="000000" w:themeColor="text1"/>
          <w14:textFill>
            <w14:solidFill>
              <w14:schemeClr w14:val="tx1"/>
            </w14:solidFill>
          </w14:textFill>
        </w:rPr>
        <w:t>9.3 输配</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_Toc159859517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asciiTheme="minorHAnsi" w:hAnsiTheme="minorHAnsi" w:eastAsiaTheme="minorEastAsia" w:cstheme="minorBidi"/>
          <w:color w:val="000000" w:themeColor="text1"/>
          <w:kern w:val="2"/>
          <w:szCs w:val="22"/>
          <w14:textFill>
            <w14:solidFill>
              <w14:schemeClr w14:val="tx1"/>
            </w14:solidFill>
          </w14:textFill>
          <w14:ligatures w14:val="standardContextual"/>
        </w:rPr>
      </w:pPr>
      <w:r>
        <w:fldChar w:fldCharType="begin"/>
      </w:r>
      <w:r>
        <w:instrText xml:space="preserve"> HYPERLINK \l "_Toc159859518" </w:instrText>
      </w:r>
      <w:r>
        <w:fldChar w:fldCharType="separate"/>
      </w:r>
      <w:r>
        <w:rPr>
          <w:rStyle w:val="23"/>
          <w:rFonts w:eastAsia="黑体"/>
          <w:bCs/>
          <w:color w:val="000000" w:themeColor="text1"/>
          <w14:textFill>
            <w14:solidFill>
              <w14:schemeClr w14:val="tx1"/>
            </w14:solidFill>
          </w14:textFill>
        </w:rPr>
        <w:t>10施工与验收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_Toc159859518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14:ligatures w14:val="standardContextual"/>
        </w:rPr>
      </w:pPr>
      <w:r>
        <w:fldChar w:fldCharType="begin"/>
      </w:r>
      <w:r>
        <w:instrText xml:space="preserve"> HYPERLINK \l "_Toc159859519" </w:instrText>
      </w:r>
      <w:r>
        <w:fldChar w:fldCharType="separate"/>
      </w:r>
      <w:r>
        <w:rPr>
          <w:rStyle w:val="23"/>
          <w:rFonts w:eastAsia="黑体"/>
          <w:color w:val="000000" w:themeColor="text1"/>
          <w14:textFill>
            <w14:solidFill>
              <w14:schemeClr w14:val="tx1"/>
            </w14:solidFill>
          </w14:textFill>
        </w:rPr>
        <w:t>10.1 一般规定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_Toc159859519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14:ligatures w14:val="standardContextual"/>
        </w:rPr>
      </w:pPr>
      <w:r>
        <w:fldChar w:fldCharType="begin"/>
      </w:r>
      <w:r>
        <w:instrText xml:space="preserve"> HYPERLINK \l "_Toc159859520" </w:instrText>
      </w:r>
      <w:r>
        <w:fldChar w:fldCharType="separate"/>
      </w:r>
      <w:r>
        <w:rPr>
          <w:rStyle w:val="23"/>
          <w:rFonts w:eastAsia="黑体"/>
          <w:color w:val="000000" w:themeColor="text1"/>
          <w14:textFill>
            <w14:solidFill>
              <w14:schemeClr w14:val="tx1"/>
            </w14:solidFill>
          </w14:textFill>
        </w:rPr>
        <w:t>10.2 施工安装</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_Toc159859520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14:ligatures w14:val="standardContextual"/>
        </w:rPr>
      </w:pPr>
      <w:r>
        <w:fldChar w:fldCharType="begin"/>
      </w:r>
      <w:r>
        <w:instrText xml:space="preserve"> HYPERLINK \l "_Toc159859521" </w:instrText>
      </w:r>
      <w:r>
        <w:fldChar w:fldCharType="separate"/>
      </w:r>
      <w:r>
        <w:rPr>
          <w:rStyle w:val="23"/>
          <w:rFonts w:eastAsia="黑体"/>
          <w:color w:val="000000" w:themeColor="text1"/>
          <w14:textFill>
            <w14:solidFill>
              <w14:schemeClr w14:val="tx1"/>
            </w14:solidFill>
          </w14:textFill>
        </w:rPr>
        <w:t>10.3 空调、通风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_Toc159859521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14:ligatures w14:val="standardContextual"/>
        </w:rPr>
      </w:pPr>
      <w:r>
        <w:fldChar w:fldCharType="begin"/>
      </w:r>
      <w:r>
        <w:instrText xml:space="preserve"> HYPERLINK \l "_Toc159859522" </w:instrText>
      </w:r>
      <w:r>
        <w:fldChar w:fldCharType="separate"/>
      </w:r>
      <w:r>
        <w:rPr>
          <w:rStyle w:val="23"/>
          <w:rFonts w:eastAsia="黑体"/>
          <w:color w:val="000000" w:themeColor="text1"/>
          <w14:textFill>
            <w14:solidFill>
              <w14:schemeClr w14:val="tx1"/>
            </w14:solidFill>
          </w14:textFill>
        </w:rPr>
        <w:t>10.4电气</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_Toc159859522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14:ligatures w14:val="standardContextual"/>
        </w:rPr>
      </w:pPr>
      <w:r>
        <w:fldChar w:fldCharType="begin"/>
      </w:r>
      <w:r>
        <w:instrText xml:space="preserve"> HYPERLINK \l "_Toc159859523" </w:instrText>
      </w:r>
      <w:r>
        <w:fldChar w:fldCharType="separate"/>
      </w:r>
      <w:r>
        <w:rPr>
          <w:rStyle w:val="23"/>
          <w:rFonts w:eastAsia="黑体"/>
          <w:color w:val="000000" w:themeColor="text1"/>
          <w14:textFill>
            <w14:solidFill>
              <w14:schemeClr w14:val="tx1"/>
            </w14:solidFill>
          </w14:textFill>
        </w:rPr>
        <w:t>10.5其他</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_Toc159859523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14:ligatures w14:val="standardContextual"/>
        </w:rPr>
      </w:pPr>
      <w:r>
        <w:fldChar w:fldCharType="begin"/>
      </w:r>
      <w:r>
        <w:instrText xml:space="preserve"> HYPERLINK \l "_Toc159859524" </w:instrText>
      </w:r>
      <w:r>
        <w:fldChar w:fldCharType="separate"/>
      </w:r>
      <w:r>
        <w:rPr>
          <w:rStyle w:val="23"/>
          <w:rFonts w:eastAsia="黑体"/>
          <w:color w:val="000000" w:themeColor="text1"/>
          <w14:textFill>
            <w14:solidFill>
              <w14:schemeClr w14:val="tx1"/>
            </w14:solidFill>
          </w14:textFill>
        </w:rPr>
        <w:t>10.6工程检测</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_Toc159859524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rPr>
          <w:rFonts w:asciiTheme="minorHAnsi" w:hAnsiTheme="minorHAnsi" w:eastAsiaTheme="minorEastAsia" w:cstheme="minorBidi"/>
          <w:color w:val="000000" w:themeColor="text1"/>
          <w:kern w:val="2"/>
          <w:szCs w:val="22"/>
          <w14:textFill>
            <w14:solidFill>
              <w14:schemeClr w14:val="tx1"/>
            </w14:solidFill>
          </w14:textFill>
          <w14:ligatures w14:val="standardContextual"/>
        </w:rPr>
      </w:pPr>
      <w:r>
        <w:fldChar w:fldCharType="begin"/>
      </w:r>
      <w:r>
        <w:instrText xml:space="preserve"> HYPERLINK \l "_Toc159859525" </w:instrText>
      </w:r>
      <w:r>
        <w:fldChar w:fldCharType="separate"/>
      </w:r>
      <w:r>
        <w:rPr>
          <w:rStyle w:val="23"/>
          <w:rFonts w:eastAsia="黑体"/>
          <w:color w:val="000000" w:themeColor="text1"/>
          <w14:textFill>
            <w14:solidFill>
              <w14:schemeClr w14:val="tx1"/>
            </w14:solidFill>
          </w14:textFill>
        </w:rPr>
        <w:t>10.7验收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_Toc159859525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tabs>
          <w:tab w:val="left" w:pos="720"/>
        </w:tabs>
        <w:spacing w:line="360" w:lineRule="auto"/>
        <w:jc w:val="left"/>
        <w:rPr>
          <w:color w:val="000000" w:themeColor="text1"/>
          <w:sz w:val="24"/>
          <w14:textFill>
            <w14:solidFill>
              <w14:schemeClr w14:val="tx1"/>
            </w14:solidFill>
          </w14:textFill>
        </w:rPr>
      </w:pPr>
      <w:r>
        <w:rPr>
          <w:rFonts w:ascii="宋体" w:hAnsi="宋体"/>
          <w:color w:val="auto"/>
        </w:rPr>
        <w:fldChar w:fldCharType="end"/>
      </w: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2971618"/>
      <w:docPartObj>
        <w:docPartGallery w:val="autotext"/>
      </w:docPartObj>
    </w:sdtPr>
    <w:sdtEndPr>
      <w:rPr>
        <w:rFonts w:asciiTheme="majorEastAsia" w:hAnsiTheme="majorEastAsia" w:eastAsiaTheme="majorEastAsia"/>
        <w:sz w:val="21"/>
        <w:szCs w:val="21"/>
      </w:rPr>
    </w:sdtEndPr>
    <w:sdtContent>
      <w:p>
        <w:pPr>
          <w:pStyle w:val="12"/>
          <w:rPr>
            <w:rFonts w:asciiTheme="majorEastAsia" w:hAnsiTheme="majorEastAsia" w:eastAsiaTheme="majorEastAsia"/>
            <w:sz w:val="21"/>
            <w:szCs w:val="21"/>
          </w:rPr>
        </w:pPr>
        <w:r>
          <w:rPr>
            <w:rFonts w:asciiTheme="majorEastAsia" w:hAnsiTheme="majorEastAsia" w:eastAsiaTheme="majorEastAsia"/>
            <w:sz w:val="21"/>
            <w:szCs w:val="21"/>
          </w:rPr>
          <w:fldChar w:fldCharType="begin"/>
        </w:r>
        <w:r>
          <w:rPr>
            <w:rFonts w:asciiTheme="majorEastAsia" w:hAnsiTheme="majorEastAsia" w:eastAsiaTheme="majorEastAsia"/>
            <w:sz w:val="21"/>
            <w:szCs w:val="21"/>
          </w:rPr>
          <w:instrText xml:space="preserve">PAGE   \* MERGEFORMAT</w:instrText>
        </w:r>
        <w:r>
          <w:rPr>
            <w:rFonts w:asciiTheme="majorEastAsia" w:hAnsiTheme="majorEastAsia" w:eastAsiaTheme="majorEastAsia"/>
            <w:sz w:val="21"/>
            <w:szCs w:val="21"/>
          </w:rPr>
          <w:fldChar w:fldCharType="separate"/>
        </w:r>
        <w:r>
          <w:rPr>
            <w:rFonts w:asciiTheme="majorEastAsia" w:hAnsiTheme="majorEastAsia" w:eastAsiaTheme="majorEastAsia"/>
            <w:sz w:val="21"/>
            <w:szCs w:val="21"/>
            <w:lang w:val="zh-CN"/>
          </w:rPr>
          <w:t>2</w:t>
        </w:r>
        <w:r>
          <w:rPr>
            <w:rFonts w:asciiTheme="majorEastAsia" w:hAnsiTheme="majorEastAsia" w:eastAsiaTheme="majorEastAsia"/>
            <w:sz w:val="21"/>
            <w:szCs w:val="21"/>
          </w:rPr>
          <w:fldChar w:fldCharType="end"/>
        </w:r>
      </w:p>
    </w:sdtContent>
  </w:sdt>
  <w:p>
    <w:pPr>
      <w:pStyle w:val="12"/>
      <w:jc w:val="both"/>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0C1035"/>
    <w:multiLevelType w:val="multilevel"/>
    <w:tmpl w:val="2C0C1035"/>
    <w:lvl w:ilvl="0" w:tentative="0">
      <w:start w:val="1"/>
      <w:numFmt w:val="decimal"/>
      <w:lvlText w:val="%1)"/>
      <w:lvlJc w:val="left"/>
      <w:pPr>
        <w:ind w:left="772" w:hanging="360"/>
      </w:pPr>
      <w:rPr>
        <w:rFonts w:hint="default"/>
      </w:rPr>
    </w:lvl>
    <w:lvl w:ilvl="1" w:tentative="0">
      <w:start w:val="1"/>
      <w:numFmt w:val="lowerLetter"/>
      <w:lvlText w:val="%2."/>
      <w:lvlJc w:val="left"/>
      <w:pPr>
        <w:ind w:left="1492" w:hanging="360"/>
      </w:pPr>
    </w:lvl>
    <w:lvl w:ilvl="2" w:tentative="0">
      <w:start w:val="1"/>
      <w:numFmt w:val="lowerRoman"/>
      <w:lvlText w:val="%3."/>
      <w:lvlJc w:val="right"/>
      <w:pPr>
        <w:ind w:left="2212" w:hanging="180"/>
      </w:pPr>
    </w:lvl>
    <w:lvl w:ilvl="3" w:tentative="0">
      <w:start w:val="1"/>
      <w:numFmt w:val="decimal"/>
      <w:lvlText w:val="%4."/>
      <w:lvlJc w:val="left"/>
      <w:pPr>
        <w:ind w:left="2932" w:hanging="360"/>
      </w:pPr>
    </w:lvl>
    <w:lvl w:ilvl="4" w:tentative="0">
      <w:start w:val="1"/>
      <w:numFmt w:val="lowerLetter"/>
      <w:lvlText w:val="%5."/>
      <w:lvlJc w:val="left"/>
      <w:pPr>
        <w:ind w:left="3652" w:hanging="360"/>
      </w:pPr>
    </w:lvl>
    <w:lvl w:ilvl="5" w:tentative="0">
      <w:start w:val="1"/>
      <w:numFmt w:val="lowerRoman"/>
      <w:lvlText w:val="%6."/>
      <w:lvlJc w:val="right"/>
      <w:pPr>
        <w:ind w:left="4372" w:hanging="180"/>
      </w:pPr>
    </w:lvl>
    <w:lvl w:ilvl="6" w:tentative="0">
      <w:start w:val="1"/>
      <w:numFmt w:val="decimal"/>
      <w:lvlText w:val="%7."/>
      <w:lvlJc w:val="left"/>
      <w:pPr>
        <w:ind w:left="5092" w:hanging="360"/>
      </w:pPr>
    </w:lvl>
    <w:lvl w:ilvl="7" w:tentative="0">
      <w:start w:val="1"/>
      <w:numFmt w:val="lowerLetter"/>
      <w:lvlText w:val="%8."/>
      <w:lvlJc w:val="left"/>
      <w:pPr>
        <w:ind w:left="5812" w:hanging="360"/>
      </w:pPr>
    </w:lvl>
    <w:lvl w:ilvl="8" w:tentative="0">
      <w:start w:val="1"/>
      <w:numFmt w:val="lowerRoman"/>
      <w:lvlText w:val="%9."/>
      <w:lvlJc w:val="right"/>
      <w:pPr>
        <w:ind w:left="6532" w:hanging="180"/>
      </w:pPr>
    </w:lvl>
  </w:abstractNum>
  <w:abstractNum w:abstractNumId="1">
    <w:nsid w:val="5DC50C82"/>
    <w:multiLevelType w:val="singleLevel"/>
    <w:tmpl w:val="5DC50C82"/>
    <w:lvl w:ilvl="0" w:tentative="0">
      <w:start w:val="1"/>
      <w:numFmt w:val="decimal"/>
      <w:suff w:val="nothing"/>
      <w:lvlText w:val="%1"/>
      <w:lvlJc w:val="left"/>
      <w:pPr>
        <w:ind w:left="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0ZDk2NjA0MTNmZjY0Nzk5NDI3ZmM4NDM2Zjc1YmIifQ=="/>
  </w:docVars>
  <w:rsids>
    <w:rsidRoot w:val="00CF088E"/>
    <w:rsid w:val="00075A8C"/>
    <w:rsid w:val="000945BE"/>
    <w:rsid w:val="000C1779"/>
    <w:rsid w:val="000E01DF"/>
    <w:rsid w:val="001B5741"/>
    <w:rsid w:val="0024356A"/>
    <w:rsid w:val="00245F5F"/>
    <w:rsid w:val="00285BE1"/>
    <w:rsid w:val="002A3F09"/>
    <w:rsid w:val="002B7B25"/>
    <w:rsid w:val="00311B7D"/>
    <w:rsid w:val="00320FE7"/>
    <w:rsid w:val="003D3EC2"/>
    <w:rsid w:val="003D5C64"/>
    <w:rsid w:val="00403D96"/>
    <w:rsid w:val="0048050B"/>
    <w:rsid w:val="004A35F3"/>
    <w:rsid w:val="004B1DF5"/>
    <w:rsid w:val="004C745F"/>
    <w:rsid w:val="00543AC5"/>
    <w:rsid w:val="005B378E"/>
    <w:rsid w:val="005C0B86"/>
    <w:rsid w:val="00601755"/>
    <w:rsid w:val="00686E99"/>
    <w:rsid w:val="00692084"/>
    <w:rsid w:val="007C44A1"/>
    <w:rsid w:val="0089288E"/>
    <w:rsid w:val="008D675E"/>
    <w:rsid w:val="00995C69"/>
    <w:rsid w:val="00A157F7"/>
    <w:rsid w:val="00A5117B"/>
    <w:rsid w:val="00A67973"/>
    <w:rsid w:val="00B26DCE"/>
    <w:rsid w:val="00CF088E"/>
    <w:rsid w:val="00D1069D"/>
    <w:rsid w:val="00DD6564"/>
    <w:rsid w:val="00E16101"/>
    <w:rsid w:val="00E741FC"/>
    <w:rsid w:val="00E76748"/>
    <w:rsid w:val="00EA5044"/>
    <w:rsid w:val="00EB71E5"/>
    <w:rsid w:val="00F21A86"/>
    <w:rsid w:val="00F52CFF"/>
    <w:rsid w:val="00F53E6F"/>
    <w:rsid w:val="00F932C9"/>
    <w:rsid w:val="4143386B"/>
    <w:rsid w:val="63E657D1"/>
    <w:rsid w:val="6AB91D37"/>
    <w:rsid w:val="77981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color w:val="0000FF"/>
      <w:sz w:val="21"/>
      <w:szCs w:val="21"/>
      <w:lang w:val="en-US" w:eastAsia="zh-CN" w:bidi="ar-SA"/>
    </w:rPr>
  </w:style>
  <w:style w:type="paragraph" w:styleId="2">
    <w:name w:val="heading 1"/>
    <w:basedOn w:val="1"/>
    <w:next w:val="1"/>
    <w:link w:val="35"/>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autoRedefine/>
    <w:unhideWhenUsed/>
    <w:qFormat/>
    <w:uiPriority w:val="0"/>
    <w:pPr>
      <w:keepNext/>
      <w:keepLines/>
      <w:spacing w:before="260" w:after="260" w:line="416" w:lineRule="auto"/>
      <w:outlineLvl w:val="1"/>
    </w:pPr>
    <w:rPr>
      <w:rFonts w:asciiTheme="majorHAnsi" w:hAnsiTheme="majorHAnsi" w:eastAsiaTheme="majorEastAsia" w:cstheme="majorBidi"/>
      <w:b/>
      <w:bCs/>
      <w:color w:val="000000" w:themeColor="text1"/>
      <w:sz w:val="32"/>
      <w:szCs w:val="32"/>
      <w14:textFill>
        <w14:solidFill>
          <w14:schemeClr w14:val="tx1"/>
        </w14:solidFill>
      </w14:textFill>
    </w:rPr>
  </w:style>
  <w:style w:type="paragraph" w:styleId="4">
    <w:name w:val="heading 3"/>
    <w:basedOn w:val="1"/>
    <w:next w:val="1"/>
    <w:link w:val="32"/>
    <w:autoRedefine/>
    <w:unhideWhenUsed/>
    <w:qFormat/>
    <w:uiPriority w:val="9"/>
    <w:pPr>
      <w:keepNext/>
      <w:keepLines/>
      <w:jc w:val="center"/>
      <w:outlineLvl w:val="2"/>
    </w:pPr>
    <w:rPr>
      <w:b/>
      <w:bCs/>
      <w:color w:val="auto"/>
      <w:sz w:val="24"/>
      <w:szCs w:val="32"/>
    </w:rPr>
  </w:style>
  <w:style w:type="character" w:default="1" w:styleId="20">
    <w:name w:val="Default Paragraph Font"/>
    <w:semiHidden/>
    <w:unhideWhenUsed/>
    <w:uiPriority w:val="1"/>
  </w:style>
  <w:style w:type="table" w:default="1" w:styleId="18">
    <w:name w:val="Normal Table"/>
    <w:autoRedefine/>
    <w:semiHidden/>
    <w:unhideWhenUsed/>
    <w:uiPriority w:val="99"/>
    <w:tblPr>
      <w:tblCellMar>
        <w:top w:w="0" w:type="dxa"/>
        <w:left w:w="108" w:type="dxa"/>
        <w:bottom w:w="0" w:type="dxa"/>
        <w:right w:w="108" w:type="dxa"/>
      </w:tblCellMar>
    </w:tblPr>
  </w:style>
  <w:style w:type="paragraph" w:styleId="5">
    <w:name w:val="Document Map"/>
    <w:basedOn w:val="1"/>
    <w:link w:val="36"/>
    <w:autoRedefine/>
    <w:semiHidden/>
    <w:unhideWhenUsed/>
    <w:qFormat/>
    <w:uiPriority w:val="99"/>
    <w:rPr>
      <w:rFonts w:ascii="宋体"/>
      <w:sz w:val="18"/>
      <w:szCs w:val="18"/>
    </w:rPr>
  </w:style>
  <w:style w:type="paragraph" w:styleId="6">
    <w:name w:val="annotation text"/>
    <w:basedOn w:val="1"/>
    <w:link w:val="31"/>
    <w:autoRedefine/>
    <w:unhideWhenUsed/>
    <w:qFormat/>
    <w:uiPriority w:val="99"/>
    <w:pPr>
      <w:jc w:val="left"/>
    </w:pPr>
  </w:style>
  <w:style w:type="paragraph" w:styleId="7">
    <w:name w:val="Body Text"/>
    <w:basedOn w:val="1"/>
    <w:link w:val="37"/>
    <w:autoRedefine/>
    <w:qFormat/>
    <w:uiPriority w:val="1"/>
    <w:rPr>
      <w:rFonts w:eastAsia="Times New Roman"/>
      <w:sz w:val="25"/>
      <w:szCs w:val="25"/>
    </w:rPr>
  </w:style>
  <w:style w:type="paragraph" w:styleId="8">
    <w:name w:val="toc 3"/>
    <w:basedOn w:val="1"/>
    <w:next w:val="1"/>
    <w:autoRedefine/>
    <w:unhideWhenUsed/>
    <w:qFormat/>
    <w:uiPriority w:val="39"/>
    <w:pPr>
      <w:ind w:left="840" w:leftChars="400"/>
    </w:pPr>
  </w:style>
  <w:style w:type="paragraph" w:styleId="9">
    <w:name w:val="Plain Text"/>
    <w:basedOn w:val="1"/>
    <w:link w:val="29"/>
    <w:autoRedefine/>
    <w:semiHidden/>
    <w:unhideWhenUsed/>
    <w:qFormat/>
    <w:uiPriority w:val="99"/>
    <w:rPr>
      <w:rFonts w:hAnsi="Courier New" w:cs="Courier New" w:asciiTheme="minorEastAsia" w:eastAsiaTheme="minorEastAsia"/>
    </w:rPr>
  </w:style>
  <w:style w:type="paragraph" w:styleId="10">
    <w:name w:val="Date"/>
    <w:basedOn w:val="1"/>
    <w:next w:val="1"/>
    <w:link w:val="38"/>
    <w:autoRedefine/>
    <w:semiHidden/>
    <w:unhideWhenUsed/>
    <w:qFormat/>
    <w:uiPriority w:val="99"/>
    <w:pPr>
      <w:ind w:left="100" w:leftChars="2500"/>
    </w:pPr>
  </w:style>
  <w:style w:type="paragraph" w:styleId="11">
    <w:name w:val="Balloon Text"/>
    <w:basedOn w:val="1"/>
    <w:link w:val="39"/>
    <w:autoRedefine/>
    <w:semiHidden/>
    <w:unhideWhenUsed/>
    <w:qFormat/>
    <w:uiPriority w:val="99"/>
    <w:rPr>
      <w:sz w:val="18"/>
      <w:szCs w:val="18"/>
    </w:rPr>
  </w:style>
  <w:style w:type="paragraph" w:styleId="12">
    <w:name w:val="footer"/>
    <w:basedOn w:val="1"/>
    <w:link w:val="40"/>
    <w:autoRedefine/>
    <w:unhideWhenUsed/>
    <w:qFormat/>
    <w:uiPriority w:val="99"/>
    <w:pPr>
      <w:tabs>
        <w:tab w:val="center" w:pos="4153"/>
        <w:tab w:val="right" w:pos="8306"/>
      </w:tabs>
      <w:snapToGrid w:val="0"/>
      <w:jc w:val="center"/>
    </w:pPr>
    <w:rPr>
      <w:rFonts w:asciiTheme="minorHAnsi" w:hAnsiTheme="minorHAnsi" w:eastAsiaTheme="minorEastAsia" w:cstheme="minorBidi"/>
      <w:color w:val="auto"/>
      <w:kern w:val="2"/>
      <w:sz w:val="18"/>
      <w:szCs w:val="18"/>
    </w:rPr>
  </w:style>
  <w:style w:type="paragraph" w:styleId="13">
    <w:name w:val="header"/>
    <w:basedOn w:val="1"/>
    <w:link w:val="4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color w:val="auto"/>
      <w:kern w:val="2"/>
      <w:sz w:val="18"/>
      <w:szCs w:val="18"/>
    </w:rPr>
  </w:style>
  <w:style w:type="paragraph" w:styleId="14">
    <w:name w:val="toc 1"/>
    <w:basedOn w:val="1"/>
    <w:next w:val="1"/>
    <w:autoRedefine/>
    <w:unhideWhenUsed/>
    <w:qFormat/>
    <w:uiPriority w:val="39"/>
    <w:pPr>
      <w:tabs>
        <w:tab w:val="right" w:leader="dot" w:pos="8296"/>
      </w:tabs>
      <w:spacing w:line="276" w:lineRule="auto"/>
    </w:pPr>
    <w:rPr>
      <w:rFonts w:ascii="宋体" w:hAnsi="宋体"/>
      <w:color w:val="auto"/>
    </w:rPr>
  </w:style>
  <w:style w:type="paragraph" w:styleId="15">
    <w:name w:val="toc 2"/>
    <w:basedOn w:val="1"/>
    <w:next w:val="1"/>
    <w:autoRedefine/>
    <w:unhideWhenUsed/>
    <w:qFormat/>
    <w:uiPriority w:val="39"/>
    <w:pPr>
      <w:tabs>
        <w:tab w:val="right" w:leader="dot" w:pos="8296"/>
      </w:tabs>
      <w:spacing w:line="276" w:lineRule="auto"/>
      <w:ind w:left="420" w:leftChars="200"/>
    </w:pPr>
  </w:style>
  <w:style w:type="paragraph" w:styleId="16">
    <w:name w:val="Normal (Web)"/>
    <w:basedOn w:val="1"/>
    <w:autoRedefine/>
    <w:qFormat/>
    <w:uiPriority w:val="99"/>
    <w:pPr>
      <w:spacing w:before="100" w:beforeAutospacing="1" w:after="100" w:afterAutospacing="1"/>
      <w:jc w:val="left"/>
    </w:pPr>
    <w:rPr>
      <w:sz w:val="24"/>
    </w:rPr>
  </w:style>
  <w:style w:type="paragraph" w:styleId="17">
    <w:name w:val="annotation subject"/>
    <w:basedOn w:val="6"/>
    <w:next w:val="6"/>
    <w:link w:val="42"/>
    <w:autoRedefine/>
    <w:semiHidden/>
    <w:unhideWhenUsed/>
    <w:qFormat/>
    <w:uiPriority w:val="99"/>
    <w:rPr>
      <w:b/>
      <w:bCs/>
    </w:rPr>
  </w:style>
  <w:style w:type="table" w:styleId="19">
    <w:name w:val="Table Grid"/>
    <w:basedOn w:val="18"/>
    <w:autoRedefine/>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22"/>
    <w:rPr>
      <w:b/>
      <w:bCs/>
    </w:rPr>
  </w:style>
  <w:style w:type="character" w:styleId="22">
    <w:name w:val="FollowedHyperlink"/>
    <w:basedOn w:val="20"/>
    <w:autoRedefine/>
    <w:semiHidden/>
    <w:unhideWhenUsed/>
    <w:qFormat/>
    <w:uiPriority w:val="99"/>
    <w:rPr>
      <w:color w:val="800080" w:themeColor="followedHyperlink"/>
      <w:u w:val="single"/>
      <w14:textFill>
        <w14:solidFill>
          <w14:schemeClr w14:val="folHlink"/>
        </w14:solidFill>
      </w14:textFill>
    </w:rPr>
  </w:style>
  <w:style w:type="character" w:styleId="23">
    <w:name w:val="Hyperlink"/>
    <w:basedOn w:val="20"/>
    <w:autoRedefine/>
    <w:unhideWhenUsed/>
    <w:qFormat/>
    <w:uiPriority w:val="99"/>
    <w:rPr>
      <w:color w:val="0000FF"/>
      <w:u w:val="single"/>
    </w:rPr>
  </w:style>
  <w:style w:type="character" w:styleId="24">
    <w:name w:val="annotation reference"/>
    <w:basedOn w:val="20"/>
    <w:autoRedefine/>
    <w:semiHidden/>
    <w:unhideWhenUsed/>
    <w:qFormat/>
    <w:uiPriority w:val="99"/>
    <w:rPr>
      <w:sz w:val="21"/>
      <w:szCs w:val="21"/>
    </w:rPr>
  </w:style>
  <w:style w:type="paragraph" w:customStyle="1" w:styleId="25">
    <w:name w:val="扉页（出版时间地点）"/>
    <w:basedOn w:val="1"/>
    <w:autoRedefine/>
    <w:qFormat/>
    <w:uiPriority w:val="0"/>
    <w:pPr>
      <w:jc w:val="center"/>
    </w:pPr>
    <w:rPr>
      <w:rFonts w:eastAsia="黑体" w:cs="宋体"/>
      <w:color w:val="auto"/>
      <w:kern w:val="2"/>
      <w:szCs w:val="20"/>
    </w:rPr>
  </w:style>
  <w:style w:type="paragraph" w:customStyle="1" w:styleId="26">
    <w:name w:val="规程英文名称（封面）"/>
    <w:basedOn w:val="9"/>
    <w:autoRedefine/>
    <w:qFormat/>
    <w:uiPriority w:val="0"/>
    <w:pPr>
      <w:widowControl/>
      <w:snapToGrid w:val="0"/>
      <w:spacing w:line="360" w:lineRule="auto"/>
      <w:ind w:left="178" w:leftChars="85"/>
      <w:jc w:val="center"/>
    </w:pPr>
    <w:rPr>
      <w:rFonts w:ascii="Times New Roman" w:hAnsi="Times New Roman" w:eastAsia="黑体" w:cs="Times New Roman"/>
      <w:color w:val="auto"/>
      <w:sz w:val="44"/>
      <w:szCs w:val="44"/>
    </w:rPr>
  </w:style>
  <w:style w:type="paragraph" w:customStyle="1" w:styleId="27">
    <w:name w:val="标准扉页（标准名称）"/>
    <w:basedOn w:val="1"/>
    <w:autoRedefine/>
    <w:qFormat/>
    <w:uiPriority w:val="0"/>
    <w:pPr>
      <w:jc w:val="center"/>
    </w:pPr>
    <w:rPr>
      <w:rFonts w:eastAsia="黑体"/>
      <w:color w:val="auto"/>
      <w:kern w:val="2"/>
      <w:sz w:val="30"/>
      <w:szCs w:val="20"/>
    </w:rPr>
  </w:style>
  <w:style w:type="paragraph" w:customStyle="1" w:styleId="28">
    <w:name w:val="标准扉页（福建省工程建设地方标准）"/>
    <w:basedOn w:val="1"/>
    <w:autoRedefine/>
    <w:qFormat/>
    <w:uiPriority w:val="0"/>
    <w:pPr>
      <w:jc w:val="center"/>
    </w:pPr>
    <w:rPr>
      <w:rFonts w:eastAsia="黑体"/>
      <w:color w:val="auto"/>
      <w:kern w:val="2"/>
      <w:sz w:val="28"/>
      <w:szCs w:val="20"/>
    </w:rPr>
  </w:style>
  <w:style w:type="character" w:customStyle="1" w:styleId="29">
    <w:name w:val="纯文本 字符"/>
    <w:basedOn w:val="20"/>
    <w:link w:val="9"/>
    <w:autoRedefine/>
    <w:semiHidden/>
    <w:qFormat/>
    <w:uiPriority w:val="99"/>
    <w:rPr>
      <w:rFonts w:hAnsi="Courier New" w:cs="Courier New" w:asciiTheme="minorEastAsia"/>
      <w:color w:val="0000FF"/>
      <w:kern w:val="0"/>
      <w:szCs w:val="21"/>
    </w:rPr>
  </w:style>
  <w:style w:type="paragraph" w:customStyle="1" w:styleId="30">
    <w:name w:val="Default"/>
    <w:autoRedefine/>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character" w:customStyle="1" w:styleId="31">
    <w:name w:val="批注文字 字符"/>
    <w:basedOn w:val="20"/>
    <w:link w:val="6"/>
    <w:autoRedefine/>
    <w:qFormat/>
    <w:uiPriority w:val="99"/>
    <w:rPr>
      <w:rFonts w:ascii="Times New Roman" w:hAnsi="Times New Roman" w:eastAsia="宋体" w:cs="Times New Roman"/>
      <w:color w:val="0000FF"/>
      <w:kern w:val="0"/>
      <w:szCs w:val="21"/>
    </w:rPr>
  </w:style>
  <w:style w:type="character" w:customStyle="1" w:styleId="32">
    <w:name w:val="标题 3 字符"/>
    <w:basedOn w:val="20"/>
    <w:link w:val="4"/>
    <w:autoRedefine/>
    <w:qFormat/>
    <w:uiPriority w:val="9"/>
    <w:rPr>
      <w:rFonts w:ascii="Times New Roman" w:hAnsi="Times New Roman" w:eastAsia="宋体" w:cs="Times New Roman"/>
      <w:b/>
      <w:bCs/>
      <w:kern w:val="0"/>
      <w:sz w:val="24"/>
      <w:szCs w:val="32"/>
    </w:rPr>
  </w:style>
  <w:style w:type="character" w:customStyle="1" w:styleId="33">
    <w:name w:val="标题 2 字符"/>
    <w:basedOn w:val="20"/>
    <w:link w:val="3"/>
    <w:autoRedefine/>
    <w:qFormat/>
    <w:uiPriority w:val="0"/>
    <w:rPr>
      <w:rFonts w:asciiTheme="majorHAnsi" w:hAnsiTheme="majorHAnsi" w:eastAsiaTheme="majorEastAsia" w:cstheme="majorBidi"/>
      <w:b/>
      <w:bCs/>
      <w:color w:val="000000" w:themeColor="text1"/>
      <w:kern w:val="0"/>
      <w:sz w:val="32"/>
      <w:szCs w:val="32"/>
      <w14:textFill>
        <w14:solidFill>
          <w14:schemeClr w14:val="tx1"/>
        </w14:solidFill>
      </w14:textFill>
    </w:rPr>
  </w:style>
  <w:style w:type="paragraph" w:styleId="34">
    <w:name w:val="List Paragraph"/>
    <w:basedOn w:val="1"/>
    <w:autoRedefine/>
    <w:qFormat/>
    <w:uiPriority w:val="34"/>
    <w:pPr>
      <w:ind w:firstLine="420" w:firstLineChars="200"/>
    </w:pPr>
  </w:style>
  <w:style w:type="character" w:customStyle="1" w:styleId="35">
    <w:name w:val="标题 1 字符"/>
    <w:basedOn w:val="20"/>
    <w:link w:val="2"/>
    <w:autoRedefine/>
    <w:qFormat/>
    <w:uiPriority w:val="9"/>
    <w:rPr>
      <w:rFonts w:ascii="Times New Roman" w:hAnsi="Times New Roman" w:eastAsia="宋体" w:cs="Times New Roman"/>
      <w:b/>
      <w:bCs/>
      <w:color w:val="0000FF"/>
      <w:kern w:val="44"/>
      <w:sz w:val="44"/>
      <w:szCs w:val="44"/>
    </w:rPr>
  </w:style>
  <w:style w:type="character" w:customStyle="1" w:styleId="36">
    <w:name w:val="文档结构图 字符"/>
    <w:basedOn w:val="20"/>
    <w:link w:val="5"/>
    <w:autoRedefine/>
    <w:semiHidden/>
    <w:qFormat/>
    <w:uiPriority w:val="99"/>
    <w:rPr>
      <w:rFonts w:ascii="宋体" w:hAnsi="Times New Roman" w:eastAsia="宋体" w:cs="Times New Roman"/>
      <w:color w:val="0000FF"/>
      <w:kern w:val="0"/>
      <w:sz w:val="18"/>
      <w:szCs w:val="18"/>
    </w:rPr>
  </w:style>
  <w:style w:type="character" w:customStyle="1" w:styleId="37">
    <w:name w:val="正文文本 字符"/>
    <w:basedOn w:val="20"/>
    <w:link w:val="7"/>
    <w:autoRedefine/>
    <w:qFormat/>
    <w:uiPriority w:val="1"/>
    <w:rPr>
      <w:rFonts w:ascii="Times New Roman" w:hAnsi="Times New Roman" w:eastAsia="Times New Roman" w:cs="Times New Roman"/>
      <w:color w:val="0000FF"/>
      <w:kern w:val="0"/>
      <w:sz w:val="25"/>
      <w:szCs w:val="25"/>
    </w:rPr>
  </w:style>
  <w:style w:type="character" w:customStyle="1" w:styleId="38">
    <w:name w:val="日期 字符"/>
    <w:basedOn w:val="20"/>
    <w:link w:val="10"/>
    <w:autoRedefine/>
    <w:semiHidden/>
    <w:qFormat/>
    <w:uiPriority w:val="99"/>
    <w:rPr>
      <w:rFonts w:ascii="Times New Roman" w:hAnsi="Times New Roman" w:eastAsia="宋体" w:cs="Times New Roman"/>
      <w:color w:val="0000FF"/>
      <w:kern w:val="0"/>
      <w:szCs w:val="21"/>
    </w:rPr>
  </w:style>
  <w:style w:type="character" w:customStyle="1" w:styleId="39">
    <w:name w:val="批注框文本 字符"/>
    <w:basedOn w:val="20"/>
    <w:link w:val="11"/>
    <w:autoRedefine/>
    <w:semiHidden/>
    <w:qFormat/>
    <w:uiPriority w:val="99"/>
    <w:rPr>
      <w:rFonts w:ascii="Times New Roman" w:hAnsi="Times New Roman" w:eastAsia="宋体" w:cs="Times New Roman"/>
      <w:color w:val="0000FF"/>
      <w:kern w:val="0"/>
      <w:sz w:val="18"/>
      <w:szCs w:val="18"/>
    </w:rPr>
  </w:style>
  <w:style w:type="character" w:customStyle="1" w:styleId="40">
    <w:name w:val="页脚 字符"/>
    <w:basedOn w:val="20"/>
    <w:link w:val="12"/>
    <w:autoRedefine/>
    <w:qFormat/>
    <w:uiPriority w:val="99"/>
    <w:rPr>
      <w:sz w:val="18"/>
      <w:szCs w:val="18"/>
    </w:rPr>
  </w:style>
  <w:style w:type="character" w:customStyle="1" w:styleId="41">
    <w:name w:val="页眉 字符"/>
    <w:basedOn w:val="20"/>
    <w:link w:val="13"/>
    <w:autoRedefine/>
    <w:qFormat/>
    <w:uiPriority w:val="99"/>
    <w:rPr>
      <w:sz w:val="18"/>
      <w:szCs w:val="18"/>
    </w:rPr>
  </w:style>
  <w:style w:type="character" w:customStyle="1" w:styleId="42">
    <w:name w:val="批注主题 字符"/>
    <w:basedOn w:val="31"/>
    <w:link w:val="17"/>
    <w:autoRedefine/>
    <w:semiHidden/>
    <w:qFormat/>
    <w:uiPriority w:val="99"/>
    <w:rPr>
      <w:rFonts w:ascii="Times New Roman" w:hAnsi="Times New Roman" w:eastAsia="宋体" w:cs="Times New Roman"/>
      <w:b/>
      <w:bCs/>
      <w:color w:val="0000FF"/>
      <w:kern w:val="0"/>
      <w:szCs w:val="21"/>
    </w:rPr>
  </w:style>
  <w:style w:type="character" w:customStyle="1" w:styleId="43">
    <w:name w:val="标题 2 字符1"/>
    <w:autoRedefine/>
    <w:qFormat/>
    <w:uiPriority w:val="0"/>
  </w:style>
  <w:style w:type="character" w:styleId="44">
    <w:name w:val="Placeholder Text"/>
    <w:basedOn w:val="20"/>
    <w:autoRedefine/>
    <w:semiHidden/>
    <w:qFormat/>
    <w:uiPriority w:val="99"/>
    <w:rPr>
      <w:color w:val="808080"/>
    </w:rPr>
  </w:style>
  <w:style w:type="character" w:customStyle="1" w:styleId="45">
    <w:name w:val="ss2"/>
    <w:basedOn w:val="20"/>
    <w:autoRedefine/>
    <w:qFormat/>
    <w:uiPriority w:val="0"/>
  </w:style>
  <w:style w:type="paragraph" w:customStyle="1" w:styleId="46">
    <w:name w:val="TOC 标题1"/>
    <w:basedOn w:val="2"/>
    <w:next w:val="1"/>
    <w:autoRedefine/>
    <w:semiHidden/>
    <w:unhideWhenUsed/>
    <w:qFormat/>
    <w:uiPriority w:val="39"/>
    <w:pPr>
      <w:outlineLvl w:val="9"/>
    </w:pPr>
  </w:style>
  <w:style w:type="paragraph" w:customStyle="1" w:styleId="47">
    <w:name w:val="修订1"/>
    <w:autoRedefine/>
    <w:hidden/>
    <w:semiHidden/>
    <w:qFormat/>
    <w:uiPriority w:val="99"/>
    <w:rPr>
      <w:rFonts w:ascii="Times New Roman" w:hAnsi="Times New Roman" w:eastAsia="宋体" w:cs="Times New Roman"/>
      <w:color w:val="0000FF"/>
      <w:sz w:val="21"/>
      <w:szCs w:val="21"/>
      <w:lang w:val="en-US" w:eastAsia="zh-CN" w:bidi="ar-SA"/>
    </w:rPr>
  </w:style>
  <w:style w:type="character" w:customStyle="1" w:styleId="48">
    <w:name w:val="未处理的提及1"/>
    <w:basedOn w:val="20"/>
    <w:autoRedefine/>
    <w:semiHidden/>
    <w:unhideWhenUsed/>
    <w:qFormat/>
    <w:uiPriority w:val="99"/>
    <w:rPr>
      <w:color w:val="605E5C"/>
      <w:shd w:val="clear" w:color="auto" w:fill="E1DFDD"/>
    </w:rPr>
  </w:style>
  <w:style w:type="paragraph" w:customStyle="1" w:styleId="49">
    <w:name w:val="修订2"/>
    <w:autoRedefine/>
    <w:hidden/>
    <w:semiHidden/>
    <w:qFormat/>
    <w:uiPriority w:val="99"/>
    <w:rPr>
      <w:rFonts w:ascii="Times New Roman" w:hAnsi="Times New Roman" w:eastAsia="宋体" w:cs="Times New Roman"/>
      <w:color w:val="0000FF"/>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8A851E-3AC0-461A-9BAE-3F35596CEE5E}">
  <ds:schemaRefs/>
</ds:datastoreItem>
</file>

<file path=docProps/app.xml><?xml version="1.0" encoding="utf-8"?>
<Properties xmlns="http://schemas.openxmlformats.org/officeDocument/2006/extended-properties" xmlns:vt="http://schemas.openxmlformats.org/officeDocument/2006/docPropsVTypes">
  <Template>Normal.dotm</Template>
  <Pages>61</Pages>
  <Words>7102</Words>
  <Characters>40484</Characters>
  <Lines>337</Lines>
  <Paragraphs>94</Paragraphs>
  <TotalTime>36</TotalTime>
  <ScaleCrop>false</ScaleCrop>
  <LinksUpToDate>false</LinksUpToDate>
  <CharactersWithSpaces>47492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2024-03-13T13:18:00Z</dcterms:created>
  <dc:creator>zah</dc:creator>
  <cp:lastModifiedBy>蔡雨柔</cp:lastModifiedBy>
  <dcterms:modified xsi:type="dcterms:W3CDTF">2024-03-14T03:28:35Z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960C9791C3124C60B9BAEACCF5FA4794_12</vt:lpwstr>
  </property>
</Properties>
</file>