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A2ADA" w14:textId="4028788B" w:rsidR="00C55BAF" w:rsidRDefault="002B585E">
      <w:pPr>
        <w:ind w:firstLineChars="0" w:firstLine="0"/>
        <w:rPr>
          <w:rFonts w:cs="Times New Roman"/>
          <w:sz w:val="20"/>
          <w:szCs w:val="20"/>
        </w:rPr>
      </w:pPr>
      <w:r>
        <w:rPr>
          <w:rFonts w:cs="Times New Roman"/>
          <w:sz w:val="20"/>
          <w:szCs w:val="20"/>
        </w:rPr>
        <w:t>ICS 91.</w:t>
      </w:r>
      <w:r w:rsidR="003842FB">
        <w:rPr>
          <w:rFonts w:cs="Times New Roman"/>
          <w:sz w:val="20"/>
          <w:szCs w:val="20"/>
        </w:rPr>
        <w:t>060</w:t>
      </w:r>
    </w:p>
    <w:p w14:paraId="3E9AC5E9" w14:textId="77777777" w:rsidR="00C55BAF" w:rsidRDefault="002B585E">
      <w:pPr>
        <w:ind w:firstLineChars="0" w:firstLine="0"/>
        <w:rPr>
          <w:rFonts w:cs="Times New Roman"/>
          <w:sz w:val="20"/>
          <w:szCs w:val="20"/>
        </w:rPr>
      </w:pPr>
      <w:r>
        <w:rPr>
          <w:rFonts w:cs="Times New Roman"/>
          <w:sz w:val="20"/>
          <w:szCs w:val="20"/>
        </w:rPr>
        <w:t>P  45</w:t>
      </w:r>
    </w:p>
    <w:p w14:paraId="52A757E1" w14:textId="77777777" w:rsidR="00C55BAF" w:rsidRDefault="00C55BAF">
      <w:pPr>
        <w:ind w:firstLine="400"/>
        <w:rPr>
          <w:rFonts w:eastAsia="Times New Roman" w:cs="Times New Roman"/>
          <w:sz w:val="20"/>
          <w:szCs w:val="20"/>
        </w:rPr>
      </w:pPr>
    </w:p>
    <w:p w14:paraId="78E34394" w14:textId="77777777" w:rsidR="00C55BAF" w:rsidRDefault="002B585E">
      <w:pPr>
        <w:ind w:firstLineChars="0" w:firstLine="0"/>
        <w:jc w:val="distribute"/>
        <w:rPr>
          <w:rFonts w:eastAsia="微软雅黑" w:cs="Times New Roman"/>
          <w:sz w:val="56"/>
          <w:szCs w:val="52"/>
        </w:rPr>
      </w:pPr>
      <w:r>
        <w:rPr>
          <w:rFonts w:eastAsia="微软雅黑" w:cs="Times New Roman"/>
          <w:sz w:val="56"/>
          <w:szCs w:val="52"/>
        </w:rPr>
        <w:t>团体标准</w:t>
      </w:r>
    </w:p>
    <w:p w14:paraId="41A473BC" w14:textId="1B0978C3" w:rsidR="00C55BAF" w:rsidRPr="003B7223" w:rsidRDefault="003B7223" w:rsidP="003B7223">
      <w:pPr>
        <w:spacing w:before="201"/>
        <w:ind w:left="4724" w:firstLine="556"/>
        <w:jc w:val="right"/>
        <w:rPr>
          <w:sz w:val="28"/>
          <w:szCs w:val="28"/>
        </w:rPr>
      </w:pPr>
      <w:r>
        <w:rPr>
          <w:spacing w:val="-1"/>
          <w:sz w:val="28"/>
          <w:szCs w:val="28"/>
        </w:rPr>
        <w:t>T/CECS</w:t>
      </w:r>
      <w:r>
        <w:rPr>
          <w:sz w:val="28"/>
          <w:szCs w:val="28"/>
        </w:rPr>
        <w:t>×××××</w:t>
      </w:r>
      <w:r>
        <w:rPr>
          <w:rFonts w:hint="eastAsia"/>
          <w:sz w:val="28"/>
          <w:szCs w:val="28"/>
        </w:rPr>
        <w:t>—</w:t>
      </w:r>
      <w:r>
        <w:rPr>
          <w:sz w:val="28"/>
          <w:szCs w:val="28"/>
        </w:rPr>
        <w:t>20</w:t>
      </w:r>
      <w:r>
        <w:rPr>
          <w:rFonts w:hint="eastAsia"/>
          <w:sz w:val="28"/>
          <w:szCs w:val="28"/>
        </w:rPr>
        <w:t>2</w:t>
      </w:r>
      <w:r w:rsidR="00574C57">
        <w:rPr>
          <w:sz w:val="28"/>
          <w:szCs w:val="28"/>
        </w:rPr>
        <w:t>4</w:t>
      </w:r>
    </w:p>
    <w:p w14:paraId="5CF8CD96" w14:textId="77777777" w:rsidR="00C55BAF" w:rsidRDefault="002B585E">
      <w:pPr>
        <w:spacing w:before="5"/>
        <w:ind w:firstLine="40"/>
        <w:rPr>
          <w:rFonts w:eastAsia="Times New Roman" w:cs="Times New Roman"/>
          <w:b/>
          <w:bCs/>
          <w:sz w:val="17"/>
          <w:szCs w:val="17"/>
        </w:rPr>
      </w:pPr>
      <w:r>
        <w:rPr>
          <w:rFonts w:eastAsia="Times New Roman" w:cs="Times New Roman"/>
          <w:noProof/>
          <w:sz w:val="2"/>
          <w:szCs w:val="2"/>
        </w:rPr>
        <mc:AlternateContent>
          <mc:Choice Requires="wpg">
            <w:drawing>
              <wp:inline distT="0" distB="0" distL="0" distR="0" wp14:anchorId="329D147A" wp14:editId="4F274ACF">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3D3E4FF7"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mc:Fallback>
        </mc:AlternateContent>
      </w:r>
    </w:p>
    <w:p w14:paraId="4FF3C89C" w14:textId="77777777" w:rsidR="00C55BAF" w:rsidRDefault="00C55BAF" w:rsidP="00F64549">
      <w:pPr>
        <w:spacing w:line="624" w:lineRule="exact"/>
        <w:ind w:left="400" w:right="700" w:firstLineChars="0" w:firstLine="0"/>
        <w:jc w:val="center"/>
        <w:rPr>
          <w:rFonts w:cs="Times New Roman"/>
          <w:b/>
          <w:bCs/>
          <w:sz w:val="20"/>
          <w:szCs w:val="20"/>
        </w:rPr>
      </w:pPr>
    </w:p>
    <w:p w14:paraId="5663EFB2" w14:textId="77777777" w:rsidR="00C55BAF" w:rsidRDefault="00C55BAF" w:rsidP="00F64549">
      <w:pPr>
        <w:spacing w:line="624" w:lineRule="exact"/>
        <w:ind w:left="400" w:right="700" w:firstLineChars="0" w:firstLine="0"/>
        <w:jc w:val="center"/>
        <w:rPr>
          <w:rFonts w:eastAsia="Times New Roman" w:cs="Times New Roman"/>
          <w:b/>
          <w:bCs/>
          <w:sz w:val="20"/>
          <w:szCs w:val="20"/>
        </w:rPr>
      </w:pPr>
    </w:p>
    <w:p w14:paraId="298723D9" w14:textId="77777777" w:rsidR="00C55BAF" w:rsidRPr="00F64549" w:rsidRDefault="00C55BAF" w:rsidP="00F64549">
      <w:pPr>
        <w:spacing w:before="3"/>
        <w:ind w:firstLineChars="0" w:firstLine="0"/>
        <w:jc w:val="center"/>
        <w:rPr>
          <w:rFonts w:eastAsiaTheme="minorEastAsia" w:cs="Times New Roman"/>
          <w:sz w:val="32"/>
          <w:szCs w:val="32"/>
        </w:rPr>
      </w:pPr>
    </w:p>
    <w:p w14:paraId="31F96D70" w14:textId="29C52351" w:rsidR="00D26879" w:rsidRPr="00A0683B" w:rsidRDefault="000C2FDB" w:rsidP="000C2FDB">
      <w:pPr>
        <w:ind w:firstLineChars="0" w:firstLine="0"/>
        <w:jc w:val="center"/>
        <w:rPr>
          <w:rFonts w:ascii="黑体" w:eastAsia="黑体" w:hAnsi="黑体" w:cs="黑体"/>
          <w:sz w:val="52"/>
          <w:szCs w:val="52"/>
        </w:rPr>
      </w:pPr>
      <w:r w:rsidRPr="000C2FDB">
        <w:rPr>
          <w:rFonts w:ascii="黑体" w:eastAsia="黑体" w:hAnsi="黑体" w:cs="黑体" w:hint="eastAsia"/>
          <w:sz w:val="52"/>
          <w:szCs w:val="52"/>
        </w:rPr>
        <w:t>外包金属板无机填料芯材装饰防火一体化复合板</w:t>
      </w:r>
    </w:p>
    <w:p w14:paraId="73F1B238" w14:textId="5023DDFB" w:rsidR="00C55BAF" w:rsidRDefault="00D26879" w:rsidP="00EF4C68">
      <w:pPr>
        <w:ind w:firstLineChars="0" w:firstLine="0"/>
        <w:jc w:val="center"/>
        <w:rPr>
          <w:rFonts w:cs="Times New Roman"/>
          <w:b/>
          <w:bCs/>
          <w:sz w:val="32"/>
          <w:szCs w:val="32"/>
        </w:rPr>
      </w:pPr>
      <w:r w:rsidRPr="00D26879">
        <w:rPr>
          <w:rFonts w:eastAsia="黑体" w:cs="Times New Roman"/>
          <w:sz w:val="28"/>
          <w:szCs w:val="28"/>
        </w:rPr>
        <w:t xml:space="preserve">Technical Specification for The Application of </w:t>
      </w:r>
      <w:r w:rsidR="00F81791" w:rsidRPr="00D26879">
        <w:rPr>
          <w:rFonts w:eastAsia="黑体" w:cs="Times New Roman"/>
          <w:sz w:val="28"/>
          <w:szCs w:val="28"/>
        </w:rPr>
        <w:t xml:space="preserve">Decorated </w:t>
      </w:r>
      <w:r w:rsidRPr="00D26879">
        <w:rPr>
          <w:rFonts w:eastAsia="黑体" w:cs="Times New Roman"/>
          <w:sz w:val="28"/>
          <w:szCs w:val="28"/>
        </w:rPr>
        <w:t xml:space="preserve">Fireproof </w:t>
      </w:r>
      <w:r w:rsidR="009D7E85" w:rsidRPr="00D26879">
        <w:rPr>
          <w:rFonts w:eastAsia="黑体" w:cs="Times New Roman"/>
          <w:sz w:val="28"/>
          <w:szCs w:val="28"/>
        </w:rPr>
        <w:t xml:space="preserve">Metal </w:t>
      </w:r>
      <w:r w:rsidRPr="00D26879">
        <w:rPr>
          <w:rFonts w:eastAsia="黑体" w:cs="Times New Roman"/>
          <w:sz w:val="28"/>
          <w:szCs w:val="28"/>
        </w:rPr>
        <w:t xml:space="preserve">Composite Board </w:t>
      </w:r>
      <w:r w:rsidR="00C768EA">
        <w:rPr>
          <w:rFonts w:eastAsia="黑体" w:cs="Times New Roman" w:hint="eastAsia"/>
          <w:sz w:val="28"/>
          <w:szCs w:val="28"/>
        </w:rPr>
        <w:t>Filled</w:t>
      </w:r>
      <w:r w:rsidR="00C768EA">
        <w:rPr>
          <w:rFonts w:eastAsia="黑体" w:cs="Times New Roman"/>
          <w:sz w:val="28"/>
          <w:szCs w:val="28"/>
        </w:rPr>
        <w:t xml:space="preserve"> </w:t>
      </w:r>
      <w:r w:rsidR="00EF4C68" w:rsidRPr="00D26879">
        <w:rPr>
          <w:rFonts w:eastAsia="黑体" w:cs="Times New Roman"/>
          <w:sz w:val="28"/>
          <w:szCs w:val="28"/>
        </w:rPr>
        <w:t>with</w:t>
      </w:r>
      <w:r w:rsidRPr="00D26879">
        <w:rPr>
          <w:rFonts w:eastAsia="黑体" w:cs="Times New Roman"/>
          <w:sz w:val="28"/>
          <w:szCs w:val="28"/>
        </w:rPr>
        <w:t xml:space="preserve"> Inorganic Core Material</w:t>
      </w:r>
    </w:p>
    <w:p w14:paraId="1A4F119F" w14:textId="25C14199" w:rsidR="00C55BAF" w:rsidRPr="00CA254C" w:rsidRDefault="00006783" w:rsidP="00CA254C">
      <w:pPr>
        <w:spacing w:before="143" w:line="407" w:lineRule="auto"/>
        <w:ind w:left="400" w:right="697" w:firstLineChars="0" w:firstLine="0"/>
        <w:jc w:val="center"/>
        <w:rPr>
          <w:rFonts w:ascii="宋体" w:hAnsi="宋体" w:cs="宋体"/>
          <w:sz w:val="32"/>
          <w:szCs w:val="32"/>
        </w:rPr>
      </w:pPr>
      <w:r w:rsidRPr="00CA254C">
        <w:rPr>
          <w:rFonts w:ascii="宋体" w:hAnsi="宋体" w:cs="宋体" w:hint="eastAsia"/>
          <w:sz w:val="32"/>
          <w:szCs w:val="32"/>
        </w:rPr>
        <w:t>报批</w:t>
      </w:r>
      <w:r w:rsidR="002B585E" w:rsidRPr="00CA254C">
        <w:rPr>
          <w:rFonts w:ascii="宋体" w:hAnsi="宋体" w:cs="宋体" w:hint="eastAsia"/>
          <w:sz w:val="32"/>
          <w:szCs w:val="32"/>
        </w:rPr>
        <w:t>稿</w:t>
      </w:r>
    </w:p>
    <w:p w14:paraId="6663BD3A" w14:textId="77777777" w:rsidR="00C55BAF" w:rsidRDefault="00C55BAF">
      <w:pPr>
        <w:ind w:firstLineChars="0" w:firstLine="0"/>
        <w:rPr>
          <w:rFonts w:cs="Times New Roman"/>
          <w:b/>
          <w:bCs/>
          <w:sz w:val="32"/>
          <w:szCs w:val="32"/>
        </w:rPr>
      </w:pPr>
    </w:p>
    <w:p w14:paraId="1B5F4A51" w14:textId="77777777" w:rsidR="00C55BAF" w:rsidRDefault="00C55BAF">
      <w:pPr>
        <w:ind w:firstLineChars="0" w:firstLine="0"/>
        <w:rPr>
          <w:rFonts w:cs="Times New Roman"/>
          <w:b/>
          <w:bCs/>
          <w:sz w:val="32"/>
          <w:szCs w:val="32"/>
        </w:rPr>
      </w:pPr>
    </w:p>
    <w:p w14:paraId="5633DF54" w14:textId="5B854A45" w:rsidR="0067695E" w:rsidRDefault="0067695E" w:rsidP="0067695E">
      <w:pPr>
        <w:ind w:firstLine="560"/>
        <w:rPr>
          <w:rFonts w:ascii="黑体" w:eastAsia="黑体" w:hAnsi="黑体" w:cs="宋体"/>
          <w:bCs/>
          <w:sz w:val="28"/>
        </w:rPr>
      </w:pPr>
      <w:r>
        <w:rPr>
          <w:rFonts w:ascii="黑体" w:eastAsia="黑体" w:hAnsi="黑体" w:cs="宋体" w:hint="eastAsia"/>
          <w:bCs/>
          <w:sz w:val="28"/>
        </w:rPr>
        <w:t>2</w:t>
      </w:r>
      <w:r>
        <w:rPr>
          <w:rFonts w:ascii="黑体" w:eastAsia="黑体" w:hAnsi="黑体" w:cs="宋体"/>
          <w:bCs/>
          <w:sz w:val="28"/>
        </w:rPr>
        <w:t>0</w:t>
      </w:r>
      <w:r>
        <w:rPr>
          <w:rFonts w:ascii="黑体" w:eastAsia="黑体" w:hAnsi="黑体" w:cs="宋体" w:hint="eastAsia"/>
          <w:bCs/>
          <w:sz w:val="28"/>
        </w:rPr>
        <w:t>2</w:t>
      </w:r>
      <w:r w:rsidR="0016521E">
        <w:rPr>
          <w:rFonts w:ascii="黑体" w:eastAsia="黑体" w:hAnsi="黑体" w:cs="宋体"/>
          <w:bCs/>
          <w:sz w:val="28"/>
        </w:rPr>
        <w:t>4</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发布                   2</w:t>
      </w:r>
      <w:r>
        <w:rPr>
          <w:rFonts w:ascii="黑体" w:eastAsia="黑体" w:hAnsi="黑体" w:cs="宋体"/>
          <w:bCs/>
          <w:sz w:val="28"/>
        </w:rPr>
        <w:t>0</w:t>
      </w:r>
      <w:r>
        <w:rPr>
          <w:rFonts w:ascii="黑体" w:eastAsia="黑体" w:hAnsi="黑体" w:cs="宋体" w:hint="eastAsia"/>
          <w:bCs/>
          <w:sz w:val="28"/>
        </w:rPr>
        <w:t>2</w:t>
      </w:r>
      <w:r w:rsidR="0016521E">
        <w:rPr>
          <w:rFonts w:ascii="黑体" w:eastAsia="黑体" w:hAnsi="黑体" w:cs="宋体"/>
          <w:bCs/>
          <w:sz w:val="28"/>
        </w:rPr>
        <w:t>4</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实施</w:t>
      </w:r>
    </w:p>
    <w:p w14:paraId="1F0B85B7" w14:textId="6044F719" w:rsidR="0067695E" w:rsidRDefault="0067695E" w:rsidP="0067695E">
      <w:pPr>
        <w:ind w:firstLine="40"/>
        <w:rPr>
          <w:rFonts w:ascii="宋体" w:hAnsi="宋体" w:cs="宋体"/>
          <w:bCs/>
          <w:sz w:val="32"/>
          <w:szCs w:val="32"/>
        </w:rPr>
      </w:pPr>
      <w:r>
        <w:rPr>
          <w:rFonts w:eastAsia="Times New Roman"/>
          <w:noProof/>
          <w:sz w:val="2"/>
          <w:szCs w:val="2"/>
        </w:rPr>
        <mc:AlternateContent>
          <mc:Choice Requires="wpg">
            <w:drawing>
              <wp:inline distT="0" distB="0" distL="0" distR="0" wp14:anchorId="3465F193" wp14:editId="56BB0894">
                <wp:extent cx="5274310" cy="8890"/>
                <wp:effectExtent l="0" t="0" r="0" b="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5" name="Group 5"/>
                        <wpg:cNvGrpSpPr>
                          <a:grpSpLocks/>
                        </wpg:cNvGrpSpPr>
                        <wpg:grpSpPr bwMode="auto">
                          <a:xfrm>
                            <a:off x="8" y="8"/>
                            <a:ext cx="8684" cy="2"/>
                            <a:chOff x="8" y="8"/>
                            <a:chExt cx="8684" cy="2"/>
                          </a:xfrm>
                        </wpg:grpSpPr>
                        <wps:wsp>
                          <wps:cNvPr id="6"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98FD1E" id="组合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" path="m,l8684,e" filled="f">
                    <v:path arrowok="t" o:connecttype="custom" o:connectlocs="0,0;8684,0" o:connectangles="0,0"/>
                  </v:shape>
                </v:group>
                <w10:anchorlock/>
              </v:group>
            </w:pict>
          </mc:Fallback>
        </mc:AlternateContent>
      </w:r>
    </w:p>
    <w:p w14:paraId="18157C0C" w14:textId="77777777" w:rsidR="0067695E" w:rsidRDefault="0067695E" w:rsidP="0067695E">
      <w:pPr>
        <w:ind w:firstLine="636"/>
        <w:jc w:val="center"/>
        <w:rPr>
          <w:rFonts w:ascii="黑体" w:eastAsia="黑体" w:hAnsi="黑体" w:cs="宋体"/>
          <w:spacing w:val="-1"/>
          <w:sz w:val="24"/>
        </w:rPr>
        <w:sectPr w:rsidR="0067695E" w:rsidSect="00586E13">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1418" w:footer="1134" w:gutter="0"/>
          <w:pgNumType w:fmt="upperRoman" w:start="1"/>
          <w:cols w:space="720"/>
          <w:formProt w:val="0"/>
          <w:titlePg/>
          <w:docGrid w:type="lines" w:linePitch="312"/>
        </w:sectPr>
      </w:pPr>
      <w:r>
        <w:rPr>
          <w:rFonts w:ascii="黑体" w:eastAsia="黑体" w:hAnsi="黑体" w:cs="宋体" w:hint="eastAsia"/>
          <w:spacing w:val="-1"/>
          <w:sz w:val="32"/>
        </w:rPr>
        <w:t xml:space="preserve">中国工程建设标准化协会 </w:t>
      </w:r>
      <w:r>
        <w:rPr>
          <w:rFonts w:ascii="黑体" w:eastAsia="黑体" w:hAnsi="黑体" w:cs="宋体" w:hint="eastAsia"/>
          <w:spacing w:val="-1"/>
          <w:sz w:val="24"/>
        </w:rPr>
        <w:t>发布</w:t>
      </w:r>
    </w:p>
    <w:bookmarkStart w:id="0" w:name="_Hlk85204885" w:displacedByCustomXml="next"/>
    <w:sdt>
      <w:sdtPr>
        <w:rPr>
          <w:rFonts w:ascii="Times New Roman" w:eastAsia="宋体" w:hAnsi="Times New Roman" w:cs="Times New Roman"/>
          <w:color w:val="auto"/>
          <w:kern w:val="2"/>
          <w:szCs w:val="22"/>
          <w:lang w:val="zh-CN"/>
        </w:rPr>
        <w:id w:val="1871722899"/>
        <w:docPartObj>
          <w:docPartGallery w:val="Table of Contents"/>
          <w:docPartUnique/>
        </w:docPartObj>
      </w:sdtPr>
      <w:sdtEndPr>
        <w:rPr>
          <w:bCs/>
        </w:rPr>
      </w:sdtEndPr>
      <w:sdtContent>
        <w:p w14:paraId="1F6C44BD" w14:textId="77777777" w:rsidR="00C55BAF" w:rsidRPr="00CD3A5D" w:rsidRDefault="002B585E" w:rsidP="008365B8">
          <w:pPr>
            <w:pStyle w:val="TOC10"/>
            <w:snapToGrid w:val="0"/>
            <w:spacing w:beforeLines="0" w:before="360" w:afterLines="0" w:after="360" w:line="240" w:lineRule="auto"/>
            <w:ind w:firstLine="420"/>
            <w:jc w:val="center"/>
            <w:rPr>
              <w:rFonts w:ascii="黑体" w:eastAsia="黑体" w:hAnsi="黑体" w:cs="Times New Roman"/>
              <w:color w:val="auto"/>
              <w:kern w:val="2"/>
              <w:sz w:val="24"/>
              <w:szCs w:val="24"/>
            </w:rPr>
          </w:pPr>
          <w:r w:rsidRPr="00CD3A5D">
            <w:rPr>
              <w:rFonts w:ascii="黑体" w:eastAsia="黑体" w:hAnsi="黑体" w:cs="Times New Roman"/>
              <w:color w:val="auto"/>
              <w:kern w:val="2"/>
              <w:sz w:val="24"/>
              <w:szCs w:val="24"/>
            </w:rPr>
            <w:t>目    次</w:t>
          </w:r>
        </w:p>
        <w:p w14:paraId="27D0E2FC" w14:textId="76EEFB0C" w:rsidR="001B4516" w:rsidRDefault="002B585E" w:rsidP="001B4516">
          <w:pPr>
            <w:pStyle w:val="TOC1"/>
            <w:tabs>
              <w:tab w:val="right" w:leader="dot" w:pos="8296"/>
            </w:tabs>
            <w:ind w:firstLine="420"/>
            <w:rPr>
              <w:rFonts w:asciiTheme="minorHAnsi" w:eastAsiaTheme="minorEastAsia" w:hAnsiTheme="minorHAnsi"/>
              <w:noProof/>
            </w:rPr>
          </w:pPr>
          <w:r w:rsidRPr="007A2D19">
            <w:rPr>
              <w:rFonts w:ascii="宋体" w:eastAsia="宋体" w:hAnsi="宋体" w:cs="Times New Roman"/>
              <w:bCs/>
              <w:lang w:val="zh-CN"/>
            </w:rPr>
            <w:fldChar w:fldCharType="begin"/>
          </w:r>
          <w:r w:rsidRPr="007A2D19">
            <w:rPr>
              <w:rFonts w:ascii="宋体" w:eastAsia="宋体" w:hAnsi="宋体" w:cs="Times New Roman"/>
              <w:bCs/>
              <w:lang w:val="zh-CN"/>
            </w:rPr>
            <w:instrText xml:space="preserve"> TOC \o "1-2" \h \z \u </w:instrText>
          </w:r>
          <w:r w:rsidRPr="007A2D19">
            <w:rPr>
              <w:rFonts w:ascii="宋体" w:eastAsia="宋体" w:hAnsi="宋体" w:cs="Times New Roman"/>
              <w:bCs/>
              <w:lang w:val="zh-CN"/>
            </w:rPr>
            <w:fldChar w:fldCharType="separate"/>
          </w:r>
          <w:hyperlink w:anchor="_Toc161063776" w:history="1">
            <w:r w:rsidR="001B4516" w:rsidRPr="00E80C02">
              <w:rPr>
                <w:rStyle w:val="af9"/>
                <w:rFonts w:cs="Times New Roman" w:hint="eastAsia"/>
                <w:noProof/>
              </w:rPr>
              <w:t>前</w:t>
            </w:r>
            <w:r w:rsidR="001B4516" w:rsidRPr="00E80C02">
              <w:rPr>
                <w:rStyle w:val="af9"/>
                <w:rFonts w:cs="Times New Roman"/>
                <w:noProof/>
              </w:rPr>
              <w:t xml:space="preserve">  </w:t>
            </w:r>
            <w:r w:rsidR="001B4516" w:rsidRPr="00E80C02">
              <w:rPr>
                <w:rStyle w:val="af9"/>
                <w:rFonts w:cs="Times New Roman" w:hint="eastAsia"/>
                <w:noProof/>
              </w:rPr>
              <w:t>言</w:t>
            </w:r>
            <w:r w:rsidR="001B4516" w:rsidRPr="00E80C02">
              <w:rPr>
                <w:rStyle w:val="af9"/>
                <w:rFonts w:cs="Times New Roman"/>
                <w:noProof/>
              </w:rPr>
              <w:t>b</w:t>
            </w:r>
            <w:r w:rsidR="001B4516">
              <w:rPr>
                <w:noProof/>
                <w:webHidden/>
              </w:rPr>
              <w:tab/>
            </w:r>
            <w:r w:rsidR="001B4516">
              <w:rPr>
                <w:noProof/>
                <w:webHidden/>
              </w:rPr>
              <w:fldChar w:fldCharType="begin"/>
            </w:r>
            <w:r w:rsidR="001B4516">
              <w:rPr>
                <w:noProof/>
                <w:webHidden/>
              </w:rPr>
              <w:instrText xml:space="preserve"> PAGEREF _Toc161063776 \h </w:instrText>
            </w:r>
            <w:r w:rsidR="001B4516">
              <w:rPr>
                <w:noProof/>
                <w:webHidden/>
              </w:rPr>
            </w:r>
            <w:r w:rsidR="001B4516">
              <w:rPr>
                <w:noProof/>
                <w:webHidden/>
              </w:rPr>
              <w:fldChar w:fldCharType="separate"/>
            </w:r>
            <w:r w:rsidR="008D4704">
              <w:rPr>
                <w:noProof/>
                <w:webHidden/>
              </w:rPr>
              <w:t>III</w:t>
            </w:r>
            <w:r w:rsidR="001B4516">
              <w:rPr>
                <w:noProof/>
                <w:webHidden/>
              </w:rPr>
              <w:fldChar w:fldCharType="end"/>
            </w:r>
          </w:hyperlink>
        </w:p>
        <w:p w14:paraId="13A0A0C3" w14:textId="0B8C481A" w:rsidR="001B4516" w:rsidRDefault="00000000" w:rsidP="001B4516">
          <w:pPr>
            <w:pStyle w:val="TOC1"/>
            <w:tabs>
              <w:tab w:val="right" w:leader="dot" w:pos="8296"/>
            </w:tabs>
            <w:ind w:firstLine="420"/>
            <w:rPr>
              <w:rFonts w:asciiTheme="minorHAnsi" w:eastAsiaTheme="minorEastAsia" w:hAnsiTheme="minorHAnsi"/>
              <w:noProof/>
            </w:rPr>
          </w:pPr>
          <w:hyperlink w:anchor="_Toc161063777" w:history="1">
            <w:r w:rsidR="001B4516" w:rsidRPr="00E80C02">
              <w:rPr>
                <w:rStyle w:val="af9"/>
                <w:rFonts w:cs="Times New Roman"/>
                <w:noProof/>
              </w:rPr>
              <w:t>1</w:t>
            </w:r>
            <w:r w:rsidR="001B4516" w:rsidRPr="00E80C02">
              <w:rPr>
                <w:rStyle w:val="af9"/>
                <w:rFonts w:cs="Times New Roman" w:hint="eastAsia"/>
                <w:noProof/>
              </w:rPr>
              <w:t>范围</w:t>
            </w:r>
            <w:r w:rsidR="001B4516">
              <w:rPr>
                <w:noProof/>
                <w:webHidden/>
              </w:rPr>
              <w:tab/>
            </w:r>
            <w:r w:rsidR="001B4516">
              <w:rPr>
                <w:noProof/>
                <w:webHidden/>
              </w:rPr>
              <w:fldChar w:fldCharType="begin"/>
            </w:r>
            <w:r w:rsidR="001B4516">
              <w:rPr>
                <w:noProof/>
                <w:webHidden/>
              </w:rPr>
              <w:instrText xml:space="preserve"> PAGEREF _Toc161063777 \h </w:instrText>
            </w:r>
            <w:r w:rsidR="001B4516">
              <w:rPr>
                <w:noProof/>
                <w:webHidden/>
              </w:rPr>
            </w:r>
            <w:r w:rsidR="001B4516">
              <w:rPr>
                <w:noProof/>
                <w:webHidden/>
              </w:rPr>
              <w:fldChar w:fldCharType="separate"/>
            </w:r>
            <w:r w:rsidR="008D4704">
              <w:rPr>
                <w:noProof/>
                <w:webHidden/>
              </w:rPr>
              <w:t>4</w:t>
            </w:r>
            <w:r w:rsidR="001B4516">
              <w:rPr>
                <w:noProof/>
                <w:webHidden/>
              </w:rPr>
              <w:fldChar w:fldCharType="end"/>
            </w:r>
          </w:hyperlink>
        </w:p>
        <w:p w14:paraId="144409B2" w14:textId="4072F6A6" w:rsidR="001B4516" w:rsidRDefault="00000000" w:rsidP="001B4516">
          <w:pPr>
            <w:pStyle w:val="TOC1"/>
            <w:tabs>
              <w:tab w:val="right" w:leader="dot" w:pos="8296"/>
            </w:tabs>
            <w:ind w:firstLine="420"/>
            <w:rPr>
              <w:rFonts w:asciiTheme="minorHAnsi" w:eastAsiaTheme="minorEastAsia" w:hAnsiTheme="minorHAnsi"/>
              <w:noProof/>
            </w:rPr>
          </w:pPr>
          <w:hyperlink w:anchor="_Toc161063778" w:history="1">
            <w:r w:rsidR="001B4516" w:rsidRPr="00E80C02">
              <w:rPr>
                <w:rStyle w:val="af9"/>
                <w:rFonts w:cs="Times New Roman"/>
                <w:noProof/>
              </w:rPr>
              <w:t>2</w:t>
            </w:r>
            <w:r w:rsidR="001B4516" w:rsidRPr="00E80C02">
              <w:rPr>
                <w:rStyle w:val="af9"/>
                <w:rFonts w:hint="eastAsia"/>
                <w:noProof/>
              </w:rPr>
              <w:t>规范性引用文件</w:t>
            </w:r>
            <w:r w:rsidR="001B4516">
              <w:rPr>
                <w:noProof/>
                <w:webHidden/>
              </w:rPr>
              <w:tab/>
            </w:r>
            <w:r w:rsidR="001B4516">
              <w:rPr>
                <w:noProof/>
                <w:webHidden/>
              </w:rPr>
              <w:fldChar w:fldCharType="begin"/>
            </w:r>
            <w:r w:rsidR="001B4516">
              <w:rPr>
                <w:noProof/>
                <w:webHidden/>
              </w:rPr>
              <w:instrText xml:space="preserve"> PAGEREF _Toc161063778 \h </w:instrText>
            </w:r>
            <w:r w:rsidR="001B4516">
              <w:rPr>
                <w:noProof/>
                <w:webHidden/>
              </w:rPr>
            </w:r>
            <w:r w:rsidR="001B4516">
              <w:rPr>
                <w:noProof/>
                <w:webHidden/>
              </w:rPr>
              <w:fldChar w:fldCharType="separate"/>
            </w:r>
            <w:r w:rsidR="008D4704">
              <w:rPr>
                <w:noProof/>
                <w:webHidden/>
              </w:rPr>
              <w:t>4</w:t>
            </w:r>
            <w:r w:rsidR="001B4516">
              <w:rPr>
                <w:noProof/>
                <w:webHidden/>
              </w:rPr>
              <w:fldChar w:fldCharType="end"/>
            </w:r>
          </w:hyperlink>
        </w:p>
        <w:p w14:paraId="1134B5A1" w14:textId="1549D4DC" w:rsidR="001B4516" w:rsidRDefault="00000000" w:rsidP="001B4516">
          <w:pPr>
            <w:pStyle w:val="TOC1"/>
            <w:tabs>
              <w:tab w:val="right" w:leader="dot" w:pos="8296"/>
            </w:tabs>
            <w:ind w:firstLine="420"/>
            <w:rPr>
              <w:rFonts w:asciiTheme="minorHAnsi" w:eastAsiaTheme="minorEastAsia" w:hAnsiTheme="minorHAnsi"/>
              <w:noProof/>
            </w:rPr>
          </w:pPr>
          <w:hyperlink w:anchor="_Toc161063779" w:history="1">
            <w:r w:rsidR="001B4516" w:rsidRPr="00E80C02">
              <w:rPr>
                <w:rStyle w:val="af9"/>
                <w:rFonts w:cs="Times New Roman"/>
                <w:noProof/>
              </w:rPr>
              <w:t>3</w:t>
            </w:r>
            <w:r w:rsidR="001B4516" w:rsidRPr="00E80C02">
              <w:rPr>
                <w:rStyle w:val="af9"/>
                <w:rFonts w:cs="Times New Roman" w:hint="eastAsia"/>
                <w:noProof/>
              </w:rPr>
              <w:t>术语</w:t>
            </w:r>
            <w:r w:rsidR="001B4516">
              <w:rPr>
                <w:noProof/>
                <w:webHidden/>
              </w:rPr>
              <w:tab/>
            </w:r>
            <w:r w:rsidR="001B4516">
              <w:rPr>
                <w:noProof/>
                <w:webHidden/>
              </w:rPr>
              <w:fldChar w:fldCharType="begin"/>
            </w:r>
            <w:r w:rsidR="001B4516">
              <w:rPr>
                <w:noProof/>
                <w:webHidden/>
              </w:rPr>
              <w:instrText xml:space="preserve"> PAGEREF _Toc161063779 \h </w:instrText>
            </w:r>
            <w:r w:rsidR="001B4516">
              <w:rPr>
                <w:noProof/>
                <w:webHidden/>
              </w:rPr>
            </w:r>
            <w:r w:rsidR="001B4516">
              <w:rPr>
                <w:noProof/>
                <w:webHidden/>
              </w:rPr>
              <w:fldChar w:fldCharType="separate"/>
            </w:r>
            <w:r w:rsidR="008D4704">
              <w:rPr>
                <w:noProof/>
                <w:webHidden/>
              </w:rPr>
              <w:t>6</w:t>
            </w:r>
            <w:r w:rsidR="001B4516">
              <w:rPr>
                <w:noProof/>
                <w:webHidden/>
              </w:rPr>
              <w:fldChar w:fldCharType="end"/>
            </w:r>
          </w:hyperlink>
        </w:p>
        <w:p w14:paraId="2E288B4D" w14:textId="25433CBB" w:rsidR="001B4516" w:rsidRDefault="00000000" w:rsidP="001B4516">
          <w:pPr>
            <w:pStyle w:val="TOC1"/>
            <w:tabs>
              <w:tab w:val="right" w:leader="dot" w:pos="8296"/>
            </w:tabs>
            <w:ind w:firstLine="420"/>
            <w:rPr>
              <w:rFonts w:asciiTheme="minorHAnsi" w:eastAsiaTheme="minorEastAsia" w:hAnsiTheme="minorHAnsi"/>
              <w:noProof/>
            </w:rPr>
          </w:pPr>
          <w:hyperlink w:anchor="_Toc161063780" w:history="1">
            <w:r w:rsidR="001B4516" w:rsidRPr="00E80C02">
              <w:rPr>
                <w:rStyle w:val="af9"/>
                <w:rFonts w:cs="Times New Roman"/>
                <w:noProof/>
              </w:rPr>
              <w:t>4</w:t>
            </w:r>
            <w:r w:rsidR="001B4516" w:rsidRPr="00E80C02">
              <w:rPr>
                <w:rStyle w:val="af9"/>
                <w:rFonts w:cs="Times New Roman" w:hint="eastAsia"/>
                <w:noProof/>
              </w:rPr>
              <w:t>分类</w:t>
            </w:r>
            <w:r w:rsidR="001B4516">
              <w:rPr>
                <w:noProof/>
                <w:webHidden/>
              </w:rPr>
              <w:tab/>
            </w:r>
            <w:r w:rsidR="001B4516">
              <w:rPr>
                <w:noProof/>
                <w:webHidden/>
              </w:rPr>
              <w:fldChar w:fldCharType="begin"/>
            </w:r>
            <w:r w:rsidR="001B4516">
              <w:rPr>
                <w:noProof/>
                <w:webHidden/>
              </w:rPr>
              <w:instrText xml:space="preserve"> PAGEREF _Toc161063780 \h </w:instrText>
            </w:r>
            <w:r w:rsidR="001B4516">
              <w:rPr>
                <w:noProof/>
                <w:webHidden/>
              </w:rPr>
            </w:r>
            <w:r w:rsidR="001B4516">
              <w:rPr>
                <w:noProof/>
                <w:webHidden/>
              </w:rPr>
              <w:fldChar w:fldCharType="separate"/>
            </w:r>
            <w:r w:rsidR="008D4704">
              <w:rPr>
                <w:noProof/>
                <w:webHidden/>
              </w:rPr>
              <w:t>7</w:t>
            </w:r>
            <w:r w:rsidR="001B4516">
              <w:rPr>
                <w:noProof/>
                <w:webHidden/>
              </w:rPr>
              <w:fldChar w:fldCharType="end"/>
            </w:r>
          </w:hyperlink>
        </w:p>
        <w:p w14:paraId="6474CA15" w14:textId="30090113" w:rsidR="001B4516" w:rsidRPr="001B4516" w:rsidRDefault="00000000" w:rsidP="001B4516">
          <w:pPr>
            <w:pStyle w:val="TOC2"/>
            <w:tabs>
              <w:tab w:val="right" w:leader="dot" w:pos="8296"/>
            </w:tabs>
            <w:ind w:firstLine="420"/>
            <w:rPr>
              <w:rStyle w:val="af9"/>
              <w:rFonts w:cs="Times New Roman"/>
            </w:rPr>
          </w:pPr>
          <w:hyperlink w:anchor="_Toc161063781" w:history="1">
            <w:r w:rsidR="001B4516" w:rsidRPr="00E80C02">
              <w:rPr>
                <w:rStyle w:val="af9"/>
                <w:rFonts w:cs="Times New Roman"/>
                <w:noProof/>
              </w:rPr>
              <w:t>4.1</w:t>
            </w:r>
            <w:r w:rsidR="001B4516" w:rsidRPr="001B4516">
              <w:rPr>
                <w:rStyle w:val="af9"/>
                <w:rFonts w:cs="Times New Roman" w:hint="eastAsia"/>
                <w:noProof/>
              </w:rPr>
              <w:t>分类</w:t>
            </w:r>
            <w:r w:rsidR="001B4516" w:rsidRPr="001B4516">
              <w:rPr>
                <w:rStyle w:val="af9"/>
                <w:rFonts w:cs="Times New Roman"/>
                <w:webHidden/>
              </w:rPr>
              <w:tab/>
            </w:r>
            <w:r w:rsidR="001B4516" w:rsidRPr="001B4516">
              <w:rPr>
                <w:rStyle w:val="af9"/>
                <w:rFonts w:cs="Times New Roman"/>
                <w:webHidden/>
              </w:rPr>
              <w:fldChar w:fldCharType="begin"/>
            </w:r>
            <w:r w:rsidR="001B4516" w:rsidRPr="001B4516">
              <w:rPr>
                <w:rStyle w:val="af9"/>
                <w:rFonts w:cs="Times New Roman"/>
                <w:webHidden/>
              </w:rPr>
              <w:instrText xml:space="preserve"> PAGEREF _Toc161063781 \h </w:instrText>
            </w:r>
            <w:r w:rsidR="001B4516" w:rsidRPr="001B4516">
              <w:rPr>
                <w:rStyle w:val="af9"/>
                <w:rFonts w:cs="Times New Roman"/>
                <w:webHidden/>
              </w:rPr>
            </w:r>
            <w:r w:rsidR="001B4516" w:rsidRPr="001B4516">
              <w:rPr>
                <w:rStyle w:val="af9"/>
                <w:rFonts w:cs="Times New Roman"/>
                <w:webHidden/>
              </w:rPr>
              <w:fldChar w:fldCharType="separate"/>
            </w:r>
            <w:r w:rsidR="008D4704">
              <w:rPr>
                <w:rStyle w:val="af9"/>
                <w:rFonts w:cs="Times New Roman"/>
                <w:noProof/>
                <w:webHidden/>
              </w:rPr>
              <w:t>7</w:t>
            </w:r>
            <w:r w:rsidR="001B4516" w:rsidRPr="001B4516">
              <w:rPr>
                <w:rStyle w:val="af9"/>
                <w:rFonts w:cs="Times New Roman"/>
                <w:webHidden/>
              </w:rPr>
              <w:fldChar w:fldCharType="end"/>
            </w:r>
          </w:hyperlink>
        </w:p>
        <w:p w14:paraId="6F7981E9" w14:textId="5BF5ED49" w:rsidR="001B4516" w:rsidRPr="001B4516" w:rsidRDefault="00000000" w:rsidP="001B4516">
          <w:pPr>
            <w:pStyle w:val="TOC2"/>
            <w:tabs>
              <w:tab w:val="right" w:leader="dot" w:pos="8296"/>
            </w:tabs>
            <w:ind w:firstLine="420"/>
            <w:rPr>
              <w:rStyle w:val="af9"/>
              <w:rFonts w:cs="Times New Roman"/>
            </w:rPr>
          </w:pPr>
          <w:hyperlink w:anchor="_Toc161063782" w:history="1">
            <w:r w:rsidR="001B4516" w:rsidRPr="00E80C02">
              <w:rPr>
                <w:rStyle w:val="af9"/>
                <w:rFonts w:cs="Times New Roman"/>
                <w:noProof/>
              </w:rPr>
              <w:t>4.2</w:t>
            </w:r>
            <w:r w:rsidR="001B4516" w:rsidRPr="001B4516">
              <w:rPr>
                <w:rStyle w:val="af9"/>
                <w:rFonts w:cs="Times New Roman" w:hint="eastAsia"/>
                <w:noProof/>
              </w:rPr>
              <w:t>规格</w:t>
            </w:r>
            <w:r w:rsidR="001B4516" w:rsidRPr="001B4516">
              <w:rPr>
                <w:rStyle w:val="af9"/>
                <w:rFonts w:cs="Times New Roman"/>
                <w:webHidden/>
              </w:rPr>
              <w:tab/>
            </w:r>
            <w:r w:rsidR="001B4516" w:rsidRPr="001B4516">
              <w:rPr>
                <w:rStyle w:val="af9"/>
                <w:rFonts w:cs="Times New Roman"/>
                <w:webHidden/>
              </w:rPr>
              <w:fldChar w:fldCharType="begin"/>
            </w:r>
            <w:r w:rsidR="001B4516" w:rsidRPr="001B4516">
              <w:rPr>
                <w:rStyle w:val="af9"/>
                <w:rFonts w:cs="Times New Roman"/>
                <w:webHidden/>
              </w:rPr>
              <w:instrText xml:space="preserve"> PAGEREF _Toc161063782 \h </w:instrText>
            </w:r>
            <w:r w:rsidR="001B4516" w:rsidRPr="001B4516">
              <w:rPr>
                <w:rStyle w:val="af9"/>
                <w:rFonts w:cs="Times New Roman"/>
                <w:webHidden/>
              </w:rPr>
            </w:r>
            <w:r w:rsidR="001B4516" w:rsidRPr="001B4516">
              <w:rPr>
                <w:rStyle w:val="af9"/>
                <w:rFonts w:cs="Times New Roman"/>
                <w:webHidden/>
              </w:rPr>
              <w:fldChar w:fldCharType="separate"/>
            </w:r>
            <w:r w:rsidR="008D4704">
              <w:rPr>
                <w:rStyle w:val="af9"/>
                <w:rFonts w:cs="Times New Roman"/>
                <w:noProof/>
                <w:webHidden/>
              </w:rPr>
              <w:t>7</w:t>
            </w:r>
            <w:r w:rsidR="001B4516" w:rsidRPr="001B4516">
              <w:rPr>
                <w:rStyle w:val="af9"/>
                <w:rFonts w:cs="Times New Roman"/>
                <w:webHidden/>
              </w:rPr>
              <w:fldChar w:fldCharType="end"/>
            </w:r>
          </w:hyperlink>
        </w:p>
        <w:p w14:paraId="2379B245" w14:textId="14C7AFB2" w:rsidR="001B4516" w:rsidRPr="001B4516" w:rsidRDefault="00000000" w:rsidP="001B4516">
          <w:pPr>
            <w:pStyle w:val="TOC2"/>
            <w:tabs>
              <w:tab w:val="right" w:leader="dot" w:pos="8296"/>
            </w:tabs>
            <w:ind w:firstLine="420"/>
            <w:rPr>
              <w:rStyle w:val="af9"/>
              <w:rFonts w:cs="Times New Roman"/>
            </w:rPr>
          </w:pPr>
          <w:hyperlink w:anchor="_Toc161063783" w:history="1">
            <w:r w:rsidR="001B4516" w:rsidRPr="00E80C02">
              <w:rPr>
                <w:rStyle w:val="af9"/>
                <w:rFonts w:cs="Times New Roman"/>
                <w:noProof/>
              </w:rPr>
              <w:t>4.2</w:t>
            </w:r>
            <w:r w:rsidR="001B4516" w:rsidRPr="001B4516">
              <w:rPr>
                <w:rStyle w:val="af9"/>
                <w:rFonts w:cs="Times New Roman" w:hint="eastAsia"/>
                <w:noProof/>
              </w:rPr>
              <w:t>标记方法</w:t>
            </w:r>
            <w:r w:rsidR="001B4516" w:rsidRPr="001B4516">
              <w:rPr>
                <w:rStyle w:val="af9"/>
                <w:rFonts w:cs="Times New Roman"/>
                <w:webHidden/>
              </w:rPr>
              <w:tab/>
            </w:r>
            <w:r w:rsidR="001B4516" w:rsidRPr="001B4516">
              <w:rPr>
                <w:rStyle w:val="af9"/>
                <w:rFonts w:cs="Times New Roman"/>
                <w:webHidden/>
              </w:rPr>
              <w:fldChar w:fldCharType="begin"/>
            </w:r>
            <w:r w:rsidR="001B4516" w:rsidRPr="001B4516">
              <w:rPr>
                <w:rStyle w:val="af9"/>
                <w:rFonts w:cs="Times New Roman"/>
                <w:webHidden/>
              </w:rPr>
              <w:instrText xml:space="preserve"> PAGEREF _Toc161063783 \h </w:instrText>
            </w:r>
            <w:r w:rsidR="001B4516" w:rsidRPr="001B4516">
              <w:rPr>
                <w:rStyle w:val="af9"/>
                <w:rFonts w:cs="Times New Roman"/>
                <w:webHidden/>
              </w:rPr>
            </w:r>
            <w:r w:rsidR="001B4516" w:rsidRPr="001B4516">
              <w:rPr>
                <w:rStyle w:val="af9"/>
                <w:rFonts w:cs="Times New Roman"/>
                <w:webHidden/>
              </w:rPr>
              <w:fldChar w:fldCharType="separate"/>
            </w:r>
            <w:r w:rsidR="008D4704">
              <w:rPr>
                <w:rStyle w:val="af9"/>
                <w:rFonts w:cs="Times New Roman"/>
                <w:noProof/>
                <w:webHidden/>
              </w:rPr>
              <w:t>7</w:t>
            </w:r>
            <w:r w:rsidR="001B4516" w:rsidRPr="001B4516">
              <w:rPr>
                <w:rStyle w:val="af9"/>
                <w:rFonts w:cs="Times New Roman"/>
                <w:webHidden/>
              </w:rPr>
              <w:fldChar w:fldCharType="end"/>
            </w:r>
          </w:hyperlink>
        </w:p>
        <w:p w14:paraId="0EB8C6D4" w14:textId="20FCE256" w:rsidR="001B4516" w:rsidRPr="001B4516" w:rsidRDefault="00000000" w:rsidP="001B4516">
          <w:pPr>
            <w:pStyle w:val="TOC1"/>
            <w:tabs>
              <w:tab w:val="right" w:leader="dot" w:pos="8296"/>
            </w:tabs>
            <w:ind w:firstLine="420"/>
            <w:rPr>
              <w:rStyle w:val="af9"/>
              <w:rFonts w:cs="Times New Roman"/>
            </w:rPr>
          </w:pPr>
          <w:hyperlink w:anchor="_Toc161063784" w:history="1">
            <w:r w:rsidR="001B4516" w:rsidRPr="00E80C02">
              <w:rPr>
                <w:rStyle w:val="af9"/>
                <w:rFonts w:cs="Times New Roman"/>
                <w:noProof/>
              </w:rPr>
              <w:t>5</w:t>
            </w:r>
            <w:r w:rsidR="001B4516" w:rsidRPr="00E80C02">
              <w:rPr>
                <w:rStyle w:val="af9"/>
                <w:rFonts w:cs="Times New Roman" w:hint="eastAsia"/>
                <w:noProof/>
              </w:rPr>
              <w:t>无机填料芯材装饰防火金属复合板通用要求</w:t>
            </w:r>
            <w:r w:rsidR="001B4516" w:rsidRPr="001B4516">
              <w:rPr>
                <w:rStyle w:val="af9"/>
                <w:rFonts w:cs="Times New Roman"/>
                <w:webHidden/>
              </w:rPr>
              <w:tab/>
            </w:r>
            <w:r w:rsidR="001B4516" w:rsidRPr="001B4516">
              <w:rPr>
                <w:rStyle w:val="af9"/>
                <w:rFonts w:cs="Times New Roman"/>
                <w:webHidden/>
              </w:rPr>
              <w:fldChar w:fldCharType="begin"/>
            </w:r>
            <w:r w:rsidR="001B4516" w:rsidRPr="001B4516">
              <w:rPr>
                <w:rStyle w:val="af9"/>
                <w:rFonts w:cs="Times New Roman"/>
                <w:webHidden/>
              </w:rPr>
              <w:instrText xml:space="preserve"> PAGEREF _Toc161063784 \h </w:instrText>
            </w:r>
            <w:r w:rsidR="001B4516" w:rsidRPr="001B4516">
              <w:rPr>
                <w:rStyle w:val="af9"/>
                <w:rFonts w:cs="Times New Roman"/>
                <w:webHidden/>
              </w:rPr>
            </w:r>
            <w:r w:rsidR="001B4516" w:rsidRPr="001B4516">
              <w:rPr>
                <w:rStyle w:val="af9"/>
                <w:rFonts w:cs="Times New Roman"/>
                <w:webHidden/>
              </w:rPr>
              <w:fldChar w:fldCharType="separate"/>
            </w:r>
            <w:r w:rsidR="008D4704">
              <w:rPr>
                <w:rStyle w:val="af9"/>
                <w:rFonts w:cs="Times New Roman"/>
                <w:noProof/>
                <w:webHidden/>
              </w:rPr>
              <w:t>8</w:t>
            </w:r>
            <w:r w:rsidR="001B4516" w:rsidRPr="001B4516">
              <w:rPr>
                <w:rStyle w:val="af9"/>
                <w:rFonts w:cs="Times New Roman"/>
                <w:webHidden/>
              </w:rPr>
              <w:fldChar w:fldCharType="end"/>
            </w:r>
          </w:hyperlink>
        </w:p>
        <w:p w14:paraId="61B06A9C" w14:textId="785B8649" w:rsidR="001B4516" w:rsidRPr="001B4516" w:rsidRDefault="00000000" w:rsidP="001B4516">
          <w:pPr>
            <w:pStyle w:val="TOC2"/>
            <w:tabs>
              <w:tab w:val="right" w:leader="dot" w:pos="8296"/>
            </w:tabs>
            <w:ind w:firstLine="420"/>
            <w:rPr>
              <w:rStyle w:val="af9"/>
              <w:rFonts w:cs="Times New Roman"/>
            </w:rPr>
          </w:pPr>
          <w:hyperlink w:anchor="_Toc161063785" w:history="1">
            <w:r w:rsidR="001B4516" w:rsidRPr="00E80C02">
              <w:rPr>
                <w:rStyle w:val="af9"/>
                <w:rFonts w:cs="Times New Roman"/>
                <w:noProof/>
              </w:rPr>
              <w:t>5.1</w:t>
            </w:r>
            <w:r w:rsidR="001B4516" w:rsidRPr="001B4516">
              <w:rPr>
                <w:rStyle w:val="af9"/>
                <w:rFonts w:cs="Times New Roman" w:hint="eastAsia"/>
                <w:noProof/>
              </w:rPr>
              <w:t>性能</w:t>
            </w:r>
            <w:r w:rsidR="001B4516" w:rsidRPr="001B4516">
              <w:rPr>
                <w:rStyle w:val="af9"/>
                <w:rFonts w:cs="Times New Roman"/>
                <w:webHidden/>
              </w:rPr>
              <w:tab/>
            </w:r>
            <w:r w:rsidR="001B4516" w:rsidRPr="001B4516">
              <w:rPr>
                <w:rStyle w:val="af9"/>
                <w:rFonts w:cs="Times New Roman"/>
                <w:webHidden/>
              </w:rPr>
              <w:fldChar w:fldCharType="begin"/>
            </w:r>
            <w:r w:rsidR="001B4516" w:rsidRPr="001B4516">
              <w:rPr>
                <w:rStyle w:val="af9"/>
                <w:rFonts w:cs="Times New Roman"/>
                <w:webHidden/>
              </w:rPr>
              <w:instrText xml:space="preserve"> PAGEREF _Toc161063785 \h </w:instrText>
            </w:r>
            <w:r w:rsidR="001B4516" w:rsidRPr="001B4516">
              <w:rPr>
                <w:rStyle w:val="af9"/>
                <w:rFonts w:cs="Times New Roman"/>
                <w:webHidden/>
              </w:rPr>
            </w:r>
            <w:r w:rsidR="001B4516" w:rsidRPr="001B4516">
              <w:rPr>
                <w:rStyle w:val="af9"/>
                <w:rFonts w:cs="Times New Roman"/>
                <w:webHidden/>
              </w:rPr>
              <w:fldChar w:fldCharType="separate"/>
            </w:r>
            <w:r w:rsidR="008D4704">
              <w:rPr>
                <w:rStyle w:val="af9"/>
                <w:rFonts w:cs="Times New Roman"/>
                <w:noProof/>
                <w:webHidden/>
              </w:rPr>
              <w:t>8</w:t>
            </w:r>
            <w:r w:rsidR="001B4516" w:rsidRPr="001B4516">
              <w:rPr>
                <w:rStyle w:val="af9"/>
                <w:rFonts w:cs="Times New Roman"/>
                <w:webHidden/>
              </w:rPr>
              <w:fldChar w:fldCharType="end"/>
            </w:r>
          </w:hyperlink>
        </w:p>
        <w:p w14:paraId="47F6DA55" w14:textId="0D41E594" w:rsidR="001B4516" w:rsidRPr="001B4516" w:rsidRDefault="00000000" w:rsidP="001B4516">
          <w:pPr>
            <w:pStyle w:val="TOC2"/>
            <w:tabs>
              <w:tab w:val="right" w:leader="dot" w:pos="8296"/>
            </w:tabs>
            <w:ind w:firstLine="420"/>
            <w:rPr>
              <w:rStyle w:val="af9"/>
              <w:rFonts w:cs="Times New Roman"/>
            </w:rPr>
          </w:pPr>
          <w:hyperlink w:anchor="_Toc161063786" w:history="1">
            <w:r w:rsidR="001B4516" w:rsidRPr="00E80C02">
              <w:rPr>
                <w:rStyle w:val="af9"/>
                <w:rFonts w:cs="Times New Roman"/>
                <w:noProof/>
              </w:rPr>
              <w:t>5.2</w:t>
            </w:r>
            <w:r w:rsidR="001B4516" w:rsidRPr="001B4516">
              <w:rPr>
                <w:rStyle w:val="af9"/>
                <w:rFonts w:cs="Times New Roman" w:hint="eastAsia"/>
                <w:noProof/>
              </w:rPr>
              <w:t>材料要求</w:t>
            </w:r>
            <w:r w:rsidR="001B4516" w:rsidRPr="001B4516">
              <w:rPr>
                <w:rStyle w:val="af9"/>
                <w:rFonts w:cs="Times New Roman"/>
                <w:webHidden/>
              </w:rPr>
              <w:tab/>
            </w:r>
            <w:r w:rsidR="001B4516" w:rsidRPr="001B4516">
              <w:rPr>
                <w:rStyle w:val="af9"/>
                <w:rFonts w:cs="Times New Roman"/>
                <w:webHidden/>
              </w:rPr>
              <w:fldChar w:fldCharType="begin"/>
            </w:r>
            <w:r w:rsidR="001B4516" w:rsidRPr="001B4516">
              <w:rPr>
                <w:rStyle w:val="af9"/>
                <w:rFonts w:cs="Times New Roman"/>
                <w:webHidden/>
              </w:rPr>
              <w:instrText xml:space="preserve"> PAGEREF _Toc161063786 \h </w:instrText>
            </w:r>
            <w:r w:rsidR="001B4516" w:rsidRPr="001B4516">
              <w:rPr>
                <w:rStyle w:val="af9"/>
                <w:rFonts w:cs="Times New Roman"/>
                <w:webHidden/>
              </w:rPr>
            </w:r>
            <w:r w:rsidR="001B4516" w:rsidRPr="001B4516">
              <w:rPr>
                <w:rStyle w:val="af9"/>
                <w:rFonts w:cs="Times New Roman"/>
                <w:webHidden/>
              </w:rPr>
              <w:fldChar w:fldCharType="separate"/>
            </w:r>
            <w:r w:rsidR="008D4704">
              <w:rPr>
                <w:rStyle w:val="af9"/>
                <w:rFonts w:cs="Times New Roman"/>
                <w:noProof/>
                <w:webHidden/>
              </w:rPr>
              <w:t>9</w:t>
            </w:r>
            <w:r w:rsidR="001B4516" w:rsidRPr="001B4516">
              <w:rPr>
                <w:rStyle w:val="af9"/>
                <w:rFonts w:cs="Times New Roman"/>
                <w:webHidden/>
              </w:rPr>
              <w:fldChar w:fldCharType="end"/>
            </w:r>
          </w:hyperlink>
        </w:p>
        <w:p w14:paraId="6422CBCA" w14:textId="0C54D8F3" w:rsidR="001B4516" w:rsidRDefault="00000000" w:rsidP="001B4516">
          <w:pPr>
            <w:pStyle w:val="TOC1"/>
            <w:tabs>
              <w:tab w:val="right" w:leader="dot" w:pos="8296"/>
            </w:tabs>
            <w:ind w:firstLine="420"/>
            <w:rPr>
              <w:rFonts w:asciiTheme="minorHAnsi" w:eastAsiaTheme="minorEastAsia" w:hAnsiTheme="minorHAnsi"/>
              <w:noProof/>
            </w:rPr>
          </w:pPr>
          <w:hyperlink w:anchor="_Toc161063787" w:history="1">
            <w:r w:rsidR="001B4516" w:rsidRPr="00E80C02">
              <w:rPr>
                <w:rStyle w:val="af9"/>
                <w:rFonts w:cs="Times New Roman"/>
                <w:noProof/>
              </w:rPr>
              <w:t>6</w:t>
            </w:r>
            <w:r w:rsidR="001B4516" w:rsidRPr="00E80C02">
              <w:rPr>
                <w:rStyle w:val="af9"/>
                <w:rFonts w:cs="Times New Roman" w:hint="eastAsia"/>
                <w:noProof/>
              </w:rPr>
              <w:t>外观要求</w:t>
            </w:r>
            <w:r w:rsidR="001B4516">
              <w:rPr>
                <w:noProof/>
                <w:webHidden/>
              </w:rPr>
              <w:tab/>
            </w:r>
            <w:r w:rsidR="001B4516">
              <w:rPr>
                <w:noProof/>
                <w:webHidden/>
              </w:rPr>
              <w:fldChar w:fldCharType="begin"/>
            </w:r>
            <w:r w:rsidR="001B4516">
              <w:rPr>
                <w:noProof/>
                <w:webHidden/>
              </w:rPr>
              <w:instrText xml:space="preserve"> PAGEREF _Toc161063787 \h </w:instrText>
            </w:r>
            <w:r w:rsidR="001B4516">
              <w:rPr>
                <w:noProof/>
                <w:webHidden/>
              </w:rPr>
            </w:r>
            <w:r w:rsidR="001B4516">
              <w:rPr>
                <w:noProof/>
                <w:webHidden/>
              </w:rPr>
              <w:fldChar w:fldCharType="separate"/>
            </w:r>
            <w:r w:rsidR="008D4704">
              <w:rPr>
                <w:noProof/>
                <w:webHidden/>
              </w:rPr>
              <w:t>11</w:t>
            </w:r>
            <w:r w:rsidR="001B4516">
              <w:rPr>
                <w:noProof/>
                <w:webHidden/>
              </w:rPr>
              <w:fldChar w:fldCharType="end"/>
            </w:r>
          </w:hyperlink>
        </w:p>
        <w:p w14:paraId="25F0E737" w14:textId="43A39969" w:rsidR="001B4516" w:rsidRDefault="00000000" w:rsidP="001B4516">
          <w:pPr>
            <w:pStyle w:val="TOC1"/>
            <w:tabs>
              <w:tab w:val="right" w:leader="dot" w:pos="8296"/>
            </w:tabs>
            <w:ind w:firstLine="420"/>
            <w:rPr>
              <w:rFonts w:asciiTheme="minorHAnsi" w:eastAsiaTheme="minorEastAsia" w:hAnsiTheme="minorHAnsi"/>
              <w:noProof/>
            </w:rPr>
          </w:pPr>
          <w:hyperlink w:anchor="_Toc161063788" w:history="1">
            <w:r w:rsidR="001B4516" w:rsidRPr="00E80C02">
              <w:rPr>
                <w:rStyle w:val="af9"/>
                <w:rFonts w:cs="Times New Roman"/>
                <w:noProof/>
              </w:rPr>
              <w:t>7</w:t>
            </w:r>
            <w:r w:rsidR="001B4516" w:rsidRPr="00E80C02">
              <w:rPr>
                <w:rStyle w:val="af9"/>
                <w:rFonts w:cs="Times New Roman" w:hint="eastAsia"/>
                <w:noProof/>
              </w:rPr>
              <w:t>性能试验方法</w:t>
            </w:r>
            <w:r w:rsidR="001B4516">
              <w:rPr>
                <w:noProof/>
                <w:webHidden/>
              </w:rPr>
              <w:tab/>
            </w:r>
            <w:r w:rsidR="001B4516">
              <w:rPr>
                <w:noProof/>
                <w:webHidden/>
              </w:rPr>
              <w:fldChar w:fldCharType="begin"/>
            </w:r>
            <w:r w:rsidR="001B4516">
              <w:rPr>
                <w:noProof/>
                <w:webHidden/>
              </w:rPr>
              <w:instrText xml:space="preserve"> PAGEREF _Toc161063788 \h </w:instrText>
            </w:r>
            <w:r w:rsidR="001B4516">
              <w:rPr>
                <w:noProof/>
                <w:webHidden/>
              </w:rPr>
            </w:r>
            <w:r w:rsidR="001B4516">
              <w:rPr>
                <w:noProof/>
                <w:webHidden/>
              </w:rPr>
              <w:fldChar w:fldCharType="separate"/>
            </w:r>
            <w:r w:rsidR="008D4704">
              <w:rPr>
                <w:noProof/>
                <w:webHidden/>
              </w:rPr>
              <w:t>13</w:t>
            </w:r>
            <w:r w:rsidR="001B4516">
              <w:rPr>
                <w:noProof/>
                <w:webHidden/>
              </w:rPr>
              <w:fldChar w:fldCharType="end"/>
            </w:r>
          </w:hyperlink>
        </w:p>
        <w:p w14:paraId="25E2F2DD" w14:textId="3CC77AF8" w:rsidR="001B4516" w:rsidRDefault="00000000" w:rsidP="001B4516">
          <w:pPr>
            <w:pStyle w:val="TOC1"/>
            <w:tabs>
              <w:tab w:val="right" w:leader="dot" w:pos="8296"/>
            </w:tabs>
            <w:ind w:firstLine="420"/>
            <w:rPr>
              <w:rFonts w:asciiTheme="minorHAnsi" w:eastAsiaTheme="minorEastAsia" w:hAnsiTheme="minorHAnsi"/>
              <w:noProof/>
            </w:rPr>
          </w:pPr>
          <w:hyperlink w:anchor="_Toc161063789" w:history="1">
            <w:r w:rsidR="001B4516" w:rsidRPr="00E80C02">
              <w:rPr>
                <w:rStyle w:val="af9"/>
                <w:rFonts w:cs="Times New Roman"/>
                <w:noProof/>
              </w:rPr>
              <w:t>8</w:t>
            </w:r>
            <w:r w:rsidR="001B4516" w:rsidRPr="00E80C02">
              <w:rPr>
                <w:rStyle w:val="af9"/>
                <w:rFonts w:cs="Times New Roman" w:hint="eastAsia"/>
                <w:noProof/>
              </w:rPr>
              <w:t>检验规则</w:t>
            </w:r>
            <w:r w:rsidR="001B4516">
              <w:rPr>
                <w:noProof/>
                <w:webHidden/>
              </w:rPr>
              <w:tab/>
            </w:r>
            <w:r w:rsidR="001B4516">
              <w:rPr>
                <w:noProof/>
                <w:webHidden/>
              </w:rPr>
              <w:fldChar w:fldCharType="begin"/>
            </w:r>
            <w:r w:rsidR="001B4516">
              <w:rPr>
                <w:noProof/>
                <w:webHidden/>
              </w:rPr>
              <w:instrText xml:space="preserve"> PAGEREF _Toc161063789 \h </w:instrText>
            </w:r>
            <w:r w:rsidR="001B4516">
              <w:rPr>
                <w:noProof/>
                <w:webHidden/>
              </w:rPr>
            </w:r>
            <w:r w:rsidR="001B4516">
              <w:rPr>
                <w:noProof/>
                <w:webHidden/>
              </w:rPr>
              <w:fldChar w:fldCharType="separate"/>
            </w:r>
            <w:r w:rsidR="008D4704">
              <w:rPr>
                <w:noProof/>
                <w:webHidden/>
              </w:rPr>
              <w:t>15</w:t>
            </w:r>
            <w:r w:rsidR="001B4516">
              <w:rPr>
                <w:noProof/>
                <w:webHidden/>
              </w:rPr>
              <w:fldChar w:fldCharType="end"/>
            </w:r>
          </w:hyperlink>
        </w:p>
        <w:p w14:paraId="0E8BBF83" w14:textId="6D19BC83" w:rsidR="001B4516" w:rsidRDefault="00000000" w:rsidP="001B4516">
          <w:pPr>
            <w:pStyle w:val="TOC2"/>
            <w:tabs>
              <w:tab w:val="right" w:leader="dot" w:pos="8296"/>
            </w:tabs>
            <w:ind w:firstLine="420"/>
            <w:rPr>
              <w:rFonts w:asciiTheme="minorHAnsi" w:eastAsiaTheme="minorEastAsia" w:hAnsiTheme="minorHAnsi"/>
              <w:noProof/>
            </w:rPr>
          </w:pPr>
          <w:hyperlink w:anchor="_Toc161063790" w:history="1">
            <w:r w:rsidR="001B4516" w:rsidRPr="00E80C02">
              <w:rPr>
                <w:rStyle w:val="af9"/>
                <w:rFonts w:cs="Times New Roman"/>
                <w:noProof/>
              </w:rPr>
              <w:t>8.1</w:t>
            </w:r>
            <w:r w:rsidR="001B4516" w:rsidRPr="00E80C02">
              <w:rPr>
                <w:rStyle w:val="af9"/>
                <w:rFonts w:cs="Times New Roman" w:hint="eastAsia"/>
                <w:noProof/>
              </w:rPr>
              <w:t>检验类别</w:t>
            </w:r>
            <w:r w:rsidR="001B4516">
              <w:rPr>
                <w:noProof/>
                <w:webHidden/>
              </w:rPr>
              <w:tab/>
            </w:r>
            <w:r w:rsidR="001B4516">
              <w:rPr>
                <w:noProof/>
                <w:webHidden/>
              </w:rPr>
              <w:fldChar w:fldCharType="begin"/>
            </w:r>
            <w:r w:rsidR="001B4516">
              <w:rPr>
                <w:noProof/>
                <w:webHidden/>
              </w:rPr>
              <w:instrText xml:space="preserve"> PAGEREF _Toc161063790 \h </w:instrText>
            </w:r>
            <w:r w:rsidR="001B4516">
              <w:rPr>
                <w:noProof/>
                <w:webHidden/>
              </w:rPr>
            </w:r>
            <w:r w:rsidR="001B4516">
              <w:rPr>
                <w:noProof/>
                <w:webHidden/>
              </w:rPr>
              <w:fldChar w:fldCharType="separate"/>
            </w:r>
            <w:r w:rsidR="008D4704">
              <w:rPr>
                <w:noProof/>
                <w:webHidden/>
              </w:rPr>
              <w:t>15</w:t>
            </w:r>
            <w:r w:rsidR="001B4516">
              <w:rPr>
                <w:noProof/>
                <w:webHidden/>
              </w:rPr>
              <w:fldChar w:fldCharType="end"/>
            </w:r>
          </w:hyperlink>
        </w:p>
        <w:p w14:paraId="223EB30C" w14:textId="36408C4B" w:rsidR="001B4516" w:rsidRDefault="00000000" w:rsidP="001B4516">
          <w:pPr>
            <w:pStyle w:val="TOC2"/>
            <w:tabs>
              <w:tab w:val="right" w:leader="dot" w:pos="8296"/>
            </w:tabs>
            <w:ind w:firstLine="420"/>
            <w:rPr>
              <w:rFonts w:asciiTheme="minorHAnsi" w:eastAsiaTheme="minorEastAsia" w:hAnsiTheme="minorHAnsi"/>
              <w:noProof/>
            </w:rPr>
          </w:pPr>
          <w:hyperlink w:anchor="_Toc161063791" w:history="1">
            <w:r w:rsidR="001B4516" w:rsidRPr="00E80C02">
              <w:rPr>
                <w:rStyle w:val="af9"/>
                <w:rFonts w:cs="Times New Roman"/>
                <w:noProof/>
              </w:rPr>
              <w:t>8.2</w:t>
            </w:r>
            <w:r w:rsidR="001B4516" w:rsidRPr="00E80C02">
              <w:rPr>
                <w:rStyle w:val="af9"/>
                <w:rFonts w:cs="Times New Roman" w:hint="eastAsia"/>
                <w:noProof/>
              </w:rPr>
              <w:t>出厂检验</w:t>
            </w:r>
            <w:r w:rsidR="001B4516">
              <w:rPr>
                <w:noProof/>
                <w:webHidden/>
              </w:rPr>
              <w:tab/>
            </w:r>
            <w:r w:rsidR="001B4516">
              <w:rPr>
                <w:noProof/>
                <w:webHidden/>
              </w:rPr>
              <w:fldChar w:fldCharType="begin"/>
            </w:r>
            <w:r w:rsidR="001B4516">
              <w:rPr>
                <w:noProof/>
                <w:webHidden/>
              </w:rPr>
              <w:instrText xml:space="preserve"> PAGEREF _Toc161063791 \h </w:instrText>
            </w:r>
            <w:r w:rsidR="001B4516">
              <w:rPr>
                <w:noProof/>
                <w:webHidden/>
              </w:rPr>
            </w:r>
            <w:r w:rsidR="001B4516">
              <w:rPr>
                <w:noProof/>
                <w:webHidden/>
              </w:rPr>
              <w:fldChar w:fldCharType="separate"/>
            </w:r>
            <w:r w:rsidR="008D4704">
              <w:rPr>
                <w:noProof/>
                <w:webHidden/>
              </w:rPr>
              <w:t>15</w:t>
            </w:r>
            <w:r w:rsidR="001B4516">
              <w:rPr>
                <w:noProof/>
                <w:webHidden/>
              </w:rPr>
              <w:fldChar w:fldCharType="end"/>
            </w:r>
          </w:hyperlink>
        </w:p>
        <w:p w14:paraId="5A679E83" w14:textId="39728E1B" w:rsidR="001B4516" w:rsidRDefault="00000000" w:rsidP="001B4516">
          <w:pPr>
            <w:pStyle w:val="TOC2"/>
            <w:tabs>
              <w:tab w:val="right" w:leader="dot" w:pos="8296"/>
            </w:tabs>
            <w:ind w:firstLine="420"/>
            <w:rPr>
              <w:rFonts w:asciiTheme="minorHAnsi" w:eastAsiaTheme="minorEastAsia" w:hAnsiTheme="minorHAnsi"/>
              <w:noProof/>
            </w:rPr>
          </w:pPr>
          <w:hyperlink w:anchor="_Toc161063792" w:history="1">
            <w:r w:rsidR="001B4516" w:rsidRPr="00E80C02">
              <w:rPr>
                <w:rStyle w:val="af9"/>
                <w:rFonts w:cs="Times New Roman"/>
                <w:noProof/>
              </w:rPr>
              <w:t>8.3</w:t>
            </w:r>
            <w:r w:rsidR="001B4516" w:rsidRPr="00E80C02">
              <w:rPr>
                <w:rStyle w:val="af9"/>
                <w:rFonts w:cs="Times New Roman" w:hint="eastAsia"/>
                <w:noProof/>
              </w:rPr>
              <w:t>型式检验</w:t>
            </w:r>
            <w:r w:rsidR="001B4516">
              <w:rPr>
                <w:noProof/>
                <w:webHidden/>
              </w:rPr>
              <w:tab/>
            </w:r>
            <w:r w:rsidR="001B4516">
              <w:rPr>
                <w:noProof/>
                <w:webHidden/>
              </w:rPr>
              <w:fldChar w:fldCharType="begin"/>
            </w:r>
            <w:r w:rsidR="001B4516">
              <w:rPr>
                <w:noProof/>
                <w:webHidden/>
              </w:rPr>
              <w:instrText xml:space="preserve"> PAGEREF _Toc161063792 \h </w:instrText>
            </w:r>
            <w:r w:rsidR="001B4516">
              <w:rPr>
                <w:noProof/>
                <w:webHidden/>
              </w:rPr>
            </w:r>
            <w:r w:rsidR="001B4516">
              <w:rPr>
                <w:noProof/>
                <w:webHidden/>
              </w:rPr>
              <w:fldChar w:fldCharType="separate"/>
            </w:r>
            <w:r w:rsidR="008D4704">
              <w:rPr>
                <w:noProof/>
                <w:webHidden/>
              </w:rPr>
              <w:t>15</w:t>
            </w:r>
            <w:r w:rsidR="001B4516">
              <w:rPr>
                <w:noProof/>
                <w:webHidden/>
              </w:rPr>
              <w:fldChar w:fldCharType="end"/>
            </w:r>
          </w:hyperlink>
        </w:p>
        <w:p w14:paraId="5438E88C" w14:textId="11144C3B" w:rsidR="001B4516" w:rsidRDefault="00000000" w:rsidP="001B4516">
          <w:pPr>
            <w:pStyle w:val="TOC1"/>
            <w:tabs>
              <w:tab w:val="right" w:leader="dot" w:pos="8296"/>
            </w:tabs>
            <w:ind w:firstLine="420"/>
            <w:rPr>
              <w:rFonts w:asciiTheme="minorHAnsi" w:eastAsiaTheme="minorEastAsia" w:hAnsiTheme="minorHAnsi"/>
              <w:noProof/>
            </w:rPr>
          </w:pPr>
          <w:hyperlink w:anchor="_Toc161063793" w:history="1">
            <w:r w:rsidR="001B4516" w:rsidRPr="00E80C02">
              <w:rPr>
                <w:rStyle w:val="af9"/>
                <w:rFonts w:cs="Times New Roman"/>
                <w:noProof/>
              </w:rPr>
              <w:t>9</w:t>
            </w:r>
            <w:r w:rsidR="001B4516" w:rsidRPr="00E80C02">
              <w:rPr>
                <w:rStyle w:val="af9"/>
                <w:rFonts w:cs="Times New Roman" w:hint="eastAsia"/>
                <w:noProof/>
              </w:rPr>
              <w:t>标志和合格证书</w:t>
            </w:r>
            <w:r w:rsidR="001B4516">
              <w:rPr>
                <w:noProof/>
                <w:webHidden/>
              </w:rPr>
              <w:tab/>
            </w:r>
            <w:r w:rsidR="001B4516">
              <w:rPr>
                <w:noProof/>
                <w:webHidden/>
              </w:rPr>
              <w:fldChar w:fldCharType="begin"/>
            </w:r>
            <w:r w:rsidR="001B4516">
              <w:rPr>
                <w:noProof/>
                <w:webHidden/>
              </w:rPr>
              <w:instrText xml:space="preserve"> PAGEREF _Toc161063793 \h </w:instrText>
            </w:r>
            <w:r w:rsidR="001B4516">
              <w:rPr>
                <w:noProof/>
                <w:webHidden/>
              </w:rPr>
            </w:r>
            <w:r w:rsidR="001B4516">
              <w:rPr>
                <w:noProof/>
                <w:webHidden/>
              </w:rPr>
              <w:fldChar w:fldCharType="separate"/>
            </w:r>
            <w:r w:rsidR="008D4704">
              <w:rPr>
                <w:noProof/>
                <w:webHidden/>
              </w:rPr>
              <w:t>16</w:t>
            </w:r>
            <w:r w:rsidR="001B4516">
              <w:rPr>
                <w:noProof/>
                <w:webHidden/>
              </w:rPr>
              <w:fldChar w:fldCharType="end"/>
            </w:r>
          </w:hyperlink>
        </w:p>
        <w:p w14:paraId="263E1E59" w14:textId="3F78F413" w:rsidR="001B4516" w:rsidRDefault="00000000" w:rsidP="001B4516">
          <w:pPr>
            <w:pStyle w:val="TOC2"/>
            <w:tabs>
              <w:tab w:val="right" w:leader="dot" w:pos="8296"/>
            </w:tabs>
            <w:ind w:firstLine="420"/>
            <w:rPr>
              <w:rFonts w:asciiTheme="minorHAnsi" w:eastAsiaTheme="minorEastAsia" w:hAnsiTheme="minorHAnsi"/>
              <w:noProof/>
            </w:rPr>
          </w:pPr>
          <w:hyperlink w:anchor="_Toc161063794" w:history="1">
            <w:r w:rsidR="001B4516" w:rsidRPr="00E80C02">
              <w:rPr>
                <w:rStyle w:val="af9"/>
                <w:rFonts w:cs="Times New Roman"/>
                <w:noProof/>
              </w:rPr>
              <w:t>9.1</w:t>
            </w:r>
            <w:r w:rsidR="001B4516" w:rsidRPr="00E80C02">
              <w:rPr>
                <w:rStyle w:val="af9"/>
                <w:rFonts w:cs="Times New Roman" w:hint="eastAsia"/>
                <w:noProof/>
              </w:rPr>
              <w:t>标志</w:t>
            </w:r>
            <w:r w:rsidR="001B4516">
              <w:rPr>
                <w:noProof/>
                <w:webHidden/>
              </w:rPr>
              <w:tab/>
            </w:r>
            <w:r w:rsidR="001B4516">
              <w:rPr>
                <w:noProof/>
                <w:webHidden/>
              </w:rPr>
              <w:fldChar w:fldCharType="begin"/>
            </w:r>
            <w:r w:rsidR="001B4516">
              <w:rPr>
                <w:noProof/>
                <w:webHidden/>
              </w:rPr>
              <w:instrText xml:space="preserve"> PAGEREF _Toc161063794 \h </w:instrText>
            </w:r>
            <w:r w:rsidR="001B4516">
              <w:rPr>
                <w:noProof/>
                <w:webHidden/>
              </w:rPr>
            </w:r>
            <w:r w:rsidR="001B4516">
              <w:rPr>
                <w:noProof/>
                <w:webHidden/>
              </w:rPr>
              <w:fldChar w:fldCharType="separate"/>
            </w:r>
            <w:r w:rsidR="008D4704">
              <w:rPr>
                <w:noProof/>
                <w:webHidden/>
              </w:rPr>
              <w:t>16</w:t>
            </w:r>
            <w:r w:rsidR="001B4516">
              <w:rPr>
                <w:noProof/>
                <w:webHidden/>
              </w:rPr>
              <w:fldChar w:fldCharType="end"/>
            </w:r>
          </w:hyperlink>
        </w:p>
        <w:p w14:paraId="381F0DDB" w14:textId="6F95E906" w:rsidR="001B4516" w:rsidRDefault="00000000" w:rsidP="001B4516">
          <w:pPr>
            <w:pStyle w:val="TOC2"/>
            <w:tabs>
              <w:tab w:val="right" w:leader="dot" w:pos="8296"/>
            </w:tabs>
            <w:ind w:firstLine="420"/>
            <w:rPr>
              <w:rFonts w:asciiTheme="minorHAnsi" w:eastAsiaTheme="minorEastAsia" w:hAnsiTheme="minorHAnsi"/>
              <w:noProof/>
            </w:rPr>
          </w:pPr>
          <w:hyperlink w:anchor="_Toc161063795" w:history="1">
            <w:r w:rsidR="001B4516" w:rsidRPr="00E80C02">
              <w:rPr>
                <w:rStyle w:val="af9"/>
                <w:rFonts w:cs="Times New Roman"/>
                <w:noProof/>
              </w:rPr>
              <w:t>9.2</w:t>
            </w:r>
            <w:r w:rsidR="001B4516" w:rsidRPr="00E80C02">
              <w:rPr>
                <w:rStyle w:val="af9"/>
                <w:rFonts w:cs="Times New Roman" w:hint="eastAsia"/>
                <w:noProof/>
              </w:rPr>
              <w:t>合格证书</w:t>
            </w:r>
            <w:r w:rsidR="001B4516">
              <w:rPr>
                <w:noProof/>
                <w:webHidden/>
              </w:rPr>
              <w:tab/>
            </w:r>
            <w:r w:rsidR="001B4516">
              <w:rPr>
                <w:noProof/>
                <w:webHidden/>
              </w:rPr>
              <w:fldChar w:fldCharType="begin"/>
            </w:r>
            <w:r w:rsidR="001B4516">
              <w:rPr>
                <w:noProof/>
                <w:webHidden/>
              </w:rPr>
              <w:instrText xml:space="preserve"> PAGEREF _Toc161063795 \h </w:instrText>
            </w:r>
            <w:r w:rsidR="001B4516">
              <w:rPr>
                <w:noProof/>
                <w:webHidden/>
              </w:rPr>
            </w:r>
            <w:r w:rsidR="001B4516">
              <w:rPr>
                <w:noProof/>
                <w:webHidden/>
              </w:rPr>
              <w:fldChar w:fldCharType="separate"/>
            </w:r>
            <w:r w:rsidR="008D4704">
              <w:rPr>
                <w:noProof/>
                <w:webHidden/>
              </w:rPr>
              <w:t>16</w:t>
            </w:r>
            <w:r w:rsidR="001B4516">
              <w:rPr>
                <w:noProof/>
                <w:webHidden/>
              </w:rPr>
              <w:fldChar w:fldCharType="end"/>
            </w:r>
          </w:hyperlink>
        </w:p>
        <w:p w14:paraId="1A635604" w14:textId="1F1F0AB2" w:rsidR="001B4516" w:rsidRDefault="00000000" w:rsidP="001B4516">
          <w:pPr>
            <w:pStyle w:val="TOC1"/>
            <w:tabs>
              <w:tab w:val="right" w:leader="dot" w:pos="8296"/>
            </w:tabs>
            <w:ind w:firstLine="420"/>
            <w:rPr>
              <w:rFonts w:asciiTheme="minorHAnsi" w:eastAsiaTheme="minorEastAsia" w:hAnsiTheme="minorHAnsi"/>
              <w:noProof/>
            </w:rPr>
          </w:pPr>
          <w:hyperlink w:anchor="_Toc161063796" w:history="1">
            <w:r w:rsidR="001B4516" w:rsidRPr="00E80C02">
              <w:rPr>
                <w:rStyle w:val="af9"/>
                <w:rFonts w:cs="Times New Roman"/>
                <w:noProof/>
              </w:rPr>
              <w:t>10</w:t>
            </w:r>
            <w:r w:rsidR="001B4516" w:rsidRPr="00E80C02">
              <w:rPr>
                <w:rStyle w:val="af9"/>
                <w:rFonts w:cs="Times New Roman" w:hint="eastAsia"/>
                <w:noProof/>
              </w:rPr>
              <w:t>包装、运输、贮存</w:t>
            </w:r>
            <w:r w:rsidR="001B4516">
              <w:rPr>
                <w:noProof/>
                <w:webHidden/>
              </w:rPr>
              <w:tab/>
            </w:r>
            <w:r w:rsidR="001B4516">
              <w:rPr>
                <w:noProof/>
                <w:webHidden/>
              </w:rPr>
              <w:fldChar w:fldCharType="begin"/>
            </w:r>
            <w:r w:rsidR="001B4516">
              <w:rPr>
                <w:noProof/>
                <w:webHidden/>
              </w:rPr>
              <w:instrText xml:space="preserve"> PAGEREF _Toc161063796 \h </w:instrText>
            </w:r>
            <w:r w:rsidR="001B4516">
              <w:rPr>
                <w:noProof/>
                <w:webHidden/>
              </w:rPr>
            </w:r>
            <w:r w:rsidR="001B4516">
              <w:rPr>
                <w:noProof/>
                <w:webHidden/>
              </w:rPr>
              <w:fldChar w:fldCharType="separate"/>
            </w:r>
            <w:r w:rsidR="008D4704">
              <w:rPr>
                <w:noProof/>
                <w:webHidden/>
              </w:rPr>
              <w:t>17</w:t>
            </w:r>
            <w:r w:rsidR="001B4516">
              <w:rPr>
                <w:noProof/>
                <w:webHidden/>
              </w:rPr>
              <w:fldChar w:fldCharType="end"/>
            </w:r>
          </w:hyperlink>
        </w:p>
        <w:p w14:paraId="6FE7878E" w14:textId="24C4DE2F" w:rsidR="001B4516" w:rsidRDefault="00000000" w:rsidP="001B4516">
          <w:pPr>
            <w:pStyle w:val="TOC2"/>
            <w:tabs>
              <w:tab w:val="right" w:leader="dot" w:pos="8296"/>
            </w:tabs>
            <w:ind w:firstLine="420"/>
            <w:rPr>
              <w:rFonts w:asciiTheme="minorHAnsi" w:eastAsiaTheme="minorEastAsia" w:hAnsiTheme="minorHAnsi"/>
              <w:noProof/>
            </w:rPr>
          </w:pPr>
          <w:hyperlink w:anchor="_Toc161063797" w:history="1">
            <w:r w:rsidR="001B4516" w:rsidRPr="00E80C02">
              <w:rPr>
                <w:rStyle w:val="af9"/>
                <w:rFonts w:cs="Times New Roman"/>
                <w:noProof/>
              </w:rPr>
              <w:t>10.1</w:t>
            </w:r>
            <w:r w:rsidR="001B4516" w:rsidRPr="00E80C02">
              <w:rPr>
                <w:rStyle w:val="af9"/>
                <w:rFonts w:cs="Times New Roman" w:hint="eastAsia"/>
                <w:noProof/>
              </w:rPr>
              <w:t>包装</w:t>
            </w:r>
            <w:r w:rsidR="001B4516">
              <w:rPr>
                <w:noProof/>
                <w:webHidden/>
              </w:rPr>
              <w:tab/>
            </w:r>
            <w:r w:rsidR="001B4516">
              <w:rPr>
                <w:noProof/>
                <w:webHidden/>
              </w:rPr>
              <w:fldChar w:fldCharType="begin"/>
            </w:r>
            <w:r w:rsidR="001B4516">
              <w:rPr>
                <w:noProof/>
                <w:webHidden/>
              </w:rPr>
              <w:instrText xml:space="preserve"> PAGEREF _Toc161063797 \h </w:instrText>
            </w:r>
            <w:r w:rsidR="001B4516">
              <w:rPr>
                <w:noProof/>
                <w:webHidden/>
              </w:rPr>
            </w:r>
            <w:r w:rsidR="001B4516">
              <w:rPr>
                <w:noProof/>
                <w:webHidden/>
              </w:rPr>
              <w:fldChar w:fldCharType="separate"/>
            </w:r>
            <w:r w:rsidR="008D4704">
              <w:rPr>
                <w:noProof/>
                <w:webHidden/>
              </w:rPr>
              <w:t>17</w:t>
            </w:r>
            <w:r w:rsidR="001B4516">
              <w:rPr>
                <w:noProof/>
                <w:webHidden/>
              </w:rPr>
              <w:fldChar w:fldCharType="end"/>
            </w:r>
          </w:hyperlink>
        </w:p>
        <w:p w14:paraId="204843F4" w14:textId="3DA5E596" w:rsidR="001B4516" w:rsidRDefault="00000000" w:rsidP="001B4516">
          <w:pPr>
            <w:pStyle w:val="TOC2"/>
            <w:tabs>
              <w:tab w:val="right" w:leader="dot" w:pos="8296"/>
            </w:tabs>
            <w:ind w:firstLine="420"/>
            <w:rPr>
              <w:rFonts w:asciiTheme="minorHAnsi" w:eastAsiaTheme="minorEastAsia" w:hAnsiTheme="minorHAnsi"/>
              <w:noProof/>
            </w:rPr>
          </w:pPr>
          <w:hyperlink w:anchor="_Toc161063798" w:history="1">
            <w:r w:rsidR="001B4516" w:rsidRPr="00E80C02">
              <w:rPr>
                <w:rStyle w:val="af9"/>
                <w:rFonts w:cs="Times New Roman"/>
                <w:noProof/>
              </w:rPr>
              <w:t>10.2</w:t>
            </w:r>
            <w:r w:rsidR="001B4516" w:rsidRPr="00E80C02">
              <w:rPr>
                <w:rStyle w:val="af9"/>
                <w:rFonts w:cs="Times New Roman" w:hint="eastAsia"/>
                <w:noProof/>
              </w:rPr>
              <w:t>运输</w:t>
            </w:r>
            <w:r w:rsidR="001B4516">
              <w:rPr>
                <w:noProof/>
                <w:webHidden/>
              </w:rPr>
              <w:tab/>
            </w:r>
            <w:r w:rsidR="001B4516">
              <w:rPr>
                <w:noProof/>
                <w:webHidden/>
              </w:rPr>
              <w:fldChar w:fldCharType="begin"/>
            </w:r>
            <w:r w:rsidR="001B4516">
              <w:rPr>
                <w:noProof/>
                <w:webHidden/>
              </w:rPr>
              <w:instrText xml:space="preserve"> PAGEREF _Toc161063798 \h </w:instrText>
            </w:r>
            <w:r w:rsidR="001B4516">
              <w:rPr>
                <w:noProof/>
                <w:webHidden/>
              </w:rPr>
            </w:r>
            <w:r w:rsidR="001B4516">
              <w:rPr>
                <w:noProof/>
                <w:webHidden/>
              </w:rPr>
              <w:fldChar w:fldCharType="separate"/>
            </w:r>
            <w:r w:rsidR="008D4704">
              <w:rPr>
                <w:noProof/>
                <w:webHidden/>
              </w:rPr>
              <w:t>17</w:t>
            </w:r>
            <w:r w:rsidR="001B4516">
              <w:rPr>
                <w:noProof/>
                <w:webHidden/>
              </w:rPr>
              <w:fldChar w:fldCharType="end"/>
            </w:r>
          </w:hyperlink>
        </w:p>
        <w:p w14:paraId="0F63BABD" w14:textId="703A90C0" w:rsidR="001B4516" w:rsidRDefault="00000000" w:rsidP="001B4516">
          <w:pPr>
            <w:pStyle w:val="TOC2"/>
            <w:tabs>
              <w:tab w:val="right" w:leader="dot" w:pos="8296"/>
            </w:tabs>
            <w:ind w:firstLine="420"/>
            <w:rPr>
              <w:rFonts w:asciiTheme="minorHAnsi" w:eastAsiaTheme="minorEastAsia" w:hAnsiTheme="minorHAnsi"/>
              <w:noProof/>
            </w:rPr>
          </w:pPr>
          <w:hyperlink w:anchor="_Toc161063799" w:history="1">
            <w:r w:rsidR="001B4516" w:rsidRPr="00E80C02">
              <w:rPr>
                <w:rStyle w:val="af9"/>
                <w:rFonts w:cs="Times New Roman"/>
                <w:noProof/>
              </w:rPr>
              <w:t>10.3</w:t>
            </w:r>
            <w:r w:rsidR="001B4516" w:rsidRPr="00E80C02">
              <w:rPr>
                <w:rStyle w:val="af9"/>
                <w:rFonts w:cs="Times New Roman" w:hint="eastAsia"/>
                <w:noProof/>
              </w:rPr>
              <w:t>贮存</w:t>
            </w:r>
            <w:r w:rsidR="001B4516">
              <w:rPr>
                <w:noProof/>
                <w:webHidden/>
              </w:rPr>
              <w:tab/>
            </w:r>
            <w:r w:rsidR="001B4516">
              <w:rPr>
                <w:noProof/>
                <w:webHidden/>
              </w:rPr>
              <w:fldChar w:fldCharType="begin"/>
            </w:r>
            <w:r w:rsidR="001B4516">
              <w:rPr>
                <w:noProof/>
                <w:webHidden/>
              </w:rPr>
              <w:instrText xml:space="preserve"> PAGEREF _Toc161063799 \h </w:instrText>
            </w:r>
            <w:r w:rsidR="001B4516">
              <w:rPr>
                <w:noProof/>
                <w:webHidden/>
              </w:rPr>
            </w:r>
            <w:r w:rsidR="001B4516">
              <w:rPr>
                <w:noProof/>
                <w:webHidden/>
              </w:rPr>
              <w:fldChar w:fldCharType="separate"/>
            </w:r>
            <w:r w:rsidR="008D4704">
              <w:rPr>
                <w:noProof/>
                <w:webHidden/>
              </w:rPr>
              <w:t>17</w:t>
            </w:r>
            <w:r w:rsidR="001B4516">
              <w:rPr>
                <w:noProof/>
                <w:webHidden/>
              </w:rPr>
              <w:fldChar w:fldCharType="end"/>
            </w:r>
          </w:hyperlink>
        </w:p>
        <w:p w14:paraId="1969B9D2" w14:textId="261E42B4" w:rsidR="00C55BAF" w:rsidRDefault="002B585E">
          <w:pPr>
            <w:ind w:firstLineChars="0"/>
            <w:rPr>
              <w:rFonts w:cs="Times New Roman"/>
            </w:rPr>
          </w:pPr>
          <w:r w:rsidRPr="007A2D19">
            <w:rPr>
              <w:rFonts w:ascii="宋体" w:hAnsi="宋体" w:cs="Times New Roman"/>
              <w:bCs/>
              <w:lang w:val="zh-CN"/>
            </w:rPr>
            <w:fldChar w:fldCharType="end"/>
          </w:r>
        </w:p>
      </w:sdtContent>
    </w:sdt>
    <w:bookmarkEnd w:id="0"/>
    <w:p w14:paraId="080A7500" w14:textId="77777777" w:rsidR="00C55BAF" w:rsidRDefault="00C55BAF">
      <w:pPr>
        <w:ind w:firstLine="720"/>
        <w:jc w:val="center"/>
        <w:rPr>
          <w:rFonts w:eastAsia="黑体" w:cs="Times New Roman"/>
          <w:sz w:val="36"/>
        </w:rPr>
      </w:pPr>
    </w:p>
    <w:p w14:paraId="14372DF6" w14:textId="77777777" w:rsidR="00C55BAF" w:rsidRDefault="00C55BAF">
      <w:pPr>
        <w:ind w:firstLine="720"/>
        <w:jc w:val="center"/>
        <w:rPr>
          <w:rFonts w:eastAsia="黑体" w:cs="Times New Roman"/>
          <w:sz w:val="36"/>
        </w:rPr>
      </w:pPr>
    </w:p>
    <w:p w14:paraId="51B57BCB" w14:textId="0303834A" w:rsidR="00C55BAF" w:rsidRDefault="009D10AF" w:rsidP="009D10AF">
      <w:pPr>
        <w:widowControl/>
        <w:spacing w:line="240" w:lineRule="auto"/>
        <w:ind w:firstLineChars="0" w:firstLine="0"/>
        <w:jc w:val="left"/>
        <w:rPr>
          <w:rFonts w:eastAsia="黑体" w:cs="Times New Roman"/>
          <w:sz w:val="36"/>
        </w:rPr>
      </w:pPr>
      <w:r>
        <w:rPr>
          <w:rFonts w:eastAsia="黑体" w:cs="Times New Roman"/>
          <w:sz w:val="36"/>
        </w:rPr>
        <w:br w:type="page"/>
      </w:r>
    </w:p>
    <w:sdt>
      <w:sdtPr>
        <w:rPr>
          <w:rFonts w:cs="Times New Roman"/>
          <w:lang w:val="zh-CN"/>
        </w:rPr>
        <w:id w:val="-1910686055"/>
        <w:docPartObj>
          <w:docPartGallery w:val="Table of Contents"/>
          <w:docPartUnique/>
        </w:docPartObj>
      </w:sdtPr>
      <w:sdtEndPr>
        <w:rPr>
          <w:bCs/>
        </w:rPr>
      </w:sdtEndPr>
      <w:sdtContent>
        <w:p w14:paraId="0602D62E" w14:textId="77777777" w:rsidR="00C55BAF" w:rsidRDefault="002B585E">
          <w:pPr>
            <w:widowControl/>
            <w:spacing w:line="240" w:lineRule="auto"/>
            <w:ind w:firstLine="420"/>
            <w:jc w:val="center"/>
            <w:rPr>
              <w:rFonts w:eastAsiaTheme="minorEastAsia" w:cs="Times New Roman"/>
              <w:color w:val="000000" w:themeColor="text1"/>
              <w:szCs w:val="24"/>
            </w:rPr>
          </w:pPr>
          <w:r>
            <w:rPr>
              <w:rFonts w:eastAsiaTheme="minorEastAsia" w:cs="Times New Roman"/>
              <w:color w:val="000000" w:themeColor="text1"/>
              <w:szCs w:val="24"/>
            </w:rPr>
            <w:t>CONTENTS</w:t>
          </w:r>
        </w:p>
        <w:p w14:paraId="6FC5E914" w14:textId="617908BE" w:rsidR="009618D1" w:rsidRDefault="002B585E">
          <w:pPr>
            <w:pStyle w:val="TOC1"/>
            <w:tabs>
              <w:tab w:val="right" w:leader="dot" w:pos="8296"/>
            </w:tabs>
            <w:ind w:firstLine="420"/>
            <w:rPr>
              <w:rFonts w:asciiTheme="minorHAnsi" w:eastAsiaTheme="minorEastAsia" w:hAnsiTheme="minorHAnsi"/>
              <w:noProof/>
              <w14:ligatures w14:val="standardContextual"/>
            </w:rPr>
          </w:pPr>
          <w:r>
            <w:rPr>
              <w:rFonts w:cs="Times New Roman"/>
              <w:bCs/>
              <w:lang w:val="zh-CN"/>
            </w:rPr>
            <w:fldChar w:fldCharType="begin"/>
          </w:r>
          <w:r>
            <w:rPr>
              <w:rFonts w:cs="Times New Roman"/>
              <w:bCs/>
            </w:rPr>
            <w:instrText xml:space="preserve"> TOC \f </w:instrText>
          </w:r>
          <w:r>
            <w:rPr>
              <w:rFonts w:cs="Times New Roman"/>
              <w:bCs/>
              <w:lang w:val="zh-CN"/>
            </w:rPr>
            <w:fldChar w:fldCharType="separate"/>
          </w:r>
          <w:r w:rsidR="009618D1" w:rsidRPr="00F11E1E">
            <w:rPr>
              <w:rFonts w:cs="Times New Roman"/>
              <w:noProof/>
            </w:rPr>
            <w:t>Foreword</w:t>
          </w:r>
          <w:r w:rsidR="009618D1">
            <w:rPr>
              <w:noProof/>
            </w:rPr>
            <w:tab/>
          </w:r>
          <w:r w:rsidR="009618D1">
            <w:rPr>
              <w:noProof/>
            </w:rPr>
            <w:fldChar w:fldCharType="begin"/>
          </w:r>
          <w:r w:rsidR="009618D1">
            <w:rPr>
              <w:noProof/>
            </w:rPr>
            <w:instrText xml:space="preserve"> PAGEREF _Toc160999662 \h </w:instrText>
          </w:r>
          <w:r w:rsidR="009618D1">
            <w:rPr>
              <w:noProof/>
            </w:rPr>
          </w:r>
          <w:r w:rsidR="009618D1">
            <w:rPr>
              <w:noProof/>
            </w:rPr>
            <w:fldChar w:fldCharType="separate"/>
          </w:r>
          <w:r w:rsidR="008D4704">
            <w:rPr>
              <w:noProof/>
            </w:rPr>
            <w:t>III</w:t>
          </w:r>
          <w:r w:rsidR="009618D1">
            <w:rPr>
              <w:noProof/>
            </w:rPr>
            <w:fldChar w:fldCharType="end"/>
          </w:r>
        </w:p>
        <w:p w14:paraId="168B88E6" w14:textId="7A459FA3"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1 General Provisions</w:t>
          </w:r>
          <w:r>
            <w:rPr>
              <w:noProof/>
            </w:rPr>
            <w:tab/>
          </w:r>
          <w:r>
            <w:rPr>
              <w:noProof/>
            </w:rPr>
            <w:fldChar w:fldCharType="begin"/>
          </w:r>
          <w:r>
            <w:rPr>
              <w:noProof/>
            </w:rPr>
            <w:instrText xml:space="preserve"> PAGEREF _Toc160999663 \h </w:instrText>
          </w:r>
          <w:r>
            <w:rPr>
              <w:noProof/>
            </w:rPr>
          </w:r>
          <w:r>
            <w:rPr>
              <w:noProof/>
            </w:rPr>
            <w:fldChar w:fldCharType="separate"/>
          </w:r>
          <w:r w:rsidR="008D4704">
            <w:rPr>
              <w:noProof/>
            </w:rPr>
            <w:t>4</w:t>
          </w:r>
          <w:r>
            <w:rPr>
              <w:noProof/>
            </w:rPr>
            <w:fldChar w:fldCharType="end"/>
          </w:r>
        </w:p>
        <w:p w14:paraId="020F90F0" w14:textId="0C861AEB"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2 List of Quoted Standards</w:t>
          </w:r>
          <w:r>
            <w:rPr>
              <w:noProof/>
            </w:rPr>
            <w:tab/>
          </w:r>
          <w:r>
            <w:rPr>
              <w:noProof/>
            </w:rPr>
            <w:fldChar w:fldCharType="begin"/>
          </w:r>
          <w:r>
            <w:rPr>
              <w:noProof/>
            </w:rPr>
            <w:instrText xml:space="preserve"> PAGEREF _Toc160999664 \h </w:instrText>
          </w:r>
          <w:r>
            <w:rPr>
              <w:noProof/>
            </w:rPr>
          </w:r>
          <w:r>
            <w:rPr>
              <w:noProof/>
            </w:rPr>
            <w:fldChar w:fldCharType="separate"/>
          </w:r>
          <w:r w:rsidR="008D4704">
            <w:rPr>
              <w:noProof/>
            </w:rPr>
            <w:t>4</w:t>
          </w:r>
          <w:r>
            <w:rPr>
              <w:noProof/>
            </w:rPr>
            <w:fldChar w:fldCharType="end"/>
          </w:r>
        </w:p>
        <w:p w14:paraId="2A37EF33" w14:textId="531BB608"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3 Terms</w:t>
          </w:r>
          <w:r>
            <w:rPr>
              <w:noProof/>
            </w:rPr>
            <w:tab/>
          </w:r>
          <w:r>
            <w:rPr>
              <w:noProof/>
            </w:rPr>
            <w:fldChar w:fldCharType="begin"/>
          </w:r>
          <w:r>
            <w:rPr>
              <w:noProof/>
            </w:rPr>
            <w:instrText xml:space="preserve"> PAGEREF _Toc160999665 \h </w:instrText>
          </w:r>
          <w:r>
            <w:rPr>
              <w:noProof/>
            </w:rPr>
          </w:r>
          <w:r>
            <w:rPr>
              <w:noProof/>
            </w:rPr>
            <w:fldChar w:fldCharType="separate"/>
          </w:r>
          <w:r w:rsidR="008D4704">
            <w:rPr>
              <w:noProof/>
            </w:rPr>
            <w:t>6</w:t>
          </w:r>
          <w:r>
            <w:rPr>
              <w:noProof/>
            </w:rPr>
            <w:fldChar w:fldCharType="end"/>
          </w:r>
        </w:p>
        <w:p w14:paraId="3EE05138" w14:textId="065F4539"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4 Product Classification and Labelling</w:t>
          </w:r>
          <w:r>
            <w:rPr>
              <w:noProof/>
            </w:rPr>
            <w:tab/>
          </w:r>
          <w:r>
            <w:rPr>
              <w:noProof/>
            </w:rPr>
            <w:fldChar w:fldCharType="begin"/>
          </w:r>
          <w:r>
            <w:rPr>
              <w:noProof/>
            </w:rPr>
            <w:instrText xml:space="preserve"> PAGEREF _Toc160999666 \h </w:instrText>
          </w:r>
          <w:r>
            <w:rPr>
              <w:noProof/>
            </w:rPr>
          </w:r>
          <w:r>
            <w:rPr>
              <w:noProof/>
            </w:rPr>
            <w:fldChar w:fldCharType="separate"/>
          </w:r>
          <w:r w:rsidR="008D4704">
            <w:rPr>
              <w:noProof/>
            </w:rPr>
            <w:t>7</w:t>
          </w:r>
          <w:r>
            <w:rPr>
              <w:noProof/>
            </w:rPr>
            <w:fldChar w:fldCharType="end"/>
          </w:r>
        </w:p>
        <w:p w14:paraId="3E98AC15" w14:textId="6D94CF06"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kern w:val="44"/>
            </w:rPr>
            <w:t>4.1 Classification and Labelling</w:t>
          </w:r>
          <w:r>
            <w:rPr>
              <w:noProof/>
            </w:rPr>
            <w:tab/>
          </w:r>
          <w:r>
            <w:rPr>
              <w:noProof/>
            </w:rPr>
            <w:fldChar w:fldCharType="begin"/>
          </w:r>
          <w:r>
            <w:rPr>
              <w:noProof/>
            </w:rPr>
            <w:instrText xml:space="preserve"> PAGEREF _Toc160999667 \h </w:instrText>
          </w:r>
          <w:r>
            <w:rPr>
              <w:noProof/>
            </w:rPr>
          </w:r>
          <w:r>
            <w:rPr>
              <w:noProof/>
            </w:rPr>
            <w:fldChar w:fldCharType="separate"/>
          </w:r>
          <w:r w:rsidR="008D4704">
            <w:rPr>
              <w:noProof/>
            </w:rPr>
            <w:t>7</w:t>
          </w:r>
          <w:r>
            <w:rPr>
              <w:noProof/>
            </w:rPr>
            <w:fldChar w:fldCharType="end"/>
          </w:r>
        </w:p>
        <w:p w14:paraId="020E7A33" w14:textId="55DEC2F8"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4.2 Labelling Methods</w:t>
          </w:r>
          <w:r>
            <w:rPr>
              <w:noProof/>
            </w:rPr>
            <w:tab/>
          </w:r>
          <w:r>
            <w:rPr>
              <w:noProof/>
            </w:rPr>
            <w:fldChar w:fldCharType="begin"/>
          </w:r>
          <w:r>
            <w:rPr>
              <w:noProof/>
            </w:rPr>
            <w:instrText xml:space="preserve"> PAGEREF _Toc160999668 \h </w:instrText>
          </w:r>
          <w:r>
            <w:rPr>
              <w:noProof/>
            </w:rPr>
          </w:r>
          <w:r>
            <w:rPr>
              <w:noProof/>
            </w:rPr>
            <w:fldChar w:fldCharType="separate"/>
          </w:r>
          <w:r w:rsidR="008D4704">
            <w:rPr>
              <w:noProof/>
            </w:rPr>
            <w:t>7</w:t>
          </w:r>
          <w:r>
            <w:rPr>
              <w:noProof/>
            </w:rPr>
            <w:fldChar w:fldCharType="end"/>
          </w:r>
        </w:p>
        <w:p w14:paraId="00729E78" w14:textId="069DC618"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5 General Requirements</w:t>
          </w:r>
          <w:r>
            <w:rPr>
              <w:noProof/>
            </w:rPr>
            <w:tab/>
          </w:r>
          <w:r>
            <w:rPr>
              <w:noProof/>
            </w:rPr>
            <w:fldChar w:fldCharType="begin"/>
          </w:r>
          <w:r>
            <w:rPr>
              <w:noProof/>
            </w:rPr>
            <w:instrText xml:space="preserve"> PAGEREF _Toc160999669 \h </w:instrText>
          </w:r>
          <w:r>
            <w:rPr>
              <w:noProof/>
            </w:rPr>
          </w:r>
          <w:r>
            <w:rPr>
              <w:noProof/>
            </w:rPr>
            <w:fldChar w:fldCharType="separate"/>
          </w:r>
          <w:r w:rsidR="008D4704">
            <w:rPr>
              <w:noProof/>
            </w:rPr>
            <w:t>8</w:t>
          </w:r>
          <w:r>
            <w:rPr>
              <w:noProof/>
            </w:rPr>
            <w:fldChar w:fldCharType="end"/>
          </w:r>
        </w:p>
        <w:p w14:paraId="48360DF4" w14:textId="44560AD1"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5.1 Performance</w:t>
          </w:r>
          <w:r>
            <w:rPr>
              <w:noProof/>
            </w:rPr>
            <w:tab/>
          </w:r>
          <w:r>
            <w:rPr>
              <w:noProof/>
            </w:rPr>
            <w:fldChar w:fldCharType="begin"/>
          </w:r>
          <w:r>
            <w:rPr>
              <w:noProof/>
            </w:rPr>
            <w:instrText xml:space="preserve"> PAGEREF _Toc160999670 \h </w:instrText>
          </w:r>
          <w:r>
            <w:rPr>
              <w:noProof/>
            </w:rPr>
          </w:r>
          <w:r>
            <w:rPr>
              <w:noProof/>
            </w:rPr>
            <w:fldChar w:fldCharType="separate"/>
          </w:r>
          <w:r w:rsidR="008D4704">
            <w:rPr>
              <w:noProof/>
            </w:rPr>
            <w:t>8</w:t>
          </w:r>
          <w:r>
            <w:rPr>
              <w:noProof/>
            </w:rPr>
            <w:fldChar w:fldCharType="end"/>
          </w:r>
        </w:p>
        <w:p w14:paraId="5CC2287E" w14:textId="2AC432AC"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5.2 Material Requirements</w:t>
          </w:r>
          <w:r>
            <w:rPr>
              <w:noProof/>
            </w:rPr>
            <w:tab/>
          </w:r>
          <w:r>
            <w:rPr>
              <w:noProof/>
            </w:rPr>
            <w:fldChar w:fldCharType="begin"/>
          </w:r>
          <w:r>
            <w:rPr>
              <w:noProof/>
            </w:rPr>
            <w:instrText xml:space="preserve"> PAGEREF _Toc160999671 \h </w:instrText>
          </w:r>
          <w:r>
            <w:rPr>
              <w:noProof/>
            </w:rPr>
          </w:r>
          <w:r>
            <w:rPr>
              <w:noProof/>
            </w:rPr>
            <w:fldChar w:fldCharType="separate"/>
          </w:r>
          <w:r w:rsidR="008D4704">
            <w:rPr>
              <w:noProof/>
            </w:rPr>
            <w:t>9</w:t>
          </w:r>
          <w:r>
            <w:rPr>
              <w:noProof/>
            </w:rPr>
            <w:fldChar w:fldCharType="end"/>
          </w:r>
        </w:p>
        <w:p w14:paraId="1F985539" w14:textId="6AC612A3"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6 Exterior Requirements</w:t>
          </w:r>
          <w:r>
            <w:rPr>
              <w:noProof/>
            </w:rPr>
            <w:tab/>
          </w:r>
          <w:r>
            <w:rPr>
              <w:noProof/>
            </w:rPr>
            <w:fldChar w:fldCharType="begin"/>
          </w:r>
          <w:r>
            <w:rPr>
              <w:noProof/>
            </w:rPr>
            <w:instrText xml:space="preserve"> PAGEREF _Toc160999672 \h </w:instrText>
          </w:r>
          <w:r>
            <w:rPr>
              <w:noProof/>
            </w:rPr>
          </w:r>
          <w:r>
            <w:rPr>
              <w:noProof/>
            </w:rPr>
            <w:fldChar w:fldCharType="separate"/>
          </w:r>
          <w:r w:rsidR="008D4704">
            <w:rPr>
              <w:noProof/>
            </w:rPr>
            <w:t>11</w:t>
          </w:r>
          <w:r>
            <w:rPr>
              <w:noProof/>
            </w:rPr>
            <w:fldChar w:fldCharType="end"/>
          </w:r>
        </w:p>
        <w:p w14:paraId="320A3151" w14:textId="03F99DE6"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7 Performance Testing Methods</w:t>
          </w:r>
          <w:r>
            <w:rPr>
              <w:noProof/>
            </w:rPr>
            <w:tab/>
          </w:r>
          <w:r>
            <w:rPr>
              <w:noProof/>
            </w:rPr>
            <w:fldChar w:fldCharType="begin"/>
          </w:r>
          <w:r>
            <w:rPr>
              <w:noProof/>
            </w:rPr>
            <w:instrText xml:space="preserve"> PAGEREF _Toc160999673 \h </w:instrText>
          </w:r>
          <w:r>
            <w:rPr>
              <w:noProof/>
            </w:rPr>
          </w:r>
          <w:r>
            <w:rPr>
              <w:noProof/>
            </w:rPr>
            <w:fldChar w:fldCharType="separate"/>
          </w:r>
          <w:r w:rsidR="008D4704">
            <w:rPr>
              <w:noProof/>
            </w:rPr>
            <w:t>13</w:t>
          </w:r>
          <w:r>
            <w:rPr>
              <w:noProof/>
            </w:rPr>
            <w:fldChar w:fldCharType="end"/>
          </w:r>
        </w:p>
        <w:p w14:paraId="4C12C073" w14:textId="06BA059B"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8 Inspection Provisions</w:t>
          </w:r>
          <w:r>
            <w:rPr>
              <w:noProof/>
            </w:rPr>
            <w:tab/>
          </w:r>
          <w:r>
            <w:rPr>
              <w:noProof/>
            </w:rPr>
            <w:fldChar w:fldCharType="begin"/>
          </w:r>
          <w:r>
            <w:rPr>
              <w:noProof/>
            </w:rPr>
            <w:instrText xml:space="preserve"> PAGEREF _Toc160999674 \h </w:instrText>
          </w:r>
          <w:r>
            <w:rPr>
              <w:noProof/>
            </w:rPr>
          </w:r>
          <w:r>
            <w:rPr>
              <w:noProof/>
            </w:rPr>
            <w:fldChar w:fldCharType="separate"/>
          </w:r>
          <w:r w:rsidR="008D4704">
            <w:rPr>
              <w:noProof/>
            </w:rPr>
            <w:t>15</w:t>
          </w:r>
          <w:r>
            <w:rPr>
              <w:noProof/>
            </w:rPr>
            <w:fldChar w:fldCharType="end"/>
          </w:r>
        </w:p>
        <w:p w14:paraId="066DD552" w14:textId="281EB46C"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8.1 Inspection Category</w:t>
          </w:r>
          <w:r>
            <w:rPr>
              <w:noProof/>
            </w:rPr>
            <w:tab/>
          </w:r>
          <w:r>
            <w:rPr>
              <w:noProof/>
            </w:rPr>
            <w:fldChar w:fldCharType="begin"/>
          </w:r>
          <w:r>
            <w:rPr>
              <w:noProof/>
            </w:rPr>
            <w:instrText xml:space="preserve"> PAGEREF _Toc160999675 \h </w:instrText>
          </w:r>
          <w:r>
            <w:rPr>
              <w:noProof/>
            </w:rPr>
          </w:r>
          <w:r>
            <w:rPr>
              <w:noProof/>
            </w:rPr>
            <w:fldChar w:fldCharType="separate"/>
          </w:r>
          <w:r w:rsidR="008D4704">
            <w:rPr>
              <w:noProof/>
            </w:rPr>
            <w:t>15</w:t>
          </w:r>
          <w:r>
            <w:rPr>
              <w:noProof/>
            </w:rPr>
            <w:fldChar w:fldCharType="end"/>
          </w:r>
        </w:p>
        <w:p w14:paraId="3E9D6097" w14:textId="38310343"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8.2 Factory Inspection</w:t>
          </w:r>
          <w:r>
            <w:rPr>
              <w:noProof/>
            </w:rPr>
            <w:tab/>
          </w:r>
          <w:r>
            <w:rPr>
              <w:noProof/>
            </w:rPr>
            <w:fldChar w:fldCharType="begin"/>
          </w:r>
          <w:r>
            <w:rPr>
              <w:noProof/>
            </w:rPr>
            <w:instrText xml:space="preserve"> PAGEREF _Toc160999676 \h </w:instrText>
          </w:r>
          <w:r>
            <w:rPr>
              <w:noProof/>
            </w:rPr>
          </w:r>
          <w:r>
            <w:rPr>
              <w:noProof/>
            </w:rPr>
            <w:fldChar w:fldCharType="separate"/>
          </w:r>
          <w:r w:rsidR="008D4704">
            <w:rPr>
              <w:noProof/>
            </w:rPr>
            <w:t>15</w:t>
          </w:r>
          <w:r>
            <w:rPr>
              <w:noProof/>
            </w:rPr>
            <w:fldChar w:fldCharType="end"/>
          </w:r>
        </w:p>
        <w:p w14:paraId="368F445E" w14:textId="5EF2734B"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8.3 Type Inspection</w:t>
          </w:r>
          <w:r>
            <w:rPr>
              <w:noProof/>
            </w:rPr>
            <w:tab/>
          </w:r>
          <w:r>
            <w:rPr>
              <w:noProof/>
            </w:rPr>
            <w:fldChar w:fldCharType="begin"/>
          </w:r>
          <w:r>
            <w:rPr>
              <w:noProof/>
            </w:rPr>
            <w:instrText xml:space="preserve"> PAGEREF _Toc160999677 \h </w:instrText>
          </w:r>
          <w:r>
            <w:rPr>
              <w:noProof/>
            </w:rPr>
          </w:r>
          <w:r>
            <w:rPr>
              <w:noProof/>
            </w:rPr>
            <w:fldChar w:fldCharType="separate"/>
          </w:r>
          <w:r w:rsidR="008D4704">
            <w:rPr>
              <w:noProof/>
            </w:rPr>
            <w:t>15</w:t>
          </w:r>
          <w:r>
            <w:rPr>
              <w:noProof/>
            </w:rPr>
            <w:fldChar w:fldCharType="end"/>
          </w:r>
        </w:p>
        <w:p w14:paraId="313E96E0" w14:textId="5F32DB84"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9 Marks and Qualification Certificate</w:t>
          </w:r>
          <w:r>
            <w:rPr>
              <w:noProof/>
            </w:rPr>
            <w:tab/>
          </w:r>
          <w:r>
            <w:rPr>
              <w:noProof/>
            </w:rPr>
            <w:fldChar w:fldCharType="begin"/>
          </w:r>
          <w:r>
            <w:rPr>
              <w:noProof/>
            </w:rPr>
            <w:instrText xml:space="preserve"> PAGEREF _Toc160999678 \h </w:instrText>
          </w:r>
          <w:r>
            <w:rPr>
              <w:noProof/>
            </w:rPr>
          </w:r>
          <w:r>
            <w:rPr>
              <w:noProof/>
            </w:rPr>
            <w:fldChar w:fldCharType="separate"/>
          </w:r>
          <w:r w:rsidR="008D4704">
            <w:rPr>
              <w:noProof/>
            </w:rPr>
            <w:t>16</w:t>
          </w:r>
          <w:r>
            <w:rPr>
              <w:noProof/>
            </w:rPr>
            <w:fldChar w:fldCharType="end"/>
          </w:r>
        </w:p>
        <w:p w14:paraId="492EE937" w14:textId="7ECD7ECD"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9.1 Marks</w:t>
          </w:r>
          <w:r>
            <w:rPr>
              <w:noProof/>
            </w:rPr>
            <w:tab/>
          </w:r>
          <w:r>
            <w:rPr>
              <w:noProof/>
            </w:rPr>
            <w:fldChar w:fldCharType="begin"/>
          </w:r>
          <w:r>
            <w:rPr>
              <w:noProof/>
            </w:rPr>
            <w:instrText xml:space="preserve"> PAGEREF _Toc160999679 \h </w:instrText>
          </w:r>
          <w:r>
            <w:rPr>
              <w:noProof/>
            </w:rPr>
          </w:r>
          <w:r>
            <w:rPr>
              <w:noProof/>
            </w:rPr>
            <w:fldChar w:fldCharType="separate"/>
          </w:r>
          <w:r w:rsidR="008D4704">
            <w:rPr>
              <w:noProof/>
            </w:rPr>
            <w:t>16</w:t>
          </w:r>
          <w:r>
            <w:rPr>
              <w:noProof/>
            </w:rPr>
            <w:fldChar w:fldCharType="end"/>
          </w:r>
        </w:p>
        <w:p w14:paraId="27B5B4A7" w14:textId="3DD92EA1"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9.2 Qualification Certificate</w:t>
          </w:r>
          <w:r>
            <w:rPr>
              <w:noProof/>
            </w:rPr>
            <w:tab/>
          </w:r>
          <w:r>
            <w:rPr>
              <w:noProof/>
            </w:rPr>
            <w:fldChar w:fldCharType="begin"/>
          </w:r>
          <w:r>
            <w:rPr>
              <w:noProof/>
            </w:rPr>
            <w:instrText xml:space="preserve"> PAGEREF _Toc160999680 \h </w:instrText>
          </w:r>
          <w:r>
            <w:rPr>
              <w:noProof/>
            </w:rPr>
          </w:r>
          <w:r>
            <w:rPr>
              <w:noProof/>
            </w:rPr>
            <w:fldChar w:fldCharType="separate"/>
          </w:r>
          <w:r w:rsidR="008D4704">
            <w:rPr>
              <w:noProof/>
            </w:rPr>
            <w:t>16</w:t>
          </w:r>
          <w:r>
            <w:rPr>
              <w:noProof/>
            </w:rPr>
            <w:fldChar w:fldCharType="end"/>
          </w:r>
        </w:p>
        <w:p w14:paraId="00E04410" w14:textId="2AF49126" w:rsidR="009618D1" w:rsidRDefault="009618D1">
          <w:pPr>
            <w:pStyle w:val="TOC1"/>
            <w:tabs>
              <w:tab w:val="right" w:leader="dot" w:pos="8296"/>
            </w:tabs>
            <w:ind w:firstLine="420"/>
            <w:rPr>
              <w:rFonts w:asciiTheme="minorHAnsi" w:eastAsiaTheme="minorEastAsia" w:hAnsiTheme="minorHAnsi"/>
              <w:noProof/>
              <w14:ligatures w14:val="standardContextual"/>
            </w:rPr>
          </w:pPr>
          <w:r w:rsidRPr="00F11E1E">
            <w:rPr>
              <w:rFonts w:cs="Times New Roman"/>
              <w:noProof/>
            </w:rPr>
            <w:t>10 Packaging, Transportation and Storage</w:t>
          </w:r>
          <w:r>
            <w:rPr>
              <w:noProof/>
            </w:rPr>
            <w:tab/>
          </w:r>
          <w:r>
            <w:rPr>
              <w:noProof/>
            </w:rPr>
            <w:fldChar w:fldCharType="begin"/>
          </w:r>
          <w:r>
            <w:rPr>
              <w:noProof/>
            </w:rPr>
            <w:instrText xml:space="preserve"> PAGEREF _Toc160999681 \h </w:instrText>
          </w:r>
          <w:r>
            <w:rPr>
              <w:noProof/>
            </w:rPr>
          </w:r>
          <w:r>
            <w:rPr>
              <w:noProof/>
            </w:rPr>
            <w:fldChar w:fldCharType="separate"/>
          </w:r>
          <w:r w:rsidR="008D4704">
            <w:rPr>
              <w:noProof/>
            </w:rPr>
            <w:t>17</w:t>
          </w:r>
          <w:r>
            <w:rPr>
              <w:noProof/>
            </w:rPr>
            <w:fldChar w:fldCharType="end"/>
          </w:r>
        </w:p>
        <w:p w14:paraId="369FC1AD" w14:textId="27FBD61C"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10.1 Packaging</w:t>
          </w:r>
          <w:r>
            <w:rPr>
              <w:noProof/>
            </w:rPr>
            <w:tab/>
          </w:r>
          <w:r>
            <w:rPr>
              <w:noProof/>
            </w:rPr>
            <w:fldChar w:fldCharType="begin"/>
          </w:r>
          <w:r>
            <w:rPr>
              <w:noProof/>
            </w:rPr>
            <w:instrText xml:space="preserve"> PAGEREF _Toc160999682 \h </w:instrText>
          </w:r>
          <w:r>
            <w:rPr>
              <w:noProof/>
            </w:rPr>
          </w:r>
          <w:r>
            <w:rPr>
              <w:noProof/>
            </w:rPr>
            <w:fldChar w:fldCharType="separate"/>
          </w:r>
          <w:r w:rsidR="008D4704">
            <w:rPr>
              <w:noProof/>
            </w:rPr>
            <w:t>17</w:t>
          </w:r>
          <w:r>
            <w:rPr>
              <w:noProof/>
            </w:rPr>
            <w:fldChar w:fldCharType="end"/>
          </w:r>
        </w:p>
        <w:p w14:paraId="29D5D59A" w14:textId="700271D3"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10.2 Transportation</w:t>
          </w:r>
          <w:r>
            <w:rPr>
              <w:noProof/>
            </w:rPr>
            <w:tab/>
          </w:r>
          <w:r>
            <w:rPr>
              <w:noProof/>
            </w:rPr>
            <w:fldChar w:fldCharType="begin"/>
          </w:r>
          <w:r>
            <w:rPr>
              <w:noProof/>
            </w:rPr>
            <w:instrText xml:space="preserve"> PAGEREF _Toc160999683 \h </w:instrText>
          </w:r>
          <w:r>
            <w:rPr>
              <w:noProof/>
            </w:rPr>
          </w:r>
          <w:r>
            <w:rPr>
              <w:noProof/>
            </w:rPr>
            <w:fldChar w:fldCharType="separate"/>
          </w:r>
          <w:r w:rsidR="008D4704">
            <w:rPr>
              <w:noProof/>
            </w:rPr>
            <w:t>17</w:t>
          </w:r>
          <w:r>
            <w:rPr>
              <w:noProof/>
            </w:rPr>
            <w:fldChar w:fldCharType="end"/>
          </w:r>
        </w:p>
        <w:p w14:paraId="0B704C64" w14:textId="26CD4938" w:rsidR="009618D1" w:rsidRDefault="009618D1">
          <w:pPr>
            <w:pStyle w:val="TOC2"/>
            <w:tabs>
              <w:tab w:val="right" w:leader="dot" w:pos="8296"/>
            </w:tabs>
            <w:ind w:firstLine="420"/>
            <w:rPr>
              <w:rFonts w:asciiTheme="minorHAnsi" w:eastAsiaTheme="minorEastAsia" w:hAnsiTheme="minorHAnsi"/>
              <w:noProof/>
              <w14:ligatures w14:val="standardContextual"/>
            </w:rPr>
          </w:pPr>
          <w:r w:rsidRPr="00F11E1E">
            <w:rPr>
              <w:rFonts w:cs="Times New Roman"/>
              <w:noProof/>
            </w:rPr>
            <w:t>10.3 Storage</w:t>
          </w:r>
          <w:r>
            <w:rPr>
              <w:noProof/>
            </w:rPr>
            <w:tab/>
          </w:r>
          <w:r>
            <w:rPr>
              <w:noProof/>
            </w:rPr>
            <w:fldChar w:fldCharType="begin"/>
          </w:r>
          <w:r>
            <w:rPr>
              <w:noProof/>
            </w:rPr>
            <w:instrText xml:space="preserve"> PAGEREF _Toc160999684 \h </w:instrText>
          </w:r>
          <w:r>
            <w:rPr>
              <w:noProof/>
            </w:rPr>
          </w:r>
          <w:r>
            <w:rPr>
              <w:noProof/>
            </w:rPr>
            <w:fldChar w:fldCharType="separate"/>
          </w:r>
          <w:r w:rsidR="008D4704">
            <w:rPr>
              <w:noProof/>
            </w:rPr>
            <w:t>17</w:t>
          </w:r>
          <w:r>
            <w:rPr>
              <w:noProof/>
            </w:rPr>
            <w:fldChar w:fldCharType="end"/>
          </w:r>
        </w:p>
        <w:p w14:paraId="5E42B5E6" w14:textId="6E2F4AD4" w:rsidR="00C55BAF" w:rsidRDefault="002B585E">
          <w:pPr>
            <w:ind w:firstLine="420"/>
            <w:rPr>
              <w:rFonts w:cs="Times New Roman"/>
              <w:bCs/>
              <w:lang w:val="zh-CN"/>
            </w:rPr>
          </w:pPr>
          <w:r>
            <w:rPr>
              <w:rFonts w:eastAsia="黑体" w:cs="Times New Roman"/>
              <w:bCs/>
              <w:lang w:val="zh-CN"/>
            </w:rPr>
            <w:fldChar w:fldCharType="end"/>
          </w:r>
        </w:p>
      </w:sdtContent>
    </w:sdt>
    <w:p w14:paraId="40492354" w14:textId="77777777" w:rsidR="00C55BAF" w:rsidRDefault="00C55BAF">
      <w:pPr>
        <w:ind w:firstLine="720"/>
        <w:jc w:val="center"/>
        <w:rPr>
          <w:rFonts w:eastAsia="黑体" w:cs="Times New Roman"/>
          <w:sz w:val="36"/>
        </w:rPr>
      </w:pPr>
    </w:p>
    <w:p w14:paraId="50DD2123" w14:textId="77777777" w:rsidR="00C55BAF" w:rsidRDefault="00C55BAF">
      <w:pPr>
        <w:ind w:firstLine="720"/>
        <w:jc w:val="center"/>
        <w:rPr>
          <w:rFonts w:eastAsia="黑体" w:cs="Times New Roman"/>
          <w:sz w:val="36"/>
        </w:rPr>
        <w:sectPr w:rsidR="00C55BAF" w:rsidSect="00586E13">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fmt="upperRoman" w:start="1"/>
          <w:cols w:space="425"/>
          <w:docGrid w:type="lines" w:linePitch="312"/>
        </w:sectPr>
      </w:pPr>
    </w:p>
    <w:p w14:paraId="4E4D0A77" w14:textId="1112A0D7" w:rsidR="00C55BAF" w:rsidRDefault="002B585E">
      <w:pPr>
        <w:pStyle w:val="1"/>
        <w:spacing w:beforeLines="0" w:before="851" w:afterLines="0" w:after="680"/>
        <w:ind w:firstLineChars="0" w:firstLine="0"/>
        <w:rPr>
          <w:rFonts w:cs="Times New Roman"/>
          <w:b w:val="0"/>
          <w:sz w:val="32"/>
          <w:szCs w:val="32"/>
        </w:rPr>
      </w:pPr>
      <w:bookmarkStart w:id="1" w:name="_Toc161063776"/>
      <w:r>
        <w:rPr>
          <w:rFonts w:cs="Times New Roman"/>
          <w:b w:val="0"/>
          <w:sz w:val="32"/>
          <w:szCs w:val="32"/>
        </w:rPr>
        <w:lastRenderedPageBreak/>
        <w:t>前</w:t>
      </w:r>
      <w:r>
        <w:rPr>
          <w:rFonts w:cs="Times New Roman"/>
          <w:b w:val="0"/>
          <w:sz w:val="32"/>
          <w:szCs w:val="32"/>
        </w:rPr>
        <w:t xml:space="preserve">  </w:t>
      </w:r>
      <w:r>
        <w:rPr>
          <w:rFonts w:cs="Times New Roman"/>
          <w:b w:val="0"/>
          <w:sz w:val="32"/>
          <w:szCs w:val="32"/>
        </w:rPr>
        <w:t>言</w:t>
      </w:r>
      <w:r w:rsidR="005E466F">
        <w:rPr>
          <w:rFonts w:cs="Times New Roman" w:hint="eastAsia"/>
          <w:b w:val="0"/>
          <w:sz w:val="32"/>
          <w:szCs w:val="32"/>
        </w:rPr>
        <w:t>b</w:t>
      </w:r>
      <w:bookmarkEnd w:id="1"/>
      <w:r>
        <w:rPr>
          <w:rFonts w:cs="Times New Roman"/>
          <w:b w:val="0"/>
          <w:sz w:val="32"/>
          <w:szCs w:val="32"/>
        </w:rPr>
        <w:fldChar w:fldCharType="begin"/>
      </w:r>
      <w:r>
        <w:rPr>
          <w:rFonts w:cs="Times New Roman"/>
          <w:b w:val="0"/>
          <w:sz w:val="32"/>
          <w:szCs w:val="32"/>
        </w:rPr>
        <w:instrText xml:space="preserve"> TC  </w:instrText>
      </w:r>
      <w:bookmarkStart w:id="2" w:name="_Toc160999662"/>
      <w:r>
        <w:rPr>
          <w:rFonts w:cs="Times New Roman"/>
          <w:b w:val="0"/>
          <w:sz w:val="32"/>
          <w:szCs w:val="32"/>
        </w:rPr>
        <w:instrText>Foreword</w:instrText>
      </w:r>
      <w:bookmarkEnd w:id="2"/>
      <w:r>
        <w:rPr>
          <w:rFonts w:cs="Times New Roman"/>
          <w:b w:val="0"/>
          <w:sz w:val="32"/>
          <w:szCs w:val="32"/>
        </w:rPr>
        <w:instrText xml:space="preserve"> \l 1 </w:instrText>
      </w:r>
      <w:r>
        <w:rPr>
          <w:rFonts w:cs="Times New Roman"/>
          <w:b w:val="0"/>
          <w:sz w:val="32"/>
          <w:szCs w:val="32"/>
        </w:rPr>
        <w:fldChar w:fldCharType="end"/>
      </w:r>
    </w:p>
    <w:p w14:paraId="7C974D65" w14:textId="6C0F2B60" w:rsidR="00C55BAF" w:rsidRDefault="00E27317">
      <w:pPr>
        <w:ind w:firstLine="420"/>
        <w:rPr>
          <w:rFonts w:cs="Times New Roman"/>
        </w:rPr>
      </w:pPr>
      <w:r>
        <w:rPr>
          <w:rFonts w:hAnsi="宋体" w:hint="eastAsia"/>
        </w:rPr>
        <w:t>本文件</w:t>
      </w:r>
      <w:r>
        <w:rPr>
          <w:rFonts w:hAnsi="宋体"/>
        </w:rPr>
        <w:t>按照</w:t>
      </w:r>
      <w:r>
        <w:t xml:space="preserve"> GB/T</w:t>
      </w:r>
      <w:r>
        <w:rPr>
          <w:rFonts w:hint="eastAsia"/>
        </w:rPr>
        <w:t xml:space="preserve"> </w:t>
      </w:r>
      <w:r>
        <w:t>1.1</w:t>
      </w:r>
      <w:r>
        <w:rPr>
          <w:rFonts w:hint="eastAsia"/>
        </w:rPr>
        <w:t>—</w:t>
      </w:r>
      <w:r>
        <w:t>20</w:t>
      </w:r>
      <w:r>
        <w:rPr>
          <w:rFonts w:hint="eastAsia"/>
        </w:rPr>
        <w:t>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部分：标准化文件的结构和起草规则》和</w:t>
      </w:r>
      <w:r>
        <w:rPr>
          <w:rFonts w:hint="eastAsia"/>
        </w:rPr>
        <w:t>GB/T</w:t>
      </w:r>
      <w:r>
        <w:t xml:space="preserve"> </w:t>
      </w:r>
      <w:r>
        <w:rPr>
          <w:rFonts w:hint="eastAsia"/>
        </w:rPr>
        <w:t>20001.10</w:t>
      </w:r>
      <w:r>
        <w:rPr>
          <w:rFonts w:hint="eastAsia"/>
        </w:rPr>
        <w:t>—</w:t>
      </w:r>
      <w:r>
        <w:rPr>
          <w:rFonts w:hint="eastAsia"/>
        </w:rPr>
        <w:t>2014</w:t>
      </w:r>
      <w:r>
        <w:rPr>
          <w:rFonts w:hint="eastAsia"/>
        </w:rPr>
        <w:t>《标准编写规则</w:t>
      </w:r>
      <w:r>
        <w:rPr>
          <w:rFonts w:hint="eastAsia"/>
        </w:rPr>
        <w:t xml:space="preserve"> </w:t>
      </w:r>
      <w:r>
        <w:rPr>
          <w:rFonts w:hint="eastAsia"/>
        </w:rPr>
        <w:t>第</w:t>
      </w:r>
      <w:r>
        <w:rPr>
          <w:rFonts w:hint="eastAsia"/>
        </w:rPr>
        <w:t>10</w:t>
      </w:r>
      <w:r>
        <w:rPr>
          <w:rFonts w:hint="eastAsia"/>
        </w:rPr>
        <w:t>部分：产品标准》</w:t>
      </w:r>
      <w:r>
        <w:rPr>
          <w:rFonts w:hAnsi="宋体"/>
        </w:rPr>
        <w:t>的规则起草。</w:t>
      </w:r>
    </w:p>
    <w:p w14:paraId="5381178C" w14:textId="2B6D22CD" w:rsidR="009F0693" w:rsidRDefault="002B585E">
      <w:pPr>
        <w:ind w:firstLine="420"/>
        <w:rPr>
          <w:rFonts w:cs="Times New Roman"/>
        </w:rPr>
      </w:pPr>
      <w:r>
        <w:rPr>
          <w:rFonts w:cs="Times New Roman"/>
        </w:rPr>
        <w:t>本</w:t>
      </w:r>
      <w:r w:rsidR="005D15A3">
        <w:rPr>
          <w:rFonts w:cs="Times New Roman" w:hint="eastAsia"/>
        </w:rPr>
        <w:t>文件</w:t>
      </w:r>
      <w:r>
        <w:rPr>
          <w:rFonts w:cs="Times New Roman"/>
        </w:rPr>
        <w:t>是按中国工程建设标准化协会《关于印发</w:t>
      </w:r>
      <w:r>
        <w:rPr>
          <w:rFonts w:cs="Times New Roman"/>
        </w:rPr>
        <w:t>&lt;202</w:t>
      </w:r>
      <w:r w:rsidR="00645DEE">
        <w:rPr>
          <w:rFonts w:cs="Times New Roman"/>
        </w:rPr>
        <w:t>3</w:t>
      </w:r>
      <w:r>
        <w:rPr>
          <w:rFonts w:cs="Times New Roman"/>
        </w:rPr>
        <w:t>年第二批工程建设协会标准制订、修订计划</w:t>
      </w:r>
      <w:r>
        <w:rPr>
          <w:rFonts w:cs="Times New Roman"/>
        </w:rPr>
        <w:t>&gt;</w:t>
      </w:r>
      <w:r>
        <w:rPr>
          <w:rFonts w:cs="Times New Roman"/>
        </w:rPr>
        <w:t>的通知》（建标协字</w:t>
      </w:r>
      <w:r>
        <w:rPr>
          <w:rFonts w:cs="Times New Roman"/>
        </w:rPr>
        <w:t>[202</w:t>
      </w:r>
      <w:r w:rsidR="00645DEE">
        <w:rPr>
          <w:rFonts w:cs="Times New Roman"/>
        </w:rPr>
        <w:t>3</w:t>
      </w:r>
      <w:r>
        <w:rPr>
          <w:rFonts w:cs="Times New Roman"/>
        </w:rPr>
        <w:t>]0</w:t>
      </w:r>
      <w:r w:rsidR="00645DEE">
        <w:rPr>
          <w:rFonts w:cs="Times New Roman"/>
        </w:rPr>
        <w:t>50</w:t>
      </w:r>
      <w:r>
        <w:rPr>
          <w:rFonts w:cs="Times New Roman"/>
        </w:rPr>
        <w:t>号）的要求</w:t>
      </w:r>
      <w:r w:rsidR="009C032E">
        <w:rPr>
          <w:rFonts w:cs="Times New Roman" w:hint="eastAsia"/>
        </w:rPr>
        <w:t>制</w:t>
      </w:r>
      <w:r w:rsidR="00215A86">
        <w:rPr>
          <w:rFonts w:cs="Times New Roman" w:hint="eastAsia"/>
        </w:rPr>
        <w:t>订</w:t>
      </w:r>
      <w:r w:rsidR="009C032E">
        <w:rPr>
          <w:rFonts w:cs="Times New Roman" w:hint="eastAsia"/>
        </w:rPr>
        <w:t>。</w:t>
      </w:r>
    </w:p>
    <w:p w14:paraId="78C6A799" w14:textId="4CD4A35C" w:rsidR="00B07679" w:rsidRDefault="00B07679">
      <w:pPr>
        <w:ind w:firstLine="420"/>
      </w:pPr>
      <w:r>
        <w:rPr>
          <w:rFonts w:hint="eastAsia"/>
        </w:rPr>
        <w:t>请注意本文件的某些内容可能涉及专利，本文件的发布机构不承担识别这些专利的责任。</w:t>
      </w:r>
    </w:p>
    <w:p w14:paraId="148BE774" w14:textId="6BC68557" w:rsidR="008A4E56" w:rsidRDefault="008A4E56">
      <w:pPr>
        <w:ind w:firstLine="420"/>
        <w:rPr>
          <w:rFonts w:hAnsi="宋体"/>
        </w:rPr>
      </w:pPr>
      <w:r>
        <w:rPr>
          <w:rFonts w:hAnsi="宋体" w:hint="eastAsia"/>
        </w:rPr>
        <w:t>本文件由中国工程建设标准化协会提出。</w:t>
      </w:r>
    </w:p>
    <w:p w14:paraId="39F63891" w14:textId="45E0C7E2" w:rsidR="008A4E56" w:rsidRDefault="008A4E56">
      <w:pPr>
        <w:ind w:firstLine="420"/>
        <w:rPr>
          <w:rFonts w:hAnsi="宋体"/>
          <w:szCs w:val="21"/>
        </w:rPr>
      </w:pPr>
      <w:r>
        <w:rPr>
          <w:rFonts w:hAnsi="宋体" w:hint="eastAsia"/>
        </w:rPr>
        <w:t>本文件</w:t>
      </w:r>
      <w:r>
        <w:rPr>
          <w:rFonts w:hAnsi="宋体"/>
        </w:rPr>
        <w:t>由</w:t>
      </w:r>
      <w:r>
        <w:rPr>
          <w:rFonts w:hint="eastAsia"/>
        </w:rPr>
        <w:t>中国工程建设标准化</w:t>
      </w:r>
      <w:bookmarkStart w:id="3" w:name="_Hlk161931634"/>
      <w:r w:rsidR="004F7AA0">
        <w:rPr>
          <w:rFonts w:hint="eastAsia"/>
        </w:rPr>
        <w:t>空间结构</w:t>
      </w:r>
      <w:r>
        <w:rPr>
          <w:rFonts w:hint="eastAsia"/>
        </w:rPr>
        <w:t>专业委员会</w:t>
      </w:r>
      <w:bookmarkEnd w:id="3"/>
      <w:r>
        <w:rPr>
          <w:rFonts w:hint="eastAsia"/>
        </w:rPr>
        <w:t>归口管理</w:t>
      </w:r>
      <w:r>
        <w:rPr>
          <w:rFonts w:hAnsi="宋体"/>
          <w:szCs w:val="21"/>
        </w:rPr>
        <w:t>。</w:t>
      </w:r>
    </w:p>
    <w:p w14:paraId="53A8E63C" w14:textId="7865C29E" w:rsidR="00AA413B" w:rsidRDefault="000C2010" w:rsidP="00AA413B">
      <w:pPr>
        <w:ind w:firstLineChars="195" w:firstLine="411"/>
        <w:rPr>
          <w:rFonts w:cs="Times New Roman"/>
        </w:rPr>
      </w:pPr>
      <w:r w:rsidRPr="00FD3823">
        <w:rPr>
          <w:rFonts w:hAnsi="宋体" w:hint="eastAsia"/>
          <w:b/>
          <w:szCs w:val="21"/>
        </w:rPr>
        <w:t>本文件负责</w:t>
      </w:r>
      <w:r w:rsidRPr="00FD3823">
        <w:rPr>
          <w:rFonts w:hAnsi="宋体"/>
          <w:b/>
          <w:szCs w:val="21"/>
        </w:rPr>
        <w:t>起草单位：</w:t>
      </w:r>
      <w:r w:rsidR="00AA413B">
        <w:rPr>
          <w:rFonts w:cs="Times New Roman"/>
        </w:rPr>
        <w:t>东南大学</w:t>
      </w:r>
      <w:r w:rsidR="00AA413B">
        <w:rPr>
          <w:rFonts w:cs="Times New Roman" w:hint="eastAsia"/>
        </w:rPr>
        <w:t>，</w:t>
      </w:r>
      <w:r w:rsidR="007927FC" w:rsidRPr="007927FC">
        <w:rPr>
          <w:rFonts w:cs="Times New Roman" w:hint="eastAsia"/>
        </w:rPr>
        <w:t>江苏再声新材料科技有限公司</w:t>
      </w:r>
      <w:r w:rsidR="00871110">
        <w:rPr>
          <w:rFonts w:cs="Times New Roman" w:hint="eastAsia"/>
        </w:rPr>
        <w:t>。</w:t>
      </w:r>
    </w:p>
    <w:p w14:paraId="554F8878" w14:textId="1EDB3C7D" w:rsidR="00FD3823" w:rsidRDefault="00FD3823" w:rsidP="005D3E86">
      <w:pPr>
        <w:ind w:firstLine="422"/>
        <w:rPr>
          <w:rFonts w:cs="Times New Roman"/>
        </w:rPr>
      </w:pPr>
      <w:r>
        <w:rPr>
          <w:rFonts w:hAnsi="宋体" w:hint="eastAsia"/>
          <w:b/>
          <w:szCs w:val="21"/>
        </w:rPr>
        <w:t>本文件参加起草</w:t>
      </w:r>
      <w:r>
        <w:rPr>
          <w:rFonts w:hAnsi="宋体"/>
          <w:b/>
          <w:szCs w:val="21"/>
        </w:rPr>
        <w:t>单位：</w:t>
      </w:r>
      <w:r>
        <w:rPr>
          <w:rFonts w:cs="Times New Roman"/>
        </w:rPr>
        <w:t>广东省建筑科学研究院有限责任公司</w:t>
      </w:r>
      <w:r w:rsidR="005D3E86">
        <w:rPr>
          <w:rFonts w:cs="Times New Roman" w:hint="eastAsia"/>
        </w:rPr>
        <w:t>，</w:t>
      </w:r>
      <w:r>
        <w:rPr>
          <w:rFonts w:cs="Times New Roman" w:hint="eastAsia"/>
        </w:rPr>
        <w:t>南京东亦南工程科技有限公司</w:t>
      </w:r>
      <w:r w:rsidR="00693264">
        <w:rPr>
          <w:rFonts w:cs="Times New Roman" w:hint="eastAsia"/>
        </w:rPr>
        <w:t>，中国建筑第八工程局有限公司</w:t>
      </w:r>
      <w:r w:rsidR="005D3E86">
        <w:rPr>
          <w:rFonts w:cs="Times New Roman" w:hint="eastAsia"/>
        </w:rPr>
        <w:t>，</w:t>
      </w:r>
      <w:r>
        <w:rPr>
          <w:rFonts w:cs="Times New Roman"/>
        </w:rPr>
        <w:t>扬州大学</w:t>
      </w:r>
      <w:r w:rsidR="005D3E86">
        <w:rPr>
          <w:rFonts w:cs="Times New Roman" w:hint="eastAsia"/>
        </w:rPr>
        <w:t>，</w:t>
      </w:r>
      <w:r>
        <w:rPr>
          <w:rFonts w:cs="Times New Roman"/>
        </w:rPr>
        <w:t>东南大学建筑设计研究院有限公司</w:t>
      </w:r>
      <w:r w:rsidR="005D3E86">
        <w:rPr>
          <w:rFonts w:cs="Times New Roman" w:hint="eastAsia"/>
        </w:rPr>
        <w:t>，</w:t>
      </w:r>
      <w:r>
        <w:rPr>
          <w:rFonts w:cs="Times New Roman"/>
        </w:rPr>
        <w:t>中国矿业大学</w:t>
      </w:r>
      <w:r w:rsidR="005D3E86">
        <w:rPr>
          <w:rFonts w:cs="Times New Roman" w:hint="eastAsia"/>
        </w:rPr>
        <w:t>，</w:t>
      </w:r>
      <w:r>
        <w:rPr>
          <w:rFonts w:cs="Times New Roman"/>
        </w:rPr>
        <w:t>江苏城乡建设职业学院</w:t>
      </w:r>
      <w:r w:rsidR="005D3E86">
        <w:rPr>
          <w:rFonts w:cs="Times New Roman" w:hint="eastAsia"/>
        </w:rPr>
        <w:t>，</w:t>
      </w:r>
      <w:r>
        <w:rPr>
          <w:rFonts w:cs="Times New Roman"/>
        </w:rPr>
        <w:t>广州市城市规划勘测设计研究院</w:t>
      </w:r>
      <w:r w:rsidR="00FD320F">
        <w:rPr>
          <w:rFonts w:cs="Times New Roman" w:hint="eastAsia"/>
        </w:rPr>
        <w:t>。</w:t>
      </w:r>
    </w:p>
    <w:p w14:paraId="65777783" w14:textId="3B6A71DD" w:rsidR="000C2010" w:rsidRDefault="00D96ACA" w:rsidP="000C2010">
      <w:pPr>
        <w:ind w:firstLine="422"/>
        <w:rPr>
          <w:rFonts w:cs="Times New Roman"/>
        </w:rPr>
      </w:pPr>
      <w:r>
        <w:rPr>
          <w:rFonts w:hAnsi="宋体" w:hint="eastAsia"/>
          <w:b/>
          <w:szCs w:val="21"/>
        </w:rPr>
        <w:t>本文件</w:t>
      </w:r>
      <w:r>
        <w:rPr>
          <w:rFonts w:hAnsi="宋体"/>
          <w:b/>
          <w:szCs w:val="21"/>
        </w:rPr>
        <w:t>主要起草人：</w:t>
      </w:r>
    </w:p>
    <w:p w14:paraId="599442C9" w14:textId="77777777" w:rsidR="00621A8C" w:rsidRDefault="00621A8C" w:rsidP="000C2010">
      <w:pPr>
        <w:ind w:firstLine="420"/>
        <w:rPr>
          <w:rFonts w:cs="Times New Roman" w:hint="eastAsia"/>
        </w:rPr>
      </w:pPr>
    </w:p>
    <w:p w14:paraId="3A6D5649" w14:textId="03804EA9" w:rsidR="004A67C4" w:rsidRPr="00EF67FD" w:rsidRDefault="004A67C4" w:rsidP="000C2010">
      <w:pPr>
        <w:ind w:firstLine="422"/>
        <w:rPr>
          <w:rFonts w:cs="Times New Roman"/>
        </w:rPr>
      </w:pPr>
      <w:r>
        <w:rPr>
          <w:rFonts w:hint="eastAsia"/>
          <w:b/>
        </w:rPr>
        <w:t>本文件主要审查人：</w:t>
      </w:r>
    </w:p>
    <w:p w14:paraId="736D57BA" w14:textId="77777777" w:rsidR="00C55BAF" w:rsidRPr="00C01925" w:rsidRDefault="00C55BAF" w:rsidP="008D69BC">
      <w:pPr>
        <w:spacing w:line="360" w:lineRule="auto"/>
        <w:ind w:firstLineChars="0" w:firstLine="0"/>
        <w:rPr>
          <w:rFonts w:cs="Times New Roman"/>
          <w:color w:val="050505"/>
          <w:kern w:val="0"/>
          <w:sz w:val="24"/>
          <w:szCs w:val="24"/>
        </w:rPr>
        <w:sectPr w:rsidR="00C55BAF" w:rsidRPr="00C01925" w:rsidSect="00586E13">
          <w:pgSz w:w="11906" w:h="16838"/>
          <w:pgMar w:top="1440" w:right="1800" w:bottom="1440" w:left="1800" w:header="851" w:footer="992" w:gutter="0"/>
          <w:pgNumType w:fmt="upperRoman"/>
          <w:cols w:space="425"/>
          <w:docGrid w:type="lines" w:linePitch="312"/>
        </w:sectPr>
      </w:pPr>
    </w:p>
    <w:p w14:paraId="44CB614C" w14:textId="78648EF8" w:rsidR="00C55BAF" w:rsidRDefault="00D71B8E">
      <w:pPr>
        <w:spacing w:before="143" w:line="407" w:lineRule="auto"/>
        <w:ind w:left="400" w:right="697" w:firstLineChars="0" w:firstLine="0"/>
        <w:jc w:val="center"/>
        <w:rPr>
          <w:rFonts w:eastAsia="黑体" w:cs="Times New Roman"/>
          <w:sz w:val="52"/>
          <w:szCs w:val="52"/>
        </w:rPr>
      </w:pPr>
      <w:r w:rsidRPr="00D71B8E">
        <w:rPr>
          <w:rFonts w:eastAsia="黑体" w:cs="Times New Roman" w:hint="eastAsia"/>
          <w:sz w:val="32"/>
          <w:szCs w:val="32"/>
        </w:rPr>
        <w:lastRenderedPageBreak/>
        <w:t>外包金属板无机填料芯材装饰防火一体化复合板</w:t>
      </w:r>
    </w:p>
    <w:p w14:paraId="49607BA6" w14:textId="722C0B5A" w:rsidR="00C55BAF" w:rsidRDefault="002B585E">
      <w:pPr>
        <w:pStyle w:val="1"/>
        <w:spacing w:beforeLines="100" w:before="312" w:afterLines="100" w:after="312"/>
        <w:ind w:firstLineChars="0" w:firstLine="0"/>
        <w:jc w:val="left"/>
        <w:rPr>
          <w:rFonts w:cs="Times New Roman"/>
          <w:b w:val="0"/>
          <w:szCs w:val="21"/>
        </w:rPr>
      </w:pPr>
      <w:bookmarkStart w:id="4" w:name="_Toc161063777"/>
      <w:r>
        <w:rPr>
          <w:rFonts w:cs="Times New Roman"/>
          <w:szCs w:val="21"/>
        </w:rPr>
        <w:t>1</w:t>
      </w:r>
      <w:r w:rsidR="002A7BD0">
        <w:rPr>
          <w:rFonts w:cs="Times New Roman" w:hint="eastAsia"/>
          <w:szCs w:val="21"/>
        </w:rPr>
        <w:t>范围</w:t>
      </w:r>
      <w:bookmarkEnd w:id="4"/>
      <w:r>
        <w:rPr>
          <w:rFonts w:cs="Times New Roman"/>
          <w:szCs w:val="21"/>
        </w:rPr>
        <w:fldChar w:fldCharType="begin"/>
      </w:r>
      <w:r>
        <w:rPr>
          <w:rFonts w:cs="Times New Roman"/>
          <w:szCs w:val="21"/>
        </w:rPr>
        <w:instrText xml:space="preserve"> TC  "</w:instrText>
      </w:r>
      <w:bookmarkStart w:id="5" w:name="_Toc160999663"/>
      <w:r>
        <w:rPr>
          <w:rFonts w:cs="Times New Roman"/>
          <w:szCs w:val="21"/>
        </w:rPr>
        <w:instrText>1 General Provisions</w:instrText>
      </w:r>
      <w:bookmarkEnd w:id="5"/>
      <w:r>
        <w:rPr>
          <w:rFonts w:cs="Times New Roman"/>
          <w:szCs w:val="21"/>
        </w:rPr>
        <w:instrText xml:space="preserve">" \l 1 </w:instrText>
      </w:r>
      <w:r>
        <w:rPr>
          <w:rFonts w:cs="Times New Roman"/>
          <w:szCs w:val="21"/>
        </w:rPr>
        <w:fldChar w:fldCharType="end"/>
      </w:r>
    </w:p>
    <w:p w14:paraId="15745D62" w14:textId="266D14F4" w:rsidR="00C55BAF" w:rsidRDefault="002B585E" w:rsidP="008D17AF">
      <w:pPr>
        <w:ind w:firstLine="420"/>
        <w:rPr>
          <w:rFonts w:cs="Times New Roman"/>
          <w:szCs w:val="21"/>
        </w:rPr>
      </w:pPr>
      <w:r>
        <w:rPr>
          <w:rFonts w:cs="Times New Roman"/>
          <w:szCs w:val="21"/>
        </w:rPr>
        <w:t>本</w:t>
      </w:r>
      <w:r w:rsidR="00294F8E">
        <w:rPr>
          <w:rFonts w:cs="Times New Roman" w:hint="eastAsia"/>
          <w:szCs w:val="21"/>
        </w:rPr>
        <w:t>文件</w:t>
      </w:r>
      <w:r>
        <w:rPr>
          <w:rFonts w:cs="Times New Roman"/>
          <w:szCs w:val="21"/>
        </w:rPr>
        <w:t>规定了</w:t>
      </w:r>
      <w:r w:rsidR="008D17AF" w:rsidRPr="008D17AF">
        <w:rPr>
          <w:rFonts w:cs="Times New Roman" w:hint="eastAsia"/>
          <w:szCs w:val="21"/>
        </w:rPr>
        <w:t>无机填料芯材防火金属复合板</w:t>
      </w:r>
      <w:r>
        <w:rPr>
          <w:rFonts w:cs="Times New Roman"/>
          <w:szCs w:val="21"/>
        </w:rPr>
        <w:t>的术语和定义、分类、规格和标记、</w:t>
      </w:r>
      <w:r w:rsidR="00A03E36">
        <w:rPr>
          <w:rFonts w:cs="Times New Roman" w:hint="eastAsia"/>
          <w:szCs w:val="21"/>
        </w:rPr>
        <w:t>原材料、</w:t>
      </w:r>
      <w:r>
        <w:rPr>
          <w:rFonts w:cs="Times New Roman"/>
          <w:szCs w:val="21"/>
        </w:rPr>
        <w:t>一般要求、试验方法、检验规则、标志与合格证书、包装、运输和贮存。</w:t>
      </w:r>
    </w:p>
    <w:p w14:paraId="2C2F366B" w14:textId="160D525E" w:rsidR="00C55BAF" w:rsidRDefault="002B585E">
      <w:pPr>
        <w:ind w:firstLine="420"/>
        <w:rPr>
          <w:rFonts w:cs="Times New Roman"/>
          <w:szCs w:val="21"/>
        </w:rPr>
      </w:pPr>
      <w:r>
        <w:rPr>
          <w:rFonts w:cs="Times New Roman"/>
          <w:szCs w:val="21"/>
        </w:rPr>
        <w:t>本</w:t>
      </w:r>
      <w:r w:rsidR="00294F8E">
        <w:rPr>
          <w:rFonts w:cs="Times New Roman" w:hint="eastAsia"/>
          <w:szCs w:val="21"/>
        </w:rPr>
        <w:t>文件</w:t>
      </w:r>
      <w:r>
        <w:rPr>
          <w:rFonts w:cs="Times New Roman"/>
          <w:szCs w:val="21"/>
        </w:rPr>
        <w:t>适用于</w:t>
      </w:r>
      <w:r w:rsidR="00645788">
        <w:rPr>
          <w:rFonts w:cs="Times New Roman" w:hint="eastAsia"/>
          <w:szCs w:val="21"/>
        </w:rPr>
        <w:t>建筑幕墙及其他室内外装饰用的铝、钢和</w:t>
      </w:r>
      <w:r w:rsidR="00887272">
        <w:rPr>
          <w:rFonts w:cs="Times New Roman" w:hint="eastAsia"/>
          <w:szCs w:val="21"/>
        </w:rPr>
        <w:t>铜</w:t>
      </w:r>
      <w:r w:rsidR="00645788">
        <w:rPr>
          <w:rFonts w:cs="Times New Roman" w:hint="eastAsia"/>
          <w:szCs w:val="21"/>
        </w:rPr>
        <w:t>等</w:t>
      </w:r>
      <w:r w:rsidR="00832518" w:rsidRPr="008D17AF">
        <w:rPr>
          <w:rFonts w:cs="Times New Roman" w:hint="eastAsia"/>
          <w:szCs w:val="21"/>
        </w:rPr>
        <w:t>防火金属复合板</w:t>
      </w:r>
      <w:r>
        <w:rPr>
          <w:rFonts w:cs="Times New Roman"/>
          <w:szCs w:val="21"/>
        </w:rPr>
        <w:t>。</w:t>
      </w:r>
    </w:p>
    <w:p w14:paraId="2A477B18" w14:textId="252E4202" w:rsidR="00C55BAF" w:rsidRDefault="002B585E">
      <w:pPr>
        <w:pStyle w:val="1"/>
        <w:spacing w:beforeLines="100" w:before="312" w:afterLines="100" w:after="312"/>
        <w:ind w:firstLineChars="0" w:firstLine="0"/>
        <w:jc w:val="left"/>
        <w:rPr>
          <w:rFonts w:cs="Times New Roman"/>
          <w:szCs w:val="21"/>
        </w:rPr>
      </w:pPr>
      <w:bookmarkStart w:id="6" w:name="_Toc161063778"/>
      <w:r>
        <w:rPr>
          <w:rFonts w:cs="Times New Roman"/>
          <w:szCs w:val="21"/>
        </w:rPr>
        <w:t>2</w:t>
      </w:r>
      <w:bookmarkStart w:id="7" w:name="_Toc3735"/>
      <w:bookmarkStart w:id="8" w:name="_Toc8488"/>
      <w:bookmarkStart w:id="9" w:name="_Toc1070"/>
      <w:bookmarkStart w:id="10" w:name="_Toc4967"/>
      <w:bookmarkStart w:id="11" w:name="_Toc12551"/>
      <w:bookmarkStart w:id="12" w:name="_Toc27230"/>
      <w:bookmarkStart w:id="13" w:name="_Toc17095_WPSOffice_Level1"/>
      <w:bookmarkStart w:id="14" w:name="_Toc20853"/>
      <w:r w:rsidR="006C2901">
        <w:rPr>
          <w:rFonts w:hint="eastAsia"/>
        </w:rPr>
        <w:t>规范性引用文件</w:t>
      </w:r>
      <w:bookmarkEnd w:id="6"/>
      <w:bookmarkEnd w:id="7"/>
      <w:bookmarkEnd w:id="8"/>
      <w:bookmarkEnd w:id="9"/>
      <w:bookmarkEnd w:id="10"/>
      <w:bookmarkEnd w:id="11"/>
      <w:bookmarkEnd w:id="12"/>
      <w:bookmarkEnd w:id="13"/>
      <w:bookmarkEnd w:id="14"/>
      <w:r>
        <w:rPr>
          <w:rFonts w:cs="Times New Roman"/>
          <w:szCs w:val="21"/>
        </w:rPr>
        <w:fldChar w:fldCharType="begin"/>
      </w:r>
      <w:r>
        <w:rPr>
          <w:rFonts w:cs="Times New Roman"/>
          <w:szCs w:val="21"/>
        </w:rPr>
        <w:instrText xml:space="preserve"> </w:instrText>
      </w:r>
      <w:r>
        <w:rPr>
          <w:rFonts w:cs="Times New Roman" w:hint="eastAsia"/>
          <w:szCs w:val="21"/>
        </w:rPr>
        <w:instrText>TC  "</w:instrText>
      </w:r>
      <w:bookmarkStart w:id="15" w:name="_Toc160999664"/>
      <w:r>
        <w:rPr>
          <w:rFonts w:cs="Times New Roman" w:hint="eastAsia"/>
          <w:szCs w:val="21"/>
        </w:rPr>
        <w:instrText>2 List of Quoted Standards</w:instrText>
      </w:r>
      <w:bookmarkEnd w:id="15"/>
      <w:r>
        <w:rPr>
          <w:rFonts w:cs="Times New Roman" w:hint="eastAsia"/>
          <w:szCs w:val="21"/>
        </w:rPr>
        <w:instrText>" \l 1</w:instrText>
      </w:r>
      <w:r>
        <w:rPr>
          <w:rFonts w:cs="Times New Roman"/>
          <w:szCs w:val="21"/>
        </w:rPr>
        <w:instrText xml:space="preserve"> </w:instrText>
      </w:r>
      <w:r>
        <w:rPr>
          <w:rFonts w:cs="Times New Roman"/>
          <w:szCs w:val="21"/>
        </w:rPr>
        <w:fldChar w:fldCharType="end"/>
      </w:r>
    </w:p>
    <w:p w14:paraId="134A017E" w14:textId="25B9DDC4" w:rsidR="00C55BAF" w:rsidRDefault="00EB73CC">
      <w:pPr>
        <w:ind w:firstLine="420"/>
        <w:rPr>
          <w:rFonts w:cs="Times New Roman"/>
          <w:szCs w:val="21"/>
        </w:rPr>
      </w:pPr>
      <w:r>
        <w:t>下列文件中的内容通过文中的规范性引用而构成本文件必不可少的条款。其中，注日期的引用文件，仅注日期对应的版本适用于本文件</w:t>
      </w:r>
      <w:r>
        <w:rPr>
          <w:rFonts w:hint="eastAsia"/>
        </w:rPr>
        <w:t>；</w:t>
      </w:r>
      <w:r>
        <w:t>不注日期的引用文件，其最新版本</w:t>
      </w:r>
      <w:r>
        <w:t>(</w:t>
      </w:r>
      <w:r>
        <w:t>包括所有的修改单</w:t>
      </w:r>
      <w:r>
        <w:t>)</w:t>
      </w:r>
      <w:r>
        <w:t>适用于本文件。</w:t>
      </w:r>
    </w:p>
    <w:p w14:paraId="0C958B25" w14:textId="77777777" w:rsidR="00ED75B1" w:rsidRPr="00ED75B1" w:rsidRDefault="00ED75B1" w:rsidP="00ED75B1">
      <w:pPr>
        <w:spacing w:line="360" w:lineRule="auto"/>
        <w:ind w:firstLine="420"/>
        <w:rPr>
          <w:rFonts w:cs="Times New Roman"/>
          <w:szCs w:val="21"/>
        </w:rPr>
      </w:pPr>
      <w:bookmarkStart w:id="16" w:name="OLE_LINK4"/>
      <w:bookmarkStart w:id="17" w:name="OLE_LINK5"/>
      <w:bookmarkStart w:id="18" w:name="OLE_LINK3"/>
      <w:bookmarkStart w:id="19" w:name="OLE_LINK9"/>
      <w:bookmarkStart w:id="20" w:name="OLE_LINK11"/>
      <w:bookmarkStart w:id="21" w:name="OLE_LINK10"/>
      <w:bookmarkStart w:id="22" w:name="OLE_LINK8"/>
      <w:r w:rsidRPr="00ED75B1">
        <w:rPr>
          <w:rFonts w:cs="Times New Roman" w:hint="eastAsia"/>
          <w:szCs w:val="21"/>
        </w:rPr>
        <w:t xml:space="preserve">GB/T 191 </w:t>
      </w:r>
      <w:r w:rsidRPr="00ED75B1">
        <w:rPr>
          <w:rFonts w:cs="Times New Roman" w:hint="eastAsia"/>
          <w:szCs w:val="21"/>
        </w:rPr>
        <w:t>包装储运图示标志</w:t>
      </w:r>
    </w:p>
    <w:p w14:paraId="6007BE37"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 xml:space="preserve">GB/T 228.1 </w:t>
      </w:r>
      <w:r w:rsidRPr="00ED75B1">
        <w:rPr>
          <w:rFonts w:cs="Times New Roman" w:hint="eastAsia"/>
          <w:szCs w:val="21"/>
        </w:rPr>
        <w:t>金属材料</w:t>
      </w:r>
      <w:r w:rsidRPr="00ED75B1">
        <w:rPr>
          <w:rFonts w:cs="Times New Roman" w:hint="eastAsia"/>
          <w:szCs w:val="21"/>
        </w:rPr>
        <w:t xml:space="preserve"> </w:t>
      </w:r>
      <w:r w:rsidRPr="00ED75B1">
        <w:rPr>
          <w:rFonts w:cs="Times New Roman" w:hint="eastAsia"/>
          <w:szCs w:val="21"/>
        </w:rPr>
        <w:t>拉伸试验</w:t>
      </w:r>
      <w:r w:rsidRPr="00ED75B1">
        <w:rPr>
          <w:rFonts w:cs="Times New Roman" w:hint="eastAsia"/>
          <w:szCs w:val="21"/>
        </w:rPr>
        <w:t xml:space="preserve"> </w:t>
      </w:r>
      <w:r w:rsidRPr="00ED75B1">
        <w:rPr>
          <w:rFonts w:cs="Times New Roman" w:hint="eastAsia"/>
          <w:szCs w:val="21"/>
        </w:rPr>
        <w:t>第</w:t>
      </w:r>
      <w:r w:rsidRPr="00ED75B1">
        <w:rPr>
          <w:rFonts w:cs="Times New Roman" w:hint="eastAsia"/>
          <w:szCs w:val="21"/>
        </w:rPr>
        <w:t>1</w:t>
      </w:r>
      <w:r w:rsidRPr="00ED75B1">
        <w:rPr>
          <w:rFonts w:cs="Times New Roman" w:hint="eastAsia"/>
          <w:szCs w:val="21"/>
        </w:rPr>
        <w:t>部分</w:t>
      </w:r>
      <w:r w:rsidRPr="00ED75B1">
        <w:rPr>
          <w:rFonts w:cs="Times New Roman" w:hint="eastAsia"/>
          <w:szCs w:val="21"/>
        </w:rPr>
        <w:t>:</w:t>
      </w:r>
      <w:r w:rsidRPr="00ED75B1">
        <w:rPr>
          <w:rFonts w:cs="Times New Roman" w:hint="eastAsia"/>
          <w:szCs w:val="21"/>
        </w:rPr>
        <w:t>室温试验方法</w:t>
      </w:r>
    </w:p>
    <w:p w14:paraId="46A5DDA3" w14:textId="77777777" w:rsidR="004709D7" w:rsidRDefault="00ED75B1" w:rsidP="00ED75B1">
      <w:pPr>
        <w:spacing w:line="360" w:lineRule="auto"/>
        <w:ind w:firstLine="420"/>
        <w:rPr>
          <w:rFonts w:cs="Times New Roman"/>
          <w:szCs w:val="21"/>
        </w:rPr>
      </w:pPr>
      <w:r w:rsidRPr="00ED75B1">
        <w:rPr>
          <w:rFonts w:cs="Times New Roman" w:hint="eastAsia"/>
          <w:szCs w:val="21"/>
        </w:rPr>
        <w:t xml:space="preserve">GB/T 1040.3 </w:t>
      </w:r>
      <w:r w:rsidRPr="00ED75B1">
        <w:rPr>
          <w:rFonts w:cs="Times New Roman" w:hint="eastAsia"/>
          <w:szCs w:val="21"/>
        </w:rPr>
        <w:t>塑料</w:t>
      </w:r>
      <w:r w:rsidRPr="00ED75B1">
        <w:rPr>
          <w:rFonts w:cs="Times New Roman" w:hint="eastAsia"/>
          <w:szCs w:val="21"/>
        </w:rPr>
        <w:t xml:space="preserve"> </w:t>
      </w:r>
      <w:r w:rsidRPr="00ED75B1">
        <w:rPr>
          <w:rFonts w:cs="Times New Roman" w:hint="eastAsia"/>
          <w:szCs w:val="21"/>
        </w:rPr>
        <w:t>拉伸性能的测定</w:t>
      </w:r>
      <w:r w:rsidRPr="00ED75B1">
        <w:rPr>
          <w:rFonts w:cs="Times New Roman" w:hint="eastAsia"/>
          <w:szCs w:val="21"/>
        </w:rPr>
        <w:t xml:space="preserve"> </w:t>
      </w:r>
      <w:r w:rsidRPr="00ED75B1">
        <w:rPr>
          <w:rFonts w:cs="Times New Roman" w:hint="eastAsia"/>
          <w:szCs w:val="21"/>
        </w:rPr>
        <w:t>第</w:t>
      </w:r>
      <w:r w:rsidRPr="00ED75B1">
        <w:rPr>
          <w:rFonts w:cs="Times New Roman" w:hint="eastAsia"/>
          <w:szCs w:val="21"/>
        </w:rPr>
        <w:t>3</w:t>
      </w:r>
      <w:r w:rsidRPr="00ED75B1">
        <w:rPr>
          <w:rFonts w:cs="Times New Roman" w:hint="eastAsia"/>
          <w:szCs w:val="21"/>
        </w:rPr>
        <w:t>部分</w:t>
      </w:r>
      <w:r w:rsidRPr="00ED75B1">
        <w:rPr>
          <w:rFonts w:cs="Times New Roman" w:hint="eastAsia"/>
          <w:szCs w:val="21"/>
        </w:rPr>
        <w:t>:</w:t>
      </w:r>
      <w:r w:rsidRPr="00ED75B1">
        <w:rPr>
          <w:rFonts w:cs="Times New Roman" w:hint="eastAsia"/>
          <w:szCs w:val="21"/>
        </w:rPr>
        <w:t>薄膜和薄片的试验条件</w:t>
      </w:r>
    </w:p>
    <w:p w14:paraId="24193187" w14:textId="5FB8912A" w:rsidR="00ED75B1" w:rsidRPr="00ED75B1" w:rsidRDefault="00ED75B1" w:rsidP="00ED75B1">
      <w:pPr>
        <w:spacing w:line="360" w:lineRule="auto"/>
        <w:ind w:firstLine="420"/>
        <w:rPr>
          <w:rFonts w:cs="Times New Roman"/>
          <w:szCs w:val="21"/>
        </w:rPr>
      </w:pPr>
      <w:r w:rsidRPr="00ED75B1">
        <w:rPr>
          <w:rFonts w:cs="Times New Roman" w:hint="eastAsia"/>
          <w:szCs w:val="21"/>
        </w:rPr>
        <w:t xml:space="preserve">GB/T 1457 </w:t>
      </w:r>
      <w:r w:rsidRPr="00ED75B1">
        <w:rPr>
          <w:rFonts w:cs="Times New Roman" w:hint="eastAsia"/>
          <w:szCs w:val="21"/>
        </w:rPr>
        <w:t>夹层结构滚简剥离强度试验方法</w:t>
      </w:r>
    </w:p>
    <w:p w14:paraId="758DD0F2"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 xml:space="preserve">GB/T 1634.2 </w:t>
      </w:r>
      <w:r w:rsidRPr="00ED75B1">
        <w:rPr>
          <w:rFonts w:cs="Times New Roman" w:hint="eastAsia"/>
          <w:szCs w:val="21"/>
        </w:rPr>
        <w:t>塑料</w:t>
      </w:r>
      <w:r w:rsidRPr="00ED75B1">
        <w:rPr>
          <w:rFonts w:cs="Times New Roman" w:hint="eastAsia"/>
          <w:szCs w:val="21"/>
        </w:rPr>
        <w:t xml:space="preserve"> </w:t>
      </w:r>
      <w:r w:rsidRPr="00ED75B1">
        <w:rPr>
          <w:rFonts w:cs="Times New Roman" w:hint="eastAsia"/>
          <w:szCs w:val="21"/>
        </w:rPr>
        <w:t>负荷变形温度的测定</w:t>
      </w:r>
      <w:r w:rsidRPr="00ED75B1">
        <w:rPr>
          <w:rFonts w:cs="Times New Roman" w:hint="eastAsia"/>
          <w:szCs w:val="21"/>
        </w:rPr>
        <w:t xml:space="preserve"> </w:t>
      </w:r>
      <w:r w:rsidRPr="00ED75B1">
        <w:rPr>
          <w:rFonts w:cs="Times New Roman" w:hint="eastAsia"/>
          <w:szCs w:val="21"/>
        </w:rPr>
        <w:t>第</w:t>
      </w:r>
      <w:r w:rsidRPr="00ED75B1">
        <w:rPr>
          <w:rFonts w:cs="Times New Roman" w:hint="eastAsia"/>
          <w:szCs w:val="21"/>
        </w:rPr>
        <w:t>2</w:t>
      </w:r>
      <w:r w:rsidRPr="00ED75B1">
        <w:rPr>
          <w:rFonts w:cs="Times New Roman" w:hint="eastAsia"/>
          <w:szCs w:val="21"/>
        </w:rPr>
        <w:t>部分</w:t>
      </w:r>
      <w:r w:rsidRPr="00ED75B1">
        <w:rPr>
          <w:rFonts w:cs="Times New Roman" w:hint="eastAsia"/>
          <w:szCs w:val="21"/>
        </w:rPr>
        <w:t>:</w:t>
      </w:r>
      <w:r w:rsidRPr="00ED75B1">
        <w:rPr>
          <w:rFonts w:cs="Times New Roman" w:hint="eastAsia"/>
          <w:szCs w:val="21"/>
        </w:rPr>
        <w:t>塑料和硬橡胶</w:t>
      </w:r>
    </w:p>
    <w:p w14:paraId="5C95CA00"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GB/T 1720</w:t>
      </w:r>
      <w:r w:rsidRPr="00ED75B1">
        <w:rPr>
          <w:rFonts w:cs="Times New Roman" w:hint="eastAsia"/>
          <w:szCs w:val="21"/>
        </w:rPr>
        <w:t>漆膜附着力测定法</w:t>
      </w:r>
    </w:p>
    <w:p w14:paraId="79734607" w14:textId="2AE78A9D" w:rsidR="00ED75B1" w:rsidRPr="00ED75B1" w:rsidRDefault="00ED75B1" w:rsidP="00ED75B1">
      <w:pPr>
        <w:spacing w:line="360" w:lineRule="auto"/>
        <w:ind w:firstLine="420"/>
        <w:rPr>
          <w:rFonts w:cs="Times New Roman"/>
          <w:szCs w:val="21"/>
        </w:rPr>
      </w:pPr>
      <w:r w:rsidRPr="00ED75B1">
        <w:rPr>
          <w:rFonts w:cs="Times New Roman" w:hint="eastAsia"/>
          <w:szCs w:val="21"/>
        </w:rPr>
        <w:t>GB/T 1732</w:t>
      </w:r>
      <w:r w:rsidR="005E40CD" w:rsidRPr="00ED75B1">
        <w:rPr>
          <w:rFonts w:cs="Times New Roman" w:hint="eastAsia"/>
          <w:szCs w:val="21"/>
        </w:rPr>
        <w:t>漆膜耐冲击性测定法</w:t>
      </w:r>
    </w:p>
    <w:p w14:paraId="56526730"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GB/T 1740</w:t>
      </w:r>
      <w:r w:rsidRPr="00ED75B1">
        <w:rPr>
          <w:rFonts w:cs="Times New Roman" w:hint="eastAsia"/>
          <w:szCs w:val="21"/>
        </w:rPr>
        <w:t>漆膜耐湿热测定法</w:t>
      </w:r>
    </w:p>
    <w:p w14:paraId="324D84F7"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GB/T 1766</w:t>
      </w:r>
      <w:r w:rsidRPr="00ED75B1">
        <w:rPr>
          <w:rFonts w:cs="Times New Roman" w:hint="eastAsia"/>
          <w:szCs w:val="21"/>
        </w:rPr>
        <w:t>色漆和清漆</w:t>
      </w:r>
      <w:r w:rsidRPr="00ED75B1">
        <w:rPr>
          <w:rFonts w:cs="Times New Roman" w:hint="eastAsia"/>
          <w:szCs w:val="21"/>
        </w:rPr>
        <w:t xml:space="preserve"> </w:t>
      </w:r>
      <w:r w:rsidRPr="00ED75B1">
        <w:rPr>
          <w:rFonts w:cs="Times New Roman" w:hint="eastAsia"/>
          <w:szCs w:val="21"/>
        </w:rPr>
        <w:t>涂层老化的评级方法</w:t>
      </w:r>
    </w:p>
    <w:p w14:paraId="62F2BA1D"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GB/T 1771</w:t>
      </w:r>
      <w:r w:rsidRPr="00ED75B1">
        <w:rPr>
          <w:rFonts w:cs="Times New Roman" w:hint="eastAsia"/>
          <w:szCs w:val="21"/>
        </w:rPr>
        <w:t>色漆和清漆</w:t>
      </w:r>
      <w:r w:rsidRPr="00ED75B1">
        <w:rPr>
          <w:rFonts w:cs="Times New Roman" w:hint="eastAsia"/>
          <w:szCs w:val="21"/>
        </w:rPr>
        <w:t xml:space="preserve"> </w:t>
      </w:r>
      <w:r w:rsidRPr="00ED75B1">
        <w:rPr>
          <w:rFonts w:cs="Times New Roman" w:hint="eastAsia"/>
          <w:szCs w:val="21"/>
        </w:rPr>
        <w:t>耐中性盐雾性能的测定</w:t>
      </w:r>
    </w:p>
    <w:p w14:paraId="14DAE831"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GB/T 2059</w:t>
      </w:r>
      <w:r w:rsidRPr="00ED75B1">
        <w:rPr>
          <w:rFonts w:cs="Times New Roman" w:hint="eastAsia"/>
          <w:szCs w:val="21"/>
        </w:rPr>
        <w:t>铜及铜合金带材</w:t>
      </w:r>
    </w:p>
    <w:p w14:paraId="2D0A6ABB" w14:textId="689161EA" w:rsidR="00ED75B1" w:rsidRPr="00ED75B1" w:rsidRDefault="00ED75B1" w:rsidP="00ED75B1">
      <w:pPr>
        <w:spacing w:line="360" w:lineRule="auto"/>
        <w:ind w:firstLine="420"/>
        <w:rPr>
          <w:rFonts w:cs="Times New Roman"/>
          <w:szCs w:val="21"/>
        </w:rPr>
      </w:pPr>
      <w:r w:rsidRPr="00ED75B1">
        <w:rPr>
          <w:rFonts w:cs="Times New Roman" w:hint="eastAsia"/>
          <w:szCs w:val="21"/>
        </w:rPr>
        <w:t>GB/T 2790</w:t>
      </w:r>
      <w:r w:rsidRPr="00ED75B1">
        <w:rPr>
          <w:rFonts w:cs="Times New Roman" w:hint="eastAsia"/>
          <w:szCs w:val="21"/>
        </w:rPr>
        <w:t>胶粘剂</w:t>
      </w:r>
      <w:r w:rsidRPr="00ED75B1">
        <w:rPr>
          <w:rFonts w:cs="Times New Roman" w:hint="eastAsia"/>
          <w:szCs w:val="21"/>
        </w:rPr>
        <w:t xml:space="preserve"> 180</w:t>
      </w:r>
      <w:r w:rsidRPr="00ED75B1">
        <w:rPr>
          <w:rFonts w:cs="Times New Roman" w:hint="eastAsia"/>
          <w:szCs w:val="21"/>
        </w:rPr>
        <w:t>°剥离强度试验方法</w:t>
      </w:r>
      <w:r w:rsidR="0046518A">
        <w:rPr>
          <w:rFonts w:cs="Times New Roman" w:hint="eastAsia"/>
          <w:szCs w:val="21"/>
        </w:rPr>
        <w:t xml:space="preserve"> </w:t>
      </w:r>
      <w:r w:rsidRPr="00ED75B1">
        <w:rPr>
          <w:rFonts w:cs="Times New Roman" w:hint="eastAsia"/>
          <w:szCs w:val="21"/>
        </w:rPr>
        <w:t>挠性材料对刚性材料</w:t>
      </w:r>
    </w:p>
    <w:p w14:paraId="03AD53FD" w14:textId="6208E4E5" w:rsidR="00ED75B1" w:rsidRPr="00ED75B1" w:rsidRDefault="00AE5065" w:rsidP="00ED75B1">
      <w:pPr>
        <w:spacing w:line="360" w:lineRule="auto"/>
        <w:ind w:firstLine="420"/>
        <w:rPr>
          <w:rFonts w:cs="Times New Roman"/>
          <w:szCs w:val="21"/>
        </w:rPr>
      </w:pPr>
      <w:r w:rsidRPr="00ED75B1">
        <w:rPr>
          <w:rFonts w:cs="Times New Roman" w:hint="eastAsia"/>
          <w:szCs w:val="21"/>
        </w:rPr>
        <w:t>GB/T</w:t>
      </w:r>
      <w:r w:rsidR="00AD022A">
        <w:rPr>
          <w:rFonts w:cs="Times New Roman"/>
          <w:szCs w:val="21"/>
        </w:rPr>
        <w:t xml:space="preserve"> </w:t>
      </w:r>
      <w:r w:rsidR="00ED75B1" w:rsidRPr="00ED75B1">
        <w:rPr>
          <w:rFonts w:cs="Times New Roman" w:hint="eastAsia"/>
          <w:szCs w:val="21"/>
        </w:rPr>
        <w:t>2918</w:t>
      </w:r>
      <w:r w:rsidR="00ED75B1" w:rsidRPr="00ED75B1">
        <w:rPr>
          <w:rFonts w:cs="Times New Roman" w:hint="eastAsia"/>
          <w:szCs w:val="21"/>
        </w:rPr>
        <w:t>塑料试样状态调节和试验的标准环境</w:t>
      </w:r>
    </w:p>
    <w:p w14:paraId="2B7BD266" w14:textId="77777777" w:rsidR="00ED75B1" w:rsidRPr="00ED75B1" w:rsidRDefault="00ED75B1" w:rsidP="00ED75B1">
      <w:pPr>
        <w:spacing w:line="360" w:lineRule="auto"/>
        <w:ind w:firstLine="420"/>
        <w:rPr>
          <w:rFonts w:cs="Times New Roman"/>
          <w:szCs w:val="21"/>
        </w:rPr>
      </w:pPr>
      <w:r w:rsidRPr="00ED75B1">
        <w:rPr>
          <w:rFonts w:cs="Times New Roman" w:hint="eastAsia"/>
          <w:szCs w:val="21"/>
        </w:rPr>
        <w:t>GB/T 3190</w:t>
      </w:r>
      <w:r w:rsidRPr="00ED75B1">
        <w:rPr>
          <w:rFonts w:cs="Times New Roman" w:hint="eastAsia"/>
          <w:szCs w:val="21"/>
        </w:rPr>
        <w:t>变形铝及铝合金化学成分</w:t>
      </w:r>
    </w:p>
    <w:p w14:paraId="24B8BB5A" w14:textId="487E6321" w:rsidR="00AD022A" w:rsidRDefault="00ED75B1" w:rsidP="009536EE">
      <w:pPr>
        <w:spacing w:line="360" w:lineRule="auto"/>
        <w:ind w:firstLine="420"/>
        <w:rPr>
          <w:rFonts w:cs="Times New Roman"/>
          <w:szCs w:val="21"/>
        </w:rPr>
      </w:pPr>
      <w:r w:rsidRPr="00ED75B1">
        <w:rPr>
          <w:rFonts w:cs="Times New Roman" w:hint="eastAsia"/>
          <w:szCs w:val="21"/>
        </w:rPr>
        <w:t>GB/T 3280</w:t>
      </w:r>
      <w:r w:rsidRPr="00ED75B1">
        <w:rPr>
          <w:rFonts w:cs="Times New Roman" w:hint="eastAsia"/>
          <w:szCs w:val="21"/>
        </w:rPr>
        <w:t>不锈钢冷轧钢板和钢带</w:t>
      </w:r>
    </w:p>
    <w:p w14:paraId="2E17B9AB" w14:textId="77777777" w:rsidR="009536EE" w:rsidRDefault="009536EE" w:rsidP="009536EE">
      <w:pPr>
        <w:spacing w:line="360" w:lineRule="auto"/>
        <w:ind w:firstLine="420"/>
        <w:rPr>
          <w:rFonts w:cs="Times New Roman"/>
          <w:szCs w:val="21"/>
        </w:rPr>
      </w:pPr>
      <w:r w:rsidRPr="009536EE">
        <w:rPr>
          <w:rFonts w:cs="Times New Roman" w:hint="eastAsia"/>
          <w:szCs w:val="21"/>
        </w:rPr>
        <w:t xml:space="preserve">GB/T 3880.2 </w:t>
      </w:r>
      <w:r w:rsidRPr="009536EE">
        <w:rPr>
          <w:rFonts w:cs="Times New Roman" w:hint="eastAsia"/>
          <w:szCs w:val="21"/>
        </w:rPr>
        <w:t>一般工业用铝及铝合金板、带材</w:t>
      </w:r>
      <w:r w:rsidRPr="009536EE">
        <w:rPr>
          <w:rFonts w:cs="Times New Roman" w:hint="eastAsia"/>
          <w:szCs w:val="21"/>
        </w:rPr>
        <w:t xml:space="preserve"> </w:t>
      </w:r>
      <w:r w:rsidRPr="009536EE">
        <w:rPr>
          <w:rFonts w:cs="Times New Roman" w:hint="eastAsia"/>
          <w:szCs w:val="21"/>
        </w:rPr>
        <w:t>第</w:t>
      </w:r>
      <w:r w:rsidRPr="009536EE">
        <w:rPr>
          <w:rFonts w:cs="Times New Roman" w:hint="eastAsia"/>
          <w:szCs w:val="21"/>
        </w:rPr>
        <w:t>2</w:t>
      </w:r>
      <w:r w:rsidRPr="009536EE">
        <w:rPr>
          <w:rFonts w:cs="Times New Roman" w:hint="eastAsia"/>
          <w:szCs w:val="21"/>
        </w:rPr>
        <w:t>部分</w:t>
      </w:r>
      <w:r w:rsidRPr="009536EE">
        <w:rPr>
          <w:rFonts w:cs="Times New Roman" w:hint="eastAsia"/>
          <w:szCs w:val="21"/>
        </w:rPr>
        <w:t>:</w:t>
      </w:r>
      <w:r w:rsidRPr="009536EE">
        <w:rPr>
          <w:rFonts w:cs="Times New Roman" w:hint="eastAsia"/>
          <w:szCs w:val="21"/>
        </w:rPr>
        <w:t>力学性能</w:t>
      </w:r>
    </w:p>
    <w:p w14:paraId="68936DD5" w14:textId="77777777" w:rsidR="009536EE" w:rsidRDefault="009536EE" w:rsidP="009536EE">
      <w:pPr>
        <w:spacing w:line="360" w:lineRule="auto"/>
        <w:ind w:firstLine="420"/>
        <w:rPr>
          <w:rFonts w:cs="Times New Roman"/>
          <w:szCs w:val="21"/>
        </w:rPr>
      </w:pPr>
      <w:r w:rsidRPr="009536EE">
        <w:rPr>
          <w:rFonts w:cs="Times New Roman" w:hint="eastAsia"/>
          <w:szCs w:val="21"/>
        </w:rPr>
        <w:t xml:space="preserve">GB/T 3880.3 </w:t>
      </w:r>
      <w:r w:rsidRPr="009536EE">
        <w:rPr>
          <w:rFonts w:cs="Times New Roman" w:hint="eastAsia"/>
          <w:szCs w:val="21"/>
        </w:rPr>
        <w:t>一般工业用铝及铝合金板、带材</w:t>
      </w:r>
      <w:r w:rsidRPr="009536EE">
        <w:rPr>
          <w:rFonts w:cs="Times New Roman" w:hint="eastAsia"/>
          <w:szCs w:val="21"/>
        </w:rPr>
        <w:t xml:space="preserve"> </w:t>
      </w:r>
      <w:r w:rsidRPr="009536EE">
        <w:rPr>
          <w:rFonts w:cs="Times New Roman" w:hint="eastAsia"/>
          <w:szCs w:val="21"/>
        </w:rPr>
        <w:t>第</w:t>
      </w:r>
      <w:r w:rsidRPr="009536EE">
        <w:rPr>
          <w:rFonts w:cs="Times New Roman" w:hint="eastAsia"/>
          <w:szCs w:val="21"/>
        </w:rPr>
        <w:t>3</w:t>
      </w:r>
      <w:r w:rsidRPr="009536EE">
        <w:rPr>
          <w:rFonts w:cs="Times New Roman" w:hint="eastAsia"/>
          <w:szCs w:val="21"/>
        </w:rPr>
        <w:t>部分</w:t>
      </w:r>
      <w:r w:rsidRPr="009536EE">
        <w:rPr>
          <w:rFonts w:cs="Times New Roman" w:hint="eastAsia"/>
          <w:szCs w:val="21"/>
        </w:rPr>
        <w:t>:</w:t>
      </w:r>
      <w:r w:rsidRPr="009536EE">
        <w:rPr>
          <w:rFonts w:cs="Times New Roman" w:hint="eastAsia"/>
          <w:szCs w:val="21"/>
        </w:rPr>
        <w:t>尺寸公差</w:t>
      </w:r>
    </w:p>
    <w:p w14:paraId="677F889D" w14:textId="77777777" w:rsidR="009536EE" w:rsidRDefault="009536EE" w:rsidP="009536EE">
      <w:pPr>
        <w:spacing w:line="360" w:lineRule="auto"/>
        <w:ind w:firstLine="420"/>
        <w:rPr>
          <w:rFonts w:cs="Times New Roman"/>
          <w:szCs w:val="21"/>
        </w:rPr>
      </w:pPr>
      <w:r w:rsidRPr="009536EE">
        <w:rPr>
          <w:rFonts w:cs="Times New Roman" w:hint="eastAsia"/>
          <w:szCs w:val="21"/>
        </w:rPr>
        <w:t>GB/T 4956</w:t>
      </w:r>
      <w:r w:rsidRPr="009536EE">
        <w:rPr>
          <w:rFonts w:cs="Times New Roman" w:hint="eastAsia"/>
          <w:szCs w:val="21"/>
        </w:rPr>
        <w:t>磁性基体上非磁性覆盖层</w:t>
      </w:r>
      <w:r w:rsidRPr="009536EE">
        <w:rPr>
          <w:rFonts w:cs="Times New Roman" w:hint="eastAsia"/>
          <w:szCs w:val="21"/>
        </w:rPr>
        <w:t xml:space="preserve"> </w:t>
      </w:r>
      <w:r w:rsidRPr="009536EE">
        <w:rPr>
          <w:rFonts w:cs="Times New Roman" w:hint="eastAsia"/>
          <w:szCs w:val="21"/>
        </w:rPr>
        <w:t>厚度测量</w:t>
      </w:r>
      <w:r w:rsidRPr="009536EE">
        <w:rPr>
          <w:rFonts w:cs="Times New Roman" w:hint="eastAsia"/>
          <w:szCs w:val="21"/>
        </w:rPr>
        <w:t xml:space="preserve"> </w:t>
      </w:r>
      <w:r w:rsidRPr="009536EE">
        <w:rPr>
          <w:rFonts w:cs="Times New Roman" w:hint="eastAsia"/>
          <w:szCs w:val="21"/>
        </w:rPr>
        <w:t>磁性法</w:t>
      </w:r>
    </w:p>
    <w:p w14:paraId="3851030C" w14:textId="77777777" w:rsidR="00BC2EB8" w:rsidRDefault="009536EE" w:rsidP="009536EE">
      <w:pPr>
        <w:spacing w:line="360" w:lineRule="auto"/>
        <w:ind w:firstLine="420"/>
        <w:rPr>
          <w:rFonts w:cs="Times New Roman"/>
          <w:szCs w:val="21"/>
        </w:rPr>
      </w:pPr>
      <w:r w:rsidRPr="009536EE">
        <w:rPr>
          <w:rFonts w:cs="Times New Roman" w:hint="eastAsia"/>
          <w:szCs w:val="21"/>
        </w:rPr>
        <w:lastRenderedPageBreak/>
        <w:t>GB/T 4957</w:t>
      </w:r>
      <w:r w:rsidRPr="009536EE">
        <w:rPr>
          <w:rFonts w:cs="Times New Roman" w:hint="eastAsia"/>
          <w:szCs w:val="21"/>
        </w:rPr>
        <w:t>非磁性基体金属上非导电覆盖层</w:t>
      </w:r>
      <w:r w:rsidR="00BC2EB8">
        <w:rPr>
          <w:rFonts w:cs="Times New Roman" w:hint="eastAsia"/>
          <w:szCs w:val="21"/>
        </w:rPr>
        <w:t xml:space="preserve"> </w:t>
      </w:r>
      <w:r w:rsidRPr="009536EE">
        <w:rPr>
          <w:rFonts w:cs="Times New Roman" w:hint="eastAsia"/>
          <w:szCs w:val="21"/>
        </w:rPr>
        <w:t>覆盖层厚度测量</w:t>
      </w:r>
      <w:r w:rsidRPr="009536EE">
        <w:rPr>
          <w:rFonts w:cs="Times New Roman" w:hint="eastAsia"/>
          <w:szCs w:val="21"/>
        </w:rPr>
        <w:t xml:space="preserve"> </w:t>
      </w:r>
      <w:r w:rsidRPr="009536EE">
        <w:rPr>
          <w:rFonts w:cs="Times New Roman" w:hint="eastAsia"/>
          <w:szCs w:val="21"/>
        </w:rPr>
        <w:t>涡流法</w:t>
      </w:r>
      <w:r w:rsidR="00BC2EB8">
        <w:rPr>
          <w:rFonts w:cs="Times New Roman" w:hint="eastAsia"/>
          <w:szCs w:val="21"/>
        </w:rPr>
        <w:t xml:space="preserve"> </w:t>
      </w:r>
    </w:p>
    <w:p w14:paraId="4536D11C" w14:textId="1E258C39" w:rsidR="009536EE" w:rsidRDefault="0080024F" w:rsidP="009536EE">
      <w:pPr>
        <w:spacing w:line="360" w:lineRule="auto"/>
        <w:ind w:firstLine="420"/>
        <w:rPr>
          <w:rFonts w:cs="Times New Roman"/>
          <w:szCs w:val="21"/>
        </w:rPr>
      </w:pPr>
      <w:r w:rsidRPr="009536EE">
        <w:rPr>
          <w:rFonts w:cs="Times New Roman" w:hint="eastAsia"/>
          <w:szCs w:val="21"/>
        </w:rPr>
        <w:t>GB/T 5231</w:t>
      </w:r>
      <w:r w:rsidR="009536EE" w:rsidRPr="009536EE">
        <w:rPr>
          <w:rFonts w:cs="Times New Roman" w:hint="eastAsia"/>
          <w:szCs w:val="21"/>
        </w:rPr>
        <w:t>加工铜及铜合金牌号和化学成分</w:t>
      </w:r>
    </w:p>
    <w:p w14:paraId="380618A7" w14:textId="309A3900" w:rsidR="009536EE" w:rsidRPr="009536EE" w:rsidRDefault="0080024F" w:rsidP="009536EE">
      <w:pPr>
        <w:spacing w:line="360" w:lineRule="auto"/>
        <w:ind w:firstLine="420"/>
        <w:rPr>
          <w:rFonts w:cs="Times New Roman"/>
          <w:szCs w:val="21"/>
        </w:rPr>
      </w:pPr>
      <w:r w:rsidRPr="009536EE">
        <w:rPr>
          <w:rFonts w:cs="Times New Roman" w:hint="eastAsia"/>
          <w:szCs w:val="21"/>
        </w:rPr>
        <w:t>GB/T 6388</w:t>
      </w:r>
      <w:r w:rsidR="009536EE" w:rsidRPr="009536EE">
        <w:rPr>
          <w:rFonts w:cs="Times New Roman" w:hint="eastAsia"/>
          <w:szCs w:val="21"/>
        </w:rPr>
        <w:t>运输包装收发货标志</w:t>
      </w:r>
    </w:p>
    <w:p w14:paraId="5CEC9E46" w14:textId="77777777" w:rsidR="009536EE" w:rsidRPr="009536EE" w:rsidRDefault="009536EE" w:rsidP="009536EE">
      <w:pPr>
        <w:spacing w:line="360" w:lineRule="auto"/>
        <w:ind w:firstLine="420"/>
        <w:rPr>
          <w:rFonts w:cs="Times New Roman"/>
          <w:szCs w:val="21"/>
        </w:rPr>
      </w:pPr>
      <w:r w:rsidRPr="009536EE">
        <w:rPr>
          <w:rFonts w:cs="Times New Roman" w:hint="eastAsia"/>
          <w:szCs w:val="21"/>
        </w:rPr>
        <w:t>GB/T 6672</w:t>
      </w:r>
      <w:r w:rsidRPr="009536EE">
        <w:rPr>
          <w:rFonts w:cs="Times New Roman" w:hint="eastAsia"/>
          <w:szCs w:val="21"/>
        </w:rPr>
        <w:t>塑料薄膜和薄片厚度测定</w:t>
      </w:r>
      <w:r w:rsidRPr="009536EE">
        <w:rPr>
          <w:rFonts w:cs="Times New Roman" w:hint="eastAsia"/>
          <w:szCs w:val="21"/>
        </w:rPr>
        <w:t xml:space="preserve"> </w:t>
      </w:r>
      <w:r w:rsidRPr="009536EE">
        <w:rPr>
          <w:rFonts w:cs="Times New Roman" w:hint="eastAsia"/>
          <w:szCs w:val="21"/>
        </w:rPr>
        <w:t>机械测量法</w:t>
      </w:r>
    </w:p>
    <w:p w14:paraId="7C80DAF0" w14:textId="77777777" w:rsidR="009536EE" w:rsidRPr="009536EE" w:rsidRDefault="009536EE" w:rsidP="009536EE">
      <w:pPr>
        <w:spacing w:line="360" w:lineRule="auto"/>
        <w:ind w:firstLine="420"/>
        <w:rPr>
          <w:rFonts w:cs="Times New Roman"/>
          <w:szCs w:val="21"/>
        </w:rPr>
      </w:pPr>
      <w:r w:rsidRPr="009536EE">
        <w:rPr>
          <w:rFonts w:cs="Times New Roman" w:hint="eastAsia"/>
          <w:szCs w:val="21"/>
        </w:rPr>
        <w:t xml:space="preserve">GB/T6739 </w:t>
      </w:r>
      <w:r w:rsidRPr="009536EE">
        <w:rPr>
          <w:rFonts w:cs="Times New Roman" w:hint="eastAsia"/>
          <w:szCs w:val="21"/>
        </w:rPr>
        <w:t>色漆和清漆铅笔法测定漆膜硬度</w:t>
      </w:r>
    </w:p>
    <w:p w14:paraId="765C1E86" w14:textId="77777777" w:rsidR="009536EE" w:rsidRPr="009536EE" w:rsidRDefault="009536EE" w:rsidP="009536EE">
      <w:pPr>
        <w:spacing w:line="360" w:lineRule="auto"/>
        <w:ind w:firstLine="420"/>
        <w:rPr>
          <w:rFonts w:cs="Times New Roman"/>
          <w:szCs w:val="21"/>
        </w:rPr>
      </w:pPr>
      <w:r w:rsidRPr="009536EE">
        <w:rPr>
          <w:rFonts w:cs="Times New Roman" w:hint="eastAsia"/>
          <w:szCs w:val="21"/>
        </w:rPr>
        <w:t xml:space="preserve">GB8076 </w:t>
      </w:r>
      <w:r w:rsidRPr="009536EE">
        <w:rPr>
          <w:rFonts w:cs="Times New Roman" w:hint="eastAsia"/>
          <w:szCs w:val="21"/>
        </w:rPr>
        <w:t>混凝土外加剂</w:t>
      </w:r>
    </w:p>
    <w:p w14:paraId="470BE5E7" w14:textId="77777777" w:rsidR="009536EE" w:rsidRPr="009536EE" w:rsidRDefault="009536EE" w:rsidP="009536EE">
      <w:pPr>
        <w:spacing w:line="360" w:lineRule="auto"/>
        <w:ind w:firstLine="420"/>
        <w:rPr>
          <w:rFonts w:cs="Times New Roman"/>
          <w:szCs w:val="21"/>
        </w:rPr>
      </w:pPr>
      <w:r w:rsidRPr="009536EE">
        <w:rPr>
          <w:rFonts w:cs="Times New Roman" w:hint="eastAsia"/>
          <w:szCs w:val="21"/>
        </w:rPr>
        <w:t xml:space="preserve">GB 8624-2012 </w:t>
      </w:r>
      <w:r w:rsidRPr="009536EE">
        <w:rPr>
          <w:rFonts w:cs="Times New Roman" w:hint="eastAsia"/>
          <w:szCs w:val="21"/>
        </w:rPr>
        <w:t>建筑材料及制品燃烧性能分级</w:t>
      </w:r>
    </w:p>
    <w:p w14:paraId="2E7FA610" w14:textId="77777777" w:rsidR="009536EE" w:rsidRPr="009536EE" w:rsidRDefault="009536EE" w:rsidP="009536EE">
      <w:pPr>
        <w:spacing w:line="360" w:lineRule="auto"/>
        <w:ind w:firstLine="420"/>
        <w:rPr>
          <w:rFonts w:cs="Times New Roman"/>
          <w:szCs w:val="21"/>
        </w:rPr>
      </w:pPr>
      <w:r w:rsidRPr="009536EE">
        <w:rPr>
          <w:rFonts w:cs="Times New Roman" w:hint="eastAsia"/>
          <w:szCs w:val="21"/>
        </w:rPr>
        <w:t>GB/T 9286</w:t>
      </w:r>
      <w:r w:rsidRPr="009536EE">
        <w:rPr>
          <w:rFonts w:cs="Times New Roman" w:hint="eastAsia"/>
          <w:szCs w:val="21"/>
        </w:rPr>
        <w:t>色漆和清漆</w:t>
      </w:r>
      <w:r w:rsidRPr="009536EE">
        <w:rPr>
          <w:rFonts w:cs="Times New Roman" w:hint="eastAsia"/>
          <w:szCs w:val="21"/>
        </w:rPr>
        <w:t xml:space="preserve"> </w:t>
      </w:r>
      <w:r w:rsidRPr="009536EE">
        <w:rPr>
          <w:rFonts w:cs="Times New Roman" w:hint="eastAsia"/>
          <w:szCs w:val="21"/>
        </w:rPr>
        <w:t>漆膜的划格试验</w:t>
      </w:r>
    </w:p>
    <w:p w14:paraId="429FAC6C" w14:textId="77777777" w:rsidR="006222A4" w:rsidRDefault="009536EE" w:rsidP="009536EE">
      <w:pPr>
        <w:spacing w:line="360" w:lineRule="auto"/>
        <w:ind w:firstLine="420"/>
        <w:rPr>
          <w:rFonts w:cs="Times New Roman"/>
          <w:szCs w:val="21"/>
        </w:rPr>
      </w:pPr>
      <w:r w:rsidRPr="009536EE">
        <w:rPr>
          <w:rFonts w:cs="Times New Roman" w:hint="eastAsia"/>
          <w:szCs w:val="21"/>
        </w:rPr>
        <w:t>GB/T 9754</w:t>
      </w:r>
      <w:r w:rsidRPr="009536EE">
        <w:rPr>
          <w:rFonts w:cs="Times New Roman" w:hint="eastAsia"/>
          <w:szCs w:val="21"/>
        </w:rPr>
        <w:t>色漆和清漆</w:t>
      </w:r>
      <w:r w:rsidRPr="009536EE">
        <w:rPr>
          <w:rFonts w:cs="Times New Roman" w:hint="eastAsia"/>
          <w:szCs w:val="21"/>
        </w:rPr>
        <w:t xml:space="preserve"> </w:t>
      </w:r>
      <w:r w:rsidRPr="009536EE">
        <w:rPr>
          <w:rFonts w:cs="Times New Roman" w:hint="eastAsia"/>
          <w:szCs w:val="21"/>
        </w:rPr>
        <w:t>不含金属颜料的色漆漆膜之</w:t>
      </w:r>
      <w:r w:rsidRPr="009536EE">
        <w:rPr>
          <w:rFonts w:cs="Times New Roman" w:hint="eastAsia"/>
          <w:szCs w:val="21"/>
        </w:rPr>
        <w:t xml:space="preserve"> 20</w:t>
      </w:r>
      <w:r w:rsidRPr="009536EE">
        <w:rPr>
          <w:rFonts w:cs="Times New Roman" w:hint="eastAsia"/>
          <w:szCs w:val="21"/>
        </w:rPr>
        <w:t>°、</w:t>
      </w:r>
      <w:r w:rsidRPr="009536EE">
        <w:rPr>
          <w:rFonts w:cs="Times New Roman" w:hint="eastAsia"/>
          <w:szCs w:val="21"/>
        </w:rPr>
        <w:t>60</w:t>
      </w:r>
      <w:r w:rsidRPr="009536EE">
        <w:rPr>
          <w:rFonts w:cs="Times New Roman" w:hint="eastAsia"/>
          <w:szCs w:val="21"/>
        </w:rPr>
        <w:t>°和</w:t>
      </w:r>
      <w:r w:rsidRPr="009536EE">
        <w:rPr>
          <w:rFonts w:cs="Times New Roman" w:hint="eastAsia"/>
          <w:szCs w:val="21"/>
        </w:rPr>
        <w:t xml:space="preserve"> 85</w:t>
      </w:r>
      <w:r w:rsidRPr="009536EE">
        <w:rPr>
          <w:rFonts w:cs="Times New Roman" w:hint="eastAsia"/>
          <w:szCs w:val="21"/>
        </w:rPr>
        <w:t>°镜面光泽的测定</w:t>
      </w:r>
    </w:p>
    <w:p w14:paraId="6163153E" w14:textId="77777777" w:rsidR="006F0845" w:rsidRDefault="009536EE" w:rsidP="009536EE">
      <w:pPr>
        <w:spacing w:line="360" w:lineRule="auto"/>
        <w:ind w:firstLine="420"/>
        <w:rPr>
          <w:rFonts w:cs="Times New Roman"/>
          <w:szCs w:val="21"/>
        </w:rPr>
      </w:pPr>
      <w:r w:rsidRPr="009536EE">
        <w:rPr>
          <w:rFonts w:cs="Times New Roman" w:hint="eastAsia"/>
          <w:szCs w:val="21"/>
        </w:rPr>
        <w:t xml:space="preserve">GB/T 9780-2013 </w:t>
      </w:r>
      <w:r w:rsidRPr="009536EE">
        <w:rPr>
          <w:rFonts w:cs="Times New Roman" w:hint="eastAsia"/>
          <w:szCs w:val="21"/>
        </w:rPr>
        <w:t>建筑涂料涂层耐沾污性试验方法</w:t>
      </w:r>
    </w:p>
    <w:p w14:paraId="04824A2F" w14:textId="0248B257" w:rsidR="006F0845" w:rsidRDefault="009536EE" w:rsidP="00516779">
      <w:pPr>
        <w:spacing w:line="360" w:lineRule="auto"/>
        <w:ind w:firstLine="420"/>
        <w:rPr>
          <w:rFonts w:cs="Times New Roman"/>
          <w:szCs w:val="21"/>
        </w:rPr>
      </w:pPr>
      <w:r w:rsidRPr="009536EE">
        <w:rPr>
          <w:rFonts w:cs="Times New Roman" w:hint="eastAsia"/>
          <w:szCs w:val="21"/>
        </w:rPr>
        <w:t xml:space="preserve">GB/T 11942 </w:t>
      </w:r>
      <w:r w:rsidRPr="009536EE">
        <w:rPr>
          <w:rFonts w:cs="Times New Roman" w:hint="eastAsia"/>
          <w:szCs w:val="21"/>
        </w:rPr>
        <w:t>彩色建筑材料色度测量方法</w:t>
      </w:r>
    </w:p>
    <w:p w14:paraId="07D33AE1" w14:textId="40CECBAE" w:rsidR="00516779" w:rsidRPr="003F12E3" w:rsidRDefault="003F12E3" w:rsidP="004F52CF">
      <w:pPr>
        <w:spacing w:line="360" w:lineRule="auto"/>
        <w:ind w:firstLine="420"/>
        <w:rPr>
          <w:rFonts w:cs="Times New Roman"/>
          <w:szCs w:val="21"/>
        </w:rPr>
      </w:pPr>
      <w:r w:rsidRPr="003F12E3">
        <w:rPr>
          <w:rFonts w:cs="Times New Roman" w:hint="eastAsia"/>
          <w:szCs w:val="21"/>
        </w:rPr>
        <w:t>GB/T 12754</w:t>
      </w:r>
      <w:r w:rsidRPr="003F12E3">
        <w:rPr>
          <w:rFonts w:cs="Times New Roman" w:hint="eastAsia"/>
          <w:szCs w:val="21"/>
        </w:rPr>
        <w:t>彩色涂层钢板及钢带</w:t>
      </w:r>
    </w:p>
    <w:p w14:paraId="3FDA3736" w14:textId="77777777" w:rsidR="004F52CF" w:rsidRDefault="003F12E3" w:rsidP="003F12E3">
      <w:pPr>
        <w:spacing w:line="360" w:lineRule="auto"/>
        <w:ind w:firstLine="420"/>
        <w:rPr>
          <w:rFonts w:cs="Times New Roman"/>
          <w:szCs w:val="21"/>
        </w:rPr>
      </w:pPr>
      <w:r w:rsidRPr="003F12E3">
        <w:rPr>
          <w:rFonts w:cs="Times New Roman" w:hint="eastAsia"/>
          <w:szCs w:val="21"/>
        </w:rPr>
        <w:t>GB/T 14402</w:t>
      </w:r>
      <w:r w:rsidRPr="003F12E3">
        <w:rPr>
          <w:rFonts w:cs="Times New Roman" w:hint="eastAsia"/>
          <w:szCs w:val="21"/>
        </w:rPr>
        <w:t>建筑材料及制品的燃烧性能燃烧热值的测定</w:t>
      </w:r>
    </w:p>
    <w:p w14:paraId="5475AA68" w14:textId="06DC3578" w:rsidR="004F52CF" w:rsidRPr="003F12E3" w:rsidRDefault="003F12E3" w:rsidP="006D3204">
      <w:pPr>
        <w:spacing w:line="360" w:lineRule="auto"/>
        <w:ind w:firstLine="420"/>
        <w:rPr>
          <w:rFonts w:cs="Times New Roman"/>
          <w:szCs w:val="21"/>
        </w:rPr>
      </w:pPr>
      <w:r w:rsidRPr="003F12E3">
        <w:rPr>
          <w:rFonts w:cs="Times New Roman" w:hint="eastAsia"/>
          <w:szCs w:val="21"/>
        </w:rPr>
        <w:t xml:space="preserve">GB/T 16259-2008 </w:t>
      </w:r>
      <w:r w:rsidRPr="003F12E3">
        <w:rPr>
          <w:rFonts w:cs="Times New Roman" w:hint="eastAsia"/>
          <w:szCs w:val="21"/>
        </w:rPr>
        <w:t>建筑材料人工气候加速颜色化试验方法</w:t>
      </w:r>
    </w:p>
    <w:p w14:paraId="019AD238" w14:textId="4D17694A" w:rsidR="006D3204" w:rsidRPr="003F12E3" w:rsidRDefault="003F12E3" w:rsidP="006D3204">
      <w:pPr>
        <w:spacing w:line="360" w:lineRule="auto"/>
        <w:ind w:firstLine="420"/>
        <w:rPr>
          <w:rFonts w:cs="Times New Roman"/>
          <w:szCs w:val="21"/>
        </w:rPr>
      </w:pPr>
      <w:r w:rsidRPr="003F12E3">
        <w:rPr>
          <w:rFonts w:cs="Times New Roman" w:hint="eastAsia"/>
          <w:szCs w:val="21"/>
        </w:rPr>
        <w:t xml:space="preserve">GB/T16578.2 </w:t>
      </w:r>
      <w:r w:rsidRPr="003F12E3">
        <w:rPr>
          <w:rFonts w:cs="Times New Roman" w:hint="eastAsia"/>
          <w:szCs w:val="21"/>
        </w:rPr>
        <w:t>塑料薄膜和薄片耐撕裂性能的测定</w:t>
      </w:r>
      <w:r w:rsidRPr="003F12E3">
        <w:rPr>
          <w:rFonts w:cs="Times New Roman" w:hint="eastAsia"/>
          <w:szCs w:val="21"/>
        </w:rPr>
        <w:t xml:space="preserve"> </w:t>
      </w:r>
      <w:r w:rsidRPr="003F12E3">
        <w:rPr>
          <w:rFonts w:cs="Times New Roman" w:hint="eastAsia"/>
          <w:szCs w:val="21"/>
        </w:rPr>
        <w:t>第</w:t>
      </w:r>
      <w:r w:rsidRPr="003F12E3">
        <w:rPr>
          <w:rFonts w:cs="Times New Roman" w:hint="eastAsia"/>
          <w:szCs w:val="21"/>
        </w:rPr>
        <w:t>2</w:t>
      </w:r>
      <w:r w:rsidRPr="003F12E3">
        <w:rPr>
          <w:rFonts w:cs="Times New Roman" w:hint="eastAsia"/>
          <w:szCs w:val="21"/>
        </w:rPr>
        <w:t>部分</w:t>
      </w:r>
      <w:r w:rsidRPr="003F12E3">
        <w:rPr>
          <w:rFonts w:cs="Times New Roman" w:hint="eastAsia"/>
          <w:szCs w:val="21"/>
        </w:rPr>
        <w:t>:</w:t>
      </w:r>
      <w:r w:rsidRPr="003F12E3">
        <w:rPr>
          <w:rFonts w:cs="Times New Roman" w:hint="eastAsia"/>
          <w:szCs w:val="21"/>
        </w:rPr>
        <w:t>埃莱门多夫</w:t>
      </w:r>
      <w:r w:rsidRPr="003F12E3">
        <w:rPr>
          <w:rFonts w:cs="Times New Roman" w:hint="eastAsia"/>
          <w:szCs w:val="21"/>
        </w:rPr>
        <w:t>(E1mendor)</w:t>
      </w:r>
      <w:r w:rsidRPr="003F12E3">
        <w:rPr>
          <w:rFonts w:cs="Times New Roman" w:hint="eastAsia"/>
          <w:szCs w:val="21"/>
        </w:rPr>
        <w:t>法</w:t>
      </w:r>
    </w:p>
    <w:p w14:paraId="50544CE9" w14:textId="77777777" w:rsidR="006D3204" w:rsidRDefault="003F12E3" w:rsidP="003F12E3">
      <w:pPr>
        <w:spacing w:line="360" w:lineRule="auto"/>
        <w:ind w:firstLine="420"/>
        <w:rPr>
          <w:rFonts w:cs="Times New Roman"/>
          <w:szCs w:val="21"/>
        </w:rPr>
      </w:pPr>
      <w:r w:rsidRPr="003F12E3">
        <w:rPr>
          <w:rFonts w:cs="Times New Roman" w:hint="eastAsia"/>
          <w:szCs w:val="21"/>
        </w:rPr>
        <w:t>GB/T17748-2016</w:t>
      </w:r>
      <w:r w:rsidRPr="003F12E3">
        <w:rPr>
          <w:rFonts w:cs="Times New Roman" w:hint="eastAsia"/>
          <w:szCs w:val="21"/>
        </w:rPr>
        <w:t>建筑幕墙用铝塑复合板</w:t>
      </w:r>
    </w:p>
    <w:p w14:paraId="4BA43BA7" w14:textId="77777777" w:rsidR="005A4FA2" w:rsidRDefault="003F12E3" w:rsidP="003F12E3">
      <w:pPr>
        <w:spacing w:line="360" w:lineRule="auto"/>
        <w:ind w:firstLine="420"/>
        <w:rPr>
          <w:rFonts w:cs="Times New Roman"/>
          <w:szCs w:val="21"/>
        </w:rPr>
      </w:pPr>
      <w:r w:rsidRPr="003F12E3">
        <w:rPr>
          <w:rFonts w:cs="Times New Roman" w:hint="eastAsia"/>
          <w:szCs w:val="21"/>
        </w:rPr>
        <w:t xml:space="preserve">GB/T 30794 </w:t>
      </w:r>
      <w:r w:rsidRPr="003F12E3">
        <w:rPr>
          <w:rFonts w:cs="Times New Roman" w:hint="eastAsia"/>
          <w:szCs w:val="21"/>
        </w:rPr>
        <w:t>热熔型氟树脂涂层</w:t>
      </w:r>
      <w:r w:rsidRPr="003F12E3">
        <w:rPr>
          <w:rFonts w:cs="Times New Roman" w:hint="eastAsia"/>
          <w:szCs w:val="21"/>
        </w:rPr>
        <w:t>(</w:t>
      </w:r>
      <w:r w:rsidRPr="003F12E3">
        <w:rPr>
          <w:rFonts w:cs="Times New Roman" w:hint="eastAsia"/>
          <w:szCs w:val="21"/>
        </w:rPr>
        <w:t>干膜</w:t>
      </w:r>
      <w:r w:rsidRPr="003F12E3">
        <w:rPr>
          <w:rFonts w:cs="Times New Roman" w:hint="eastAsia"/>
          <w:szCs w:val="21"/>
        </w:rPr>
        <w:t>)</w:t>
      </w:r>
      <w:r w:rsidRPr="003F12E3">
        <w:rPr>
          <w:rFonts w:cs="Times New Roman" w:hint="eastAsia"/>
          <w:szCs w:val="21"/>
        </w:rPr>
        <w:t>中聚偏二氟乙烯</w:t>
      </w:r>
      <w:r w:rsidRPr="003F12E3">
        <w:rPr>
          <w:rFonts w:cs="Times New Roman" w:hint="eastAsia"/>
          <w:szCs w:val="21"/>
        </w:rPr>
        <w:t>(PVDF)</w:t>
      </w:r>
      <w:r w:rsidRPr="003F12E3">
        <w:rPr>
          <w:rFonts w:cs="Times New Roman" w:hint="eastAsia"/>
          <w:szCs w:val="21"/>
        </w:rPr>
        <w:t>含量测定</w:t>
      </w:r>
      <w:r w:rsidRPr="003F12E3">
        <w:rPr>
          <w:rFonts w:cs="Times New Roman" w:hint="eastAsia"/>
          <w:szCs w:val="21"/>
        </w:rPr>
        <w:t xml:space="preserve"> </w:t>
      </w:r>
      <w:r w:rsidRPr="003F12E3">
        <w:rPr>
          <w:rFonts w:cs="Times New Roman" w:hint="eastAsia"/>
          <w:szCs w:val="21"/>
        </w:rPr>
        <w:t>熔融温度下降法</w:t>
      </w:r>
    </w:p>
    <w:p w14:paraId="5603F420" w14:textId="741D460C" w:rsidR="003F12E3" w:rsidRPr="00ED75B1" w:rsidRDefault="003F12E3" w:rsidP="00AD74A6">
      <w:pPr>
        <w:spacing w:line="360" w:lineRule="auto"/>
        <w:ind w:firstLine="420"/>
        <w:rPr>
          <w:rFonts w:cs="Times New Roman"/>
          <w:szCs w:val="21"/>
        </w:rPr>
      </w:pPr>
      <w:r w:rsidRPr="003F12E3">
        <w:rPr>
          <w:rFonts w:cs="Times New Roman" w:hint="eastAsia"/>
          <w:szCs w:val="21"/>
        </w:rPr>
        <w:t xml:space="preserve">JG/T 339-2012 </w:t>
      </w:r>
      <w:r w:rsidRPr="003F12E3">
        <w:rPr>
          <w:rFonts w:cs="Times New Roman" w:hint="eastAsia"/>
          <w:szCs w:val="21"/>
        </w:rPr>
        <w:t>建筑用钛锌合金饰面复合板</w:t>
      </w:r>
    </w:p>
    <w:p w14:paraId="5A24E14E" w14:textId="77777777" w:rsidR="00254138" w:rsidRDefault="00ED75B1" w:rsidP="00ED75B1">
      <w:pPr>
        <w:spacing w:line="360" w:lineRule="auto"/>
        <w:ind w:firstLine="420"/>
        <w:rPr>
          <w:rFonts w:cs="Times New Roman"/>
          <w:szCs w:val="21"/>
        </w:rPr>
      </w:pPr>
      <w:r w:rsidRPr="00ED75B1">
        <w:rPr>
          <w:rFonts w:cs="Times New Roman" w:hint="eastAsia"/>
          <w:szCs w:val="21"/>
        </w:rPr>
        <w:t xml:space="preserve">GB/T 3880.2 </w:t>
      </w:r>
      <w:r w:rsidRPr="00ED75B1">
        <w:rPr>
          <w:rFonts w:cs="Times New Roman" w:hint="eastAsia"/>
          <w:szCs w:val="21"/>
        </w:rPr>
        <w:t>一般工业用铝及铝合金板、带材</w:t>
      </w:r>
    </w:p>
    <w:p w14:paraId="7C1D4661" w14:textId="77777777" w:rsidR="00254138" w:rsidRDefault="00ED75B1" w:rsidP="00ED75B1">
      <w:pPr>
        <w:spacing w:line="360" w:lineRule="auto"/>
        <w:ind w:firstLine="420"/>
        <w:rPr>
          <w:rFonts w:cs="Times New Roman"/>
          <w:szCs w:val="21"/>
        </w:rPr>
      </w:pPr>
      <w:r w:rsidRPr="00ED75B1">
        <w:rPr>
          <w:rFonts w:cs="Times New Roman" w:hint="eastAsia"/>
          <w:szCs w:val="21"/>
        </w:rPr>
        <w:t xml:space="preserve">GB/T 3880.3 </w:t>
      </w:r>
      <w:r w:rsidRPr="00ED75B1">
        <w:rPr>
          <w:rFonts w:cs="Times New Roman" w:hint="eastAsia"/>
          <w:szCs w:val="21"/>
        </w:rPr>
        <w:t>一般工业用铝及铝合金板、带材</w:t>
      </w:r>
      <w:r w:rsidRPr="00ED75B1">
        <w:rPr>
          <w:rFonts w:cs="Times New Roman" w:hint="eastAsia"/>
          <w:szCs w:val="21"/>
        </w:rPr>
        <w:t xml:space="preserve"> </w:t>
      </w:r>
      <w:r w:rsidRPr="00ED75B1">
        <w:rPr>
          <w:rFonts w:cs="Times New Roman" w:hint="eastAsia"/>
          <w:szCs w:val="21"/>
        </w:rPr>
        <w:t>第</w:t>
      </w:r>
      <w:r w:rsidRPr="00ED75B1">
        <w:rPr>
          <w:rFonts w:cs="Times New Roman" w:hint="eastAsia"/>
          <w:szCs w:val="21"/>
        </w:rPr>
        <w:t>3</w:t>
      </w:r>
      <w:r w:rsidRPr="00ED75B1">
        <w:rPr>
          <w:rFonts w:cs="Times New Roman" w:hint="eastAsia"/>
          <w:szCs w:val="21"/>
        </w:rPr>
        <w:t>部分</w:t>
      </w:r>
      <w:r w:rsidRPr="00ED75B1">
        <w:rPr>
          <w:rFonts w:cs="Times New Roman" w:hint="eastAsia"/>
          <w:szCs w:val="21"/>
        </w:rPr>
        <w:t>:</w:t>
      </w:r>
      <w:r w:rsidRPr="00ED75B1">
        <w:rPr>
          <w:rFonts w:cs="Times New Roman" w:hint="eastAsia"/>
          <w:szCs w:val="21"/>
        </w:rPr>
        <w:t>尺寸公差</w:t>
      </w:r>
    </w:p>
    <w:p w14:paraId="62EB7C3A" w14:textId="53E465AB" w:rsidR="00ED75B1" w:rsidRDefault="00ED75B1" w:rsidP="00ED75B1">
      <w:pPr>
        <w:spacing w:line="360" w:lineRule="auto"/>
        <w:ind w:firstLine="420"/>
        <w:rPr>
          <w:rFonts w:cs="Times New Roman"/>
          <w:szCs w:val="21"/>
        </w:rPr>
      </w:pPr>
      <w:r w:rsidRPr="00ED75B1">
        <w:rPr>
          <w:rFonts w:cs="Times New Roman" w:hint="eastAsia"/>
          <w:szCs w:val="21"/>
        </w:rPr>
        <w:t xml:space="preserve">GB/T 4956 </w:t>
      </w:r>
      <w:r w:rsidRPr="00ED75B1">
        <w:rPr>
          <w:rFonts w:cs="Times New Roman" w:hint="eastAsia"/>
          <w:szCs w:val="21"/>
        </w:rPr>
        <w:t>磁性基体上非磁性覆盖层厚度测量</w:t>
      </w:r>
      <w:r w:rsidRPr="00ED75B1">
        <w:rPr>
          <w:rFonts w:cs="Times New Roman" w:hint="eastAsia"/>
          <w:szCs w:val="21"/>
        </w:rPr>
        <w:t xml:space="preserve"> </w:t>
      </w:r>
      <w:r w:rsidRPr="00ED75B1">
        <w:rPr>
          <w:rFonts w:cs="Times New Roman" w:hint="eastAsia"/>
          <w:szCs w:val="21"/>
        </w:rPr>
        <w:t>磁性法</w:t>
      </w:r>
      <w:r>
        <w:rPr>
          <w:rFonts w:cs="Times New Roman" w:hint="eastAsia"/>
          <w:szCs w:val="21"/>
        </w:rPr>
        <w:t>。</w:t>
      </w:r>
    </w:p>
    <w:p w14:paraId="17F390F3" w14:textId="77777777" w:rsidR="000D398D" w:rsidRDefault="000D398D" w:rsidP="000D398D">
      <w:pPr>
        <w:spacing w:line="360" w:lineRule="auto"/>
        <w:ind w:firstLine="420"/>
        <w:rPr>
          <w:rFonts w:cs="Times New Roman"/>
          <w:szCs w:val="21"/>
        </w:rPr>
      </w:pPr>
      <w:r>
        <w:rPr>
          <w:rFonts w:cs="Times New Roman"/>
          <w:szCs w:val="21"/>
        </w:rPr>
        <w:t xml:space="preserve">GB 5237. 6 </w:t>
      </w:r>
      <w:r>
        <w:rPr>
          <w:rFonts w:cs="Times New Roman" w:hint="eastAsia"/>
          <w:szCs w:val="21"/>
        </w:rPr>
        <w:t>铝合金建筑型材</w:t>
      </w:r>
      <w:r>
        <w:rPr>
          <w:rFonts w:cs="Times New Roman" w:hint="eastAsia"/>
          <w:szCs w:val="21"/>
        </w:rPr>
        <w:t xml:space="preserve"> </w:t>
      </w:r>
      <w:r>
        <w:rPr>
          <w:rFonts w:cs="Times New Roman" w:hint="eastAsia"/>
          <w:szCs w:val="21"/>
        </w:rPr>
        <w:t>第</w:t>
      </w:r>
      <w:r>
        <w:rPr>
          <w:rFonts w:cs="Times New Roman" w:hint="eastAsia"/>
          <w:szCs w:val="21"/>
        </w:rPr>
        <w:t>6</w:t>
      </w:r>
      <w:r>
        <w:rPr>
          <w:rFonts w:cs="Times New Roman" w:hint="eastAsia"/>
          <w:szCs w:val="21"/>
        </w:rPr>
        <w:t>部分：隔热型材</w:t>
      </w:r>
    </w:p>
    <w:p w14:paraId="166D939D" w14:textId="55AF22ED" w:rsidR="00346D91" w:rsidRDefault="00346D91">
      <w:pPr>
        <w:spacing w:line="360" w:lineRule="auto"/>
        <w:ind w:firstLine="420"/>
        <w:rPr>
          <w:rFonts w:cs="Times New Roman"/>
          <w:szCs w:val="21"/>
        </w:rPr>
      </w:pPr>
      <w:r>
        <w:rPr>
          <w:rFonts w:cs="Times New Roman"/>
          <w:szCs w:val="21"/>
        </w:rPr>
        <w:t>GB 50009</w:t>
      </w:r>
      <w:r>
        <w:rPr>
          <w:rFonts w:cs="Times New Roman"/>
          <w:szCs w:val="21"/>
        </w:rPr>
        <w:t>建筑结构荷载规范</w:t>
      </w:r>
    </w:p>
    <w:p w14:paraId="744118BD" w14:textId="77777777" w:rsidR="00990FAE" w:rsidRDefault="00990FAE" w:rsidP="00990FAE">
      <w:pPr>
        <w:spacing w:line="360" w:lineRule="auto"/>
        <w:ind w:firstLine="420"/>
        <w:rPr>
          <w:rFonts w:cs="Times New Roman"/>
          <w:szCs w:val="21"/>
        </w:rPr>
      </w:pPr>
      <w:r>
        <w:rPr>
          <w:rFonts w:cs="Times New Roman"/>
          <w:szCs w:val="21"/>
        </w:rPr>
        <w:t>GB 50189</w:t>
      </w:r>
      <w:r>
        <w:rPr>
          <w:rFonts w:cs="Times New Roman"/>
          <w:szCs w:val="21"/>
        </w:rPr>
        <w:t>公共建筑节能设计标准</w:t>
      </w:r>
    </w:p>
    <w:p w14:paraId="5E7EB7C5" w14:textId="77777777" w:rsidR="00990FAE" w:rsidRDefault="00990FAE" w:rsidP="00990FAE">
      <w:pPr>
        <w:spacing w:line="360" w:lineRule="auto"/>
        <w:ind w:firstLine="420"/>
        <w:rPr>
          <w:rFonts w:cs="Times New Roman"/>
          <w:szCs w:val="21"/>
        </w:rPr>
      </w:pPr>
      <w:r>
        <w:rPr>
          <w:rFonts w:cs="Times New Roman"/>
          <w:szCs w:val="21"/>
        </w:rPr>
        <w:t>GB 50429</w:t>
      </w:r>
      <w:r>
        <w:rPr>
          <w:rFonts w:cs="Times New Roman"/>
          <w:szCs w:val="21"/>
        </w:rPr>
        <w:t>铝合金结构设计规</w:t>
      </w:r>
      <w:r>
        <w:rPr>
          <w:rFonts w:cs="Times New Roman" w:hint="eastAsia"/>
          <w:szCs w:val="21"/>
        </w:rPr>
        <w:t>范</w:t>
      </w:r>
    </w:p>
    <w:p w14:paraId="721434E8" w14:textId="77777777" w:rsidR="00520E15" w:rsidRDefault="00520E15" w:rsidP="00520E15">
      <w:pPr>
        <w:spacing w:line="360" w:lineRule="auto"/>
        <w:ind w:firstLine="420"/>
        <w:rPr>
          <w:rFonts w:cs="Times New Roman"/>
          <w:szCs w:val="21"/>
        </w:rPr>
      </w:pPr>
      <w:r>
        <w:rPr>
          <w:rFonts w:cs="Times New Roman"/>
          <w:szCs w:val="21"/>
        </w:rPr>
        <w:t>GB/</w:t>
      </w:r>
      <w:r>
        <w:rPr>
          <w:rFonts w:cs="Times New Roman" w:hint="eastAsia"/>
          <w:szCs w:val="21"/>
        </w:rPr>
        <w:t>T</w:t>
      </w:r>
      <w:r>
        <w:rPr>
          <w:rFonts w:cs="Times New Roman"/>
          <w:szCs w:val="21"/>
        </w:rPr>
        <w:t xml:space="preserve"> 191</w:t>
      </w:r>
      <w:r>
        <w:rPr>
          <w:rFonts w:cs="Times New Roman"/>
          <w:szCs w:val="21"/>
        </w:rPr>
        <w:t>包装储运图示标志</w:t>
      </w:r>
    </w:p>
    <w:p w14:paraId="7DF800DB" w14:textId="77777777" w:rsidR="006339F1" w:rsidRDefault="006339F1" w:rsidP="006339F1">
      <w:pPr>
        <w:spacing w:line="360" w:lineRule="auto"/>
        <w:ind w:leftChars="200" w:left="420" w:firstLineChars="0" w:firstLine="0"/>
        <w:rPr>
          <w:rFonts w:ascii="宋体" w:hAnsi="宋体" w:cs="宋体"/>
          <w:szCs w:val="21"/>
        </w:rPr>
      </w:pPr>
      <w:r>
        <w:rPr>
          <w:rFonts w:cs="Times New Roman"/>
          <w:szCs w:val="21"/>
        </w:rPr>
        <w:t>GB/T 2828.1</w:t>
      </w:r>
      <w:r>
        <w:rPr>
          <w:rFonts w:ascii="宋体" w:hAnsi="宋体" w:cs="宋体" w:hint="eastAsia"/>
          <w:szCs w:val="21"/>
        </w:rPr>
        <w:t>计数抽样检验程序 第1部分：按接收质量限</w:t>
      </w:r>
      <w:r>
        <w:rPr>
          <w:rFonts w:cs="Times New Roman"/>
          <w:szCs w:val="21"/>
        </w:rPr>
        <w:t>(AQL)</w:t>
      </w:r>
      <w:r>
        <w:rPr>
          <w:rFonts w:ascii="宋体" w:hAnsi="宋体" w:cs="宋体" w:hint="eastAsia"/>
          <w:szCs w:val="21"/>
        </w:rPr>
        <w:t>检索的逐批检验抽样计</w:t>
      </w:r>
      <w:r>
        <w:rPr>
          <w:rFonts w:ascii="宋体" w:hAnsi="宋体" w:cs="宋体" w:hint="eastAsia"/>
          <w:szCs w:val="21"/>
        </w:rPr>
        <w:lastRenderedPageBreak/>
        <w:t>划</w:t>
      </w:r>
    </w:p>
    <w:p w14:paraId="4414BFA0" w14:textId="77777777" w:rsidR="006339F1" w:rsidRDefault="006339F1" w:rsidP="006339F1">
      <w:pPr>
        <w:spacing w:line="360" w:lineRule="auto"/>
        <w:ind w:firstLine="420"/>
        <w:rPr>
          <w:rFonts w:cs="Times New Roman"/>
          <w:szCs w:val="21"/>
        </w:rPr>
      </w:pPr>
      <w:bookmarkStart w:id="23" w:name="OLE_LINK16"/>
      <w:bookmarkStart w:id="24" w:name="OLE_LINK15"/>
      <w:r>
        <w:rPr>
          <w:rFonts w:cs="Times New Roman"/>
          <w:szCs w:val="21"/>
        </w:rPr>
        <w:t>GB/T 3199</w:t>
      </w:r>
      <w:r>
        <w:rPr>
          <w:rFonts w:cs="Times New Roman" w:hint="eastAsia"/>
          <w:szCs w:val="21"/>
        </w:rPr>
        <w:t>铝及铝合金加工产品包装、标志、运输、贮存</w:t>
      </w:r>
    </w:p>
    <w:bookmarkEnd w:id="23"/>
    <w:bookmarkEnd w:id="24"/>
    <w:p w14:paraId="7D99946F" w14:textId="77777777" w:rsidR="005D609C" w:rsidRDefault="005D609C" w:rsidP="005D609C">
      <w:pPr>
        <w:spacing w:line="360" w:lineRule="auto"/>
        <w:ind w:firstLine="420"/>
        <w:rPr>
          <w:rFonts w:cs="Times New Roman"/>
          <w:szCs w:val="21"/>
        </w:rPr>
      </w:pPr>
      <w:r>
        <w:rPr>
          <w:rFonts w:cs="Times New Roman"/>
          <w:szCs w:val="21"/>
        </w:rPr>
        <w:t>GB/T 6388</w:t>
      </w:r>
      <w:r>
        <w:rPr>
          <w:rFonts w:cs="Times New Roman"/>
          <w:szCs w:val="21"/>
        </w:rPr>
        <w:t>运输包装收发货标志</w:t>
      </w:r>
    </w:p>
    <w:p w14:paraId="620C2895" w14:textId="533623BF" w:rsidR="005D609C" w:rsidRDefault="005D609C" w:rsidP="005D609C">
      <w:pPr>
        <w:spacing w:line="360" w:lineRule="auto"/>
        <w:ind w:leftChars="200" w:left="420" w:firstLineChars="0" w:firstLine="0"/>
        <w:rPr>
          <w:rFonts w:cs="Times New Roman"/>
          <w:szCs w:val="21"/>
        </w:rPr>
      </w:pPr>
      <w:r>
        <w:rPr>
          <w:rFonts w:cs="Times New Roman"/>
          <w:szCs w:val="21"/>
        </w:rPr>
        <w:t xml:space="preserve">GB/T 8484 </w:t>
      </w:r>
      <w:r w:rsidR="00464B34" w:rsidRPr="00EE3C68">
        <w:rPr>
          <w:rFonts w:cs="Times New Roman"/>
          <w:bCs/>
          <w:szCs w:val="21"/>
        </w:rPr>
        <w:t>建筑外窗保温性能分级及检测方法</w:t>
      </w:r>
    </w:p>
    <w:p w14:paraId="45C95766" w14:textId="77777777" w:rsidR="005D609C" w:rsidRDefault="005D609C" w:rsidP="005D609C">
      <w:pPr>
        <w:spacing w:line="360" w:lineRule="auto"/>
        <w:ind w:firstLine="420"/>
        <w:rPr>
          <w:rFonts w:cs="Times New Roman"/>
          <w:szCs w:val="21"/>
        </w:rPr>
      </w:pPr>
      <w:r>
        <w:rPr>
          <w:rFonts w:cs="Times New Roman"/>
          <w:szCs w:val="21"/>
        </w:rPr>
        <w:t>GB/T 9978.1</w:t>
      </w:r>
      <w:r>
        <w:rPr>
          <w:rFonts w:cs="Times New Roman"/>
          <w:szCs w:val="21"/>
        </w:rPr>
        <w:t>建筑构件耐火试验方法</w:t>
      </w:r>
      <w:r>
        <w:rPr>
          <w:rFonts w:cs="Times New Roman" w:hint="eastAsia"/>
          <w:szCs w:val="21"/>
        </w:rPr>
        <w:t xml:space="preserve"> </w:t>
      </w:r>
      <w:r>
        <w:rPr>
          <w:rFonts w:cs="Times New Roman"/>
          <w:szCs w:val="21"/>
        </w:rPr>
        <w:t>第</w:t>
      </w:r>
      <w:r>
        <w:rPr>
          <w:rFonts w:cs="Times New Roman" w:hint="eastAsia"/>
          <w:szCs w:val="21"/>
        </w:rPr>
        <w:t>1</w:t>
      </w:r>
      <w:r>
        <w:rPr>
          <w:rFonts w:cs="Times New Roman"/>
          <w:szCs w:val="21"/>
        </w:rPr>
        <w:t>部分：通用要求</w:t>
      </w:r>
    </w:p>
    <w:p w14:paraId="3E6ECB80" w14:textId="77777777" w:rsidR="005D609C" w:rsidRDefault="005D609C" w:rsidP="005D609C">
      <w:pPr>
        <w:spacing w:line="360" w:lineRule="auto"/>
        <w:ind w:leftChars="200" w:left="420" w:firstLineChars="0" w:firstLine="0"/>
        <w:rPr>
          <w:rFonts w:ascii="宋体" w:hAnsi="宋体" w:cs="宋体"/>
          <w:szCs w:val="21"/>
        </w:rPr>
      </w:pPr>
      <w:r>
        <w:rPr>
          <w:rFonts w:cs="Times New Roman"/>
          <w:szCs w:val="21"/>
        </w:rPr>
        <w:t xml:space="preserve">GB/T 14436 </w:t>
      </w:r>
      <w:r>
        <w:rPr>
          <w:rFonts w:ascii="宋体" w:hAnsi="宋体" w:cs="宋体" w:hint="eastAsia"/>
          <w:szCs w:val="21"/>
        </w:rPr>
        <w:t>工业产品保证文件 总则</w:t>
      </w:r>
    </w:p>
    <w:p w14:paraId="134A2874" w14:textId="5A80F0CB" w:rsidR="005D609C" w:rsidRDefault="005D609C" w:rsidP="005D609C">
      <w:pPr>
        <w:spacing w:line="360" w:lineRule="auto"/>
        <w:ind w:firstLine="420"/>
        <w:rPr>
          <w:rFonts w:cs="Times New Roman"/>
          <w:szCs w:val="21"/>
        </w:rPr>
      </w:pPr>
      <w:r>
        <w:rPr>
          <w:rFonts w:cs="Times New Roman"/>
          <w:szCs w:val="21"/>
        </w:rPr>
        <w:t xml:space="preserve">GB/T 15227 </w:t>
      </w:r>
      <w:r>
        <w:rPr>
          <w:rFonts w:cs="Times New Roman" w:hint="eastAsia"/>
          <w:szCs w:val="21"/>
        </w:rPr>
        <w:t>建筑幕墙气密、水密、抗风压性能检测方法</w:t>
      </w:r>
    </w:p>
    <w:p w14:paraId="1FA2937C" w14:textId="667F5883" w:rsidR="005D609C" w:rsidRDefault="005D609C" w:rsidP="005D609C">
      <w:pPr>
        <w:spacing w:line="360" w:lineRule="auto"/>
        <w:ind w:firstLine="420"/>
        <w:rPr>
          <w:rFonts w:cs="Times New Roman"/>
          <w:szCs w:val="21"/>
        </w:rPr>
      </w:pPr>
      <w:r>
        <w:rPr>
          <w:rFonts w:cs="Times New Roman"/>
          <w:szCs w:val="21"/>
        </w:rPr>
        <w:t>GB/T 18250</w:t>
      </w:r>
      <w:r>
        <w:rPr>
          <w:rFonts w:cs="Times New Roman" w:hint="eastAsia"/>
          <w:szCs w:val="21"/>
        </w:rPr>
        <w:t>建筑幕墙层间变形性能分级及检测方法</w:t>
      </w:r>
      <w:r>
        <w:rPr>
          <w:rFonts w:cs="Times New Roman"/>
          <w:szCs w:val="21"/>
        </w:rPr>
        <w:t xml:space="preserve"> </w:t>
      </w:r>
    </w:p>
    <w:p w14:paraId="0198B5BE" w14:textId="0D3E5DF6" w:rsidR="005D609C" w:rsidRDefault="005D609C" w:rsidP="005D609C">
      <w:pPr>
        <w:spacing w:line="360" w:lineRule="auto"/>
        <w:ind w:leftChars="200" w:left="420" w:firstLineChars="0" w:firstLine="0"/>
        <w:rPr>
          <w:rFonts w:cs="Times New Roman"/>
          <w:szCs w:val="21"/>
        </w:rPr>
      </w:pPr>
      <w:r>
        <w:rPr>
          <w:rFonts w:cs="Times New Roman"/>
          <w:szCs w:val="21"/>
        </w:rPr>
        <w:t>GB/T 19889.3</w:t>
      </w:r>
      <w:r>
        <w:rPr>
          <w:rFonts w:cs="Times New Roman" w:hint="eastAsia"/>
          <w:szCs w:val="21"/>
        </w:rPr>
        <w:t>声学</w:t>
      </w:r>
      <w:r>
        <w:rPr>
          <w:rFonts w:cs="Times New Roman" w:hint="eastAsia"/>
          <w:szCs w:val="21"/>
        </w:rPr>
        <w:t xml:space="preserve"> </w:t>
      </w:r>
      <w:r>
        <w:rPr>
          <w:rFonts w:cs="Times New Roman" w:hint="eastAsia"/>
          <w:szCs w:val="21"/>
        </w:rPr>
        <w:t>建筑和建筑构件隔声测量</w:t>
      </w:r>
      <w:r>
        <w:rPr>
          <w:rFonts w:cs="Times New Roman" w:hint="eastAsia"/>
          <w:szCs w:val="21"/>
        </w:rPr>
        <w:t xml:space="preserve"> </w:t>
      </w:r>
      <w:r>
        <w:rPr>
          <w:rFonts w:cs="Times New Roman" w:hint="eastAsia"/>
          <w:szCs w:val="21"/>
        </w:rPr>
        <w:t>第</w:t>
      </w:r>
      <w:r>
        <w:rPr>
          <w:rFonts w:cs="Times New Roman" w:hint="eastAsia"/>
          <w:szCs w:val="21"/>
        </w:rPr>
        <w:t>3</w:t>
      </w:r>
      <w:r>
        <w:rPr>
          <w:rFonts w:cs="Times New Roman" w:hint="eastAsia"/>
          <w:szCs w:val="21"/>
        </w:rPr>
        <w:t>部分：建筑构件空气声隔声的实验室测量</w:t>
      </w:r>
    </w:p>
    <w:p w14:paraId="2CA75A5E" w14:textId="15DAB488" w:rsidR="007E7C00" w:rsidRDefault="007E7C00" w:rsidP="007E7C00">
      <w:pPr>
        <w:spacing w:line="360" w:lineRule="auto"/>
        <w:ind w:firstLine="420"/>
        <w:rPr>
          <w:rFonts w:cs="Times New Roman"/>
          <w:szCs w:val="21"/>
        </w:rPr>
      </w:pPr>
      <w:bookmarkStart w:id="25" w:name="OLE_LINK13"/>
      <w:r>
        <w:rPr>
          <w:rFonts w:cs="Times New Roman"/>
          <w:szCs w:val="21"/>
        </w:rPr>
        <w:t>GB/T 21086</w:t>
      </w:r>
      <w:r>
        <w:rPr>
          <w:rFonts w:cs="Times New Roman"/>
          <w:szCs w:val="21"/>
        </w:rPr>
        <w:t>建筑幕墙</w:t>
      </w:r>
      <w:bookmarkEnd w:id="25"/>
    </w:p>
    <w:p w14:paraId="2C0385CC" w14:textId="37689F90" w:rsidR="007E7C00" w:rsidRDefault="007E7C00" w:rsidP="007E7C00">
      <w:pPr>
        <w:spacing w:line="360" w:lineRule="auto"/>
        <w:ind w:firstLine="420"/>
        <w:rPr>
          <w:rFonts w:cs="Times New Roman"/>
          <w:szCs w:val="21"/>
        </w:rPr>
      </w:pPr>
      <w:r>
        <w:rPr>
          <w:rFonts w:cs="Times New Roman"/>
          <w:szCs w:val="21"/>
        </w:rPr>
        <w:t>GB/T 31402</w:t>
      </w:r>
      <w:r>
        <w:rPr>
          <w:rFonts w:cs="Times New Roman"/>
          <w:szCs w:val="21"/>
        </w:rPr>
        <w:t>塑料</w:t>
      </w:r>
      <w:r>
        <w:rPr>
          <w:rFonts w:cs="Times New Roman" w:hint="eastAsia"/>
          <w:szCs w:val="21"/>
        </w:rPr>
        <w:t xml:space="preserve"> </w:t>
      </w:r>
      <w:r>
        <w:rPr>
          <w:rFonts w:cs="Times New Roman"/>
          <w:szCs w:val="21"/>
        </w:rPr>
        <w:t>塑料表面抗菌性能试验方法</w:t>
      </w:r>
    </w:p>
    <w:p w14:paraId="45DE26A4" w14:textId="34DA8A58" w:rsidR="00BF66E6" w:rsidRDefault="00BF66E6" w:rsidP="00BF66E6">
      <w:pPr>
        <w:spacing w:line="360" w:lineRule="auto"/>
        <w:ind w:firstLine="420"/>
        <w:rPr>
          <w:rFonts w:cs="Times New Roman"/>
          <w:szCs w:val="21"/>
        </w:rPr>
      </w:pPr>
      <w:r>
        <w:rPr>
          <w:rFonts w:cs="Times New Roman"/>
          <w:szCs w:val="21"/>
        </w:rPr>
        <w:t>JGJ 75</w:t>
      </w:r>
      <w:r>
        <w:rPr>
          <w:rFonts w:cs="Times New Roman"/>
          <w:szCs w:val="21"/>
        </w:rPr>
        <w:t>夏热冬暖地区居住建筑节能设计标准</w:t>
      </w:r>
    </w:p>
    <w:p w14:paraId="3EFA1508" w14:textId="1043F1DD" w:rsidR="007E7C00" w:rsidRDefault="007E7C00" w:rsidP="007E7C00">
      <w:pPr>
        <w:spacing w:line="360" w:lineRule="auto"/>
        <w:ind w:firstLine="420"/>
        <w:rPr>
          <w:rFonts w:cs="Times New Roman"/>
          <w:szCs w:val="21"/>
        </w:rPr>
      </w:pPr>
      <w:r>
        <w:rPr>
          <w:rFonts w:cs="Times New Roman"/>
          <w:szCs w:val="21"/>
        </w:rPr>
        <w:t xml:space="preserve">JG/T 187 </w:t>
      </w:r>
      <w:r>
        <w:rPr>
          <w:rFonts w:cs="Times New Roman" w:hint="eastAsia"/>
          <w:szCs w:val="21"/>
        </w:rPr>
        <w:t>建筑门窗用密封胶条</w:t>
      </w:r>
    </w:p>
    <w:p w14:paraId="111505BC" w14:textId="211FE06A" w:rsidR="0013198E" w:rsidRDefault="0013198E" w:rsidP="007E7C00">
      <w:pPr>
        <w:spacing w:line="360" w:lineRule="auto"/>
        <w:ind w:firstLine="420"/>
        <w:rPr>
          <w:rFonts w:cs="Times New Roman"/>
          <w:szCs w:val="21"/>
        </w:rPr>
      </w:pPr>
      <w:r w:rsidRPr="0013198E">
        <w:rPr>
          <w:rFonts w:cs="Times New Roman"/>
          <w:szCs w:val="21"/>
        </w:rPr>
        <w:t>JC</w:t>
      </w:r>
      <w:r w:rsidR="00EC6BD0">
        <w:rPr>
          <w:rFonts w:cs="Times New Roman"/>
          <w:szCs w:val="21"/>
        </w:rPr>
        <w:t>/</w:t>
      </w:r>
      <w:r w:rsidRPr="0013198E">
        <w:rPr>
          <w:rFonts w:cs="Times New Roman"/>
          <w:szCs w:val="21"/>
        </w:rPr>
        <w:t>T</w:t>
      </w:r>
      <w:r w:rsidR="00EC6BD0">
        <w:rPr>
          <w:rFonts w:cs="Times New Roman"/>
          <w:szCs w:val="21"/>
        </w:rPr>
        <w:t xml:space="preserve"> </w:t>
      </w:r>
      <w:r w:rsidRPr="0013198E">
        <w:rPr>
          <w:rFonts w:cs="Times New Roman"/>
          <w:szCs w:val="21"/>
        </w:rPr>
        <w:t>2561</w:t>
      </w:r>
      <w:r w:rsidR="00D90AFC">
        <w:rPr>
          <w:rFonts w:cs="Times New Roman"/>
          <w:szCs w:val="21"/>
        </w:rPr>
        <w:t xml:space="preserve"> </w:t>
      </w:r>
      <w:r w:rsidR="00D90AFC" w:rsidRPr="00D90AFC">
        <w:rPr>
          <w:rFonts w:cs="Times New Roman" w:hint="eastAsia"/>
          <w:szCs w:val="21"/>
        </w:rPr>
        <w:t>建筑装饰用不燃级金属复合板</w:t>
      </w:r>
    </w:p>
    <w:p w14:paraId="54D65287" w14:textId="77777777" w:rsidR="00C55BAF" w:rsidRDefault="002B585E">
      <w:pPr>
        <w:pStyle w:val="1"/>
        <w:spacing w:beforeLines="100" w:before="312" w:afterLines="100" w:after="312"/>
        <w:ind w:firstLineChars="0" w:firstLine="0"/>
        <w:jc w:val="left"/>
        <w:rPr>
          <w:rFonts w:cs="Times New Roman"/>
          <w:szCs w:val="21"/>
        </w:rPr>
      </w:pPr>
      <w:bookmarkStart w:id="26" w:name="_Toc161063779"/>
      <w:bookmarkEnd w:id="16"/>
      <w:bookmarkEnd w:id="17"/>
      <w:bookmarkEnd w:id="18"/>
      <w:bookmarkEnd w:id="19"/>
      <w:bookmarkEnd w:id="20"/>
      <w:bookmarkEnd w:id="21"/>
      <w:bookmarkEnd w:id="22"/>
      <w:r>
        <w:rPr>
          <w:rFonts w:cs="Times New Roman"/>
          <w:szCs w:val="21"/>
        </w:rPr>
        <w:t>3</w:t>
      </w:r>
      <w:r>
        <w:rPr>
          <w:rFonts w:cs="Times New Roman"/>
          <w:szCs w:val="21"/>
        </w:rPr>
        <w:t>术语</w:t>
      </w:r>
      <w:bookmarkEnd w:id="26"/>
      <w:r>
        <w:rPr>
          <w:rFonts w:cs="Times New Roman"/>
          <w:szCs w:val="21"/>
        </w:rPr>
        <w:fldChar w:fldCharType="begin"/>
      </w:r>
      <w:r>
        <w:rPr>
          <w:rFonts w:cs="Times New Roman"/>
          <w:szCs w:val="21"/>
        </w:rPr>
        <w:instrText xml:space="preserve"> TC  "</w:instrText>
      </w:r>
      <w:bookmarkStart w:id="27" w:name="_Toc160999665"/>
      <w:r>
        <w:rPr>
          <w:rFonts w:cs="Times New Roman"/>
          <w:szCs w:val="21"/>
        </w:rPr>
        <w:instrText>3 Terms</w:instrText>
      </w:r>
      <w:bookmarkEnd w:id="27"/>
      <w:r>
        <w:rPr>
          <w:rFonts w:cs="Times New Roman"/>
          <w:szCs w:val="21"/>
        </w:rPr>
        <w:instrText xml:space="preserve">" \l 1 </w:instrText>
      </w:r>
      <w:r>
        <w:rPr>
          <w:rFonts w:cs="Times New Roman"/>
          <w:szCs w:val="21"/>
        </w:rPr>
        <w:fldChar w:fldCharType="end"/>
      </w:r>
    </w:p>
    <w:p w14:paraId="3D28D6F1" w14:textId="28FBF391" w:rsidR="00C55BAF" w:rsidRDefault="002B585E">
      <w:pPr>
        <w:ind w:firstLine="420"/>
        <w:rPr>
          <w:rFonts w:eastAsia="黑体" w:cs="Times New Roman"/>
          <w:szCs w:val="21"/>
        </w:rPr>
      </w:pPr>
      <w:r>
        <w:rPr>
          <w:rFonts w:cs="Times New Roman"/>
          <w:szCs w:val="21"/>
        </w:rPr>
        <w:t>下列术语和定义适用于本</w:t>
      </w:r>
      <w:r w:rsidR="00806EF5">
        <w:rPr>
          <w:rFonts w:cs="Times New Roman" w:hint="eastAsia"/>
          <w:szCs w:val="21"/>
        </w:rPr>
        <w:t>文件</w:t>
      </w:r>
      <w:r>
        <w:rPr>
          <w:rFonts w:cs="Times New Roman"/>
          <w:szCs w:val="21"/>
        </w:rPr>
        <w:t>。</w:t>
      </w:r>
    </w:p>
    <w:p w14:paraId="62CAA37B" w14:textId="0E41B48A" w:rsidR="00C55BAF" w:rsidRDefault="002B585E">
      <w:pPr>
        <w:spacing w:line="360" w:lineRule="auto"/>
        <w:ind w:firstLineChars="0" w:firstLine="0"/>
        <w:rPr>
          <w:rFonts w:eastAsia="黑体" w:cs="Times New Roman"/>
          <w:szCs w:val="21"/>
        </w:rPr>
      </w:pPr>
      <w:r>
        <w:rPr>
          <w:rFonts w:eastAsia="黑体" w:cs="Times New Roman"/>
          <w:b/>
          <w:szCs w:val="21"/>
        </w:rPr>
        <w:t>3.1</w:t>
      </w:r>
      <w:bookmarkStart w:id="28" w:name="_Hlk161931986"/>
      <w:r w:rsidR="005B4A30" w:rsidRPr="005B4A30">
        <w:rPr>
          <w:rFonts w:eastAsia="黑体" w:cs="Times New Roman" w:hint="eastAsia"/>
          <w:szCs w:val="21"/>
        </w:rPr>
        <w:t>无机填料芯材装饰防火</w:t>
      </w:r>
      <w:r w:rsidR="009F29A7">
        <w:rPr>
          <w:rFonts w:eastAsia="黑体" w:cs="Times New Roman" w:hint="eastAsia"/>
          <w:szCs w:val="21"/>
        </w:rPr>
        <w:t>金属</w:t>
      </w:r>
      <w:r w:rsidR="005B4A30" w:rsidRPr="005B4A30">
        <w:rPr>
          <w:rFonts w:eastAsia="黑体" w:cs="Times New Roman" w:hint="eastAsia"/>
          <w:szCs w:val="21"/>
        </w:rPr>
        <w:t>复合板</w:t>
      </w:r>
      <w:r w:rsidR="00A32E29" w:rsidRPr="00A32E29">
        <w:rPr>
          <w:rFonts w:eastAsia="黑体" w:cs="Times New Roman"/>
          <w:szCs w:val="21"/>
        </w:rPr>
        <w:t xml:space="preserve">Decorated Fireproof Metal Composite Board </w:t>
      </w:r>
      <w:r w:rsidR="00A32E29" w:rsidRPr="00A32E29">
        <w:rPr>
          <w:rFonts w:eastAsia="黑体" w:cs="Times New Roman" w:hint="eastAsia"/>
          <w:szCs w:val="21"/>
        </w:rPr>
        <w:t>Filled</w:t>
      </w:r>
      <w:r w:rsidR="00A32E29" w:rsidRPr="00A32E29">
        <w:rPr>
          <w:rFonts w:eastAsia="黑体" w:cs="Times New Roman"/>
          <w:szCs w:val="21"/>
        </w:rPr>
        <w:t xml:space="preserve"> with Inorganic Core Material</w:t>
      </w:r>
      <w:bookmarkEnd w:id="28"/>
    </w:p>
    <w:p w14:paraId="45F68D21" w14:textId="7A142488" w:rsidR="000913B7" w:rsidRDefault="00030686">
      <w:pPr>
        <w:ind w:firstLine="420"/>
        <w:rPr>
          <w:rFonts w:cs="Times New Roman"/>
          <w:szCs w:val="21"/>
        </w:rPr>
      </w:pPr>
      <w:bookmarkStart w:id="29" w:name="_Hlk161932010"/>
      <w:r>
        <w:rPr>
          <w:rFonts w:cs="Times New Roman" w:hint="eastAsia"/>
          <w:szCs w:val="21"/>
        </w:rPr>
        <w:t>以</w:t>
      </w:r>
      <w:r w:rsidR="008F3A7F">
        <w:rPr>
          <w:rFonts w:cs="Times New Roman" w:hint="eastAsia"/>
          <w:szCs w:val="21"/>
        </w:rPr>
        <w:t>防火</w:t>
      </w:r>
      <w:r w:rsidRPr="00C50703">
        <w:rPr>
          <w:rFonts w:cs="Times New Roman" w:hint="eastAsia"/>
          <w:szCs w:val="21"/>
        </w:rPr>
        <w:t>无机</w:t>
      </w:r>
      <w:r>
        <w:rPr>
          <w:rFonts w:cs="Times New Roman" w:hint="eastAsia"/>
          <w:szCs w:val="21"/>
        </w:rPr>
        <w:t>填料芯材为主要成分</w:t>
      </w:r>
      <w:r w:rsidR="000913B7">
        <w:rPr>
          <w:rFonts w:cs="Times New Roman" w:hint="eastAsia"/>
          <w:szCs w:val="21"/>
        </w:rPr>
        <w:t>，</w:t>
      </w:r>
      <w:r w:rsidR="000913B7" w:rsidRPr="00C50703">
        <w:rPr>
          <w:rFonts w:cs="Times New Roman" w:hint="eastAsia"/>
          <w:szCs w:val="21"/>
        </w:rPr>
        <w:t>两面为</w:t>
      </w:r>
      <w:r w:rsidR="0097047B">
        <w:rPr>
          <w:rFonts w:cs="Times New Roman" w:hint="eastAsia"/>
          <w:szCs w:val="21"/>
        </w:rPr>
        <w:t>装饰用</w:t>
      </w:r>
      <w:r w:rsidR="000913B7" w:rsidRPr="00C50703">
        <w:rPr>
          <w:rFonts w:cs="Times New Roman" w:hint="eastAsia"/>
          <w:szCs w:val="21"/>
        </w:rPr>
        <w:t>金属材料</w:t>
      </w:r>
      <w:r w:rsidR="00E1184B">
        <w:rPr>
          <w:rFonts w:cs="Times New Roman" w:hint="eastAsia"/>
          <w:szCs w:val="21"/>
        </w:rPr>
        <w:t>薄板</w:t>
      </w:r>
      <w:r w:rsidR="000913B7" w:rsidRPr="00C50703">
        <w:rPr>
          <w:rFonts w:cs="Times New Roman" w:hint="eastAsia"/>
          <w:szCs w:val="21"/>
        </w:rPr>
        <w:t>，并采用连续热压复合工艺生产的装饰板材。</w:t>
      </w:r>
    </w:p>
    <w:bookmarkEnd w:id="29"/>
    <w:p w14:paraId="4AAE2DC8" w14:textId="7A80AF54" w:rsidR="001A4533" w:rsidRDefault="002B585E">
      <w:pPr>
        <w:spacing w:line="360" w:lineRule="auto"/>
        <w:ind w:firstLineChars="0" w:firstLine="0"/>
        <w:rPr>
          <w:rFonts w:eastAsia="黑体" w:cs="Times New Roman"/>
          <w:szCs w:val="21"/>
        </w:rPr>
      </w:pPr>
      <w:r>
        <w:rPr>
          <w:rFonts w:eastAsia="黑体" w:cs="Times New Roman"/>
          <w:b/>
          <w:szCs w:val="21"/>
        </w:rPr>
        <w:t>3.2</w:t>
      </w:r>
      <w:r w:rsidR="001A4533" w:rsidRPr="001A4533">
        <w:rPr>
          <w:rFonts w:eastAsia="黑体" w:cs="Times New Roman" w:hint="eastAsia"/>
          <w:szCs w:val="21"/>
        </w:rPr>
        <w:t>瑕疵点</w:t>
      </w:r>
      <w:r w:rsidR="00156973">
        <w:rPr>
          <w:rFonts w:eastAsia="黑体" w:cs="Times New Roman" w:hint="eastAsia"/>
          <w:szCs w:val="21"/>
        </w:rPr>
        <w:t xml:space="preserve"> Spot</w:t>
      </w:r>
    </w:p>
    <w:p w14:paraId="3F060618" w14:textId="26335A4A" w:rsidR="00C55BAF" w:rsidRDefault="001A4533" w:rsidP="001A4533">
      <w:pPr>
        <w:ind w:firstLine="420"/>
        <w:rPr>
          <w:rFonts w:cs="Times New Roman"/>
          <w:szCs w:val="21"/>
        </w:rPr>
      </w:pPr>
      <w:r w:rsidRPr="001A4533">
        <w:rPr>
          <w:rFonts w:cs="Times New Roman" w:hint="eastAsia"/>
          <w:szCs w:val="21"/>
        </w:rPr>
        <w:t>产品装饰面层的局部缺陷，</w:t>
      </w:r>
      <w:r w:rsidRPr="001A4533">
        <w:rPr>
          <w:rFonts w:cs="Times New Roman" w:hint="eastAsia"/>
          <w:szCs w:val="21"/>
        </w:rPr>
        <w:t>GB/T 17748-2016</w:t>
      </w:r>
      <w:r w:rsidRPr="001A4533">
        <w:rPr>
          <w:rFonts w:cs="Times New Roman" w:hint="eastAsia"/>
          <w:szCs w:val="21"/>
        </w:rPr>
        <w:t>，定义</w:t>
      </w:r>
      <w:r w:rsidRPr="001A4533">
        <w:rPr>
          <w:rFonts w:cs="Times New Roman" w:hint="eastAsia"/>
          <w:szCs w:val="21"/>
        </w:rPr>
        <w:t xml:space="preserve"> 3.4</w:t>
      </w:r>
      <w:r w:rsidR="002B585E">
        <w:rPr>
          <w:rFonts w:cs="Times New Roman"/>
          <w:szCs w:val="21"/>
        </w:rPr>
        <w:t>。</w:t>
      </w:r>
    </w:p>
    <w:p w14:paraId="6C4A7F6D" w14:textId="2B3071FE" w:rsidR="008D1AA4" w:rsidRDefault="002B585E">
      <w:pPr>
        <w:spacing w:line="360" w:lineRule="auto"/>
        <w:ind w:firstLineChars="0" w:firstLine="0"/>
        <w:rPr>
          <w:rFonts w:eastAsia="黑体" w:cs="Times New Roman"/>
          <w:szCs w:val="21"/>
        </w:rPr>
      </w:pPr>
      <w:r>
        <w:rPr>
          <w:rFonts w:eastAsia="黑体" w:cs="Times New Roman"/>
          <w:b/>
          <w:szCs w:val="21"/>
        </w:rPr>
        <w:t>3.</w:t>
      </w:r>
      <w:r w:rsidR="00E71CF8">
        <w:rPr>
          <w:rFonts w:eastAsia="黑体" w:cs="Times New Roman"/>
          <w:b/>
          <w:szCs w:val="21"/>
        </w:rPr>
        <w:t>3</w:t>
      </w:r>
      <w:r w:rsidR="008D1AA4" w:rsidRPr="008D1AA4">
        <w:rPr>
          <w:rFonts w:eastAsia="黑体" w:cs="Times New Roman" w:hint="eastAsia"/>
          <w:szCs w:val="21"/>
        </w:rPr>
        <w:t>鼓泡</w:t>
      </w:r>
      <w:r w:rsidR="008D1AA4" w:rsidRPr="008D1AA4">
        <w:rPr>
          <w:rFonts w:eastAsia="黑体" w:cs="Times New Roman" w:hint="eastAsia"/>
          <w:szCs w:val="21"/>
        </w:rPr>
        <w:t xml:space="preserve"> bubble</w:t>
      </w:r>
    </w:p>
    <w:p w14:paraId="09949A19" w14:textId="42986AEB" w:rsidR="00C55BAF" w:rsidRPr="008D1AA4" w:rsidRDefault="008D1AA4" w:rsidP="008D1AA4">
      <w:pPr>
        <w:ind w:firstLine="420"/>
        <w:rPr>
          <w:rFonts w:cs="Times New Roman"/>
          <w:szCs w:val="21"/>
        </w:rPr>
      </w:pPr>
      <w:r w:rsidRPr="008D1AA4">
        <w:rPr>
          <w:rFonts w:cs="Times New Roman" w:hint="eastAsia"/>
          <w:szCs w:val="21"/>
        </w:rPr>
        <w:t>产品金属或装饰面层的局部凸起。</w:t>
      </w:r>
      <w:r w:rsidRPr="008D1AA4">
        <w:rPr>
          <w:rFonts w:cs="Times New Roman" w:hint="eastAsia"/>
          <w:szCs w:val="21"/>
        </w:rPr>
        <w:t>[GB/T 17748-2016</w:t>
      </w:r>
      <w:r w:rsidRPr="008D1AA4">
        <w:rPr>
          <w:rFonts w:cs="Times New Roman" w:hint="eastAsia"/>
          <w:szCs w:val="21"/>
        </w:rPr>
        <w:t>，定义</w:t>
      </w:r>
      <w:r w:rsidRPr="008D1AA4">
        <w:rPr>
          <w:rFonts w:cs="Times New Roman" w:hint="eastAsia"/>
          <w:szCs w:val="21"/>
        </w:rPr>
        <w:t>3.5]</w:t>
      </w:r>
    </w:p>
    <w:p w14:paraId="059CAEA3" w14:textId="424106BE" w:rsidR="00C55BAF" w:rsidRDefault="002B585E">
      <w:pPr>
        <w:spacing w:line="360" w:lineRule="auto"/>
        <w:ind w:firstLineChars="0" w:firstLine="0"/>
        <w:rPr>
          <w:rFonts w:eastAsia="黑体" w:cs="Times New Roman"/>
          <w:szCs w:val="21"/>
        </w:rPr>
      </w:pPr>
      <w:r>
        <w:rPr>
          <w:rFonts w:eastAsia="黑体" w:cs="Times New Roman"/>
          <w:b/>
          <w:szCs w:val="21"/>
        </w:rPr>
        <w:t>3.</w:t>
      </w:r>
      <w:r w:rsidR="00E71CF8">
        <w:rPr>
          <w:rFonts w:eastAsia="黑体" w:cs="Times New Roman"/>
          <w:b/>
          <w:szCs w:val="21"/>
        </w:rPr>
        <w:t>4</w:t>
      </w:r>
      <w:bookmarkStart w:id="30" w:name="_Hlk161932073"/>
      <w:r w:rsidR="008A6502" w:rsidRPr="005B4A30">
        <w:rPr>
          <w:rFonts w:eastAsia="黑体" w:cs="Times New Roman" w:hint="eastAsia"/>
          <w:szCs w:val="21"/>
        </w:rPr>
        <w:t>无机填料芯材</w:t>
      </w:r>
      <w:r w:rsidR="008A6502">
        <w:rPr>
          <w:rFonts w:eastAsia="黑体" w:cs="Times New Roman" w:hint="eastAsia"/>
          <w:szCs w:val="21"/>
        </w:rPr>
        <w:t xml:space="preserve"> </w:t>
      </w:r>
      <w:r w:rsidR="008A6502" w:rsidRPr="00A32E29">
        <w:rPr>
          <w:rFonts w:eastAsia="黑体" w:cs="Times New Roman"/>
          <w:szCs w:val="21"/>
        </w:rPr>
        <w:t>Inorganic Core Material</w:t>
      </w:r>
    </w:p>
    <w:p w14:paraId="66E460E1" w14:textId="777950E2" w:rsidR="00C55BAF" w:rsidRDefault="00030686">
      <w:pPr>
        <w:ind w:firstLine="420"/>
        <w:rPr>
          <w:rFonts w:cs="Times New Roman"/>
          <w:szCs w:val="21"/>
        </w:rPr>
      </w:pPr>
      <w:r w:rsidRPr="00C50703">
        <w:rPr>
          <w:rFonts w:cs="Times New Roman" w:hint="eastAsia"/>
          <w:szCs w:val="21"/>
        </w:rPr>
        <w:t>以无机</w:t>
      </w:r>
      <w:r>
        <w:rPr>
          <w:rFonts w:cs="Times New Roman" w:hint="eastAsia"/>
          <w:szCs w:val="21"/>
        </w:rPr>
        <w:t>填料</w:t>
      </w:r>
      <w:r w:rsidR="00785E3E">
        <w:rPr>
          <w:rFonts w:cs="Times New Roman" w:hint="eastAsia"/>
          <w:szCs w:val="21"/>
        </w:rPr>
        <w:t>（</w:t>
      </w:r>
      <w:r w:rsidR="00785E3E">
        <w:t>主要成分为硅、铝、镁等不燃无机材料，经充分混合、熔融而成</w:t>
      </w:r>
      <w:r w:rsidR="00785E3E">
        <w:rPr>
          <w:rFonts w:cs="Times New Roman" w:hint="eastAsia"/>
          <w:szCs w:val="21"/>
        </w:rPr>
        <w:t>）</w:t>
      </w:r>
      <w:r>
        <w:rPr>
          <w:rFonts w:cs="Times New Roman" w:hint="eastAsia"/>
          <w:szCs w:val="21"/>
        </w:rPr>
        <w:t>通过</w:t>
      </w:r>
      <w:r w:rsidRPr="000913B7">
        <w:rPr>
          <w:rFonts w:cs="Times New Roman" w:hint="eastAsia"/>
          <w:szCs w:val="21"/>
        </w:rPr>
        <w:t>胶凝浆料</w:t>
      </w:r>
      <w:r>
        <w:rPr>
          <w:rFonts w:cs="Times New Roman" w:hint="eastAsia"/>
          <w:szCs w:val="21"/>
        </w:rPr>
        <w:t>粘结到网格布构成</w:t>
      </w:r>
      <w:r w:rsidR="002B585E">
        <w:rPr>
          <w:rFonts w:cs="Times New Roman"/>
          <w:szCs w:val="21"/>
        </w:rPr>
        <w:t>。</w:t>
      </w:r>
    </w:p>
    <w:bookmarkEnd w:id="30"/>
    <w:p w14:paraId="62658462" w14:textId="0AF8A40A" w:rsidR="00C55BAF" w:rsidRDefault="002B585E">
      <w:pPr>
        <w:spacing w:line="360" w:lineRule="auto"/>
        <w:ind w:firstLineChars="0" w:firstLine="0"/>
        <w:rPr>
          <w:rFonts w:eastAsia="黑体" w:cs="Times New Roman"/>
          <w:color w:val="FF0000"/>
          <w:szCs w:val="21"/>
        </w:rPr>
      </w:pPr>
      <w:r>
        <w:rPr>
          <w:rFonts w:eastAsia="黑体" w:cs="Times New Roman"/>
          <w:b/>
          <w:szCs w:val="21"/>
        </w:rPr>
        <w:t>3.</w:t>
      </w:r>
      <w:r w:rsidR="00E71CF8">
        <w:rPr>
          <w:rFonts w:eastAsia="黑体" w:cs="Times New Roman"/>
          <w:b/>
          <w:szCs w:val="21"/>
        </w:rPr>
        <w:t>5</w:t>
      </w:r>
      <w:bookmarkStart w:id="31" w:name="_Hlk161932094"/>
      <w:r w:rsidR="009B2921" w:rsidRPr="009B2921">
        <w:rPr>
          <w:rFonts w:eastAsia="黑体" w:cs="Times New Roman" w:hint="eastAsia"/>
          <w:szCs w:val="21"/>
        </w:rPr>
        <w:t>金属材料薄板</w:t>
      </w:r>
      <w:r w:rsidR="001D5842">
        <w:rPr>
          <w:rFonts w:eastAsia="黑体" w:cs="Times New Roman"/>
          <w:szCs w:val="21"/>
        </w:rPr>
        <w:t>M</w:t>
      </w:r>
      <w:r w:rsidR="001D5842" w:rsidRPr="001D5842">
        <w:rPr>
          <w:rFonts w:eastAsia="黑体" w:cs="Times New Roman"/>
          <w:szCs w:val="21"/>
        </w:rPr>
        <w:t>etal Sheet</w:t>
      </w:r>
    </w:p>
    <w:p w14:paraId="6B948BF9" w14:textId="7EEAC3F0" w:rsidR="00C55BAF" w:rsidRDefault="0097047B" w:rsidP="0097047B">
      <w:pPr>
        <w:ind w:firstLineChars="95" w:firstLine="199"/>
        <w:rPr>
          <w:rFonts w:cs="Times New Roman"/>
          <w:szCs w:val="21"/>
        </w:rPr>
      </w:pPr>
      <w:r>
        <w:rPr>
          <w:rFonts w:cs="Times New Roman" w:hint="eastAsia"/>
          <w:szCs w:val="21"/>
        </w:rPr>
        <w:lastRenderedPageBreak/>
        <w:t>装饰用的铝、钢和</w:t>
      </w:r>
      <w:r w:rsidR="00887272">
        <w:rPr>
          <w:rFonts w:cs="Times New Roman" w:hint="eastAsia"/>
          <w:szCs w:val="21"/>
        </w:rPr>
        <w:t>铜</w:t>
      </w:r>
      <w:r>
        <w:rPr>
          <w:rFonts w:cs="Times New Roman" w:hint="eastAsia"/>
          <w:szCs w:val="21"/>
        </w:rPr>
        <w:t>等</w:t>
      </w:r>
      <w:r w:rsidRPr="008D17AF">
        <w:rPr>
          <w:rFonts w:cs="Times New Roman" w:hint="eastAsia"/>
          <w:szCs w:val="21"/>
        </w:rPr>
        <w:t>金属</w:t>
      </w:r>
      <w:r>
        <w:rPr>
          <w:rFonts w:cs="Times New Roman" w:hint="eastAsia"/>
          <w:szCs w:val="21"/>
        </w:rPr>
        <w:t>薄</w:t>
      </w:r>
      <w:r w:rsidRPr="008D17AF">
        <w:rPr>
          <w:rFonts w:cs="Times New Roman" w:hint="eastAsia"/>
          <w:szCs w:val="21"/>
        </w:rPr>
        <w:t>板</w:t>
      </w:r>
      <w:r w:rsidR="00887272">
        <w:rPr>
          <w:rFonts w:cs="Times New Roman" w:hint="eastAsia"/>
          <w:szCs w:val="21"/>
        </w:rPr>
        <w:t>。</w:t>
      </w:r>
    </w:p>
    <w:p w14:paraId="533FC677" w14:textId="17B64456" w:rsidR="00C55BAF" w:rsidRDefault="002B585E">
      <w:pPr>
        <w:pStyle w:val="1"/>
        <w:spacing w:beforeLines="100" w:before="312" w:afterLines="100" w:after="312"/>
        <w:ind w:firstLineChars="0" w:firstLine="0"/>
        <w:jc w:val="left"/>
        <w:rPr>
          <w:rFonts w:cs="Times New Roman"/>
          <w:szCs w:val="21"/>
        </w:rPr>
      </w:pPr>
      <w:bookmarkStart w:id="32" w:name="_Toc161063780"/>
      <w:bookmarkEnd w:id="31"/>
      <w:r>
        <w:rPr>
          <w:rFonts w:cs="Times New Roman"/>
          <w:szCs w:val="21"/>
        </w:rPr>
        <w:t>4</w:t>
      </w:r>
      <w:r>
        <w:rPr>
          <w:rFonts w:cs="Times New Roman"/>
          <w:szCs w:val="21"/>
        </w:rPr>
        <w:t>分类</w:t>
      </w:r>
      <w:bookmarkEnd w:id="32"/>
      <w:r>
        <w:rPr>
          <w:rFonts w:cs="Times New Roman"/>
          <w:szCs w:val="21"/>
        </w:rPr>
        <w:fldChar w:fldCharType="begin"/>
      </w:r>
      <w:r>
        <w:rPr>
          <w:rFonts w:cs="Times New Roman"/>
          <w:szCs w:val="21"/>
        </w:rPr>
        <w:instrText xml:space="preserve"> TC  "</w:instrText>
      </w:r>
      <w:bookmarkStart w:id="33" w:name="_Toc160999666"/>
      <w:r>
        <w:rPr>
          <w:rFonts w:cs="Times New Roman"/>
          <w:szCs w:val="21"/>
        </w:rPr>
        <w:instrText>4 Product Classification and Labelling</w:instrText>
      </w:r>
      <w:bookmarkEnd w:id="33"/>
      <w:r>
        <w:rPr>
          <w:rFonts w:cs="Times New Roman"/>
          <w:szCs w:val="21"/>
        </w:rPr>
        <w:instrText xml:space="preserve">" \l 1 </w:instrText>
      </w:r>
      <w:r>
        <w:rPr>
          <w:rFonts w:cs="Times New Roman"/>
          <w:szCs w:val="21"/>
        </w:rPr>
        <w:fldChar w:fldCharType="end"/>
      </w:r>
    </w:p>
    <w:p w14:paraId="50ADB63F" w14:textId="53E819B7" w:rsidR="00C55BAF" w:rsidRDefault="002B585E">
      <w:pPr>
        <w:pStyle w:val="2"/>
        <w:rPr>
          <w:rFonts w:ascii="Times New Roman" w:hAnsi="Times New Roman" w:cs="Times New Roman"/>
        </w:rPr>
      </w:pPr>
      <w:bookmarkStart w:id="34" w:name="_Toc161063781"/>
      <w:r>
        <w:rPr>
          <w:rFonts w:ascii="Times New Roman" w:hAnsi="Times New Roman" w:cs="Times New Roman"/>
          <w:bCs w:val="0"/>
        </w:rPr>
        <w:t>4.1</w:t>
      </w:r>
      <w:r w:rsidRPr="00242741">
        <w:rPr>
          <w:rFonts w:ascii="Times New Roman" w:eastAsia="宋体" w:hAnsi="Times New Roman" w:cs="Times New Roman"/>
          <w:b w:val="0"/>
          <w:szCs w:val="21"/>
        </w:rPr>
        <w:t>分类</w:t>
      </w:r>
      <w:bookmarkEnd w:id="34"/>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kern w:val="44"/>
          <w:szCs w:val="21"/>
        </w:rPr>
        <w:instrText>TC  "</w:instrText>
      </w:r>
      <w:bookmarkStart w:id="35" w:name="_Toc160999667"/>
      <w:r>
        <w:rPr>
          <w:rFonts w:ascii="Times New Roman" w:hAnsi="Times New Roman" w:cs="Times New Roman"/>
          <w:kern w:val="44"/>
          <w:szCs w:val="21"/>
        </w:rPr>
        <w:instrText>4.1 Classification and Labelling</w:instrText>
      </w:r>
      <w:bookmarkEnd w:id="35"/>
      <w:r>
        <w:rPr>
          <w:rFonts w:ascii="Times New Roman" w:hAnsi="Times New Roman" w:cs="Times New Roman"/>
          <w:kern w:val="44"/>
          <w:szCs w:val="21"/>
        </w:rPr>
        <w:instrText xml:space="preserve">" \l 2 </w:instrText>
      </w:r>
      <w:r>
        <w:rPr>
          <w:rFonts w:ascii="Times New Roman" w:hAnsi="Times New Roman" w:cs="Times New Roman"/>
        </w:rPr>
        <w:fldChar w:fldCharType="end"/>
      </w:r>
    </w:p>
    <w:p w14:paraId="333561C2" w14:textId="3339D16D" w:rsidR="00C55BAF" w:rsidRDefault="002B585E">
      <w:pPr>
        <w:spacing w:line="360" w:lineRule="auto"/>
        <w:ind w:firstLineChars="0" w:firstLine="0"/>
        <w:rPr>
          <w:rFonts w:eastAsia="黑体" w:cs="Times New Roman"/>
          <w:bCs/>
          <w:szCs w:val="21"/>
        </w:rPr>
      </w:pPr>
      <w:r>
        <w:rPr>
          <w:rFonts w:eastAsia="黑体" w:cs="Times New Roman"/>
          <w:b/>
          <w:szCs w:val="21"/>
        </w:rPr>
        <w:t>4.1.1</w:t>
      </w:r>
      <w:r>
        <w:rPr>
          <w:rFonts w:cs="Times New Roman"/>
          <w:bCs/>
          <w:szCs w:val="21"/>
        </w:rPr>
        <w:t>按</w:t>
      </w:r>
      <w:r w:rsidR="005A57AE">
        <w:rPr>
          <w:rFonts w:cs="Times New Roman" w:hint="eastAsia"/>
          <w:bCs/>
          <w:szCs w:val="21"/>
        </w:rPr>
        <w:t>面板</w:t>
      </w:r>
      <w:r w:rsidR="00604A2D">
        <w:rPr>
          <w:rFonts w:cs="Times New Roman" w:hint="eastAsia"/>
          <w:bCs/>
          <w:szCs w:val="21"/>
        </w:rPr>
        <w:t>金属材质</w:t>
      </w:r>
      <w:r w:rsidR="00975F57">
        <w:rPr>
          <w:rFonts w:cs="Times New Roman"/>
          <w:bCs/>
          <w:szCs w:val="21"/>
        </w:rPr>
        <w:t>分类及标记代号</w:t>
      </w:r>
    </w:p>
    <w:p w14:paraId="21F42546" w14:textId="0B5D851E" w:rsidR="00C55BAF" w:rsidRPr="005A57AE" w:rsidRDefault="002B585E" w:rsidP="00630B6C">
      <w:pPr>
        <w:spacing w:line="360" w:lineRule="auto"/>
        <w:ind w:firstLineChars="0" w:firstLine="0"/>
        <w:jc w:val="center"/>
        <w:rPr>
          <w:rFonts w:eastAsia="黑体" w:cs="Times New Roman"/>
          <w:szCs w:val="21"/>
        </w:rPr>
      </w:pPr>
      <w:r>
        <w:rPr>
          <w:rFonts w:eastAsia="黑体" w:cs="Times New Roman"/>
          <w:szCs w:val="21"/>
        </w:rPr>
        <w:t>表</w:t>
      </w:r>
      <w:r>
        <w:rPr>
          <w:rFonts w:eastAsia="黑体" w:cs="Times New Roman"/>
          <w:szCs w:val="21"/>
        </w:rPr>
        <w:t>1</w:t>
      </w:r>
      <w:r w:rsidR="00581209">
        <w:rPr>
          <w:rFonts w:eastAsia="黑体" w:cs="Times New Roman" w:hint="eastAsia"/>
          <w:szCs w:val="21"/>
        </w:rPr>
        <w:t xml:space="preserve"> </w:t>
      </w:r>
      <w:r w:rsidR="009F29A7">
        <w:rPr>
          <w:rFonts w:eastAsia="黑体" w:cs="Times New Roman" w:hint="eastAsia"/>
          <w:szCs w:val="21"/>
        </w:rPr>
        <w:t>按面板金属材质</w:t>
      </w:r>
      <w:r w:rsidR="005A57AE">
        <w:rPr>
          <w:rFonts w:eastAsia="黑体" w:cs="Times New Roman"/>
          <w:szCs w:val="21"/>
        </w:rPr>
        <w:t>分类及标记代号</w:t>
      </w:r>
    </w:p>
    <w:tbl>
      <w:tblPr>
        <w:tblStyle w:val="af6"/>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26"/>
        <w:gridCol w:w="713"/>
        <w:gridCol w:w="667"/>
        <w:gridCol w:w="1181"/>
        <w:gridCol w:w="729"/>
        <w:gridCol w:w="900"/>
        <w:gridCol w:w="2306"/>
      </w:tblGrid>
      <w:tr w:rsidR="00A6643B" w14:paraId="19FC32E7" w14:textId="77777777" w:rsidTr="00581209">
        <w:trPr>
          <w:jc w:val="center"/>
        </w:trPr>
        <w:tc>
          <w:tcPr>
            <w:tcW w:w="1188" w:type="pct"/>
            <w:vAlign w:val="center"/>
          </w:tcPr>
          <w:p w14:paraId="2E46A115" w14:textId="067B591F" w:rsidR="00A6643B" w:rsidRDefault="00A6643B" w:rsidP="00581209">
            <w:pPr>
              <w:ind w:firstLineChars="0" w:firstLine="0"/>
              <w:jc w:val="center"/>
              <w:rPr>
                <w:rFonts w:cs="Times New Roman"/>
                <w:sz w:val="18"/>
                <w:szCs w:val="18"/>
              </w:rPr>
            </w:pPr>
            <w:r w:rsidRPr="00EF3BA0">
              <w:rPr>
                <w:rFonts w:cs="Times New Roman" w:hint="eastAsia"/>
                <w:sz w:val="18"/>
                <w:szCs w:val="18"/>
              </w:rPr>
              <w:t>面板金属材质</w:t>
            </w:r>
          </w:p>
        </w:tc>
        <w:tc>
          <w:tcPr>
            <w:tcW w:w="418" w:type="pct"/>
            <w:vAlign w:val="center"/>
          </w:tcPr>
          <w:p w14:paraId="13033D94" w14:textId="0CCE5CFC" w:rsidR="00A6643B" w:rsidRDefault="00A6643B" w:rsidP="00581209">
            <w:pPr>
              <w:ind w:firstLineChars="0" w:firstLine="0"/>
              <w:jc w:val="center"/>
              <w:rPr>
                <w:rFonts w:cs="Times New Roman"/>
                <w:sz w:val="18"/>
                <w:szCs w:val="18"/>
              </w:rPr>
            </w:pPr>
            <w:r>
              <w:rPr>
                <w:rFonts w:cs="Times New Roman" w:hint="eastAsia"/>
                <w:sz w:val="18"/>
                <w:szCs w:val="18"/>
              </w:rPr>
              <w:t>铝</w:t>
            </w:r>
          </w:p>
        </w:tc>
        <w:tc>
          <w:tcPr>
            <w:tcW w:w="391" w:type="pct"/>
            <w:vAlign w:val="center"/>
          </w:tcPr>
          <w:p w14:paraId="2D23A4B8" w14:textId="64D38E60" w:rsidR="00A6643B" w:rsidRDefault="00A6643B" w:rsidP="00581209">
            <w:pPr>
              <w:ind w:firstLineChars="0" w:firstLine="0"/>
              <w:jc w:val="center"/>
              <w:rPr>
                <w:rFonts w:cs="Times New Roman"/>
                <w:sz w:val="18"/>
                <w:szCs w:val="18"/>
              </w:rPr>
            </w:pPr>
            <w:r>
              <w:rPr>
                <w:rFonts w:cs="Times New Roman" w:hint="eastAsia"/>
                <w:sz w:val="18"/>
                <w:szCs w:val="18"/>
              </w:rPr>
              <w:t>钢</w:t>
            </w:r>
          </w:p>
        </w:tc>
        <w:tc>
          <w:tcPr>
            <w:tcW w:w="693" w:type="pct"/>
            <w:vAlign w:val="center"/>
          </w:tcPr>
          <w:p w14:paraId="77D1B1C5" w14:textId="6577CE95" w:rsidR="00A6643B" w:rsidRDefault="00A6643B" w:rsidP="00581209">
            <w:pPr>
              <w:ind w:firstLineChars="0" w:firstLine="0"/>
              <w:jc w:val="center"/>
              <w:rPr>
                <w:rFonts w:cs="Times New Roman"/>
                <w:sz w:val="18"/>
                <w:szCs w:val="18"/>
              </w:rPr>
            </w:pPr>
            <w:r>
              <w:rPr>
                <w:rFonts w:cs="Times New Roman" w:hint="eastAsia"/>
                <w:sz w:val="18"/>
                <w:szCs w:val="18"/>
              </w:rPr>
              <w:t>不锈钢</w:t>
            </w:r>
          </w:p>
        </w:tc>
        <w:tc>
          <w:tcPr>
            <w:tcW w:w="428" w:type="pct"/>
            <w:vAlign w:val="center"/>
          </w:tcPr>
          <w:p w14:paraId="669E7460" w14:textId="03E809EE" w:rsidR="00A6643B" w:rsidRDefault="00A6643B" w:rsidP="00581209">
            <w:pPr>
              <w:ind w:firstLineChars="0" w:firstLine="0"/>
              <w:jc w:val="center"/>
              <w:rPr>
                <w:rFonts w:cs="Times New Roman"/>
                <w:sz w:val="18"/>
                <w:szCs w:val="18"/>
              </w:rPr>
            </w:pPr>
            <w:r>
              <w:rPr>
                <w:rFonts w:cs="Times New Roman" w:hint="eastAsia"/>
                <w:sz w:val="18"/>
                <w:szCs w:val="18"/>
              </w:rPr>
              <w:t>铜</w:t>
            </w:r>
          </w:p>
        </w:tc>
        <w:tc>
          <w:tcPr>
            <w:tcW w:w="528" w:type="pct"/>
            <w:vAlign w:val="center"/>
          </w:tcPr>
          <w:p w14:paraId="15BB37E8" w14:textId="403E08EE" w:rsidR="00A6643B" w:rsidRDefault="00A6643B" w:rsidP="00581209">
            <w:pPr>
              <w:ind w:firstLineChars="0" w:firstLine="0"/>
              <w:jc w:val="center"/>
              <w:rPr>
                <w:rFonts w:cs="Times New Roman"/>
                <w:sz w:val="18"/>
                <w:szCs w:val="18"/>
              </w:rPr>
            </w:pPr>
            <w:r>
              <w:rPr>
                <w:rFonts w:cs="Times New Roman" w:hint="eastAsia"/>
                <w:sz w:val="18"/>
                <w:szCs w:val="18"/>
              </w:rPr>
              <w:t>钛锌</w:t>
            </w:r>
          </w:p>
        </w:tc>
        <w:tc>
          <w:tcPr>
            <w:tcW w:w="1353" w:type="pct"/>
            <w:vAlign w:val="center"/>
          </w:tcPr>
          <w:p w14:paraId="67E3673B" w14:textId="29D1DF25" w:rsidR="00A6643B" w:rsidRDefault="00A6643B" w:rsidP="00581209">
            <w:pPr>
              <w:ind w:firstLineChars="0" w:firstLine="0"/>
              <w:jc w:val="center"/>
              <w:rPr>
                <w:rFonts w:cs="Times New Roman"/>
                <w:sz w:val="18"/>
                <w:szCs w:val="18"/>
              </w:rPr>
            </w:pPr>
            <w:r>
              <w:rPr>
                <w:rFonts w:cs="Times New Roman" w:hint="eastAsia"/>
                <w:sz w:val="18"/>
                <w:szCs w:val="18"/>
              </w:rPr>
              <w:t>其他</w:t>
            </w:r>
          </w:p>
        </w:tc>
      </w:tr>
      <w:tr w:rsidR="00A6643B" w14:paraId="54087F3A" w14:textId="77777777" w:rsidTr="00581209">
        <w:trPr>
          <w:jc w:val="center"/>
        </w:trPr>
        <w:tc>
          <w:tcPr>
            <w:tcW w:w="1188" w:type="pct"/>
            <w:vAlign w:val="center"/>
          </w:tcPr>
          <w:p w14:paraId="7B39940B" w14:textId="77777777" w:rsidR="00A6643B" w:rsidRDefault="00A6643B" w:rsidP="00581209">
            <w:pPr>
              <w:ind w:firstLineChars="0" w:firstLine="0"/>
              <w:jc w:val="center"/>
              <w:rPr>
                <w:rFonts w:cs="Times New Roman"/>
                <w:sz w:val="18"/>
                <w:szCs w:val="18"/>
              </w:rPr>
            </w:pPr>
            <w:r>
              <w:rPr>
                <w:rFonts w:cs="Times New Roman"/>
                <w:sz w:val="18"/>
                <w:szCs w:val="18"/>
              </w:rPr>
              <w:t>代号</w:t>
            </w:r>
          </w:p>
        </w:tc>
        <w:tc>
          <w:tcPr>
            <w:tcW w:w="418" w:type="pct"/>
            <w:vAlign w:val="center"/>
          </w:tcPr>
          <w:p w14:paraId="7C9E5172" w14:textId="7EE2DB02" w:rsidR="00A6643B" w:rsidRDefault="00A6643B" w:rsidP="00581209">
            <w:pPr>
              <w:ind w:firstLineChars="0" w:firstLine="0"/>
              <w:jc w:val="center"/>
              <w:rPr>
                <w:rFonts w:cs="Times New Roman"/>
                <w:sz w:val="18"/>
                <w:szCs w:val="18"/>
              </w:rPr>
            </w:pPr>
            <w:r>
              <w:rPr>
                <w:rFonts w:cs="Times New Roman" w:hint="eastAsia"/>
                <w:sz w:val="18"/>
                <w:szCs w:val="18"/>
              </w:rPr>
              <w:t>AL</w:t>
            </w:r>
          </w:p>
        </w:tc>
        <w:tc>
          <w:tcPr>
            <w:tcW w:w="391" w:type="pct"/>
            <w:vAlign w:val="center"/>
          </w:tcPr>
          <w:p w14:paraId="149DBA61" w14:textId="4B6F81F2" w:rsidR="00A6643B" w:rsidRDefault="00A6643B" w:rsidP="00581209">
            <w:pPr>
              <w:ind w:firstLineChars="0" w:firstLine="0"/>
              <w:jc w:val="center"/>
              <w:rPr>
                <w:rFonts w:cs="Times New Roman"/>
                <w:sz w:val="18"/>
                <w:szCs w:val="18"/>
              </w:rPr>
            </w:pPr>
            <w:r>
              <w:rPr>
                <w:rFonts w:cs="Times New Roman" w:hint="eastAsia"/>
                <w:sz w:val="18"/>
                <w:szCs w:val="18"/>
              </w:rPr>
              <w:t>S</w:t>
            </w:r>
            <w:r>
              <w:rPr>
                <w:rFonts w:cs="Times New Roman"/>
                <w:sz w:val="18"/>
                <w:szCs w:val="18"/>
              </w:rPr>
              <w:t>T</w:t>
            </w:r>
          </w:p>
        </w:tc>
        <w:tc>
          <w:tcPr>
            <w:tcW w:w="693" w:type="pct"/>
            <w:vAlign w:val="center"/>
          </w:tcPr>
          <w:p w14:paraId="3A3E91AA" w14:textId="6B4316E7" w:rsidR="00A6643B" w:rsidRDefault="00A6643B" w:rsidP="00581209">
            <w:pPr>
              <w:ind w:firstLineChars="0" w:firstLine="0"/>
              <w:jc w:val="center"/>
              <w:rPr>
                <w:rFonts w:cs="Times New Roman"/>
                <w:sz w:val="18"/>
                <w:szCs w:val="18"/>
              </w:rPr>
            </w:pPr>
            <w:r>
              <w:rPr>
                <w:rFonts w:cs="Times New Roman" w:hint="eastAsia"/>
                <w:sz w:val="18"/>
                <w:szCs w:val="18"/>
              </w:rPr>
              <w:t>SS</w:t>
            </w:r>
          </w:p>
        </w:tc>
        <w:tc>
          <w:tcPr>
            <w:tcW w:w="428" w:type="pct"/>
            <w:vAlign w:val="center"/>
          </w:tcPr>
          <w:p w14:paraId="6AF158D0" w14:textId="31CDB163" w:rsidR="00A6643B" w:rsidRDefault="00A6643B" w:rsidP="00581209">
            <w:pPr>
              <w:ind w:firstLineChars="0" w:firstLine="0"/>
              <w:jc w:val="center"/>
              <w:rPr>
                <w:rFonts w:cs="Times New Roman"/>
                <w:sz w:val="18"/>
                <w:szCs w:val="18"/>
              </w:rPr>
            </w:pPr>
            <w:r>
              <w:rPr>
                <w:rFonts w:cs="Times New Roman" w:hint="eastAsia"/>
                <w:sz w:val="18"/>
                <w:szCs w:val="18"/>
              </w:rPr>
              <w:t>CU</w:t>
            </w:r>
          </w:p>
        </w:tc>
        <w:tc>
          <w:tcPr>
            <w:tcW w:w="528" w:type="pct"/>
            <w:vAlign w:val="center"/>
          </w:tcPr>
          <w:p w14:paraId="5B4044E4" w14:textId="490A1B35" w:rsidR="00A6643B" w:rsidRDefault="00A6643B" w:rsidP="00581209">
            <w:pPr>
              <w:ind w:firstLineChars="0" w:firstLine="0"/>
              <w:jc w:val="center"/>
              <w:rPr>
                <w:rFonts w:cs="Times New Roman"/>
                <w:sz w:val="18"/>
                <w:szCs w:val="18"/>
              </w:rPr>
            </w:pPr>
            <w:r>
              <w:rPr>
                <w:rFonts w:cs="Times New Roman" w:hint="eastAsia"/>
                <w:sz w:val="18"/>
                <w:szCs w:val="18"/>
              </w:rPr>
              <w:t>TZ</w:t>
            </w:r>
          </w:p>
        </w:tc>
        <w:tc>
          <w:tcPr>
            <w:tcW w:w="1353" w:type="pct"/>
            <w:vAlign w:val="center"/>
          </w:tcPr>
          <w:p w14:paraId="47E91647" w14:textId="52235E9E" w:rsidR="00A6643B" w:rsidRDefault="009472F5" w:rsidP="00581209">
            <w:pPr>
              <w:ind w:firstLineChars="0" w:firstLine="0"/>
              <w:jc w:val="center"/>
              <w:rPr>
                <w:rFonts w:cs="Times New Roman"/>
                <w:sz w:val="18"/>
                <w:szCs w:val="18"/>
              </w:rPr>
            </w:pPr>
            <w:r>
              <w:rPr>
                <w:rFonts w:cs="Times New Roman" w:hint="eastAsia"/>
                <w:sz w:val="18"/>
                <w:szCs w:val="18"/>
              </w:rPr>
              <w:t>代号为元素符号</w:t>
            </w:r>
          </w:p>
        </w:tc>
      </w:tr>
    </w:tbl>
    <w:p w14:paraId="6505C150" w14:textId="7ECDAB84" w:rsidR="00C55BAF" w:rsidRDefault="002B585E">
      <w:pPr>
        <w:spacing w:line="360" w:lineRule="auto"/>
        <w:ind w:firstLineChars="0" w:firstLine="0"/>
        <w:rPr>
          <w:rFonts w:eastAsia="黑体" w:cs="Times New Roman"/>
          <w:bCs/>
          <w:szCs w:val="21"/>
        </w:rPr>
      </w:pPr>
      <w:r>
        <w:rPr>
          <w:rFonts w:cs="Times New Roman"/>
          <w:b/>
          <w:szCs w:val="21"/>
        </w:rPr>
        <w:t>4.1.2</w:t>
      </w:r>
      <w:r>
        <w:rPr>
          <w:rFonts w:cs="Times New Roman"/>
          <w:bCs/>
          <w:szCs w:val="21"/>
        </w:rPr>
        <w:t>按</w:t>
      </w:r>
      <w:r w:rsidR="00656C40">
        <w:rPr>
          <w:rFonts w:cs="Times New Roman" w:hint="eastAsia"/>
          <w:bCs/>
          <w:szCs w:val="21"/>
        </w:rPr>
        <w:t>产品用途</w:t>
      </w:r>
      <w:r>
        <w:rPr>
          <w:rFonts w:cs="Times New Roman"/>
          <w:bCs/>
          <w:szCs w:val="21"/>
        </w:rPr>
        <w:t>分类及标记代号</w:t>
      </w:r>
    </w:p>
    <w:p w14:paraId="28D613D3" w14:textId="1DC88E51" w:rsidR="00C55BAF" w:rsidRDefault="002B585E" w:rsidP="00630B6C">
      <w:pPr>
        <w:spacing w:line="360" w:lineRule="auto"/>
        <w:ind w:firstLineChars="0" w:firstLine="0"/>
        <w:jc w:val="center"/>
        <w:rPr>
          <w:rFonts w:eastAsia="黑体" w:cs="Times New Roman"/>
          <w:szCs w:val="21"/>
        </w:rPr>
      </w:pPr>
      <w:r>
        <w:rPr>
          <w:rFonts w:eastAsia="黑体" w:cs="Times New Roman"/>
          <w:szCs w:val="21"/>
        </w:rPr>
        <w:t>表</w:t>
      </w:r>
      <w:r>
        <w:rPr>
          <w:rFonts w:eastAsia="黑体" w:cs="Times New Roman"/>
          <w:szCs w:val="21"/>
        </w:rPr>
        <w:t>2</w:t>
      </w:r>
      <w:r w:rsidR="00581209">
        <w:rPr>
          <w:rFonts w:eastAsia="黑体" w:cs="Times New Roman" w:hint="eastAsia"/>
          <w:szCs w:val="21"/>
        </w:rPr>
        <w:t xml:space="preserve"> </w:t>
      </w:r>
      <w:r w:rsidR="003A4D7A" w:rsidRPr="003A4D7A">
        <w:rPr>
          <w:rFonts w:eastAsia="黑体" w:cs="Times New Roman"/>
          <w:szCs w:val="21"/>
        </w:rPr>
        <w:t>按</w:t>
      </w:r>
      <w:r w:rsidR="003A4D7A" w:rsidRPr="003A4D7A">
        <w:rPr>
          <w:rFonts w:eastAsia="黑体" w:cs="Times New Roman" w:hint="eastAsia"/>
          <w:szCs w:val="21"/>
        </w:rPr>
        <w:t>产品用途</w:t>
      </w:r>
      <w:r>
        <w:rPr>
          <w:rFonts w:eastAsia="黑体" w:cs="Times New Roman"/>
          <w:szCs w:val="21"/>
        </w:rPr>
        <w:t>分类及标记代号</w:t>
      </w:r>
    </w:p>
    <w:tbl>
      <w:tblPr>
        <w:tblStyle w:val="af6"/>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40"/>
        <w:gridCol w:w="2841"/>
        <w:gridCol w:w="2841"/>
      </w:tblGrid>
      <w:tr w:rsidR="00C55BAF" w14:paraId="2C28C27B" w14:textId="77777777" w:rsidTr="00581209">
        <w:tc>
          <w:tcPr>
            <w:tcW w:w="2840" w:type="dxa"/>
            <w:vAlign w:val="center"/>
          </w:tcPr>
          <w:p w14:paraId="37C33F7F" w14:textId="2ED3CCD8" w:rsidR="00C55BAF" w:rsidRDefault="00011551" w:rsidP="00581209">
            <w:pPr>
              <w:ind w:firstLineChars="0" w:firstLine="0"/>
              <w:jc w:val="center"/>
              <w:rPr>
                <w:rFonts w:cs="Times New Roman"/>
                <w:sz w:val="18"/>
                <w:szCs w:val="18"/>
              </w:rPr>
            </w:pPr>
            <w:r w:rsidRPr="00011551">
              <w:rPr>
                <w:rFonts w:cs="Times New Roman"/>
                <w:sz w:val="18"/>
                <w:szCs w:val="18"/>
              </w:rPr>
              <w:t>按</w:t>
            </w:r>
            <w:r w:rsidRPr="00011551">
              <w:rPr>
                <w:rFonts w:cs="Times New Roman" w:hint="eastAsia"/>
                <w:sz w:val="18"/>
                <w:szCs w:val="18"/>
              </w:rPr>
              <w:t>产品用途</w:t>
            </w:r>
          </w:p>
        </w:tc>
        <w:tc>
          <w:tcPr>
            <w:tcW w:w="2841" w:type="dxa"/>
            <w:vAlign w:val="center"/>
          </w:tcPr>
          <w:p w14:paraId="5867CDAB" w14:textId="27F8F2A6" w:rsidR="00C55BAF" w:rsidRDefault="00B6444C" w:rsidP="00581209">
            <w:pPr>
              <w:ind w:firstLineChars="0" w:firstLine="0"/>
              <w:jc w:val="center"/>
              <w:rPr>
                <w:rFonts w:cs="Times New Roman"/>
                <w:sz w:val="18"/>
                <w:szCs w:val="18"/>
              </w:rPr>
            </w:pPr>
            <w:r>
              <w:rPr>
                <w:rFonts w:cs="Times New Roman" w:hint="eastAsia"/>
                <w:sz w:val="18"/>
                <w:szCs w:val="18"/>
              </w:rPr>
              <w:t>幕墙用</w:t>
            </w:r>
          </w:p>
        </w:tc>
        <w:tc>
          <w:tcPr>
            <w:tcW w:w="2841" w:type="dxa"/>
            <w:vAlign w:val="center"/>
          </w:tcPr>
          <w:p w14:paraId="2149ED7E" w14:textId="12738D0D" w:rsidR="00C55BAF" w:rsidRDefault="00B6444C" w:rsidP="00581209">
            <w:pPr>
              <w:ind w:firstLineChars="0" w:firstLine="0"/>
              <w:jc w:val="center"/>
              <w:rPr>
                <w:rFonts w:cs="Times New Roman"/>
                <w:sz w:val="18"/>
                <w:szCs w:val="18"/>
              </w:rPr>
            </w:pPr>
            <w:r>
              <w:rPr>
                <w:rFonts w:cs="Times New Roman" w:hint="eastAsia"/>
                <w:sz w:val="18"/>
                <w:szCs w:val="18"/>
              </w:rPr>
              <w:t>装饰用</w:t>
            </w:r>
          </w:p>
        </w:tc>
      </w:tr>
      <w:tr w:rsidR="00C55BAF" w14:paraId="71497693" w14:textId="77777777" w:rsidTr="00581209">
        <w:tc>
          <w:tcPr>
            <w:tcW w:w="2840" w:type="dxa"/>
            <w:vAlign w:val="center"/>
          </w:tcPr>
          <w:p w14:paraId="32B9BC01" w14:textId="245E906A" w:rsidR="00C55BAF" w:rsidRDefault="002B585E" w:rsidP="00581209">
            <w:pPr>
              <w:ind w:firstLineChars="0" w:firstLine="0"/>
              <w:jc w:val="center"/>
              <w:rPr>
                <w:rFonts w:cs="Times New Roman"/>
                <w:sz w:val="18"/>
                <w:szCs w:val="18"/>
              </w:rPr>
            </w:pPr>
            <w:r>
              <w:rPr>
                <w:rFonts w:cs="Times New Roman"/>
                <w:sz w:val="18"/>
                <w:szCs w:val="18"/>
              </w:rPr>
              <w:t>代号</w:t>
            </w:r>
          </w:p>
        </w:tc>
        <w:tc>
          <w:tcPr>
            <w:tcW w:w="2841" w:type="dxa"/>
            <w:vAlign w:val="center"/>
          </w:tcPr>
          <w:p w14:paraId="1A6E4B9B" w14:textId="09D3C50F" w:rsidR="00C55BAF" w:rsidRDefault="007608FE" w:rsidP="00581209">
            <w:pPr>
              <w:ind w:firstLineChars="0" w:firstLine="0"/>
              <w:jc w:val="center"/>
              <w:rPr>
                <w:rFonts w:cs="Times New Roman"/>
                <w:sz w:val="18"/>
                <w:szCs w:val="18"/>
              </w:rPr>
            </w:pPr>
            <w:r>
              <w:rPr>
                <w:rFonts w:cs="Times New Roman" w:hint="eastAsia"/>
                <w:sz w:val="18"/>
                <w:szCs w:val="18"/>
              </w:rPr>
              <w:t>W</w:t>
            </w:r>
          </w:p>
        </w:tc>
        <w:tc>
          <w:tcPr>
            <w:tcW w:w="2841" w:type="dxa"/>
            <w:vAlign w:val="center"/>
          </w:tcPr>
          <w:p w14:paraId="1457399A" w14:textId="33BC5BB3" w:rsidR="00C55BAF" w:rsidRDefault="007608FE" w:rsidP="00581209">
            <w:pPr>
              <w:ind w:firstLineChars="0" w:firstLine="0"/>
              <w:jc w:val="center"/>
              <w:rPr>
                <w:rFonts w:cs="Times New Roman"/>
                <w:sz w:val="18"/>
                <w:szCs w:val="18"/>
              </w:rPr>
            </w:pPr>
            <w:r>
              <w:rPr>
                <w:rFonts w:cs="Times New Roman"/>
                <w:sz w:val="18"/>
                <w:szCs w:val="18"/>
              </w:rPr>
              <w:t>D</w:t>
            </w:r>
          </w:p>
        </w:tc>
      </w:tr>
    </w:tbl>
    <w:p w14:paraId="2A56D6FF" w14:textId="68A62ED5" w:rsidR="00C55BAF" w:rsidRDefault="002B585E">
      <w:pPr>
        <w:spacing w:line="360" w:lineRule="auto"/>
        <w:ind w:firstLineChars="0" w:firstLine="0"/>
        <w:rPr>
          <w:rFonts w:eastAsia="黑体" w:cs="Times New Roman"/>
          <w:szCs w:val="21"/>
        </w:rPr>
      </w:pPr>
      <w:r>
        <w:rPr>
          <w:rFonts w:eastAsia="黑体" w:cs="Times New Roman"/>
          <w:b/>
          <w:szCs w:val="21"/>
        </w:rPr>
        <w:t>4.1.3</w:t>
      </w:r>
      <w:r>
        <w:rPr>
          <w:rFonts w:cs="Times New Roman"/>
          <w:bCs/>
          <w:szCs w:val="21"/>
        </w:rPr>
        <w:t>按</w:t>
      </w:r>
      <w:r w:rsidR="000C31EC" w:rsidRPr="000C31EC">
        <w:rPr>
          <w:rFonts w:cs="Times New Roman" w:hint="eastAsia"/>
          <w:bCs/>
          <w:szCs w:val="21"/>
        </w:rPr>
        <w:t>装饰面层材质</w:t>
      </w:r>
      <w:r>
        <w:rPr>
          <w:rFonts w:cs="Times New Roman"/>
          <w:bCs/>
          <w:szCs w:val="21"/>
        </w:rPr>
        <w:t>分类及标记代号</w:t>
      </w:r>
      <w:r>
        <w:rPr>
          <w:rFonts w:eastAsia="黑体" w:cs="Times New Roman"/>
          <w:szCs w:val="21"/>
        </w:rPr>
        <w:t xml:space="preserve"> </w:t>
      </w:r>
    </w:p>
    <w:p w14:paraId="6082B633" w14:textId="29653E8A" w:rsidR="00C55BAF" w:rsidRDefault="002B585E" w:rsidP="00630B6C">
      <w:pPr>
        <w:spacing w:line="360" w:lineRule="auto"/>
        <w:ind w:firstLineChars="0" w:firstLine="0"/>
        <w:jc w:val="center"/>
        <w:rPr>
          <w:rFonts w:eastAsia="黑体" w:cs="Times New Roman"/>
          <w:szCs w:val="21"/>
        </w:rPr>
      </w:pPr>
      <w:r>
        <w:rPr>
          <w:rFonts w:eastAsia="黑体" w:cs="Times New Roman"/>
          <w:szCs w:val="21"/>
        </w:rPr>
        <w:t>表</w:t>
      </w:r>
      <w:r>
        <w:rPr>
          <w:rFonts w:eastAsia="黑体" w:cs="Times New Roman"/>
          <w:szCs w:val="21"/>
        </w:rPr>
        <w:t xml:space="preserve">3 </w:t>
      </w:r>
      <w:r w:rsidR="004D78B9" w:rsidRPr="004D78B9">
        <w:rPr>
          <w:rFonts w:eastAsia="黑体" w:cs="Times New Roman" w:hint="eastAsia"/>
          <w:szCs w:val="21"/>
        </w:rPr>
        <w:t>按</w:t>
      </w:r>
      <w:r w:rsidR="00940538" w:rsidRPr="00940538">
        <w:rPr>
          <w:rFonts w:eastAsia="黑体" w:cs="Times New Roman" w:hint="eastAsia"/>
          <w:szCs w:val="21"/>
        </w:rPr>
        <w:t>装饰面层材质</w:t>
      </w:r>
      <w:r>
        <w:rPr>
          <w:rFonts w:eastAsia="黑体" w:cs="Times New Roman"/>
          <w:szCs w:val="21"/>
        </w:rPr>
        <w:t>分类及标记代号</w:t>
      </w:r>
    </w:p>
    <w:tbl>
      <w:tblPr>
        <w:tblStyle w:val="af6"/>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7"/>
        <w:gridCol w:w="2427"/>
        <w:gridCol w:w="2427"/>
        <w:gridCol w:w="1241"/>
      </w:tblGrid>
      <w:tr w:rsidR="00C55BAF" w14:paraId="75960643" w14:textId="77777777" w:rsidTr="00483B3F">
        <w:trPr>
          <w:jc w:val="center"/>
        </w:trPr>
        <w:tc>
          <w:tcPr>
            <w:tcW w:w="1424" w:type="pct"/>
          </w:tcPr>
          <w:p w14:paraId="119499E6" w14:textId="2EFB21AF" w:rsidR="00C55BAF" w:rsidRDefault="00037544">
            <w:pPr>
              <w:ind w:firstLineChars="0" w:firstLine="0"/>
              <w:jc w:val="center"/>
              <w:rPr>
                <w:rFonts w:cs="Times New Roman"/>
                <w:sz w:val="18"/>
                <w:szCs w:val="18"/>
              </w:rPr>
            </w:pPr>
            <w:r>
              <w:rPr>
                <w:rFonts w:cs="Times New Roman" w:hint="eastAsia"/>
                <w:sz w:val="18"/>
                <w:szCs w:val="18"/>
              </w:rPr>
              <w:t>按</w:t>
            </w:r>
            <w:r w:rsidRPr="00037544">
              <w:rPr>
                <w:rFonts w:cs="Times New Roman" w:hint="eastAsia"/>
                <w:sz w:val="18"/>
                <w:szCs w:val="18"/>
              </w:rPr>
              <w:t>装饰面层材</w:t>
            </w:r>
            <w:r>
              <w:rPr>
                <w:rFonts w:cs="Times New Roman" w:hint="eastAsia"/>
                <w:sz w:val="18"/>
                <w:szCs w:val="18"/>
              </w:rPr>
              <w:t>质</w:t>
            </w:r>
          </w:p>
        </w:tc>
        <w:tc>
          <w:tcPr>
            <w:tcW w:w="1424" w:type="pct"/>
          </w:tcPr>
          <w:p w14:paraId="0CE0B817" w14:textId="56DDD822" w:rsidR="00C55BAF" w:rsidRDefault="00037544">
            <w:pPr>
              <w:ind w:firstLineChars="0" w:firstLine="0"/>
              <w:jc w:val="center"/>
              <w:rPr>
                <w:rFonts w:cs="Times New Roman"/>
                <w:sz w:val="18"/>
                <w:szCs w:val="18"/>
              </w:rPr>
            </w:pPr>
            <w:bookmarkStart w:id="36" w:name="OLE_LINK6"/>
            <w:r w:rsidRPr="00037544">
              <w:rPr>
                <w:rFonts w:cs="Times New Roman" w:hint="eastAsia"/>
                <w:sz w:val="18"/>
                <w:szCs w:val="18"/>
              </w:rPr>
              <w:t>氟碳树脂涂层型</w:t>
            </w:r>
            <w:bookmarkEnd w:id="36"/>
          </w:p>
        </w:tc>
        <w:tc>
          <w:tcPr>
            <w:tcW w:w="1424" w:type="pct"/>
          </w:tcPr>
          <w:p w14:paraId="2403124A" w14:textId="3195F07E" w:rsidR="00C55BAF" w:rsidRDefault="00732FF0">
            <w:pPr>
              <w:ind w:firstLineChars="0" w:firstLine="0"/>
              <w:jc w:val="center"/>
              <w:rPr>
                <w:rFonts w:cs="Times New Roman"/>
                <w:sz w:val="18"/>
                <w:szCs w:val="18"/>
              </w:rPr>
            </w:pPr>
            <w:r w:rsidRPr="00732FF0">
              <w:rPr>
                <w:rFonts w:cs="Times New Roman" w:hint="eastAsia"/>
                <w:sz w:val="18"/>
                <w:szCs w:val="18"/>
              </w:rPr>
              <w:t>聚酯树脂涂层型</w:t>
            </w:r>
          </w:p>
        </w:tc>
        <w:tc>
          <w:tcPr>
            <w:tcW w:w="728" w:type="pct"/>
          </w:tcPr>
          <w:p w14:paraId="24E162BF" w14:textId="31870BA9" w:rsidR="00C55BAF" w:rsidRDefault="00732FF0">
            <w:pPr>
              <w:ind w:firstLineChars="0" w:firstLine="0"/>
              <w:jc w:val="center"/>
              <w:rPr>
                <w:rFonts w:cs="Times New Roman"/>
                <w:sz w:val="18"/>
                <w:szCs w:val="18"/>
              </w:rPr>
            </w:pPr>
            <w:r w:rsidRPr="00732FF0">
              <w:rPr>
                <w:rFonts w:cs="Times New Roman" w:hint="eastAsia"/>
                <w:sz w:val="18"/>
                <w:szCs w:val="18"/>
              </w:rPr>
              <w:t>覆膜型</w:t>
            </w:r>
          </w:p>
        </w:tc>
      </w:tr>
      <w:tr w:rsidR="00C55BAF" w14:paraId="51077316" w14:textId="77777777" w:rsidTr="00483B3F">
        <w:trPr>
          <w:jc w:val="center"/>
        </w:trPr>
        <w:tc>
          <w:tcPr>
            <w:tcW w:w="1424" w:type="pct"/>
          </w:tcPr>
          <w:p w14:paraId="177B201E" w14:textId="77777777" w:rsidR="00C55BAF" w:rsidRDefault="002B585E">
            <w:pPr>
              <w:ind w:firstLineChars="0" w:firstLine="0"/>
              <w:jc w:val="center"/>
              <w:rPr>
                <w:rFonts w:cs="Times New Roman"/>
                <w:sz w:val="18"/>
                <w:szCs w:val="18"/>
              </w:rPr>
            </w:pPr>
            <w:r>
              <w:rPr>
                <w:rFonts w:cs="Times New Roman"/>
                <w:sz w:val="18"/>
                <w:szCs w:val="18"/>
              </w:rPr>
              <w:t>代号</w:t>
            </w:r>
          </w:p>
        </w:tc>
        <w:tc>
          <w:tcPr>
            <w:tcW w:w="1424" w:type="pct"/>
          </w:tcPr>
          <w:p w14:paraId="698BE867" w14:textId="13FE5ACA" w:rsidR="00C55BAF" w:rsidRDefault="00732FF0">
            <w:pPr>
              <w:ind w:firstLineChars="0" w:firstLine="0"/>
              <w:jc w:val="center"/>
              <w:rPr>
                <w:rFonts w:cs="Times New Roman"/>
                <w:sz w:val="18"/>
                <w:szCs w:val="18"/>
              </w:rPr>
            </w:pPr>
            <w:r>
              <w:rPr>
                <w:rFonts w:cs="Times New Roman" w:hint="eastAsia"/>
                <w:sz w:val="18"/>
                <w:szCs w:val="18"/>
              </w:rPr>
              <w:t>FC</w:t>
            </w:r>
          </w:p>
        </w:tc>
        <w:tc>
          <w:tcPr>
            <w:tcW w:w="1424" w:type="pct"/>
          </w:tcPr>
          <w:p w14:paraId="375F9887" w14:textId="1FBF7EE1" w:rsidR="00C55BAF" w:rsidRDefault="00732FF0">
            <w:pPr>
              <w:ind w:firstLineChars="0" w:firstLine="0"/>
              <w:jc w:val="center"/>
              <w:rPr>
                <w:rFonts w:cs="Times New Roman"/>
                <w:sz w:val="18"/>
                <w:szCs w:val="18"/>
              </w:rPr>
            </w:pPr>
            <w:r w:rsidRPr="00732FF0">
              <w:rPr>
                <w:rFonts w:cs="Times New Roman"/>
                <w:sz w:val="18"/>
                <w:szCs w:val="18"/>
              </w:rPr>
              <w:t>PE</w:t>
            </w:r>
          </w:p>
        </w:tc>
        <w:tc>
          <w:tcPr>
            <w:tcW w:w="728" w:type="pct"/>
          </w:tcPr>
          <w:p w14:paraId="696B361A" w14:textId="5BCD740E" w:rsidR="00C55BAF" w:rsidRDefault="00732FF0">
            <w:pPr>
              <w:ind w:firstLineChars="0" w:firstLine="0"/>
              <w:jc w:val="center"/>
              <w:rPr>
                <w:rFonts w:cs="Times New Roman"/>
                <w:sz w:val="18"/>
                <w:szCs w:val="18"/>
              </w:rPr>
            </w:pPr>
            <w:r>
              <w:rPr>
                <w:rFonts w:cs="Times New Roman" w:hint="eastAsia"/>
                <w:sz w:val="18"/>
                <w:szCs w:val="18"/>
              </w:rPr>
              <w:t>F</w:t>
            </w:r>
          </w:p>
        </w:tc>
      </w:tr>
    </w:tbl>
    <w:p w14:paraId="7E03718D" w14:textId="4923FCE8" w:rsidR="0072073A" w:rsidRDefault="00483B3F">
      <w:pPr>
        <w:pStyle w:val="2"/>
        <w:rPr>
          <w:rFonts w:ascii="Times New Roman" w:hAnsi="Times New Roman" w:cs="Times New Roman"/>
        </w:rPr>
      </w:pPr>
      <w:bookmarkStart w:id="37" w:name="_Toc161063782"/>
      <w:r>
        <w:rPr>
          <w:rFonts w:ascii="Times New Roman" w:hAnsi="Times New Roman" w:cs="Times New Roman"/>
        </w:rPr>
        <w:t>4.2</w:t>
      </w:r>
      <w:r w:rsidR="00950A9D" w:rsidRPr="002A3531">
        <w:rPr>
          <w:rFonts w:ascii="Times New Roman" w:eastAsia="宋体" w:hAnsi="Times New Roman" w:cs="Times New Roman" w:hint="eastAsia"/>
          <w:b w:val="0"/>
          <w:szCs w:val="21"/>
        </w:rPr>
        <w:t>规格</w:t>
      </w:r>
      <w:bookmarkEnd w:id="37"/>
    </w:p>
    <w:p w14:paraId="2D3B94AF" w14:textId="7D0606B7" w:rsidR="00483B3F" w:rsidRDefault="00557AA3" w:rsidP="00483B3F">
      <w:pPr>
        <w:ind w:firstLine="420"/>
      </w:pPr>
      <w:r w:rsidRPr="00557AA3">
        <w:rPr>
          <w:rFonts w:hint="eastAsia"/>
        </w:rPr>
        <w:t>无机填料芯材装饰防火金属复合的常见规格见表</w:t>
      </w:r>
      <w:r w:rsidR="0013198E">
        <w:t>4</w:t>
      </w:r>
      <w:r w:rsidRPr="00557AA3">
        <w:rPr>
          <w:rFonts w:hint="eastAsia"/>
        </w:rPr>
        <w:t>，其他规格可由供需双方商定</w:t>
      </w:r>
      <w:r>
        <w:rPr>
          <w:rFonts w:hint="eastAsia"/>
        </w:rPr>
        <w:t>。</w:t>
      </w:r>
    </w:p>
    <w:p w14:paraId="5CBF3992" w14:textId="625C5609" w:rsidR="0013198E" w:rsidRDefault="0013198E" w:rsidP="00630B6C">
      <w:pPr>
        <w:ind w:firstLineChars="0" w:firstLine="0"/>
        <w:jc w:val="right"/>
      </w:pPr>
      <w:r w:rsidRPr="0013198E">
        <w:rPr>
          <w:rFonts w:eastAsia="黑体" w:cs="Times New Roman" w:hint="eastAsia"/>
          <w:szCs w:val="21"/>
        </w:rPr>
        <w:t>表</w:t>
      </w:r>
      <w:r>
        <w:rPr>
          <w:rFonts w:eastAsia="黑体" w:cs="Times New Roman"/>
          <w:szCs w:val="21"/>
        </w:rPr>
        <w:t>4</w:t>
      </w:r>
      <w:r w:rsidR="00581209">
        <w:rPr>
          <w:rFonts w:eastAsia="黑体" w:cs="Times New Roman" w:hint="eastAsia"/>
          <w:szCs w:val="21"/>
        </w:rPr>
        <w:t xml:space="preserve"> </w:t>
      </w:r>
      <w:r w:rsidRPr="0013198E">
        <w:rPr>
          <w:rFonts w:eastAsia="黑体" w:cs="Times New Roman" w:hint="eastAsia"/>
          <w:szCs w:val="21"/>
        </w:rPr>
        <w:t>常规表格</w:t>
      </w:r>
      <w:r w:rsidRPr="0013198E">
        <w:rPr>
          <w:rFonts w:eastAsia="黑体" w:cs="Times New Roman" w:hint="eastAsia"/>
          <w:szCs w:val="21"/>
        </w:rPr>
        <w:t xml:space="preserve">   </w:t>
      </w:r>
      <w:r>
        <w:rPr>
          <w:rFonts w:hint="eastAsia"/>
        </w:rPr>
        <w:t xml:space="preserve">                    </w:t>
      </w:r>
      <w:r>
        <w:rPr>
          <w:rFonts w:hint="eastAsia"/>
        </w:rPr>
        <w:t>单位为毫米</w:t>
      </w:r>
    </w:p>
    <w:tbl>
      <w:tblPr>
        <w:tblStyle w:val="af6"/>
        <w:tblW w:w="5000" w:type="pct"/>
        <w:jc w:val="center"/>
        <w:tblLook w:val="04A0" w:firstRow="1" w:lastRow="0" w:firstColumn="1" w:lastColumn="0" w:noHBand="0" w:noVBand="1"/>
      </w:tblPr>
      <w:tblGrid>
        <w:gridCol w:w="1420"/>
        <w:gridCol w:w="1807"/>
        <w:gridCol w:w="1135"/>
        <w:gridCol w:w="1133"/>
        <w:gridCol w:w="1607"/>
        <w:gridCol w:w="1420"/>
      </w:tblGrid>
      <w:tr w:rsidR="0013198E" w14:paraId="4DA4F257" w14:textId="77777777" w:rsidTr="00EF4BCD">
        <w:trPr>
          <w:jc w:val="center"/>
        </w:trPr>
        <w:tc>
          <w:tcPr>
            <w:tcW w:w="833" w:type="pct"/>
            <w:vMerge w:val="restart"/>
            <w:vAlign w:val="center"/>
          </w:tcPr>
          <w:p w14:paraId="2F1083E3" w14:textId="77777777" w:rsidR="0013198E" w:rsidRPr="0078358E" w:rsidRDefault="0013198E" w:rsidP="00581209">
            <w:pPr>
              <w:ind w:firstLineChars="0" w:firstLine="0"/>
              <w:jc w:val="center"/>
              <w:rPr>
                <w:sz w:val="18"/>
                <w:szCs w:val="18"/>
              </w:rPr>
            </w:pPr>
            <w:r w:rsidRPr="0078358E">
              <w:rPr>
                <w:rFonts w:hint="eastAsia"/>
                <w:sz w:val="18"/>
                <w:szCs w:val="18"/>
              </w:rPr>
              <w:t>项目</w:t>
            </w:r>
          </w:p>
        </w:tc>
        <w:tc>
          <w:tcPr>
            <w:tcW w:w="4167" w:type="pct"/>
            <w:gridSpan w:val="5"/>
            <w:vAlign w:val="center"/>
          </w:tcPr>
          <w:p w14:paraId="27A059E2" w14:textId="77777777" w:rsidR="0013198E" w:rsidRPr="0078358E" w:rsidRDefault="0013198E" w:rsidP="00581209">
            <w:pPr>
              <w:ind w:firstLineChars="0" w:firstLine="0"/>
              <w:jc w:val="center"/>
              <w:rPr>
                <w:sz w:val="18"/>
                <w:szCs w:val="18"/>
              </w:rPr>
            </w:pPr>
            <w:r w:rsidRPr="0078358E">
              <w:rPr>
                <w:rFonts w:hint="eastAsia"/>
                <w:sz w:val="18"/>
                <w:szCs w:val="18"/>
              </w:rPr>
              <w:t>规格</w:t>
            </w:r>
          </w:p>
        </w:tc>
      </w:tr>
      <w:tr w:rsidR="0013198E" w14:paraId="223BD07A" w14:textId="77777777" w:rsidTr="00EF4BCD">
        <w:trPr>
          <w:jc w:val="center"/>
        </w:trPr>
        <w:tc>
          <w:tcPr>
            <w:tcW w:w="833" w:type="pct"/>
            <w:vMerge/>
            <w:vAlign w:val="center"/>
          </w:tcPr>
          <w:p w14:paraId="4BF1D922" w14:textId="77777777" w:rsidR="0013198E" w:rsidRPr="0078358E" w:rsidRDefault="0013198E" w:rsidP="00581209">
            <w:pPr>
              <w:ind w:firstLineChars="0" w:firstLine="0"/>
              <w:jc w:val="center"/>
              <w:rPr>
                <w:sz w:val="18"/>
                <w:szCs w:val="18"/>
              </w:rPr>
            </w:pPr>
          </w:p>
        </w:tc>
        <w:tc>
          <w:tcPr>
            <w:tcW w:w="1060" w:type="pct"/>
            <w:vAlign w:val="center"/>
          </w:tcPr>
          <w:p w14:paraId="1823CBEA" w14:textId="77777777" w:rsidR="0013198E" w:rsidRPr="0078358E" w:rsidRDefault="0013198E" w:rsidP="00581209">
            <w:pPr>
              <w:ind w:firstLineChars="0" w:firstLine="0"/>
              <w:jc w:val="center"/>
              <w:rPr>
                <w:sz w:val="18"/>
                <w:szCs w:val="18"/>
              </w:rPr>
            </w:pPr>
            <w:r w:rsidRPr="0078358E">
              <w:rPr>
                <w:rFonts w:hint="eastAsia"/>
                <w:sz w:val="18"/>
                <w:szCs w:val="18"/>
              </w:rPr>
              <w:t>铝</w:t>
            </w:r>
          </w:p>
        </w:tc>
        <w:tc>
          <w:tcPr>
            <w:tcW w:w="666" w:type="pct"/>
            <w:vAlign w:val="center"/>
          </w:tcPr>
          <w:p w14:paraId="30528C54" w14:textId="77777777" w:rsidR="0013198E" w:rsidRPr="0078358E" w:rsidRDefault="0013198E" w:rsidP="00581209">
            <w:pPr>
              <w:ind w:firstLineChars="0" w:firstLine="0"/>
              <w:jc w:val="center"/>
              <w:rPr>
                <w:sz w:val="18"/>
                <w:szCs w:val="18"/>
              </w:rPr>
            </w:pPr>
            <w:r w:rsidRPr="0078358E">
              <w:rPr>
                <w:rFonts w:hint="eastAsia"/>
                <w:sz w:val="18"/>
                <w:szCs w:val="18"/>
              </w:rPr>
              <w:t>钢</w:t>
            </w:r>
          </w:p>
        </w:tc>
        <w:tc>
          <w:tcPr>
            <w:tcW w:w="665" w:type="pct"/>
            <w:vAlign w:val="center"/>
          </w:tcPr>
          <w:p w14:paraId="69DE2E75" w14:textId="77777777" w:rsidR="0013198E" w:rsidRPr="0078358E" w:rsidRDefault="0013198E" w:rsidP="00581209">
            <w:pPr>
              <w:ind w:firstLineChars="0" w:firstLine="0"/>
              <w:jc w:val="center"/>
              <w:rPr>
                <w:sz w:val="18"/>
                <w:szCs w:val="18"/>
              </w:rPr>
            </w:pPr>
            <w:r w:rsidRPr="0078358E">
              <w:rPr>
                <w:rFonts w:hint="eastAsia"/>
                <w:sz w:val="18"/>
                <w:szCs w:val="18"/>
              </w:rPr>
              <w:t>不锈钢</w:t>
            </w:r>
          </w:p>
        </w:tc>
        <w:tc>
          <w:tcPr>
            <w:tcW w:w="943" w:type="pct"/>
            <w:vAlign w:val="center"/>
          </w:tcPr>
          <w:p w14:paraId="0BA92456" w14:textId="77777777" w:rsidR="0013198E" w:rsidRPr="0078358E" w:rsidRDefault="0013198E" w:rsidP="00581209">
            <w:pPr>
              <w:ind w:firstLineChars="0" w:firstLine="0"/>
              <w:jc w:val="center"/>
              <w:rPr>
                <w:sz w:val="18"/>
                <w:szCs w:val="18"/>
              </w:rPr>
            </w:pPr>
            <w:r w:rsidRPr="0078358E">
              <w:rPr>
                <w:rFonts w:hint="eastAsia"/>
                <w:sz w:val="18"/>
                <w:szCs w:val="18"/>
              </w:rPr>
              <w:t>钢</w:t>
            </w:r>
          </w:p>
        </w:tc>
        <w:tc>
          <w:tcPr>
            <w:tcW w:w="833" w:type="pct"/>
            <w:vAlign w:val="center"/>
          </w:tcPr>
          <w:p w14:paraId="72E3A4F2" w14:textId="77777777" w:rsidR="0013198E" w:rsidRPr="0078358E" w:rsidRDefault="0013198E" w:rsidP="00581209">
            <w:pPr>
              <w:ind w:firstLineChars="0" w:firstLine="0"/>
              <w:jc w:val="center"/>
              <w:rPr>
                <w:sz w:val="18"/>
                <w:szCs w:val="18"/>
              </w:rPr>
            </w:pPr>
            <w:r w:rsidRPr="0078358E">
              <w:rPr>
                <w:rFonts w:hint="eastAsia"/>
                <w:sz w:val="18"/>
                <w:szCs w:val="18"/>
              </w:rPr>
              <w:t>钛锌</w:t>
            </w:r>
          </w:p>
        </w:tc>
      </w:tr>
      <w:tr w:rsidR="0013198E" w14:paraId="68C85964" w14:textId="77777777" w:rsidTr="00EF4BCD">
        <w:trPr>
          <w:jc w:val="center"/>
        </w:trPr>
        <w:tc>
          <w:tcPr>
            <w:tcW w:w="833" w:type="pct"/>
            <w:vAlign w:val="center"/>
          </w:tcPr>
          <w:p w14:paraId="6BB995D6" w14:textId="77777777" w:rsidR="0013198E" w:rsidRPr="0078358E" w:rsidRDefault="0013198E" w:rsidP="00581209">
            <w:pPr>
              <w:ind w:firstLineChars="0" w:firstLine="0"/>
              <w:jc w:val="center"/>
              <w:rPr>
                <w:sz w:val="18"/>
                <w:szCs w:val="18"/>
              </w:rPr>
            </w:pPr>
            <w:r w:rsidRPr="0078358E">
              <w:rPr>
                <w:rFonts w:hint="eastAsia"/>
                <w:sz w:val="18"/>
                <w:szCs w:val="18"/>
              </w:rPr>
              <w:t>长度</w:t>
            </w:r>
          </w:p>
        </w:tc>
        <w:tc>
          <w:tcPr>
            <w:tcW w:w="4167" w:type="pct"/>
            <w:gridSpan w:val="5"/>
            <w:vAlign w:val="center"/>
          </w:tcPr>
          <w:p w14:paraId="49B61174" w14:textId="77777777" w:rsidR="0013198E" w:rsidRPr="0078358E" w:rsidRDefault="0013198E" w:rsidP="00581209">
            <w:pPr>
              <w:ind w:firstLineChars="0" w:firstLine="0"/>
              <w:jc w:val="center"/>
              <w:rPr>
                <w:rFonts w:cs="Times New Roman"/>
                <w:sz w:val="18"/>
                <w:szCs w:val="18"/>
              </w:rPr>
            </w:pPr>
            <w:r w:rsidRPr="0078358E">
              <w:rPr>
                <w:rFonts w:cs="Times New Roman"/>
                <w:sz w:val="18"/>
                <w:szCs w:val="18"/>
              </w:rPr>
              <w:t>2400</w:t>
            </w:r>
            <w:r w:rsidRPr="0078358E">
              <w:rPr>
                <w:rFonts w:cs="Times New Roman"/>
                <w:sz w:val="18"/>
                <w:szCs w:val="18"/>
              </w:rPr>
              <w:t>、</w:t>
            </w:r>
            <w:r w:rsidRPr="0078358E">
              <w:rPr>
                <w:rFonts w:cs="Times New Roman"/>
                <w:sz w:val="18"/>
                <w:szCs w:val="18"/>
              </w:rPr>
              <w:t>2440</w:t>
            </w:r>
            <w:r w:rsidRPr="0078358E">
              <w:rPr>
                <w:rFonts w:cs="Times New Roman"/>
                <w:sz w:val="18"/>
                <w:szCs w:val="18"/>
              </w:rPr>
              <w:t>、</w:t>
            </w:r>
            <w:r w:rsidRPr="0078358E">
              <w:rPr>
                <w:rFonts w:cs="Times New Roman"/>
                <w:sz w:val="18"/>
                <w:szCs w:val="18"/>
              </w:rPr>
              <w:t>3000</w:t>
            </w:r>
            <w:r w:rsidRPr="0078358E">
              <w:rPr>
                <w:rFonts w:cs="Times New Roman"/>
                <w:sz w:val="18"/>
                <w:szCs w:val="18"/>
              </w:rPr>
              <w:t>、</w:t>
            </w:r>
            <w:r w:rsidRPr="0078358E">
              <w:rPr>
                <w:rFonts w:cs="Times New Roman"/>
                <w:sz w:val="18"/>
                <w:szCs w:val="18"/>
              </w:rPr>
              <w:t>3200</w:t>
            </w:r>
          </w:p>
        </w:tc>
      </w:tr>
      <w:tr w:rsidR="0013198E" w14:paraId="4A3C18A1" w14:textId="77777777" w:rsidTr="00EF4BCD">
        <w:trPr>
          <w:jc w:val="center"/>
        </w:trPr>
        <w:tc>
          <w:tcPr>
            <w:tcW w:w="833" w:type="pct"/>
            <w:vAlign w:val="center"/>
          </w:tcPr>
          <w:p w14:paraId="691A51C1" w14:textId="77777777" w:rsidR="0013198E" w:rsidRPr="0078358E" w:rsidRDefault="0013198E" w:rsidP="00581209">
            <w:pPr>
              <w:ind w:firstLineChars="0" w:firstLine="0"/>
              <w:jc w:val="center"/>
              <w:rPr>
                <w:sz w:val="18"/>
                <w:szCs w:val="18"/>
              </w:rPr>
            </w:pPr>
            <w:r w:rsidRPr="0078358E">
              <w:rPr>
                <w:rFonts w:hint="eastAsia"/>
                <w:sz w:val="18"/>
                <w:szCs w:val="18"/>
              </w:rPr>
              <w:t>宽度</w:t>
            </w:r>
          </w:p>
        </w:tc>
        <w:tc>
          <w:tcPr>
            <w:tcW w:w="1060" w:type="pct"/>
            <w:vAlign w:val="center"/>
          </w:tcPr>
          <w:p w14:paraId="31BF3FB1" w14:textId="77777777" w:rsidR="0013198E" w:rsidRPr="0078358E" w:rsidRDefault="0013198E" w:rsidP="00581209">
            <w:pPr>
              <w:ind w:firstLineChars="0" w:firstLine="0"/>
              <w:jc w:val="center"/>
              <w:rPr>
                <w:rFonts w:cs="Times New Roman"/>
                <w:sz w:val="18"/>
                <w:szCs w:val="18"/>
              </w:rPr>
            </w:pPr>
            <w:r w:rsidRPr="0078358E">
              <w:rPr>
                <w:rFonts w:cs="Times New Roman"/>
                <w:sz w:val="18"/>
                <w:szCs w:val="18"/>
              </w:rPr>
              <w:t>1220</w:t>
            </w:r>
            <w:r w:rsidRPr="0078358E">
              <w:rPr>
                <w:rFonts w:cs="Times New Roman"/>
                <w:sz w:val="18"/>
                <w:szCs w:val="18"/>
              </w:rPr>
              <w:t>、</w:t>
            </w:r>
            <w:r w:rsidRPr="0078358E">
              <w:rPr>
                <w:rFonts w:cs="Times New Roman"/>
                <w:sz w:val="18"/>
                <w:szCs w:val="18"/>
              </w:rPr>
              <w:t>1250</w:t>
            </w:r>
            <w:r w:rsidRPr="0078358E">
              <w:rPr>
                <w:rFonts w:cs="Times New Roman"/>
                <w:sz w:val="18"/>
                <w:szCs w:val="18"/>
              </w:rPr>
              <w:t>、</w:t>
            </w:r>
            <w:r w:rsidRPr="0078358E">
              <w:rPr>
                <w:rFonts w:cs="Times New Roman"/>
                <w:sz w:val="18"/>
                <w:szCs w:val="18"/>
              </w:rPr>
              <w:t>1500</w:t>
            </w:r>
          </w:p>
        </w:tc>
        <w:tc>
          <w:tcPr>
            <w:tcW w:w="1331" w:type="pct"/>
            <w:gridSpan w:val="2"/>
            <w:vAlign w:val="center"/>
          </w:tcPr>
          <w:p w14:paraId="10FB3655" w14:textId="77777777" w:rsidR="0013198E" w:rsidRPr="0078358E" w:rsidRDefault="0013198E" w:rsidP="00581209">
            <w:pPr>
              <w:ind w:firstLineChars="0" w:firstLine="0"/>
              <w:jc w:val="center"/>
              <w:rPr>
                <w:rFonts w:cs="Times New Roman"/>
                <w:sz w:val="18"/>
                <w:szCs w:val="18"/>
              </w:rPr>
            </w:pPr>
            <w:r w:rsidRPr="0078358E">
              <w:rPr>
                <w:rFonts w:cs="Times New Roman"/>
                <w:sz w:val="18"/>
                <w:szCs w:val="18"/>
              </w:rPr>
              <w:t>1000</w:t>
            </w:r>
            <w:r w:rsidRPr="0078358E">
              <w:rPr>
                <w:rFonts w:cs="Times New Roman"/>
                <w:sz w:val="18"/>
                <w:szCs w:val="18"/>
              </w:rPr>
              <w:t>、</w:t>
            </w:r>
            <w:r w:rsidRPr="0078358E">
              <w:rPr>
                <w:rFonts w:cs="Times New Roman"/>
                <w:sz w:val="18"/>
                <w:szCs w:val="18"/>
              </w:rPr>
              <w:t>1250</w:t>
            </w:r>
          </w:p>
        </w:tc>
        <w:tc>
          <w:tcPr>
            <w:tcW w:w="943" w:type="pct"/>
            <w:vAlign w:val="center"/>
          </w:tcPr>
          <w:p w14:paraId="106003DE" w14:textId="77777777" w:rsidR="0013198E" w:rsidRPr="0078358E" w:rsidRDefault="0013198E" w:rsidP="00EF4BCD">
            <w:pPr>
              <w:ind w:firstLineChars="0" w:firstLine="0"/>
              <w:rPr>
                <w:rFonts w:cs="Times New Roman"/>
                <w:sz w:val="18"/>
                <w:szCs w:val="18"/>
              </w:rPr>
            </w:pPr>
            <w:r w:rsidRPr="0078358E">
              <w:rPr>
                <w:rFonts w:cs="Times New Roman"/>
                <w:sz w:val="18"/>
                <w:szCs w:val="18"/>
              </w:rPr>
              <w:t>600</w:t>
            </w:r>
            <w:r w:rsidRPr="0078358E">
              <w:rPr>
                <w:rFonts w:cs="Times New Roman"/>
                <w:sz w:val="18"/>
                <w:szCs w:val="18"/>
              </w:rPr>
              <w:t>、</w:t>
            </w:r>
            <w:r w:rsidRPr="0078358E">
              <w:rPr>
                <w:rFonts w:cs="Times New Roman"/>
                <w:sz w:val="18"/>
                <w:szCs w:val="18"/>
              </w:rPr>
              <w:t>800</w:t>
            </w:r>
            <w:r w:rsidRPr="0078358E">
              <w:rPr>
                <w:rFonts w:cs="Times New Roman"/>
                <w:sz w:val="18"/>
                <w:szCs w:val="18"/>
              </w:rPr>
              <w:t>、</w:t>
            </w:r>
            <w:r w:rsidRPr="0078358E">
              <w:rPr>
                <w:rFonts w:cs="Times New Roman"/>
                <w:sz w:val="18"/>
                <w:szCs w:val="18"/>
              </w:rPr>
              <w:t>1000</w:t>
            </w:r>
          </w:p>
        </w:tc>
        <w:tc>
          <w:tcPr>
            <w:tcW w:w="833" w:type="pct"/>
            <w:vAlign w:val="center"/>
          </w:tcPr>
          <w:p w14:paraId="4E811CD6" w14:textId="77777777" w:rsidR="0013198E" w:rsidRPr="0078358E" w:rsidRDefault="0013198E" w:rsidP="00581209">
            <w:pPr>
              <w:ind w:firstLineChars="0" w:firstLine="0"/>
              <w:jc w:val="center"/>
              <w:rPr>
                <w:rFonts w:cs="Times New Roman"/>
                <w:sz w:val="18"/>
                <w:szCs w:val="18"/>
              </w:rPr>
            </w:pPr>
            <w:r w:rsidRPr="0078358E">
              <w:rPr>
                <w:rFonts w:cs="Times New Roman"/>
                <w:sz w:val="18"/>
                <w:szCs w:val="18"/>
              </w:rPr>
              <w:t>800</w:t>
            </w:r>
            <w:r w:rsidRPr="0078358E">
              <w:rPr>
                <w:rFonts w:cs="Times New Roman"/>
                <w:sz w:val="18"/>
                <w:szCs w:val="18"/>
              </w:rPr>
              <w:t>、</w:t>
            </w:r>
            <w:r w:rsidRPr="0078358E">
              <w:rPr>
                <w:rFonts w:cs="Times New Roman"/>
                <w:sz w:val="18"/>
                <w:szCs w:val="18"/>
              </w:rPr>
              <w:t>980</w:t>
            </w:r>
          </w:p>
        </w:tc>
      </w:tr>
      <w:tr w:rsidR="0013198E" w14:paraId="55C17C6C" w14:textId="77777777" w:rsidTr="00EF4BCD">
        <w:trPr>
          <w:jc w:val="center"/>
        </w:trPr>
        <w:tc>
          <w:tcPr>
            <w:tcW w:w="833" w:type="pct"/>
            <w:vAlign w:val="center"/>
          </w:tcPr>
          <w:p w14:paraId="7E89BEFD" w14:textId="77777777" w:rsidR="0013198E" w:rsidRPr="0078358E" w:rsidRDefault="0013198E" w:rsidP="00581209">
            <w:pPr>
              <w:ind w:firstLineChars="0" w:firstLine="0"/>
              <w:jc w:val="center"/>
              <w:rPr>
                <w:sz w:val="18"/>
                <w:szCs w:val="18"/>
              </w:rPr>
            </w:pPr>
            <w:r w:rsidRPr="0078358E">
              <w:rPr>
                <w:rFonts w:hint="eastAsia"/>
                <w:sz w:val="18"/>
                <w:szCs w:val="18"/>
              </w:rPr>
              <w:t>厚度</w:t>
            </w:r>
          </w:p>
        </w:tc>
        <w:tc>
          <w:tcPr>
            <w:tcW w:w="4167" w:type="pct"/>
            <w:gridSpan w:val="5"/>
            <w:vAlign w:val="center"/>
          </w:tcPr>
          <w:p w14:paraId="0570DC56" w14:textId="77777777" w:rsidR="0013198E" w:rsidRPr="0078358E" w:rsidRDefault="0013198E" w:rsidP="00581209">
            <w:pPr>
              <w:ind w:firstLineChars="0" w:firstLine="0"/>
              <w:jc w:val="center"/>
              <w:rPr>
                <w:rFonts w:cs="Times New Roman"/>
                <w:sz w:val="18"/>
                <w:szCs w:val="18"/>
              </w:rPr>
            </w:pPr>
            <w:r w:rsidRPr="0078358E">
              <w:rPr>
                <w:rFonts w:cs="Times New Roman"/>
                <w:sz w:val="18"/>
                <w:szCs w:val="18"/>
              </w:rPr>
              <w:t>3</w:t>
            </w:r>
            <w:r w:rsidRPr="0078358E">
              <w:rPr>
                <w:rFonts w:cs="Times New Roman"/>
                <w:sz w:val="18"/>
                <w:szCs w:val="18"/>
              </w:rPr>
              <w:t>、</w:t>
            </w:r>
            <w:r w:rsidRPr="0078358E">
              <w:rPr>
                <w:rFonts w:cs="Times New Roman"/>
                <w:sz w:val="18"/>
                <w:szCs w:val="18"/>
              </w:rPr>
              <w:t>4</w:t>
            </w:r>
          </w:p>
        </w:tc>
      </w:tr>
    </w:tbl>
    <w:p w14:paraId="5F3E8A60" w14:textId="77777777" w:rsidR="00557AA3" w:rsidRPr="00483B3F" w:rsidRDefault="00557AA3" w:rsidP="00557AA3">
      <w:pPr>
        <w:ind w:firstLineChars="0" w:firstLine="0"/>
      </w:pPr>
    </w:p>
    <w:p w14:paraId="25D7058F" w14:textId="645723C0" w:rsidR="00C55BAF" w:rsidRDefault="002B585E">
      <w:pPr>
        <w:pStyle w:val="2"/>
        <w:rPr>
          <w:rFonts w:ascii="Times New Roman" w:hAnsi="Times New Roman" w:cs="Times New Roman"/>
        </w:rPr>
      </w:pPr>
      <w:bookmarkStart w:id="38" w:name="_Toc161063783"/>
      <w:r>
        <w:rPr>
          <w:rFonts w:ascii="Times New Roman" w:hAnsi="Times New Roman" w:cs="Times New Roman"/>
        </w:rPr>
        <w:t>4.2</w:t>
      </w:r>
      <w:r w:rsidRPr="002A3531">
        <w:rPr>
          <w:rFonts w:ascii="Times New Roman" w:eastAsia="宋体" w:hAnsi="Times New Roman" w:cs="Times New Roman"/>
          <w:b w:val="0"/>
          <w:szCs w:val="21"/>
        </w:rPr>
        <w:t>标记方法</w:t>
      </w:r>
      <w:bookmarkEnd w:id="38"/>
      <w:r>
        <w:rPr>
          <w:rFonts w:ascii="Times New Roman" w:hAnsi="Times New Roman" w:cs="Times New Roman"/>
        </w:rPr>
        <w:fldChar w:fldCharType="begin"/>
      </w:r>
      <w:r>
        <w:rPr>
          <w:rFonts w:ascii="Times New Roman" w:hAnsi="Times New Roman" w:cs="Times New Roman"/>
        </w:rPr>
        <w:instrText xml:space="preserve"> TC  "</w:instrText>
      </w:r>
      <w:bookmarkStart w:id="39" w:name="_Toc160999668"/>
      <w:r>
        <w:rPr>
          <w:rFonts w:ascii="Times New Roman" w:hAnsi="Times New Roman" w:cs="Times New Roman"/>
        </w:rPr>
        <w:instrText>4.2 Labelling Methods</w:instrText>
      </w:r>
      <w:bookmarkEnd w:id="39"/>
      <w:r>
        <w:rPr>
          <w:rFonts w:ascii="Times New Roman" w:hAnsi="Times New Roman" w:cs="Times New Roman"/>
        </w:rPr>
        <w:instrText xml:space="preserve">" \l 2 </w:instrText>
      </w:r>
      <w:r>
        <w:rPr>
          <w:rFonts w:ascii="Times New Roman" w:hAnsi="Times New Roman" w:cs="Times New Roman"/>
        </w:rPr>
        <w:fldChar w:fldCharType="end"/>
      </w:r>
    </w:p>
    <w:p w14:paraId="44FD0E60" w14:textId="77DF65DF" w:rsidR="00C55BAF" w:rsidRDefault="00006257">
      <w:pPr>
        <w:ind w:firstLine="420"/>
        <w:rPr>
          <w:rFonts w:cs="Times New Roman"/>
          <w:szCs w:val="21"/>
        </w:rPr>
      </w:pPr>
      <w:r w:rsidRPr="00006257">
        <w:rPr>
          <w:rFonts w:cs="Times New Roman" w:hint="eastAsia"/>
          <w:szCs w:val="21"/>
        </w:rPr>
        <w:t>无机填料芯材装饰防火金属复合板</w:t>
      </w:r>
      <w:r w:rsidR="002B585E">
        <w:rPr>
          <w:rFonts w:cs="Times New Roman"/>
          <w:szCs w:val="21"/>
        </w:rPr>
        <w:t>按图</w:t>
      </w:r>
      <w:r w:rsidR="002B585E">
        <w:rPr>
          <w:rFonts w:cs="Times New Roman"/>
          <w:szCs w:val="21"/>
        </w:rPr>
        <w:t>1</w:t>
      </w:r>
      <w:r w:rsidR="002B585E">
        <w:rPr>
          <w:rFonts w:cs="Times New Roman"/>
          <w:szCs w:val="21"/>
        </w:rPr>
        <w:t>所示进行标记</w:t>
      </w:r>
    </w:p>
    <w:p w14:paraId="6807C72F" w14:textId="77777777" w:rsidR="007D5908" w:rsidRDefault="007D5908">
      <w:pPr>
        <w:ind w:firstLine="420"/>
        <w:rPr>
          <w:rFonts w:cs="Times New Roman"/>
          <w:szCs w:val="21"/>
        </w:rPr>
      </w:pPr>
    </w:p>
    <w:p w14:paraId="0D714CFD" w14:textId="77777777" w:rsidR="007D5908" w:rsidRDefault="007D5908">
      <w:pPr>
        <w:ind w:firstLine="420"/>
        <w:rPr>
          <w:rFonts w:cs="Times New Roman"/>
          <w:szCs w:val="21"/>
        </w:rPr>
      </w:pPr>
    </w:p>
    <w:p w14:paraId="4EA34380" w14:textId="77777777" w:rsidR="007D5908" w:rsidRDefault="007D5908">
      <w:pPr>
        <w:ind w:firstLine="420"/>
        <w:rPr>
          <w:rFonts w:cs="Times New Roman"/>
          <w:szCs w:val="21"/>
        </w:rPr>
      </w:pPr>
    </w:p>
    <w:p w14:paraId="7FE1AA84" w14:textId="77777777" w:rsidR="00254E9E" w:rsidRDefault="00254E9E">
      <w:pPr>
        <w:ind w:firstLine="420"/>
        <w:rPr>
          <w:rFonts w:cs="Times New Roman"/>
          <w:szCs w:val="21"/>
        </w:rPr>
      </w:pPr>
    </w:p>
    <w:p w14:paraId="68616B2D" w14:textId="77777777" w:rsidR="007D5908" w:rsidRPr="007D5908" w:rsidRDefault="007D5908">
      <w:pPr>
        <w:ind w:firstLine="420"/>
        <w:rPr>
          <w:rFonts w:cs="Times New Roman"/>
          <w:szCs w:val="21"/>
        </w:rPr>
      </w:pPr>
    </w:p>
    <w:p w14:paraId="3B1D4108" w14:textId="77777777" w:rsidR="00C55BAF" w:rsidRDefault="002B585E">
      <w:pPr>
        <w:ind w:firstLine="420"/>
        <w:rPr>
          <w:rFonts w:cs="Times New Roman"/>
          <w:szCs w:val="21"/>
        </w:rPr>
      </w:pPr>
      <w:r>
        <w:rPr>
          <w:rFonts w:cs="Times New Roman"/>
          <w:noProof/>
          <w:szCs w:val="21"/>
        </w:rPr>
        <mc:AlternateContent>
          <mc:Choice Requires="wps">
            <w:drawing>
              <wp:anchor distT="0" distB="0" distL="114300" distR="114300" simplePos="0" relativeHeight="251657216" behindDoc="0" locked="0" layoutInCell="1" allowOverlap="1" wp14:anchorId="15BEE865" wp14:editId="57E6237C">
                <wp:simplePos x="0" y="0"/>
                <wp:positionH relativeFrom="column">
                  <wp:posOffset>944245</wp:posOffset>
                </wp:positionH>
                <wp:positionV relativeFrom="paragraph">
                  <wp:posOffset>171450</wp:posOffset>
                </wp:positionV>
                <wp:extent cx="0" cy="354330"/>
                <wp:effectExtent l="0" t="0" r="38100" b="26670"/>
                <wp:wrapNone/>
                <wp:docPr id="44" name="直接连接符 44"/>
                <wp:cNvGraphicFramePr/>
                <a:graphic xmlns:a="http://schemas.openxmlformats.org/drawingml/2006/main">
                  <a:graphicData uri="http://schemas.microsoft.com/office/word/2010/wordprocessingShape">
                    <wps:wsp>
                      <wps:cNvCnPr/>
                      <wps:spPr>
                        <a:xfrm>
                          <a:off x="0" y="0"/>
                          <a:ext cx="0" cy="3543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0B86628" id="直接连接符 4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74.35pt,13.5pt" to="74.3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"/>
            </w:pict>
          </mc:Fallback>
        </mc:AlternateContent>
      </w:r>
      <w:r>
        <w:rPr>
          <w:rFonts w:cs="Times New Roman"/>
          <w:noProof/>
          <w:szCs w:val="21"/>
        </w:rPr>
        <mc:AlternateContent>
          <mc:Choice Requires="wps">
            <w:drawing>
              <wp:anchor distT="0" distB="0" distL="114300" distR="114300" simplePos="0" relativeHeight="251661312" behindDoc="0" locked="0" layoutInCell="1" allowOverlap="1" wp14:anchorId="32EC401D" wp14:editId="2C6459E0">
                <wp:simplePos x="0" y="0"/>
                <wp:positionH relativeFrom="column">
                  <wp:posOffset>728345</wp:posOffset>
                </wp:positionH>
                <wp:positionV relativeFrom="paragraph">
                  <wp:posOffset>185420</wp:posOffset>
                </wp:positionV>
                <wp:extent cx="0" cy="629920"/>
                <wp:effectExtent l="0" t="0" r="38100" b="36830"/>
                <wp:wrapNone/>
                <wp:docPr id="43" name="直接连接符 43"/>
                <wp:cNvGraphicFramePr/>
                <a:graphic xmlns:a="http://schemas.openxmlformats.org/drawingml/2006/main">
                  <a:graphicData uri="http://schemas.microsoft.com/office/word/2010/wordprocessingShape">
                    <wps:wsp>
                      <wps:cNvCnPr/>
                      <wps:spPr>
                        <a:xfrm>
                          <a:off x="0" y="0"/>
                          <a:ext cx="0" cy="6299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26D2A4C" id="直接连接符 4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7.35pt,14.6pt" to="57.3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"/>
            </w:pict>
          </mc:Fallback>
        </mc:AlternateContent>
      </w:r>
      <w:r>
        <w:rPr>
          <w:rFonts w:cs="Times New Roman"/>
          <w:noProof/>
          <w:szCs w:val="21"/>
        </w:rPr>
        <mc:AlternateContent>
          <mc:Choice Requires="wps">
            <w:drawing>
              <wp:anchor distT="0" distB="0" distL="114300" distR="114300" simplePos="0" relativeHeight="251653120" behindDoc="0" locked="0" layoutInCell="1" allowOverlap="1" wp14:anchorId="20D8A8D7" wp14:editId="32D1F801">
                <wp:simplePos x="0" y="0"/>
                <wp:positionH relativeFrom="column">
                  <wp:posOffset>521335</wp:posOffset>
                </wp:positionH>
                <wp:positionV relativeFrom="paragraph">
                  <wp:posOffset>194310</wp:posOffset>
                </wp:positionV>
                <wp:extent cx="0" cy="989965"/>
                <wp:effectExtent l="0" t="0" r="38100" b="19685"/>
                <wp:wrapNone/>
                <wp:docPr id="42" name="直接连接符 42"/>
                <wp:cNvGraphicFramePr/>
                <a:graphic xmlns:a="http://schemas.openxmlformats.org/drawingml/2006/main">
                  <a:graphicData uri="http://schemas.microsoft.com/office/word/2010/wordprocessingShape">
                    <wps:wsp>
                      <wps:cNvCnPr/>
                      <wps:spPr>
                        <a:xfrm flipH="1">
                          <a:off x="0" y="0"/>
                          <a:ext cx="0" cy="9899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6EF3D2D" id="直接连接符 42" o:spid="_x0000_s1026" style="position:absolute;left:0;text-align:left;flip:x;z-index:251653120;visibility:visible;mso-wrap-style:square;mso-wrap-distance-left:9pt;mso-wrap-distance-top:0;mso-wrap-distance-right:9pt;mso-wrap-distance-bottom:0;mso-position-horizontal:absolute;mso-position-horizontal-relative:text;mso-position-vertical:absolute;mso-position-vertical-relative:text" from="41.05pt,15.3pt" to="41.0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"/>
            </w:pict>
          </mc:Fallback>
        </mc:AlternateContent>
      </w:r>
      <w:r>
        <w:rPr>
          <w:rFonts w:cs="Times New Roman"/>
          <w:noProof/>
          <w:szCs w:val="21"/>
        </w:rPr>
        <mc:AlternateContent>
          <mc:Choice Requires="wps">
            <w:drawing>
              <wp:anchor distT="0" distB="0" distL="114300" distR="114300" simplePos="0" relativeHeight="251655168" behindDoc="0" locked="0" layoutInCell="1" allowOverlap="1" wp14:anchorId="3C24052C" wp14:editId="4CE73569">
                <wp:simplePos x="0" y="0"/>
                <wp:positionH relativeFrom="column">
                  <wp:posOffset>327660</wp:posOffset>
                </wp:positionH>
                <wp:positionV relativeFrom="paragraph">
                  <wp:posOffset>184150</wp:posOffset>
                </wp:positionV>
                <wp:extent cx="7620" cy="1371600"/>
                <wp:effectExtent l="0" t="0" r="30480" b="19050"/>
                <wp:wrapNone/>
                <wp:docPr id="39" name="直接连接符 39"/>
                <wp:cNvGraphicFramePr/>
                <a:graphic xmlns:a="http://schemas.openxmlformats.org/drawingml/2006/main">
                  <a:graphicData uri="http://schemas.microsoft.com/office/word/2010/wordprocessingShape">
                    <wps:wsp>
                      <wps:cNvCnPr/>
                      <wps:spPr>
                        <a:xfrm>
                          <a:off x="0" y="0"/>
                          <a:ext cx="7620" cy="13716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970CE09" id="直接连接符 39"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25.8pt,14.5pt" to="26.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"/>
            </w:pict>
          </mc:Fallback>
        </mc:AlternateContent>
      </w:r>
      <w:r>
        <w:rPr>
          <w:rFonts w:cs="Times New Roman"/>
          <w:szCs w:val="21"/>
        </w:rPr>
        <w:t>□---□---□---□</w:t>
      </w:r>
    </w:p>
    <w:p w14:paraId="6C54A6AC" w14:textId="77777777" w:rsidR="00C55BAF" w:rsidRDefault="002B585E">
      <w:pPr>
        <w:ind w:firstLineChars="895" w:firstLine="1879"/>
        <w:rPr>
          <w:rFonts w:cs="Times New Roman"/>
          <w:szCs w:val="21"/>
        </w:rPr>
      </w:pPr>
      <w:r>
        <w:rPr>
          <w:rFonts w:cs="Times New Roman"/>
          <w:szCs w:val="21"/>
        </w:rPr>
        <w:t>主参数（抗风压性能）</w:t>
      </w:r>
    </w:p>
    <w:p w14:paraId="068AFB5D" w14:textId="31E6B893" w:rsidR="00C55BAF" w:rsidRDefault="00940538" w:rsidP="00995AB9">
      <w:pPr>
        <w:spacing w:beforeLines="50" w:before="156" w:afterLines="50" w:after="156" w:line="312" w:lineRule="auto"/>
        <w:ind w:firstLineChars="895" w:firstLine="1879"/>
        <w:rPr>
          <w:rFonts w:cs="Times New Roman"/>
          <w:szCs w:val="21"/>
        </w:rPr>
      </w:pPr>
      <w:r>
        <w:rPr>
          <w:rFonts w:cs="Times New Roman" w:hint="eastAsia"/>
          <w:szCs w:val="21"/>
        </w:rPr>
        <w:t>装饰面层</w:t>
      </w:r>
      <w:r w:rsidR="002B585E">
        <w:rPr>
          <w:rFonts w:cs="Times New Roman"/>
          <w:noProof/>
          <w:szCs w:val="21"/>
        </w:rPr>
        <mc:AlternateContent>
          <mc:Choice Requires="wps">
            <w:drawing>
              <wp:anchor distT="0" distB="0" distL="114300" distR="114300" simplePos="0" relativeHeight="251651072" behindDoc="0" locked="0" layoutInCell="1" allowOverlap="1" wp14:anchorId="5CF8E179" wp14:editId="52EEC11D">
                <wp:simplePos x="0" y="0"/>
                <wp:positionH relativeFrom="column">
                  <wp:posOffset>943610</wp:posOffset>
                </wp:positionH>
                <wp:positionV relativeFrom="paragraph">
                  <wp:posOffset>31750</wp:posOffset>
                </wp:positionV>
                <wp:extent cx="108458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10845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0DCC008" id="直接连接符 45"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74.3pt,2.5pt" to="15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"/>
            </w:pict>
          </mc:Fallback>
        </mc:AlternateContent>
      </w:r>
      <w:r w:rsidR="002B585E">
        <w:rPr>
          <w:rFonts w:cs="Times New Roman"/>
          <w:noProof/>
          <w:szCs w:val="21"/>
        </w:rPr>
        <mc:AlternateContent>
          <mc:Choice Requires="wps">
            <w:drawing>
              <wp:anchor distT="0" distB="0" distL="114300" distR="114300" simplePos="0" relativeHeight="251665408" behindDoc="0" locked="0" layoutInCell="1" allowOverlap="1" wp14:anchorId="2C734D6D" wp14:editId="5E6E2AE8">
                <wp:simplePos x="0" y="0"/>
                <wp:positionH relativeFrom="column">
                  <wp:posOffset>742315</wp:posOffset>
                </wp:positionH>
                <wp:positionV relativeFrom="paragraph">
                  <wp:posOffset>322580</wp:posOffset>
                </wp:positionV>
                <wp:extent cx="1439545"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14395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9B1F7A2" id="直接连接符 4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8.45pt,25.4pt" to="171.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"/>
            </w:pict>
          </mc:Fallback>
        </mc:AlternateContent>
      </w:r>
      <w:r w:rsidR="002B585E">
        <w:rPr>
          <w:rFonts w:cs="Times New Roman"/>
          <w:szCs w:val="21"/>
        </w:rPr>
        <w:t>材</w:t>
      </w:r>
      <w:r w:rsidR="000C31EC">
        <w:rPr>
          <w:rFonts w:cs="Times New Roman" w:hint="eastAsia"/>
          <w:szCs w:val="21"/>
        </w:rPr>
        <w:t>质</w:t>
      </w:r>
    </w:p>
    <w:p w14:paraId="1CD9E166" w14:textId="1FEFE14E" w:rsidR="00C55BAF" w:rsidRDefault="002B585E">
      <w:pPr>
        <w:spacing w:beforeLines="50" w:before="156" w:afterLines="50" w:after="156" w:line="312" w:lineRule="auto"/>
        <w:ind w:left="2625" w:hangingChars="1250" w:hanging="2625"/>
        <w:rPr>
          <w:rFonts w:cs="Times New Roman"/>
          <w:szCs w:val="21"/>
        </w:rPr>
      </w:pPr>
      <w:r>
        <w:rPr>
          <w:rFonts w:cs="Times New Roman"/>
          <w:noProof/>
          <w:szCs w:val="21"/>
        </w:rPr>
        <mc:AlternateContent>
          <mc:Choice Requires="wps">
            <w:drawing>
              <wp:anchor distT="0" distB="0" distL="114300" distR="114300" simplePos="0" relativeHeight="251659264" behindDoc="0" locked="0" layoutInCell="1" allowOverlap="1" wp14:anchorId="4370FE17" wp14:editId="60D0A334">
                <wp:simplePos x="0" y="0"/>
                <wp:positionH relativeFrom="column">
                  <wp:posOffset>517525</wp:posOffset>
                </wp:positionH>
                <wp:positionV relativeFrom="paragraph">
                  <wp:posOffset>228600</wp:posOffset>
                </wp:positionV>
                <wp:extent cx="1764030" cy="635"/>
                <wp:effectExtent l="0" t="0" r="27305" b="37465"/>
                <wp:wrapNone/>
                <wp:docPr id="47" name="直接连接符 47"/>
                <wp:cNvGraphicFramePr/>
                <a:graphic xmlns:a="http://schemas.openxmlformats.org/drawingml/2006/main">
                  <a:graphicData uri="http://schemas.microsoft.com/office/word/2010/wordprocessingShape">
                    <wps:wsp>
                      <wps:cNvCnPr/>
                      <wps:spPr>
                        <a:xfrm>
                          <a:off x="0" y="0"/>
                          <a:ext cx="17640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D35B78" id="直接连接符 4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75pt,18pt" to="179.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"/>
            </w:pict>
          </mc:Fallback>
        </mc:AlternateContent>
      </w:r>
      <w:r>
        <w:rPr>
          <w:rFonts w:cs="Times New Roman"/>
          <w:szCs w:val="21"/>
        </w:rPr>
        <w:t xml:space="preserve">            </w:t>
      </w:r>
      <w:r w:rsidR="00995AB9">
        <w:rPr>
          <w:rFonts w:cs="Times New Roman"/>
          <w:szCs w:val="21"/>
        </w:rPr>
        <w:t xml:space="preserve">      </w:t>
      </w:r>
      <w:r w:rsidR="00940538">
        <w:rPr>
          <w:rFonts w:cs="Times New Roman" w:hint="eastAsia"/>
          <w:bCs/>
          <w:szCs w:val="21"/>
        </w:rPr>
        <w:t>金属面板</w:t>
      </w:r>
      <w:r w:rsidR="00940538" w:rsidRPr="000C31EC">
        <w:rPr>
          <w:rFonts w:cs="Times New Roman" w:hint="eastAsia"/>
          <w:bCs/>
          <w:szCs w:val="21"/>
        </w:rPr>
        <w:t>材质</w:t>
      </w:r>
    </w:p>
    <w:p w14:paraId="6DA8CBE3" w14:textId="5E0992C2" w:rsidR="00C55BAF" w:rsidRDefault="002B585E" w:rsidP="00995AB9">
      <w:pPr>
        <w:ind w:firstLineChars="900" w:firstLine="1890"/>
        <w:rPr>
          <w:rFonts w:cs="Times New Roman"/>
          <w:szCs w:val="21"/>
        </w:rPr>
      </w:pPr>
      <w:r>
        <w:rPr>
          <w:rFonts w:cs="Times New Roman"/>
          <w:noProof/>
          <w:szCs w:val="21"/>
        </w:rPr>
        <mc:AlternateContent>
          <mc:Choice Requires="wps">
            <w:drawing>
              <wp:anchor distT="0" distB="0" distL="114300" distR="114300" simplePos="0" relativeHeight="251663360" behindDoc="0" locked="0" layoutInCell="1" allowOverlap="1" wp14:anchorId="3F11DC7B" wp14:editId="2B442550">
                <wp:simplePos x="0" y="0"/>
                <wp:positionH relativeFrom="column">
                  <wp:posOffset>327660</wp:posOffset>
                </wp:positionH>
                <wp:positionV relativeFrom="paragraph">
                  <wp:posOffset>229235</wp:posOffset>
                </wp:positionV>
                <wp:extent cx="244792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2448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172FCBC" id="直接连接符 3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8pt,18.05pt" to="218.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"/>
            </w:pict>
          </mc:Fallback>
        </mc:AlternateContent>
      </w:r>
      <w:r w:rsidR="00940538">
        <w:rPr>
          <w:rFonts w:cs="Times New Roman" w:hint="eastAsia"/>
          <w:szCs w:val="21"/>
        </w:rPr>
        <w:t>产品用途</w:t>
      </w:r>
    </w:p>
    <w:p w14:paraId="7FA2A864" w14:textId="4D2984C2" w:rsidR="00C55BAF" w:rsidRDefault="002B585E">
      <w:pPr>
        <w:spacing w:line="360" w:lineRule="auto"/>
        <w:ind w:firstLine="360"/>
        <w:jc w:val="center"/>
        <w:rPr>
          <w:rFonts w:cs="Times New Roman"/>
          <w:sz w:val="18"/>
          <w:szCs w:val="18"/>
        </w:rPr>
      </w:pPr>
      <w:r>
        <w:rPr>
          <w:rFonts w:cs="Times New Roman"/>
          <w:sz w:val="18"/>
          <w:szCs w:val="18"/>
        </w:rPr>
        <w:t>图</w:t>
      </w:r>
      <w:r>
        <w:rPr>
          <w:rFonts w:cs="Times New Roman"/>
          <w:sz w:val="18"/>
          <w:szCs w:val="18"/>
        </w:rPr>
        <w:t xml:space="preserve">1 </w:t>
      </w:r>
      <w:r w:rsidR="00CD234E" w:rsidRPr="00CD234E">
        <w:rPr>
          <w:rFonts w:cs="Times New Roman" w:hint="eastAsia"/>
          <w:sz w:val="18"/>
          <w:szCs w:val="18"/>
        </w:rPr>
        <w:t>无机填料芯材装饰防火金属复合板</w:t>
      </w:r>
      <w:r>
        <w:rPr>
          <w:rFonts w:cs="Times New Roman"/>
          <w:sz w:val="18"/>
          <w:szCs w:val="18"/>
        </w:rPr>
        <w:t>标记图</w:t>
      </w:r>
    </w:p>
    <w:p w14:paraId="1E22F7F2" w14:textId="77777777" w:rsidR="00C55BAF" w:rsidRDefault="002B585E">
      <w:pPr>
        <w:spacing w:line="360" w:lineRule="auto"/>
        <w:ind w:firstLine="360"/>
        <w:jc w:val="left"/>
        <w:rPr>
          <w:rFonts w:eastAsia="黑体" w:cs="Times New Roman"/>
          <w:sz w:val="18"/>
          <w:szCs w:val="18"/>
        </w:rPr>
      </w:pPr>
      <w:r>
        <w:rPr>
          <w:rFonts w:eastAsia="黑体" w:cs="Times New Roman"/>
          <w:sz w:val="18"/>
          <w:szCs w:val="18"/>
        </w:rPr>
        <w:t>示例：</w:t>
      </w:r>
    </w:p>
    <w:p w14:paraId="3E8EBCE1" w14:textId="1F962A48" w:rsidR="00C55BAF" w:rsidRDefault="00940538">
      <w:pPr>
        <w:spacing w:line="360" w:lineRule="auto"/>
        <w:ind w:firstLine="360"/>
        <w:jc w:val="left"/>
        <w:rPr>
          <w:rFonts w:cs="Times New Roman"/>
          <w:sz w:val="18"/>
          <w:szCs w:val="18"/>
        </w:rPr>
      </w:pPr>
      <w:r w:rsidRPr="00CD234E">
        <w:rPr>
          <w:rFonts w:cs="Times New Roman" w:hint="eastAsia"/>
          <w:sz w:val="18"/>
          <w:szCs w:val="18"/>
        </w:rPr>
        <w:t>无机填料芯材装饰防火金属复合板</w:t>
      </w:r>
      <w:r w:rsidR="002B585E">
        <w:rPr>
          <w:rFonts w:cs="Times New Roman"/>
          <w:sz w:val="18"/>
          <w:szCs w:val="18"/>
        </w:rPr>
        <w:t>，</w:t>
      </w:r>
      <w:r w:rsidR="00250F3D">
        <w:rPr>
          <w:rFonts w:cs="Times New Roman" w:hint="eastAsia"/>
          <w:sz w:val="18"/>
          <w:szCs w:val="18"/>
        </w:rPr>
        <w:t>幕墙</w:t>
      </w:r>
      <w:r w:rsidR="002B585E">
        <w:rPr>
          <w:rFonts w:cs="Times New Roman"/>
          <w:sz w:val="18"/>
          <w:szCs w:val="18"/>
        </w:rPr>
        <w:t>-</w:t>
      </w:r>
      <w:r w:rsidR="00A462DC">
        <w:rPr>
          <w:rFonts w:cs="Times New Roman" w:hint="eastAsia"/>
          <w:sz w:val="18"/>
          <w:szCs w:val="18"/>
        </w:rPr>
        <w:t>铝</w:t>
      </w:r>
      <w:r w:rsidR="002B585E">
        <w:rPr>
          <w:rFonts w:cs="Times New Roman"/>
          <w:sz w:val="18"/>
          <w:szCs w:val="18"/>
        </w:rPr>
        <w:t>-</w:t>
      </w:r>
      <w:r w:rsidR="00250F3D" w:rsidRPr="00037544">
        <w:rPr>
          <w:rFonts w:cs="Times New Roman" w:hint="eastAsia"/>
          <w:sz w:val="18"/>
          <w:szCs w:val="18"/>
        </w:rPr>
        <w:t>氟碳</w:t>
      </w:r>
      <w:r w:rsidR="00250F3D">
        <w:rPr>
          <w:rFonts w:cs="Times New Roman" w:hint="eastAsia"/>
          <w:sz w:val="18"/>
          <w:szCs w:val="18"/>
        </w:rPr>
        <w:t>涂层</w:t>
      </w:r>
      <w:r w:rsidR="002B585E">
        <w:rPr>
          <w:rFonts w:cs="Times New Roman"/>
          <w:sz w:val="18"/>
          <w:szCs w:val="18"/>
        </w:rPr>
        <w:t>，抗风压性能</w:t>
      </w:r>
      <w:r w:rsidR="002B585E">
        <w:rPr>
          <w:rFonts w:cs="Times New Roman"/>
          <w:sz w:val="18"/>
          <w:szCs w:val="18"/>
        </w:rPr>
        <w:t>3.5 kPa</w:t>
      </w:r>
      <w:r w:rsidR="002B585E">
        <w:rPr>
          <w:rFonts w:cs="Times New Roman"/>
          <w:sz w:val="18"/>
          <w:szCs w:val="18"/>
        </w:rPr>
        <w:t>，标记为：</w:t>
      </w:r>
      <w:r w:rsidR="002B585E">
        <w:rPr>
          <w:rFonts w:cs="Times New Roman"/>
          <w:sz w:val="18"/>
          <w:szCs w:val="18"/>
        </w:rPr>
        <w:t xml:space="preserve"> </w:t>
      </w:r>
      <w:r w:rsidR="00250F3D">
        <w:rPr>
          <w:rFonts w:cs="Times New Roman" w:hint="eastAsia"/>
          <w:sz w:val="18"/>
          <w:szCs w:val="18"/>
        </w:rPr>
        <w:t>W</w:t>
      </w:r>
      <w:r w:rsidR="002B585E">
        <w:rPr>
          <w:rFonts w:cs="Times New Roman"/>
          <w:sz w:val="18"/>
          <w:szCs w:val="18"/>
        </w:rPr>
        <w:t>-</w:t>
      </w:r>
      <w:r w:rsidR="00250F3D">
        <w:rPr>
          <w:rFonts w:cs="Times New Roman" w:hint="eastAsia"/>
          <w:sz w:val="18"/>
          <w:szCs w:val="18"/>
        </w:rPr>
        <w:t>AL</w:t>
      </w:r>
      <w:r w:rsidR="002B585E">
        <w:rPr>
          <w:rFonts w:cs="Times New Roman"/>
          <w:sz w:val="18"/>
          <w:szCs w:val="18"/>
        </w:rPr>
        <w:t>-</w:t>
      </w:r>
      <w:r w:rsidR="00250F3D">
        <w:rPr>
          <w:rFonts w:cs="Times New Roman" w:hint="eastAsia"/>
          <w:sz w:val="18"/>
          <w:szCs w:val="18"/>
        </w:rPr>
        <w:t>FC</w:t>
      </w:r>
      <w:r w:rsidR="002B585E">
        <w:rPr>
          <w:rFonts w:cs="Times New Roman"/>
          <w:sz w:val="18"/>
          <w:szCs w:val="18"/>
        </w:rPr>
        <w:t>-3.5</w:t>
      </w:r>
      <w:r w:rsidR="002B585E">
        <w:rPr>
          <w:rFonts w:cs="Times New Roman"/>
          <w:sz w:val="18"/>
          <w:szCs w:val="18"/>
        </w:rPr>
        <w:t>。</w:t>
      </w:r>
    </w:p>
    <w:p w14:paraId="04F0E5E6" w14:textId="114B1E78" w:rsidR="00C55BAF" w:rsidRDefault="002B585E">
      <w:pPr>
        <w:pStyle w:val="1"/>
        <w:spacing w:beforeLines="100" w:before="312" w:afterLines="100" w:after="312"/>
        <w:ind w:firstLineChars="0" w:firstLine="0"/>
        <w:jc w:val="left"/>
        <w:rPr>
          <w:rFonts w:cs="Times New Roman"/>
          <w:szCs w:val="21"/>
        </w:rPr>
      </w:pPr>
      <w:bookmarkStart w:id="40" w:name="_Toc161063784"/>
      <w:r>
        <w:rPr>
          <w:rFonts w:cs="Times New Roman"/>
          <w:szCs w:val="21"/>
        </w:rPr>
        <w:t>5</w:t>
      </w:r>
      <w:r w:rsidR="002D64FB" w:rsidRPr="005B4A30">
        <w:rPr>
          <w:rFonts w:cs="Times New Roman" w:hint="eastAsia"/>
          <w:szCs w:val="21"/>
        </w:rPr>
        <w:t>无机填料芯材装饰防火</w:t>
      </w:r>
      <w:r w:rsidR="002D64FB">
        <w:rPr>
          <w:rFonts w:cs="Times New Roman" w:hint="eastAsia"/>
          <w:szCs w:val="21"/>
        </w:rPr>
        <w:t>金属</w:t>
      </w:r>
      <w:r w:rsidR="002D64FB" w:rsidRPr="005B4A30">
        <w:rPr>
          <w:rFonts w:cs="Times New Roman" w:hint="eastAsia"/>
          <w:szCs w:val="21"/>
        </w:rPr>
        <w:t>复合板</w:t>
      </w:r>
      <w:r>
        <w:rPr>
          <w:rFonts w:cs="Times New Roman"/>
          <w:szCs w:val="21"/>
        </w:rPr>
        <w:t>通用要求</w:t>
      </w:r>
      <w:bookmarkEnd w:id="40"/>
      <w:r>
        <w:rPr>
          <w:rFonts w:cs="Times New Roman"/>
          <w:szCs w:val="21"/>
        </w:rPr>
        <w:fldChar w:fldCharType="begin"/>
      </w:r>
      <w:r>
        <w:rPr>
          <w:rFonts w:cs="Times New Roman"/>
          <w:szCs w:val="21"/>
        </w:rPr>
        <w:instrText xml:space="preserve"> TC  "</w:instrText>
      </w:r>
      <w:bookmarkStart w:id="41" w:name="_Toc160999669"/>
      <w:r>
        <w:rPr>
          <w:rFonts w:cs="Times New Roman"/>
          <w:szCs w:val="21"/>
        </w:rPr>
        <w:instrText>5 General Requirements</w:instrText>
      </w:r>
      <w:bookmarkEnd w:id="41"/>
      <w:r>
        <w:rPr>
          <w:rFonts w:cs="Times New Roman"/>
          <w:szCs w:val="21"/>
        </w:rPr>
        <w:instrText xml:space="preserve">" \l 1 </w:instrText>
      </w:r>
      <w:r>
        <w:rPr>
          <w:rFonts w:cs="Times New Roman"/>
          <w:szCs w:val="21"/>
        </w:rPr>
        <w:fldChar w:fldCharType="end"/>
      </w:r>
    </w:p>
    <w:p w14:paraId="28B05A16" w14:textId="77777777" w:rsidR="00C55BAF" w:rsidRDefault="002B585E">
      <w:pPr>
        <w:pStyle w:val="2"/>
        <w:rPr>
          <w:rFonts w:ascii="Times New Roman" w:hAnsi="Times New Roman" w:cs="Times New Roman"/>
          <w:b w:val="0"/>
        </w:rPr>
      </w:pPr>
      <w:bookmarkStart w:id="42" w:name="_Toc161063785"/>
      <w:r>
        <w:rPr>
          <w:rFonts w:ascii="Times New Roman" w:hAnsi="Times New Roman" w:cs="Times New Roman"/>
        </w:rPr>
        <w:t>5.1</w:t>
      </w:r>
      <w:r w:rsidRPr="001107AF">
        <w:rPr>
          <w:rFonts w:ascii="Times New Roman" w:eastAsia="宋体" w:hAnsi="Times New Roman" w:cs="Times New Roman"/>
          <w:b w:val="0"/>
          <w:bCs w:val="0"/>
          <w:szCs w:val="21"/>
        </w:rPr>
        <w:t>性能</w:t>
      </w:r>
      <w:bookmarkEnd w:id="42"/>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43" w:name="_Toc160999670"/>
      <w:r>
        <w:rPr>
          <w:rFonts w:ascii="Times New Roman" w:hAnsi="Times New Roman" w:cs="Times New Roman"/>
          <w:bCs w:val="0"/>
        </w:rPr>
        <w:instrText>5.1 Performance</w:instrText>
      </w:r>
      <w:bookmarkEnd w:id="43"/>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107CB3F2" w14:textId="77777777" w:rsidR="00C55BAF" w:rsidRDefault="002B585E">
      <w:pPr>
        <w:spacing w:line="360" w:lineRule="auto"/>
        <w:ind w:firstLineChars="0" w:firstLine="0"/>
        <w:rPr>
          <w:rFonts w:cs="Times New Roman"/>
          <w:szCs w:val="21"/>
        </w:rPr>
      </w:pPr>
      <w:r>
        <w:rPr>
          <w:rFonts w:cs="Times New Roman"/>
          <w:b/>
          <w:bCs/>
          <w:szCs w:val="21"/>
        </w:rPr>
        <w:t>5.1.1</w:t>
      </w:r>
      <w:r>
        <w:rPr>
          <w:rFonts w:cs="Times New Roman"/>
          <w:szCs w:val="21"/>
        </w:rPr>
        <w:t>抗风压性能</w:t>
      </w:r>
    </w:p>
    <w:p w14:paraId="1B0FF600" w14:textId="26EB6BB6" w:rsidR="00C55BAF" w:rsidRDefault="002B585E" w:rsidP="00581209">
      <w:pPr>
        <w:adjustRightInd w:val="0"/>
        <w:snapToGrid w:val="0"/>
        <w:spacing w:line="360" w:lineRule="auto"/>
        <w:ind w:firstLine="420"/>
        <w:rPr>
          <w:rFonts w:cs="Times New Roman"/>
          <w:szCs w:val="21"/>
        </w:rPr>
      </w:pPr>
      <w:r>
        <w:rPr>
          <w:rFonts w:cs="Times New Roman"/>
          <w:szCs w:val="21"/>
        </w:rPr>
        <w:t>抗风压性能指标应根据自</w:t>
      </w:r>
      <w:r w:rsidR="00AA1C68" w:rsidRPr="00AA1C68">
        <w:rPr>
          <w:rFonts w:cs="Times New Roman" w:hint="eastAsia"/>
          <w:szCs w:val="21"/>
        </w:rPr>
        <w:t>无机填料芯材装饰防火金属复合板</w:t>
      </w:r>
      <w:r>
        <w:rPr>
          <w:rFonts w:cs="Times New Roman"/>
          <w:szCs w:val="21"/>
        </w:rPr>
        <w:t>所受的风荷载标准值</w:t>
      </w:r>
      <w:r>
        <w:rPr>
          <w:rFonts w:cs="Times New Roman"/>
          <w:position w:val="-10"/>
          <w:szCs w:val="21"/>
        </w:rPr>
        <w:object w:dxaOrig="240" w:dyaOrig="370" w14:anchorId="70584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pt" o:ole="">
            <v:imagedata r:id="rId21" o:title=""/>
          </v:shape>
          <o:OLEObject Type="Embed" ProgID="Equation.DSMT4" ShapeID="_x0000_i1025" DrawAspect="Content" ObjectID="_1773320147" r:id="rId22"/>
        </w:object>
      </w:r>
      <w:r w:rsidR="00076D61">
        <w:rPr>
          <w:rFonts w:cs="Times New Roman"/>
          <w:szCs w:val="21"/>
        </w:rPr>
        <w:t xml:space="preserve"> </w:t>
      </w:r>
      <w:r>
        <w:rPr>
          <w:rFonts w:cs="Times New Roman"/>
          <w:szCs w:val="21"/>
        </w:rPr>
        <w:t>确定，且不应小于</w:t>
      </w:r>
      <w:r>
        <w:rPr>
          <w:rFonts w:cs="Times New Roman"/>
          <w:szCs w:val="21"/>
        </w:rPr>
        <w:t>1.0kPa</w:t>
      </w:r>
      <w:r>
        <w:rPr>
          <w:rFonts w:cs="Times New Roman" w:hint="eastAsia"/>
          <w:szCs w:val="21"/>
        </w:rPr>
        <w:t>，</w:t>
      </w:r>
      <w:r>
        <w:rPr>
          <w:rFonts w:cs="Times New Roman"/>
          <w:position w:val="-10"/>
          <w:szCs w:val="21"/>
        </w:rPr>
        <w:object w:dxaOrig="240" w:dyaOrig="370" w14:anchorId="054CC049">
          <v:shape id="_x0000_i1026" type="#_x0000_t75" style="width:12pt;height:19pt" o:ole="">
            <v:imagedata r:id="rId23" o:title=""/>
          </v:shape>
          <o:OLEObject Type="Embed" ProgID="Equation.DSMT4" ShapeID="_x0000_i1026" DrawAspect="Content" ObjectID="_1773320148" r:id="rId24"/>
        </w:object>
      </w:r>
      <w:r w:rsidR="00076D61">
        <w:rPr>
          <w:rFonts w:cs="Times New Roman"/>
          <w:szCs w:val="21"/>
        </w:rPr>
        <w:t xml:space="preserve"> </w:t>
      </w:r>
      <w:r>
        <w:rPr>
          <w:rFonts w:cs="Times New Roman"/>
          <w:szCs w:val="21"/>
        </w:rPr>
        <w:t>的计算应符合</w:t>
      </w:r>
      <w:r w:rsidR="00103F0B">
        <w:rPr>
          <w:rFonts w:cs="Times New Roman" w:hint="eastAsia"/>
          <w:szCs w:val="21"/>
        </w:rPr>
        <w:t>现行国家标准</w:t>
      </w:r>
      <w:r w:rsidR="00103F0B" w:rsidRPr="00103F0B">
        <w:rPr>
          <w:rFonts w:cs="Times New Roman"/>
          <w:szCs w:val="21"/>
        </w:rPr>
        <w:t>《建筑结构荷载规范》</w:t>
      </w:r>
      <w:r>
        <w:rPr>
          <w:rFonts w:cs="Times New Roman"/>
          <w:szCs w:val="21"/>
        </w:rPr>
        <w:t>GB 50009</w:t>
      </w:r>
      <w:r>
        <w:rPr>
          <w:rFonts w:cs="Times New Roman"/>
          <w:szCs w:val="21"/>
        </w:rPr>
        <w:t>的</w:t>
      </w:r>
      <w:r w:rsidR="00103F0B">
        <w:rPr>
          <w:rFonts w:cs="Times New Roman" w:hint="eastAsia"/>
          <w:szCs w:val="21"/>
        </w:rPr>
        <w:t>有关</w:t>
      </w:r>
      <w:r>
        <w:rPr>
          <w:rFonts w:cs="Times New Roman"/>
          <w:szCs w:val="21"/>
        </w:rPr>
        <w:t>规定。</w:t>
      </w:r>
    </w:p>
    <w:p w14:paraId="4E5D227C" w14:textId="77777777" w:rsidR="00C55BAF" w:rsidRDefault="002B585E">
      <w:pPr>
        <w:spacing w:line="360" w:lineRule="auto"/>
        <w:ind w:firstLineChars="0" w:firstLine="0"/>
        <w:rPr>
          <w:rFonts w:cs="Times New Roman"/>
          <w:szCs w:val="21"/>
        </w:rPr>
      </w:pPr>
      <w:r>
        <w:rPr>
          <w:rFonts w:cs="Times New Roman"/>
          <w:b/>
          <w:bCs/>
          <w:szCs w:val="21"/>
        </w:rPr>
        <w:t>5.1.2</w:t>
      </w:r>
      <w:r>
        <w:rPr>
          <w:rFonts w:cs="Times New Roman"/>
          <w:szCs w:val="21"/>
        </w:rPr>
        <w:t>水密性能</w:t>
      </w:r>
    </w:p>
    <w:p w14:paraId="6600C9A2" w14:textId="308FDD8A" w:rsidR="00C55BAF" w:rsidRDefault="002B585E" w:rsidP="00F27424">
      <w:pPr>
        <w:spacing w:line="360" w:lineRule="auto"/>
        <w:ind w:firstLine="420"/>
        <w:rPr>
          <w:rFonts w:cs="Times New Roman"/>
          <w:szCs w:val="21"/>
        </w:rPr>
      </w:pPr>
      <w:r>
        <w:rPr>
          <w:rFonts w:cs="Times New Roman"/>
          <w:szCs w:val="21"/>
        </w:rPr>
        <w:t>水密性能指标应符合</w:t>
      </w:r>
      <w:r w:rsidR="00C84094">
        <w:rPr>
          <w:rFonts w:cs="Times New Roman" w:hint="eastAsia"/>
          <w:szCs w:val="21"/>
        </w:rPr>
        <w:t>现行国家标准《建筑幕墙气密、水密、抗风压性能检测方法》</w:t>
      </w:r>
      <w:r>
        <w:rPr>
          <w:rFonts w:cs="Times New Roman"/>
          <w:szCs w:val="21"/>
        </w:rPr>
        <w:t>GB/T 15227</w:t>
      </w:r>
      <w:r>
        <w:rPr>
          <w:rFonts w:cs="Times New Roman"/>
          <w:szCs w:val="21"/>
        </w:rPr>
        <w:t>的有关规定</w:t>
      </w:r>
      <w:r>
        <w:rPr>
          <w:rFonts w:cs="Times New Roman" w:hint="eastAsia"/>
          <w:szCs w:val="21"/>
        </w:rPr>
        <w:t>，且不应该小于</w:t>
      </w:r>
      <w:r>
        <w:rPr>
          <w:rFonts w:cs="Times New Roman"/>
          <w:szCs w:val="21"/>
        </w:rPr>
        <w:t>3</w:t>
      </w:r>
      <w:r>
        <w:rPr>
          <w:rFonts w:cs="Times New Roman" w:hint="eastAsia"/>
          <w:szCs w:val="21"/>
        </w:rPr>
        <w:t>级</w:t>
      </w:r>
      <w:r>
        <w:rPr>
          <w:rFonts w:cs="Times New Roman"/>
          <w:szCs w:val="21"/>
        </w:rPr>
        <w:t>。</w:t>
      </w:r>
    </w:p>
    <w:p w14:paraId="47443CD8" w14:textId="77777777" w:rsidR="00C55BAF" w:rsidRDefault="002B585E">
      <w:pPr>
        <w:spacing w:line="360" w:lineRule="auto"/>
        <w:ind w:firstLineChars="0" w:firstLine="0"/>
        <w:rPr>
          <w:rFonts w:cs="Times New Roman"/>
          <w:szCs w:val="21"/>
        </w:rPr>
      </w:pPr>
      <w:r>
        <w:rPr>
          <w:rFonts w:cs="Times New Roman"/>
          <w:b/>
          <w:bCs/>
          <w:szCs w:val="21"/>
        </w:rPr>
        <w:t>5.1.3</w:t>
      </w:r>
      <w:r>
        <w:rPr>
          <w:rFonts w:cs="Times New Roman"/>
          <w:szCs w:val="21"/>
        </w:rPr>
        <w:t>气密性能</w:t>
      </w:r>
    </w:p>
    <w:p w14:paraId="4C085974" w14:textId="71BB583F" w:rsidR="002C05E6" w:rsidRPr="00581209" w:rsidRDefault="002B585E" w:rsidP="00581209">
      <w:pPr>
        <w:spacing w:line="360" w:lineRule="auto"/>
        <w:ind w:firstLine="420"/>
        <w:rPr>
          <w:rFonts w:cs="Times New Roman"/>
          <w:szCs w:val="21"/>
        </w:rPr>
      </w:pPr>
      <w:r>
        <w:rPr>
          <w:rFonts w:cs="Times New Roman"/>
          <w:szCs w:val="21"/>
        </w:rPr>
        <w:t>气密性能指标应符合</w:t>
      </w:r>
      <w:r w:rsidR="00C84094">
        <w:rPr>
          <w:rFonts w:cs="Times New Roman" w:hint="eastAsia"/>
          <w:szCs w:val="21"/>
        </w:rPr>
        <w:t>现行国家标准《建筑幕墙气密、水密、抗风压性能检测方法》</w:t>
      </w:r>
      <w:r w:rsidR="00C84094">
        <w:rPr>
          <w:rFonts w:cs="Times New Roman"/>
          <w:szCs w:val="21"/>
        </w:rPr>
        <w:t>GB/T 15227</w:t>
      </w:r>
      <w:r w:rsidR="00C84094">
        <w:rPr>
          <w:rFonts w:cs="Times New Roman"/>
          <w:szCs w:val="21"/>
        </w:rPr>
        <w:t>的有关规定</w:t>
      </w:r>
      <w:r>
        <w:rPr>
          <w:rFonts w:cs="Times New Roman" w:hint="eastAsia"/>
          <w:szCs w:val="21"/>
        </w:rPr>
        <w:t>，且不应该小于</w:t>
      </w:r>
      <w:r>
        <w:rPr>
          <w:rFonts w:cs="Times New Roman"/>
          <w:szCs w:val="21"/>
        </w:rPr>
        <w:t>3</w:t>
      </w:r>
      <w:r>
        <w:rPr>
          <w:rFonts w:cs="Times New Roman" w:hint="eastAsia"/>
          <w:szCs w:val="21"/>
        </w:rPr>
        <w:t>级</w:t>
      </w:r>
      <w:r>
        <w:rPr>
          <w:rFonts w:cs="Times New Roman"/>
          <w:szCs w:val="21"/>
        </w:rPr>
        <w:t>。</w:t>
      </w:r>
    </w:p>
    <w:p w14:paraId="311B7642" w14:textId="4FDE5F0A" w:rsidR="00C55BAF" w:rsidRDefault="002B585E">
      <w:pPr>
        <w:spacing w:line="360" w:lineRule="auto"/>
        <w:ind w:firstLineChars="0" w:firstLine="0"/>
        <w:rPr>
          <w:rFonts w:cs="Times New Roman"/>
          <w:szCs w:val="21"/>
        </w:rPr>
      </w:pPr>
      <w:r>
        <w:rPr>
          <w:rFonts w:cs="Times New Roman"/>
          <w:b/>
          <w:bCs/>
          <w:szCs w:val="21"/>
        </w:rPr>
        <w:t>5.1.</w:t>
      </w:r>
      <w:r w:rsidR="006A783F">
        <w:rPr>
          <w:rFonts w:cs="Times New Roman"/>
          <w:b/>
          <w:bCs/>
          <w:szCs w:val="21"/>
        </w:rPr>
        <w:t>4</w:t>
      </w:r>
      <w:r>
        <w:rPr>
          <w:rFonts w:cs="Times New Roman"/>
          <w:szCs w:val="21"/>
        </w:rPr>
        <w:t>热工性能</w:t>
      </w:r>
    </w:p>
    <w:p w14:paraId="05949D2B" w14:textId="293D2101" w:rsidR="00C55BAF" w:rsidRDefault="002C05E6" w:rsidP="00F27424">
      <w:pPr>
        <w:spacing w:line="360" w:lineRule="auto"/>
        <w:ind w:firstLine="420"/>
        <w:rPr>
          <w:rFonts w:cs="Times New Roman"/>
          <w:szCs w:val="21"/>
        </w:rPr>
      </w:pPr>
      <w:r w:rsidRPr="00AA1C68">
        <w:rPr>
          <w:rFonts w:cs="Times New Roman" w:hint="eastAsia"/>
          <w:szCs w:val="21"/>
        </w:rPr>
        <w:t>无机填料芯材装饰防火金属复合板</w:t>
      </w:r>
      <w:r w:rsidR="002B585E">
        <w:rPr>
          <w:rFonts w:cs="Times New Roman"/>
          <w:szCs w:val="21"/>
        </w:rPr>
        <w:t>的传热系数应</w:t>
      </w:r>
      <w:r w:rsidR="002B585E">
        <w:rPr>
          <w:rFonts w:cs="Times New Roman" w:hint="eastAsia"/>
          <w:szCs w:val="21"/>
        </w:rPr>
        <w:t>符合</w:t>
      </w:r>
      <w:r w:rsidR="00464B34">
        <w:rPr>
          <w:rFonts w:cs="Times New Roman" w:hint="eastAsia"/>
          <w:szCs w:val="21"/>
        </w:rPr>
        <w:t>现行国家标准《</w:t>
      </w:r>
      <w:r w:rsidR="00E06846" w:rsidRPr="00EE3C68">
        <w:rPr>
          <w:rFonts w:cs="Times New Roman"/>
          <w:bCs/>
          <w:szCs w:val="21"/>
        </w:rPr>
        <w:t>建筑外窗保温性能分级及检测方法</w:t>
      </w:r>
      <w:r w:rsidR="00464B34">
        <w:rPr>
          <w:rFonts w:cs="Times New Roman" w:hint="eastAsia"/>
          <w:szCs w:val="21"/>
        </w:rPr>
        <w:t>》</w:t>
      </w:r>
      <w:r w:rsidR="002B585E">
        <w:rPr>
          <w:rFonts w:cs="Times New Roman"/>
          <w:szCs w:val="21"/>
        </w:rPr>
        <w:t>GB/T 8484</w:t>
      </w:r>
      <w:r w:rsidR="002B585E">
        <w:rPr>
          <w:rFonts w:cs="Times New Roman"/>
          <w:szCs w:val="21"/>
        </w:rPr>
        <w:t>的</w:t>
      </w:r>
      <w:r w:rsidR="00EE5E50">
        <w:rPr>
          <w:rFonts w:cs="Times New Roman" w:hint="eastAsia"/>
          <w:szCs w:val="21"/>
        </w:rPr>
        <w:t>有关</w:t>
      </w:r>
      <w:r w:rsidR="002B585E">
        <w:rPr>
          <w:rFonts w:cs="Times New Roman"/>
          <w:szCs w:val="21"/>
        </w:rPr>
        <w:t>规定，确定玻璃（或其他透明材料）</w:t>
      </w:r>
      <w:r w:rsidR="00111260" w:rsidRPr="00111260">
        <w:rPr>
          <w:rFonts w:cs="Times New Roman" w:hint="eastAsia"/>
          <w:szCs w:val="21"/>
        </w:rPr>
        <w:t>无机填料芯材装饰防火金属复合板</w:t>
      </w:r>
      <w:r w:rsidR="002B585E">
        <w:rPr>
          <w:rFonts w:cs="Times New Roman"/>
          <w:szCs w:val="21"/>
        </w:rPr>
        <w:t>遮阳系数应满足</w:t>
      </w:r>
      <w:r w:rsidR="004E05BD">
        <w:rPr>
          <w:rFonts w:cs="Times New Roman" w:hint="eastAsia"/>
          <w:szCs w:val="21"/>
        </w:rPr>
        <w:t>国家现行标准《</w:t>
      </w:r>
      <w:r w:rsidR="003E43EF">
        <w:rPr>
          <w:rFonts w:cs="Times New Roman"/>
          <w:szCs w:val="21"/>
        </w:rPr>
        <w:t>公共建筑节能设计标准</w:t>
      </w:r>
      <w:r w:rsidR="004E05BD">
        <w:rPr>
          <w:rFonts w:cs="Times New Roman" w:hint="eastAsia"/>
          <w:szCs w:val="21"/>
        </w:rPr>
        <w:t>》</w:t>
      </w:r>
      <w:r w:rsidR="002B585E">
        <w:rPr>
          <w:rFonts w:cs="Times New Roman"/>
          <w:szCs w:val="21"/>
        </w:rPr>
        <w:t>GB 50189</w:t>
      </w:r>
      <w:r w:rsidR="002B585E">
        <w:rPr>
          <w:rFonts w:cs="Times New Roman"/>
          <w:szCs w:val="21"/>
        </w:rPr>
        <w:t>和</w:t>
      </w:r>
      <w:r w:rsidR="004E05BD">
        <w:rPr>
          <w:rFonts w:cs="Times New Roman" w:hint="eastAsia"/>
          <w:szCs w:val="21"/>
        </w:rPr>
        <w:t>《</w:t>
      </w:r>
      <w:r w:rsidR="003E43EF">
        <w:rPr>
          <w:rFonts w:cs="Times New Roman"/>
          <w:szCs w:val="21"/>
        </w:rPr>
        <w:t>夏热冬暖地区居住建筑节能设计标准</w:t>
      </w:r>
      <w:r w:rsidR="004E05BD">
        <w:rPr>
          <w:rFonts w:cs="Times New Roman" w:hint="eastAsia"/>
          <w:szCs w:val="21"/>
        </w:rPr>
        <w:t>》</w:t>
      </w:r>
      <w:r w:rsidR="002B585E">
        <w:rPr>
          <w:rFonts w:cs="Times New Roman"/>
          <w:szCs w:val="21"/>
        </w:rPr>
        <w:t>JGJ 75</w:t>
      </w:r>
      <w:r w:rsidR="002B585E">
        <w:rPr>
          <w:rFonts w:cs="Times New Roman"/>
          <w:szCs w:val="21"/>
        </w:rPr>
        <w:t>的要求</w:t>
      </w:r>
      <w:r w:rsidR="002B585E">
        <w:rPr>
          <w:rFonts w:cs="Times New Roman" w:hint="eastAsia"/>
          <w:szCs w:val="21"/>
        </w:rPr>
        <w:t>，</w:t>
      </w:r>
      <w:r w:rsidR="002B585E" w:rsidRPr="00DE79D5">
        <w:rPr>
          <w:rFonts w:cs="Times New Roman" w:hint="eastAsia"/>
          <w:szCs w:val="21"/>
        </w:rPr>
        <w:t>传热系数不低于</w:t>
      </w:r>
      <w:r w:rsidR="002B585E" w:rsidRPr="00DE79D5">
        <w:rPr>
          <w:rFonts w:cs="Times New Roman" w:hint="eastAsia"/>
          <w:szCs w:val="21"/>
        </w:rPr>
        <w:t>3</w:t>
      </w:r>
      <w:r w:rsidR="002B585E" w:rsidRPr="00DE79D5">
        <w:rPr>
          <w:rFonts w:cs="Times New Roman" w:hint="eastAsia"/>
          <w:szCs w:val="21"/>
        </w:rPr>
        <w:t>级</w:t>
      </w:r>
      <w:r w:rsidR="002B585E">
        <w:rPr>
          <w:rFonts w:cs="Times New Roman"/>
          <w:szCs w:val="21"/>
        </w:rPr>
        <w:t>。</w:t>
      </w:r>
    </w:p>
    <w:p w14:paraId="315E3045" w14:textId="5443D43F" w:rsidR="00C55BAF" w:rsidRDefault="002B585E">
      <w:pPr>
        <w:spacing w:line="360" w:lineRule="auto"/>
        <w:ind w:firstLineChars="0" w:firstLine="0"/>
        <w:rPr>
          <w:rFonts w:cs="Times New Roman"/>
          <w:szCs w:val="21"/>
        </w:rPr>
      </w:pPr>
      <w:r>
        <w:rPr>
          <w:rFonts w:cs="Times New Roman"/>
          <w:b/>
          <w:bCs/>
          <w:szCs w:val="21"/>
        </w:rPr>
        <w:t>5.1.</w:t>
      </w:r>
      <w:r w:rsidR="006A783F">
        <w:rPr>
          <w:rFonts w:cs="Times New Roman"/>
          <w:b/>
          <w:bCs/>
          <w:szCs w:val="21"/>
        </w:rPr>
        <w:t>5</w:t>
      </w:r>
      <w:r>
        <w:rPr>
          <w:rFonts w:cs="Times New Roman"/>
          <w:szCs w:val="21"/>
        </w:rPr>
        <w:t xml:space="preserve"> </w:t>
      </w:r>
      <w:r>
        <w:rPr>
          <w:rFonts w:cs="Times New Roman"/>
          <w:szCs w:val="21"/>
        </w:rPr>
        <w:t>空气声隔声性能</w:t>
      </w:r>
    </w:p>
    <w:p w14:paraId="056EA302" w14:textId="143ED921" w:rsidR="00C55BAF" w:rsidRDefault="002B585E" w:rsidP="0075644E">
      <w:pPr>
        <w:spacing w:line="360" w:lineRule="auto"/>
        <w:ind w:firstLine="420"/>
        <w:rPr>
          <w:rFonts w:cs="Times New Roman"/>
          <w:szCs w:val="21"/>
        </w:rPr>
      </w:pPr>
      <w:r>
        <w:rPr>
          <w:rFonts w:cs="Times New Roman"/>
          <w:szCs w:val="21"/>
        </w:rPr>
        <w:lastRenderedPageBreak/>
        <w:t>空气声隔声性能以计权隔声量作为分级指标，应满足室内声环境的需要，</w:t>
      </w:r>
      <w:r w:rsidR="00112E6A">
        <w:rPr>
          <w:rFonts w:cs="Times New Roman" w:hint="eastAsia"/>
          <w:szCs w:val="21"/>
        </w:rPr>
        <w:t>应</w:t>
      </w:r>
      <w:r>
        <w:rPr>
          <w:rFonts w:cs="Times New Roman"/>
          <w:szCs w:val="21"/>
        </w:rPr>
        <w:t>符合</w:t>
      </w:r>
      <w:r w:rsidR="00112E6A">
        <w:rPr>
          <w:rFonts w:cs="Times New Roman" w:hint="eastAsia"/>
          <w:szCs w:val="21"/>
        </w:rPr>
        <w:t>现行国家标准《声学</w:t>
      </w:r>
      <w:r w:rsidR="00112E6A">
        <w:rPr>
          <w:rFonts w:cs="Times New Roman" w:hint="eastAsia"/>
          <w:szCs w:val="21"/>
        </w:rPr>
        <w:t xml:space="preserve"> </w:t>
      </w:r>
      <w:r w:rsidR="00112E6A">
        <w:rPr>
          <w:rFonts w:cs="Times New Roman" w:hint="eastAsia"/>
          <w:szCs w:val="21"/>
        </w:rPr>
        <w:t>建筑和建筑构件隔声测量</w:t>
      </w:r>
      <w:r w:rsidR="00112E6A">
        <w:rPr>
          <w:rFonts w:cs="Times New Roman" w:hint="eastAsia"/>
          <w:szCs w:val="21"/>
        </w:rPr>
        <w:t xml:space="preserve"> </w:t>
      </w:r>
      <w:r w:rsidR="00112E6A">
        <w:rPr>
          <w:rFonts w:cs="Times New Roman" w:hint="eastAsia"/>
          <w:szCs w:val="21"/>
        </w:rPr>
        <w:t>第</w:t>
      </w:r>
      <w:r w:rsidR="00112E6A">
        <w:rPr>
          <w:rFonts w:cs="Times New Roman" w:hint="eastAsia"/>
          <w:szCs w:val="21"/>
        </w:rPr>
        <w:t>3</w:t>
      </w:r>
      <w:r w:rsidR="00112E6A">
        <w:rPr>
          <w:rFonts w:cs="Times New Roman" w:hint="eastAsia"/>
          <w:szCs w:val="21"/>
        </w:rPr>
        <w:t>部分：建筑构件空气声隔声的实验室测量》</w:t>
      </w:r>
      <w:r>
        <w:rPr>
          <w:rFonts w:cs="Times New Roman"/>
          <w:szCs w:val="21"/>
        </w:rPr>
        <w:t xml:space="preserve">GB/T 19889.3 </w:t>
      </w:r>
      <w:r>
        <w:rPr>
          <w:rFonts w:cs="Times New Roman"/>
          <w:szCs w:val="21"/>
        </w:rPr>
        <w:t>的</w:t>
      </w:r>
      <w:r w:rsidR="001819B3">
        <w:rPr>
          <w:rFonts w:cs="Times New Roman" w:hint="eastAsia"/>
          <w:szCs w:val="21"/>
        </w:rPr>
        <w:t>有关</w:t>
      </w:r>
      <w:r>
        <w:rPr>
          <w:rFonts w:cs="Times New Roman"/>
          <w:szCs w:val="21"/>
        </w:rPr>
        <w:t>规定</w:t>
      </w:r>
      <w:r w:rsidR="00A83B05">
        <w:rPr>
          <w:rFonts w:cs="Times New Roman" w:hint="eastAsia"/>
          <w:szCs w:val="21"/>
        </w:rPr>
        <w:t>，其</w:t>
      </w:r>
      <w:r w:rsidRPr="00DE79D5">
        <w:rPr>
          <w:rFonts w:cs="Times New Roman" w:hint="eastAsia"/>
          <w:szCs w:val="21"/>
        </w:rPr>
        <w:t>隔声量不得低于</w:t>
      </w:r>
      <w:r w:rsidRPr="00DE79D5">
        <w:rPr>
          <w:rFonts w:cs="Times New Roman" w:hint="eastAsia"/>
          <w:szCs w:val="21"/>
        </w:rPr>
        <w:t>3</w:t>
      </w:r>
      <w:r w:rsidRPr="00DE79D5">
        <w:rPr>
          <w:rFonts w:cs="Times New Roman" w:hint="eastAsia"/>
          <w:szCs w:val="21"/>
        </w:rPr>
        <w:t>级</w:t>
      </w:r>
      <w:r w:rsidRPr="00DE79D5">
        <w:rPr>
          <w:rFonts w:cs="Times New Roman" w:hint="eastAsia"/>
          <w:szCs w:val="21"/>
        </w:rPr>
        <w:t>(30~35db)</w:t>
      </w:r>
      <w:r>
        <w:rPr>
          <w:rFonts w:cs="Times New Roman"/>
          <w:szCs w:val="21"/>
        </w:rPr>
        <w:t>。</w:t>
      </w:r>
    </w:p>
    <w:p w14:paraId="00703256" w14:textId="2D16A3CF" w:rsidR="00C55BAF" w:rsidRDefault="002B585E">
      <w:pPr>
        <w:spacing w:line="360" w:lineRule="auto"/>
        <w:ind w:firstLineChars="0" w:firstLine="0"/>
        <w:rPr>
          <w:rFonts w:cs="Times New Roman"/>
          <w:szCs w:val="21"/>
        </w:rPr>
      </w:pPr>
      <w:r>
        <w:rPr>
          <w:rFonts w:cs="Times New Roman"/>
          <w:b/>
          <w:bCs/>
          <w:szCs w:val="21"/>
        </w:rPr>
        <w:t>5.1.</w:t>
      </w:r>
      <w:r w:rsidR="006A783F">
        <w:rPr>
          <w:rFonts w:cs="Times New Roman"/>
          <w:b/>
          <w:bCs/>
          <w:szCs w:val="21"/>
        </w:rPr>
        <w:t>6</w:t>
      </w:r>
      <w:r>
        <w:rPr>
          <w:rFonts w:cs="Times New Roman"/>
          <w:szCs w:val="21"/>
        </w:rPr>
        <w:t>耐撞击性能</w:t>
      </w:r>
    </w:p>
    <w:p w14:paraId="6B47BFF7" w14:textId="4A1C894D" w:rsidR="00C55BAF" w:rsidRDefault="002B585E" w:rsidP="0075644E">
      <w:pPr>
        <w:spacing w:line="360" w:lineRule="auto"/>
        <w:ind w:firstLine="420"/>
        <w:rPr>
          <w:rFonts w:cs="Times New Roman"/>
          <w:szCs w:val="21"/>
        </w:rPr>
      </w:pPr>
      <w:r>
        <w:rPr>
          <w:rFonts w:cs="Times New Roman"/>
          <w:szCs w:val="21"/>
        </w:rPr>
        <w:t>耐撞击性能应满足设计要求。人员流动密度大或青少年、幼儿活动的公共建筑的</w:t>
      </w:r>
      <w:r w:rsidR="00DB0560" w:rsidRPr="00AA1C68">
        <w:rPr>
          <w:rFonts w:cs="Times New Roman" w:hint="eastAsia"/>
          <w:szCs w:val="21"/>
        </w:rPr>
        <w:t>无机填料芯材装饰防火金属复合板</w:t>
      </w:r>
      <w:r>
        <w:rPr>
          <w:rFonts w:cs="Times New Roman" w:hint="eastAsia"/>
          <w:szCs w:val="21"/>
        </w:rPr>
        <w:t>，</w:t>
      </w:r>
      <w:r>
        <w:rPr>
          <w:rFonts w:cs="Times New Roman"/>
          <w:szCs w:val="21"/>
        </w:rPr>
        <w:t>耐撞击性能检测</w:t>
      </w:r>
      <w:r w:rsidR="004220ED">
        <w:rPr>
          <w:rFonts w:cs="Times New Roman" w:hint="eastAsia"/>
          <w:szCs w:val="21"/>
        </w:rPr>
        <w:t>应</w:t>
      </w:r>
      <w:r>
        <w:rPr>
          <w:rFonts w:cs="Times New Roman"/>
          <w:szCs w:val="21"/>
        </w:rPr>
        <w:t>符合</w:t>
      </w:r>
      <w:r w:rsidR="001075C3">
        <w:rPr>
          <w:rFonts w:cs="Times New Roman" w:hint="eastAsia"/>
          <w:szCs w:val="21"/>
        </w:rPr>
        <w:t>现行行业标准《</w:t>
      </w:r>
      <w:r w:rsidR="00380213">
        <w:rPr>
          <w:rFonts w:cs="Times New Roman" w:hint="eastAsia"/>
          <w:szCs w:val="21"/>
        </w:rPr>
        <w:t>纤维水泥平板</w:t>
      </w:r>
      <w:r w:rsidR="00380213">
        <w:rPr>
          <w:rFonts w:cs="Times New Roman" w:hint="eastAsia"/>
          <w:szCs w:val="21"/>
        </w:rPr>
        <w:t xml:space="preserve"> </w:t>
      </w:r>
      <w:r w:rsidR="00380213">
        <w:rPr>
          <w:rFonts w:cs="Times New Roman" w:hint="eastAsia"/>
          <w:szCs w:val="21"/>
        </w:rPr>
        <w:t>第</w:t>
      </w:r>
      <w:r w:rsidR="00380213">
        <w:rPr>
          <w:rFonts w:cs="Times New Roman" w:hint="eastAsia"/>
          <w:szCs w:val="21"/>
        </w:rPr>
        <w:t>1</w:t>
      </w:r>
      <w:r w:rsidR="00380213">
        <w:rPr>
          <w:rFonts w:cs="Times New Roman" w:hint="eastAsia"/>
          <w:szCs w:val="21"/>
        </w:rPr>
        <w:t>部分：无石棉纤维水泥平板</w:t>
      </w:r>
      <w:r w:rsidR="001075C3">
        <w:rPr>
          <w:rFonts w:cs="Times New Roman" w:hint="eastAsia"/>
          <w:szCs w:val="21"/>
        </w:rPr>
        <w:t>》</w:t>
      </w:r>
      <w:r>
        <w:rPr>
          <w:rFonts w:cs="Times New Roman"/>
          <w:szCs w:val="21"/>
        </w:rPr>
        <w:t>JC∕T 412.1</w:t>
      </w:r>
      <w:r>
        <w:rPr>
          <w:rFonts w:cs="Times New Roman"/>
          <w:szCs w:val="21"/>
        </w:rPr>
        <w:t>的</w:t>
      </w:r>
      <w:r w:rsidR="004220ED">
        <w:rPr>
          <w:rFonts w:cs="Times New Roman" w:hint="eastAsia"/>
          <w:szCs w:val="21"/>
        </w:rPr>
        <w:t>有关</w:t>
      </w:r>
      <w:r>
        <w:rPr>
          <w:rFonts w:cs="Times New Roman"/>
          <w:szCs w:val="21"/>
        </w:rPr>
        <w:t>规定</w:t>
      </w:r>
      <w:r w:rsidRPr="00DE79D5">
        <w:rPr>
          <w:rFonts w:cs="Times New Roman" w:hint="eastAsia"/>
          <w:szCs w:val="21"/>
        </w:rPr>
        <w:t>，不低于</w:t>
      </w:r>
      <w:r w:rsidRPr="00DE79D5">
        <w:rPr>
          <w:rFonts w:cs="Times New Roman" w:hint="eastAsia"/>
          <w:szCs w:val="21"/>
        </w:rPr>
        <w:t>C2</w:t>
      </w:r>
      <w:r w:rsidRPr="00DE79D5">
        <w:rPr>
          <w:rFonts w:cs="Times New Roman" w:hint="eastAsia"/>
          <w:szCs w:val="21"/>
        </w:rPr>
        <w:t>级别</w:t>
      </w:r>
      <w:r>
        <w:rPr>
          <w:rFonts w:cs="Times New Roman"/>
          <w:szCs w:val="21"/>
        </w:rPr>
        <w:t>。</w:t>
      </w:r>
    </w:p>
    <w:p w14:paraId="3A9C65D0" w14:textId="34A5ECCB" w:rsidR="00C55BAF" w:rsidRDefault="002B585E">
      <w:pPr>
        <w:spacing w:line="360" w:lineRule="auto"/>
        <w:ind w:firstLineChars="0" w:firstLine="0"/>
        <w:rPr>
          <w:rFonts w:cs="Times New Roman"/>
          <w:szCs w:val="21"/>
        </w:rPr>
      </w:pPr>
      <w:r>
        <w:rPr>
          <w:rFonts w:cs="Times New Roman"/>
          <w:b/>
          <w:bCs/>
          <w:szCs w:val="21"/>
        </w:rPr>
        <w:t>5.1.</w:t>
      </w:r>
      <w:r w:rsidR="006A783F">
        <w:rPr>
          <w:rFonts w:cs="Times New Roman"/>
          <w:b/>
          <w:bCs/>
          <w:szCs w:val="21"/>
        </w:rPr>
        <w:t>7</w:t>
      </w:r>
      <w:r>
        <w:rPr>
          <w:rFonts w:cs="Times New Roman"/>
          <w:szCs w:val="21"/>
        </w:rPr>
        <w:t>耐火完整性能</w:t>
      </w:r>
    </w:p>
    <w:p w14:paraId="7B33EA2C" w14:textId="02EE19BF" w:rsidR="007C32EC" w:rsidRDefault="006D4DA3" w:rsidP="00AC1434">
      <w:pPr>
        <w:spacing w:line="360" w:lineRule="auto"/>
        <w:ind w:firstLine="420"/>
        <w:rPr>
          <w:rFonts w:cs="Times New Roman"/>
          <w:szCs w:val="21"/>
        </w:rPr>
      </w:pPr>
      <w:r w:rsidRPr="00AC1434">
        <w:rPr>
          <w:rFonts w:cs="Times New Roman" w:hint="eastAsia"/>
          <w:szCs w:val="21"/>
        </w:rPr>
        <w:t>燃烧性能应不低于</w:t>
      </w:r>
      <w:r w:rsidRPr="00AC1434">
        <w:rPr>
          <w:rFonts w:cs="Times New Roman" w:hint="eastAsia"/>
          <w:szCs w:val="21"/>
        </w:rPr>
        <w:t xml:space="preserve"> GB 8624-2012</w:t>
      </w:r>
      <w:r w:rsidRPr="00AC1434">
        <w:rPr>
          <w:rFonts w:cs="Times New Roman" w:hint="eastAsia"/>
          <w:szCs w:val="21"/>
        </w:rPr>
        <w:t>中</w:t>
      </w:r>
      <w:r w:rsidRPr="00AC1434">
        <w:rPr>
          <w:rFonts w:cs="Times New Roman" w:hint="eastAsia"/>
          <w:szCs w:val="21"/>
        </w:rPr>
        <w:t>A(A2-s1</w:t>
      </w:r>
      <w:r w:rsidRPr="00AC1434">
        <w:rPr>
          <w:rFonts w:cs="Times New Roman" w:hint="eastAsia"/>
          <w:szCs w:val="21"/>
        </w:rPr>
        <w:t>，</w:t>
      </w:r>
      <w:r w:rsidRPr="00AC1434">
        <w:rPr>
          <w:rFonts w:cs="Times New Roman" w:hint="eastAsia"/>
          <w:szCs w:val="21"/>
        </w:rPr>
        <w:t>d0</w:t>
      </w:r>
      <w:r w:rsidRPr="00AC1434">
        <w:rPr>
          <w:rFonts w:cs="Times New Roman" w:hint="eastAsia"/>
          <w:szCs w:val="21"/>
        </w:rPr>
        <w:t>，</w:t>
      </w:r>
      <w:r w:rsidRPr="00AC1434">
        <w:rPr>
          <w:rFonts w:cs="Times New Roman" w:hint="eastAsia"/>
          <w:szCs w:val="21"/>
        </w:rPr>
        <w:t>t0)</w:t>
      </w:r>
      <w:r w:rsidRPr="00AC1434">
        <w:rPr>
          <w:rFonts w:cs="Times New Roman" w:hint="eastAsia"/>
          <w:szCs w:val="21"/>
        </w:rPr>
        <w:t>级的要求。</w:t>
      </w:r>
      <w:r w:rsidR="002B585E" w:rsidRPr="00AC1434">
        <w:rPr>
          <w:rFonts w:cs="Times New Roman"/>
          <w:szCs w:val="21"/>
        </w:rPr>
        <w:t>耐火完整性能应</w:t>
      </w:r>
      <w:r w:rsidR="004220ED" w:rsidRPr="00AC1434">
        <w:rPr>
          <w:rFonts w:cs="Times New Roman" w:hint="eastAsia"/>
          <w:szCs w:val="21"/>
        </w:rPr>
        <w:t>符合</w:t>
      </w:r>
      <w:r w:rsidR="00380213" w:rsidRPr="00AC1434">
        <w:rPr>
          <w:rFonts w:cs="Times New Roman" w:hint="eastAsia"/>
          <w:szCs w:val="21"/>
        </w:rPr>
        <w:t>现行国家标准《</w:t>
      </w:r>
      <w:r w:rsidR="00A844C1" w:rsidRPr="00AC1434">
        <w:rPr>
          <w:rFonts w:cs="Times New Roman"/>
          <w:szCs w:val="21"/>
        </w:rPr>
        <w:t>建筑构件耐火试验方法</w:t>
      </w:r>
      <w:r w:rsidR="00A844C1" w:rsidRPr="00AC1434">
        <w:rPr>
          <w:rFonts w:cs="Times New Roman" w:hint="eastAsia"/>
          <w:szCs w:val="21"/>
        </w:rPr>
        <w:t xml:space="preserve"> </w:t>
      </w:r>
      <w:r w:rsidR="00A844C1" w:rsidRPr="00AC1434">
        <w:rPr>
          <w:rFonts w:cs="Times New Roman"/>
          <w:szCs w:val="21"/>
        </w:rPr>
        <w:t>第</w:t>
      </w:r>
      <w:r w:rsidR="00A844C1" w:rsidRPr="00AC1434">
        <w:rPr>
          <w:rFonts w:cs="Times New Roman" w:hint="eastAsia"/>
          <w:szCs w:val="21"/>
        </w:rPr>
        <w:t>1</w:t>
      </w:r>
      <w:r w:rsidR="00A844C1" w:rsidRPr="00AC1434">
        <w:rPr>
          <w:rFonts w:cs="Times New Roman"/>
          <w:szCs w:val="21"/>
        </w:rPr>
        <w:t>部分：通用要求</w:t>
      </w:r>
      <w:r w:rsidR="00380213" w:rsidRPr="00AC1434">
        <w:rPr>
          <w:rFonts w:cs="Times New Roman" w:hint="eastAsia"/>
          <w:szCs w:val="21"/>
        </w:rPr>
        <w:t>》</w:t>
      </w:r>
      <w:r w:rsidR="002B585E" w:rsidRPr="00AC1434">
        <w:rPr>
          <w:rFonts w:cs="Times New Roman"/>
          <w:szCs w:val="21"/>
        </w:rPr>
        <w:t>GB/T 9978.1</w:t>
      </w:r>
      <w:r w:rsidR="004220ED" w:rsidRPr="00AC1434">
        <w:rPr>
          <w:rFonts w:cs="Times New Roman" w:hint="eastAsia"/>
          <w:szCs w:val="21"/>
        </w:rPr>
        <w:t>的有关规定</w:t>
      </w:r>
      <w:r w:rsidR="002B585E" w:rsidRPr="00AC1434">
        <w:rPr>
          <w:rFonts w:cs="Times New Roman" w:hint="eastAsia"/>
          <w:szCs w:val="21"/>
        </w:rPr>
        <w:t>，耐火完整性能不低于</w:t>
      </w:r>
      <w:r w:rsidR="00D2452E" w:rsidRPr="00AC1434">
        <w:rPr>
          <w:rFonts w:cs="Times New Roman"/>
          <w:szCs w:val="21"/>
        </w:rPr>
        <w:t>2</w:t>
      </w:r>
      <w:r w:rsidR="002B585E" w:rsidRPr="00AC1434">
        <w:rPr>
          <w:rFonts w:cs="Times New Roman" w:hint="eastAsia"/>
          <w:szCs w:val="21"/>
        </w:rPr>
        <w:t>小时</w:t>
      </w:r>
      <w:r w:rsidR="002B585E" w:rsidRPr="00AC1434">
        <w:rPr>
          <w:rFonts w:cs="Times New Roman"/>
          <w:szCs w:val="21"/>
        </w:rPr>
        <w:t>。</w:t>
      </w:r>
    </w:p>
    <w:p w14:paraId="558B4940" w14:textId="6925EB2A" w:rsidR="00C55BAF" w:rsidRDefault="002B585E">
      <w:pPr>
        <w:spacing w:line="360" w:lineRule="auto"/>
        <w:ind w:firstLineChars="0" w:firstLine="0"/>
        <w:rPr>
          <w:rFonts w:cs="Times New Roman"/>
          <w:szCs w:val="21"/>
        </w:rPr>
      </w:pPr>
      <w:r>
        <w:rPr>
          <w:rFonts w:cs="Times New Roman"/>
          <w:b/>
          <w:bCs/>
          <w:szCs w:val="21"/>
        </w:rPr>
        <w:t>5.1.</w:t>
      </w:r>
      <w:r w:rsidR="006A783F">
        <w:rPr>
          <w:rFonts w:cs="Times New Roman"/>
          <w:b/>
          <w:bCs/>
          <w:szCs w:val="21"/>
        </w:rPr>
        <w:t>8</w:t>
      </w:r>
      <w:r>
        <w:rPr>
          <w:rFonts w:cs="Times New Roman"/>
          <w:szCs w:val="21"/>
        </w:rPr>
        <w:t>平面层间变形性能</w:t>
      </w:r>
    </w:p>
    <w:p w14:paraId="6CC57393" w14:textId="2EBBCF1B" w:rsidR="006D4DA3" w:rsidRDefault="00232E8D" w:rsidP="00481747">
      <w:pPr>
        <w:spacing w:line="360" w:lineRule="auto"/>
        <w:ind w:firstLine="420"/>
        <w:rPr>
          <w:rFonts w:cs="Times New Roman"/>
          <w:szCs w:val="21"/>
        </w:rPr>
      </w:pPr>
      <w:r w:rsidRPr="00AA1C68">
        <w:rPr>
          <w:rFonts w:cs="Times New Roman" w:hint="eastAsia"/>
          <w:szCs w:val="21"/>
        </w:rPr>
        <w:t>无机填料芯材装饰防火金属复合板</w:t>
      </w:r>
      <w:r w:rsidR="002B585E">
        <w:rPr>
          <w:rFonts w:cs="Times New Roman"/>
          <w:szCs w:val="21"/>
        </w:rPr>
        <w:t>平面层间变形性能应</w:t>
      </w:r>
      <w:r w:rsidR="004220ED">
        <w:rPr>
          <w:rFonts w:cs="Times New Roman" w:hint="eastAsia"/>
          <w:szCs w:val="21"/>
        </w:rPr>
        <w:t>符合现行国家标准《建筑幕墙层间变形性能分级及检测方法》</w:t>
      </w:r>
      <w:r w:rsidR="002B585E">
        <w:rPr>
          <w:rFonts w:cs="Times New Roman"/>
          <w:szCs w:val="21"/>
        </w:rPr>
        <w:t xml:space="preserve">GB/T 18250 </w:t>
      </w:r>
      <w:r w:rsidR="002B585E">
        <w:rPr>
          <w:rFonts w:cs="Times New Roman"/>
          <w:szCs w:val="21"/>
        </w:rPr>
        <w:t>的</w:t>
      </w:r>
      <w:r w:rsidR="00A1106D">
        <w:rPr>
          <w:rFonts w:cs="Times New Roman" w:hint="eastAsia"/>
          <w:szCs w:val="21"/>
        </w:rPr>
        <w:t>有关</w:t>
      </w:r>
      <w:r w:rsidR="002B585E">
        <w:rPr>
          <w:rFonts w:cs="Times New Roman"/>
          <w:szCs w:val="21"/>
        </w:rPr>
        <w:t>规定</w:t>
      </w:r>
      <w:r w:rsidR="002B585E" w:rsidRPr="002D080F">
        <w:rPr>
          <w:rFonts w:cs="Times New Roman" w:hint="eastAsia"/>
          <w:szCs w:val="21"/>
        </w:rPr>
        <w:t>，符合</w:t>
      </w:r>
      <w:r w:rsidR="002B585E" w:rsidRPr="002D080F">
        <w:rPr>
          <w:rFonts w:cs="Times New Roman" w:hint="eastAsia"/>
          <w:szCs w:val="21"/>
        </w:rPr>
        <w:t>5</w:t>
      </w:r>
      <w:r w:rsidR="002B585E" w:rsidRPr="002D080F">
        <w:rPr>
          <w:rFonts w:cs="Times New Roman" w:hint="eastAsia"/>
          <w:szCs w:val="21"/>
        </w:rPr>
        <w:t>级要求</w:t>
      </w:r>
      <w:r w:rsidR="002B585E">
        <w:rPr>
          <w:rFonts w:cs="Times New Roman"/>
          <w:szCs w:val="21"/>
        </w:rPr>
        <w:t>。</w:t>
      </w:r>
    </w:p>
    <w:p w14:paraId="3D4A2183" w14:textId="77777777" w:rsidR="00C55BAF" w:rsidRDefault="002B585E">
      <w:pPr>
        <w:pStyle w:val="2"/>
        <w:rPr>
          <w:rFonts w:ascii="Times New Roman" w:hAnsi="Times New Roman" w:cs="Times New Roman"/>
          <w:b w:val="0"/>
        </w:rPr>
      </w:pPr>
      <w:bookmarkStart w:id="44" w:name="_Toc161063786"/>
      <w:r>
        <w:rPr>
          <w:rFonts w:ascii="Times New Roman" w:hAnsi="Times New Roman" w:cs="Times New Roman"/>
        </w:rPr>
        <w:t>5.2</w:t>
      </w:r>
      <w:r w:rsidRPr="006A783F">
        <w:rPr>
          <w:rFonts w:ascii="Times New Roman" w:eastAsia="宋体" w:hAnsi="Times New Roman" w:cs="Times New Roman" w:hint="eastAsia"/>
          <w:b w:val="0"/>
          <w:bCs w:val="0"/>
          <w:szCs w:val="21"/>
        </w:rPr>
        <w:t>材料</w:t>
      </w:r>
      <w:r w:rsidRPr="006A783F">
        <w:rPr>
          <w:rFonts w:ascii="Times New Roman" w:eastAsia="宋体" w:hAnsi="Times New Roman" w:cs="Times New Roman"/>
          <w:b w:val="0"/>
          <w:bCs w:val="0"/>
          <w:szCs w:val="21"/>
        </w:rPr>
        <w:t>要求</w:t>
      </w:r>
      <w:bookmarkEnd w:id="44"/>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45" w:name="_Toc160999671"/>
      <w:r>
        <w:rPr>
          <w:rFonts w:ascii="Times New Roman" w:hAnsi="Times New Roman" w:cs="Times New Roman"/>
          <w:bCs w:val="0"/>
        </w:rPr>
        <w:instrText>5.2 Material Requirements</w:instrText>
      </w:r>
      <w:bookmarkEnd w:id="45"/>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5FF4677E" w14:textId="4DB514C3" w:rsidR="00C55BAF" w:rsidRDefault="002B585E">
      <w:pPr>
        <w:spacing w:line="360" w:lineRule="auto"/>
        <w:ind w:firstLineChars="0" w:firstLine="0"/>
        <w:rPr>
          <w:rFonts w:cs="Times New Roman"/>
          <w:szCs w:val="21"/>
        </w:rPr>
      </w:pPr>
      <w:r>
        <w:rPr>
          <w:rFonts w:cs="Times New Roman"/>
          <w:b/>
          <w:bCs/>
          <w:szCs w:val="21"/>
        </w:rPr>
        <w:t>5.2.1</w:t>
      </w:r>
      <w:r>
        <w:rPr>
          <w:rFonts w:cs="Times New Roman"/>
          <w:szCs w:val="21"/>
        </w:rPr>
        <w:t xml:space="preserve"> </w:t>
      </w:r>
      <w:r w:rsidR="00E27B70">
        <w:rPr>
          <w:rFonts w:cs="Times New Roman" w:hint="eastAsia"/>
          <w:szCs w:val="21"/>
        </w:rPr>
        <w:t>铝板</w:t>
      </w:r>
    </w:p>
    <w:p w14:paraId="67FA7685" w14:textId="077B3DD7" w:rsidR="00C567BF" w:rsidRDefault="00E27B70" w:rsidP="00C567BF">
      <w:pPr>
        <w:ind w:firstLine="420"/>
        <w:rPr>
          <w:rFonts w:cs="Times New Roman"/>
        </w:rPr>
      </w:pPr>
      <w:r w:rsidRPr="00E27B70">
        <w:rPr>
          <w:rFonts w:cs="Times New Roman" w:hint="eastAsia"/>
        </w:rPr>
        <w:t>铝板的化学成分应符合</w:t>
      </w:r>
      <w:r w:rsidRPr="00E27B70">
        <w:rPr>
          <w:rFonts w:cs="Times New Roman" w:hint="eastAsia"/>
        </w:rPr>
        <w:t xml:space="preserve"> GB/T 3190</w:t>
      </w:r>
      <w:r w:rsidRPr="00E27B70">
        <w:rPr>
          <w:rFonts w:cs="Times New Roman" w:hint="eastAsia"/>
        </w:rPr>
        <w:t>的要求，力学性能和尺寸偏差应符合</w:t>
      </w:r>
      <w:r w:rsidRPr="00E27B70">
        <w:rPr>
          <w:rFonts w:cs="Times New Roman" w:hint="eastAsia"/>
        </w:rPr>
        <w:t xml:space="preserve"> GB/T3880.2</w:t>
      </w:r>
      <w:r w:rsidRPr="00E27B70">
        <w:rPr>
          <w:rFonts w:cs="Times New Roman" w:hint="eastAsia"/>
        </w:rPr>
        <w:t>、</w:t>
      </w:r>
      <w:r w:rsidRPr="00E27B70">
        <w:rPr>
          <w:rFonts w:cs="Times New Roman" w:hint="eastAsia"/>
        </w:rPr>
        <w:t>GB/T 3880.3</w:t>
      </w:r>
      <w:r w:rsidRPr="00E27B70">
        <w:rPr>
          <w:rFonts w:cs="Times New Roman" w:hint="eastAsia"/>
        </w:rPr>
        <w:t>的要求</w:t>
      </w:r>
      <w:r w:rsidRPr="00E27B70">
        <w:rPr>
          <w:rFonts w:cs="Times New Roman" w:hint="eastAsia"/>
        </w:rPr>
        <w:t>:</w:t>
      </w:r>
      <w:r w:rsidRPr="00E27B70">
        <w:rPr>
          <w:rFonts w:cs="Times New Roman" w:hint="eastAsia"/>
        </w:rPr>
        <w:t>幕墙用的铝板应为符合</w:t>
      </w:r>
      <w:r w:rsidRPr="00E27B70">
        <w:rPr>
          <w:rFonts w:cs="Times New Roman" w:hint="eastAsia"/>
        </w:rPr>
        <w:t xml:space="preserve"> GB/T 3880.2 </w:t>
      </w:r>
      <w:r w:rsidRPr="00E27B70">
        <w:rPr>
          <w:rFonts w:cs="Times New Roman" w:hint="eastAsia"/>
        </w:rPr>
        <w:t>要求的</w:t>
      </w:r>
      <w:r w:rsidRPr="00E27B70">
        <w:rPr>
          <w:rFonts w:cs="Times New Roman" w:hint="eastAsia"/>
        </w:rPr>
        <w:t xml:space="preserve"> 3</w:t>
      </w:r>
      <w:r w:rsidR="003D1CB6">
        <w:rPr>
          <w:rFonts w:ascii="宋体" w:hAnsi="宋体" w:cs="Times New Roman" w:hint="eastAsia"/>
        </w:rPr>
        <w:t>×××</w:t>
      </w:r>
      <w:r w:rsidRPr="00E27B70">
        <w:rPr>
          <w:rFonts w:cs="Times New Roman" w:hint="eastAsia"/>
        </w:rPr>
        <w:t>系列、</w:t>
      </w:r>
      <w:r w:rsidRPr="00E27B70">
        <w:rPr>
          <w:rFonts w:cs="Times New Roman" w:hint="eastAsia"/>
        </w:rPr>
        <w:t>5</w:t>
      </w:r>
      <w:r w:rsidR="003D1CB6">
        <w:rPr>
          <w:rFonts w:ascii="宋体" w:hAnsi="宋体" w:cs="Times New Roman" w:hint="eastAsia"/>
        </w:rPr>
        <w:t>×××</w:t>
      </w:r>
      <w:r w:rsidRPr="00E27B70">
        <w:rPr>
          <w:rFonts w:cs="Times New Roman" w:hint="eastAsia"/>
        </w:rPr>
        <w:t>系列或耐腐蚀性及力学性能更好的其他系列铝合金。</w:t>
      </w:r>
    </w:p>
    <w:p w14:paraId="4DDB0476" w14:textId="5E33C433" w:rsidR="00911E98" w:rsidRDefault="00911E98" w:rsidP="00911E98">
      <w:pPr>
        <w:spacing w:line="360" w:lineRule="auto"/>
        <w:ind w:firstLineChars="0" w:firstLine="0"/>
        <w:rPr>
          <w:rFonts w:cs="Times New Roman"/>
          <w:szCs w:val="21"/>
        </w:rPr>
      </w:pPr>
      <w:r>
        <w:rPr>
          <w:rFonts w:cs="Times New Roman"/>
          <w:b/>
          <w:bCs/>
          <w:szCs w:val="21"/>
        </w:rPr>
        <w:t>5.2.2</w:t>
      </w:r>
      <w:r w:rsidR="00390386">
        <w:rPr>
          <w:rFonts w:cs="Times New Roman" w:hint="eastAsia"/>
          <w:szCs w:val="21"/>
        </w:rPr>
        <w:t>钢板</w:t>
      </w:r>
    </w:p>
    <w:p w14:paraId="161CC20B" w14:textId="4159C3C3" w:rsidR="00F61A35" w:rsidRPr="00911E98" w:rsidRDefault="007E3FE5" w:rsidP="007E3FE5">
      <w:pPr>
        <w:ind w:firstLine="420"/>
        <w:rPr>
          <w:rFonts w:cs="Times New Roman"/>
        </w:rPr>
      </w:pPr>
      <w:r w:rsidRPr="007E3FE5">
        <w:rPr>
          <w:rFonts w:cs="Times New Roman" w:hint="eastAsia"/>
        </w:rPr>
        <w:t>钢板应经热镀锌或热镀铝锌合金处理，其力学性能、镀层重量和基材厚度偏差</w:t>
      </w:r>
      <w:r w:rsidRPr="007E3FE5">
        <w:rPr>
          <w:rFonts w:cs="Times New Roman" w:hint="eastAsia"/>
        </w:rPr>
        <w:t>(</w:t>
      </w:r>
      <w:r w:rsidRPr="007E3FE5">
        <w:rPr>
          <w:rFonts w:cs="Times New Roman" w:hint="eastAsia"/>
        </w:rPr>
        <w:t>钢基材包括镀层</w:t>
      </w:r>
      <w:r w:rsidRPr="007E3FE5">
        <w:rPr>
          <w:rFonts w:cs="Times New Roman" w:hint="eastAsia"/>
        </w:rPr>
        <w:t>)</w:t>
      </w:r>
      <w:r w:rsidRPr="007E3FE5">
        <w:rPr>
          <w:rFonts w:cs="Times New Roman" w:hint="eastAsia"/>
        </w:rPr>
        <w:t>应符合</w:t>
      </w:r>
      <w:r w:rsidRPr="007E3FE5">
        <w:rPr>
          <w:rFonts w:cs="Times New Roman" w:hint="eastAsia"/>
        </w:rPr>
        <w:t xml:space="preserve"> GB/T 12754 </w:t>
      </w:r>
      <w:r w:rsidRPr="007E3FE5">
        <w:rPr>
          <w:rFonts w:cs="Times New Roman" w:hint="eastAsia"/>
        </w:rPr>
        <w:t>的要求。</w:t>
      </w:r>
    </w:p>
    <w:p w14:paraId="5B037CB5" w14:textId="7B7C71B6" w:rsidR="00532A8E" w:rsidRDefault="00532A8E" w:rsidP="00532A8E">
      <w:pPr>
        <w:spacing w:line="360" w:lineRule="auto"/>
        <w:ind w:firstLineChars="0" w:firstLine="0"/>
        <w:rPr>
          <w:rFonts w:cs="Times New Roman"/>
          <w:szCs w:val="21"/>
        </w:rPr>
      </w:pPr>
      <w:r>
        <w:rPr>
          <w:rFonts w:cs="Times New Roman"/>
          <w:b/>
          <w:bCs/>
          <w:szCs w:val="21"/>
        </w:rPr>
        <w:t>5.2.3</w:t>
      </w:r>
      <w:r w:rsidR="00B01383" w:rsidRPr="00B01383">
        <w:rPr>
          <w:rFonts w:cs="Times New Roman" w:hint="eastAsia"/>
        </w:rPr>
        <w:t>不锈</w:t>
      </w:r>
      <w:r>
        <w:rPr>
          <w:rFonts w:cs="Times New Roman" w:hint="eastAsia"/>
          <w:szCs w:val="21"/>
        </w:rPr>
        <w:t>钢板</w:t>
      </w:r>
    </w:p>
    <w:p w14:paraId="2FD4066B" w14:textId="5B04DFD1" w:rsidR="00532A8E" w:rsidRPr="00911E98" w:rsidRDefault="00B01383" w:rsidP="00532A8E">
      <w:pPr>
        <w:ind w:firstLine="420"/>
        <w:rPr>
          <w:rFonts w:cs="Times New Roman"/>
        </w:rPr>
      </w:pPr>
      <w:r w:rsidRPr="00B01383">
        <w:rPr>
          <w:rFonts w:cs="Times New Roman" w:hint="eastAsia"/>
        </w:rPr>
        <w:t>不锈钢板应符合</w:t>
      </w:r>
      <w:r w:rsidRPr="00B01383">
        <w:rPr>
          <w:rFonts w:cs="Times New Roman" w:hint="eastAsia"/>
        </w:rPr>
        <w:t xml:space="preserve"> GB/T 3280 </w:t>
      </w:r>
      <w:r w:rsidRPr="00B01383">
        <w:rPr>
          <w:rFonts w:cs="Times New Roman" w:hint="eastAsia"/>
        </w:rPr>
        <w:t>的要求。</w:t>
      </w:r>
    </w:p>
    <w:p w14:paraId="3B4725A1" w14:textId="7B6E0D07" w:rsidR="00096E23" w:rsidRDefault="00096E23" w:rsidP="00096E23">
      <w:pPr>
        <w:spacing w:line="360" w:lineRule="auto"/>
        <w:ind w:firstLineChars="0" w:firstLine="0"/>
        <w:rPr>
          <w:rFonts w:cs="Times New Roman"/>
          <w:szCs w:val="21"/>
        </w:rPr>
      </w:pPr>
      <w:r>
        <w:rPr>
          <w:rFonts w:cs="Times New Roman"/>
          <w:b/>
          <w:bCs/>
          <w:szCs w:val="21"/>
        </w:rPr>
        <w:t>5.2.</w:t>
      </w:r>
      <w:r w:rsidR="000E5611">
        <w:rPr>
          <w:rFonts w:cs="Times New Roman"/>
          <w:b/>
          <w:bCs/>
          <w:szCs w:val="21"/>
        </w:rPr>
        <w:t>4</w:t>
      </w:r>
      <w:r>
        <w:rPr>
          <w:rFonts w:cs="Times New Roman" w:hint="eastAsia"/>
        </w:rPr>
        <w:t>铜</w:t>
      </w:r>
      <w:r>
        <w:rPr>
          <w:rFonts w:cs="Times New Roman" w:hint="eastAsia"/>
          <w:szCs w:val="21"/>
        </w:rPr>
        <w:t>板</w:t>
      </w:r>
    </w:p>
    <w:p w14:paraId="337B6615" w14:textId="656C7DE5" w:rsidR="00096E23" w:rsidRPr="00911E98" w:rsidRDefault="000E5611" w:rsidP="00096E23">
      <w:pPr>
        <w:ind w:firstLine="420"/>
        <w:rPr>
          <w:rFonts w:cs="Times New Roman"/>
        </w:rPr>
      </w:pPr>
      <w:r w:rsidRPr="000E5611">
        <w:rPr>
          <w:rFonts w:cs="Times New Roman" w:hint="eastAsia"/>
        </w:rPr>
        <w:t>铜及铜合金的化学成分应符合</w:t>
      </w:r>
      <w:r w:rsidRPr="000E5611">
        <w:rPr>
          <w:rFonts w:cs="Times New Roman" w:hint="eastAsia"/>
        </w:rPr>
        <w:t xml:space="preserve"> GB/T 5231 </w:t>
      </w:r>
      <w:r w:rsidRPr="000E5611">
        <w:rPr>
          <w:rFonts w:cs="Times New Roman" w:hint="eastAsia"/>
        </w:rPr>
        <w:t>的要求，力学性能和尺寸偏差应符合</w:t>
      </w:r>
      <w:r w:rsidRPr="000E5611">
        <w:rPr>
          <w:rFonts w:cs="Times New Roman" w:hint="eastAsia"/>
        </w:rPr>
        <w:t xml:space="preserve"> GB/T 2059 </w:t>
      </w:r>
      <w:r w:rsidRPr="000E5611">
        <w:rPr>
          <w:rFonts w:cs="Times New Roman" w:hint="eastAsia"/>
        </w:rPr>
        <w:t>的要求。</w:t>
      </w:r>
    </w:p>
    <w:p w14:paraId="15FAD338" w14:textId="584185BF" w:rsidR="003468C5" w:rsidRDefault="003468C5" w:rsidP="003468C5">
      <w:pPr>
        <w:spacing w:line="360" w:lineRule="auto"/>
        <w:ind w:firstLineChars="0" w:firstLine="0"/>
        <w:rPr>
          <w:rFonts w:cs="Times New Roman"/>
          <w:szCs w:val="21"/>
        </w:rPr>
      </w:pPr>
      <w:r>
        <w:rPr>
          <w:rFonts w:cs="Times New Roman"/>
          <w:b/>
          <w:bCs/>
          <w:szCs w:val="21"/>
        </w:rPr>
        <w:t>5.2.5</w:t>
      </w:r>
      <w:r w:rsidRPr="003468C5">
        <w:rPr>
          <w:rFonts w:cs="Times New Roman" w:hint="eastAsia"/>
          <w:szCs w:val="21"/>
        </w:rPr>
        <w:t>钛锌板</w:t>
      </w:r>
    </w:p>
    <w:p w14:paraId="5285C20A" w14:textId="64B4E785" w:rsidR="003468C5" w:rsidRPr="00911E98" w:rsidRDefault="003468C5" w:rsidP="003468C5">
      <w:pPr>
        <w:ind w:firstLine="420"/>
        <w:rPr>
          <w:rFonts w:cs="Times New Roman"/>
        </w:rPr>
      </w:pPr>
      <w:r w:rsidRPr="003468C5">
        <w:rPr>
          <w:rFonts w:cs="Times New Roman" w:hint="eastAsia"/>
        </w:rPr>
        <w:t>钛锌板应符合</w:t>
      </w:r>
      <w:r w:rsidRPr="003468C5">
        <w:rPr>
          <w:rFonts w:cs="Times New Roman" w:hint="eastAsia"/>
        </w:rPr>
        <w:t xml:space="preserve"> JG/T 339-2012</w:t>
      </w:r>
      <w:r w:rsidRPr="003468C5">
        <w:rPr>
          <w:rFonts w:cs="Times New Roman" w:hint="eastAsia"/>
        </w:rPr>
        <w:t>中</w:t>
      </w:r>
      <w:r w:rsidRPr="003468C5">
        <w:rPr>
          <w:rFonts w:cs="Times New Roman" w:hint="eastAsia"/>
        </w:rPr>
        <w:t>5.1</w:t>
      </w:r>
      <w:r w:rsidRPr="003468C5">
        <w:rPr>
          <w:rFonts w:cs="Times New Roman" w:hint="eastAsia"/>
        </w:rPr>
        <w:t>的要求。</w:t>
      </w:r>
    </w:p>
    <w:p w14:paraId="30C0782F" w14:textId="22A2769E" w:rsidR="00911E98" w:rsidRPr="006A0940" w:rsidRDefault="006A0940" w:rsidP="006A0940">
      <w:pPr>
        <w:spacing w:line="360" w:lineRule="auto"/>
        <w:ind w:firstLineChars="0" w:firstLine="0"/>
        <w:rPr>
          <w:rFonts w:cs="Times New Roman"/>
          <w:szCs w:val="21"/>
        </w:rPr>
      </w:pPr>
      <w:r>
        <w:rPr>
          <w:rFonts w:cs="Times New Roman"/>
          <w:b/>
          <w:bCs/>
          <w:szCs w:val="21"/>
        </w:rPr>
        <w:t>5.2.6</w:t>
      </w:r>
      <w:r>
        <w:rPr>
          <w:rFonts w:cs="Times New Roman" w:hint="eastAsia"/>
          <w:szCs w:val="21"/>
        </w:rPr>
        <w:t>涂层</w:t>
      </w:r>
    </w:p>
    <w:p w14:paraId="4CDCB604" w14:textId="6EED2294" w:rsidR="00532A8E" w:rsidRDefault="006A0940" w:rsidP="006A0940">
      <w:pPr>
        <w:ind w:firstLine="420"/>
        <w:rPr>
          <w:rFonts w:cs="Times New Roman"/>
        </w:rPr>
      </w:pPr>
      <w:r w:rsidRPr="006A0940">
        <w:rPr>
          <w:rFonts w:cs="Times New Roman" w:hint="eastAsia"/>
        </w:rPr>
        <w:lastRenderedPageBreak/>
        <w:t>幕墙用不燃级铝复合板、不燃级钢复合板表面宜选用氟碳树脂涂层，也可采用其他性能相当或更优异的涂层。当采用聚偏二氟乙烯</w:t>
      </w:r>
      <w:r w:rsidRPr="006A0940">
        <w:rPr>
          <w:rFonts w:cs="Times New Roman" w:hint="eastAsia"/>
        </w:rPr>
        <w:t>(PVDF)</w:t>
      </w:r>
      <w:r w:rsidRPr="006A0940">
        <w:rPr>
          <w:rFonts w:cs="Times New Roman" w:hint="eastAsia"/>
        </w:rPr>
        <w:t>树脂涂层时，按照</w:t>
      </w:r>
      <w:r w:rsidRPr="006A0940">
        <w:rPr>
          <w:rFonts w:cs="Times New Roman" w:hint="eastAsia"/>
        </w:rPr>
        <w:t xml:space="preserve"> GB/T 30794 </w:t>
      </w:r>
      <w:r w:rsidRPr="006A0940">
        <w:rPr>
          <w:rFonts w:cs="Times New Roman" w:hint="eastAsia"/>
        </w:rPr>
        <w:t>检测聚偏二氣乙烯树脂含量不应低于涂层中树脂总量的</w:t>
      </w:r>
      <w:r w:rsidRPr="006A0940">
        <w:rPr>
          <w:rFonts w:cs="Times New Roman" w:hint="eastAsia"/>
        </w:rPr>
        <w:t xml:space="preserve"> 70%</w:t>
      </w:r>
      <w:r w:rsidRPr="006A0940">
        <w:rPr>
          <w:rFonts w:cs="Times New Roman" w:hint="eastAsia"/>
        </w:rPr>
        <w:t>。</w:t>
      </w:r>
    </w:p>
    <w:p w14:paraId="502019DC" w14:textId="5A6869E0" w:rsidR="006F3F8E" w:rsidRPr="006A0940" w:rsidRDefault="006F3F8E" w:rsidP="006F3F8E">
      <w:pPr>
        <w:spacing w:line="360" w:lineRule="auto"/>
        <w:ind w:firstLineChars="0" w:firstLine="0"/>
        <w:rPr>
          <w:rFonts w:cs="Times New Roman"/>
          <w:szCs w:val="21"/>
        </w:rPr>
      </w:pPr>
      <w:r>
        <w:rPr>
          <w:rFonts w:cs="Times New Roman"/>
          <w:b/>
          <w:bCs/>
          <w:szCs w:val="21"/>
        </w:rPr>
        <w:t>5.2.7</w:t>
      </w:r>
      <w:r w:rsidRPr="006F3F8E">
        <w:rPr>
          <w:rFonts w:cs="Times New Roman" w:hint="eastAsia"/>
        </w:rPr>
        <w:t>覆膜</w:t>
      </w:r>
    </w:p>
    <w:p w14:paraId="1556784A" w14:textId="2BEF9E4C" w:rsidR="006A0940" w:rsidRDefault="006F3F8E" w:rsidP="006F3F8E">
      <w:pPr>
        <w:ind w:firstLine="420"/>
        <w:rPr>
          <w:rFonts w:cs="Times New Roman"/>
        </w:rPr>
      </w:pPr>
      <w:r w:rsidRPr="006F3F8E">
        <w:rPr>
          <w:rFonts w:cs="Times New Roman" w:hint="eastAsia"/>
        </w:rPr>
        <w:t>幕墙用覆膜不燃级铝复合板、不燃级钢复合板表面宜选用氟碳薄膜，也可采用其他性能相当或更优异的膜材。氟碳覆膜材料主要技术指标应符合表</w:t>
      </w:r>
      <w:r w:rsidRPr="006F3F8E">
        <w:rPr>
          <w:rFonts w:cs="Times New Roman" w:hint="eastAsia"/>
        </w:rPr>
        <w:t>2</w:t>
      </w:r>
      <w:r w:rsidRPr="006F3F8E">
        <w:rPr>
          <w:rFonts w:cs="Times New Roman" w:hint="eastAsia"/>
        </w:rPr>
        <w:t>的要求。</w:t>
      </w:r>
    </w:p>
    <w:p w14:paraId="57FB677D" w14:textId="401235E3" w:rsidR="009C42B4" w:rsidRPr="009C42B4" w:rsidRDefault="009C42B4" w:rsidP="00630B6C">
      <w:pPr>
        <w:ind w:firstLineChars="0" w:firstLine="0"/>
        <w:jc w:val="center"/>
        <w:rPr>
          <w:rFonts w:eastAsia="黑体" w:cs="Times New Roman"/>
          <w:szCs w:val="21"/>
        </w:rPr>
      </w:pPr>
      <w:r w:rsidRPr="009C42B4">
        <w:rPr>
          <w:rFonts w:eastAsia="黑体" w:cs="Times New Roman" w:hint="eastAsia"/>
          <w:szCs w:val="21"/>
        </w:rPr>
        <w:t>表</w:t>
      </w:r>
      <w:r>
        <w:rPr>
          <w:rFonts w:eastAsia="黑体" w:cs="Times New Roman"/>
          <w:szCs w:val="21"/>
        </w:rPr>
        <w:t>5</w:t>
      </w:r>
      <w:r w:rsidRPr="009C42B4">
        <w:rPr>
          <w:rFonts w:eastAsia="黑体" w:cs="Times New Roman" w:hint="eastAsia"/>
          <w:szCs w:val="21"/>
        </w:rPr>
        <w:t xml:space="preserve"> </w:t>
      </w:r>
      <w:r w:rsidRPr="009C42B4">
        <w:rPr>
          <w:rFonts w:eastAsia="黑体" w:cs="Times New Roman" w:hint="eastAsia"/>
          <w:szCs w:val="21"/>
        </w:rPr>
        <w:t>氟碳薄膜主要技术指标</w:t>
      </w:r>
    </w:p>
    <w:tbl>
      <w:tblPr>
        <w:tblStyle w:val="af6"/>
        <w:tblW w:w="0" w:type="auto"/>
        <w:tblLook w:val="04A0" w:firstRow="1" w:lastRow="0" w:firstColumn="1" w:lastColumn="0" w:noHBand="0" w:noVBand="1"/>
      </w:tblPr>
      <w:tblGrid>
        <w:gridCol w:w="2130"/>
        <w:gridCol w:w="4261"/>
        <w:gridCol w:w="2131"/>
      </w:tblGrid>
      <w:tr w:rsidR="009C42B4" w14:paraId="6D61FCDE" w14:textId="77777777" w:rsidTr="007D5908">
        <w:tc>
          <w:tcPr>
            <w:tcW w:w="2130" w:type="dxa"/>
            <w:vAlign w:val="center"/>
          </w:tcPr>
          <w:p w14:paraId="62BE062B" w14:textId="77777777" w:rsidR="009C42B4" w:rsidRPr="00BC1AF0" w:rsidRDefault="009C42B4" w:rsidP="00581209">
            <w:pPr>
              <w:ind w:firstLineChars="0" w:firstLine="0"/>
              <w:jc w:val="center"/>
              <w:rPr>
                <w:sz w:val="18"/>
                <w:szCs w:val="18"/>
              </w:rPr>
            </w:pPr>
            <w:r w:rsidRPr="00BC1AF0">
              <w:rPr>
                <w:rFonts w:hint="eastAsia"/>
                <w:sz w:val="18"/>
                <w:szCs w:val="18"/>
              </w:rPr>
              <w:t>技术指标</w:t>
            </w:r>
          </w:p>
        </w:tc>
        <w:tc>
          <w:tcPr>
            <w:tcW w:w="4261" w:type="dxa"/>
            <w:vAlign w:val="center"/>
          </w:tcPr>
          <w:p w14:paraId="2EFF7EB5" w14:textId="77777777" w:rsidR="009C42B4" w:rsidRPr="00BC1AF0" w:rsidRDefault="009C42B4" w:rsidP="00581209">
            <w:pPr>
              <w:ind w:firstLineChars="0" w:firstLine="0"/>
              <w:jc w:val="center"/>
              <w:rPr>
                <w:sz w:val="18"/>
                <w:szCs w:val="18"/>
              </w:rPr>
            </w:pPr>
            <w:r w:rsidRPr="00BC1AF0">
              <w:rPr>
                <w:rFonts w:hint="eastAsia"/>
                <w:sz w:val="18"/>
                <w:szCs w:val="18"/>
              </w:rPr>
              <w:t>要求</w:t>
            </w:r>
            <w:r w:rsidRPr="00BC1AF0">
              <w:rPr>
                <w:rFonts w:hint="eastAsia"/>
                <w:sz w:val="18"/>
                <w:szCs w:val="18"/>
              </w:rPr>
              <w:t xml:space="preserve"> </w:t>
            </w:r>
          </w:p>
        </w:tc>
        <w:tc>
          <w:tcPr>
            <w:tcW w:w="2131" w:type="dxa"/>
            <w:vAlign w:val="center"/>
          </w:tcPr>
          <w:p w14:paraId="1AACAC7D" w14:textId="77777777" w:rsidR="009C42B4" w:rsidRPr="00BC1AF0" w:rsidRDefault="009C42B4" w:rsidP="00581209">
            <w:pPr>
              <w:ind w:firstLineChars="0" w:firstLine="0"/>
              <w:jc w:val="center"/>
              <w:rPr>
                <w:sz w:val="18"/>
                <w:szCs w:val="18"/>
              </w:rPr>
            </w:pPr>
            <w:r w:rsidRPr="00BC1AF0">
              <w:rPr>
                <w:rFonts w:hint="eastAsia"/>
                <w:sz w:val="18"/>
                <w:szCs w:val="18"/>
              </w:rPr>
              <w:t>试验方法</w:t>
            </w:r>
          </w:p>
        </w:tc>
      </w:tr>
      <w:tr w:rsidR="009C42B4" w14:paraId="7BFD235C" w14:textId="77777777" w:rsidTr="007D5908">
        <w:tc>
          <w:tcPr>
            <w:tcW w:w="2130" w:type="dxa"/>
            <w:vAlign w:val="center"/>
          </w:tcPr>
          <w:p w14:paraId="632EB919" w14:textId="77777777" w:rsidR="009C42B4" w:rsidRPr="00BC1AF0" w:rsidRDefault="009C42B4" w:rsidP="00581209">
            <w:pPr>
              <w:ind w:firstLineChars="0" w:firstLine="0"/>
              <w:jc w:val="center"/>
              <w:rPr>
                <w:sz w:val="18"/>
                <w:szCs w:val="18"/>
              </w:rPr>
            </w:pPr>
            <w:r w:rsidRPr="00BC1AF0">
              <w:rPr>
                <w:rFonts w:hint="eastAsia"/>
                <w:sz w:val="18"/>
                <w:szCs w:val="18"/>
              </w:rPr>
              <w:t>外观</w:t>
            </w:r>
          </w:p>
        </w:tc>
        <w:tc>
          <w:tcPr>
            <w:tcW w:w="4261" w:type="dxa"/>
            <w:vAlign w:val="center"/>
          </w:tcPr>
          <w:p w14:paraId="127FD604" w14:textId="77777777" w:rsidR="009C42B4" w:rsidRPr="00BC1AF0" w:rsidRDefault="009C42B4" w:rsidP="00581209">
            <w:pPr>
              <w:ind w:firstLineChars="0" w:firstLine="0"/>
              <w:jc w:val="center"/>
              <w:rPr>
                <w:sz w:val="18"/>
                <w:szCs w:val="18"/>
              </w:rPr>
            </w:pPr>
            <w:r w:rsidRPr="00BC1AF0">
              <w:rPr>
                <w:sz w:val="18"/>
                <w:szCs w:val="18"/>
              </w:rPr>
              <w:t>不得有针孔、鱼眼、鼓包、折痕、杂质印、气泡、皱褶、划伤等缺陷</w:t>
            </w:r>
          </w:p>
        </w:tc>
        <w:tc>
          <w:tcPr>
            <w:tcW w:w="2131" w:type="dxa"/>
            <w:vAlign w:val="center"/>
          </w:tcPr>
          <w:p w14:paraId="4D421A70" w14:textId="77777777" w:rsidR="009C42B4" w:rsidRPr="00BC1AF0" w:rsidRDefault="009C42B4" w:rsidP="00581209">
            <w:pPr>
              <w:ind w:firstLineChars="0" w:firstLine="0"/>
              <w:jc w:val="center"/>
              <w:rPr>
                <w:sz w:val="18"/>
                <w:szCs w:val="18"/>
              </w:rPr>
            </w:pPr>
            <w:r w:rsidRPr="00BC1AF0">
              <w:rPr>
                <w:rFonts w:hint="eastAsia"/>
                <w:sz w:val="18"/>
                <w:szCs w:val="18"/>
              </w:rPr>
              <w:t>目视</w:t>
            </w:r>
          </w:p>
        </w:tc>
      </w:tr>
      <w:tr w:rsidR="009C42B4" w14:paraId="49FAF4F9" w14:textId="77777777" w:rsidTr="007D5908">
        <w:trPr>
          <w:trHeight w:val="329"/>
        </w:trPr>
        <w:tc>
          <w:tcPr>
            <w:tcW w:w="2130" w:type="dxa"/>
            <w:vAlign w:val="center"/>
          </w:tcPr>
          <w:p w14:paraId="3942771C" w14:textId="77777777" w:rsidR="009C42B4" w:rsidRPr="00BC1AF0" w:rsidRDefault="009C42B4" w:rsidP="00581209">
            <w:pPr>
              <w:ind w:firstLineChars="0" w:firstLine="0"/>
              <w:jc w:val="center"/>
              <w:rPr>
                <w:sz w:val="18"/>
                <w:szCs w:val="18"/>
              </w:rPr>
            </w:pPr>
            <w:r w:rsidRPr="00BC1AF0">
              <w:rPr>
                <w:rFonts w:hint="eastAsia"/>
                <w:sz w:val="18"/>
                <w:szCs w:val="18"/>
              </w:rPr>
              <w:t>厚度偏差</w:t>
            </w:r>
          </w:p>
        </w:tc>
        <w:tc>
          <w:tcPr>
            <w:tcW w:w="4261" w:type="dxa"/>
            <w:vAlign w:val="center"/>
          </w:tcPr>
          <w:p w14:paraId="45E03C39" w14:textId="77777777" w:rsidR="009C42B4" w:rsidRPr="00BC1AF0" w:rsidRDefault="009C42B4" w:rsidP="00581209">
            <w:pPr>
              <w:ind w:firstLineChars="0" w:firstLine="0"/>
              <w:jc w:val="center"/>
              <w:rPr>
                <w:sz w:val="18"/>
                <w:szCs w:val="18"/>
              </w:rPr>
            </w:pPr>
            <w:r w:rsidRPr="00BC1AF0">
              <w:rPr>
                <w:rFonts w:ascii="宋体" w:hAnsi="宋体" w:cs="宋体" w:hint="eastAsia"/>
                <w:sz w:val="18"/>
                <w:szCs w:val="18"/>
              </w:rPr>
              <w:t>±</w:t>
            </w:r>
            <w:r w:rsidRPr="00BC1AF0">
              <w:rPr>
                <w:rFonts w:cs="Times New Roman"/>
                <w:sz w:val="18"/>
                <w:szCs w:val="18"/>
              </w:rPr>
              <w:t>10%</w:t>
            </w:r>
          </w:p>
        </w:tc>
        <w:tc>
          <w:tcPr>
            <w:tcW w:w="2131" w:type="dxa"/>
            <w:vAlign w:val="center"/>
          </w:tcPr>
          <w:p w14:paraId="46732262" w14:textId="77777777" w:rsidR="009C42B4" w:rsidRPr="00BC1AF0" w:rsidRDefault="009C42B4" w:rsidP="00581209">
            <w:pPr>
              <w:ind w:firstLineChars="0" w:firstLine="0"/>
              <w:jc w:val="center"/>
              <w:rPr>
                <w:sz w:val="18"/>
                <w:szCs w:val="18"/>
              </w:rPr>
            </w:pPr>
            <w:r w:rsidRPr="00BC1AF0">
              <w:rPr>
                <w:rFonts w:hint="eastAsia"/>
                <w:sz w:val="18"/>
                <w:szCs w:val="18"/>
              </w:rPr>
              <w:t>千分尺</w:t>
            </w:r>
          </w:p>
        </w:tc>
      </w:tr>
      <w:tr w:rsidR="009C42B4" w14:paraId="454F514C" w14:textId="77777777" w:rsidTr="007D5908">
        <w:tc>
          <w:tcPr>
            <w:tcW w:w="2130" w:type="dxa"/>
            <w:vAlign w:val="center"/>
          </w:tcPr>
          <w:p w14:paraId="3B94D976" w14:textId="77777777" w:rsidR="009C42B4" w:rsidRPr="00BC1AF0" w:rsidRDefault="009C42B4" w:rsidP="00581209">
            <w:pPr>
              <w:ind w:firstLineChars="0" w:firstLine="0"/>
              <w:jc w:val="center"/>
              <w:rPr>
                <w:sz w:val="18"/>
                <w:szCs w:val="18"/>
              </w:rPr>
            </w:pPr>
            <w:r w:rsidRPr="00BC1AF0">
              <w:rPr>
                <w:rFonts w:hint="eastAsia"/>
                <w:sz w:val="18"/>
                <w:szCs w:val="18"/>
              </w:rPr>
              <w:t>断裂伸长率</w:t>
            </w:r>
          </w:p>
        </w:tc>
        <w:tc>
          <w:tcPr>
            <w:tcW w:w="4261" w:type="dxa"/>
            <w:vAlign w:val="center"/>
          </w:tcPr>
          <w:p w14:paraId="58675803" w14:textId="77777777" w:rsidR="009C42B4" w:rsidRPr="00BC1AF0" w:rsidRDefault="009C42B4" w:rsidP="00581209">
            <w:pPr>
              <w:ind w:firstLineChars="0" w:firstLine="0"/>
              <w:jc w:val="center"/>
              <w:rPr>
                <w:rFonts w:cs="Times New Roman"/>
                <w:sz w:val="18"/>
                <w:szCs w:val="18"/>
              </w:rPr>
            </w:pPr>
            <w:r w:rsidRPr="00BC1AF0">
              <w:rPr>
                <w:rFonts w:ascii="宋体" w:hAnsi="宋体" w:cs="宋体" w:hint="eastAsia"/>
                <w:sz w:val="18"/>
                <w:szCs w:val="18"/>
              </w:rPr>
              <w:t>≥</w:t>
            </w:r>
            <w:r w:rsidRPr="00BC1AF0">
              <w:rPr>
                <w:rFonts w:cs="Times New Roman"/>
                <w:sz w:val="18"/>
                <w:szCs w:val="18"/>
              </w:rPr>
              <w:t>95%</w:t>
            </w:r>
          </w:p>
        </w:tc>
        <w:tc>
          <w:tcPr>
            <w:tcW w:w="2131" w:type="dxa"/>
            <w:vAlign w:val="center"/>
          </w:tcPr>
          <w:p w14:paraId="0FA84442" w14:textId="77777777" w:rsidR="009C42B4" w:rsidRPr="00BC1AF0" w:rsidRDefault="009C42B4" w:rsidP="00581209">
            <w:pPr>
              <w:ind w:firstLineChars="0" w:firstLine="0"/>
              <w:jc w:val="center"/>
              <w:rPr>
                <w:rFonts w:cs="Times New Roman"/>
                <w:sz w:val="18"/>
                <w:szCs w:val="18"/>
              </w:rPr>
            </w:pPr>
            <w:r w:rsidRPr="00BC1AF0">
              <w:rPr>
                <w:rFonts w:cs="Times New Roman"/>
                <w:sz w:val="18"/>
                <w:szCs w:val="18"/>
              </w:rPr>
              <w:t>GB/T 1040.3</w:t>
            </w:r>
          </w:p>
        </w:tc>
      </w:tr>
    </w:tbl>
    <w:p w14:paraId="2A25BE80" w14:textId="18753A12" w:rsidR="006E4998" w:rsidRPr="006A0940" w:rsidRDefault="006E4998" w:rsidP="00DE4B6F">
      <w:pPr>
        <w:spacing w:beforeLines="50" w:before="156" w:line="360" w:lineRule="auto"/>
        <w:ind w:firstLineChars="0" w:firstLine="0"/>
        <w:rPr>
          <w:rFonts w:cs="Times New Roman"/>
          <w:szCs w:val="21"/>
        </w:rPr>
      </w:pPr>
      <w:r>
        <w:rPr>
          <w:rFonts w:cs="Times New Roman"/>
          <w:b/>
          <w:bCs/>
          <w:szCs w:val="21"/>
        </w:rPr>
        <w:t>5.2.8</w:t>
      </w:r>
      <w:r>
        <w:rPr>
          <w:rFonts w:cs="Times New Roman" w:hint="eastAsia"/>
        </w:rPr>
        <w:t>芯材</w:t>
      </w:r>
    </w:p>
    <w:p w14:paraId="3893C31D" w14:textId="5EB26DE6" w:rsidR="00035F4B" w:rsidRPr="00035F4B" w:rsidRDefault="00035F4B" w:rsidP="00630B6C">
      <w:pPr>
        <w:ind w:firstLineChars="0" w:firstLine="0"/>
        <w:jc w:val="center"/>
        <w:rPr>
          <w:rFonts w:eastAsia="黑体" w:cs="Times New Roman"/>
          <w:szCs w:val="21"/>
        </w:rPr>
      </w:pPr>
      <w:r w:rsidRPr="00035F4B">
        <w:rPr>
          <w:rFonts w:eastAsia="黑体" w:cs="Times New Roman"/>
          <w:szCs w:val="21"/>
        </w:rPr>
        <w:t>表</w:t>
      </w:r>
      <w:r>
        <w:rPr>
          <w:rFonts w:eastAsia="黑体" w:cs="Times New Roman"/>
          <w:szCs w:val="21"/>
        </w:rPr>
        <w:t>6</w:t>
      </w:r>
      <w:r w:rsidRPr="00035F4B">
        <w:rPr>
          <w:rFonts w:eastAsia="黑体" w:cs="Times New Roman" w:hint="eastAsia"/>
          <w:szCs w:val="21"/>
        </w:rPr>
        <w:t xml:space="preserve"> </w:t>
      </w:r>
      <w:r w:rsidRPr="00035F4B">
        <w:rPr>
          <w:rFonts w:eastAsia="黑体" w:cs="Times New Roman"/>
          <w:szCs w:val="21"/>
        </w:rPr>
        <w:t>芯材主要技术指标</w:t>
      </w:r>
    </w:p>
    <w:tbl>
      <w:tblPr>
        <w:tblStyle w:val="af6"/>
        <w:tblW w:w="0" w:type="auto"/>
        <w:tblLook w:val="04A0" w:firstRow="1" w:lastRow="0" w:firstColumn="1" w:lastColumn="0" w:noHBand="0" w:noVBand="1"/>
      </w:tblPr>
      <w:tblGrid>
        <w:gridCol w:w="1049"/>
        <w:gridCol w:w="1081"/>
        <w:gridCol w:w="4261"/>
        <w:gridCol w:w="2131"/>
      </w:tblGrid>
      <w:tr w:rsidR="00035F4B" w14:paraId="0E26BE13" w14:textId="77777777" w:rsidTr="007D5908">
        <w:tc>
          <w:tcPr>
            <w:tcW w:w="2130" w:type="dxa"/>
            <w:gridSpan w:val="2"/>
            <w:vAlign w:val="center"/>
          </w:tcPr>
          <w:p w14:paraId="17B10AA7" w14:textId="77777777" w:rsidR="00035F4B" w:rsidRPr="00BC1AF0" w:rsidRDefault="00035F4B" w:rsidP="00581209">
            <w:pPr>
              <w:ind w:firstLineChars="0" w:firstLine="0"/>
              <w:jc w:val="center"/>
              <w:rPr>
                <w:sz w:val="18"/>
                <w:szCs w:val="18"/>
              </w:rPr>
            </w:pPr>
            <w:r w:rsidRPr="00BC1AF0">
              <w:rPr>
                <w:sz w:val="18"/>
                <w:szCs w:val="18"/>
              </w:rPr>
              <w:t>技术指标</w:t>
            </w:r>
          </w:p>
        </w:tc>
        <w:tc>
          <w:tcPr>
            <w:tcW w:w="4261" w:type="dxa"/>
            <w:vAlign w:val="center"/>
          </w:tcPr>
          <w:p w14:paraId="7DF25758" w14:textId="77777777" w:rsidR="00035F4B" w:rsidRPr="00BC1AF0" w:rsidRDefault="00035F4B" w:rsidP="00581209">
            <w:pPr>
              <w:ind w:firstLineChars="0" w:firstLine="0"/>
              <w:jc w:val="center"/>
              <w:rPr>
                <w:sz w:val="18"/>
                <w:szCs w:val="18"/>
              </w:rPr>
            </w:pPr>
            <w:r w:rsidRPr="00BC1AF0">
              <w:rPr>
                <w:sz w:val="18"/>
                <w:szCs w:val="18"/>
              </w:rPr>
              <w:t>要</w:t>
            </w:r>
            <w:r w:rsidRPr="00BC1AF0">
              <w:rPr>
                <w:rFonts w:hint="eastAsia"/>
                <w:sz w:val="18"/>
                <w:szCs w:val="18"/>
              </w:rPr>
              <w:t xml:space="preserve"> </w:t>
            </w:r>
            <w:r w:rsidRPr="00BC1AF0">
              <w:rPr>
                <w:sz w:val="18"/>
                <w:szCs w:val="18"/>
              </w:rPr>
              <w:t>求</w:t>
            </w:r>
          </w:p>
        </w:tc>
        <w:tc>
          <w:tcPr>
            <w:tcW w:w="2131" w:type="dxa"/>
            <w:vAlign w:val="center"/>
          </w:tcPr>
          <w:p w14:paraId="550DD164" w14:textId="77777777" w:rsidR="00035F4B" w:rsidRPr="00BC1AF0" w:rsidRDefault="00035F4B" w:rsidP="00581209">
            <w:pPr>
              <w:ind w:firstLineChars="0" w:firstLine="0"/>
              <w:jc w:val="center"/>
              <w:rPr>
                <w:sz w:val="18"/>
                <w:szCs w:val="18"/>
              </w:rPr>
            </w:pPr>
            <w:r w:rsidRPr="00BC1AF0">
              <w:rPr>
                <w:sz w:val="18"/>
                <w:szCs w:val="18"/>
              </w:rPr>
              <w:t>试验方法</w:t>
            </w:r>
          </w:p>
        </w:tc>
      </w:tr>
      <w:tr w:rsidR="00035F4B" w14:paraId="074F4D26" w14:textId="77777777" w:rsidTr="007D5908">
        <w:tc>
          <w:tcPr>
            <w:tcW w:w="2130" w:type="dxa"/>
            <w:gridSpan w:val="2"/>
            <w:vAlign w:val="center"/>
          </w:tcPr>
          <w:p w14:paraId="7F56A315" w14:textId="77777777" w:rsidR="00035F4B" w:rsidRPr="00BC1AF0" w:rsidRDefault="00035F4B" w:rsidP="00581209">
            <w:pPr>
              <w:ind w:firstLineChars="0" w:firstLine="0"/>
              <w:jc w:val="center"/>
              <w:rPr>
                <w:sz w:val="18"/>
                <w:szCs w:val="18"/>
              </w:rPr>
            </w:pPr>
            <w:r w:rsidRPr="00BC1AF0">
              <w:rPr>
                <w:sz w:val="18"/>
                <w:szCs w:val="18"/>
              </w:rPr>
              <w:t>外观</w:t>
            </w:r>
          </w:p>
        </w:tc>
        <w:tc>
          <w:tcPr>
            <w:tcW w:w="4261" w:type="dxa"/>
            <w:vAlign w:val="center"/>
          </w:tcPr>
          <w:p w14:paraId="39BB6812" w14:textId="77777777" w:rsidR="00035F4B" w:rsidRPr="00BC1AF0" w:rsidRDefault="00035F4B" w:rsidP="00581209">
            <w:pPr>
              <w:ind w:firstLineChars="0" w:firstLine="0"/>
              <w:jc w:val="center"/>
              <w:rPr>
                <w:sz w:val="18"/>
                <w:szCs w:val="18"/>
              </w:rPr>
            </w:pPr>
            <w:r w:rsidRPr="00BC1AF0">
              <w:rPr>
                <w:rFonts w:hint="eastAsia"/>
                <w:sz w:val="18"/>
                <w:szCs w:val="18"/>
              </w:rPr>
              <w:t>不允许有鼓泡、凹凸、硬料、空料、断料接头等缺陷</w:t>
            </w:r>
          </w:p>
        </w:tc>
        <w:tc>
          <w:tcPr>
            <w:tcW w:w="2131" w:type="dxa"/>
            <w:vAlign w:val="center"/>
          </w:tcPr>
          <w:p w14:paraId="659455BA" w14:textId="77777777" w:rsidR="00035F4B" w:rsidRPr="00BC1AF0" w:rsidRDefault="00035F4B" w:rsidP="00581209">
            <w:pPr>
              <w:ind w:firstLineChars="0" w:firstLine="0"/>
              <w:jc w:val="center"/>
              <w:rPr>
                <w:sz w:val="18"/>
                <w:szCs w:val="18"/>
              </w:rPr>
            </w:pPr>
            <w:r w:rsidRPr="00BC1AF0">
              <w:rPr>
                <w:sz w:val="18"/>
                <w:szCs w:val="18"/>
              </w:rPr>
              <w:t>目视</w:t>
            </w:r>
          </w:p>
          <w:p w14:paraId="06A99C96" w14:textId="77777777" w:rsidR="00035F4B" w:rsidRPr="00BC1AF0" w:rsidRDefault="00035F4B" w:rsidP="00581209">
            <w:pPr>
              <w:ind w:firstLineChars="0" w:firstLine="0"/>
              <w:jc w:val="center"/>
              <w:rPr>
                <w:sz w:val="18"/>
                <w:szCs w:val="18"/>
              </w:rPr>
            </w:pPr>
          </w:p>
          <w:p w14:paraId="33E8DC11" w14:textId="77777777" w:rsidR="00035F4B" w:rsidRPr="00BC1AF0" w:rsidRDefault="00035F4B" w:rsidP="00581209">
            <w:pPr>
              <w:ind w:firstLineChars="0" w:firstLine="0"/>
              <w:jc w:val="center"/>
              <w:rPr>
                <w:sz w:val="18"/>
                <w:szCs w:val="18"/>
              </w:rPr>
            </w:pPr>
          </w:p>
        </w:tc>
      </w:tr>
      <w:tr w:rsidR="00035F4B" w14:paraId="42C6D5CA" w14:textId="77777777" w:rsidTr="007D5908">
        <w:tc>
          <w:tcPr>
            <w:tcW w:w="1049" w:type="dxa"/>
            <w:vMerge w:val="restart"/>
            <w:vAlign w:val="center"/>
          </w:tcPr>
          <w:p w14:paraId="084F5D89" w14:textId="77777777" w:rsidR="00035F4B" w:rsidRPr="00BC1AF0" w:rsidRDefault="00035F4B" w:rsidP="00581209">
            <w:pPr>
              <w:ind w:firstLineChars="0" w:firstLine="0"/>
              <w:jc w:val="center"/>
              <w:rPr>
                <w:sz w:val="18"/>
                <w:szCs w:val="18"/>
              </w:rPr>
            </w:pPr>
            <w:r w:rsidRPr="00BC1AF0">
              <w:rPr>
                <w:sz w:val="18"/>
                <w:szCs w:val="18"/>
              </w:rPr>
              <w:t>尺寸偏差</w:t>
            </w:r>
          </w:p>
        </w:tc>
        <w:tc>
          <w:tcPr>
            <w:tcW w:w="1081" w:type="dxa"/>
            <w:vAlign w:val="center"/>
          </w:tcPr>
          <w:p w14:paraId="67C4031F" w14:textId="77777777" w:rsidR="00035F4B" w:rsidRPr="00BC1AF0" w:rsidRDefault="00035F4B" w:rsidP="00581209">
            <w:pPr>
              <w:ind w:firstLineChars="0" w:firstLine="0"/>
              <w:jc w:val="center"/>
              <w:rPr>
                <w:sz w:val="18"/>
                <w:szCs w:val="18"/>
              </w:rPr>
            </w:pPr>
            <w:r w:rsidRPr="00BC1AF0">
              <w:rPr>
                <w:sz w:val="18"/>
                <w:szCs w:val="18"/>
              </w:rPr>
              <w:t>厚度</w:t>
            </w:r>
          </w:p>
        </w:tc>
        <w:tc>
          <w:tcPr>
            <w:tcW w:w="4261" w:type="dxa"/>
            <w:vAlign w:val="center"/>
          </w:tcPr>
          <w:p w14:paraId="65B8987F" w14:textId="77777777" w:rsidR="00035F4B" w:rsidRPr="00BC1AF0" w:rsidRDefault="00035F4B" w:rsidP="00581209">
            <w:pPr>
              <w:ind w:firstLineChars="0" w:firstLine="0"/>
              <w:jc w:val="center"/>
              <w:rPr>
                <w:sz w:val="18"/>
                <w:szCs w:val="18"/>
              </w:rPr>
            </w:pPr>
            <w:r w:rsidRPr="00BC1AF0">
              <w:rPr>
                <w:rFonts w:hint="eastAsia"/>
                <w:sz w:val="18"/>
                <w:szCs w:val="18"/>
              </w:rPr>
              <w:t>±</w:t>
            </w:r>
            <w:r w:rsidRPr="00BC1AF0">
              <w:rPr>
                <w:rFonts w:cs="Times New Roman"/>
                <w:sz w:val="18"/>
                <w:szCs w:val="18"/>
              </w:rPr>
              <w:t>0.1 mm</w:t>
            </w:r>
          </w:p>
        </w:tc>
        <w:tc>
          <w:tcPr>
            <w:tcW w:w="2131" w:type="dxa"/>
            <w:vAlign w:val="center"/>
          </w:tcPr>
          <w:p w14:paraId="75BF30FA" w14:textId="77777777" w:rsidR="00035F4B" w:rsidRPr="00BC1AF0" w:rsidRDefault="00035F4B" w:rsidP="00581209">
            <w:pPr>
              <w:ind w:firstLineChars="0" w:firstLine="0"/>
              <w:jc w:val="center"/>
              <w:rPr>
                <w:sz w:val="18"/>
                <w:szCs w:val="18"/>
              </w:rPr>
            </w:pPr>
            <w:r w:rsidRPr="00BC1AF0">
              <w:rPr>
                <w:sz w:val="18"/>
                <w:szCs w:val="18"/>
              </w:rPr>
              <w:t>游标卡尺</w:t>
            </w:r>
          </w:p>
        </w:tc>
      </w:tr>
      <w:tr w:rsidR="00035F4B" w14:paraId="4ED41736" w14:textId="77777777" w:rsidTr="007D5908">
        <w:trPr>
          <w:trHeight w:val="320"/>
        </w:trPr>
        <w:tc>
          <w:tcPr>
            <w:tcW w:w="1049" w:type="dxa"/>
            <w:vMerge/>
            <w:vAlign w:val="center"/>
          </w:tcPr>
          <w:p w14:paraId="610480AB" w14:textId="77777777" w:rsidR="00035F4B" w:rsidRPr="00BC1AF0" w:rsidRDefault="00035F4B" w:rsidP="00581209">
            <w:pPr>
              <w:ind w:firstLineChars="0" w:firstLine="0"/>
              <w:jc w:val="center"/>
              <w:rPr>
                <w:sz w:val="18"/>
                <w:szCs w:val="18"/>
              </w:rPr>
            </w:pPr>
          </w:p>
        </w:tc>
        <w:tc>
          <w:tcPr>
            <w:tcW w:w="1081" w:type="dxa"/>
            <w:vAlign w:val="center"/>
          </w:tcPr>
          <w:p w14:paraId="04C91B9B" w14:textId="77777777" w:rsidR="00035F4B" w:rsidRPr="00BC1AF0" w:rsidRDefault="00035F4B" w:rsidP="00581209">
            <w:pPr>
              <w:ind w:firstLineChars="0" w:firstLine="0"/>
              <w:jc w:val="center"/>
              <w:rPr>
                <w:sz w:val="18"/>
                <w:szCs w:val="18"/>
              </w:rPr>
            </w:pPr>
            <w:r w:rsidRPr="00BC1AF0">
              <w:rPr>
                <w:sz w:val="18"/>
                <w:szCs w:val="18"/>
              </w:rPr>
              <w:t>宽度</w:t>
            </w:r>
          </w:p>
        </w:tc>
        <w:tc>
          <w:tcPr>
            <w:tcW w:w="4261" w:type="dxa"/>
            <w:vAlign w:val="center"/>
          </w:tcPr>
          <w:p w14:paraId="3234C9F9" w14:textId="77777777" w:rsidR="00035F4B" w:rsidRPr="00BC1AF0" w:rsidRDefault="00035F4B" w:rsidP="00581209">
            <w:pPr>
              <w:ind w:firstLineChars="0" w:firstLine="0"/>
              <w:jc w:val="center"/>
              <w:rPr>
                <w:sz w:val="18"/>
                <w:szCs w:val="18"/>
              </w:rPr>
            </w:pPr>
            <w:r w:rsidRPr="00BC1AF0">
              <w:rPr>
                <w:rFonts w:hint="eastAsia"/>
                <w:sz w:val="18"/>
                <w:szCs w:val="18"/>
              </w:rPr>
              <w:t>±</w:t>
            </w:r>
            <w:r w:rsidRPr="00BC1AF0">
              <w:rPr>
                <w:rFonts w:cs="Times New Roman"/>
                <w:sz w:val="18"/>
                <w:szCs w:val="18"/>
              </w:rPr>
              <w:t>1 mm</w:t>
            </w:r>
          </w:p>
        </w:tc>
        <w:tc>
          <w:tcPr>
            <w:tcW w:w="2131" w:type="dxa"/>
            <w:vAlign w:val="center"/>
          </w:tcPr>
          <w:p w14:paraId="2E3525EE" w14:textId="77777777" w:rsidR="00035F4B" w:rsidRPr="00BC1AF0" w:rsidRDefault="00035F4B" w:rsidP="00581209">
            <w:pPr>
              <w:ind w:firstLineChars="0" w:firstLine="0"/>
              <w:jc w:val="center"/>
              <w:rPr>
                <w:sz w:val="18"/>
                <w:szCs w:val="18"/>
              </w:rPr>
            </w:pPr>
            <w:r w:rsidRPr="00BC1AF0">
              <w:rPr>
                <w:sz w:val="18"/>
                <w:szCs w:val="18"/>
              </w:rPr>
              <w:t>钢直尺</w:t>
            </w:r>
          </w:p>
          <w:p w14:paraId="47FCF872" w14:textId="77777777" w:rsidR="00035F4B" w:rsidRPr="00BC1AF0" w:rsidRDefault="00035F4B" w:rsidP="00581209">
            <w:pPr>
              <w:ind w:firstLineChars="0" w:firstLine="0"/>
              <w:jc w:val="center"/>
              <w:rPr>
                <w:sz w:val="18"/>
                <w:szCs w:val="18"/>
              </w:rPr>
            </w:pPr>
          </w:p>
        </w:tc>
      </w:tr>
      <w:tr w:rsidR="00035F4B" w14:paraId="1D756E92" w14:textId="77777777" w:rsidTr="007D5908">
        <w:trPr>
          <w:trHeight w:val="632"/>
        </w:trPr>
        <w:tc>
          <w:tcPr>
            <w:tcW w:w="1049" w:type="dxa"/>
            <w:vMerge/>
            <w:vAlign w:val="center"/>
          </w:tcPr>
          <w:p w14:paraId="398B5EBD" w14:textId="77777777" w:rsidR="00035F4B" w:rsidRPr="00BC1AF0" w:rsidRDefault="00035F4B" w:rsidP="00581209">
            <w:pPr>
              <w:ind w:firstLineChars="0" w:firstLine="0"/>
              <w:jc w:val="center"/>
              <w:rPr>
                <w:sz w:val="18"/>
                <w:szCs w:val="18"/>
              </w:rPr>
            </w:pPr>
          </w:p>
        </w:tc>
        <w:tc>
          <w:tcPr>
            <w:tcW w:w="1081" w:type="dxa"/>
            <w:vAlign w:val="center"/>
          </w:tcPr>
          <w:p w14:paraId="32BE569F" w14:textId="77777777" w:rsidR="00035F4B" w:rsidRPr="00BC1AF0" w:rsidRDefault="00035F4B" w:rsidP="00581209">
            <w:pPr>
              <w:ind w:firstLineChars="0" w:firstLine="0"/>
              <w:jc w:val="center"/>
              <w:rPr>
                <w:sz w:val="18"/>
                <w:szCs w:val="18"/>
              </w:rPr>
            </w:pPr>
            <w:r w:rsidRPr="00BC1AF0">
              <w:rPr>
                <w:sz w:val="18"/>
                <w:szCs w:val="18"/>
              </w:rPr>
              <w:t>卷断面错位</w:t>
            </w:r>
          </w:p>
        </w:tc>
        <w:tc>
          <w:tcPr>
            <w:tcW w:w="4261" w:type="dxa"/>
            <w:vAlign w:val="center"/>
          </w:tcPr>
          <w:p w14:paraId="4B0DE30F" w14:textId="77777777" w:rsidR="00035F4B" w:rsidRPr="00BC1AF0" w:rsidRDefault="00035F4B" w:rsidP="00581209">
            <w:pPr>
              <w:ind w:firstLineChars="0" w:firstLine="0"/>
              <w:jc w:val="center"/>
              <w:rPr>
                <w:sz w:val="18"/>
                <w:szCs w:val="18"/>
              </w:rPr>
            </w:pPr>
            <w:r w:rsidRPr="00BC1AF0">
              <w:rPr>
                <w:rFonts w:hint="eastAsia"/>
                <w:sz w:val="18"/>
                <w:szCs w:val="18"/>
              </w:rPr>
              <w:t>≤</w:t>
            </w:r>
            <w:r w:rsidRPr="00BC1AF0">
              <w:rPr>
                <w:rFonts w:cs="Times New Roman"/>
                <w:sz w:val="18"/>
                <w:szCs w:val="18"/>
              </w:rPr>
              <w:t>5 mm</w:t>
            </w:r>
          </w:p>
        </w:tc>
        <w:tc>
          <w:tcPr>
            <w:tcW w:w="2131" w:type="dxa"/>
            <w:vAlign w:val="center"/>
          </w:tcPr>
          <w:p w14:paraId="6ECC935C" w14:textId="77777777" w:rsidR="00035F4B" w:rsidRPr="00BC1AF0" w:rsidRDefault="00035F4B" w:rsidP="00581209">
            <w:pPr>
              <w:ind w:firstLineChars="0" w:firstLine="0"/>
              <w:jc w:val="center"/>
              <w:rPr>
                <w:sz w:val="18"/>
                <w:szCs w:val="18"/>
              </w:rPr>
            </w:pPr>
            <w:r w:rsidRPr="00BC1AF0">
              <w:rPr>
                <w:sz w:val="18"/>
                <w:szCs w:val="18"/>
              </w:rPr>
              <w:t>钢直尺</w:t>
            </w:r>
          </w:p>
          <w:p w14:paraId="393E1341" w14:textId="77777777" w:rsidR="00035F4B" w:rsidRPr="00BC1AF0" w:rsidRDefault="00035F4B" w:rsidP="00581209">
            <w:pPr>
              <w:ind w:firstLineChars="0" w:firstLine="0"/>
              <w:jc w:val="center"/>
              <w:rPr>
                <w:sz w:val="18"/>
                <w:szCs w:val="18"/>
              </w:rPr>
            </w:pPr>
          </w:p>
        </w:tc>
      </w:tr>
      <w:tr w:rsidR="00035F4B" w14:paraId="5E27CE3A" w14:textId="77777777" w:rsidTr="007D5908">
        <w:trPr>
          <w:trHeight w:val="660"/>
        </w:trPr>
        <w:tc>
          <w:tcPr>
            <w:tcW w:w="2130" w:type="dxa"/>
            <w:gridSpan w:val="2"/>
            <w:vAlign w:val="center"/>
          </w:tcPr>
          <w:p w14:paraId="3D1F953B" w14:textId="77777777" w:rsidR="00035F4B" w:rsidRPr="00BC1AF0" w:rsidRDefault="00035F4B" w:rsidP="00581209">
            <w:pPr>
              <w:ind w:firstLineChars="0" w:firstLine="0"/>
              <w:jc w:val="center"/>
              <w:rPr>
                <w:sz w:val="18"/>
                <w:szCs w:val="18"/>
              </w:rPr>
            </w:pPr>
            <w:r w:rsidRPr="00BC1AF0">
              <w:rPr>
                <w:sz w:val="18"/>
                <w:szCs w:val="18"/>
              </w:rPr>
              <w:t>拉伸强度</w:t>
            </w:r>
          </w:p>
        </w:tc>
        <w:tc>
          <w:tcPr>
            <w:tcW w:w="4261" w:type="dxa"/>
            <w:vAlign w:val="center"/>
          </w:tcPr>
          <w:p w14:paraId="7FACC921" w14:textId="77777777" w:rsidR="00035F4B" w:rsidRPr="00BC1AF0" w:rsidRDefault="00035F4B" w:rsidP="00581209">
            <w:pPr>
              <w:ind w:firstLineChars="0" w:firstLine="0"/>
              <w:jc w:val="center"/>
              <w:rPr>
                <w:sz w:val="18"/>
                <w:szCs w:val="18"/>
              </w:rPr>
            </w:pPr>
            <w:r w:rsidRPr="00BC1AF0">
              <w:rPr>
                <w:rFonts w:hint="eastAsia"/>
                <w:sz w:val="18"/>
                <w:szCs w:val="18"/>
              </w:rPr>
              <w:t>≥</w:t>
            </w:r>
            <w:r w:rsidRPr="00BC1AF0">
              <w:rPr>
                <w:rFonts w:cs="Times New Roman"/>
                <w:sz w:val="18"/>
                <w:szCs w:val="18"/>
              </w:rPr>
              <w:t>4 MPa</w:t>
            </w:r>
          </w:p>
        </w:tc>
        <w:tc>
          <w:tcPr>
            <w:tcW w:w="2131" w:type="dxa"/>
            <w:vAlign w:val="center"/>
          </w:tcPr>
          <w:p w14:paraId="22ACE8E2" w14:textId="77777777" w:rsidR="00035F4B" w:rsidRPr="00BC1AF0" w:rsidRDefault="00035F4B" w:rsidP="00581209">
            <w:pPr>
              <w:ind w:firstLineChars="0" w:firstLine="0"/>
              <w:jc w:val="center"/>
              <w:rPr>
                <w:rFonts w:cs="Times New Roman"/>
                <w:sz w:val="18"/>
                <w:szCs w:val="18"/>
              </w:rPr>
            </w:pPr>
            <w:r w:rsidRPr="00BC1AF0">
              <w:rPr>
                <w:rFonts w:cs="Times New Roman"/>
                <w:sz w:val="18"/>
                <w:szCs w:val="18"/>
              </w:rPr>
              <w:t>GB/T 228.1</w:t>
            </w:r>
          </w:p>
          <w:p w14:paraId="5E6EDD2C" w14:textId="77777777" w:rsidR="00035F4B" w:rsidRPr="00BC1AF0" w:rsidRDefault="00035F4B" w:rsidP="00581209">
            <w:pPr>
              <w:ind w:firstLineChars="0" w:firstLine="0"/>
              <w:jc w:val="center"/>
              <w:rPr>
                <w:sz w:val="18"/>
                <w:szCs w:val="18"/>
              </w:rPr>
            </w:pPr>
          </w:p>
        </w:tc>
      </w:tr>
      <w:tr w:rsidR="00035F4B" w14:paraId="3B889E88" w14:textId="77777777" w:rsidTr="007D5908">
        <w:tc>
          <w:tcPr>
            <w:tcW w:w="2130" w:type="dxa"/>
            <w:gridSpan w:val="2"/>
            <w:vAlign w:val="center"/>
          </w:tcPr>
          <w:p w14:paraId="381F80D4" w14:textId="77777777" w:rsidR="00035F4B" w:rsidRPr="00BC1AF0" w:rsidRDefault="00035F4B" w:rsidP="00581209">
            <w:pPr>
              <w:ind w:firstLineChars="0" w:firstLine="0"/>
              <w:jc w:val="center"/>
              <w:rPr>
                <w:sz w:val="18"/>
                <w:szCs w:val="18"/>
              </w:rPr>
            </w:pPr>
            <w:r w:rsidRPr="00BC1AF0">
              <w:rPr>
                <w:rFonts w:cs="Times New Roman"/>
                <w:sz w:val="18"/>
                <w:szCs w:val="18"/>
              </w:rPr>
              <w:t>72h</w:t>
            </w:r>
            <w:r w:rsidRPr="00BC1AF0">
              <w:rPr>
                <w:sz w:val="18"/>
                <w:szCs w:val="18"/>
              </w:rPr>
              <w:t>吸水率</w:t>
            </w:r>
          </w:p>
        </w:tc>
        <w:tc>
          <w:tcPr>
            <w:tcW w:w="4261" w:type="dxa"/>
            <w:vAlign w:val="center"/>
          </w:tcPr>
          <w:p w14:paraId="2B9E253A" w14:textId="77777777" w:rsidR="00035F4B" w:rsidRPr="00BC1AF0" w:rsidRDefault="00035F4B" w:rsidP="00581209">
            <w:pPr>
              <w:ind w:firstLineChars="0" w:firstLine="0"/>
              <w:jc w:val="center"/>
              <w:rPr>
                <w:sz w:val="18"/>
                <w:szCs w:val="18"/>
              </w:rPr>
            </w:pPr>
            <w:r w:rsidRPr="00BC1AF0">
              <w:rPr>
                <w:rFonts w:hint="eastAsia"/>
                <w:sz w:val="18"/>
                <w:szCs w:val="18"/>
              </w:rPr>
              <w:t>≤</w:t>
            </w:r>
            <w:r w:rsidRPr="00BC1AF0">
              <w:rPr>
                <w:rFonts w:cs="Times New Roman"/>
                <w:sz w:val="18"/>
                <w:szCs w:val="18"/>
              </w:rPr>
              <w:t>6%</w:t>
            </w:r>
          </w:p>
        </w:tc>
        <w:tc>
          <w:tcPr>
            <w:tcW w:w="2131" w:type="dxa"/>
            <w:vAlign w:val="center"/>
          </w:tcPr>
          <w:p w14:paraId="6D06DE3C" w14:textId="77777777" w:rsidR="00035F4B" w:rsidRPr="00BC1AF0" w:rsidRDefault="00035F4B" w:rsidP="00581209">
            <w:pPr>
              <w:ind w:firstLineChars="0" w:firstLine="0"/>
              <w:jc w:val="center"/>
              <w:rPr>
                <w:sz w:val="18"/>
                <w:szCs w:val="18"/>
              </w:rPr>
            </w:pPr>
            <w:r w:rsidRPr="00BC1AF0">
              <w:rPr>
                <w:sz w:val="18"/>
                <w:szCs w:val="18"/>
              </w:rPr>
              <w:t>附录</w:t>
            </w:r>
            <w:r w:rsidRPr="00BC1AF0">
              <w:rPr>
                <w:rFonts w:cs="Times New Roman"/>
                <w:sz w:val="18"/>
                <w:szCs w:val="18"/>
              </w:rPr>
              <w:t xml:space="preserve"> A</w:t>
            </w:r>
          </w:p>
        </w:tc>
      </w:tr>
      <w:tr w:rsidR="00035F4B" w14:paraId="5799802B" w14:textId="77777777" w:rsidTr="007D5908">
        <w:tc>
          <w:tcPr>
            <w:tcW w:w="2130" w:type="dxa"/>
            <w:gridSpan w:val="2"/>
            <w:vAlign w:val="center"/>
          </w:tcPr>
          <w:p w14:paraId="03368F44" w14:textId="77777777" w:rsidR="00035F4B" w:rsidRPr="00BC1AF0" w:rsidRDefault="00035F4B" w:rsidP="00581209">
            <w:pPr>
              <w:ind w:firstLineChars="0" w:firstLine="0"/>
              <w:jc w:val="center"/>
              <w:rPr>
                <w:sz w:val="18"/>
                <w:szCs w:val="18"/>
              </w:rPr>
            </w:pPr>
            <w:r w:rsidRPr="00BC1AF0">
              <w:rPr>
                <w:sz w:val="18"/>
                <w:szCs w:val="18"/>
              </w:rPr>
              <w:t>热值</w:t>
            </w:r>
          </w:p>
        </w:tc>
        <w:tc>
          <w:tcPr>
            <w:tcW w:w="4261" w:type="dxa"/>
            <w:vAlign w:val="center"/>
          </w:tcPr>
          <w:p w14:paraId="5F22DE98" w14:textId="77777777" w:rsidR="00035F4B" w:rsidRPr="00BC1AF0" w:rsidRDefault="00035F4B" w:rsidP="00581209">
            <w:pPr>
              <w:ind w:firstLineChars="0" w:firstLine="0"/>
              <w:jc w:val="center"/>
              <w:rPr>
                <w:sz w:val="18"/>
                <w:szCs w:val="18"/>
              </w:rPr>
            </w:pPr>
            <w:r w:rsidRPr="00BC1AF0">
              <w:rPr>
                <w:rFonts w:hint="eastAsia"/>
                <w:sz w:val="18"/>
                <w:szCs w:val="18"/>
              </w:rPr>
              <w:t>≤</w:t>
            </w:r>
            <w:r w:rsidRPr="00BC1AF0">
              <w:rPr>
                <w:rFonts w:cs="Times New Roman"/>
                <w:sz w:val="18"/>
                <w:szCs w:val="18"/>
              </w:rPr>
              <w:t>3 MJ/kg</w:t>
            </w:r>
          </w:p>
        </w:tc>
        <w:tc>
          <w:tcPr>
            <w:tcW w:w="2131" w:type="dxa"/>
            <w:vAlign w:val="center"/>
          </w:tcPr>
          <w:p w14:paraId="57C26495" w14:textId="77777777" w:rsidR="00035F4B" w:rsidRPr="00BC1AF0" w:rsidRDefault="00035F4B" w:rsidP="00581209">
            <w:pPr>
              <w:ind w:firstLineChars="0" w:firstLine="0"/>
              <w:jc w:val="center"/>
              <w:rPr>
                <w:sz w:val="18"/>
                <w:szCs w:val="18"/>
              </w:rPr>
            </w:pPr>
            <w:r w:rsidRPr="00BC1AF0">
              <w:rPr>
                <w:rFonts w:cs="Times New Roman"/>
                <w:sz w:val="18"/>
                <w:szCs w:val="18"/>
              </w:rPr>
              <w:t>GB/T 14402</w:t>
            </w:r>
          </w:p>
        </w:tc>
      </w:tr>
    </w:tbl>
    <w:p w14:paraId="4F362C30" w14:textId="43780E7E" w:rsidR="006D4DA3" w:rsidRDefault="006D4DA3" w:rsidP="006D4DA3">
      <w:pPr>
        <w:spacing w:beforeLines="50" w:before="156" w:line="360" w:lineRule="auto"/>
        <w:ind w:firstLineChars="0" w:firstLine="0"/>
        <w:rPr>
          <w:rFonts w:cs="Times New Roman"/>
          <w:kern w:val="0"/>
          <w:szCs w:val="21"/>
        </w:rPr>
      </w:pPr>
      <w:r>
        <w:rPr>
          <w:rFonts w:cs="Times New Roman"/>
          <w:b/>
          <w:bCs/>
          <w:szCs w:val="21"/>
        </w:rPr>
        <w:t>5.2.9</w:t>
      </w:r>
      <w:r w:rsidRPr="006607D6">
        <w:rPr>
          <w:rFonts w:hint="eastAsia"/>
        </w:rPr>
        <w:t>无机填料芯材装饰防火金属复合板</w:t>
      </w:r>
      <w:r>
        <w:rPr>
          <w:rFonts w:hint="eastAsia"/>
        </w:rPr>
        <w:t>物理力学性能</w:t>
      </w:r>
    </w:p>
    <w:p w14:paraId="6C4A02DA" w14:textId="3CD7F3F7" w:rsidR="006D4DA3" w:rsidRDefault="006D4DA3" w:rsidP="006D4DA3">
      <w:pPr>
        <w:ind w:firstLine="420"/>
      </w:pPr>
      <w:r>
        <w:rPr>
          <w:rFonts w:hint="eastAsia"/>
        </w:rPr>
        <w:t>金属复合板物理力学性能应符合表</w:t>
      </w:r>
      <w:r>
        <w:t>7</w:t>
      </w:r>
      <w:r>
        <w:rPr>
          <w:rFonts w:hint="eastAsia"/>
        </w:rPr>
        <w:t>的要求。</w:t>
      </w:r>
    </w:p>
    <w:p w14:paraId="6E5C6818" w14:textId="60DB0B0D" w:rsidR="006D4DA3" w:rsidRPr="009E07A6" w:rsidRDefault="006D4DA3" w:rsidP="00581209">
      <w:pPr>
        <w:ind w:firstLineChars="0" w:firstLine="0"/>
        <w:jc w:val="center"/>
        <w:rPr>
          <w:rFonts w:eastAsia="黑体" w:cs="Times New Roman"/>
          <w:szCs w:val="21"/>
        </w:rPr>
      </w:pPr>
      <w:r w:rsidRPr="009E07A6">
        <w:rPr>
          <w:rFonts w:eastAsia="黑体" w:cs="Times New Roman"/>
          <w:szCs w:val="21"/>
        </w:rPr>
        <w:t>表</w:t>
      </w:r>
      <w:r>
        <w:rPr>
          <w:rFonts w:eastAsia="黑体" w:cs="Times New Roman"/>
          <w:szCs w:val="21"/>
        </w:rPr>
        <w:t>7</w:t>
      </w:r>
      <w:r w:rsidRPr="009E07A6">
        <w:rPr>
          <w:rFonts w:eastAsia="黑体" w:cs="Times New Roman" w:hint="eastAsia"/>
          <w:szCs w:val="21"/>
        </w:rPr>
        <w:t xml:space="preserve"> </w:t>
      </w:r>
      <w:r w:rsidRPr="009E07A6">
        <w:rPr>
          <w:rFonts w:eastAsia="黑体" w:cs="Times New Roman"/>
          <w:szCs w:val="21"/>
        </w:rPr>
        <w:t>物理力学性能</w:t>
      </w:r>
      <w:r w:rsidRPr="009E07A6">
        <w:rPr>
          <w:rFonts w:eastAsia="黑体" w:cs="Times New Roman" w:hint="eastAsia"/>
          <w:szCs w:val="21"/>
        </w:rPr>
        <w:t>表</w:t>
      </w:r>
    </w:p>
    <w:tbl>
      <w:tblPr>
        <w:tblStyle w:val="af6"/>
        <w:tblW w:w="0" w:type="auto"/>
        <w:tblLook w:val="04A0" w:firstRow="1" w:lastRow="0" w:firstColumn="1" w:lastColumn="0" w:noHBand="0" w:noVBand="1"/>
      </w:tblPr>
      <w:tblGrid>
        <w:gridCol w:w="2130"/>
        <w:gridCol w:w="1033"/>
        <w:gridCol w:w="1097"/>
        <w:gridCol w:w="2131"/>
        <w:gridCol w:w="2131"/>
      </w:tblGrid>
      <w:tr w:rsidR="006D4DA3" w14:paraId="6D4977A7" w14:textId="77777777" w:rsidTr="007D5908">
        <w:tc>
          <w:tcPr>
            <w:tcW w:w="4260" w:type="dxa"/>
            <w:gridSpan w:val="3"/>
            <w:vMerge w:val="restart"/>
            <w:vAlign w:val="center"/>
          </w:tcPr>
          <w:p w14:paraId="6A124725" w14:textId="77777777" w:rsidR="006D4DA3" w:rsidRPr="00114554" w:rsidRDefault="006D4DA3" w:rsidP="00581209">
            <w:pPr>
              <w:ind w:firstLineChars="0" w:firstLine="0"/>
              <w:jc w:val="center"/>
              <w:rPr>
                <w:rFonts w:cs="Times New Roman"/>
                <w:sz w:val="18"/>
                <w:szCs w:val="18"/>
              </w:rPr>
            </w:pPr>
            <w:r w:rsidRPr="00114554">
              <w:rPr>
                <w:sz w:val="18"/>
                <w:szCs w:val="18"/>
              </w:rPr>
              <w:t>项</w:t>
            </w:r>
            <w:r w:rsidRPr="00114554">
              <w:rPr>
                <w:sz w:val="18"/>
                <w:szCs w:val="18"/>
              </w:rPr>
              <w:t xml:space="preserve"> </w:t>
            </w:r>
            <w:r w:rsidRPr="00114554">
              <w:rPr>
                <w:sz w:val="18"/>
                <w:szCs w:val="18"/>
              </w:rPr>
              <w:t>目</w:t>
            </w:r>
          </w:p>
        </w:tc>
        <w:tc>
          <w:tcPr>
            <w:tcW w:w="4262" w:type="dxa"/>
            <w:gridSpan w:val="2"/>
            <w:vAlign w:val="center"/>
          </w:tcPr>
          <w:p w14:paraId="5A403BF8"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技术要求</w:t>
            </w:r>
          </w:p>
        </w:tc>
      </w:tr>
      <w:tr w:rsidR="006D4DA3" w14:paraId="33C4B6F5" w14:textId="77777777" w:rsidTr="007D5908">
        <w:tc>
          <w:tcPr>
            <w:tcW w:w="4260" w:type="dxa"/>
            <w:gridSpan w:val="3"/>
            <w:vMerge/>
            <w:vAlign w:val="center"/>
          </w:tcPr>
          <w:p w14:paraId="36802459" w14:textId="77777777" w:rsidR="006D4DA3" w:rsidRPr="00114554" w:rsidRDefault="006D4DA3" w:rsidP="00581209">
            <w:pPr>
              <w:ind w:firstLineChars="0" w:firstLine="0"/>
              <w:jc w:val="center"/>
              <w:rPr>
                <w:rFonts w:cs="Times New Roman"/>
                <w:sz w:val="18"/>
                <w:szCs w:val="18"/>
              </w:rPr>
            </w:pPr>
          </w:p>
        </w:tc>
        <w:tc>
          <w:tcPr>
            <w:tcW w:w="2131" w:type="dxa"/>
            <w:vAlign w:val="center"/>
          </w:tcPr>
          <w:p w14:paraId="6CFF4CB6"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幕墙用</w:t>
            </w:r>
          </w:p>
        </w:tc>
        <w:tc>
          <w:tcPr>
            <w:tcW w:w="2131" w:type="dxa"/>
            <w:vAlign w:val="center"/>
          </w:tcPr>
          <w:p w14:paraId="192ECEEA"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装饰用</w:t>
            </w:r>
          </w:p>
        </w:tc>
      </w:tr>
      <w:tr w:rsidR="006D4DA3" w14:paraId="023E0228" w14:textId="77777777" w:rsidTr="007D5908">
        <w:tc>
          <w:tcPr>
            <w:tcW w:w="4260" w:type="dxa"/>
            <w:gridSpan w:val="3"/>
            <w:vAlign w:val="center"/>
          </w:tcPr>
          <w:p w14:paraId="1CABA794"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弯曲强度</w:t>
            </w:r>
            <w:r w:rsidRPr="00114554">
              <w:rPr>
                <w:rFonts w:cs="Times New Roman"/>
                <w:sz w:val="18"/>
                <w:szCs w:val="18"/>
              </w:rPr>
              <w:t>/MPa</w:t>
            </w:r>
          </w:p>
        </w:tc>
        <w:tc>
          <w:tcPr>
            <w:tcW w:w="2131" w:type="dxa"/>
            <w:vAlign w:val="center"/>
          </w:tcPr>
          <w:p w14:paraId="004892B0" w14:textId="77777777"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Pr="00114554">
              <w:rPr>
                <w:rFonts w:cs="Times New Roman" w:hint="eastAsia"/>
                <w:sz w:val="18"/>
                <w:szCs w:val="18"/>
              </w:rPr>
              <w:t>100</w:t>
            </w:r>
          </w:p>
        </w:tc>
        <w:tc>
          <w:tcPr>
            <w:tcW w:w="2131" w:type="dxa"/>
            <w:vAlign w:val="center"/>
          </w:tcPr>
          <w:p w14:paraId="7B302D12" w14:textId="77777777"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Pr="00114554">
              <w:rPr>
                <w:rFonts w:cs="Times New Roman" w:hint="eastAsia"/>
                <w:sz w:val="18"/>
                <w:szCs w:val="18"/>
              </w:rPr>
              <w:t>50</w:t>
            </w:r>
          </w:p>
        </w:tc>
      </w:tr>
      <w:tr w:rsidR="006D4DA3" w14:paraId="42049704" w14:textId="77777777" w:rsidTr="007D5908">
        <w:tc>
          <w:tcPr>
            <w:tcW w:w="4260" w:type="dxa"/>
            <w:gridSpan w:val="3"/>
            <w:vAlign w:val="center"/>
          </w:tcPr>
          <w:p w14:paraId="1FE568B6"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lastRenderedPageBreak/>
              <w:t>弹性模量</w:t>
            </w:r>
            <w:r w:rsidRPr="00114554">
              <w:rPr>
                <w:rFonts w:cs="Times New Roman"/>
                <w:sz w:val="18"/>
                <w:szCs w:val="18"/>
              </w:rPr>
              <w:t>/MPa</w:t>
            </w:r>
          </w:p>
        </w:tc>
        <w:tc>
          <w:tcPr>
            <w:tcW w:w="2131" w:type="dxa"/>
            <w:vAlign w:val="center"/>
          </w:tcPr>
          <w:p w14:paraId="3EEEE017" w14:textId="7575580E"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00756C38">
              <w:rPr>
                <w:rFonts w:cs="Times New Roman" w:hint="eastAsia"/>
                <w:sz w:val="18"/>
                <w:szCs w:val="18"/>
              </w:rPr>
              <w:t>2</w:t>
            </w:r>
            <w:r w:rsidRPr="00114554">
              <w:rPr>
                <w:rFonts w:cs="Times New Roman" w:hint="eastAsia"/>
                <w:sz w:val="18"/>
                <w:szCs w:val="18"/>
              </w:rPr>
              <w:t>.0</w:t>
            </w:r>
            <w:r w:rsidRPr="00114554">
              <w:rPr>
                <w:rFonts w:cs="Times New Roman"/>
                <w:sz w:val="18"/>
                <w:szCs w:val="18"/>
              </w:rPr>
              <w:t>×</w:t>
            </w:r>
            <w:r w:rsidRPr="00114554">
              <w:rPr>
                <w:rFonts w:cs="Times New Roman" w:hint="eastAsia"/>
                <w:sz w:val="18"/>
                <w:szCs w:val="18"/>
              </w:rPr>
              <w:t>10</w:t>
            </w:r>
            <w:r w:rsidRPr="00114554">
              <w:rPr>
                <w:rFonts w:cs="Times New Roman" w:hint="eastAsia"/>
                <w:sz w:val="18"/>
                <w:szCs w:val="18"/>
                <w:vertAlign w:val="superscript"/>
              </w:rPr>
              <w:t>4</w:t>
            </w:r>
          </w:p>
        </w:tc>
        <w:tc>
          <w:tcPr>
            <w:tcW w:w="2131" w:type="dxa"/>
            <w:vAlign w:val="center"/>
          </w:tcPr>
          <w:p w14:paraId="6D17B841"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r>
      <w:tr w:rsidR="006D4DA3" w14:paraId="06537B70" w14:textId="77777777" w:rsidTr="007D5908">
        <w:tc>
          <w:tcPr>
            <w:tcW w:w="4260" w:type="dxa"/>
            <w:gridSpan w:val="3"/>
            <w:vAlign w:val="center"/>
          </w:tcPr>
          <w:p w14:paraId="4522429A"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贯穿阻力</w:t>
            </w:r>
            <w:r w:rsidRPr="00114554">
              <w:rPr>
                <w:rFonts w:cs="Times New Roman"/>
                <w:sz w:val="18"/>
                <w:szCs w:val="18"/>
              </w:rPr>
              <w:t>/</w:t>
            </w:r>
            <w:proofErr w:type="spellStart"/>
            <w:r w:rsidRPr="00114554">
              <w:rPr>
                <w:rFonts w:cs="Times New Roman"/>
                <w:sz w:val="18"/>
                <w:szCs w:val="18"/>
              </w:rPr>
              <w:t>kN</w:t>
            </w:r>
            <w:proofErr w:type="spellEnd"/>
          </w:p>
        </w:tc>
        <w:tc>
          <w:tcPr>
            <w:tcW w:w="2131" w:type="dxa"/>
            <w:vAlign w:val="center"/>
          </w:tcPr>
          <w:p w14:paraId="4E61F918" w14:textId="317AE903"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00756C38">
              <w:rPr>
                <w:rFonts w:cs="Times New Roman" w:hint="eastAsia"/>
                <w:sz w:val="18"/>
                <w:szCs w:val="18"/>
              </w:rPr>
              <w:t>7</w:t>
            </w:r>
            <w:r w:rsidRPr="00114554">
              <w:rPr>
                <w:rFonts w:cs="Times New Roman" w:hint="eastAsia"/>
                <w:sz w:val="18"/>
                <w:szCs w:val="18"/>
              </w:rPr>
              <w:t>0</w:t>
            </w:r>
          </w:p>
        </w:tc>
        <w:tc>
          <w:tcPr>
            <w:tcW w:w="2131" w:type="dxa"/>
            <w:vAlign w:val="center"/>
          </w:tcPr>
          <w:p w14:paraId="1F9DDDD2"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r>
      <w:tr w:rsidR="006D4DA3" w14:paraId="06DC5E8F" w14:textId="77777777" w:rsidTr="007D5908">
        <w:tc>
          <w:tcPr>
            <w:tcW w:w="4260" w:type="dxa"/>
            <w:gridSpan w:val="3"/>
            <w:vAlign w:val="center"/>
          </w:tcPr>
          <w:p w14:paraId="4BB3295D"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剪切强度</w:t>
            </w:r>
            <w:r w:rsidRPr="00114554">
              <w:rPr>
                <w:rFonts w:cs="Times New Roman"/>
                <w:sz w:val="18"/>
                <w:szCs w:val="18"/>
              </w:rPr>
              <w:t>/MPa</w:t>
            </w:r>
          </w:p>
        </w:tc>
        <w:tc>
          <w:tcPr>
            <w:tcW w:w="2131" w:type="dxa"/>
            <w:vAlign w:val="center"/>
          </w:tcPr>
          <w:p w14:paraId="3346BF09" w14:textId="4648CCE8"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00756C38">
              <w:rPr>
                <w:rFonts w:cs="Times New Roman" w:hint="eastAsia"/>
                <w:sz w:val="18"/>
                <w:szCs w:val="18"/>
              </w:rPr>
              <w:t>22</w:t>
            </w:r>
            <w:r w:rsidRPr="00114554">
              <w:rPr>
                <w:rFonts w:cs="Times New Roman" w:hint="eastAsia"/>
                <w:sz w:val="18"/>
                <w:szCs w:val="18"/>
              </w:rPr>
              <w:t>.0</w:t>
            </w:r>
          </w:p>
        </w:tc>
        <w:tc>
          <w:tcPr>
            <w:tcW w:w="2131" w:type="dxa"/>
            <w:vAlign w:val="center"/>
          </w:tcPr>
          <w:p w14:paraId="3C1B857A"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r>
      <w:tr w:rsidR="006D4DA3" w14:paraId="0508CEB2" w14:textId="77777777" w:rsidTr="007D5908">
        <w:tc>
          <w:tcPr>
            <w:tcW w:w="2130" w:type="dxa"/>
            <w:vMerge w:val="restart"/>
            <w:vAlign w:val="center"/>
          </w:tcPr>
          <w:p w14:paraId="4F244121"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滚简剥离强度</w:t>
            </w:r>
            <w:r w:rsidRPr="00114554">
              <w:rPr>
                <w:rFonts w:cs="Times New Roman"/>
                <w:sz w:val="18"/>
                <w:szCs w:val="18"/>
              </w:rPr>
              <w:t>/(</w:t>
            </w:r>
            <w:proofErr w:type="spellStart"/>
            <w:r w:rsidRPr="00114554">
              <w:rPr>
                <w:rFonts w:cs="Times New Roman"/>
                <w:sz w:val="18"/>
                <w:szCs w:val="18"/>
              </w:rPr>
              <w:t>N·mm</w:t>
            </w:r>
            <w:proofErr w:type="spellEnd"/>
            <w:r w:rsidRPr="00114554">
              <w:rPr>
                <w:rFonts w:cs="Times New Roman"/>
                <w:sz w:val="18"/>
                <w:szCs w:val="18"/>
              </w:rPr>
              <w:t>/mm)</w:t>
            </w:r>
          </w:p>
        </w:tc>
        <w:tc>
          <w:tcPr>
            <w:tcW w:w="2130" w:type="dxa"/>
            <w:gridSpan w:val="2"/>
            <w:vAlign w:val="center"/>
          </w:tcPr>
          <w:p w14:paraId="3CE37D22"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平均值</w:t>
            </w:r>
          </w:p>
        </w:tc>
        <w:tc>
          <w:tcPr>
            <w:tcW w:w="2131" w:type="dxa"/>
            <w:vAlign w:val="center"/>
          </w:tcPr>
          <w:p w14:paraId="7E445BA3" w14:textId="77777777"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Pr="00114554">
              <w:rPr>
                <w:rFonts w:cs="Times New Roman" w:hint="eastAsia"/>
                <w:sz w:val="18"/>
                <w:szCs w:val="18"/>
              </w:rPr>
              <w:t>110</w:t>
            </w:r>
          </w:p>
        </w:tc>
        <w:tc>
          <w:tcPr>
            <w:tcW w:w="2131" w:type="dxa"/>
            <w:vAlign w:val="center"/>
          </w:tcPr>
          <w:p w14:paraId="1F7C77B3"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r>
      <w:tr w:rsidR="006D4DA3" w14:paraId="018DD4F8" w14:textId="77777777" w:rsidTr="007D5908">
        <w:tc>
          <w:tcPr>
            <w:tcW w:w="2130" w:type="dxa"/>
            <w:vMerge/>
            <w:vAlign w:val="center"/>
          </w:tcPr>
          <w:p w14:paraId="3DEE2CC6" w14:textId="77777777" w:rsidR="006D4DA3" w:rsidRPr="00114554" w:rsidRDefault="006D4DA3" w:rsidP="00581209">
            <w:pPr>
              <w:ind w:firstLineChars="0" w:firstLine="0"/>
              <w:jc w:val="center"/>
              <w:rPr>
                <w:rFonts w:cs="Times New Roman"/>
                <w:sz w:val="18"/>
                <w:szCs w:val="18"/>
              </w:rPr>
            </w:pPr>
          </w:p>
        </w:tc>
        <w:tc>
          <w:tcPr>
            <w:tcW w:w="2130" w:type="dxa"/>
            <w:gridSpan w:val="2"/>
            <w:vAlign w:val="center"/>
          </w:tcPr>
          <w:p w14:paraId="753884EA"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最小值</w:t>
            </w:r>
          </w:p>
        </w:tc>
        <w:tc>
          <w:tcPr>
            <w:tcW w:w="2131" w:type="dxa"/>
            <w:vAlign w:val="center"/>
          </w:tcPr>
          <w:p w14:paraId="144FEECF" w14:textId="77777777"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Pr="00114554">
              <w:rPr>
                <w:rFonts w:cs="Times New Roman" w:hint="eastAsia"/>
                <w:sz w:val="18"/>
                <w:szCs w:val="18"/>
              </w:rPr>
              <w:t>100</w:t>
            </w:r>
          </w:p>
        </w:tc>
        <w:tc>
          <w:tcPr>
            <w:tcW w:w="2131" w:type="dxa"/>
            <w:vAlign w:val="center"/>
          </w:tcPr>
          <w:p w14:paraId="598940F5"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r>
      <w:tr w:rsidR="006D4DA3" w14:paraId="33E2961A" w14:textId="77777777" w:rsidTr="007D5908">
        <w:tc>
          <w:tcPr>
            <w:tcW w:w="2130" w:type="dxa"/>
            <w:vMerge w:val="restart"/>
            <w:vAlign w:val="center"/>
          </w:tcPr>
          <w:p w14:paraId="392FD907"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180°</w:t>
            </w:r>
            <w:r w:rsidRPr="00114554">
              <w:rPr>
                <w:rFonts w:cs="Times New Roman"/>
                <w:sz w:val="18"/>
                <w:szCs w:val="18"/>
              </w:rPr>
              <w:t>剥离强度</w:t>
            </w:r>
            <w:r w:rsidRPr="00114554">
              <w:rPr>
                <w:rFonts w:cs="Times New Roman"/>
                <w:sz w:val="18"/>
                <w:szCs w:val="18"/>
              </w:rPr>
              <w:t>/(N/mm)</w:t>
            </w:r>
          </w:p>
        </w:tc>
        <w:tc>
          <w:tcPr>
            <w:tcW w:w="2130" w:type="dxa"/>
            <w:gridSpan w:val="2"/>
            <w:vAlign w:val="center"/>
          </w:tcPr>
          <w:p w14:paraId="7BA5BE74"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平均值</w:t>
            </w:r>
          </w:p>
        </w:tc>
        <w:tc>
          <w:tcPr>
            <w:tcW w:w="2131" w:type="dxa"/>
            <w:vAlign w:val="center"/>
          </w:tcPr>
          <w:p w14:paraId="20885670"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c>
          <w:tcPr>
            <w:tcW w:w="2131" w:type="dxa"/>
            <w:vAlign w:val="center"/>
          </w:tcPr>
          <w:p w14:paraId="2968C88D" w14:textId="77777777"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Pr="00114554">
              <w:rPr>
                <w:rFonts w:cs="Times New Roman" w:hint="eastAsia"/>
                <w:sz w:val="18"/>
                <w:szCs w:val="18"/>
              </w:rPr>
              <w:t>5</w:t>
            </w:r>
          </w:p>
        </w:tc>
      </w:tr>
      <w:tr w:rsidR="006D4DA3" w14:paraId="4DB17401" w14:textId="77777777" w:rsidTr="007D5908">
        <w:tc>
          <w:tcPr>
            <w:tcW w:w="2130" w:type="dxa"/>
            <w:vMerge/>
            <w:vAlign w:val="center"/>
          </w:tcPr>
          <w:p w14:paraId="16A524DC" w14:textId="77777777" w:rsidR="006D4DA3" w:rsidRPr="00114554" w:rsidRDefault="006D4DA3" w:rsidP="00581209">
            <w:pPr>
              <w:ind w:firstLineChars="0" w:firstLine="0"/>
              <w:jc w:val="center"/>
              <w:rPr>
                <w:rFonts w:cs="Times New Roman"/>
                <w:sz w:val="18"/>
                <w:szCs w:val="18"/>
              </w:rPr>
            </w:pPr>
          </w:p>
        </w:tc>
        <w:tc>
          <w:tcPr>
            <w:tcW w:w="2130" w:type="dxa"/>
            <w:gridSpan w:val="2"/>
            <w:vAlign w:val="center"/>
          </w:tcPr>
          <w:p w14:paraId="5883D55A"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最小值</w:t>
            </w:r>
          </w:p>
        </w:tc>
        <w:tc>
          <w:tcPr>
            <w:tcW w:w="2131" w:type="dxa"/>
            <w:vAlign w:val="center"/>
          </w:tcPr>
          <w:p w14:paraId="549CB7D5"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c>
          <w:tcPr>
            <w:tcW w:w="2131" w:type="dxa"/>
            <w:vAlign w:val="center"/>
          </w:tcPr>
          <w:p w14:paraId="1B4553ED" w14:textId="77777777"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Pr="00114554">
              <w:rPr>
                <w:rFonts w:cs="Times New Roman" w:hint="eastAsia"/>
                <w:sz w:val="18"/>
                <w:szCs w:val="18"/>
              </w:rPr>
              <w:t>4</w:t>
            </w:r>
          </w:p>
        </w:tc>
      </w:tr>
      <w:tr w:rsidR="006D4DA3" w14:paraId="36C0453E" w14:textId="77777777" w:rsidTr="007D5908">
        <w:tc>
          <w:tcPr>
            <w:tcW w:w="2130" w:type="dxa"/>
            <w:vMerge w:val="restart"/>
            <w:vAlign w:val="center"/>
          </w:tcPr>
          <w:p w14:paraId="2BBC1A17"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耐温差性</w:t>
            </w:r>
          </w:p>
        </w:tc>
        <w:tc>
          <w:tcPr>
            <w:tcW w:w="2130" w:type="dxa"/>
            <w:gridSpan w:val="2"/>
            <w:vAlign w:val="center"/>
          </w:tcPr>
          <w:p w14:paraId="6A41A205"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剥离强度下降率</w:t>
            </w:r>
            <w:r w:rsidRPr="00114554">
              <w:rPr>
                <w:rFonts w:cs="Times New Roman"/>
                <w:sz w:val="18"/>
                <w:szCs w:val="18"/>
              </w:rPr>
              <w:t>/%</w:t>
            </w:r>
          </w:p>
        </w:tc>
        <w:tc>
          <w:tcPr>
            <w:tcW w:w="4262" w:type="dxa"/>
            <w:gridSpan w:val="2"/>
            <w:vAlign w:val="center"/>
          </w:tcPr>
          <w:p w14:paraId="72F18676"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r w:rsidRPr="00114554">
              <w:rPr>
                <w:rFonts w:cs="Times New Roman" w:hint="eastAsia"/>
                <w:sz w:val="18"/>
                <w:szCs w:val="18"/>
              </w:rPr>
              <w:t>10</w:t>
            </w:r>
          </w:p>
        </w:tc>
      </w:tr>
      <w:tr w:rsidR="006D4DA3" w14:paraId="673450CA" w14:textId="77777777" w:rsidTr="007D5908">
        <w:tc>
          <w:tcPr>
            <w:tcW w:w="2130" w:type="dxa"/>
            <w:vMerge/>
            <w:vAlign w:val="center"/>
          </w:tcPr>
          <w:p w14:paraId="092D366A" w14:textId="77777777" w:rsidR="006D4DA3" w:rsidRPr="00114554" w:rsidRDefault="006D4DA3" w:rsidP="00581209">
            <w:pPr>
              <w:ind w:firstLineChars="0" w:firstLine="0"/>
              <w:jc w:val="center"/>
              <w:rPr>
                <w:rFonts w:cs="Times New Roman"/>
                <w:sz w:val="18"/>
                <w:szCs w:val="18"/>
              </w:rPr>
            </w:pPr>
          </w:p>
        </w:tc>
        <w:tc>
          <w:tcPr>
            <w:tcW w:w="1033" w:type="dxa"/>
            <w:vMerge w:val="restart"/>
            <w:vAlign w:val="center"/>
          </w:tcPr>
          <w:p w14:paraId="268D40A6" w14:textId="77777777" w:rsidR="006D4DA3" w:rsidRPr="00114554" w:rsidRDefault="006D4DA3" w:rsidP="00581209">
            <w:pPr>
              <w:ind w:firstLineChars="0" w:firstLine="0"/>
              <w:rPr>
                <w:rFonts w:cs="Times New Roman"/>
                <w:sz w:val="18"/>
                <w:szCs w:val="18"/>
              </w:rPr>
            </w:pPr>
            <w:r w:rsidRPr="00114554">
              <w:rPr>
                <w:rFonts w:cs="Times New Roman"/>
                <w:sz w:val="18"/>
                <w:szCs w:val="18"/>
              </w:rPr>
              <w:t>附着力</w:t>
            </w:r>
            <w:r w:rsidRPr="00114554">
              <w:rPr>
                <w:rFonts w:cs="Times New Roman" w:hint="eastAsia"/>
                <w:sz w:val="18"/>
                <w:szCs w:val="18"/>
                <w:vertAlign w:val="superscript"/>
              </w:rPr>
              <w:t>a</w:t>
            </w:r>
            <w:r w:rsidRPr="00114554">
              <w:rPr>
                <w:rFonts w:cs="Times New Roman"/>
                <w:sz w:val="18"/>
                <w:szCs w:val="18"/>
              </w:rPr>
              <w:t>/</w:t>
            </w:r>
            <w:r w:rsidRPr="00114554">
              <w:rPr>
                <w:rFonts w:cs="Times New Roman"/>
                <w:sz w:val="18"/>
                <w:szCs w:val="18"/>
              </w:rPr>
              <w:t>级</w:t>
            </w:r>
          </w:p>
        </w:tc>
        <w:tc>
          <w:tcPr>
            <w:tcW w:w="1097" w:type="dxa"/>
            <w:vAlign w:val="center"/>
          </w:tcPr>
          <w:p w14:paraId="13F5E65E" w14:textId="77777777" w:rsidR="006D4DA3" w:rsidRPr="00114554" w:rsidRDefault="006D4DA3" w:rsidP="00581209">
            <w:pPr>
              <w:ind w:firstLineChars="0" w:firstLine="0"/>
              <w:rPr>
                <w:rFonts w:cs="Times New Roman"/>
                <w:sz w:val="18"/>
                <w:szCs w:val="18"/>
              </w:rPr>
            </w:pPr>
            <w:r w:rsidRPr="00114554">
              <w:rPr>
                <w:rFonts w:cs="Times New Roman"/>
                <w:sz w:val="18"/>
                <w:szCs w:val="18"/>
              </w:rPr>
              <w:t>划圈法</w:t>
            </w:r>
          </w:p>
          <w:p w14:paraId="5B935141" w14:textId="77777777" w:rsidR="006D4DA3" w:rsidRPr="00114554" w:rsidRDefault="006D4DA3" w:rsidP="00581209">
            <w:pPr>
              <w:ind w:firstLineChars="0" w:firstLine="0"/>
              <w:jc w:val="center"/>
              <w:rPr>
                <w:rFonts w:cs="Times New Roman"/>
                <w:sz w:val="18"/>
                <w:szCs w:val="18"/>
              </w:rPr>
            </w:pPr>
          </w:p>
        </w:tc>
        <w:tc>
          <w:tcPr>
            <w:tcW w:w="4262" w:type="dxa"/>
            <w:gridSpan w:val="2"/>
            <w:vAlign w:val="center"/>
          </w:tcPr>
          <w:p w14:paraId="3DA111CA"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1</w:t>
            </w:r>
          </w:p>
        </w:tc>
      </w:tr>
      <w:tr w:rsidR="006D4DA3" w14:paraId="58DC5311" w14:textId="77777777" w:rsidTr="007D5908">
        <w:tc>
          <w:tcPr>
            <w:tcW w:w="2130" w:type="dxa"/>
            <w:vMerge/>
            <w:vAlign w:val="center"/>
          </w:tcPr>
          <w:p w14:paraId="5D0C507D" w14:textId="77777777" w:rsidR="006D4DA3" w:rsidRPr="00114554" w:rsidRDefault="006D4DA3" w:rsidP="00581209">
            <w:pPr>
              <w:ind w:firstLineChars="0" w:firstLine="0"/>
              <w:jc w:val="center"/>
              <w:rPr>
                <w:rFonts w:cs="Times New Roman"/>
                <w:sz w:val="18"/>
                <w:szCs w:val="18"/>
              </w:rPr>
            </w:pPr>
          </w:p>
        </w:tc>
        <w:tc>
          <w:tcPr>
            <w:tcW w:w="1033" w:type="dxa"/>
            <w:vMerge/>
            <w:vAlign w:val="center"/>
          </w:tcPr>
          <w:p w14:paraId="3C78B5F5" w14:textId="77777777" w:rsidR="006D4DA3" w:rsidRPr="00114554" w:rsidRDefault="006D4DA3" w:rsidP="00581209">
            <w:pPr>
              <w:ind w:firstLineChars="0" w:firstLine="0"/>
              <w:jc w:val="center"/>
              <w:rPr>
                <w:rFonts w:cs="Times New Roman"/>
                <w:sz w:val="18"/>
                <w:szCs w:val="18"/>
              </w:rPr>
            </w:pPr>
          </w:p>
        </w:tc>
        <w:tc>
          <w:tcPr>
            <w:tcW w:w="1097" w:type="dxa"/>
            <w:vAlign w:val="center"/>
          </w:tcPr>
          <w:p w14:paraId="7DE95D14" w14:textId="77777777" w:rsidR="006D4DA3" w:rsidRPr="00114554" w:rsidRDefault="006D4DA3" w:rsidP="00581209">
            <w:pPr>
              <w:ind w:firstLineChars="0" w:firstLine="0"/>
              <w:rPr>
                <w:rFonts w:cs="Times New Roman"/>
                <w:sz w:val="18"/>
                <w:szCs w:val="18"/>
              </w:rPr>
            </w:pPr>
            <w:r w:rsidRPr="00114554">
              <w:rPr>
                <w:rFonts w:cs="Times New Roman"/>
                <w:sz w:val="18"/>
                <w:szCs w:val="18"/>
              </w:rPr>
              <w:t>划格法</w:t>
            </w:r>
          </w:p>
        </w:tc>
        <w:tc>
          <w:tcPr>
            <w:tcW w:w="4262" w:type="dxa"/>
            <w:gridSpan w:val="2"/>
            <w:vAlign w:val="center"/>
          </w:tcPr>
          <w:p w14:paraId="7CA4C9BD"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0</w:t>
            </w:r>
          </w:p>
        </w:tc>
      </w:tr>
      <w:tr w:rsidR="006D4DA3" w14:paraId="50C86DB6" w14:textId="77777777" w:rsidTr="007D5908">
        <w:tc>
          <w:tcPr>
            <w:tcW w:w="2130" w:type="dxa"/>
            <w:vMerge/>
            <w:vAlign w:val="center"/>
          </w:tcPr>
          <w:p w14:paraId="176B9350" w14:textId="77777777" w:rsidR="006D4DA3" w:rsidRPr="00114554" w:rsidRDefault="006D4DA3" w:rsidP="00581209">
            <w:pPr>
              <w:ind w:firstLineChars="0" w:firstLine="0"/>
              <w:jc w:val="center"/>
              <w:rPr>
                <w:rFonts w:cs="Times New Roman"/>
                <w:sz w:val="18"/>
                <w:szCs w:val="18"/>
              </w:rPr>
            </w:pPr>
          </w:p>
        </w:tc>
        <w:tc>
          <w:tcPr>
            <w:tcW w:w="2130" w:type="dxa"/>
            <w:gridSpan w:val="2"/>
            <w:vAlign w:val="center"/>
          </w:tcPr>
          <w:p w14:paraId="14FF1944"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外观</w:t>
            </w:r>
          </w:p>
        </w:tc>
        <w:tc>
          <w:tcPr>
            <w:tcW w:w="4262" w:type="dxa"/>
            <w:gridSpan w:val="2"/>
            <w:vAlign w:val="center"/>
          </w:tcPr>
          <w:p w14:paraId="1978F7D5"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无变化</w:t>
            </w:r>
          </w:p>
        </w:tc>
      </w:tr>
      <w:tr w:rsidR="006D4DA3" w14:paraId="3D6BB846" w14:textId="77777777" w:rsidTr="007D5908">
        <w:tc>
          <w:tcPr>
            <w:tcW w:w="4260" w:type="dxa"/>
            <w:gridSpan w:val="3"/>
            <w:vAlign w:val="center"/>
          </w:tcPr>
          <w:p w14:paraId="3425B5F6"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热膨胀系数</w:t>
            </w:r>
            <w:r w:rsidRPr="00114554">
              <w:rPr>
                <w:rFonts w:cs="Times New Roman"/>
                <w:sz w:val="18"/>
                <w:szCs w:val="18"/>
              </w:rPr>
              <w:t>/℃</w:t>
            </w:r>
            <w:r w:rsidRPr="00114554">
              <w:rPr>
                <w:rFonts w:cs="Times New Roman"/>
                <w:sz w:val="18"/>
                <w:szCs w:val="18"/>
                <w:vertAlign w:val="superscript"/>
              </w:rPr>
              <w:t>-</w:t>
            </w:r>
            <w:r w:rsidRPr="00114554">
              <w:rPr>
                <w:rFonts w:cs="Times New Roman" w:hint="eastAsia"/>
                <w:sz w:val="18"/>
                <w:szCs w:val="18"/>
                <w:vertAlign w:val="superscript"/>
              </w:rPr>
              <w:t>1</w:t>
            </w:r>
          </w:p>
        </w:tc>
        <w:tc>
          <w:tcPr>
            <w:tcW w:w="2131" w:type="dxa"/>
            <w:vAlign w:val="center"/>
          </w:tcPr>
          <w:p w14:paraId="25C265DA"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r w:rsidRPr="00114554">
              <w:rPr>
                <w:rFonts w:cs="Times New Roman" w:hint="eastAsia"/>
                <w:sz w:val="18"/>
                <w:szCs w:val="18"/>
              </w:rPr>
              <w:t>4.00</w:t>
            </w:r>
            <w:r w:rsidRPr="00114554">
              <w:rPr>
                <w:rFonts w:cs="Times New Roman"/>
                <w:sz w:val="18"/>
                <w:szCs w:val="18"/>
              </w:rPr>
              <w:t>×</w:t>
            </w:r>
            <w:r w:rsidRPr="00114554">
              <w:rPr>
                <w:rFonts w:cs="Times New Roman" w:hint="eastAsia"/>
                <w:sz w:val="18"/>
                <w:szCs w:val="18"/>
              </w:rPr>
              <w:t>10</w:t>
            </w:r>
            <w:r w:rsidRPr="00114554">
              <w:rPr>
                <w:rFonts w:cs="Times New Roman" w:hint="eastAsia"/>
                <w:sz w:val="18"/>
                <w:szCs w:val="18"/>
                <w:vertAlign w:val="superscript"/>
              </w:rPr>
              <w:t>-5</w:t>
            </w:r>
          </w:p>
        </w:tc>
        <w:tc>
          <w:tcPr>
            <w:tcW w:w="2131" w:type="dxa"/>
            <w:vAlign w:val="center"/>
          </w:tcPr>
          <w:p w14:paraId="2DCA1A9D"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r>
      <w:tr w:rsidR="006D4DA3" w14:paraId="4228EFA8" w14:textId="77777777" w:rsidTr="007D5908">
        <w:tc>
          <w:tcPr>
            <w:tcW w:w="4260" w:type="dxa"/>
            <w:gridSpan w:val="3"/>
            <w:vAlign w:val="center"/>
          </w:tcPr>
          <w:p w14:paraId="68893AF5"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热变形温度</w:t>
            </w:r>
            <w:r w:rsidRPr="00114554">
              <w:rPr>
                <w:rFonts w:cs="Times New Roman"/>
                <w:sz w:val="18"/>
                <w:szCs w:val="18"/>
              </w:rPr>
              <w:t>/℃</w:t>
            </w:r>
          </w:p>
        </w:tc>
        <w:tc>
          <w:tcPr>
            <w:tcW w:w="2131" w:type="dxa"/>
            <w:vAlign w:val="center"/>
          </w:tcPr>
          <w:p w14:paraId="73A7A790" w14:textId="7265762E"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00586C3C">
              <w:rPr>
                <w:rFonts w:cs="Times New Roman" w:hint="eastAsia"/>
                <w:sz w:val="18"/>
                <w:szCs w:val="18"/>
              </w:rPr>
              <w:t>95</w:t>
            </w:r>
          </w:p>
        </w:tc>
        <w:tc>
          <w:tcPr>
            <w:tcW w:w="2131" w:type="dxa"/>
            <w:vAlign w:val="center"/>
          </w:tcPr>
          <w:p w14:paraId="01D421FF" w14:textId="5FDAE26E" w:rsidR="006D4DA3" w:rsidRPr="00114554" w:rsidRDefault="006D4DA3" w:rsidP="00581209">
            <w:pPr>
              <w:ind w:firstLineChars="0" w:firstLine="0"/>
              <w:jc w:val="center"/>
              <w:rPr>
                <w:rFonts w:cs="Times New Roman"/>
                <w:sz w:val="18"/>
                <w:szCs w:val="18"/>
              </w:rPr>
            </w:pPr>
            <w:r w:rsidRPr="00114554">
              <w:rPr>
                <w:rFonts w:hint="eastAsia"/>
                <w:sz w:val="18"/>
                <w:szCs w:val="18"/>
              </w:rPr>
              <w:t>≥</w:t>
            </w:r>
            <w:r w:rsidR="00586C3C">
              <w:rPr>
                <w:rFonts w:cs="Times New Roman" w:hint="eastAsia"/>
                <w:sz w:val="18"/>
                <w:szCs w:val="18"/>
              </w:rPr>
              <w:t>85</w:t>
            </w:r>
          </w:p>
        </w:tc>
      </w:tr>
      <w:tr w:rsidR="006D4DA3" w14:paraId="74E68CDF" w14:textId="77777777" w:rsidTr="007D5908">
        <w:tc>
          <w:tcPr>
            <w:tcW w:w="2130" w:type="dxa"/>
            <w:vMerge w:val="restart"/>
            <w:vAlign w:val="center"/>
          </w:tcPr>
          <w:p w14:paraId="377EC678"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耐热水性</w:t>
            </w:r>
          </w:p>
        </w:tc>
        <w:tc>
          <w:tcPr>
            <w:tcW w:w="2130" w:type="dxa"/>
            <w:gridSpan w:val="2"/>
            <w:vAlign w:val="center"/>
          </w:tcPr>
          <w:p w14:paraId="1590AA2F" w14:textId="77777777" w:rsidR="006D4DA3" w:rsidRPr="00114554" w:rsidRDefault="006D4DA3" w:rsidP="00581209">
            <w:pPr>
              <w:ind w:firstLineChars="0" w:firstLine="0"/>
              <w:jc w:val="center"/>
              <w:rPr>
                <w:rFonts w:cs="Times New Roman"/>
                <w:sz w:val="18"/>
                <w:szCs w:val="18"/>
              </w:rPr>
            </w:pPr>
            <w:r w:rsidRPr="00114554">
              <w:rPr>
                <w:rFonts w:cs="Times New Roman"/>
                <w:sz w:val="18"/>
                <w:szCs w:val="18"/>
              </w:rPr>
              <w:t>外观</w:t>
            </w:r>
          </w:p>
        </w:tc>
        <w:tc>
          <w:tcPr>
            <w:tcW w:w="4262" w:type="dxa"/>
            <w:gridSpan w:val="2"/>
            <w:vAlign w:val="center"/>
          </w:tcPr>
          <w:p w14:paraId="69DD9694"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无变化</w:t>
            </w:r>
          </w:p>
        </w:tc>
      </w:tr>
      <w:tr w:rsidR="006D4DA3" w14:paraId="7D4923A0" w14:textId="77777777" w:rsidTr="007D5908">
        <w:tc>
          <w:tcPr>
            <w:tcW w:w="2130" w:type="dxa"/>
            <w:vMerge/>
            <w:vAlign w:val="center"/>
          </w:tcPr>
          <w:p w14:paraId="4BB7306F" w14:textId="77777777" w:rsidR="006D4DA3" w:rsidRPr="00114554" w:rsidRDefault="006D4DA3" w:rsidP="00581209">
            <w:pPr>
              <w:ind w:firstLineChars="0" w:firstLine="0"/>
              <w:jc w:val="center"/>
              <w:rPr>
                <w:rFonts w:cs="Times New Roman"/>
                <w:sz w:val="18"/>
                <w:szCs w:val="18"/>
              </w:rPr>
            </w:pPr>
          </w:p>
        </w:tc>
        <w:tc>
          <w:tcPr>
            <w:tcW w:w="2130" w:type="dxa"/>
            <w:gridSpan w:val="2"/>
            <w:vAlign w:val="center"/>
          </w:tcPr>
          <w:p w14:paraId="4DCA020B" w14:textId="77777777" w:rsidR="006D4DA3" w:rsidRPr="00114554" w:rsidRDefault="006D4DA3" w:rsidP="00581209">
            <w:pPr>
              <w:ind w:firstLineChars="0" w:firstLine="0"/>
              <w:rPr>
                <w:rFonts w:cs="Times New Roman"/>
                <w:sz w:val="18"/>
                <w:szCs w:val="18"/>
              </w:rPr>
            </w:pPr>
            <w:r w:rsidRPr="00114554">
              <w:rPr>
                <w:rFonts w:cs="Times New Roman"/>
                <w:sz w:val="18"/>
                <w:szCs w:val="18"/>
              </w:rPr>
              <w:t>滚简剥离强度下降率</w:t>
            </w:r>
            <w:r w:rsidRPr="00114554">
              <w:rPr>
                <w:rFonts w:cs="Times New Roman"/>
                <w:sz w:val="18"/>
                <w:szCs w:val="18"/>
              </w:rPr>
              <w:t>/%</w:t>
            </w:r>
          </w:p>
        </w:tc>
        <w:tc>
          <w:tcPr>
            <w:tcW w:w="2131" w:type="dxa"/>
            <w:vAlign w:val="center"/>
          </w:tcPr>
          <w:p w14:paraId="59BD332A"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r w:rsidRPr="00114554">
              <w:rPr>
                <w:rFonts w:cs="Times New Roman" w:hint="eastAsia"/>
                <w:sz w:val="18"/>
                <w:szCs w:val="18"/>
              </w:rPr>
              <w:t>25</w:t>
            </w:r>
          </w:p>
        </w:tc>
        <w:tc>
          <w:tcPr>
            <w:tcW w:w="2131" w:type="dxa"/>
            <w:vAlign w:val="center"/>
          </w:tcPr>
          <w:p w14:paraId="4A60C3EC" w14:textId="77777777" w:rsidR="006D4DA3" w:rsidRPr="00114554" w:rsidRDefault="006D4DA3" w:rsidP="00581209">
            <w:pPr>
              <w:ind w:firstLineChars="0" w:firstLine="0"/>
              <w:jc w:val="center"/>
              <w:rPr>
                <w:rFonts w:cs="Times New Roman"/>
                <w:sz w:val="18"/>
                <w:szCs w:val="18"/>
              </w:rPr>
            </w:pPr>
            <w:r w:rsidRPr="00114554">
              <w:rPr>
                <w:rFonts w:cs="Times New Roman" w:hint="eastAsia"/>
                <w:sz w:val="18"/>
                <w:szCs w:val="18"/>
              </w:rPr>
              <w:t>—</w:t>
            </w:r>
          </w:p>
        </w:tc>
      </w:tr>
      <w:tr w:rsidR="006D4DA3" w14:paraId="6DEAC0A4" w14:textId="77777777" w:rsidTr="007D5908">
        <w:tc>
          <w:tcPr>
            <w:tcW w:w="8522" w:type="dxa"/>
            <w:gridSpan w:val="5"/>
            <w:vAlign w:val="center"/>
          </w:tcPr>
          <w:p w14:paraId="79E8AABB" w14:textId="77777777" w:rsidR="006D4DA3" w:rsidRPr="00114554" w:rsidRDefault="006D4DA3" w:rsidP="00581209">
            <w:pPr>
              <w:ind w:firstLineChars="0" w:firstLine="0"/>
              <w:jc w:val="left"/>
              <w:rPr>
                <w:rFonts w:cs="Times New Roman"/>
                <w:sz w:val="18"/>
                <w:szCs w:val="18"/>
              </w:rPr>
            </w:pPr>
            <w:r w:rsidRPr="00114554">
              <w:rPr>
                <w:rFonts w:cs="Times New Roman" w:hint="eastAsia"/>
                <w:sz w:val="18"/>
                <w:szCs w:val="18"/>
                <w:vertAlign w:val="superscript"/>
              </w:rPr>
              <w:t xml:space="preserve">a </w:t>
            </w:r>
            <w:r w:rsidRPr="00114554">
              <w:rPr>
                <w:rFonts w:cs="Times New Roman"/>
                <w:sz w:val="18"/>
                <w:szCs w:val="18"/>
              </w:rPr>
              <w:t>覆膜采用划格法</w:t>
            </w:r>
            <w:r w:rsidRPr="00114554">
              <w:rPr>
                <w:rFonts w:cs="Times New Roman" w:hint="eastAsia"/>
                <w:sz w:val="18"/>
                <w:szCs w:val="18"/>
              </w:rPr>
              <w:t>；</w:t>
            </w:r>
            <w:r w:rsidRPr="00114554">
              <w:rPr>
                <w:rFonts w:cs="Times New Roman"/>
                <w:sz w:val="18"/>
                <w:szCs w:val="18"/>
              </w:rPr>
              <w:t>涂层划圈法或划格法可任选一种，仲裁时采用划圈法。</w:t>
            </w:r>
          </w:p>
        </w:tc>
      </w:tr>
    </w:tbl>
    <w:p w14:paraId="099F5BE4" w14:textId="25F995D9" w:rsidR="00C55BAF" w:rsidRDefault="002B585E">
      <w:pPr>
        <w:pStyle w:val="1"/>
        <w:spacing w:beforeLines="100" w:before="312" w:afterLines="100" w:after="312"/>
        <w:ind w:firstLineChars="0" w:firstLine="0"/>
        <w:jc w:val="left"/>
        <w:rPr>
          <w:rFonts w:cs="Times New Roman"/>
          <w:szCs w:val="21"/>
        </w:rPr>
      </w:pPr>
      <w:bookmarkStart w:id="46" w:name="_Toc161063787"/>
      <w:r>
        <w:rPr>
          <w:rFonts w:cs="Times New Roman"/>
          <w:szCs w:val="21"/>
        </w:rPr>
        <w:t>6</w:t>
      </w:r>
      <w:r>
        <w:rPr>
          <w:rFonts w:cs="Times New Roman" w:hint="eastAsia"/>
          <w:szCs w:val="21"/>
        </w:rPr>
        <w:t>外观</w:t>
      </w:r>
      <w:r>
        <w:rPr>
          <w:rFonts w:cs="Times New Roman"/>
          <w:szCs w:val="21"/>
        </w:rPr>
        <w:t>要求</w:t>
      </w:r>
      <w:bookmarkEnd w:id="46"/>
      <w:r>
        <w:rPr>
          <w:rFonts w:cs="Times New Roman"/>
          <w:szCs w:val="21"/>
        </w:rPr>
        <w:fldChar w:fldCharType="begin"/>
      </w:r>
      <w:r>
        <w:rPr>
          <w:rFonts w:cs="Times New Roman"/>
          <w:szCs w:val="21"/>
        </w:rPr>
        <w:instrText xml:space="preserve"> TC  "</w:instrText>
      </w:r>
      <w:bookmarkStart w:id="47" w:name="_Toc160999672"/>
      <w:r>
        <w:rPr>
          <w:rFonts w:cs="Times New Roman"/>
          <w:b w:val="0"/>
          <w:bCs w:val="0"/>
          <w:szCs w:val="21"/>
        </w:rPr>
        <w:instrText xml:space="preserve">6 </w:instrText>
      </w:r>
      <w:r w:rsidR="00822282">
        <w:rPr>
          <w:rFonts w:cs="Times New Roman"/>
          <w:b w:val="0"/>
          <w:bCs w:val="0"/>
          <w:szCs w:val="21"/>
        </w:rPr>
        <w:instrText>E</w:instrText>
      </w:r>
      <w:r w:rsidR="00822282" w:rsidRPr="00822282">
        <w:rPr>
          <w:rFonts w:cs="Times New Roman"/>
          <w:b w:val="0"/>
          <w:bCs w:val="0"/>
          <w:szCs w:val="21"/>
        </w:rPr>
        <w:instrText>xterior</w:instrText>
      </w:r>
      <w:r>
        <w:rPr>
          <w:rFonts w:cs="Times New Roman"/>
          <w:b w:val="0"/>
          <w:bCs w:val="0"/>
          <w:szCs w:val="21"/>
        </w:rPr>
        <w:instrText xml:space="preserve"> Requirements</w:instrText>
      </w:r>
      <w:bookmarkEnd w:id="47"/>
      <w:r>
        <w:rPr>
          <w:rFonts w:cs="Times New Roman"/>
          <w:szCs w:val="21"/>
        </w:rPr>
        <w:instrText xml:space="preserve">" \l 1 </w:instrText>
      </w:r>
      <w:r>
        <w:rPr>
          <w:rFonts w:cs="Times New Roman"/>
          <w:szCs w:val="21"/>
        </w:rPr>
        <w:fldChar w:fldCharType="end"/>
      </w:r>
    </w:p>
    <w:p w14:paraId="4194E390" w14:textId="60EEF9B9" w:rsidR="00C55BAF" w:rsidRPr="003D47A6" w:rsidRDefault="002B585E" w:rsidP="003D47A6">
      <w:pPr>
        <w:spacing w:line="360" w:lineRule="auto"/>
        <w:ind w:firstLineChars="0" w:firstLine="0"/>
        <w:rPr>
          <w:rFonts w:cs="Times New Roman"/>
          <w:szCs w:val="21"/>
        </w:rPr>
      </w:pPr>
      <w:bookmarkStart w:id="48" w:name="_Toc85392437"/>
      <w:r w:rsidRPr="003D47A6">
        <w:rPr>
          <w:rFonts w:cs="Times New Roman" w:hint="eastAsia"/>
          <w:b/>
          <w:bCs/>
          <w:szCs w:val="21"/>
        </w:rPr>
        <w:t>6</w:t>
      </w:r>
      <w:r w:rsidRPr="003D47A6">
        <w:rPr>
          <w:rFonts w:cs="Times New Roman"/>
          <w:b/>
          <w:bCs/>
          <w:szCs w:val="21"/>
        </w:rPr>
        <w:t>.1</w:t>
      </w:r>
      <w:bookmarkEnd w:id="48"/>
      <w:r w:rsidR="00EB10B4">
        <w:rPr>
          <w:rFonts w:cs="Times New Roman" w:hint="eastAsia"/>
          <w:szCs w:val="21"/>
        </w:rPr>
        <w:t>金属基材厚度</w:t>
      </w:r>
    </w:p>
    <w:p w14:paraId="00C9D25D" w14:textId="330A6BFE" w:rsidR="00C270E7" w:rsidRPr="000C04CF" w:rsidRDefault="000C04CF" w:rsidP="000C04CF">
      <w:pPr>
        <w:ind w:firstLine="420"/>
        <w:rPr>
          <w:rFonts w:cs="Times New Roman"/>
        </w:rPr>
      </w:pPr>
      <w:r w:rsidRPr="000C04CF">
        <w:rPr>
          <w:rFonts w:cs="Times New Roman" w:hint="eastAsia"/>
        </w:rPr>
        <w:t>金属基材厚度应符合表</w:t>
      </w:r>
      <w:r w:rsidR="006D4DA3">
        <w:rPr>
          <w:rFonts w:cs="Times New Roman"/>
        </w:rPr>
        <w:t>8</w:t>
      </w:r>
      <w:r w:rsidRPr="000C04CF">
        <w:rPr>
          <w:rFonts w:cs="Times New Roman" w:hint="eastAsia"/>
        </w:rPr>
        <w:t>的要求。</w:t>
      </w:r>
    </w:p>
    <w:p w14:paraId="07EAEBD3" w14:textId="2536E6AC" w:rsidR="00C55BAF" w:rsidRDefault="002B585E" w:rsidP="00581209">
      <w:pPr>
        <w:ind w:firstLineChars="0" w:firstLine="0"/>
        <w:jc w:val="center"/>
        <w:rPr>
          <w:rFonts w:eastAsia="黑体" w:cs="Times New Roman"/>
          <w:szCs w:val="21"/>
        </w:rPr>
      </w:pPr>
      <w:r>
        <w:rPr>
          <w:rFonts w:eastAsia="黑体" w:cs="Times New Roman"/>
          <w:szCs w:val="21"/>
        </w:rPr>
        <w:t>表</w:t>
      </w:r>
      <w:r w:rsidR="006D4DA3">
        <w:rPr>
          <w:rFonts w:eastAsia="黑体" w:cs="Times New Roman"/>
          <w:szCs w:val="21"/>
        </w:rPr>
        <w:t>8</w:t>
      </w:r>
      <w:r>
        <w:rPr>
          <w:rFonts w:eastAsia="黑体" w:cs="Times New Roman"/>
          <w:szCs w:val="21"/>
        </w:rPr>
        <w:t xml:space="preserve"> </w:t>
      </w:r>
      <w:r w:rsidR="007239A0" w:rsidRPr="007239A0">
        <w:rPr>
          <w:rFonts w:eastAsia="黑体" w:cs="Times New Roman" w:hint="eastAsia"/>
          <w:szCs w:val="21"/>
        </w:rPr>
        <w:t>金属基材厚度</w:t>
      </w:r>
      <w:r w:rsidR="002447B6">
        <w:rPr>
          <w:rFonts w:eastAsia="黑体" w:cs="Times New Roman" w:hint="eastAsia"/>
          <w:szCs w:val="21"/>
        </w:rPr>
        <w:t>（</w:t>
      </w:r>
      <w:r w:rsidR="002447B6">
        <w:rPr>
          <w:rFonts w:eastAsia="黑体" w:cs="Times New Roman" w:hint="eastAsia"/>
          <w:szCs w:val="21"/>
        </w:rPr>
        <w:t>m</w:t>
      </w:r>
      <w:r w:rsidR="002447B6">
        <w:rPr>
          <w:rFonts w:eastAsia="黑体" w:cs="Times New Roman"/>
          <w:szCs w:val="21"/>
        </w:rPr>
        <w:t>m</w:t>
      </w:r>
      <w:r w:rsidR="002447B6">
        <w:rPr>
          <w:rFonts w:eastAsia="黑体" w:cs="Times New Roman" w:hint="eastAsia"/>
          <w:szCs w:val="21"/>
        </w:rPr>
        <w:t>）</w:t>
      </w:r>
    </w:p>
    <w:tbl>
      <w:tblPr>
        <w:tblStyle w:val="af6"/>
        <w:tblW w:w="0" w:type="auto"/>
        <w:tblLook w:val="04A0" w:firstRow="1" w:lastRow="0" w:firstColumn="1" w:lastColumn="0" w:noHBand="0" w:noVBand="1"/>
      </w:tblPr>
      <w:tblGrid>
        <w:gridCol w:w="2840"/>
        <w:gridCol w:w="2841"/>
        <w:gridCol w:w="2841"/>
      </w:tblGrid>
      <w:tr w:rsidR="00BC1AF0" w14:paraId="4FD66656" w14:textId="77777777" w:rsidTr="00581209">
        <w:tc>
          <w:tcPr>
            <w:tcW w:w="2840" w:type="dxa"/>
            <w:vMerge w:val="restart"/>
            <w:vAlign w:val="center"/>
          </w:tcPr>
          <w:p w14:paraId="00621B8B" w14:textId="77777777" w:rsidR="00BC1AF0" w:rsidRPr="00F16C77" w:rsidRDefault="00BC1AF0" w:rsidP="00581209">
            <w:pPr>
              <w:ind w:firstLineChars="0" w:firstLine="0"/>
              <w:jc w:val="center"/>
              <w:rPr>
                <w:sz w:val="18"/>
                <w:szCs w:val="18"/>
              </w:rPr>
            </w:pPr>
            <w:r w:rsidRPr="00F16C77">
              <w:rPr>
                <w:sz w:val="18"/>
                <w:szCs w:val="18"/>
              </w:rPr>
              <w:t>项</w:t>
            </w:r>
            <w:r w:rsidRPr="00F16C77">
              <w:rPr>
                <w:rFonts w:hint="eastAsia"/>
                <w:sz w:val="18"/>
                <w:szCs w:val="18"/>
              </w:rPr>
              <w:t xml:space="preserve"> </w:t>
            </w:r>
            <w:r w:rsidRPr="00F16C77">
              <w:rPr>
                <w:sz w:val="18"/>
                <w:szCs w:val="18"/>
              </w:rPr>
              <w:t>目</w:t>
            </w:r>
          </w:p>
        </w:tc>
        <w:tc>
          <w:tcPr>
            <w:tcW w:w="5682" w:type="dxa"/>
            <w:gridSpan w:val="2"/>
            <w:vAlign w:val="center"/>
          </w:tcPr>
          <w:p w14:paraId="4EC75360" w14:textId="77777777" w:rsidR="00BC1AF0" w:rsidRPr="00F16C77" w:rsidRDefault="00BC1AF0" w:rsidP="00581209">
            <w:pPr>
              <w:ind w:firstLineChars="0" w:firstLine="0"/>
              <w:jc w:val="center"/>
              <w:rPr>
                <w:sz w:val="18"/>
                <w:szCs w:val="18"/>
              </w:rPr>
            </w:pPr>
            <w:r w:rsidRPr="00F16C77">
              <w:rPr>
                <w:sz w:val="18"/>
                <w:szCs w:val="18"/>
              </w:rPr>
              <w:t>技术指标</w:t>
            </w:r>
          </w:p>
        </w:tc>
      </w:tr>
      <w:tr w:rsidR="00BC1AF0" w14:paraId="6C13F0F2" w14:textId="77777777" w:rsidTr="00581209">
        <w:tc>
          <w:tcPr>
            <w:tcW w:w="2840" w:type="dxa"/>
            <w:vMerge/>
            <w:vAlign w:val="center"/>
          </w:tcPr>
          <w:p w14:paraId="6F20DF02" w14:textId="77777777" w:rsidR="00BC1AF0" w:rsidRPr="00F16C77" w:rsidRDefault="00BC1AF0" w:rsidP="00581209">
            <w:pPr>
              <w:ind w:firstLineChars="0" w:firstLine="0"/>
              <w:jc w:val="center"/>
              <w:rPr>
                <w:sz w:val="18"/>
                <w:szCs w:val="18"/>
              </w:rPr>
            </w:pPr>
          </w:p>
        </w:tc>
        <w:tc>
          <w:tcPr>
            <w:tcW w:w="2841" w:type="dxa"/>
            <w:vAlign w:val="center"/>
          </w:tcPr>
          <w:p w14:paraId="5B1853E6" w14:textId="77777777" w:rsidR="00BC1AF0" w:rsidRPr="00F16C77" w:rsidRDefault="00BC1AF0" w:rsidP="00581209">
            <w:pPr>
              <w:ind w:firstLineChars="0" w:firstLine="0"/>
              <w:jc w:val="center"/>
              <w:rPr>
                <w:sz w:val="18"/>
                <w:szCs w:val="18"/>
              </w:rPr>
            </w:pPr>
            <w:r w:rsidRPr="00F16C77">
              <w:rPr>
                <w:sz w:val="18"/>
                <w:szCs w:val="18"/>
              </w:rPr>
              <w:t>幕墙用</w:t>
            </w:r>
          </w:p>
        </w:tc>
        <w:tc>
          <w:tcPr>
            <w:tcW w:w="2841" w:type="dxa"/>
            <w:vAlign w:val="center"/>
          </w:tcPr>
          <w:p w14:paraId="4F578847" w14:textId="77777777" w:rsidR="00BC1AF0" w:rsidRPr="00F16C77" w:rsidRDefault="00BC1AF0" w:rsidP="00581209">
            <w:pPr>
              <w:ind w:firstLineChars="0" w:firstLine="0"/>
              <w:jc w:val="center"/>
              <w:rPr>
                <w:sz w:val="18"/>
                <w:szCs w:val="18"/>
              </w:rPr>
            </w:pPr>
            <w:r w:rsidRPr="00F16C77">
              <w:rPr>
                <w:sz w:val="18"/>
                <w:szCs w:val="18"/>
              </w:rPr>
              <w:t>其他装饰用</w:t>
            </w:r>
          </w:p>
        </w:tc>
      </w:tr>
      <w:tr w:rsidR="00BC1AF0" w14:paraId="6A5C6890" w14:textId="77777777" w:rsidTr="00581209">
        <w:tc>
          <w:tcPr>
            <w:tcW w:w="2840" w:type="dxa"/>
            <w:vAlign w:val="center"/>
          </w:tcPr>
          <w:p w14:paraId="540F55FF" w14:textId="77777777" w:rsidR="00BC1AF0" w:rsidRPr="00F16C77" w:rsidRDefault="00BC1AF0" w:rsidP="00581209">
            <w:pPr>
              <w:ind w:firstLineChars="0" w:firstLine="0"/>
              <w:jc w:val="center"/>
              <w:rPr>
                <w:sz w:val="18"/>
                <w:szCs w:val="18"/>
              </w:rPr>
            </w:pPr>
            <w:r w:rsidRPr="00F16C77">
              <w:rPr>
                <w:sz w:val="18"/>
                <w:szCs w:val="18"/>
              </w:rPr>
              <w:t>铝板</w:t>
            </w:r>
          </w:p>
        </w:tc>
        <w:tc>
          <w:tcPr>
            <w:tcW w:w="2841" w:type="dxa"/>
            <w:vAlign w:val="center"/>
          </w:tcPr>
          <w:p w14:paraId="6B62E8A2"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0.50</w:t>
            </w:r>
          </w:p>
        </w:tc>
        <w:tc>
          <w:tcPr>
            <w:tcW w:w="2841" w:type="dxa"/>
            <w:vAlign w:val="center"/>
          </w:tcPr>
          <w:p w14:paraId="4C837641"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0.20</w:t>
            </w:r>
          </w:p>
        </w:tc>
      </w:tr>
      <w:tr w:rsidR="00BC1AF0" w14:paraId="7D840ACD" w14:textId="77777777" w:rsidTr="00581209">
        <w:tc>
          <w:tcPr>
            <w:tcW w:w="2840" w:type="dxa"/>
            <w:vAlign w:val="center"/>
          </w:tcPr>
          <w:p w14:paraId="76244B0E" w14:textId="77777777" w:rsidR="00BC1AF0" w:rsidRPr="00F16C77" w:rsidRDefault="00BC1AF0" w:rsidP="00581209">
            <w:pPr>
              <w:ind w:firstLineChars="0" w:firstLine="0"/>
              <w:jc w:val="center"/>
              <w:rPr>
                <w:sz w:val="18"/>
                <w:szCs w:val="18"/>
              </w:rPr>
            </w:pPr>
            <w:r w:rsidRPr="00F16C77">
              <w:rPr>
                <w:sz w:val="18"/>
                <w:szCs w:val="18"/>
              </w:rPr>
              <w:t>钢板</w:t>
            </w:r>
          </w:p>
        </w:tc>
        <w:tc>
          <w:tcPr>
            <w:tcW w:w="2841" w:type="dxa"/>
            <w:vAlign w:val="center"/>
          </w:tcPr>
          <w:p w14:paraId="696043C1" w14:textId="77777777" w:rsidR="00BC1AF0" w:rsidRPr="00F16C77" w:rsidRDefault="00BC1AF0" w:rsidP="00581209">
            <w:pPr>
              <w:ind w:firstLineChars="0" w:firstLine="0"/>
              <w:jc w:val="center"/>
              <w:rPr>
                <w:sz w:val="18"/>
                <w:szCs w:val="18"/>
              </w:rPr>
            </w:pPr>
            <w:r w:rsidRPr="00F16C77">
              <w:rPr>
                <w:rFonts w:hint="eastAsia"/>
                <w:sz w:val="18"/>
                <w:szCs w:val="18"/>
              </w:rPr>
              <w:t>—</w:t>
            </w:r>
          </w:p>
        </w:tc>
        <w:tc>
          <w:tcPr>
            <w:tcW w:w="2841" w:type="dxa"/>
            <w:vAlign w:val="center"/>
          </w:tcPr>
          <w:p w14:paraId="2D144411"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0.18</w:t>
            </w:r>
          </w:p>
        </w:tc>
      </w:tr>
      <w:tr w:rsidR="00BC1AF0" w14:paraId="0EE0CA1A" w14:textId="77777777" w:rsidTr="00581209">
        <w:tc>
          <w:tcPr>
            <w:tcW w:w="2840" w:type="dxa"/>
            <w:vAlign w:val="center"/>
          </w:tcPr>
          <w:p w14:paraId="4D9F5761" w14:textId="77777777" w:rsidR="00BC1AF0" w:rsidRPr="00F16C77" w:rsidRDefault="00BC1AF0" w:rsidP="00581209">
            <w:pPr>
              <w:ind w:firstLineChars="0" w:firstLine="0"/>
              <w:jc w:val="center"/>
              <w:rPr>
                <w:sz w:val="18"/>
                <w:szCs w:val="18"/>
              </w:rPr>
            </w:pPr>
            <w:r w:rsidRPr="00F16C77">
              <w:rPr>
                <w:sz w:val="18"/>
                <w:szCs w:val="18"/>
              </w:rPr>
              <w:t>不锈钢板</w:t>
            </w:r>
          </w:p>
        </w:tc>
        <w:tc>
          <w:tcPr>
            <w:tcW w:w="2841" w:type="dxa"/>
            <w:vAlign w:val="center"/>
          </w:tcPr>
          <w:p w14:paraId="74E7F648"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0.28</w:t>
            </w:r>
          </w:p>
        </w:tc>
        <w:tc>
          <w:tcPr>
            <w:tcW w:w="2841" w:type="dxa"/>
            <w:vAlign w:val="center"/>
          </w:tcPr>
          <w:p w14:paraId="01E02464"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0.18</w:t>
            </w:r>
          </w:p>
        </w:tc>
      </w:tr>
      <w:tr w:rsidR="00BC1AF0" w14:paraId="5093B34E" w14:textId="77777777" w:rsidTr="00581209">
        <w:tc>
          <w:tcPr>
            <w:tcW w:w="2840" w:type="dxa"/>
            <w:vAlign w:val="center"/>
          </w:tcPr>
          <w:p w14:paraId="60B5FCA5" w14:textId="77777777" w:rsidR="00BC1AF0" w:rsidRPr="00F16C77" w:rsidRDefault="00BC1AF0" w:rsidP="00581209">
            <w:pPr>
              <w:ind w:firstLineChars="0" w:firstLine="0"/>
              <w:jc w:val="center"/>
              <w:rPr>
                <w:sz w:val="18"/>
                <w:szCs w:val="18"/>
              </w:rPr>
            </w:pPr>
            <w:r w:rsidRPr="00F16C77">
              <w:rPr>
                <w:sz w:val="18"/>
                <w:szCs w:val="18"/>
              </w:rPr>
              <w:t>铜板</w:t>
            </w:r>
          </w:p>
        </w:tc>
        <w:tc>
          <w:tcPr>
            <w:tcW w:w="2841" w:type="dxa"/>
            <w:vAlign w:val="center"/>
          </w:tcPr>
          <w:p w14:paraId="40AA356F"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0.30</w:t>
            </w:r>
          </w:p>
        </w:tc>
        <w:tc>
          <w:tcPr>
            <w:tcW w:w="2841" w:type="dxa"/>
            <w:vAlign w:val="center"/>
          </w:tcPr>
          <w:p w14:paraId="5CD0C7F4"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0.30</w:t>
            </w:r>
          </w:p>
        </w:tc>
      </w:tr>
      <w:tr w:rsidR="00BC1AF0" w14:paraId="0B978F7E" w14:textId="77777777" w:rsidTr="00581209">
        <w:tc>
          <w:tcPr>
            <w:tcW w:w="2840" w:type="dxa"/>
            <w:vAlign w:val="center"/>
          </w:tcPr>
          <w:p w14:paraId="4D52A51B" w14:textId="77777777" w:rsidR="00BC1AF0" w:rsidRPr="00F16C77" w:rsidRDefault="00BC1AF0" w:rsidP="00581209">
            <w:pPr>
              <w:ind w:firstLineChars="0" w:firstLine="0"/>
              <w:jc w:val="center"/>
              <w:rPr>
                <w:sz w:val="18"/>
                <w:szCs w:val="18"/>
              </w:rPr>
            </w:pPr>
            <w:r w:rsidRPr="00F16C77">
              <w:rPr>
                <w:sz w:val="18"/>
                <w:szCs w:val="18"/>
              </w:rPr>
              <w:t>钛锌板</w:t>
            </w:r>
          </w:p>
        </w:tc>
        <w:tc>
          <w:tcPr>
            <w:tcW w:w="2841" w:type="dxa"/>
            <w:vAlign w:val="center"/>
          </w:tcPr>
          <w:p w14:paraId="7694DA9E"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0.50</w:t>
            </w:r>
          </w:p>
        </w:tc>
        <w:tc>
          <w:tcPr>
            <w:tcW w:w="2841" w:type="dxa"/>
            <w:vAlign w:val="center"/>
          </w:tcPr>
          <w:p w14:paraId="4793C91F" w14:textId="77777777" w:rsidR="00BC1AF0" w:rsidRPr="00F16C77" w:rsidRDefault="00BC1AF0" w:rsidP="00581209">
            <w:pPr>
              <w:ind w:firstLineChars="0" w:firstLine="0"/>
              <w:jc w:val="center"/>
              <w:rPr>
                <w:sz w:val="18"/>
                <w:szCs w:val="18"/>
              </w:rPr>
            </w:pPr>
            <w:r w:rsidRPr="00F16C77">
              <w:rPr>
                <w:rFonts w:hint="eastAsia"/>
                <w:sz w:val="18"/>
                <w:szCs w:val="18"/>
              </w:rPr>
              <w:t>≥</w:t>
            </w:r>
            <w:r w:rsidRPr="00F16C77">
              <w:rPr>
                <w:rFonts w:cs="Times New Roman" w:hint="eastAsia"/>
                <w:sz w:val="18"/>
                <w:szCs w:val="18"/>
              </w:rPr>
              <w:t>0.20</w:t>
            </w:r>
          </w:p>
        </w:tc>
      </w:tr>
    </w:tbl>
    <w:p w14:paraId="3DCA707C" w14:textId="53E5A96D" w:rsidR="00005018" w:rsidRDefault="002B585E" w:rsidP="003F4394">
      <w:pPr>
        <w:spacing w:beforeLines="50" w:before="156" w:line="360" w:lineRule="auto"/>
        <w:ind w:firstLineChars="0" w:firstLine="0"/>
        <w:rPr>
          <w:rFonts w:cs="Times New Roman"/>
          <w:b/>
          <w:bCs/>
          <w:szCs w:val="21"/>
        </w:rPr>
      </w:pPr>
      <w:r>
        <w:rPr>
          <w:rFonts w:cs="Times New Roman"/>
          <w:b/>
          <w:bCs/>
          <w:szCs w:val="21"/>
        </w:rPr>
        <w:t>6.2</w:t>
      </w:r>
      <w:r w:rsidR="00005018">
        <w:rPr>
          <w:rFonts w:cs="Times New Roman"/>
          <w:b/>
          <w:bCs/>
          <w:szCs w:val="21"/>
        </w:rPr>
        <w:t xml:space="preserve"> </w:t>
      </w:r>
      <w:r w:rsidR="00005018" w:rsidRPr="00005018">
        <w:rPr>
          <w:rFonts w:cs="Times New Roman" w:hint="eastAsia"/>
          <w:szCs w:val="21"/>
        </w:rPr>
        <w:t>外观</w:t>
      </w:r>
    </w:p>
    <w:p w14:paraId="416724FE" w14:textId="0D347E8D" w:rsidR="00C55BAF" w:rsidRDefault="00874A0B" w:rsidP="00005018">
      <w:pPr>
        <w:spacing w:line="360" w:lineRule="auto"/>
        <w:ind w:firstLine="420"/>
        <w:rPr>
          <w:rFonts w:cs="Times New Roman"/>
          <w:szCs w:val="21"/>
        </w:rPr>
      </w:pPr>
      <w:r w:rsidRPr="00874A0B">
        <w:rPr>
          <w:rFonts w:cs="Times New Roman" w:hint="eastAsia"/>
          <w:szCs w:val="21"/>
        </w:rPr>
        <w:t>外观应整洁</w:t>
      </w:r>
      <w:r w:rsidRPr="00874A0B">
        <w:rPr>
          <w:rFonts w:cs="Times New Roman" w:hint="eastAsia"/>
          <w:szCs w:val="21"/>
        </w:rPr>
        <w:t>:</w:t>
      </w:r>
      <w:r w:rsidRPr="00874A0B">
        <w:rPr>
          <w:rFonts w:cs="Times New Roman" w:hint="eastAsia"/>
          <w:szCs w:val="21"/>
        </w:rPr>
        <w:t>装饰面应符合表</w:t>
      </w:r>
      <w:r w:rsidR="006D4DA3">
        <w:rPr>
          <w:rFonts w:cs="Times New Roman"/>
          <w:szCs w:val="21"/>
        </w:rPr>
        <w:t>9</w:t>
      </w:r>
      <w:r w:rsidRPr="00874A0B">
        <w:rPr>
          <w:rFonts w:cs="Times New Roman" w:hint="eastAsia"/>
          <w:szCs w:val="21"/>
        </w:rPr>
        <w:t>的要求，非装饰面应无影响产品使用的损伤</w:t>
      </w:r>
      <w:r>
        <w:rPr>
          <w:rFonts w:cs="Times New Roman" w:hint="eastAsia"/>
          <w:szCs w:val="21"/>
        </w:rPr>
        <w:t>。</w:t>
      </w:r>
    </w:p>
    <w:p w14:paraId="467AB74C" w14:textId="5F379232" w:rsidR="00D00C4B" w:rsidRPr="00D00C4B" w:rsidRDefault="00D00C4B" w:rsidP="00581209">
      <w:pPr>
        <w:ind w:firstLineChars="0" w:firstLine="0"/>
        <w:jc w:val="center"/>
        <w:rPr>
          <w:rFonts w:eastAsia="黑体" w:cs="Times New Roman"/>
          <w:szCs w:val="21"/>
        </w:rPr>
      </w:pPr>
      <w:r w:rsidRPr="00D00C4B">
        <w:rPr>
          <w:rFonts w:eastAsia="黑体" w:cs="Times New Roman" w:hint="eastAsia"/>
          <w:szCs w:val="21"/>
        </w:rPr>
        <w:t>表</w:t>
      </w:r>
      <w:r w:rsidR="006D4DA3">
        <w:rPr>
          <w:rFonts w:eastAsia="黑体" w:cs="Times New Roman"/>
          <w:szCs w:val="21"/>
        </w:rPr>
        <w:t>9</w:t>
      </w:r>
      <w:r w:rsidRPr="00D00C4B">
        <w:rPr>
          <w:rFonts w:eastAsia="黑体" w:cs="Times New Roman"/>
          <w:szCs w:val="21"/>
        </w:rPr>
        <w:t xml:space="preserve"> </w:t>
      </w:r>
      <w:r w:rsidRPr="00D00C4B">
        <w:rPr>
          <w:rFonts w:eastAsia="黑体" w:cs="Times New Roman"/>
          <w:szCs w:val="21"/>
        </w:rPr>
        <w:t>外观</w:t>
      </w:r>
    </w:p>
    <w:tbl>
      <w:tblPr>
        <w:tblStyle w:val="af6"/>
        <w:tblW w:w="0" w:type="auto"/>
        <w:tblLook w:val="04A0" w:firstRow="1" w:lastRow="0" w:firstColumn="1" w:lastColumn="0" w:noHBand="0" w:noVBand="1"/>
      </w:tblPr>
      <w:tblGrid>
        <w:gridCol w:w="4261"/>
        <w:gridCol w:w="4261"/>
      </w:tblGrid>
      <w:tr w:rsidR="00D00C4B" w14:paraId="05A7DD66" w14:textId="77777777" w:rsidTr="00581209">
        <w:tc>
          <w:tcPr>
            <w:tcW w:w="4261" w:type="dxa"/>
            <w:vAlign w:val="center"/>
          </w:tcPr>
          <w:p w14:paraId="6CD6C6AF" w14:textId="77777777" w:rsidR="00D00C4B" w:rsidRPr="00D00C4B" w:rsidRDefault="00D00C4B" w:rsidP="00581209">
            <w:pPr>
              <w:ind w:firstLineChars="0" w:firstLine="0"/>
              <w:jc w:val="center"/>
              <w:rPr>
                <w:sz w:val="18"/>
                <w:szCs w:val="18"/>
              </w:rPr>
            </w:pPr>
            <w:r w:rsidRPr="00D00C4B">
              <w:rPr>
                <w:sz w:val="18"/>
                <w:szCs w:val="18"/>
              </w:rPr>
              <w:t>缺陷名称</w:t>
            </w:r>
            <w:r w:rsidRPr="00D00C4B">
              <w:rPr>
                <w:rFonts w:cs="Times New Roman"/>
                <w:sz w:val="18"/>
                <w:szCs w:val="18"/>
                <w:vertAlign w:val="superscript"/>
              </w:rPr>
              <w:t>a</w:t>
            </w:r>
          </w:p>
        </w:tc>
        <w:tc>
          <w:tcPr>
            <w:tcW w:w="4261" w:type="dxa"/>
            <w:vAlign w:val="center"/>
          </w:tcPr>
          <w:p w14:paraId="06910CE2" w14:textId="77777777" w:rsidR="00D00C4B" w:rsidRPr="00D00C4B" w:rsidRDefault="00D00C4B" w:rsidP="00581209">
            <w:pPr>
              <w:ind w:firstLineChars="0" w:firstLine="0"/>
              <w:jc w:val="center"/>
              <w:rPr>
                <w:sz w:val="18"/>
                <w:szCs w:val="18"/>
              </w:rPr>
            </w:pPr>
            <w:r w:rsidRPr="00D00C4B">
              <w:rPr>
                <w:sz w:val="18"/>
                <w:szCs w:val="18"/>
              </w:rPr>
              <w:t>技术要求</w:t>
            </w:r>
          </w:p>
        </w:tc>
      </w:tr>
      <w:tr w:rsidR="00D00C4B" w14:paraId="1CA8D3B2" w14:textId="77777777" w:rsidTr="00581209">
        <w:tc>
          <w:tcPr>
            <w:tcW w:w="4261" w:type="dxa"/>
            <w:vAlign w:val="center"/>
          </w:tcPr>
          <w:p w14:paraId="13E53460" w14:textId="77777777" w:rsidR="00D00C4B" w:rsidRPr="00D00C4B" w:rsidRDefault="00D00C4B" w:rsidP="00581209">
            <w:pPr>
              <w:ind w:firstLineChars="0" w:firstLine="0"/>
              <w:jc w:val="center"/>
              <w:rPr>
                <w:sz w:val="18"/>
                <w:szCs w:val="18"/>
              </w:rPr>
            </w:pPr>
            <w:r w:rsidRPr="00D00C4B">
              <w:rPr>
                <w:sz w:val="18"/>
                <w:szCs w:val="18"/>
              </w:rPr>
              <w:lastRenderedPageBreak/>
              <w:t>压痕、印痕</w:t>
            </w:r>
          </w:p>
        </w:tc>
        <w:tc>
          <w:tcPr>
            <w:tcW w:w="4261" w:type="dxa"/>
            <w:vAlign w:val="center"/>
          </w:tcPr>
          <w:p w14:paraId="5B1701B1" w14:textId="77777777" w:rsidR="00D00C4B" w:rsidRPr="00D00C4B" w:rsidRDefault="00D00C4B" w:rsidP="00581209">
            <w:pPr>
              <w:ind w:firstLineChars="0" w:firstLine="0"/>
              <w:jc w:val="center"/>
              <w:rPr>
                <w:sz w:val="18"/>
                <w:szCs w:val="18"/>
              </w:rPr>
            </w:pPr>
            <w:r w:rsidRPr="00D00C4B">
              <w:rPr>
                <w:sz w:val="18"/>
                <w:szCs w:val="18"/>
              </w:rPr>
              <w:t>不允许</w:t>
            </w:r>
          </w:p>
        </w:tc>
      </w:tr>
      <w:tr w:rsidR="00D00C4B" w14:paraId="2EA35A56" w14:textId="77777777" w:rsidTr="00581209">
        <w:tc>
          <w:tcPr>
            <w:tcW w:w="4261" w:type="dxa"/>
            <w:vAlign w:val="center"/>
          </w:tcPr>
          <w:p w14:paraId="13CE18D3" w14:textId="77777777" w:rsidR="00D00C4B" w:rsidRPr="00D00C4B" w:rsidRDefault="00D00C4B" w:rsidP="00581209">
            <w:pPr>
              <w:ind w:firstLineChars="0" w:firstLine="0"/>
              <w:jc w:val="center"/>
              <w:rPr>
                <w:sz w:val="18"/>
                <w:szCs w:val="18"/>
              </w:rPr>
            </w:pPr>
            <w:r w:rsidRPr="00D00C4B">
              <w:rPr>
                <w:sz w:val="18"/>
                <w:szCs w:val="18"/>
              </w:rPr>
              <w:t>漏涂</w:t>
            </w:r>
          </w:p>
        </w:tc>
        <w:tc>
          <w:tcPr>
            <w:tcW w:w="4261" w:type="dxa"/>
            <w:vAlign w:val="center"/>
          </w:tcPr>
          <w:p w14:paraId="649B233A" w14:textId="77777777" w:rsidR="00D00C4B" w:rsidRPr="00D00C4B" w:rsidRDefault="00D00C4B" w:rsidP="00581209">
            <w:pPr>
              <w:ind w:firstLineChars="0" w:firstLine="0"/>
              <w:jc w:val="center"/>
              <w:rPr>
                <w:sz w:val="18"/>
                <w:szCs w:val="18"/>
              </w:rPr>
            </w:pPr>
            <w:r w:rsidRPr="00D00C4B">
              <w:rPr>
                <w:sz w:val="18"/>
                <w:szCs w:val="18"/>
              </w:rPr>
              <w:t>不允许</w:t>
            </w:r>
          </w:p>
        </w:tc>
      </w:tr>
      <w:tr w:rsidR="00D00C4B" w14:paraId="3D14AF41" w14:textId="77777777" w:rsidTr="00581209">
        <w:tc>
          <w:tcPr>
            <w:tcW w:w="4261" w:type="dxa"/>
            <w:vAlign w:val="center"/>
          </w:tcPr>
          <w:p w14:paraId="4BCD6F28" w14:textId="77777777" w:rsidR="00D00C4B" w:rsidRPr="00D00C4B" w:rsidRDefault="00D00C4B" w:rsidP="00581209">
            <w:pPr>
              <w:ind w:firstLineChars="0" w:firstLine="0"/>
              <w:jc w:val="center"/>
              <w:rPr>
                <w:sz w:val="18"/>
                <w:szCs w:val="18"/>
              </w:rPr>
            </w:pPr>
            <w:r w:rsidRPr="00D00C4B">
              <w:rPr>
                <w:sz w:val="18"/>
                <w:szCs w:val="18"/>
              </w:rPr>
              <w:t>波纹</w:t>
            </w:r>
          </w:p>
        </w:tc>
        <w:tc>
          <w:tcPr>
            <w:tcW w:w="4261" w:type="dxa"/>
            <w:vAlign w:val="center"/>
          </w:tcPr>
          <w:p w14:paraId="232E2A2C" w14:textId="77777777" w:rsidR="00D00C4B" w:rsidRPr="00D00C4B" w:rsidRDefault="00D00C4B" w:rsidP="00581209">
            <w:pPr>
              <w:ind w:firstLineChars="0" w:firstLine="0"/>
              <w:jc w:val="center"/>
              <w:rPr>
                <w:sz w:val="18"/>
                <w:szCs w:val="18"/>
              </w:rPr>
            </w:pPr>
            <w:r w:rsidRPr="00D00C4B">
              <w:rPr>
                <w:sz w:val="18"/>
                <w:szCs w:val="18"/>
              </w:rPr>
              <w:t>不允许</w:t>
            </w:r>
          </w:p>
        </w:tc>
      </w:tr>
      <w:tr w:rsidR="00D00C4B" w14:paraId="05CB7A5B" w14:textId="77777777" w:rsidTr="00581209">
        <w:tc>
          <w:tcPr>
            <w:tcW w:w="4261" w:type="dxa"/>
            <w:vAlign w:val="center"/>
          </w:tcPr>
          <w:p w14:paraId="5D941F36" w14:textId="77777777" w:rsidR="00D00C4B" w:rsidRPr="00D00C4B" w:rsidRDefault="00D00C4B" w:rsidP="00581209">
            <w:pPr>
              <w:ind w:firstLineChars="0" w:firstLine="0"/>
              <w:jc w:val="center"/>
              <w:rPr>
                <w:sz w:val="18"/>
                <w:szCs w:val="18"/>
              </w:rPr>
            </w:pPr>
            <w:r w:rsidRPr="00D00C4B">
              <w:rPr>
                <w:sz w:val="18"/>
                <w:szCs w:val="18"/>
              </w:rPr>
              <w:t>鼓泡</w:t>
            </w:r>
          </w:p>
        </w:tc>
        <w:tc>
          <w:tcPr>
            <w:tcW w:w="4261" w:type="dxa"/>
            <w:vAlign w:val="center"/>
          </w:tcPr>
          <w:p w14:paraId="167E4937" w14:textId="77777777" w:rsidR="00D00C4B" w:rsidRPr="00D00C4B" w:rsidRDefault="00D00C4B" w:rsidP="00581209">
            <w:pPr>
              <w:ind w:firstLineChars="0" w:firstLine="0"/>
              <w:jc w:val="center"/>
              <w:rPr>
                <w:sz w:val="18"/>
                <w:szCs w:val="18"/>
              </w:rPr>
            </w:pPr>
            <w:r w:rsidRPr="00D00C4B">
              <w:rPr>
                <w:sz w:val="18"/>
                <w:szCs w:val="18"/>
              </w:rPr>
              <w:t>不允许</w:t>
            </w:r>
          </w:p>
        </w:tc>
      </w:tr>
      <w:tr w:rsidR="00D00C4B" w14:paraId="31A13E6E" w14:textId="77777777" w:rsidTr="00581209">
        <w:tc>
          <w:tcPr>
            <w:tcW w:w="4261" w:type="dxa"/>
            <w:vAlign w:val="center"/>
          </w:tcPr>
          <w:p w14:paraId="6A21B173" w14:textId="77777777" w:rsidR="00D00C4B" w:rsidRPr="00D00C4B" w:rsidRDefault="00D00C4B" w:rsidP="00581209">
            <w:pPr>
              <w:ind w:firstLineChars="0" w:firstLine="0"/>
              <w:jc w:val="center"/>
              <w:rPr>
                <w:sz w:val="18"/>
                <w:szCs w:val="18"/>
              </w:rPr>
            </w:pPr>
            <w:r w:rsidRPr="00D00C4B">
              <w:rPr>
                <w:sz w:val="18"/>
                <w:szCs w:val="18"/>
              </w:rPr>
              <w:t>疵点</w:t>
            </w:r>
          </w:p>
        </w:tc>
        <w:tc>
          <w:tcPr>
            <w:tcW w:w="4261" w:type="dxa"/>
            <w:vAlign w:val="center"/>
          </w:tcPr>
          <w:p w14:paraId="29A1720E" w14:textId="77777777" w:rsidR="00D00C4B" w:rsidRPr="00D00C4B" w:rsidRDefault="00D00C4B" w:rsidP="00581209">
            <w:pPr>
              <w:ind w:firstLineChars="0" w:firstLine="0"/>
              <w:jc w:val="center"/>
              <w:rPr>
                <w:sz w:val="18"/>
                <w:szCs w:val="18"/>
              </w:rPr>
            </w:pPr>
            <w:r w:rsidRPr="00D00C4B">
              <w:rPr>
                <w:sz w:val="18"/>
                <w:szCs w:val="18"/>
              </w:rPr>
              <w:t>最大尺寸</w:t>
            </w:r>
            <w:r w:rsidRPr="00D00C4B">
              <w:rPr>
                <w:rFonts w:hint="eastAsia"/>
                <w:sz w:val="18"/>
                <w:szCs w:val="18"/>
              </w:rPr>
              <w:t>≤</w:t>
            </w:r>
            <w:r w:rsidRPr="00D00C4B">
              <w:rPr>
                <w:rFonts w:cs="Times New Roman"/>
                <w:sz w:val="18"/>
                <w:szCs w:val="18"/>
              </w:rPr>
              <w:t>3mm</w:t>
            </w:r>
            <w:r w:rsidRPr="00D00C4B">
              <w:rPr>
                <w:sz w:val="18"/>
                <w:szCs w:val="18"/>
              </w:rPr>
              <w:t>，数量</w:t>
            </w:r>
            <w:r w:rsidRPr="00D00C4B">
              <w:rPr>
                <w:rFonts w:hint="eastAsia"/>
                <w:sz w:val="18"/>
                <w:szCs w:val="18"/>
              </w:rPr>
              <w:t>≤</w:t>
            </w:r>
            <w:r w:rsidRPr="00D00C4B">
              <w:rPr>
                <w:rFonts w:cs="Times New Roman"/>
                <w:sz w:val="18"/>
                <w:szCs w:val="18"/>
              </w:rPr>
              <w:t>3</w:t>
            </w:r>
            <w:r w:rsidRPr="00D00C4B">
              <w:rPr>
                <w:rFonts w:cs="Times New Roman"/>
                <w:sz w:val="18"/>
                <w:szCs w:val="18"/>
              </w:rPr>
              <w:t>个</w:t>
            </w:r>
            <w:r w:rsidRPr="00D00C4B">
              <w:rPr>
                <w:rFonts w:cs="Times New Roman"/>
                <w:sz w:val="18"/>
                <w:szCs w:val="18"/>
              </w:rPr>
              <w:t>/m</w:t>
            </w:r>
            <w:r w:rsidRPr="00D00C4B">
              <w:rPr>
                <w:rFonts w:cs="Times New Roman" w:hint="eastAsia"/>
                <w:sz w:val="18"/>
                <w:szCs w:val="18"/>
                <w:vertAlign w:val="superscript"/>
              </w:rPr>
              <w:t>2</w:t>
            </w:r>
          </w:p>
        </w:tc>
      </w:tr>
      <w:tr w:rsidR="00D00C4B" w14:paraId="53F0B1B4" w14:textId="77777777" w:rsidTr="00581209">
        <w:tc>
          <w:tcPr>
            <w:tcW w:w="4261" w:type="dxa"/>
            <w:vAlign w:val="center"/>
          </w:tcPr>
          <w:p w14:paraId="11E4D669" w14:textId="77777777" w:rsidR="00D00C4B" w:rsidRPr="00D00C4B" w:rsidRDefault="00D00C4B" w:rsidP="00581209">
            <w:pPr>
              <w:ind w:firstLineChars="0" w:firstLine="0"/>
              <w:jc w:val="center"/>
              <w:rPr>
                <w:sz w:val="18"/>
                <w:szCs w:val="18"/>
              </w:rPr>
            </w:pPr>
            <w:r w:rsidRPr="00D00C4B">
              <w:rPr>
                <w:sz w:val="18"/>
                <w:szCs w:val="18"/>
              </w:rPr>
              <w:t>划伤、擦伤</w:t>
            </w:r>
          </w:p>
        </w:tc>
        <w:tc>
          <w:tcPr>
            <w:tcW w:w="4261" w:type="dxa"/>
            <w:vAlign w:val="center"/>
          </w:tcPr>
          <w:p w14:paraId="13022276" w14:textId="77777777" w:rsidR="00D00C4B" w:rsidRPr="00D00C4B" w:rsidRDefault="00D00C4B" w:rsidP="00581209">
            <w:pPr>
              <w:ind w:firstLineChars="0" w:firstLine="0"/>
              <w:jc w:val="center"/>
              <w:rPr>
                <w:sz w:val="18"/>
                <w:szCs w:val="18"/>
              </w:rPr>
            </w:pPr>
            <w:r w:rsidRPr="00D00C4B">
              <w:rPr>
                <w:sz w:val="18"/>
                <w:szCs w:val="18"/>
              </w:rPr>
              <w:t>不允许</w:t>
            </w:r>
          </w:p>
        </w:tc>
      </w:tr>
      <w:tr w:rsidR="00D00C4B" w14:paraId="15392C87" w14:textId="77777777" w:rsidTr="00581209">
        <w:trPr>
          <w:trHeight w:val="700"/>
        </w:trPr>
        <w:tc>
          <w:tcPr>
            <w:tcW w:w="4261" w:type="dxa"/>
            <w:vAlign w:val="center"/>
          </w:tcPr>
          <w:p w14:paraId="53DE2001" w14:textId="77777777" w:rsidR="00D00C4B" w:rsidRPr="00D00C4B" w:rsidRDefault="00D00C4B" w:rsidP="00581209">
            <w:pPr>
              <w:ind w:firstLineChars="0" w:firstLine="0"/>
              <w:jc w:val="center"/>
              <w:rPr>
                <w:sz w:val="18"/>
                <w:szCs w:val="18"/>
              </w:rPr>
            </w:pPr>
            <w:r w:rsidRPr="00D00C4B">
              <w:rPr>
                <w:sz w:val="18"/>
                <w:szCs w:val="18"/>
              </w:rPr>
              <w:t>色差</w:t>
            </w:r>
            <w:r w:rsidRPr="00D00C4B">
              <w:rPr>
                <w:rFonts w:cs="Times New Roman"/>
                <w:sz w:val="18"/>
                <w:szCs w:val="18"/>
                <w:vertAlign w:val="superscript"/>
              </w:rPr>
              <w:t>b</w:t>
            </w:r>
          </w:p>
        </w:tc>
        <w:tc>
          <w:tcPr>
            <w:tcW w:w="4261" w:type="dxa"/>
            <w:vAlign w:val="center"/>
          </w:tcPr>
          <w:p w14:paraId="0B7EA97F" w14:textId="77777777" w:rsidR="00D00C4B" w:rsidRPr="00D00C4B" w:rsidRDefault="00D00C4B" w:rsidP="00581209">
            <w:pPr>
              <w:ind w:firstLineChars="0" w:firstLine="0"/>
              <w:jc w:val="center"/>
              <w:rPr>
                <w:sz w:val="18"/>
                <w:szCs w:val="18"/>
              </w:rPr>
            </w:pPr>
            <w:r w:rsidRPr="00D00C4B">
              <w:rPr>
                <w:sz w:val="18"/>
                <w:szCs w:val="18"/>
              </w:rPr>
              <w:t>目测不明显，争议时色差</w:t>
            </w:r>
            <w:r w:rsidRPr="00D00C4B">
              <w:rPr>
                <w:rFonts w:cs="Times New Roman"/>
                <w:sz w:val="18"/>
                <w:szCs w:val="18"/>
              </w:rPr>
              <w:t xml:space="preserve"> </w:t>
            </w:r>
            <w:r w:rsidRPr="00D00C4B">
              <w:rPr>
                <w:rFonts w:cs="Times New Roman" w:hint="eastAsia"/>
                <w:sz w:val="18"/>
                <w:szCs w:val="18"/>
              </w:rPr>
              <w:t>∆</w:t>
            </w:r>
            <m:oMath>
              <m:r>
                <m:rPr>
                  <m:sty m:val="p"/>
                </m:rPr>
                <w:rPr>
                  <w:rFonts w:ascii="Cambria Math" w:hAnsi="Cambria Math" w:cs="Times New Roman"/>
                  <w:sz w:val="18"/>
                  <w:szCs w:val="18"/>
                </w:rPr>
                <m:t>E</m:t>
              </m:r>
            </m:oMath>
            <w:r w:rsidRPr="00D00C4B">
              <w:rPr>
                <w:rFonts w:cs="Times New Roman" w:hint="eastAsia"/>
                <w:sz w:val="18"/>
                <w:szCs w:val="18"/>
              </w:rPr>
              <w:t>≤</w:t>
            </w:r>
            <w:r w:rsidRPr="00D00C4B">
              <w:rPr>
                <w:rFonts w:cs="Times New Roman" w:hint="eastAsia"/>
                <w:sz w:val="18"/>
                <w:szCs w:val="18"/>
              </w:rPr>
              <w:t>2</w:t>
            </w:r>
          </w:p>
        </w:tc>
      </w:tr>
      <w:tr w:rsidR="00D00C4B" w14:paraId="2B9256E8" w14:textId="77777777" w:rsidTr="00581209">
        <w:tc>
          <w:tcPr>
            <w:tcW w:w="4261" w:type="dxa"/>
            <w:vAlign w:val="center"/>
          </w:tcPr>
          <w:p w14:paraId="4D6E0425" w14:textId="77777777" w:rsidR="00D00C4B" w:rsidRPr="00D00C4B" w:rsidRDefault="00D00C4B" w:rsidP="00581209">
            <w:pPr>
              <w:ind w:firstLineChars="0" w:firstLine="0"/>
              <w:jc w:val="center"/>
              <w:rPr>
                <w:sz w:val="18"/>
                <w:szCs w:val="18"/>
              </w:rPr>
            </w:pPr>
            <w:r w:rsidRPr="00D00C4B">
              <w:rPr>
                <w:sz w:val="18"/>
                <w:szCs w:val="18"/>
              </w:rPr>
              <w:t>分层、裂纹、起皮、毛刺、夹杂</w:t>
            </w:r>
          </w:p>
        </w:tc>
        <w:tc>
          <w:tcPr>
            <w:tcW w:w="4261" w:type="dxa"/>
            <w:vAlign w:val="center"/>
          </w:tcPr>
          <w:p w14:paraId="10A1D5C3" w14:textId="77777777" w:rsidR="00D00C4B" w:rsidRPr="00D00C4B" w:rsidRDefault="00D00C4B" w:rsidP="00581209">
            <w:pPr>
              <w:ind w:firstLineChars="0" w:firstLine="0"/>
              <w:jc w:val="center"/>
              <w:rPr>
                <w:sz w:val="18"/>
                <w:szCs w:val="18"/>
              </w:rPr>
            </w:pPr>
            <w:r w:rsidRPr="00D00C4B">
              <w:rPr>
                <w:sz w:val="18"/>
                <w:szCs w:val="18"/>
              </w:rPr>
              <w:t>不允许</w:t>
            </w:r>
          </w:p>
        </w:tc>
      </w:tr>
      <w:tr w:rsidR="00D00C4B" w14:paraId="285B2023" w14:textId="77777777" w:rsidTr="00581209">
        <w:trPr>
          <w:trHeight w:val="614"/>
        </w:trPr>
        <w:tc>
          <w:tcPr>
            <w:tcW w:w="8522" w:type="dxa"/>
            <w:gridSpan w:val="2"/>
            <w:vAlign w:val="center"/>
          </w:tcPr>
          <w:p w14:paraId="281CDD8C" w14:textId="77777777" w:rsidR="00D00C4B" w:rsidRPr="00D00C4B" w:rsidRDefault="00D00C4B" w:rsidP="00581209">
            <w:pPr>
              <w:ind w:firstLineChars="0" w:firstLine="0"/>
              <w:jc w:val="center"/>
              <w:rPr>
                <w:sz w:val="18"/>
                <w:szCs w:val="18"/>
              </w:rPr>
            </w:pPr>
            <w:r w:rsidRPr="00D00C4B">
              <w:rPr>
                <w:rFonts w:cs="Times New Roman"/>
                <w:sz w:val="18"/>
                <w:szCs w:val="18"/>
                <w:vertAlign w:val="superscript"/>
              </w:rPr>
              <w:t>a</w:t>
            </w:r>
            <w:r w:rsidRPr="00D00C4B">
              <w:rPr>
                <w:rFonts w:cs="Times New Roman"/>
                <w:sz w:val="18"/>
                <w:szCs w:val="18"/>
              </w:rPr>
              <w:t xml:space="preserve"> </w:t>
            </w:r>
            <w:r w:rsidRPr="00D00C4B">
              <w:rPr>
                <w:sz w:val="18"/>
                <w:szCs w:val="18"/>
              </w:rPr>
              <w:t>对于表中未涉及的表面缺陷，由供需双方商定。</w:t>
            </w:r>
          </w:p>
          <w:p w14:paraId="766C0079" w14:textId="77777777" w:rsidR="00D00C4B" w:rsidRPr="00D00C4B" w:rsidRDefault="00D00C4B" w:rsidP="00581209">
            <w:pPr>
              <w:ind w:firstLineChars="0" w:firstLine="0"/>
              <w:jc w:val="center"/>
              <w:rPr>
                <w:sz w:val="18"/>
                <w:szCs w:val="18"/>
              </w:rPr>
            </w:pPr>
            <w:r w:rsidRPr="00D00C4B">
              <w:rPr>
                <w:rFonts w:cs="Times New Roman"/>
                <w:sz w:val="18"/>
                <w:szCs w:val="18"/>
                <w:vertAlign w:val="superscript"/>
              </w:rPr>
              <w:t>b</w:t>
            </w:r>
            <w:r w:rsidRPr="00D00C4B">
              <w:rPr>
                <w:rFonts w:hint="eastAsia"/>
                <w:sz w:val="18"/>
                <w:szCs w:val="18"/>
              </w:rPr>
              <w:t xml:space="preserve"> </w:t>
            </w:r>
            <w:r w:rsidRPr="00D00C4B">
              <w:rPr>
                <w:sz w:val="18"/>
                <w:szCs w:val="18"/>
              </w:rPr>
              <w:t>装饰性的花纹和色彩除外。</w:t>
            </w:r>
          </w:p>
        </w:tc>
      </w:tr>
    </w:tbl>
    <w:p w14:paraId="427ADF27" w14:textId="5083D008" w:rsidR="00C55BAF" w:rsidRDefault="002B585E" w:rsidP="003F4394">
      <w:pPr>
        <w:spacing w:beforeLines="50" w:before="156" w:line="360" w:lineRule="auto"/>
        <w:ind w:firstLineChars="0" w:firstLine="0"/>
        <w:rPr>
          <w:rFonts w:cs="Times New Roman"/>
          <w:szCs w:val="21"/>
        </w:rPr>
      </w:pPr>
      <w:r>
        <w:rPr>
          <w:rFonts w:cs="Times New Roman"/>
          <w:b/>
          <w:bCs/>
          <w:szCs w:val="21"/>
        </w:rPr>
        <w:t>6.3</w:t>
      </w:r>
      <w:r w:rsidR="003F4394">
        <w:rPr>
          <w:rFonts w:cs="Times New Roman" w:hint="eastAsia"/>
          <w:szCs w:val="21"/>
        </w:rPr>
        <w:t>尺寸允许偏差</w:t>
      </w:r>
    </w:p>
    <w:p w14:paraId="1AE4F97A" w14:textId="37ABED53" w:rsidR="006D4DA3" w:rsidRDefault="006D4DA3" w:rsidP="006D4DA3">
      <w:pPr>
        <w:spacing w:beforeLines="50" w:before="156" w:line="360" w:lineRule="auto"/>
        <w:ind w:firstLine="420"/>
        <w:rPr>
          <w:rFonts w:cs="Times New Roman"/>
          <w:szCs w:val="21"/>
        </w:rPr>
      </w:pPr>
      <w:r w:rsidRPr="006D4DA3">
        <w:rPr>
          <w:rFonts w:cs="Times New Roman" w:hint="eastAsia"/>
          <w:szCs w:val="21"/>
        </w:rPr>
        <w:t>尺寸允许偏差应符合表</w:t>
      </w:r>
      <w:r>
        <w:rPr>
          <w:rFonts w:cs="Times New Roman"/>
          <w:szCs w:val="21"/>
        </w:rPr>
        <w:t>10</w:t>
      </w:r>
      <w:r w:rsidRPr="006D4DA3">
        <w:rPr>
          <w:rFonts w:cs="Times New Roman" w:hint="eastAsia"/>
          <w:szCs w:val="21"/>
        </w:rPr>
        <w:t>的要求，特殊规格的尺寸允许偏差可由供需双方商定</w:t>
      </w:r>
    </w:p>
    <w:p w14:paraId="7C41CD55" w14:textId="0054296E" w:rsidR="00FD75D3" w:rsidRPr="00FD75D3" w:rsidRDefault="00FD75D3" w:rsidP="00581209">
      <w:pPr>
        <w:ind w:firstLineChars="0" w:firstLine="0"/>
        <w:jc w:val="center"/>
        <w:rPr>
          <w:rFonts w:eastAsia="黑体" w:cs="Times New Roman"/>
          <w:szCs w:val="21"/>
        </w:rPr>
      </w:pPr>
      <w:r w:rsidRPr="00FD75D3">
        <w:rPr>
          <w:rFonts w:eastAsia="黑体" w:cs="Times New Roman"/>
          <w:szCs w:val="21"/>
        </w:rPr>
        <w:t>表</w:t>
      </w:r>
      <w:r w:rsidR="006D4DA3">
        <w:rPr>
          <w:rFonts w:eastAsia="黑体" w:cs="Times New Roman"/>
          <w:szCs w:val="21"/>
        </w:rPr>
        <w:t>10</w:t>
      </w:r>
      <w:r w:rsidRPr="00FD75D3">
        <w:rPr>
          <w:rFonts w:eastAsia="黑体" w:cs="Times New Roman" w:hint="eastAsia"/>
          <w:szCs w:val="21"/>
        </w:rPr>
        <w:t xml:space="preserve"> </w:t>
      </w:r>
      <w:r w:rsidRPr="00FD75D3">
        <w:rPr>
          <w:rFonts w:eastAsia="黑体" w:cs="Times New Roman"/>
          <w:szCs w:val="21"/>
        </w:rPr>
        <w:t>尺寸允许偏差</w:t>
      </w:r>
    </w:p>
    <w:tbl>
      <w:tblPr>
        <w:tblStyle w:val="af6"/>
        <w:tblW w:w="0" w:type="auto"/>
        <w:tblLook w:val="04A0" w:firstRow="1" w:lastRow="0" w:firstColumn="1" w:lastColumn="0" w:noHBand="0" w:noVBand="1"/>
      </w:tblPr>
      <w:tblGrid>
        <w:gridCol w:w="4261"/>
        <w:gridCol w:w="4261"/>
      </w:tblGrid>
      <w:tr w:rsidR="00FD75D3" w14:paraId="1596D1B1" w14:textId="77777777" w:rsidTr="00581209">
        <w:tc>
          <w:tcPr>
            <w:tcW w:w="4261" w:type="dxa"/>
            <w:vAlign w:val="center"/>
          </w:tcPr>
          <w:p w14:paraId="036F1F28" w14:textId="77777777" w:rsidR="00FD75D3" w:rsidRPr="00FD75D3" w:rsidRDefault="00FD75D3" w:rsidP="00581209">
            <w:pPr>
              <w:ind w:firstLineChars="0" w:firstLine="0"/>
              <w:jc w:val="center"/>
              <w:rPr>
                <w:sz w:val="18"/>
                <w:szCs w:val="18"/>
              </w:rPr>
            </w:pPr>
            <w:r w:rsidRPr="00FD75D3">
              <w:rPr>
                <w:sz w:val="18"/>
                <w:szCs w:val="18"/>
              </w:rPr>
              <w:t>项</w:t>
            </w:r>
            <w:r w:rsidRPr="00FD75D3">
              <w:rPr>
                <w:sz w:val="18"/>
                <w:szCs w:val="18"/>
              </w:rPr>
              <w:t xml:space="preserve"> </w:t>
            </w:r>
            <w:r w:rsidRPr="00FD75D3">
              <w:rPr>
                <w:sz w:val="18"/>
                <w:szCs w:val="18"/>
              </w:rPr>
              <w:t>目</w:t>
            </w:r>
          </w:p>
        </w:tc>
        <w:tc>
          <w:tcPr>
            <w:tcW w:w="4261" w:type="dxa"/>
            <w:vAlign w:val="center"/>
          </w:tcPr>
          <w:p w14:paraId="590AFCF3" w14:textId="77777777" w:rsidR="00FD75D3" w:rsidRPr="00FD75D3" w:rsidRDefault="00FD75D3" w:rsidP="00581209">
            <w:pPr>
              <w:ind w:firstLineChars="0" w:firstLine="0"/>
              <w:jc w:val="center"/>
              <w:rPr>
                <w:sz w:val="18"/>
                <w:szCs w:val="18"/>
              </w:rPr>
            </w:pPr>
            <w:r w:rsidRPr="00FD75D3">
              <w:rPr>
                <w:sz w:val="18"/>
                <w:szCs w:val="18"/>
              </w:rPr>
              <w:t>技术要求</w:t>
            </w:r>
          </w:p>
        </w:tc>
      </w:tr>
      <w:tr w:rsidR="00FD75D3" w14:paraId="4AB35072" w14:textId="77777777" w:rsidTr="00581209">
        <w:tc>
          <w:tcPr>
            <w:tcW w:w="4261" w:type="dxa"/>
            <w:vAlign w:val="center"/>
          </w:tcPr>
          <w:p w14:paraId="55F73DDA" w14:textId="77777777" w:rsidR="00FD75D3" w:rsidRPr="00FD75D3" w:rsidRDefault="00FD75D3" w:rsidP="00581209">
            <w:pPr>
              <w:ind w:firstLineChars="0" w:firstLine="0"/>
              <w:jc w:val="center"/>
              <w:rPr>
                <w:sz w:val="18"/>
                <w:szCs w:val="18"/>
              </w:rPr>
            </w:pPr>
            <w:r w:rsidRPr="00FD75D3">
              <w:rPr>
                <w:sz w:val="18"/>
                <w:szCs w:val="18"/>
              </w:rPr>
              <w:t>长度</w:t>
            </w:r>
            <w:r w:rsidRPr="00FD75D3">
              <w:rPr>
                <w:rFonts w:cs="Times New Roman"/>
                <w:sz w:val="18"/>
                <w:szCs w:val="18"/>
              </w:rPr>
              <w:t>/mm</w:t>
            </w:r>
          </w:p>
        </w:tc>
        <w:tc>
          <w:tcPr>
            <w:tcW w:w="4261" w:type="dxa"/>
            <w:vAlign w:val="center"/>
          </w:tcPr>
          <w:p w14:paraId="090CCA23" w14:textId="77777777" w:rsidR="00FD75D3" w:rsidRPr="00FD75D3" w:rsidRDefault="00FD75D3" w:rsidP="00581209">
            <w:pPr>
              <w:ind w:firstLineChars="0" w:firstLine="0"/>
              <w:jc w:val="center"/>
              <w:rPr>
                <w:sz w:val="18"/>
                <w:szCs w:val="18"/>
              </w:rPr>
            </w:pPr>
            <w:r w:rsidRPr="00FD75D3">
              <w:rPr>
                <w:rFonts w:hint="eastAsia"/>
                <w:sz w:val="18"/>
                <w:szCs w:val="18"/>
              </w:rPr>
              <w:t>±</w:t>
            </w:r>
            <w:r w:rsidRPr="00FD75D3">
              <w:rPr>
                <w:rFonts w:cs="Times New Roman" w:hint="eastAsia"/>
                <w:sz w:val="18"/>
                <w:szCs w:val="18"/>
              </w:rPr>
              <w:t>3</w:t>
            </w:r>
          </w:p>
        </w:tc>
      </w:tr>
      <w:tr w:rsidR="00FD75D3" w14:paraId="70EF7E6B" w14:textId="77777777" w:rsidTr="00581209">
        <w:tc>
          <w:tcPr>
            <w:tcW w:w="4261" w:type="dxa"/>
            <w:vAlign w:val="center"/>
          </w:tcPr>
          <w:p w14:paraId="5C21F3F0" w14:textId="77777777" w:rsidR="00FD75D3" w:rsidRPr="00FD75D3" w:rsidRDefault="00FD75D3" w:rsidP="00581209">
            <w:pPr>
              <w:ind w:firstLineChars="0" w:firstLine="0"/>
              <w:jc w:val="center"/>
              <w:rPr>
                <w:sz w:val="18"/>
                <w:szCs w:val="18"/>
              </w:rPr>
            </w:pPr>
            <w:r w:rsidRPr="00FD75D3">
              <w:rPr>
                <w:sz w:val="18"/>
                <w:szCs w:val="18"/>
              </w:rPr>
              <w:t>宽度</w:t>
            </w:r>
            <w:r w:rsidRPr="00FD75D3">
              <w:rPr>
                <w:rFonts w:cs="Times New Roman"/>
                <w:sz w:val="18"/>
                <w:szCs w:val="18"/>
              </w:rPr>
              <w:t>/mm</w:t>
            </w:r>
          </w:p>
        </w:tc>
        <w:tc>
          <w:tcPr>
            <w:tcW w:w="4261" w:type="dxa"/>
            <w:vAlign w:val="center"/>
          </w:tcPr>
          <w:p w14:paraId="1D9825D1" w14:textId="77777777" w:rsidR="00FD75D3" w:rsidRPr="00FD75D3" w:rsidRDefault="00FD75D3" w:rsidP="00581209">
            <w:pPr>
              <w:ind w:firstLineChars="0" w:firstLine="0"/>
              <w:jc w:val="center"/>
              <w:rPr>
                <w:sz w:val="18"/>
                <w:szCs w:val="18"/>
              </w:rPr>
            </w:pPr>
            <w:r w:rsidRPr="00FD75D3">
              <w:rPr>
                <w:rFonts w:hint="eastAsia"/>
                <w:sz w:val="18"/>
                <w:szCs w:val="18"/>
              </w:rPr>
              <w:t>±</w:t>
            </w:r>
            <w:r w:rsidRPr="00FD75D3">
              <w:rPr>
                <w:rFonts w:cs="Times New Roman" w:hint="eastAsia"/>
                <w:sz w:val="18"/>
                <w:szCs w:val="18"/>
              </w:rPr>
              <w:t>2</w:t>
            </w:r>
          </w:p>
        </w:tc>
      </w:tr>
      <w:tr w:rsidR="00FD75D3" w14:paraId="6B28692D" w14:textId="77777777" w:rsidTr="00581209">
        <w:tc>
          <w:tcPr>
            <w:tcW w:w="4261" w:type="dxa"/>
            <w:vAlign w:val="center"/>
          </w:tcPr>
          <w:p w14:paraId="2ED1B141" w14:textId="77777777" w:rsidR="00FD75D3" w:rsidRPr="00FD75D3" w:rsidRDefault="00FD75D3" w:rsidP="00581209">
            <w:pPr>
              <w:ind w:firstLineChars="0" w:firstLine="0"/>
              <w:jc w:val="center"/>
              <w:rPr>
                <w:sz w:val="18"/>
                <w:szCs w:val="18"/>
              </w:rPr>
            </w:pPr>
            <w:r w:rsidRPr="00FD75D3">
              <w:rPr>
                <w:sz w:val="18"/>
                <w:szCs w:val="18"/>
              </w:rPr>
              <w:t>厚度</w:t>
            </w:r>
            <w:r w:rsidRPr="00FD75D3">
              <w:rPr>
                <w:rFonts w:cs="Times New Roman"/>
                <w:sz w:val="18"/>
                <w:szCs w:val="18"/>
              </w:rPr>
              <w:t>/mm</w:t>
            </w:r>
          </w:p>
        </w:tc>
        <w:tc>
          <w:tcPr>
            <w:tcW w:w="4261" w:type="dxa"/>
            <w:vAlign w:val="center"/>
          </w:tcPr>
          <w:p w14:paraId="3D89D11F" w14:textId="77777777" w:rsidR="00FD75D3" w:rsidRPr="00FD75D3" w:rsidRDefault="00FD75D3" w:rsidP="00581209">
            <w:pPr>
              <w:ind w:firstLineChars="0" w:firstLine="0"/>
              <w:jc w:val="center"/>
              <w:rPr>
                <w:sz w:val="18"/>
                <w:szCs w:val="18"/>
              </w:rPr>
            </w:pPr>
            <w:r w:rsidRPr="00FD75D3">
              <w:rPr>
                <w:rFonts w:hint="eastAsia"/>
                <w:sz w:val="18"/>
                <w:szCs w:val="18"/>
              </w:rPr>
              <w:t>±</w:t>
            </w:r>
            <w:r w:rsidRPr="00FD75D3">
              <w:rPr>
                <w:rFonts w:cs="Times New Roman" w:hint="eastAsia"/>
                <w:sz w:val="18"/>
                <w:szCs w:val="18"/>
              </w:rPr>
              <w:t>0.2</w:t>
            </w:r>
          </w:p>
        </w:tc>
      </w:tr>
      <w:tr w:rsidR="00FD75D3" w14:paraId="533C5012" w14:textId="77777777" w:rsidTr="00581209">
        <w:tc>
          <w:tcPr>
            <w:tcW w:w="4261" w:type="dxa"/>
            <w:vAlign w:val="center"/>
          </w:tcPr>
          <w:p w14:paraId="0857D82A" w14:textId="77777777" w:rsidR="00FD75D3" w:rsidRPr="00FD75D3" w:rsidRDefault="00FD75D3" w:rsidP="00581209">
            <w:pPr>
              <w:ind w:firstLineChars="0" w:firstLine="0"/>
              <w:jc w:val="center"/>
              <w:rPr>
                <w:sz w:val="18"/>
                <w:szCs w:val="18"/>
              </w:rPr>
            </w:pPr>
            <w:r w:rsidRPr="00FD75D3">
              <w:rPr>
                <w:sz w:val="18"/>
                <w:szCs w:val="18"/>
              </w:rPr>
              <w:t>对角线差</w:t>
            </w:r>
            <w:r w:rsidRPr="00FD75D3">
              <w:rPr>
                <w:rFonts w:cs="Times New Roman"/>
                <w:sz w:val="18"/>
                <w:szCs w:val="18"/>
              </w:rPr>
              <w:t>/mm</w:t>
            </w:r>
          </w:p>
        </w:tc>
        <w:tc>
          <w:tcPr>
            <w:tcW w:w="4261" w:type="dxa"/>
            <w:vAlign w:val="center"/>
          </w:tcPr>
          <w:p w14:paraId="2D0C7DA1" w14:textId="77777777" w:rsidR="00FD75D3" w:rsidRPr="00FD75D3" w:rsidRDefault="00FD75D3" w:rsidP="00581209">
            <w:pPr>
              <w:ind w:firstLineChars="0" w:firstLine="0"/>
              <w:jc w:val="center"/>
              <w:rPr>
                <w:sz w:val="18"/>
                <w:szCs w:val="18"/>
              </w:rPr>
            </w:pPr>
            <w:r w:rsidRPr="00FD75D3">
              <w:rPr>
                <w:rFonts w:cs="Times New Roman" w:hint="eastAsia"/>
                <w:sz w:val="18"/>
                <w:szCs w:val="18"/>
              </w:rPr>
              <w:t>≤</w:t>
            </w:r>
            <w:r w:rsidRPr="00FD75D3">
              <w:rPr>
                <w:rFonts w:cs="Times New Roman" w:hint="eastAsia"/>
                <w:sz w:val="18"/>
                <w:szCs w:val="18"/>
              </w:rPr>
              <w:t>3</w:t>
            </w:r>
          </w:p>
        </w:tc>
      </w:tr>
      <w:tr w:rsidR="00FD75D3" w14:paraId="22944822" w14:textId="77777777" w:rsidTr="00581209">
        <w:tc>
          <w:tcPr>
            <w:tcW w:w="4261" w:type="dxa"/>
            <w:vAlign w:val="center"/>
          </w:tcPr>
          <w:p w14:paraId="4BD8A06C" w14:textId="77777777" w:rsidR="00FD75D3" w:rsidRPr="00FD75D3" w:rsidRDefault="00FD75D3" w:rsidP="00581209">
            <w:pPr>
              <w:ind w:firstLineChars="0" w:firstLine="0"/>
              <w:jc w:val="center"/>
              <w:rPr>
                <w:sz w:val="18"/>
                <w:szCs w:val="18"/>
              </w:rPr>
            </w:pPr>
            <w:r w:rsidRPr="00FD75D3">
              <w:rPr>
                <w:sz w:val="18"/>
                <w:szCs w:val="18"/>
              </w:rPr>
              <w:t>边直度</w:t>
            </w:r>
            <w:r w:rsidRPr="00FD75D3">
              <w:rPr>
                <w:rFonts w:cs="Times New Roman"/>
                <w:sz w:val="18"/>
                <w:szCs w:val="18"/>
              </w:rPr>
              <w:t>/(mm/m)</w:t>
            </w:r>
          </w:p>
        </w:tc>
        <w:tc>
          <w:tcPr>
            <w:tcW w:w="4261" w:type="dxa"/>
            <w:vAlign w:val="center"/>
          </w:tcPr>
          <w:p w14:paraId="508F3FED" w14:textId="77777777" w:rsidR="00FD75D3" w:rsidRPr="00FD75D3" w:rsidRDefault="00FD75D3" w:rsidP="00581209">
            <w:pPr>
              <w:ind w:firstLineChars="0" w:firstLine="0"/>
              <w:jc w:val="center"/>
              <w:rPr>
                <w:sz w:val="18"/>
                <w:szCs w:val="18"/>
              </w:rPr>
            </w:pPr>
            <w:r w:rsidRPr="00FD75D3">
              <w:rPr>
                <w:rFonts w:cs="Times New Roman" w:hint="eastAsia"/>
                <w:sz w:val="18"/>
                <w:szCs w:val="18"/>
              </w:rPr>
              <w:t>≤</w:t>
            </w:r>
            <w:r w:rsidRPr="00FD75D3">
              <w:rPr>
                <w:rFonts w:cs="Times New Roman" w:hint="eastAsia"/>
                <w:sz w:val="18"/>
                <w:szCs w:val="18"/>
              </w:rPr>
              <w:t>1</w:t>
            </w:r>
          </w:p>
        </w:tc>
      </w:tr>
      <w:tr w:rsidR="00FD75D3" w14:paraId="583C13C1" w14:textId="77777777" w:rsidTr="00581209">
        <w:tc>
          <w:tcPr>
            <w:tcW w:w="4261" w:type="dxa"/>
            <w:vAlign w:val="center"/>
          </w:tcPr>
          <w:p w14:paraId="2D9FFC72" w14:textId="77777777" w:rsidR="00FD75D3" w:rsidRPr="00FD75D3" w:rsidRDefault="00FD75D3" w:rsidP="00581209">
            <w:pPr>
              <w:ind w:firstLineChars="0" w:firstLine="0"/>
              <w:jc w:val="center"/>
              <w:rPr>
                <w:sz w:val="18"/>
                <w:szCs w:val="18"/>
              </w:rPr>
            </w:pPr>
            <w:r w:rsidRPr="00FD75D3">
              <w:rPr>
                <w:sz w:val="18"/>
                <w:szCs w:val="18"/>
              </w:rPr>
              <w:t>翘曲度</w:t>
            </w:r>
            <w:r w:rsidRPr="00FD75D3">
              <w:rPr>
                <w:rFonts w:cs="Times New Roman"/>
                <w:sz w:val="18"/>
                <w:szCs w:val="18"/>
              </w:rPr>
              <w:t>/(mm/m)</w:t>
            </w:r>
          </w:p>
        </w:tc>
        <w:tc>
          <w:tcPr>
            <w:tcW w:w="4261" w:type="dxa"/>
            <w:vAlign w:val="center"/>
          </w:tcPr>
          <w:p w14:paraId="6DA46ED0" w14:textId="77777777" w:rsidR="00FD75D3" w:rsidRPr="00FD75D3" w:rsidRDefault="00FD75D3" w:rsidP="00581209">
            <w:pPr>
              <w:ind w:firstLineChars="0" w:firstLine="0"/>
              <w:jc w:val="center"/>
              <w:rPr>
                <w:sz w:val="18"/>
                <w:szCs w:val="18"/>
              </w:rPr>
            </w:pPr>
            <w:r w:rsidRPr="00FD75D3">
              <w:rPr>
                <w:rFonts w:cs="Times New Roman" w:hint="eastAsia"/>
                <w:sz w:val="18"/>
                <w:szCs w:val="18"/>
              </w:rPr>
              <w:t>≤</w:t>
            </w:r>
            <w:r w:rsidRPr="00FD75D3">
              <w:rPr>
                <w:rFonts w:cs="Times New Roman" w:hint="eastAsia"/>
                <w:sz w:val="18"/>
                <w:szCs w:val="18"/>
              </w:rPr>
              <w:t>2</w:t>
            </w:r>
          </w:p>
        </w:tc>
      </w:tr>
    </w:tbl>
    <w:p w14:paraId="3D7AAADB" w14:textId="77777777" w:rsidR="00E003AB" w:rsidRPr="00E003AB" w:rsidRDefault="00E003AB">
      <w:pPr>
        <w:spacing w:line="360" w:lineRule="auto"/>
        <w:ind w:firstLineChars="0" w:firstLine="0"/>
        <w:rPr>
          <w:rFonts w:cs="Times New Roman"/>
          <w:szCs w:val="21"/>
        </w:rPr>
      </w:pPr>
    </w:p>
    <w:p w14:paraId="7ECFACD6" w14:textId="39A216A9" w:rsidR="00C55BAF" w:rsidRDefault="002B585E">
      <w:pPr>
        <w:ind w:firstLineChars="0" w:firstLine="0"/>
        <w:rPr>
          <w:rFonts w:cs="Times New Roman"/>
          <w:kern w:val="0"/>
          <w:szCs w:val="21"/>
        </w:rPr>
      </w:pPr>
      <w:r>
        <w:rPr>
          <w:rFonts w:cs="Times New Roman"/>
          <w:b/>
          <w:bCs/>
          <w:szCs w:val="21"/>
        </w:rPr>
        <w:t>6.4</w:t>
      </w:r>
      <w:r w:rsidR="00BB5360">
        <w:rPr>
          <w:rFonts w:cs="Times New Roman" w:hint="eastAsia"/>
          <w:kern w:val="0"/>
          <w:szCs w:val="21"/>
        </w:rPr>
        <w:t>装饰面层厚度</w:t>
      </w:r>
    </w:p>
    <w:p w14:paraId="6223CB8D" w14:textId="3AEDA4D0" w:rsidR="00955ACB" w:rsidRDefault="00955ACB" w:rsidP="00955ACB">
      <w:pPr>
        <w:ind w:firstLine="420"/>
        <w:rPr>
          <w:rFonts w:cs="Times New Roman"/>
          <w:kern w:val="0"/>
          <w:szCs w:val="21"/>
        </w:rPr>
      </w:pPr>
      <w:r w:rsidRPr="00955ACB">
        <w:rPr>
          <w:rFonts w:cs="Times New Roman" w:hint="eastAsia"/>
          <w:kern w:val="0"/>
          <w:szCs w:val="21"/>
        </w:rPr>
        <w:t>涂层厚度应符合表</w:t>
      </w:r>
      <w:r>
        <w:rPr>
          <w:rFonts w:cs="Times New Roman"/>
          <w:kern w:val="0"/>
          <w:szCs w:val="21"/>
        </w:rPr>
        <w:t>11</w:t>
      </w:r>
      <w:r w:rsidRPr="00955ACB">
        <w:rPr>
          <w:rFonts w:cs="Times New Roman" w:hint="eastAsia"/>
          <w:kern w:val="0"/>
          <w:szCs w:val="21"/>
        </w:rPr>
        <w:t>的要求，覆膜型膜厚应不小于</w:t>
      </w:r>
      <w:r w:rsidRPr="00955ACB">
        <w:rPr>
          <w:rFonts w:cs="Times New Roman" w:hint="eastAsia"/>
          <w:kern w:val="0"/>
          <w:szCs w:val="21"/>
        </w:rPr>
        <w:t>150</w:t>
      </w:r>
      <w:r w:rsidR="00581209" w:rsidRPr="00581209">
        <w:rPr>
          <w:rFonts w:cs="Times New Roman"/>
          <w:kern w:val="0"/>
          <w:position w:val="-10"/>
          <w:szCs w:val="21"/>
        </w:rPr>
        <w:object w:dxaOrig="341" w:dyaOrig="314" w14:anchorId="4E081BC8">
          <v:shape id="_x0000_i1027" type="#_x0000_t75" style="width:17.5pt;height:15.5pt" o:ole="">
            <v:imagedata r:id="rId25" o:title=""/>
          </v:shape>
          <o:OLEObject Type="Embed" ProgID="Equation.AxMath" ShapeID="_x0000_i1027" DrawAspect="Content" ObjectID="_1773320149" r:id="rId26"/>
        </w:object>
      </w:r>
      <w:r w:rsidRPr="00955ACB">
        <w:rPr>
          <w:rFonts w:cs="Times New Roman" w:hint="eastAsia"/>
          <w:kern w:val="0"/>
          <w:szCs w:val="21"/>
        </w:rPr>
        <w:t>。</w:t>
      </w:r>
    </w:p>
    <w:p w14:paraId="50ECAEC5" w14:textId="2963B730" w:rsidR="00F16C77" w:rsidRDefault="00F16C77" w:rsidP="00630B6C">
      <w:pPr>
        <w:ind w:firstLineChars="0" w:firstLine="0"/>
        <w:jc w:val="right"/>
      </w:pPr>
      <w:r w:rsidRPr="00F16C77">
        <w:rPr>
          <w:rFonts w:eastAsia="黑体" w:cs="Times New Roman"/>
          <w:szCs w:val="21"/>
        </w:rPr>
        <w:t>表</w:t>
      </w:r>
      <w:r w:rsidR="008A70D0">
        <w:rPr>
          <w:rFonts w:eastAsia="黑体" w:cs="Times New Roman"/>
          <w:szCs w:val="21"/>
        </w:rPr>
        <w:t>1</w:t>
      </w:r>
      <w:r w:rsidR="00955ACB">
        <w:rPr>
          <w:rFonts w:eastAsia="黑体" w:cs="Times New Roman"/>
          <w:szCs w:val="21"/>
        </w:rPr>
        <w:t>1</w:t>
      </w:r>
      <w:r w:rsidRPr="00F16C77">
        <w:rPr>
          <w:rFonts w:eastAsia="黑体" w:cs="Times New Roman" w:hint="eastAsia"/>
          <w:szCs w:val="21"/>
        </w:rPr>
        <w:t xml:space="preserve"> </w:t>
      </w:r>
      <w:r w:rsidRPr="00F16C77">
        <w:rPr>
          <w:rFonts w:eastAsia="黑体" w:cs="Times New Roman"/>
          <w:szCs w:val="21"/>
        </w:rPr>
        <w:t>涂层厚度</w:t>
      </w:r>
      <w:r w:rsidRPr="00F16C77">
        <w:rPr>
          <w:rFonts w:eastAsia="黑体" w:cs="Times New Roman" w:hint="eastAsia"/>
          <w:szCs w:val="21"/>
        </w:rPr>
        <w:t xml:space="preserve">  </w:t>
      </w:r>
      <w:r>
        <w:rPr>
          <w:rFonts w:hint="eastAsia"/>
        </w:rPr>
        <w:t xml:space="preserve">                     </w:t>
      </w:r>
      <w:r>
        <w:rPr>
          <w:rFonts w:hint="eastAsia"/>
        </w:rPr>
        <w:t>单位为毫米</w:t>
      </w:r>
    </w:p>
    <w:tbl>
      <w:tblPr>
        <w:tblStyle w:val="af6"/>
        <w:tblW w:w="0" w:type="auto"/>
        <w:tblLook w:val="04A0" w:firstRow="1" w:lastRow="0" w:firstColumn="1" w:lastColumn="0" w:noHBand="0" w:noVBand="1"/>
      </w:tblPr>
      <w:tblGrid>
        <w:gridCol w:w="1217"/>
        <w:gridCol w:w="1217"/>
        <w:gridCol w:w="1217"/>
        <w:gridCol w:w="2435"/>
        <w:gridCol w:w="2436"/>
      </w:tblGrid>
      <w:tr w:rsidR="00F16C77" w14:paraId="25955917" w14:textId="77777777" w:rsidTr="007D5908">
        <w:tc>
          <w:tcPr>
            <w:tcW w:w="3651" w:type="dxa"/>
            <w:gridSpan w:val="3"/>
            <w:vMerge w:val="restart"/>
            <w:vAlign w:val="center"/>
          </w:tcPr>
          <w:p w14:paraId="22F98C1E" w14:textId="77777777" w:rsidR="00F16C77" w:rsidRPr="008A70D0" w:rsidRDefault="00F16C77" w:rsidP="00630B6C">
            <w:pPr>
              <w:ind w:firstLineChars="0" w:firstLine="0"/>
              <w:jc w:val="center"/>
              <w:rPr>
                <w:sz w:val="18"/>
                <w:szCs w:val="18"/>
              </w:rPr>
            </w:pPr>
            <w:r w:rsidRPr="008A70D0">
              <w:rPr>
                <w:sz w:val="18"/>
                <w:szCs w:val="18"/>
              </w:rPr>
              <w:t>项</w:t>
            </w:r>
            <w:r w:rsidRPr="008A70D0">
              <w:rPr>
                <w:sz w:val="18"/>
                <w:szCs w:val="18"/>
              </w:rPr>
              <w:t xml:space="preserve"> </w:t>
            </w:r>
            <w:r w:rsidRPr="008A70D0">
              <w:rPr>
                <w:sz w:val="18"/>
                <w:szCs w:val="18"/>
              </w:rPr>
              <w:t>目</w:t>
            </w:r>
          </w:p>
        </w:tc>
        <w:tc>
          <w:tcPr>
            <w:tcW w:w="4871" w:type="dxa"/>
            <w:gridSpan w:val="2"/>
            <w:vAlign w:val="center"/>
          </w:tcPr>
          <w:p w14:paraId="5A81187D" w14:textId="77777777" w:rsidR="00F16C77" w:rsidRPr="008A70D0" w:rsidRDefault="00F16C77" w:rsidP="00630B6C">
            <w:pPr>
              <w:ind w:firstLineChars="0" w:firstLine="0"/>
              <w:jc w:val="center"/>
              <w:rPr>
                <w:sz w:val="18"/>
                <w:szCs w:val="18"/>
              </w:rPr>
            </w:pPr>
            <w:r w:rsidRPr="008A70D0">
              <w:rPr>
                <w:sz w:val="18"/>
                <w:szCs w:val="18"/>
              </w:rPr>
              <w:t>技术要求</w:t>
            </w:r>
          </w:p>
        </w:tc>
      </w:tr>
      <w:tr w:rsidR="00F16C77" w14:paraId="4094EC1F" w14:textId="77777777" w:rsidTr="007D5908">
        <w:tc>
          <w:tcPr>
            <w:tcW w:w="3651" w:type="dxa"/>
            <w:gridSpan w:val="3"/>
            <w:vMerge/>
            <w:vAlign w:val="center"/>
          </w:tcPr>
          <w:p w14:paraId="6D878D7C" w14:textId="77777777" w:rsidR="00F16C77" w:rsidRPr="008A70D0" w:rsidRDefault="00F16C77" w:rsidP="00630B6C">
            <w:pPr>
              <w:ind w:firstLineChars="0" w:firstLine="0"/>
              <w:jc w:val="center"/>
              <w:rPr>
                <w:sz w:val="18"/>
                <w:szCs w:val="18"/>
              </w:rPr>
            </w:pPr>
          </w:p>
        </w:tc>
        <w:tc>
          <w:tcPr>
            <w:tcW w:w="2435" w:type="dxa"/>
            <w:vAlign w:val="center"/>
          </w:tcPr>
          <w:p w14:paraId="044BCEDA" w14:textId="77777777" w:rsidR="00F16C77" w:rsidRPr="008A70D0" w:rsidRDefault="00F16C77" w:rsidP="00630B6C">
            <w:pPr>
              <w:ind w:firstLineChars="0" w:firstLine="0"/>
              <w:jc w:val="center"/>
              <w:rPr>
                <w:sz w:val="18"/>
                <w:szCs w:val="18"/>
              </w:rPr>
            </w:pPr>
            <w:r w:rsidRPr="008A70D0">
              <w:rPr>
                <w:sz w:val="18"/>
                <w:szCs w:val="18"/>
              </w:rPr>
              <w:t>幕墙用</w:t>
            </w:r>
          </w:p>
        </w:tc>
        <w:tc>
          <w:tcPr>
            <w:tcW w:w="2436" w:type="dxa"/>
            <w:vAlign w:val="center"/>
          </w:tcPr>
          <w:p w14:paraId="6B4B3DF6" w14:textId="77777777" w:rsidR="00F16C77" w:rsidRPr="008A70D0" w:rsidRDefault="00F16C77" w:rsidP="00630B6C">
            <w:pPr>
              <w:ind w:firstLineChars="0" w:firstLine="0"/>
              <w:jc w:val="center"/>
              <w:rPr>
                <w:sz w:val="18"/>
                <w:szCs w:val="18"/>
              </w:rPr>
            </w:pPr>
            <w:r w:rsidRPr="008A70D0">
              <w:rPr>
                <w:sz w:val="18"/>
                <w:szCs w:val="18"/>
              </w:rPr>
              <w:t>装饰用</w:t>
            </w:r>
          </w:p>
        </w:tc>
      </w:tr>
      <w:tr w:rsidR="00F16C77" w14:paraId="59A1AEEF" w14:textId="77777777" w:rsidTr="007D5908">
        <w:tc>
          <w:tcPr>
            <w:tcW w:w="1217" w:type="dxa"/>
            <w:vMerge w:val="restart"/>
            <w:vAlign w:val="center"/>
          </w:tcPr>
          <w:p w14:paraId="2C332E84" w14:textId="77777777" w:rsidR="00F16C77" w:rsidRPr="008A70D0" w:rsidRDefault="00F16C77" w:rsidP="00630B6C">
            <w:pPr>
              <w:ind w:firstLineChars="0" w:firstLine="0"/>
              <w:jc w:val="center"/>
              <w:rPr>
                <w:sz w:val="18"/>
                <w:szCs w:val="18"/>
              </w:rPr>
            </w:pPr>
            <w:r w:rsidRPr="008A70D0">
              <w:rPr>
                <w:sz w:val="18"/>
                <w:szCs w:val="18"/>
              </w:rPr>
              <w:t>铝板</w:t>
            </w:r>
          </w:p>
        </w:tc>
        <w:tc>
          <w:tcPr>
            <w:tcW w:w="1217" w:type="dxa"/>
            <w:vMerge w:val="restart"/>
            <w:vAlign w:val="center"/>
          </w:tcPr>
          <w:p w14:paraId="428C3BD8" w14:textId="77777777" w:rsidR="00F16C77" w:rsidRPr="008A70D0" w:rsidRDefault="00F16C77" w:rsidP="00630B6C">
            <w:pPr>
              <w:ind w:firstLineChars="0" w:firstLine="0"/>
              <w:jc w:val="center"/>
              <w:rPr>
                <w:sz w:val="18"/>
                <w:szCs w:val="18"/>
              </w:rPr>
            </w:pPr>
            <w:r w:rsidRPr="008A70D0">
              <w:rPr>
                <w:sz w:val="18"/>
                <w:szCs w:val="18"/>
              </w:rPr>
              <w:t>氟碳</w:t>
            </w:r>
          </w:p>
        </w:tc>
        <w:tc>
          <w:tcPr>
            <w:tcW w:w="1217" w:type="dxa"/>
            <w:vAlign w:val="center"/>
          </w:tcPr>
          <w:p w14:paraId="18E0A8A9" w14:textId="77777777" w:rsidR="00F16C77" w:rsidRPr="008A70D0" w:rsidRDefault="00F16C77" w:rsidP="00630B6C">
            <w:pPr>
              <w:ind w:firstLineChars="0" w:firstLine="0"/>
              <w:jc w:val="center"/>
              <w:rPr>
                <w:sz w:val="18"/>
                <w:szCs w:val="18"/>
              </w:rPr>
            </w:pPr>
            <w:r w:rsidRPr="008A70D0">
              <w:rPr>
                <w:sz w:val="18"/>
                <w:szCs w:val="18"/>
              </w:rPr>
              <w:t>二涂</w:t>
            </w:r>
          </w:p>
        </w:tc>
        <w:tc>
          <w:tcPr>
            <w:tcW w:w="4871" w:type="dxa"/>
            <w:gridSpan w:val="2"/>
            <w:vAlign w:val="center"/>
          </w:tcPr>
          <w:p w14:paraId="7DB3110A" w14:textId="77777777" w:rsidR="00F16C77" w:rsidRPr="008A70D0" w:rsidRDefault="00F16C77" w:rsidP="00630B6C">
            <w:pPr>
              <w:ind w:firstLineChars="0" w:firstLine="0"/>
              <w:jc w:val="center"/>
              <w:rPr>
                <w:sz w:val="18"/>
                <w:szCs w:val="18"/>
              </w:rPr>
            </w:pPr>
            <w:r w:rsidRPr="008A70D0">
              <w:rPr>
                <w:sz w:val="18"/>
                <w:szCs w:val="18"/>
              </w:rPr>
              <w:t>平均值</w:t>
            </w:r>
            <w:r w:rsidRPr="008A70D0">
              <w:rPr>
                <w:rFonts w:hint="eastAsia"/>
                <w:sz w:val="18"/>
                <w:szCs w:val="18"/>
              </w:rPr>
              <w:t>≥</w:t>
            </w:r>
            <w:r w:rsidRPr="008A70D0">
              <w:rPr>
                <w:rFonts w:cs="Times New Roman"/>
                <w:sz w:val="18"/>
                <w:szCs w:val="18"/>
              </w:rPr>
              <w:t>25</w:t>
            </w:r>
            <w:r w:rsidRPr="008A70D0">
              <w:rPr>
                <w:sz w:val="18"/>
                <w:szCs w:val="18"/>
              </w:rPr>
              <w:t>，最小值</w:t>
            </w:r>
            <w:r w:rsidRPr="008A70D0">
              <w:rPr>
                <w:rFonts w:hint="eastAsia"/>
                <w:sz w:val="18"/>
                <w:szCs w:val="18"/>
              </w:rPr>
              <w:t>≥</w:t>
            </w:r>
            <w:r w:rsidRPr="008A70D0">
              <w:rPr>
                <w:rFonts w:cs="Times New Roman"/>
                <w:sz w:val="18"/>
                <w:szCs w:val="18"/>
              </w:rPr>
              <w:t>23</w:t>
            </w:r>
          </w:p>
        </w:tc>
      </w:tr>
      <w:tr w:rsidR="00F16C77" w14:paraId="543A47DF" w14:textId="77777777" w:rsidTr="007D5908">
        <w:tc>
          <w:tcPr>
            <w:tcW w:w="1217" w:type="dxa"/>
            <w:vMerge/>
            <w:vAlign w:val="center"/>
          </w:tcPr>
          <w:p w14:paraId="2AC0DBDF" w14:textId="77777777" w:rsidR="00F16C77" w:rsidRPr="008A70D0" w:rsidRDefault="00F16C77" w:rsidP="00630B6C">
            <w:pPr>
              <w:ind w:firstLineChars="0" w:firstLine="0"/>
              <w:jc w:val="center"/>
              <w:rPr>
                <w:sz w:val="18"/>
                <w:szCs w:val="18"/>
              </w:rPr>
            </w:pPr>
          </w:p>
        </w:tc>
        <w:tc>
          <w:tcPr>
            <w:tcW w:w="1217" w:type="dxa"/>
            <w:vMerge/>
            <w:vAlign w:val="center"/>
          </w:tcPr>
          <w:p w14:paraId="43BFB3B5" w14:textId="77777777" w:rsidR="00F16C77" w:rsidRPr="008A70D0" w:rsidRDefault="00F16C77" w:rsidP="00630B6C">
            <w:pPr>
              <w:ind w:firstLineChars="0" w:firstLine="0"/>
              <w:jc w:val="center"/>
              <w:rPr>
                <w:sz w:val="18"/>
                <w:szCs w:val="18"/>
              </w:rPr>
            </w:pPr>
          </w:p>
        </w:tc>
        <w:tc>
          <w:tcPr>
            <w:tcW w:w="1217" w:type="dxa"/>
            <w:vAlign w:val="center"/>
          </w:tcPr>
          <w:p w14:paraId="2C5DFB59" w14:textId="77777777" w:rsidR="00F16C77" w:rsidRPr="008A70D0" w:rsidRDefault="00F16C77" w:rsidP="00630B6C">
            <w:pPr>
              <w:ind w:firstLineChars="0" w:firstLine="0"/>
              <w:jc w:val="center"/>
              <w:rPr>
                <w:sz w:val="18"/>
                <w:szCs w:val="18"/>
              </w:rPr>
            </w:pPr>
            <w:r w:rsidRPr="008A70D0">
              <w:rPr>
                <w:sz w:val="18"/>
                <w:szCs w:val="18"/>
              </w:rPr>
              <w:t>三涂</w:t>
            </w:r>
          </w:p>
        </w:tc>
        <w:tc>
          <w:tcPr>
            <w:tcW w:w="4871" w:type="dxa"/>
            <w:gridSpan w:val="2"/>
            <w:vAlign w:val="center"/>
          </w:tcPr>
          <w:p w14:paraId="2C8061F2" w14:textId="77777777" w:rsidR="00F16C77" w:rsidRPr="008A70D0" w:rsidRDefault="00F16C77" w:rsidP="00630B6C">
            <w:pPr>
              <w:ind w:firstLineChars="0" w:firstLine="0"/>
              <w:jc w:val="center"/>
              <w:rPr>
                <w:sz w:val="18"/>
                <w:szCs w:val="18"/>
              </w:rPr>
            </w:pPr>
            <w:r w:rsidRPr="008A70D0">
              <w:rPr>
                <w:sz w:val="18"/>
                <w:szCs w:val="18"/>
              </w:rPr>
              <w:t>平均值</w:t>
            </w:r>
            <w:r w:rsidRPr="008A70D0">
              <w:rPr>
                <w:rFonts w:hint="eastAsia"/>
                <w:sz w:val="18"/>
                <w:szCs w:val="18"/>
              </w:rPr>
              <w:t>≥</w:t>
            </w:r>
            <w:r w:rsidRPr="008A70D0">
              <w:rPr>
                <w:rFonts w:cs="Times New Roman" w:hint="eastAsia"/>
                <w:sz w:val="18"/>
                <w:szCs w:val="18"/>
              </w:rPr>
              <w:t>32</w:t>
            </w:r>
            <w:r w:rsidRPr="008A70D0">
              <w:rPr>
                <w:sz w:val="18"/>
                <w:szCs w:val="18"/>
              </w:rPr>
              <w:t>，最小值</w:t>
            </w:r>
            <w:r w:rsidRPr="008A70D0">
              <w:rPr>
                <w:rFonts w:hint="eastAsia"/>
                <w:sz w:val="18"/>
                <w:szCs w:val="18"/>
              </w:rPr>
              <w:t>≥</w:t>
            </w:r>
            <w:r w:rsidRPr="008A70D0">
              <w:rPr>
                <w:rFonts w:cs="Times New Roman" w:hint="eastAsia"/>
                <w:sz w:val="18"/>
                <w:szCs w:val="18"/>
              </w:rPr>
              <w:t>30</w:t>
            </w:r>
          </w:p>
        </w:tc>
      </w:tr>
      <w:tr w:rsidR="00F16C77" w14:paraId="1D8BD943" w14:textId="77777777" w:rsidTr="007D5908">
        <w:tc>
          <w:tcPr>
            <w:tcW w:w="1217" w:type="dxa"/>
            <w:vMerge/>
            <w:vAlign w:val="center"/>
          </w:tcPr>
          <w:p w14:paraId="5AE41060" w14:textId="77777777" w:rsidR="00F16C77" w:rsidRPr="008A70D0" w:rsidRDefault="00F16C77" w:rsidP="00630B6C">
            <w:pPr>
              <w:ind w:firstLineChars="0" w:firstLine="0"/>
              <w:jc w:val="center"/>
              <w:rPr>
                <w:sz w:val="18"/>
                <w:szCs w:val="18"/>
              </w:rPr>
            </w:pPr>
          </w:p>
        </w:tc>
        <w:tc>
          <w:tcPr>
            <w:tcW w:w="2434" w:type="dxa"/>
            <w:gridSpan w:val="2"/>
            <w:vAlign w:val="center"/>
          </w:tcPr>
          <w:p w14:paraId="7A550EF5" w14:textId="77777777" w:rsidR="00F16C77" w:rsidRPr="008A70D0" w:rsidRDefault="00F16C77" w:rsidP="00630B6C">
            <w:pPr>
              <w:ind w:firstLineChars="0" w:firstLine="0"/>
              <w:jc w:val="center"/>
              <w:rPr>
                <w:sz w:val="18"/>
                <w:szCs w:val="18"/>
              </w:rPr>
            </w:pPr>
            <w:r w:rsidRPr="008A70D0">
              <w:rPr>
                <w:sz w:val="18"/>
                <w:szCs w:val="18"/>
              </w:rPr>
              <w:t>聚酯</w:t>
            </w:r>
          </w:p>
        </w:tc>
        <w:tc>
          <w:tcPr>
            <w:tcW w:w="2435" w:type="dxa"/>
            <w:vAlign w:val="center"/>
          </w:tcPr>
          <w:p w14:paraId="2C2BD646" w14:textId="77777777" w:rsidR="00F16C77" w:rsidRPr="008A70D0" w:rsidRDefault="00F16C77" w:rsidP="00630B6C">
            <w:pPr>
              <w:ind w:firstLineChars="0" w:firstLine="0"/>
              <w:jc w:val="center"/>
              <w:rPr>
                <w:sz w:val="18"/>
                <w:szCs w:val="18"/>
              </w:rPr>
            </w:pPr>
            <w:r w:rsidRPr="008A70D0">
              <w:rPr>
                <w:rFonts w:hint="eastAsia"/>
                <w:sz w:val="18"/>
                <w:szCs w:val="18"/>
              </w:rPr>
              <w:t>—</w:t>
            </w:r>
          </w:p>
        </w:tc>
        <w:tc>
          <w:tcPr>
            <w:tcW w:w="2436" w:type="dxa"/>
            <w:vAlign w:val="center"/>
          </w:tcPr>
          <w:p w14:paraId="28C80C47" w14:textId="77777777" w:rsidR="00F16C77" w:rsidRPr="008A70D0" w:rsidRDefault="00F16C77" w:rsidP="00630B6C">
            <w:pPr>
              <w:ind w:firstLineChars="0" w:firstLine="0"/>
              <w:jc w:val="center"/>
              <w:rPr>
                <w:sz w:val="18"/>
                <w:szCs w:val="18"/>
              </w:rPr>
            </w:pPr>
            <w:r w:rsidRPr="008A70D0">
              <w:rPr>
                <w:sz w:val="18"/>
                <w:szCs w:val="18"/>
              </w:rPr>
              <w:t>平均值</w:t>
            </w:r>
            <w:r w:rsidRPr="008A70D0">
              <w:rPr>
                <w:rFonts w:hint="eastAsia"/>
                <w:sz w:val="18"/>
                <w:szCs w:val="18"/>
              </w:rPr>
              <w:t>≥</w:t>
            </w:r>
            <w:r w:rsidRPr="008A70D0">
              <w:rPr>
                <w:rFonts w:cs="Times New Roman" w:hint="eastAsia"/>
                <w:sz w:val="18"/>
                <w:szCs w:val="18"/>
              </w:rPr>
              <w:t>16</w:t>
            </w:r>
            <w:r w:rsidRPr="008A70D0">
              <w:rPr>
                <w:rFonts w:hint="eastAsia"/>
                <w:sz w:val="18"/>
                <w:szCs w:val="18"/>
              </w:rPr>
              <w:t>，</w:t>
            </w:r>
            <w:r w:rsidRPr="008A70D0">
              <w:rPr>
                <w:sz w:val="18"/>
                <w:szCs w:val="18"/>
              </w:rPr>
              <w:t>最小值</w:t>
            </w:r>
            <w:r w:rsidRPr="008A70D0">
              <w:rPr>
                <w:rFonts w:hint="eastAsia"/>
                <w:sz w:val="18"/>
                <w:szCs w:val="18"/>
              </w:rPr>
              <w:t>≥</w:t>
            </w:r>
            <w:r w:rsidRPr="008A70D0">
              <w:rPr>
                <w:rFonts w:cs="Times New Roman" w:hint="eastAsia"/>
                <w:sz w:val="18"/>
                <w:szCs w:val="18"/>
              </w:rPr>
              <w:t>14</w:t>
            </w:r>
          </w:p>
        </w:tc>
      </w:tr>
      <w:tr w:rsidR="00F16C77" w14:paraId="182CF51D" w14:textId="77777777" w:rsidTr="007D5908">
        <w:tc>
          <w:tcPr>
            <w:tcW w:w="3651" w:type="dxa"/>
            <w:gridSpan w:val="3"/>
            <w:vAlign w:val="center"/>
          </w:tcPr>
          <w:p w14:paraId="191A8E2C" w14:textId="77777777" w:rsidR="00F16C77" w:rsidRPr="008A70D0" w:rsidRDefault="00F16C77" w:rsidP="00630B6C">
            <w:pPr>
              <w:ind w:firstLineChars="0" w:firstLine="0"/>
              <w:jc w:val="center"/>
              <w:rPr>
                <w:sz w:val="18"/>
                <w:szCs w:val="18"/>
              </w:rPr>
            </w:pPr>
            <w:r w:rsidRPr="008A70D0">
              <w:rPr>
                <w:sz w:val="18"/>
                <w:szCs w:val="18"/>
              </w:rPr>
              <w:t>钢板</w:t>
            </w:r>
          </w:p>
        </w:tc>
        <w:tc>
          <w:tcPr>
            <w:tcW w:w="2435" w:type="dxa"/>
            <w:vAlign w:val="center"/>
          </w:tcPr>
          <w:p w14:paraId="2ACCF59E" w14:textId="77777777" w:rsidR="00F16C77" w:rsidRPr="008A70D0" w:rsidRDefault="00F16C77" w:rsidP="00630B6C">
            <w:pPr>
              <w:ind w:firstLineChars="0" w:firstLine="0"/>
              <w:jc w:val="center"/>
              <w:rPr>
                <w:sz w:val="18"/>
                <w:szCs w:val="18"/>
              </w:rPr>
            </w:pPr>
            <w:r w:rsidRPr="008A70D0">
              <w:rPr>
                <w:rFonts w:hint="eastAsia"/>
                <w:sz w:val="18"/>
                <w:szCs w:val="18"/>
              </w:rPr>
              <w:t>—</w:t>
            </w:r>
          </w:p>
        </w:tc>
        <w:tc>
          <w:tcPr>
            <w:tcW w:w="2436" w:type="dxa"/>
            <w:vAlign w:val="center"/>
          </w:tcPr>
          <w:p w14:paraId="13F77AC1" w14:textId="77777777" w:rsidR="00F16C77" w:rsidRPr="008A70D0" w:rsidRDefault="00F16C77" w:rsidP="00630B6C">
            <w:pPr>
              <w:ind w:firstLineChars="0" w:firstLine="0"/>
              <w:jc w:val="center"/>
              <w:rPr>
                <w:sz w:val="18"/>
                <w:szCs w:val="18"/>
              </w:rPr>
            </w:pPr>
            <w:r w:rsidRPr="008A70D0">
              <w:rPr>
                <w:sz w:val="18"/>
                <w:szCs w:val="18"/>
              </w:rPr>
              <w:t>平均值</w:t>
            </w:r>
            <w:r w:rsidRPr="008A70D0">
              <w:rPr>
                <w:rFonts w:hint="eastAsia"/>
                <w:sz w:val="18"/>
                <w:szCs w:val="18"/>
              </w:rPr>
              <w:t>≥</w:t>
            </w:r>
            <w:r w:rsidRPr="008A70D0">
              <w:rPr>
                <w:rFonts w:cs="Times New Roman"/>
                <w:sz w:val="18"/>
                <w:szCs w:val="18"/>
              </w:rPr>
              <w:t>2</w:t>
            </w:r>
            <w:r w:rsidRPr="008A70D0">
              <w:rPr>
                <w:rFonts w:cs="Times New Roman" w:hint="eastAsia"/>
                <w:sz w:val="18"/>
                <w:szCs w:val="18"/>
              </w:rPr>
              <w:t>0</w:t>
            </w:r>
          </w:p>
        </w:tc>
      </w:tr>
    </w:tbl>
    <w:p w14:paraId="60188F44" w14:textId="40A5A497" w:rsidR="00C55BAF" w:rsidRDefault="00355F76" w:rsidP="003F4F39">
      <w:pPr>
        <w:spacing w:beforeLines="50" w:before="156" w:line="360" w:lineRule="auto"/>
        <w:ind w:firstLineChars="0" w:firstLine="0"/>
        <w:rPr>
          <w:rFonts w:cs="Times New Roman"/>
          <w:kern w:val="0"/>
          <w:szCs w:val="21"/>
        </w:rPr>
      </w:pPr>
      <w:r>
        <w:rPr>
          <w:rFonts w:cs="Times New Roman"/>
          <w:b/>
          <w:bCs/>
          <w:szCs w:val="21"/>
        </w:rPr>
        <w:t>6.</w:t>
      </w:r>
      <w:r>
        <w:rPr>
          <w:rFonts w:cs="Times New Roman" w:hint="eastAsia"/>
          <w:b/>
          <w:bCs/>
          <w:szCs w:val="21"/>
        </w:rPr>
        <w:t>5</w:t>
      </w:r>
      <w:r w:rsidR="003F4F39">
        <w:rPr>
          <w:rFonts w:cs="Times New Roman" w:hint="eastAsia"/>
          <w:kern w:val="0"/>
          <w:szCs w:val="21"/>
        </w:rPr>
        <w:t>装饰面层性能</w:t>
      </w:r>
    </w:p>
    <w:p w14:paraId="2FCB06A0" w14:textId="5D7BB4C9" w:rsidR="00676674" w:rsidRDefault="00676674" w:rsidP="00676674">
      <w:pPr>
        <w:ind w:firstLine="420"/>
        <w:rPr>
          <w:rFonts w:cs="Times New Roman"/>
          <w:kern w:val="0"/>
          <w:szCs w:val="21"/>
        </w:rPr>
      </w:pPr>
      <w:r w:rsidRPr="00676674">
        <w:rPr>
          <w:rFonts w:cs="Times New Roman" w:hint="eastAsia"/>
          <w:kern w:val="0"/>
          <w:szCs w:val="21"/>
        </w:rPr>
        <w:t>装饰面层性能应符合表</w:t>
      </w:r>
      <w:r>
        <w:rPr>
          <w:rFonts w:cs="Times New Roman"/>
          <w:kern w:val="0"/>
          <w:szCs w:val="21"/>
        </w:rPr>
        <w:t>1</w:t>
      </w:r>
      <w:r w:rsidR="00A81D61">
        <w:rPr>
          <w:rFonts w:cs="Times New Roman"/>
          <w:kern w:val="0"/>
          <w:szCs w:val="21"/>
        </w:rPr>
        <w:t>2</w:t>
      </w:r>
      <w:r w:rsidRPr="00676674">
        <w:rPr>
          <w:rFonts w:cs="Times New Roman" w:hint="eastAsia"/>
          <w:kern w:val="0"/>
          <w:szCs w:val="21"/>
        </w:rPr>
        <w:t>的要求</w:t>
      </w:r>
      <w:r>
        <w:rPr>
          <w:rFonts w:cs="Times New Roman" w:hint="eastAsia"/>
          <w:kern w:val="0"/>
          <w:szCs w:val="21"/>
        </w:rPr>
        <w:t>。</w:t>
      </w:r>
    </w:p>
    <w:p w14:paraId="4FD773A3" w14:textId="77777777" w:rsidR="00676674" w:rsidRDefault="00676674" w:rsidP="00676674">
      <w:pPr>
        <w:ind w:firstLine="420"/>
        <w:rPr>
          <w:rFonts w:cs="Times New Roman"/>
          <w:kern w:val="0"/>
          <w:szCs w:val="21"/>
        </w:rPr>
      </w:pPr>
      <w:r w:rsidRPr="00676674">
        <w:rPr>
          <w:rFonts w:cs="Times New Roman" w:hint="eastAsia"/>
          <w:kern w:val="0"/>
          <w:szCs w:val="21"/>
        </w:rPr>
        <w:lastRenderedPageBreak/>
        <w:t>注</w:t>
      </w:r>
      <w:r w:rsidRPr="00676674">
        <w:rPr>
          <w:rFonts w:cs="Times New Roman" w:hint="eastAsia"/>
          <w:kern w:val="0"/>
          <w:szCs w:val="21"/>
        </w:rPr>
        <w:t>1:</w:t>
      </w:r>
      <w:r w:rsidRPr="00676674">
        <w:rPr>
          <w:rFonts w:cs="Times New Roman" w:hint="eastAsia"/>
          <w:kern w:val="0"/>
          <w:szCs w:val="21"/>
        </w:rPr>
        <w:t>不燃级不锈钢、铜及钛锌复合板装饰面通常无涂层或覆膜</w:t>
      </w:r>
      <w:r w:rsidRPr="00676674">
        <w:rPr>
          <w:rFonts w:cs="Times New Roman" w:hint="eastAsia"/>
          <w:kern w:val="0"/>
          <w:szCs w:val="21"/>
        </w:rPr>
        <w:t>:</w:t>
      </w:r>
    </w:p>
    <w:p w14:paraId="49A66115" w14:textId="1AC9EEB6" w:rsidR="009C3FA3" w:rsidRPr="00676674" w:rsidRDefault="00676674" w:rsidP="00676674">
      <w:pPr>
        <w:ind w:firstLine="420"/>
        <w:rPr>
          <w:rFonts w:cs="Times New Roman"/>
          <w:kern w:val="0"/>
          <w:szCs w:val="21"/>
        </w:rPr>
      </w:pPr>
      <w:r w:rsidRPr="00676674">
        <w:rPr>
          <w:rFonts w:cs="Times New Roman" w:hint="eastAsia"/>
          <w:kern w:val="0"/>
          <w:szCs w:val="21"/>
        </w:rPr>
        <w:t>注</w:t>
      </w:r>
      <w:r w:rsidRPr="00676674">
        <w:rPr>
          <w:rFonts w:cs="Times New Roman" w:hint="eastAsia"/>
          <w:kern w:val="0"/>
          <w:szCs w:val="21"/>
        </w:rPr>
        <w:t>2:</w:t>
      </w:r>
      <w:r w:rsidRPr="00676674">
        <w:rPr>
          <w:rFonts w:cs="Times New Roman" w:hint="eastAsia"/>
          <w:kern w:val="0"/>
          <w:szCs w:val="21"/>
        </w:rPr>
        <w:t>除非有特殊说明，以下所称的涂层均指产品装饰面层。</w:t>
      </w:r>
    </w:p>
    <w:p w14:paraId="41F4C403" w14:textId="08F6502B" w:rsidR="00C84B2B" w:rsidRPr="00C84B2B" w:rsidRDefault="00C84B2B" w:rsidP="00630B6C">
      <w:pPr>
        <w:ind w:firstLineChars="0" w:firstLine="0"/>
        <w:jc w:val="center"/>
        <w:rPr>
          <w:rFonts w:eastAsia="黑体" w:cs="Times New Roman"/>
          <w:szCs w:val="21"/>
        </w:rPr>
      </w:pPr>
      <w:r w:rsidRPr="00C84B2B">
        <w:rPr>
          <w:rFonts w:eastAsia="黑体" w:cs="Times New Roman"/>
          <w:szCs w:val="21"/>
        </w:rPr>
        <w:t>表</w:t>
      </w:r>
      <w:r>
        <w:rPr>
          <w:rFonts w:eastAsia="黑体" w:cs="Times New Roman"/>
          <w:szCs w:val="21"/>
        </w:rPr>
        <w:t>1</w:t>
      </w:r>
      <w:r w:rsidR="00A81D61">
        <w:rPr>
          <w:rFonts w:eastAsia="黑体" w:cs="Times New Roman"/>
          <w:szCs w:val="21"/>
        </w:rPr>
        <w:t>2</w:t>
      </w:r>
      <w:r w:rsidRPr="00C84B2B">
        <w:rPr>
          <w:rFonts w:eastAsia="黑体" w:cs="Times New Roman" w:hint="eastAsia"/>
          <w:szCs w:val="21"/>
        </w:rPr>
        <w:t xml:space="preserve"> </w:t>
      </w:r>
      <w:r w:rsidRPr="00C84B2B">
        <w:rPr>
          <w:rFonts w:eastAsia="黑体" w:cs="Times New Roman" w:hint="eastAsia"/>
          <w:szCs w:val="21"/>
        </w:rPr>
        <w:t>装饰面层性能</w:t>
      </w:r>
    </w:p>
    <w:tbl>
      <w:tblPr>
        <w:tblStyle w:val="af6"/>
        <w:tblW w:w="0" w:type="auto"/>
        <w:tblLook w:val="04A0" w:firstRow="1" w:lastRow="0" w:firstColumn="1" w:lastColumn="0" w:noHBand="0" w:noVBand="1"/>
      </w:tblPr>
      <w:tblGrid>
        <w:gridCol w:w="2130"/>
        <w:gridCol w:w="2130"/>
        <w:gridCol w:w="2131"/>
        <w:gridCol w:w="2131"/>
      </w:tblGrid>
      <w:tr w:rsidR="00C84B2B" w14:paraId="0707F0E5" w14:textId="77777777" w:rsidTr="007D5908">
        <w:tc>
          <w:tcPr>
            <w:tcW w:w="4260" w:type="dxa"/>
            <w:gridSpan w:val="2"/>
            <w:vMerge w:val="restart"/>
            <w:vAlign w:val="center"/>
          </w:tcPr>
          <w:p w14:paraId="66109096" w14:textId="77777777" w:rsidR="00C84B2B" w:rsidRPr="000556BC" w:rsidRDefault="00C84B2B" w:rsidP="00630B6C">
            <w:pPr>
              <w:ind w:firstLineChars="0" w:firstLine="0"/>
              <w:jc w:val="center"/>
              <w:rPr>
                <w:rFonts w:cs="Times New Roman"/>
                <w:sz w:val="18"/>
                <w:szCs w:val="18"/>
              </w:rPr>
            </w:pPr>
            <w:r w:rsidRPr="000556BC">
              <w:rPr>
                <w:sz w:val="18"/>
                <w:szCs w:val="18"/>
              </w:rPr>
              <w:t>项</w:t>
            </w:r>
            <w:r w:rsidRPr="000556BC">
              <w:rPr>
                <w:sz w:val="18"/>
                <w:szCs w:val="18"/>
              </w:rPr>
              <w:t xml:space="preserve"> </w:t>
            </w:r>
            <w:r w:rsidRPr="000556BC">
              <w:rPr>
                <w:sz w:val="18"/>
                <w:szCs w:val="18"/>
              </w:rPr>
              <w:t>目</w:t>
            </w:r>
          </w:p>
        </w:tc>
        <w:tc>
          <w:tcPr>
            <w:tcW w:w="4262" w:type="dxa"/>
            <w:gridSpan w:val="2"/>
            <w:vAlign w:val="center"/>
          </w:tcPr>
          <w:p w14:paraId="2487C11B"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技术要求</w:t>
            </w:r>
          </w:p>
        </w:tc>
      </w:tr>
      <w:tr w:rsidR="00C84B2B" w14:paraId="2BC7DFC5" w14:textId="77777777" w:rsidTr="007D5908">
        <w:tc>
          <w:tcPr>
            <w:tcW w:w="4260" w:type="dxa"/>
            <w:gridSpan w:val="2"/>
            <w:vMerge/>
            <w:vAlign w:val="center"/>
          </w:tcPr>
          <w:p w14:paraId="56B12AA0" w14:textId="77777777" w:rsidR="00C84B2B" w:rsidRPr="000556BC" w:rsidRDefault="00C84B2B" w:rsidP="00630B6C">
            <w:pPr>
              <w:ind w:firstLineChars="0" w:firstLine="0"/>
              <w:jc w:val="center"/>
              <w:rPr>
                <w:rFonts w:cs="Times New Roman"/>
                <w:sz w:val="18"/>
                <w:szCs w:val="18"/>
              </w:rPr>
            </w:pPr>
          </w:p>
        </w:tc>
        <w:tc>
          <w:tcPr>
            <w:tcW w:w="2131" w:type="dxa"/>
            <w:vAlign w:val="center"/>
          </w:tcPr>
          <w:p w14:paraId="65BD271F" w14:textId="77777777" w:rsidR="00C84B2B" w:rsidRPr="000556BC" w:rsidRDefault="00C84B2B" w:rsidP="00630B6C">
            <w:pPr>
              <w:ind w:firstLineChars="0" w:firstLine="0"/>
              <w:jc w:val="center"/>
              <w:rPr>
                <w:sz w:val="18"/>
                <w:szCs w:val="18"/>
              </w:rPr>
            </w:pPr>
            <w:r w:rsidRPr="000556BC">
              <w:rPr>
                <w:sz w:val="18"/>
                <w:szCs w:val="18"/>
              </w:rPr>
              <w:t>幕墙用</w:t>
            </w:r>
          </w:p>
        </w:tc>
        <w:tc>
          <w:tcPr>
            <w:tcW w:w="2131" w:type="dxa"/>
            <w:vAlign w:val="center"/>
          </w:tcPr>
          <w:p w14:paraId="2492B8CA" w14:textId="77777777" w:rsidR="00C84B2B" w:rsidRPr="000556BC" w:rsidRDefault="00C84B2B" w:rsidP="00630B6C">
            <w:pPr>
              <w:ind w:firstLineChars="0" w:firstLine="0"/>
              <w:jc w:val="center"/>
              <w:rPr>
                <w:sz w:val="18"/>
                <w:szCs w:val="18"/>
              </w:rPr>
            </w:pPr>
            <w:r w:rsidRPr="000556BC">
              <w:rPr>
                <w:sz w:val="18"/>
                <w:szCs w:val="18"/>
              </w:rPr>
              <w:t>装饰用</w:t>
            </w:r>
          </w:p>
        </w:tc>
      </w:tr>
      <w:tr w:rsidR="00C84B2B" w14:paraId="51E6883F" w14:textId="77777777" w:rsidTr="007D5908">
        <w:trPr>
          <w:trHeight w:val="311"/>
        </w:trPr>
        <w:tc>
          <w:tcPr>
            <w:tcW w:w="4260" w:type="dxa"/>
            <w:gridSpan w:val="2"/>
            <w:vAlign w:val="center"/>
          </w:tcPr>
          <w:p w14:paraId="2DE05FDC"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表面铅笔硬度</w:t>
            </w:r>
          </w:p>
        </w:tc>
        <w:tc>
          <w:tcPr>
            <w:tcW w:w="4262" w:type="dxa"/>
            <w:gridSpan w:val="2"/>
            <w:vAlign w:val="center"/>
          </w:tcPr>
          <w:p w14:paraId="13CA45DA" w14:textId="51727F31" w:rsidR="00C84B2B" w:rsidRPr="000556BC" w:rsidRDefault="00C84B2B" w:rsidP="00630B6C">
            <w:pPr>
              <w:ind w:firstLineChars="0" w:firstLine="0"/>
              <w:jc w:val="center"/>
              <w:rPr>
                <w:rFonts w:cs="Times New Roman"/>
                <w:sz w:val="18"/>
                <w:szCs w:val="18"/>
              </w:rPr>
            </w:pPr>
            <w:r w:rsidRPr="000556BC">
              <w:rPr>
                <w:rFonts w:hint="eastAsia"/>
                <w:sz w:val="18"/>
                <w:szCs w:val="18"/>
              </w:rPr>
              <w:t>≥</w:t>
            </w:r>
            <w:r w:rsidR="000E050A">
              <w:rPr>
                <w:rFonts w:hint="eastAsia"/>
                <w:sz w:val="18"/>
                <w:szCs w:val="18"/>
              </w:rPr>
              <w:t>HB</w:t>
            </w:r>
          </w:p>
        </w:tc>
      </w:tr>
      <w:tr w:rsidR="00C84B2B" w14:paraId="4B768C77" w14:textId="77777777" w:rsidTr="007D5908">
        <w:tc>
          <w:tcPr>
            <w:tcW w:w="4260" w:type="dxa"/>
            <w:gridSpan w:val="2"/>
            <w:vAlign w:val="center"/>
          </w:tcPr>
          <w:p w14:paraId="1405C0BE"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光泽度偏差</w:t>
            </w:r>
          </w:p>
        </w:tc>
        <w:tc>
          <w:tcPr>
            <w:tcW w:w="4262" w:type="dxa"/>
            <w:gridSpan w:val="2"/>
            <w:vAlign w:val="center"/>
          </w:tcPr>
          <w:p w14:paraId="3BBFE30F" w14:textId="2C500A6A"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000E050A">
              <w:rPr>
                <w:rFonts w:cs="Times New Roman" w:hint="eastAsia"/>
                <w:sz w:val="18"/>
                <w:szCs w:val="18"/>
              </w:rPr>
              <w:t>10</w:t>
            </w:r>
          </w:p>
        </w:tc>
      </w:tr>
      <w:tr w:rsidR="00C84B2B" w14:paraId="3C62F94B" w14:textId="77777777" w:rsidTr="007D5908">
        <w:tc>
          <w:tcPr>
            <w:tcW w:w="4260" w:type="dxa"/>
            <w:gridSpan w:val="2"/>
            <w:vAlign w:val="center"/>
          </w:tcPr>
          <w:p w14:paraId="1DF79F27"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柔韧性</w:t>
            </w:r>
            <w:r w:rsidRPr="000556BC">
              <w:rPr>
                <w:rFonts w:cs="Times New Roman"/>
                <w:sz w:val="18"/>
                <w:szCs w:val="18"/>
              </w:rPr>
              <w:t>/T</w:t>
            </w:r>
          </w:p>
        </w:tc>
        <w:tc>
          <w:tcPr>
            <w:tcW w:w="2131" w:type="dxa"/>
            <w:vAlign w:val="center"/>
          </w:tcPr>
          <w:p w14:paraId="3FA1608D" w14:textId="5B15B78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004D577C">
              <w:rPr>
                <w:rFonts w:cs="Times New Roman" w:hint="eastAsia"/>
                <w:sz w:val="18"/>
                <w:szCs w:val="18"/>
              </w:rPr>
              <w:t>2</w:t>
            </w:r>
          </w:p>
        </w:tc>
        <w:tc>
          <w:tcPr>
            <w:tcW w:w="2131" w:type="dxa"/>
            <w:vAlign w:val="center"/>
          </w:tcPr>
          <w:p w14:paraId="2D01E2B5" w14:textId="6B2E8F48"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004D577C">
              <w:rPr>
                <w:rFonts w:cs="Times New Roman" w:hint="eastAsia"/>
                <w:sz w:val="18"/>
                <w:szCs w:val="18"/>
              </w:rPr>
              <w:t>3</w:t>
            </w:r>
          </w:p>
        </w:tc>
      </w:tr>
      <w:tr w:rsidR="00C84B2B" w14:paraId="32922B46" w14:textId="77777777" w:rsidTr="007D5908">
        <w:tc>
          <w:tcPr>
            <w:tcW w:w="2130" w:type="dxa"/>
            <w:vMerge w:val="restart"/>
            <w:vAlign w:val="center"/>
          </w:tcPr>
          <w:p w14:paraId="3C028D49"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附着力</w:t>
            </w:r>
            <w:r w:rsidRPr="000556BC">
              <w:rPr>
                <w:rFonts w:cs="Times New Roman" w:hint="eastAsia"/>
                <w:sz w:val="18"/>
                <w:szCs w:val="18"/>
                <w:vertAlign w:val="superscript"/>
              </w:rPr>
              <w:t>a</w:t>
            </w:r>
            <w:r w:rsidRPr="000556BC">
              <w:rPr>
                <w:rFonts w:cs="Times New Roman"/>
                <w:sz w:val="18"/>
                <w:szCs w:val="18"/>
              </w:rPr>
              <w:t>/</w:t>
            </w:r>
            <w:r w:rsidRPr="000556BC">
              <w:rPr>
                <w:rFonts w:cs="Times New Roman"/>
                <w:sz w:val="18"/>
                <w:szCs w:val="18"/>
              </w:rPr>
              <w:t>级</w:t>
            </w:r>
          </w:p>
        </w:tc>
        <w:tc>
          <w:tcPr>
            <w:tcW w:w="2130" w:type="dxa"/>
            <w:vAlign w:val="center"/>
          </w:tcPr>
          <w:p w14:paraId="48F2F798"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划圈法</w:t>
            </w:r>
          </w:p>
        </w:tc>
        <w:tc>
          <w:tcPr>
            <w:tcW w:w="4262" w:type="dxa"/>
            <w:gridSpan w:val="2"/>
            <w:vAlign w:val="center"/>
          </w:tcPr>
          <w:p w14:paraId="2C116666"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1</w:t>
            </w:r>
          </w:p>
        </w:tc>
      </w:tr>
      <w:tr w:rsidR="00C84B2B" w14:paraId="515B43FB" w14:textId="77777777" w:rsidTr="007D5908">
        <w:tc>
          <w:tcPr>
            <w:tcW w:w="2130" w:type="dxa"/>
            <w:vMerge/>
            <w:vAlign w:val="center"/>
          </w:tcPr>
          <w:p w14:paraId="2C92FC90" w14:textId="77777777" w:rsidR="00C84B2B" w:rsidRPr="000556BC" w:rsidRDefault="00C84B2B" w:rsidP="00630B6C">
            <w:pPr>
              <w:ind w:firstLineChars="0" w:firstLine="0"/>
              <w:jc w:val="center"/>
              <w:rPr>
                <w:rFonts w:cs="Times New Roman"/>
                <w:sz w:val="18"/>
                <w:szCs w:val="18"/>
              </w:rPr>
            </w:pPr>
          </w:p>
        </w:tc>
        <w:tc>
          <w:tcPr>
            <w:tcW w:w="2130" w:type="dxa"/>
            <w:vAlign w:val="center"/>
          </w:tcPr>
          <w:p w14:paraId="1DEFFBE1"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划格法</w:t>
            </w:r>
          </w:p>
        </w:tc>
        <w:tc>
          <w:tcPr>
            <w:tcW w:w="4262" w:type="dxa"/>
            <w:gridSpan w:val="2"/>
            <w:vAlign w:val="center"/>
          </w:tcPr>
          <w:p w14:paraId="1A9E98DE"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0</w:t>
            </w:r>
          </w:p>
        </w:tc>
      </w:tr>
      <w:tr w:rsidR="00C84B2B" w14:paraId="2CA2699C" w14:textId="77777777" w:rsidTr="007D5908">
        <w:tc>
          <w:tcPr>
            <w:tcW w:w="4260" w:type="dxa"/>
            <w:gridSpan w:val="2"/>
            <w:vAlign w:val="center"/>
          </w:tcPr>
          <w:p w14:paraId="354BCB07"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耐冲击性</w:t>
            </w:r>
            <w:r w:rsidRPr="000556BC">
              <w:rPr>
                <w:rFonts w:cs="Times New Roman"/>
                <w:sz w:val="18"/>
                <w:szCs w:val="18"/>
              </w:rPr>
              <w:t>/(</w:t>
            </w:r>
            <w:proofErr w:type="spellStart"/>
            <w:r w:rsidRPr="000556BC">
              <w:rPr>
                <w:rFonts w:cs="Times New Roman"/>
                <w:sz w:val="18"/>
                <w:szCs w:val="18"/>
              </w:rPr>
              <w:t>kg·cm</w:t>
            </w:r>
            <w:proofErr w:type="spellEnd"/>
            <w:r w:rsidRPr="000556BC">
              <w:rPr>
                <w:rFonts w:cs="Times New Roman"/>
                <w:sz w:val="18"/>
                <w:szCs w:val="18"/>
              </w:rPr>
              <w:t>)</w:t>
            </w:r>
          </w:p>
        </w:tc>
        <w:tc>
          <w:tcPr>
            <w:tcW w:w="2131" w:type="dxa"/>
            <w:vAlign w:val="center"/>
          </w:tcPr>
          <w:p w14:paraId="37B89307" w14:textId="2F081058" w:rsidR="00C84B2B" w:rsidRPr="000556BC" w:rsidRDefault="00C84B2B" w:rsidP="00630B6C">
            <w:pPr>
              <w:ind w:firstLineChars="0" w:firstLine="0"/>
              <w:jc w:val="center"/>
              <w:rPr>
                <w:rFonts w:cs="Times New Roman"/>
                <w:sz w:val="18"/>
                <w:szCs w:val="18"/>
              </w:rPr>
            </w:pPr>
            <w:r w:rsidRPr="000556BC">
              <w:rPr>
                <w:rFonts w:hint="eastAsia"/>
                <w:sz w:val="18"/>
                <w:szCs w:val="18"/>
              </w:rPr>
              <w:t>≥</w:t>
            </w:r>
            <w:r w:rsidR="004D577C">
              <w:rPr>
                <w:rFonts w:hint="eastAsia"/>
                <w:sz w:val="18"/>
                <w:szCs w:val="18"/>
              </w:rPr>
              <w:t>50</w:t>
            </w:r>
          </w:p>
        </w:tc>
        <w:tc>
          <w:tcPr>
            <w:tcW w:w="2131" w:type="dxa"/>
            <w:vAlign w:val="center"/>
          </w:tcPr>
          <w:p w14:paraId="3EED31F5" w14:textId="0898B306" w:rsidR="00C84B2B" w:rsidRPr="000556BC" w:rsidRDefault="00C84B2B" w:rsidP="00630B6C">
            <w:pPr>
              <w:ind w:firstLineChars="0" w:firstLine="0"/>
              <w:jc w:val="center"/>
              <w:rPr>
                <w:rFonts w:cs="Times New Roman"/>
                <w:sz w:val="18"/>
                <w:szCs w:val="18"/>
              </w:rPr>
            </w:pPr>
            <w:r w:rsidRPr="000556BC">
              <w:rPr>
                <w:rFonts w:hint="eastAsia"/>
                <w:sz w:val="18"/>
                <w:szCs w:val="18"/>
              </w:rPr>
              <w:t>≥</w:t>
            </w:r>
            <w:r w:rsidR="004D577C">
              <w:rPr>
                <w:rFonts w:hint="eastAsia"/>
                <w:sz w:val="18"/>
                <w:szCs w:val="18"/>
              </w:rPr>
              <w:t>20</w:t>
            </w:r>
          </w:p>
        </w:tc>
      </w:tr>
      <w:tr w:rsidR="00C84B2B" w14:paraId="5C4EA8B7" w14:textId="77777777" w:rsidTr="007D5908">
        <w:trPr>
          <w:trHeight w:val="311"/>
        </w:trPr>
        <w:tc>
          <w:tcPr>
            <w:tcW w:w="4260" w:type="dxa"/>
            <w:gridSpan w:val="2"/>
            <w:vAlign w:val="center"/>
          </w:tcPr>
          <w:p w14:paraId="6DBA44D5"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耐磨耗性</w:t>
            </w:r>
            <w:r w:rsidRPr="000556BC">
              <w:rPr>
                <w:rFonts w:cs="Times New Roman"/>
                <w:sz w:val="18"/>
                <w:szCs w:val="18"/>
              </w:rPr>
              <w:t>(L/</w:t>
            </w:r>
            <w:r w:rsidRPr="000556BC">
              <w:rPr>
                <w:rFonts w:cs="Times New Roman" w:hint="eastAsia"/>
                <w:sz w:val="18"/>
                <w:szCs w:val="18"/>
              </w:rPr>
              <w:t>μ</w:t>
            </w:r>
            <w:r w:rsidRPr="000556BC">
              <w:rPr>
                <w:rFonts w:cs="Times New Roman" w:hint="eastAsia"/>
                <w:sz w:val="18"/>
                <w:szCs w:val="18"/>
              </w:rPr>
              <w:t>m</w:t>
            </w:r>
            <w:r w:rsidRPr="000556BC">
              <w:rPr>
                <w:rFonts w:cs="Times New Roman"/>
                <w:sz w:val="18"/>
                <w:szCs w:val="18"/>
              </w:rPr>
              <w:t>)</w:t>
            </w:r>
          </w:p>
        </w:tc>
        <w:tc>
          <w:tcPr>
            <w:tcW w:w="2131" w:type="dxa"/>
            <w:vAlign w:val="center"/>
          </w:tcPr>
          <w:p w14:paraId="1DEFA44E" w14:textId="7B754B10" w:rsidR="00C84B2B" w:rsidRPr="000556BC" w:rsidRDefault="00C84B2B" w:rsidP="00630B6C">
            <w:pPr>
              <w:ind w:firstLineChars="0" w:firstLine="0"/>
              <w:jc w:val="center"/>
              <w:rPr>
                <w:rFonts w:cs="Times New Roman"/>
                <w:sz w:val="18"/>
                <w:szCs w:val="18"/>
              </w:rPr>
            </w:pPr>
            <w:r w:rsidRPr="000556BC">
              <w:rPr>
                <w:rFonts w:hint="eastAsia"/>
                <w:sz w:val="18"/>
                <w:szCs w:val="18"/>
              </w:rPr>
              <w:t>≥</w:t>
            </w:r>
            <w:r w:rsidR="00E968BF">
              <w:rPr>
                <w:rFonts w:hint="eastAsia"/>
                <w:sz w:val="18"/>
                <w:szCs w:val="18"/>
              </w:rPr>
              <w:t>5</w:t>
            </w:r>
          </w:p>
        </w:tc>
        <w:tc>
          <w:tcPr>
            <w:tcW w:w="2131" w:type="dxa"/>
            <w:vAlign w:val="center"/>
          </w:tcPr>
          <w:p w14:paraId="0D7F00CE"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p>
        </w:tc>
      </w:tr>
      <w:tr w:rsidR="00C84B2B" w14:paraId="381643CA" w14:textId="77777777" w:rsidTr="007D5908">
        <w:trPr>
          <w:trHeight w:val="292"/>
        </w:trPr>
        <w:tc>
          <w:tcPr>
            <w:tcW w:w="4260" w:type="dxa"/>
            <w:gridSpan w:val="2"/>
            <w:vAlign w:val="center"/>
          </w:tcPr>
          <w:p w14:paraId="50AB5211"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耐盐酸性</w:t>
            </w:r>
          </w:p>
        </w:tc>
        <w:tc>
          <w:tcPr>
            <w:tcW w:w="4262" w:type="dxa"/>
            <w:gridSpan w:val="2"/>
            <w:vAlign w:val="center"/>
          </w:tcPr>
          <w:p w14:paraId="57782AFE"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无变化</w:t>
            </w:r>
          </w:p>
        </w:tc>
      </w:tr>
      <w:tr w:rsidR="00C84B2B" w14:paraId="0B2CC03F" w14:textId="77777777" w:rsidTr="007D5908">
        <w:tc>
          <w:tcPr>
            <w:tcW w:w="4260" w:type="dxa"/>
            <w:gridSpan w:val="2"/>
            <w:vAlign w:val="center"/>
          </w:tcPr>
          <w:p w14:paraId="49337D57"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耐油性</w:t>
            </w:r>
          </w:p>
        </w:tc>
        <w:tc>
          <w:tcPr>
            <w:tcW w:w="4262" w:type="dxa"/>
            <w:gridSpan w:val="2"/>
            <w:vAlign w:val="center"/>
          </w:tcPr>
          <w:p w14:paraId="575C4E18"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无变化</w:t>
            </w:r>
          </w:p>
        </w:tc>
      </w:tr>
      <w:tr w:rsidR="00C84B2B" w14:paraId="2638327D" w14:textId="77777777" w:rsidTr="007D5908">
        <w:tc>
          <w:tcPr>
            <w:tcW w:w="2130" w:type="dxa"/>
            <w:vMerge w:val="restart"/>
            <w:vAlign w:val="center"/>
          </w:tcPr>
          <w:p w14:paraId="4ED7D5FA" w14:textId="77777777" w:rsidR="00C84B2B" w:rsidRPr="000556BC" w:rsidRDefault="00C84B2B" w:rsidP="00630B6C">
            <w:pPr>
              <w:ind w:firstLineChars="0" w:firstLine="0"/>
              <w:jc w:val="center"/>
              <w:rPr>
                <w:sz w:val="18"/>
                <w:szCs w:val="18"/>
              </w:rPr>
            </w:pPr>
            <w:r w:rsidRPr="000556BC">
              <w:rPr>
                <w:rFonts w:cs="Times New Roman"/>
                <w:sz w:val="18"/>
                <w:szCs w:val="18"/>
              </w:rPr>
              <w:t>耐碱性</w:t>
            </w:r>
          </w:p>
        </w:tc>
        <w:tc>
          <w:tcPr>
            <w:tcW w:w="2130" w:type="dxa"/>
            <w:vAlign w:val="center"/>
          </w:tcPr>
          <w:p w14:paraId="4938AE4A"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氟碳</w:t>
            </w:r>
          </w:p>
        </w:tc>
        <w:tc>
          <w:tcPr>
            <w:tcW w:w="4262" w:type="dxa"/>
            <w:gridSpan w:val="2"/>
            <w:vAlign w:val="center"/>
          </w:tcPr>
          <w:p w14:paraId="1E8317E3"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无鼓泡、凸起、粉化等异常，色差</w:t>
            </w:r>
            <w:r w:rsidRPr="000556BC">
              <w:rPr>
                <w:rFonts w:cs="Times New Roman"/>
                <w:sz w:val="18"/>
                <w:szCs w:val="18"/>
              </w:rPr>
              <w:t xml:space="preserve"> ΔE</w:t>
            </w:r>
            <w:r w:rsidRPr="000556BC">
              <w:rPr>
                <w:rFonts w:cs="Times New Roman" w:hint="eastAsia"/>
                <w:sz w:val="18"/>
                <w:szCs w:val="18"/>
              </w:rPr>
              <w:t>≤</w:t>
            </w:r>
            <w:r w:rsidRPr="000556BC">
              <w:rPr>
                <w:rFonts w:cs="Times New Roman"/>
                <w:sz w:val="18"/>
                <w:szCs w:val="18"/>
              </w:rPr>
              <w:t>2</w:t>
            </w:r>
          </w:p>
        </w:tc>
      </w:tr>
      <w:tr w:rsidR="00C84B2B" w14:paraId="0E2B619A" w14:textId="77777777" w:rsidTr="007D5908">
        <w:tc>
          <w:tcPr>
            <w:tcW w:w="2130" w:type="dxa"/>
            <w:vMerge/>
            <w:vAlign w:val="center"/>
          </w:tcPr>
          <w:p w14:paraId="54F5A2C7" w14:textId="77777777" w:rsidR="00C84B2B" w:rsidRPr="000556BC" w:rsidRDefault="00C84B2B" w:rsidP="00630B6C">
            <w:pPr>
              <w:ind w:firstLineChars="0" w:firstLine="0"/>
              <w:jc w:val="center"/>
              <w:rPr>
                <w:rFonts w:cs="Times New Roman"/>
                <w:sz w:val="18"/>
                <w:szCs w:val="18"/>
              </w:rPr>
            </w:pPr>
          </w:p>
        </w:tc>
        <w:tc>
          <w:tcPr>
            <w:tcW w:w="2130" w:type="dxa"/>
            <w:vAlign w:val="center"/>
          </w:tcPr>
          <w:p w14:paraId="6E727D10"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聚酯</w:t>
            </w:r>
          </w:p>
        </w:tc>
        <w:tc>
          <w:tcPr>
            <w:tcW w:w="2131" w:type="dxa"/>
            <w:vAlign w:val="center"/>
          </w:tcPr>
          <w:p w14:paraId="3934C7AC"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p>
        </w:tc>
        <w:tc>
          <w:tcPr>
            <w:tcW w:w="2131" w:type="dxa"/>
            <w:vAlign w:val="center"/>
          </w:tcPr>
          <w:p w14:paraId="38DCEAE0"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无变化</w:t>
            </w:r>
          </w:p>
        </w:tc>
      </w:tr>
      <w:tr w:rsidR="00C84B2B" w14:paraId="11B73369" w14:textId="77777777" w:rsidTr="007D5908">
        <w:trPr>
          <w:trHeight w:val="604"/>
        </w:trPr>
        <w:tc>
          <w:tcPr>
            <w:tcW w:w="4260" w:type="dxa"/>
            <w:gridSpan w:val="2"/>
            <w:vAlign w:val="center"/>
          </w:tcPr>
          <w:p w14:paraId="314C1CB3"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耐硝酸性</w:t>
            </w:r>
          </w:p>
        </w:tc>
        <w:tc>
          <w:tcPr>
            <w:tcW w:w="2131" w:type="dxa"/>
            <w:vAlign w:val="center"/>
          </w:tcPr>
          <w:p w14:paraId="4FF5CB01"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无鼓泡、凸起、粉化等异常，色差</w:t>
            </w:r>
            <w:r w:rsidRPr="000556BC">
              <w:rPr>
                <w:rFonts w:cs="Times New Roman"/>
                <w:sz w:val="18"/>
                <w:szCs w:val="18"/>
              </w:rPr>
              <w:t xml:space="preserve"> ΔE</w:t>
            </w:r>
            <w:r w:rsidRPr="000556BC">
              <w:rPr>
                <w:rFonts w:cs="Times New Roman" w:hint="eastAsia"/>
                <w:sz w:val="18"/>
                <w:szCs w:val="18"/>
              </w:rPr>
              <w:t>≤</w:t>
            </w:r>
            <w:r w:rsidRPr="000556BC">
              <w:rPr>
                <w:rFonts w:cs="Times New Roman" w:hint="eastAsia"/>
                <w:sz w:val="18"/>
                <w:szCs w:val="18"/>
              </w:rPr>
              <w:t>5</w:t>
            </w:r>
          </w:p>
        </w:tc>
        <w:tc>
          <w:tcPr>
            <w:tcW w:w="2131" w:type="dxa"/>
            <w:vAlign w:val="center"/>
          </w:tcPr>
          <w:p w14:paraId="2379C63F"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p>
        </w:tc>
      </w:tr>
      <w:tr w:rsidR="00C84B2B" w14:paraId="623668D6" w14:textId="77777777" w:rsidTr="007D5908">
        <w:tc>
          <w:tcPr>
            <w:tcW w:w="4260" w:type="dxa"/>
            <w:gridSpan w:val="2"/>
            <w:vAlign w:val="center"/>
          </w:tcPr>
          <w:p w14:paraId="3C3BF26D"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耐溶剂性</w:t>
            </w:r>
          </w:p>
        </w:tc>
        <w:tc>
          <w:tcPr>
            <w:tcW w:w="4262" w:type="dxa"/>
            <w:gridSpan w:val="2"/>
            <w:vAlign w:val="center"/>
          </w:tcPr>
          <w:p w14:paraId="62D00AAD"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不露底</w:t>
            </w:r>
          </w:p>
        </w:tc>
      </w:tr>
      <w:tr w:rsidR="00C84B2B" w14:paraId="52AF6771" w14:textId="77777777" w:rsidTr="007D5908">
        <w:tc>
          <w:tcPr>
            <w:tcW w:w="4260" w:type="dxa"/>
            <w:gridSpan w:val="2"/>
            <w:vAlign w:val="center"/>
          </w:tcPr>
          <w:p w14:paraId="5C60B959"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耐沾污性</w:t>
            </w:r>
            <w:r w:rsidRPr="000556BC">
              <w:rPr>
                <w:rFonts w:cs="Times New Roman"/>
                <w:sz w:val="18"/>
                <w:szCs w:val="18"/>
              </w:rPr>
              <w:t>/%</w:t>
            </w:r>
          </w:p>
        </w:tc>
        <w:tc>
          <w:tcPr>
            <w:tcW w:w="4262" w:type="dxa"/>
            <w:gridSpan w:val="2"/>
            <w:vAlign w:val="center"/>
          </w:tcPr>
          <w:p w14:paraId="05B382D9"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Pr="000556BC">
              <w:rPr>
                <w:rFonts w:cs="Times New Roman" w:hint="eastAsia"/>
                <w:sz w:val="18"/>
                <w:szCs w:val="18"/>
              </w:rPr>
              <w:t>5</w:t>
            </w:r>
          </w:p>
        </w:tc>
      </w:tr>
      <w:tr w:rsidR="00C84B2B" w14:paraId="50D46DB0" w14:textId="77777777" w:rsidTr="007D5908">
        <w:tc>
          <w:tcPr>
            <w:tcW w:w="2130" w:type="dxa"/>
            <w:vMerge w:val="restart"/>
            <w:vAlign w:val="center"/>
          </w:tcPr>
          <w:p w14:paraId="2E204520"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耐人工气候老化性</w:t>
            </w:r>
          </w:p>
        </w:tc>
        <w:tc>
          <w:tcPr>
            <w:tcW w:w="2130" w:type="dxa"/>
            <w:vAlign w:val="center"/>
          </w:tcPr>
          <w:p w14:paraId="2708A5C2"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外观</w:t>
            </w:r>
          </w:p>
        </w:tc>
        <w:tc>
          <w:tcPr>
            <w:tcW w:w="4262" w:type="dxa"/>
            <w:gridSpan w:val="2"/>
            <w:vAlign w:val="center"/>
          </w:tcPr>
          <w:p w14:paraId="11CBC1BF"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无开胶</w:t>
            </w:r>
          </w:p>
        </w:tc>
      </w:tr>
      <w:tr w:rsidR="00C84B2B" w14:paraId="278BC846" w14:textId="77777777" w:rsidTr="007D5908">
        <w:tc>
          <w:tcPr>
            <w:tcW w:w="2130" w:type="dxa"/>
            <w:vMerge/>
            <w:vAlign w:val="center"/>
          </w:tcPr>
          <w:p w14:paraId="0080E6B6" w14:textId="77777777" w:rsidR="00C84B2B" w:rsidRPr="000556BC" w:rsidRDefault="00C84B2B" w:rsidP="00630B6C">
            <w:pPr>
              <w:ind w:firstLineChars="0" w:firstLine="0"/>
              <w:jc w:val="center"/>
              <w:rPr>
                <w:rFonts w:cs="Times New Roman"/>
                <w:sz w:val="18"/>
                <w:szCs w:val="18"/>
              </w:rPr>
            </w:pPr>
          </w:p>
        </w:tc>
        <w:tc>
          <w:tcPr>
            <w:tcW w:w="2130" w:type="dxa"/>
            <w:vAlign w:val="center"/>
          </w:tcPr>
          <w:p w14:paraId="6C1F8B90"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色差</w:t>
            </w:r>
            <w:r w:rsidRPr="000556BC">
              <w:rPr>
                <w:rFonts w:cs="Times New Roman"/>
                <w:sz w:val="18"/>
                <w:szCs w:val="18"/>
              </w:rPr>
              <w:t xml:space="preserve"> ΔE</w:t>
            </w:r>
          </w:p>
        </w:tc>
        <w:tc>
          <w:tcPr>
            <w:tcW w:w="2131" w:type="dxa"/>
            <w:vAlign w:val="center"/>
          </w:tcPr>
          <w:p w14:paraId="1139FD0A"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Pr="000556BC">
              <w:rPr>
                <w:rFonts w:cs="Times New Roman" w:hint="eastAsia"/>
                <w:sz w:val="18"/>
                <w:szCs w:val="18"/>
              </w:rPr>
              <w:t>4.0</w:t>
            </w:r>
          </w:p>
        </w:tc>
        <w:tc>
          <w:tcPr>
            <w:tcW w:w="2131" w:type="dxa"/>
            <w:vAlign w:val="center"/>
          </w:tcPr>
          <w:p w14:paraId="78AD3309"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Pr="000556BC">
              <w:rPr>
                <w:rFonts w:cs="Times New Roman" w:hint="eastAsia"/>
                <w:sz w:val="18"/>
                <w:szCs w:val="18"/>
              </w:rPr>
              <w:t>2.0</w:t>
            </w:r>
          </w:p>
        </w:tc>
      </w:tr>
      <w:tr w:rsidR="00C84B2B" w14:paraId="7787844B" w14:textId="77777777" w:rsidTr="007D5908">
        <w:tc>
          <w:tcPr>
            <w:tcW w:w="2130" w:type="dxa"/>
            <w:vMerge/>
            <w:vAlign w:val="center"/>
          </w:tcPr>
          <w:p w14:paraId="388EDD67" w14:textId="77777777" w:rsidR="00C84B2B" w:rsidRPr="000556BC" w:rsidRDefault="00C84B2B" w:rsidP="00630B6C">
            <w:pPr>
              <w:ind w:firstLineChars="0" w:firstLine="0"/>
              <w:jc w:val="center"/>
              <w:rPr>
                <w:rFonts w:cs="Times New Roman"/>
                <w:sz w:val="18"/>
                <w:szCs w:val="18"/>
              </w:rPr>
            </w:pPr>
          </w:p>
        </w:tc>
        <w:tc>
          <w:tcPr>
            <w:tcW w:w="2130" w:type="dxa"/>
            <w:vAlign w:val="center"/>
          </w:tcPr>
          <w:p w14:paraId="5BD08631"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失光率</w:t>
            </w:r>
            <w:r w:rsidRPr="000556BC">
              <w:rPr>
                <w:rFonts w:cs="Times New Roman"/>
                <w:sz w:val="18"/>
                <w:szCs w:val="18"/>
              </w:rPr>
              <w:t>/</w:t>
            </w:r>
            <w:r w:rsidRPr="000556BC">
              <w:rPr>
                <w:rFonts w:cs="Times New Roman"/>
                <w:sz w:val="18"/>
                <w:szCs w:val="18"/>
              </w:rPr>
              <w:t>级</w:t>
            </w:r>
          </w:p>
        </w:tc>
        <w:tc>
          <w:tcPr>
            <w:tcW w:w="4262" w:type="dxa"/>
            <w:gridSpan w:val="2"/>
            <w:vAlign w:val="center"/>
          </w:tcPr>
          <w:p w14:paraId="69B8F478"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Pr="000556BC">
              <w:rPr>
                <w:rFonts w:cs="Times New Roman" w:hint="eastAsia"/>
                <w:sz w:val="18"/>
                <w:szCs w:val="18"/>
              </w:rPr>
              <w:t>2</w:t>
            </w:r>
          </w:p>
        </w:tc>
      </w:tr>
      <w:tr w:rsidR="00C84B2B" w14:paraId="348A81DD" w14:textId="77777777" w:rsidTr="007D5908">
        <w:tc>
          <w:tcPr>
            <w:tcW w:w="2130" w:type="dxa"/>
            <w:vMerge/>
            <w:vAlign w:val="center"/>
          </w:tcPr>
          <w:p w14:paraId="24EB363F" w14:textId="77777777" w:rsidR="00C84B2B" w:rsidRPr="000556BC" w:rsidRDefault="00C84B2B" w:rsidP="00630B6C">
            <w:pPr>
              <w:ind w:firstLineChars="0" w:firstLine="0"/>
              <w:jc w:val="center"/>
              <w:rPr>
                <w:rFonts w:cs="Times New Roman"/>
                <w:sz w:val="18"/>
                <w:szCs w:val="18"/>
              </w:rPr>
            </w:pPr>
          </w:p>
        </w:tc>
        <w:tc>
          <w:tcPr>
            <w:tcW w:w="2130" w:type="dxa"/>
            <w:vAlign w:val="center"/>
          </w:tcPr>
          <w:p w14:paraId="6E8CD23F"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其他老化性能</w:t>
            </w:r>
            <w:r w:rsidRPr="000556BC">
              <w:rPr>
                <w:rFonts w:cs="Times New Roman"/>
                <w:sz w:val="18"/>
                <w:szCs w:val="18"/>
              </w:rPr>
              <w:t>/</w:t>
            </w:r>
            <w:r w:rsidRPr="000556BC">
              <w:rPr>
                <w:rFonts w:cs="Times New Roman"/>
                <w:sz w:val="18"/>
                <w:szCs w:val="18"/>
              </w:rPr>
              <w:t>级</w:t>
            </w:r>
          </w:p>
        </w:tc>
        <w:tc>
          <w:tcPr>
            <w:tcW w:w="4262" w:type="dxa"/>
            <w:gridSpan w:val="2"/>
            <w:vAlign w:val="center"/>
          </w:tcPr>
          <w:p w14:paraId="2B6AA00B"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0</w:t>
            </w:r>
          </w:p>
        </w:tc>
      </w:tr>
      <w:tr w:rsidR="00C84B2B" w14:paraId="663F62CF" w14:textId="77777777" w:rsidTr="007D5908">
        <w:tc>
          <w:tcPr>
            <w:tcW w:w="2130" w:type="dxa"/>
            <w:vMerge w:val="restart"/>
            <w:vAlign w:val="center"/>
          </w:tcPr>
          <w:p w14:paraId="40A4DA25"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耐盐雾性</w:t>
            </w:r>
          </w:p>
        </w:tc>
        <w:tc>
          <w:tcPr>
            <w:tcW w:w="2130" w:type="dxa"/>
            <w:vAlign w:val="center"/>
          </w:tcPr>
          <w:p w14:paraId="0F5195A3"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外观</w:t>
            </w:r>
          </w:p>
        </w:tc>
        <w:tc>
          <w:tcPr>
            <w:tcW w:w="4262" w:type="dxa"/>
            <w:gridSpan w:val="2"/>
            <w:vAlign w:val="center"/>
          </w:tcPr>
          <w:p w14:paraId="47E639AC"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无开胶</w:t>
            </w:r>
          </w:p>
        </w:tc>
      </w:tr>
      <w:tr w:rsidR="00C84B2B" w14:paraId="5A54CAE1" w14:textId="77777777" w:rsidTr="007D5908">
        <w:tc>
          <w:tcPr>
            <w:tcW w:w="2130" w:type="dxa"/>
            <w:vMerge/>
            <w:vAlign w:val="center"/>
          </w:tcPr>
          <w:p w14:paraId="28BE8B8C" w14:textId="77777777" w:rsidR="00C84B2B" w:rsidRPr="000556BC" w:rsidRDefault="00C84B2B" w:rsidP="00630B6C">
            <w:pPr>
              <w:ind w:firstLineChars="0" w:firstLine="0"/>
              <w:jc w:val="center"/>
              <w:rPr>
                <w:rFonts w:cs="Times New Roman"/>
                <w:sz w:val="18"/>
                <w:szCs w:val="18"/>
              </w:rPr>
            </w:pPr>
          </w:p>
        </w:tc>
        <w:tc>
          <w:tcPr>
            <w:tcW w:w="2130" w:type="dxa"/>
            <w:vAlign w:val="center"/>
          </w:tcPr>
          <w:p w14:paraId="30FC465D" w14:textId="77777777" w:rsidR="00C84B2B" w:rsidRPr="000556BC" w:rsidRDefault="00C84B2B" w:rsidP="00630B6C">
            <w:pPr>
              <w:ind w:firstLineChars="0" w:firstLine="0"/>
              <w:jc w:val="center"/>
              <w:rPr>
                <w:rFonts w:cs="Times New Roman"/>
                <w:sz w:val="18"/>
                <w:szCs w:val="18"/>
              </w:rPr>
            </w:pPr>
            <w:r w:rsidRPr="000556BC">
              <w:rPr>
                <w:rFonts w:cs="Times New Roman"/>
                <w:sz w:val="18"/>
                <w:szCs w:val="18"/>
              </w:rPr>
              <w:t>耐盐雾性等级</w:t>
            </w:r>
            <w:r w:rsidRPr="000556BC">
              <w:rPr>
                <w:rFonts w:cs="Times New Roman"/>
                <w:sz w:val="18"/>
                <w:szCs w:val="18"/>
              </w:rPr>
              <w:t>/</w:t>
            </w:r>
            <w:r w:rsidRPr="000556BC">
              <w:rPr>
                <w:rFonts w:cs="Times New Roman"/>
                <w:sz w:val="18"/>
                <w:szCs w:val="18"/>
              </w:rPr>
              <w:t>级</w:t>
            </w:r>
          </w:p>
        </w:tc>
        <w:tc>
          <w:tcPr>
            <w:tcW w:w="4262" w:type="dxa"/>
            <w:gridSpan w:val="2"/>
            <w:vAlign w:val="center"/>
          </w:tcPr>
          <w:p w14:paraId="592422B8" w14:textId="77777777" w:rsidR="00C84B2B" w:rsidRPr="000556BC" w:rsidRDefault="00C84B2B" w:rsidP="00630B6C">
            <w:pPr>
              <w:ind w:firstLineChars="0" w:firstLine="0"/>
              <w:jc w:val="center"/>
              <w:rPr>
                <w:rFonts w:cs="Times New Roman"/>
                <w:sz w:val="18"/>
                <w:szCs w:val="18"/>
              </w:rPr>
            </w:pPr>
            <w:r w:rsidRPr="000556BC">
              <w:rPr>
                <w:rFonts w:cs="Times New Roman" w:hint="eastAsia"/>
                <w:sz w:val="18"/>
                <w:szCs w:val="18"/>
              </w:rPr>
              <w:t>≤</w:t>
            </w:r>
            <w:r w:rsidRPr="000556BC">
              <w:rPr>
                <w:rFonts w:cs="Times New Roman" w:hint="eastAsia"/>
                <w:sz w:val="18"/>
                <w:szCs w:val="18"/>
              </w:rPr>
              <w:t>1</w:t>
            </w:r>
          </w:p>
        </w:tc>
      </w:tr>
      <w:tr w:rsidR="00C84B2B" w14:paraId="200BE928" w14:textId="77777777" w:rsidTr="007D5908">
        <w:tc>
          <w:tcPr>
            <w:tcW w:w="8522" w:type="dxa"/>
            <w:gridSpan w:val="4"/>
            <w:vAlign w:val="center"/>
          </w:tcPr>
          <w:p w14:paraId="01F7F202" w14:textId="77777777" w:rsidR="00C84B2B" w:rsidRPr="000556BC" w:rsidRDefault="00C84B2B" w:rsidP="00630B6C">
            <w:pPr>
              <w:ind w:firstLineChars="0" w:firstLine="0"/>
              <w:jc w:val="left"/>
              <w:rPr>
                <w:rFonts w:cs="Times New Roman"/>
                <w:sz w:val="18"/>
                <w:szCs w:val="18"/>
              </w:rPr>
            </w:pPr>
            <w:r w:rsidRPr="000556BC">
              <w:rPr>
                <w:rFonts w:cs="Times New Roman" w:hint="eastAsia"/>
                <w:sz w:val="18"/>
                <w:szCs w:val="18"/>
                <w:vertAlign w:val="superscript"/>
              </w:rPr>
              <w:t xml:space="preserve">a </w:t>
            </w:r>
            <w:r w:rsidRPr="000556BC">
              <w:rPr>
                <w:rFonts w:cs="Times New Roman"/>
                <w:sz w:val="18"/>
                <w:szCs w:val="18"/>
              </w:rPr>
              <w:t>覆膜采用划格法</w:t>
            </w:r>
            <w:r w:rsidRPr="000556BC">
              <w:rPr>
                <w:rFonts w:cs="Times New Roman"/>
                <w:sz w:val="18"/>
                <w:szCs w:val="18"/>
              </w:rPr>
              <w:t>;</w:t>
            </w:r>
            <w:r w:rsidRPr="000556BC">
              <w:rPr>
                <w:rFonts w:cs="Times New Roman"/>
                <w:sz w:val="18"/>
                <w:szCs w:val="18"/>
              </w:rPr>
              <w:t>涂层划圈法或划格法可任选一种，仲裁时采用划圈法。</w:t>
            </w:r>
          </w:p>
        </w:tc>
      </w:tr>
    </w:tbl>
    <w:p w14:paraId="2045F0D0" w14:textId="70B0900A" w:rsidR="00C21364" w:rsidRPr="00C21364" w:rsidRDefault="00C21364" w:rsidP="00C21364">
      <w:pPr>
        <w:spacing w:beforeLines="50" w:before="156" w:line="360" w:lineRule="auto"/>
        <w:ind w:firstLineChars="0" w:firstLine="0"/>
        <w:rPr>
          <w:rFonts w:cs="Times New Roman"/>
          <w:b/>
          <w:bCs/>
          <w:szCs w:val="21"/>
        </w:rPr>
      </w:pPr>
      <w:r w:rsidRPr="00C21364">
        <w:rPr>
          <w:rFonts w:cs="Times New Roman"/>
          <w:b/>
          <w:bCs/>
          <w:szCs w:val="21"/>
        </w:rPr>
        <w:t>6.</w:t>
      </w:r>
      <w:r w:rsidR="00D32B82">
        <w:rPr>
          <w:rFonts w:cs="Times New Roman" w:hint="eastAsia"/>
          <w:b/>
          <w:bCs/>
          <w:szCs w:val="21"/>
        </w:rPr>
        <w:t>6</w:t>
      </w:r>
      <w:r w:rsidRPr="00C21364">
        <w:rPr>
          <w:rFonts w:cs="Times New Roman" w:hint="eastAsia"/>
        </w:rPr>
        <w:t>燃烧性能</w:t>
      </w:r>
    </w:p>
    <w:p w14:paraId="33E060F7" w14:textId="6ADF8DD0" w:rsidR="00C84B2B" w:rsidRPr="00CD6F57" w:rsidRDefault="00CD6F57" w:rsidP="00CD6F57">
      <w:pPr>
        <w:ind w:firstLine="420"/>
        <w:rPr>
          <w:rFonts w:cs="Times New Roman"/>
        </w:rPr>
      </w:pPr>
      <w:r w:rsidRPr="00CD6F57">
        <w:rPr>
          <w:rFonts w:cs="Times New Roman" w:hint="eastAsia"/>
        </w:rPr>
        <w:t>燃烧性能应不低于</w:t>
      </w:r>
      <w:r w:rsidRPr="00CD6F57">
        <w:rPr>
          <w:rFonts w:cs="Times New Roman" w:hint="eastAsia"/>
        </w:rPr>
        <w:t>GB 8624-2012</w:t>
      </w:r>
      <w:r w:rsidRPr="00CD6F57">
        <w:rPr>
          <w:rFonts w:cs="Times New Roman" w:hint="eastAsia"/>
        </w:rPr>
        <w:t>中</w:t>
      </w:r>
      <w:r w:rsidRPr="00CD6F57">
        <w:rPr>
          <w:rFonts w:cs="Times New Roman" w:hint="eastAsia"/>
        </w:rPr>
        <w:t>A(A2-s1</w:t>
      </w:r>
      <w:r w:rsidRPr="00CD6F57">
        <w:rPr>
          <w:rFonts w:cs="Times New Roman" w:hint="eastAsia"/>
        </w:rPr>
        <w:t>，</w:t>
      </w:r>
      <w:r w:rsidRPr="00CD6F57">
        <w:rPr>
          <w:rFonts w:cs="Times New Roman" w:hint="eastAsia"/>
        </w:rPr>
        <w:t>d0</w:t>
      </w:r>
      <w:r w:rsidRPr="00CD6F57">
        <w:rPr>
          <w:rFonts w:cs="Times New Roman" w:hint="eastAsia"/>
        </w:rPr>
        <w:t>，</w:t>
      </w:r>
      <w:r w:rsidRPr="00CD6F57">
        <w:rPr>
          <w:rFonts w:cs="Times New Roman" w:hint="eastAsia"/>
        </w:rPr>
        <w:t>t0)</w:t>
      </w:r>
      <w:r w:rsidRPr="00CD6F57">
        <w:rPr>
          <w:rFonts w:cs="Times New Roman" w:hint="eastAsia"/>
        </w:rPr>
        <w:t>级的要求。</w:t>
      </w:r>
    </w:p>
    <w:p w14:paraId="51873AB3" w14:textId="77777777" w:rsidR="00C55BAF" w:rsidRDefault="002B585E">
      <w:pPr>
        <w:pStyle w:val="1"/>
        <w:spacing w:beforeLines="100" w:before="312" w:afterLines="100" w:after="312"/>
        <w:ind w:firstLineChars="0" w:firstLine="0"/>
        <w:jc w:val="left"/>
        <w:rPr>
          <w:rFonts w:cs="Times New Roman"/>
          <w:szCs w:val="21"/>
        </w:rPr>
      </w:pPr>
      <w:bookmarkStart w:id="49" w:name="_Toc161063788"/>
      <w:r>
        <w:rPr>
          <w:rFonts w:cs="Times New Roman"/>
          <w:szCs w:val="21"/>
        </w:rPr>
        <w:t>7</w:t>
      </w:r>
      <w:r>
        <w:rPr>
          <w:rFonts w:cs="Times New Roman" w:hint="eastAsia"/>
          <w:szCs w:val="21"/>
        </w:rPr>
        <w:t>性能</w:t>
      </w:r>
      <w:r>
        <w:rPr>
          <w:rFonts w:cs="Times New Roman"/>
          <w:szCs w:val="21"/>
        </w:rPr>
        <w:t>试验方法</w:t>
      </w:r>
      <w:bookmarkEnd w:id="49"/>
      <w:r>
        <w:rPr>
          <w:rFonts w:cs="Times New Roman"/>
          <w:szCs w:val="21"/>
        </w:rPr>
        <w:fldChar w:fldCharType="begin"/>
      </w:r>
      <w:r>
        <w:rPr>
          <w:rFonts w:cs="Times New Roman"/>
          <w:szCs w:val="21"/>
        </w:rPr>
        <w:instrText xml:space="preserve"> TC  "</w:instrText>
      </w:r>
      <w:bookmarkStart w:id="50" w:name="_Toc160999673"/>
      <w:r>
        <w:rPr>
          <w:rFonts w:cs="Times New Roman"/>
          <w:szCs w:val="21"/>
        </w:rPr>
        <w:instrText>7 Performance Testing Methods</w:instrText>
      </w:r>
      <w:bookmarkEnd w:id="50"/>
      <w:r>
        <w:rPr>
          <w:rFonts w:cs="Times New Roman"/>
          <w:szCs w:val="21"/>
        </w:rPr>
        <w:instrText xml:space="preserve"> " \l 1 </w:instrText>
      </w:r>
      <w:r>
        <w:rPr>
          <w:rFonts w:cs="Times New Roman"/>
          <w:szCs w:val="21"/>
        </w:rPr>
        <w:fldChar w:fldCharType="end"/>
      </w:r>
    </w:p>
    <w:p w14:paraId="4BE3B5A6" w14:textId="79225C7C" w:rsidR="00C55BAF" w:rsidRDefault="002B585E">
      <w:pPr>
        <w:spacing w:line="360" w:lineRule="auto"/>
        <w:ind w:firstLineChars="0" w:firstLine="0"/>
        <w:rPr>
          <w:rFonts w:cs="Times New Roman"/>
          <w:szCs w:val="21"/>
        </w:rPr>
      </w:pPr>
      <w:r>
        <w:rPr>
          <w:rFonts w:cs="Times New Roman"/>
          <w:b/>
          <w:bCs/>
          <w:szCs w:val="21"/>
        </w:rPr>
        <w:t>7.1</w:t>
      </w:r>
      <w:r w:rsidR="00211967" w:rsidRPr="00211967">
        <w:rPr>
          <w:rFonts w:cs="Times New Roman" w:hint="eastAsia"/>
          <w:szCs w:val="21"/>
        </w:rPr>
        <w:t>金属基材厚度</w:t>
      </w:r>
    </w:p>
    <w:p w14:paraId="4DAE1081" w14:textId="0E10052D" w:rsidR="00EB14E3" w:rsidRPr="00EB14E3" w:rsidRDefault="0074337B" w:rsidP="0074337B">
      <w:pPr>
        <w:spacing w:line="360" w:lineRule="auto"/>
        <w:ind w:firstLine="420"/>
        <w:rPr>
          <w:rFonts w:cs="Times New Roman"/>
          <w:szCs w:val="21"/>
        </w:rPr>
      </w:pPr>
      <w:r w:rsidRPr="0074337B">
        <w:rPr>
          <w:rFonts w:cs="Times New Roman" w:hint="eastAsia"/>
          <w:szCs w:val="21"/>
        </w:rPr>
        <w:t>从试样上剥下的金属板作为试件。用最小分度值为</w:t>
      </w:r>
      <w:r w:rsidRPr="0074337B">
        <w:rPr>
          <w:rFonts w:cs="Times New Roman" w:hint="eastAsia"/>
          <w:szCs w:val="21"/>
        </w:rPr>
        <w:t>0.01mm</w:t>
      </w:r>
      <w:r w:rsidRPr="0074337B">
        <w:rPr>
          <w:rFonts w:cs="Times New Roman" w:hint="eastAsia"/>
          <w:szCs w:val="21"/>
        </w:rPr>
        <w:t>的测量器具测量金属板的厚</w:t>
      </w:r>
      <w:r w:rsidRPr="0074337B">
        <w:rPr>
          <w:rFonts w:cs="Times New Roman" w:hint="eastAsia"/>
          <w:szCs w:val="21"/>
        </w:rPr>
        <w:lastRenderedPageBreak/>
        <w:t>度</w:t>
      </w:r>
      <w:r w:rsidRPr="0074337B">
        <w:rPr>
          <w:rFonts w:cs="Times New Roman" w:hint="eastAsia"/>
          <w:szCs w:val="21"/>
        </w:rPr>
        <w:t>(</w:t>
      </w:r>
      <w:r w:rsidRPr="0074337B">
        <w:rPr>
          <w:rFonts w:cs="Times New Roman" w:hint="eastAsia"/>
          <w:szCs w:val="21"/>
        </w:rPr>
        <w:t>不应包含涂层等的厚度</w:t>
      </w:r>
      <w:r w:rsidRPr="0074337B">
        <w:rPr>
          <w:rFonts w:cs="Times New Roman" w:hint="eastAsia"/>
          <w:szCs w:val="21"/>
        </w:rPr>
        <w:t>)</w:t>
      </w:r>
      <w:r w:rsidRPr="0074337B">
        <w:rPr>
          <w:rFonts w:cs="Times New Roman" w:hint="eastAsia"/>
          <w:szCs w:val="21"/>
        </w:rPr>
        <w:t>。测量点至少包含四角和中心共五个部位。以全部测量值的算术平均值作为检验结果。</w:t>
      </w:r>
    </w:p>
    <w:p w14:paraId="372DCA8D" w14:textId="2A2234E7" w:rsidR="00756B2F" w:rsidRDefault="002B585E">
      <w:pPr>
        <w:spacing w:line="360" w:lineRule="auto"/>
        <w:ind w:firstLineChars="0" w:firstLine="0"/>
        <w:rPr>
          <w:rFonts w:cs="Times New Roman"/>
          <w:szCs w:val="21"/>
        </w:rPr>
      </w:pPr>
      <w:r>
        <w:rPr>
          <w:rFonts w:cs="Times New Roman"/>
          <w:b/>
          <w:bCs/>
          <w:szCs w:val="21"/>
        </w:rPr>
        <w:t>7.2</w:t>
      </w:r>
      <w:r w:rsidR="0074337B">
        <w:rPr>
          <w:rFonts w:cs="Times New Roman" w:hint="eastAsia"/>
          <w:szCs w:val="21"/>
        </w:rPr>
        <w:t>外观</w:t>
      </w:r>
    </w:p>
    <w:p w14:paraId="3343101C" w14:textId="77777777" w:rsidR="00756B2F" w:rsidRPr="00756B2F" w:rsidRDefault="00756B2F" w:rsidP="00756B2F">
      <w:pPr>
        <w:spacing w:line="360" w:lineRule="auto"/>
        <w:ind w:firstLine="420"/>
        <w:rPr>
          <w:rFonts w:cs="Times New Roman"/>
          <w:szCs w:val="21"/>
        </w:rPr>
      </w:pPr>
      <w:r w:rsidRPr="00756B2F">
        <w:rPr>
          <w:rFonts w:cs="Times New Roman" w:hint="eastAsia"/>
          <w:szCs w:val="21"/>
        </w:rPr>
        <w:t>在非阳光直射的自然光下，将板按同一生产方向并排侧立拼成一面，板与水平面夹角为</w:t>
      </w:r>
      <w:r w:rsidRPr="00756B2F">
        <w:rPr>
          <w:rFonts w:cs="Times New Roman" w:hint="eastAsia"/>
          <w:szCs w:val="21"/>
        </w:rPr>
        <w:t>(70</w:t>
      </w:r>
      <w:r w:rsidRPr="00756B2F">
        <w:rPr>
          <w:rFonts w:cs="Times New Roman" w:hint="eastAsia"/>
          <w:szCs w:val="21"/>
        </w:rPr>
        <w:t>±</w:t>
      </w:r>
      <w:r w:rsidRPr="00756B2F">
        <w:rPr>
          <w:rFonts w:cs="Times New Roman" w:hint="eastAsia"/>
          <w:szCs w:val="21"/>
        </w:rPr>
        <w:t>10)'</w:t>
      </w:r>
      <w:r w:rsidRPr="00756B2F">
        <w:rPr>
          <w:rFonts w:cs="Times New Roman" w:hint="eastAsia"/>
          <w:szCs w:val="21"/>
        </w:rPr>
        <w:t>距拼成的板面中心</w:t>
      </w:r>
      <w:r w:rsidRPr="00756B2F">
        <w:rPr>
          <w:rFonts w:cs="Times New Roman" w:hint="eastAsia"/>
          <w:szCs w:val="21"/>
        </w:rPr>
        <w:t xml:space="preserve"> 3m</w:t>
      </w:r>
      <w:r w:rsidRPr="00756B2F">
        <w:rPr>
          <w:rFonts w:cs="Times New Roman" w:hint="eastAsia"/>
          <w:szCs w:val="21"/>
        </w:rPr>
        <w:t>处目测。对目测到的各种缺陷，用最小分度值为</w:t>
      </w:r>
      <w:r w:rsidRPr="00756B2F">
        <w:rPr>
          <w:rFonts w:cs="Times New Roman" w:hint="eastAsia"/>
          <w:szCs w:val="21"/>
        </w:rPr>
        <w:t xml:space="preserve">1mm </w:t>
      </w:r>
      <w:r w:rsidRPr="00756B2F">
        <w:rPr>
          <w:rFonts w:cs="Times New Roman" w:hint="eastAsia"/>
          <w:szCs w:val="21"/>
        </w:rPr>
        <w:t>的直尺测量其最大尺寸。抽取和摆放试样者不应参与目测试验。</w:t>
      </w:r>
    </w:p>
    <w:p w14:paraId="515C6EA0" w14:textId="71BFE165" w:rsidR="00C55BAF" w:rsidRPr="004A71A9" w:rsidRDefault="00756B2F" w:rsidP="00756B2F">
      <w:pPr>
        <w:spacing w:line="360" w:lineRule="auto"/>
        <w:ind w:firstLine="420"/>
        <w:rPr>
          <w:rFonts w:cs="Times New Roman"/>
          <w:szCs w:val="21"/>
        </w:rPr>
      </w:pPr>
      <w:r w:rsidRPr="00756B2F">
        <w:rPr>
          <w:rFonts w:cs="Times New Roman" w:hint="eastAsia"/>
          <w:szCs w:val="21"/>
        </w:rPr>
        <w:t>当对目测色差结果有争议时，应按</w:t>
      </w:r>
      <w:r w:rsidRPr="00756B2F">
        <w:rPr>
          <w:rFonts w:cs="Times New Roman" w:hint="eastAsia"/>
          <w:szCs w:val="21"/>
        </w:rPr>
        <w:t xml:space="preserve"> GB/T 11942</w:t>
      </w:r>
      <w:r w:rsidRPr="00756B2F">
        <w:rPr>
          <w:rFonts w:cs="Times New Roman" w:hint="eastAsia"/>
          <w:szCs w:val="21"/>
        </w:rPr>
        <w:t>的规定进行色差仲裁试验，试验中应保持试件生产方向的一致性。</w:t>
      </w:r>
    </w:p>
    <w:p w14:paraId="620CDD25" w14:textId="656AA60A" w:rsidR="00C55BAF" w:rsidRDefault="002B585E">
      <w:pPr>
        <w:spacing w:line="360" w:lineRule="auto"/>
        <w:ind w:firstLineChars="0" w:firstLine="0"/>
        <w:rPr>
          <w:rFonts w:cs="Times New Roman"/>
          <w:szCs w:val="21"/>
        </w:rPr>
      </w:pPr>
      <w:r>
        <w:rPr>
          <w:rFonts w:cs="Times New Roman"/>
          <w:b/>
          <w:bCs/>
          <w:szCs w:val="21"/>
        </w:rPr>
        <w:t>7.</w:t>
      </w:r>
      <w:r w:rsidR="00D058B8">
        <w:rPr>
          <w:rFonts w:cs="Times New Roman" w:hint="eastAsia"/>
          <w:b/>
          <w:bCs/>
          <w:szCs w:val="21"/>
        </w:rPr>
        <w:t>3</w:t>
      </w:r>
      <w:r>
        <w:rPr>
          <w:rFonts w:cs="Times New Roman"/>
          <w:szCs w:val="21"/>
        </w:rPr>
        <w:t xml:space="preserve"> </w:t>
      </w:r>
      <w:r w:rsidR="00D058B8" w:rsidRPr="00D058B8">
        <w:rPr>
          <w:rFonts w:cs="Times New Roman" w:hint="eastAsia"/>
          <w:szCs w:val="21"/>
        </w:rPr>
        <w:t>尺寸允许偏差</w:t>
      </w:r>
    </w:p>
    <w:p w14:paraId="486B17E7" w14:textId="25D8F319" w:rsidR="00D058B8" w:rsidRDefault="004E7890" w:rsidP="004E7890">
      <w:pPr>
        <w:spacing w:line="360" w:lineRule="auto"/>
        <w:ind w:firstLineChars="0" w:firstLine="0"/>
        <w:rPr>
          <w:rFonts w:cs="Times New Roman"/>
          <w:b/>
          <w:bCs/>
          <w:szCs w:val="21"/>
        </w:rPr>
      </w:pPr>
      <w:r w:rsidRPr="004E7890">
        <w:rPr>
          <w:rFonts w:cs="Times New Roman"/>
          <w:b/>
          <w:bCs/>
          <w:szCs w:val="21"/>
        </w:rPr>
        <w:t>7.</w:t>
      </w:r>
      <w:r>
        <w:rPr>
          <w:rFonts w:cs="Times New Roman" w:hint="eastAsia"/>
          <w:b/>
          <w:bCs/>
          <w:szCs w:val="21"/>
        </w:rPr>
        <w:t>3</w:t>
      </w:r>
      <w:r w:rsidRPr="004E7890">
        <w:rPr>
          <w:rFonts w:cs="Times New Roman"/>
          <w:b/>
          <w:bCs/>
          <w:szCs w:val="21"/>
        </w:rPr>
        <w:t xml:space="preserve">.1 </w:t>
      </w:r>
      <w:r w:rsidRPr="004E7890">
        <w:rPr>
          <w:rFonts w:cs="Times New Roman" w:hint="eastAsia"/>
          <w:szCs w:val="21"/>
        </w:rPr>
        <w:t>长度和宽度</w:t>
      </w:r>
    </w:p>
    <w:p w14:paraId="1E725382" w14:textId="28F17C71" w:rsidR="00D058B8" w:rsidRPr="00CA3A64" w:rsidRDefault="00CA3A64" w:rsidP="00CA3A64">
      <w:pPr>
        <w:spacing w:line="360" w:lineRule="auto"/>
        <w:ind w:firstLine="420"/>
        <w:rPr>
          <w:rFonts w:cs="Times New Roman"/>
          <w:szCs w:val="21"/>
        </w:rPr>
      </w:pPr>
      <w:r w:rsidRPr="00CA3A64">
        <w:rPr>
          <w:rFonts w:cs="Times New Roman" w:hint="eastAsia"/>
          <w:szCs w:val="21"/>
        </w:rPr>
        <w:t>用最小分度值为</w:t>
      </w:r>
      <w:r w:rsidRPr="00CA3A64">
        <w:rPr>
          <w:rFonts w:cs="Times New Roman" w:hint="eastAsia"/>
          <w:szCs w:val="21"/>
        </w:rPr>
        <w:t xml:space="preserve"> 0.01mm </w:t>
      </w:r>
      <w:r w:rsidRPr="00CA3A64">
        <w:rPr>
          <w:rFonts w:cs="Times New Roman" w:hint="eastAsia"/>
          <w:szCs w:val="21"/>
        </w:rPr>
        <w:t>的测量器具，测量从板边向内至少</w:t>
      </w:r>
      <w:r w:rsidRPr="00CA3A64">
        <w:rPr>
          <w:rFonts w:cs="Times New Roman" w:hint="eastAsia"/>
          <w:szCs w:val="21"/>
        </w:rPr>
        <w:t xml:space="preserve">20mm </w:t>
      </w:r>
      <w:r w:rsidRPr="00CA3A64">
        <w:rPr>
          <w:rFonts w:cs="Times New Roman" w:hint="eastAsia"/>
          <w:szCs w:val="21"/>
        </w:rPr>
        <w:t>处的厚度。测量点至少包含四角和四边中点等部位。以全部测量值与标称值之间的最大差值作为检验结果。</w:t>
      </w:r>
    </w:p>
    <w:p w14:paraId="7DA77328" w14:textId="5A221F38" w:rsidR="00D058B8" w:rsidRDefault="00766627" w:rsidP="00766627">
      <w:pPr>
        <w:spacing w:line="360" w:lineRule="auto"/>
        <w:ind w:firstLineChars="0" w:firstLine="0"/>
        <w:rPr>
          <w:rFonts w:cs="Times New Roman"/>
          <w:szCs w:val="21"/>
        </w:rPr>
      </w:pPr>
      <w:r w:rsidRPr="00766627">
        <w:rPr>
          <w:rFonts w:cs="Times New Roman"/>
          <w:b/>
          <w:bCs/>
          <w:szCs w:val="21"/>
        </w:rPr>
        <w:t>7.</w:t>
      </w:r>
      <w:r>
        <w:rPr>
          <w:rFonts w:cs="Times New Roman" w:hint="eastAsia"/>
          <w:b/>
          <w:bCs/>
          <w:szCs w:val="21"/>
        </w:rPr>
        <w:t>3</w:t>
      </w:r>
      <w:r w:rsidRPr="00766627">
        <w:rPr>
          <w:rFonts w:cs="Times New Roman"/>
          <w:b/>
          <w:bCs/>
          <w:szCs w:val="21"/>
        </w:rPr>
        <w:t xml:space="preserve">.2 </w:t>
      </w:r>
      <w:r w:rsidRPr="00766627">
        <w:rPr>
          <w:rFonts w:cs="Times New Roman" w:hint="eastAsia"/>
          <w:szCs w:val="21"/>
        </w:rPr>
        <w:t>厚度</w:t>
      </w:r>
    </w:p>
    <w:p w14:paraId="7BD3891C" w14:textId="2EA4F46B" w:rsidR="00766627" w:rsidRDefault="00536D1C" w:rsidP="00536D1C">
      <w:pPr>
        <w:spacing w:line="360" w:lineRule="auto"/>
        <w:ind w:firstLine="420"/>
        <w:rPr>
          <w:rFonts w:cs="Times New Roman"/>
          <w:szCs w:val="21"/>
        </w:rPr>
      </w:pPr>
      <w:r w:rsidRPr="00536D1C">
        <w:rPr>
          <w:rFonts w:cs="Times New Roman" w:hint="eastAsia"/>
          <w:szCs w:val="21"/>
        </w:rPr>
        <w:t>用最小分度值为</w:t>
      </w:r>
      <w:r w:rsidRPr="00536D1C">
        <w:rPr>
          <w:rFonts w:cs="Times New Roman" w:hint="eastAsia"/>
          <w:szCs w:val="21"/>
        </w:rPr>
        <w:t xml:space="preserve">0.01mm </w:t>
      </w:r>
      <w:r w:rsidRPr="00536D1C">
        <w:rPr>
          <w:rFonts w:cs="Times New Roman" w:hint="eastAsia"/>
          <w:szCs w:val="21"/>
        </w:rPr>
        <w:t>的测量器具，测量从板边向内至少</w:t>
      </w:r>
      <w:r w:rsidRPr="00536D1C">
        <w:rPr>
          <w:rFonts w:cs="Times New Roman" w:hint="eastAsia"/>
          <w:szCs w:val="21"/>
        </w:rPr>
        <w:t xml:space="preserve"> 20m </w:t>
      </w:r>
      <w:r w:rsidRPr="00536D1C">
        <w:rPr>
          <w:rFonts w:cs="Times New Roman" w:hint="eastAsia"/>
          <w:szCs w:val="21"/>
        </w:rPr>
        <w:t>处的厚度。测量点至少包含四角和四边中点等部位。以全部测量值与标称值之间的最大差值作为检验结果。</w:t>
      </w:r>
    </w:p>
    <w:p w14:paraId="1686D7B7" w14:textId="10AE13CE" w:rsidR="00766627" w:rsidRDefault="00722B1D" w:rsidP="00766627">
      <w:pPr>
        <w:spacing w:line="360" w:lineRule="auto"/>
        <w:ind w:firstLineChars="0" w:firstLine="0"/>
        <w:rPr>
          <w:rFonts w:cs="Times New Roman"/>
          <w:szCs w:val="21"/>
        </w:rPr>
      </w:pPr>
      <w:r w:rsidRPr="00722B1D">
        <w:rPr>
          <w:rFonts w:cs="Times New Roman" w:hint="eastAsia"/>
          <w:b/>
          <w:bCs/>
          <w:szCs w:val="21"/>
        </w:rPr>
        <w:t>7.</w:t>
      </w:r>
      <w:r>
        <w:rPr>
          <w:rFonts w:cs="Times New Roman" w:hint="eastAsia"/>
          <w:b/>
          <w:bCs/>
          <w:szCs w:val="21"/>
        </w:rPr>
        <w:t>3</w:t>
      </w:r>
      <w:r w:rsidRPr="00722B1D">
        <w:rPr>
          <w:rFonts w:cs="Times New Roman" w:hint="eastAsia"/>
          <w:b/>
          <w:bCs/>
          <w:szCs w:val="21"/>
        </w:rPr>
        <w:t xml:space="preserve">.3 </w:t>
      </w:r>
      <w:r w:rsidRPr="00722B1D">
        <w:rPr>
          <w:rFonts w:cs="Times New Roman" w:hint="eastAsia"/>
          <w:szCs w:val="21"/>
        </w:rPr>
        <w:t>对角线差</w:t>
      </w:r>
    </w:p>
    <w:p w14:paraId="15B03B62" w14:textId="6B27E66F" w:rsidR="00766627" w:rsidRDefault="00722B1D" w:rsidP="00722B1D">
      <w:pPr>
        <w:spacing w:line="360" w:lineRule="auto"/>
        <w:ind w:firstLine="420"/>
        <w:rPr>
          <w:rFonts w:cs="Times New Roman"/>
          <w:szCs w:val="21"/>
        </w:rPr>
      </w:pPr>
      <w:r w:rsidRPr="00722B1D">
        <w:rPr>
          <w:rFonts w:cs="Times New Roman" w:hint="eastAsia"/>
          <w:szCs w:val="21"/>
        </w:rPr>
        <w:t>用最小分度值为</w:t>
      </w:r>
      <w:r w:rsidRPr="00722B1D">
        <w:rPr>
          <w:rFonts w:cs="Times New Roman" w:hint="eastAsia"/>
          <w:szCs w:val="21"/>
        </w:rPr>
        <w:t xml:space="preserve">1mm </w:t>
      </w:r>
      <w:r w:rsidRPr="00722B1D">
        <w:rPr>
          <w:rFonts w:cs="Times New Roman" w:hint="eastAsia"/>
          <w:szCs w:val="21"/>
        </w:rPr>
        <w:t>的钢卷尺测量并计算同一张板上两对角线长度之差值。以三块样品的差值最大值作为检验结果。</w:t>
      </w:r>
    </w:p>
    <w:p w14:paraId="53ACE417" w14:textId="4F98F4AA" w:rsidR="00774D66" w:rsidRPr="00774D66" w:rsidRDefault="00774D66" w:rsidP="00774D66">
      <w:pPr>
        <w:spacing w:line="360" w:lineRule="auto"/>
        <w:ind w:firstLineChars="0" w:firstLine="0"/>
        <w:rPr>
          <w:rFonts w:cs="Times New Roman"/>
          <w:szCs w:val="21"/>
        </w:rPr>
      </w:pPr>
      <w:r w:rsidRPr="00774D66">
        <w:rPr>
          <w:rFonts w:cs="Times New Roman" w:hint="eastAsia"/>
          <w:b/>
          <w:bCs/>
          <w:szCs w:val="21"/>
        </w:rPr>
        <w:t>7.</w:t>
      </w:r>
      <w:r w:rsidR="00B01744">
        <w:rPr>
          <w:rFonts w:cs="Times New Roman" w:hint="eastAsia"/>
          <w:b/>
          <w:bCs/>
          <w:szCs w:val="21"/>
        </w:rPr>
        <w:t>3</w:t>
      </w:r>
      <w:r w:rsidRPr="00774D66">
        <w:rPr>
          <w:rFonts w:cs="Times New Roman" w:hint="eastAsia"/>
          <w:b/>
          <w:bCs/>
          <w:szCs w:val="21"/>
        </w:rPr>
        <w:t xml:space="preserve">.4 </w:t>
      </w:r>
      <w:r w:rsidRPr="00774D66">
        <w:rPr>
          <w:rFonts w:cs="Times New Roman" w:hint="eastAsia"/>
          <w:szCs w:val="21"/>
        </w:rPr>
        <w:t>边直度</w:t>
      </w:r>
    </w:p>
    <w:p w14:paraId="49ED6994" w14:textId="2AB72BCF" w:rsidR="00722B1D" w:rsidRDefault="00774D66" w:rsidP="00774D66">
      <w:pPr>
        <w:spacing w:line="360" w:lineRule="auto"/>
        <w:ind w:firstLine="420"/>
        <w:rPr>
          <w:rFonts w:cs="Times New Roman"/>
          <w:szCs w:val="21"/>
        </w:rPr>
      </w:pPr>
      <w:r w:rsidRPr="00774D66">
        <w:rPr>
          <w:rFonts w:cs="Times New Roman" w:hint="eastAsia"/>
          <w:szCs w:val="21"/>
        </w:rPr>
        <w:t>将板平放于平台上，用</w:t>
      </w:r>
      <w:r w:rsidRPr="00774D66">
        <w:rPr>
          <w:rFonts w:cs="Times New Roman" w:hint="eastAsia"/>
          <w:szCs w:val="21"/>
        </w:rPr>
        <w:t xml:space="preserve"> 1000m </w:t>
      </w:r>
      <w:r w:rsidRPr="00774D66">
        <w:rPr>
          <w:rFonts w:cs="Times New Roman" w:hint="eastAsia"/>
          <w:szCs w:val="21"/>
        </w:rPr>
        <w:t>长的钢直尺的侧边与板边相靠，再用塞尺测量板的边沿与钢直尺的侧边之间的最大间隙。以各边全部测量值中的最大值作为检验结果。</w:t>
      </w:r>
    </w:p>
    <w:p w14:paraId="654CDA83" w14:textId="1DC04FB9" w:rsidR="00774D66" w:rsidRPr="00774D66" w:rsidRDefault="00774D66" w:rsidP="00774D66">
      <w:pPr>
        <w:spacing w:line="360" w:lineRule="auto"/>
        <w:ind w:firstLineChars="0" w:firstLine="0"/>
        <w:rPr>
          <w:rFonts w:cs="Times New Roman"/>
          <w:szCs w:val="21"/>
        </w:rPr>
      </w:pPr>
      <w:r w:rsidRPr="00774D66">
        <w:rPr>
          <w:rFonts w:cs="Times New Roman" w:hint="eastAsia"/>
          <w:b/>
          <w:bCs/>
          <w:szCs w:val="21"/>
        </w:rPr>
        <w:t>7.</w:t>
      </w:r>
      <w:r w:rsidR="00B01744">
        <w:rPr>
          <w:rFonts w:cs="Times New Roman" w:hint="eastAsia"/>
          <w:b/>
          <w:bCs/>
          <w:szCs w:val="21"/>
        </w:rPr>
        <w:t>3</w:t>
      </w:r>
      <w:r w:rsidRPr="00774D66">
        <w:rPr>
          <w:rFonts w:cs="Times New Roman" w:hint="eastAsia"/>
          <w:b/>
          <w:bCs/>
          <w:szCs w:val="21"/>
        </w:rPr>
        <w:t xml:space="preserve">.5 </w:t>
      </w:r>
      <w:r w:rsidRPr="00774D66">
        <w:rPr>
          <w:rFonts w:cs="Times New Roman" w:hint="eastAsia"/>
          <w:szCs w:val="21"/>
        </w:rPr>
        <w:t>翘曲度</w:t>
      </w:r>
    </w:p>
    <w:p w14:paraId="55CAE5D6" w14:textId="5067B765" w:rsidR="00722B1D" w:rsidRDefault="00774D66" w:rsidP="00774D66">
      <w:pPr>
        <w:spacing w:line="360" w:lineRule="auto"/>
        <w:ind w:firstLine="420"/>
        <w:rPr>
          <w:rFonts w:cs="Times New Roman"/>
          <w:szCs w:val="21"/>
        </w:rPr>
      </w:pPr>
      <w:r w:rsidRPr="00774D66">
        <w:rPr>
          <w:rFonts w:cs="Times New Roman" w:hint="eastAsia"/>
          <w:szCs w:val="21"/>
        </w:rPr>
        <w:t>将板凹面向上平放于水平台上，用</w:t>
      </w:r>
      <w:r w:rsidRPr="00774D66">
        <w:rPr>
          <w:rFonts w:cs="Times New Roman" w:hint="eastAsia"/>
          <w:szCs w:val="21"/>
        </w:rPr>
        <w:t>1000mm</w:t>
      </w:r>
      <w:r w:rsidRPr="00774D66">
        <w:rPr>
          <w:rFonts w:cs="Times New Roman" w:hint="eastAsia"/>
          <w:szCs w:val="21"/>
        </w:rPr>
        <w:t>长的钢直尺侧立于板上面，再用一最小分度值为</w:t>
      </w:r>
      <w:r w:rsidRPr="00774D66">
        <w:rPr>
          <w:rFonts w:cs="Times New Roman" w:hint="eastAsia"/>
          <w:szCs w:val="21"/>
        </w:rPr>
        <w:t>0.5m</w:t>
      </w:r>
      <w:r w:rsidRPr="00774D66">
        <w:rPr>
          <w:rFonts w:cs="Times New Roman" w:hint="eastAsia"/>
          <w:szCs w:val="21"/>
        </w:rPr>
        <w:t>的直尺测量钢直尺与板之间的最大缝隙高度。以全部测量值中的最大值作为检验结果。</w:t>
      </w:r>
    </w:p>
    <w:p w14:paraId="7BCE095F" w14:textId="44E697EE" w:rsidR="00A70499" w:rsidRPr="00A70499" w:rsidRDefault="00A70499" w:rsidP="00A70499">
      <w:pPr>
        <w:spacing w:line="360" w:lineRule="auto"/>
        <w:ind w:firstLineChars="0" w:firstLine="0"/>
        <w:rPr>
          <w:rFonts w:cs="Times New Roman"/>
          <w:szCs w:val="21"/>
        </w:rPr>
      </w:pPr>
      <w:r w:rsidRPr="00A70499">
        <w:rPr>
          <w:rFonts w:cs="Times New Roman"/>
          <w:b/>
          <w:bCs/>
          <w:szCs w:val="21"/>
        </w:rPr>
        <w:t>7.</w:t>
      </w:r>
      <w:r w:rsidR="00B01744">
        <w:rPr>
          <w:rFonts w:cs="Times New Roman" w:hint="eastAsia"/>
          <w:b/>
          <w:bCs/>
          <w:szCs w:val="21"/>
        </w:rPr>
        <w:t>4</w:t>
      </w:r>
      <w:r w:rsidR="00495A79">
        <w:rPr>
          <w:rFonts w:cs="Times New Roman" w:hint="eastAsia"/>
          <w:b/>
          <w:bCs/>
          <w:szCs w:val="21"/>
        </w:rPr>
        <w:t xml:space="preserve"> </w:t>
      </w:r>
      <w:r w:rsidRPr="00A70499">
        <w:rPr>
          <w:rFonts w:cs="Times New Roman" w:hint="eastAsia"/>
          <w:szCs w:val="21"/>
        </w:rPr>
        <w:t>装饰面层厚度</w:t>
      </w:r>
    </w:p>
    <w:p w14:paraId="2B52E829" w14:textId="5A77A1B6" w:rsidR="00722B1D" w:rsidRDefault="00A70499" w:rsidP="00A70499">
      <w:pPr>
        <w:spacing w:line="360" w:lineRule="auto"/>
        <w:ind w:firstLine="420"/>
        <w:rPr>
          <w:rFonts w:cs="Times New Roman"/>
          <w:szCs w:val="21"/>
        </w:rPr>
      </w:pPr>
      <w:r w:rsidRPr="00A70499">
        <w:rPr>
          <w:rFonts w:cs="Times New Roman" w:hint="eastAsia"/>
          <w:szCs w:val="21"/>
        </w:rPr>
        <w:t>不燃级钢复合板装饰面层厚度按</w:t>
      </w:r>
      <w:r w:rsidRPr="00A70499">
        <w:rPr>
          <w:rFonts w:cs="Times New Roman" w:hint="eastAsia"/>
          <w:szCs w:val="21"/>
        </w:rPr>
        <w:t xml:space="preserve"> GB/T 4956</w:t>
      </w:r>
      <w:r w:rsidRPr="00A70499">
        <w:rPr>
          <w:rFonts w:cs="Times New Roman" w:hint="eastAsia"/>
          <w:szCs w:val="21"/>
        </w:rPr>
        <w:t>的规定进行</w:t>
      </w:r>
      <w:r>
        <w:rPr>
          <w:rFonts w:cs="Times New Roman" w:hint="eastAsia"/>
          <w:szCs w:val="21"/>
        </w:rPr>
        <w:t>，</w:t>
      </w:r>
      <w:r w:rsidRPr="00A70499">
        <w:rPr>
          <w:rFonts w:cs="Times New Roman" w:hint="eastAsia"/>
          <w:szCs w:val="21"/>
        </w:rPr>
        <w:t>不燃级铝复合板装饰面层厚度按</w:t>
      </w:r>
      <w:r w:rsidRPr="00A70499">
        <w:rPr>
          <w:rFonts w:cs="Times New Roman" w:hint="eastAsia"/>
          <w:szCs w:val="21"/>
        </w:rPr>
        <w:t xml:space="preserve"> GB/T 4956</w:t>
      </w:r>
      <w:r w:rsidRPr="00A70499">
        <w:rPr>
          <w:rFonts w:cs="Times New Roman" w:hint="eastAsia"/>
          <w:szCs w:val="21"/>
        </w:rPr>
        <w:t>的规定进行</w:t>
      </w:r>
      <w:r>
        <w:rPr>
          <w:rFonts w:cs="Times New Roman" w:hint="eastAsia"/>
          <w:szCs w:val="21"/>
        </w:rPr>
        <w:t>：</w:t>
      </w:r>
      <w:r w:rsidRPr="00A70499">
        <w:rPr>
          <w:rFonts w:cs="Times New Roman" w:hint="eastAsia"/>
          <w:szCs w:val="21"/>
        </w:rPr>
        <w:t>测量点应至少包括四角和中心共五个部位，以全部测量值中的最小值和算术平均值作为检验结果。</w:t>
      </w:r>
    </w:p>
    <w:p w14:paraId="3897E620" w14:textId="2E1FE6EC" w:rsidR="007E5963" w:rsidRPr="00495A79" w:rsidRDefault="00495A79" w:rsidP="00495A79">
      <w:pPr>
        <w:spacing w:line="360" w:lineRule="auto"/>
        <w:ind w:firstLineChars="0" w:firstLine="0"/>
        <w:rPr>
          <w:rFonts w:cs="Times New Roman"/>
          <w:b/>
          <w:bCs/>
          <w:szCs w:val="21"/>
        </w:rPr>
      </w:pPr>
      <w:r w:rsidRPr="00495A79">
        <w:rPr>
          <w:rFonts w:cs="Times New Roman"/>
          <w:b/>
          <w:bCs/>
          <w:szCs w:val="21"/>
        </w:rPr>
        <w:lastRenderedPageBreak/>
        <w:t>7.</w:t>
      </w:r>
      <w:r w:rsidR="00B01744">
        <w:rPr>
          <w:rFonts w:cs="Times New Roman" w:hint="eastAsia"/>
          <w:b/>
          <w:bCs/>
          <w:szCs w:val="21"/>
        </w:rPr>
        <w:t>5</w:t>
      </w:r>
      <w:r>
        <w:rPr>
          <w:rFonts w:cs="Times New Roman" w:hint="eastAsia"/>
          <w:b/>
          <w:bCs/>
          <w:szCs w:val="21"/>
        </w:rPr>
        <w:t xml:space="preserve"> </w:t>
      </w:r>
      <w:r w:rsidRPr="00495A79">
        <w:rPr>
          <w:rFonts w:cs="Times New Roman" w:hint="eastAsia"/>
          <w:szCs w:val="21"/>
        </w:rPr>
        <w:t>装饰面层性能</w:t>
      </w:r>
    </w:p>
    <w:p w14:paraId="53397927" w14:textId="41119144" w:rsidR="004F0112" w:rsidRDefault="00843CA1" w:rsidP="004F0112">
      <w:pPr>
        <w:spacing w:line="360" w:lineRule="auto"/>
        <w:ind w:firstLine="420"/>
        <w:rPr>
          <w:rFonts w:cs="Times New Roman"/>
          <w:szCs w:val="21"/>
        </w:rPr>
      </w:pPr>
      <w:r w:rsidRPr="00495A79">
        <w:rPr>
          <w:rFonts w:cs="Times New Roman" w:hint="eastAsia"/>
          <w:szCs w:val="21"/>
        </w:rPr>
        <w:t>装饰面层性能</w:t>
      </w:r>
      <w:r>
        <w:rPr>
          <w:rFonts w:cs="Times New Roman" w:hint="eastAsia"/>
          <w:szCs w:val="21"/>
        </w:rPr>
        <w:t>包括</w:t>
      </w:r>
      <w:r w:rsidRPr="00843CA1">
        <w:rPr>
          <w:rFonts w:cs="Times New Roman" w:hint="eastAsia"/>
          <w:szCs w:val="21"/>
        </w:rPr>
        <w:t>表面铅笔硬度</w:t>
      </w:r>
      <w:r>
        <w:rPr>
          <w:rFonts w:cs="Times New Roman" w:hint="eastAsia"/>
          <w:szCs w:val="21"/>
        </w:rPr>
        <w:t>、</w:t>
      </w:r>
      <w:r w:rsidR="0049277C" w:rsidRPr="0049277C">
        <w:rPr>
          <w:rFonts w:cs="Times New Roman" w:hint="eastAsia"/>
          <w:szCs w:val="21"/>
        </w:rPr>
        <w:t>光泽度偏差</w:t>
      </w:r>
      <w:r w:rsidR="0049277C">
        <w:rPr>
          <w:rFonts w:cs="Times New Roman" w:hint="eastAsia"/>
          <w:szCs w:val="21"/>
        </w:rPr>
        <w:t>、</w:t>
      </w:r>
      <w:r w:rsidR="0049277C" w:rsidRPr="0049277C">
        <w:rPr>
          <w:rFonts w:cs="Times New Roman" w:hint="eastAsia"/>
          <w:szCs w:val="21"/>
        </w:rPr>
        <w:t>柔韧性</w:t>
      </w:r>
      <w:r w:rsidR="0049277C">
        <w:rPr>
          <w:rFonts w:cs="Times New Roman" w:hint="eastAsia"/>
          <w:szCs w:val="21"/>
        </w:rPr>
        <w:t>、</w:t>
      </w:r>
      <w:r w:rsidR="00856408" w:rsidRPr="00856408">
        <w:rPr>
          <w:rFonts w:cs="Times New Roman" w:hint="eastAsia"/>
          <w:szCs w:val="21"/>
        </w:rPr>
        <w:t>附着力</w:t>
      </w:r>
      <w:r w:rsidR="00856408">
        <w:rPr>
          <w:rFonts w:cs="Times New Roman" w:hint="eastAsia"/>
          <w:szCs w:val="21"/>
        </w:rPr>
        <w:t>、</w:t>
      </w:r>
      <w:r w:rsidR="0066308C" w:rsidRPr="0066308C">
        <w:rPr>
          <w:rFonts w:cs="Times New Roman" w:hint="eastAsia"/>
          <w:szCs w:val="21"/>
        </w:rPr>
        <w:t>耐冲击性</w:t>
      </w:r>
      <w:r w:rsidR="0066308C">
        <w:rPr>
          <w:rFonts w:cs="Times New Roman" w:hint="eastAsia"/>
          <w:szCs w:val="21"/>
        </w:rPr>
        <w:t>、</w:t>
      </w:r>
      <w:r w:rsidR="0066308C" w:rsidRPr="0066308C">
        <w:rPr>
          <w:rFonts w:cs="Times New Roman" w:hint="eastAsia"/>
          <w:szCs w:val="21"/>
        </w:rPr>
        <w:t>耐磨耗性</w:t>
      </w:r>
      <w:r w:rsidR="0066308C">
        <w:rPr>
          <w:rFonts w:cs="Times New Roman" w:hint="eastAsia"/>
          <w:szCs w:val="21"/>
        </w:rPr>
        <w:t>、</w:t>
      </w:r>
      <w:r w:rsidR="0066308C" w:rsidRPr="0066308C">
        <w:rPr>
          <w:rFonts w:cs="Times New Roman" w:hint="eastAsia"/>
          <w:szCs w:val="21"/>
        </w:rPr>
        <w:t>耐盐酸性</w:t>
      </w:r>
      <w:r w:rsidR="0066308C">
        <w:rPr>
          <w:rFonts w:cs="Times New Roman" w:hint="eastAsia"/>
          <w:szCs w:val="21"/>
        </w:rPr>
        <w:t>、</w:t>
      </w:r>
      <w:r w:rsidR="0066308C" w:rsidRPr="0066308C">
        <w:rPr>
          <w:rFonts w:cs="Times New Roman" w:hint="eastAsia"/>
          <w:szCs w:val="21"/>
        </w:rPr>
        <w:t>耐油性</w:t>
      </w:r>
      <w:r w:rsidR="0066308C">
        <w:rPr>
          <w:rFonts w:cs="Times New Roman" w:hint="eastAsia"/>
          <w:szCs w:val="21"/>
        </w:rPr>
        <w:t>、</w:t>
      </w:r>
      <w:r w:rsidR="0066308C" w:rsidRPr="0066308C">
        <w:rPr>
          <w:rFonts w:cs="Times New Roman" w:hint="eastAsia"/>
          <w:szCs w:val="21"/>
        </w:rPr>
        <w:t>耐碱性</w:t>
      </w:r>
      <w:r w:rsidR="0066308C">
        <w:rPr>
          <w:rFonts w:cs="Times New Roman" w:hint="eastAsia"/>
          <w:szCs w:val="21"/>
        </w:rPr>
        <w:t>、</w:t>
      </w:r>
      <w:r w:rsidR="0066308C" w:rsidRPr="0066308C">
        <w:rPr>
          <w:rFonts w:cs="Times New Roman" w:hint="eastAsia"/>
          <w:szCs w:val="21"/>
        </w:rPr>
        <w:t>耐硝酸性</w:t>
      </w:r>
      <w:r w:rsidR="0066308C">
        <w:rPr>
          <w:rFonts w:cs="Times New Roman" w:hint="eastAsia"/>
          <w:szCs w:val="21"/>
        </w:rPr>
        <w:t>、</w:t>
      </w:r>
      <w:r w:rsidR="00983A91" w:rsidRPr="00983A91">
        <w:rPr>
          <w:rFonts w:cs="Times New Roman" w:hint="eastAsia"/>
          <w:szCs w:val="21"/>
        </w:rPr>
        <w:t>耐溶剂性</w:t>
      </w:r>
      <w:r w:rsidR="00983A91">
        <w:rPr>
          <w:rFonts w:cs="Times New Roman" w:hint="eastAsia"/>
          <w:szCs w:val="21"/>
        </w:rPr>
        <w:t>、</w:t>
      </w:r>
      <w:r w:rsidR="00983A91" w:rsidRPr="00983A91">
        <w:rPr>
          <w:rFonts w:cs="Times New Roman" w:hint="eastAsia"/>
          <w:szCs w:val="21"/>
        </w:rPr>
        <w:t>耐沾污性</w:t>
      </w:r>
      <w:r w:rsidR="00983A91">
        <w:rPr>
          <w:rFonts w:cs="Times New Roman" w:hint="eastAsia"/>
          <w:szCs w:val="21"/>
        </w:rPr>
        <w:t>、</w:t>
      </w:r>
      <w:r w:rsidR="00983A91" w:rsidRPr="00983A91">
        <w:rPr>
          <w:rFonts w:cs="Times New Roman" w:hint="eastAsia"/>
          <w:szCs w:val="21"/>
        </w:rPr>
        <w:t>耐人工气候老化性</w:t>
      </w:r>
      <w:r w:rsidR="00983A91">
        <w:rPr>
          <w:rFonts w:cs="Times New Roman" w:hint="eastAsia"/>
          <w:szCs w:val="21"/>
        </w:rPr>
        <w:t>和</w:t>
      </w:r>
      <w:r w:rsidR="00983A91" w:rsidRPr="00983A91">
        <w:rPr>
          <w:rFonts w:cs="Times New Roman" w:hint="eastAsia"/>
          <w:szCs w:val="21"/>
        </w:rPr>
        <w:t>耐盐雾性</w:t>
      </w:r>
      <w:r w:rsidR="004F0112">
        <w:rPr>
          <w:rFonts w:cs="Times New Roman" w:hint="eastAsia"/>
          <w:szCs w:val="21"/>
        </w:rPr>
        <w:t>，测试方法参照</w:t>
      </w:r>
      <w:r w:rsidR="00301B88">
        <w:rPr>
          <w:rFonts w:cs="Times New Roman" w:hint="eastAsia"/>
          <w:szCs w:val="21"/>
        </w:rPr>
        <w:t>现行行业标准《</w:t>
      </w:r>
      <w:r w:rsidR="00301B88" w:rsidRPr="00D90AFC">
        <w:rPr>
          <w:rFonts w:cs="Times New Roman" w:hint="eastAsia"/>
          <w:szCs w:val="21"/>
        </w:rPr>
        <w:t>建</w:t>
      </w:r>
      <w:r w:rsidR="004F0112" w:rsidRPr="00D90AFC">
        <w:rPr>
          <w:rFonts w:cs="Times New Roman" w:hint="eastAsia"/>
          <w:szCs w:val="21"/>
        </w:rPr>
        <w:t>筑装饰用不燃级金属复合板</w:t>
      </w:r>
      <w:r w:rsidR="00301B88" w:rsidRPr="0013198E">
        <w:rPr>
          <w:rFonts w:cs="Times New Roman"/>
          <w:szCs w:val="21"/>
        </w:rPr>
        <w:t>JC</w:t>
      </w:r>
      <w:r w:rsidR="00301B88">
        <w:rPr>
          <w:rFonts w:cs="Times New Roman"/>
          <w:szCs w:val="21"/>
        </w:rPr>
        <w:t>/</w:t>
      </w:r>
      <w:r w:rsidR="00301B88" w:rsidRPr="0013198E">
        <w:rPr>
          <w:rFonts w:cs="Times New Roman"/>
          <w:szCs w:val="21"/>
        </w:rPr>
        <w:t>T</w:t>
      </w:r>
      <w:r w:rsidR="00301B88">
        <w:rPr>
          <w:rFonts w:cs="Times New Roman"/>
          <w:szCs w:val="21"/>
        </w:rPr>
        <w:t xml:space="preserve"> </w:t>
      </w:r>
      <w:r w:rsidR="00301B88" w:rsidRPr="0013198E">
        <w:rPr>
          <w:rFonts w:cs="Times New Roman"/>
          <w:szCs w:val="21"/>
        </w:rPr>
        <w:t>2561</w:t>
      </w:r>
      <w:r w:rsidR="00301B88">
        <w:rPr>
          <w:rFonts w:cs="Times New Roman" w:hint="eastAsia"/>
          <w:szCs w:val="21"/>
        </w:rPr>
        <w:t>》</w:t>
      </w:r>
      <w:r w:rsidR="004F0112">
        <w:rPr>
          <w:rFonts w:cs="Times New Roman" w:hint="eastAsia"/>
          <w:szCs w:val="21"/>
        </w:rPr>
        <w:t>。</w:t>
      </w:r>
    </w:p>
    <w:p w14:paraId="3B5F61B1" w14:textId="00E13322" w:rsidR="007E5963" w:rsidRPr="004F0112" w:rsidRDefault="00DD2E37" w:rsidP="00DD2E37">
      <w:pPr>
        <w:spacing w:line="360" w:lineRule="auto"/>
        <w:ind w:firstLineChars="0" w:firstLine="0"/>
        <w:rPr>
          <w:rFonts w:cs="Times New Roman"/>
          <w:szCs w:val="21"/>
        </w:rPr>
      </w:pPr>
      <w:r w:rsidRPr="00495A79">
        <w:rPr>
          <w:rFonts w:cs="Times New Roman"/>
          <w:b/>
          <w:bCs/>
          <w:szCs w:val="21"/>
        </w:rPr>
        <w:t>7.</w:t>
      </w:r>
      <w:r w:rsidR="00B01744">
        <w:rPr>
          <w:rFonts w:cs="Times New Roman" w:hint="eastAsia"/>
          <w:b/>
          <w:bCs/>
          <w:szCs w:val="21"/>
        </w:rPr>
        <w:t>6</w:t>
      </w:r>
      <w:r>
        <w:rPr>
          <w:rFonts w:cs="Times New Roman" w:hint="eastAsia"/>
          <w:b/>
          <w:bCs/>
          <w:szCs w:val="21"/>
        </w:rPr>
        <w:t xml:space="preserve"> </w:t>
      </w:r>
      <w:r w:rsidRPr="00DD2E37">
        <w:rPr>
          <w:rFonts w:cs="Times New Roman" w:hint="eastAsia"/>
          <w:szCs w:val="21"/>
        </w:rPr>
        <w:t>复合板物理力学性能</w:t>
      </w:r>
    </w:p>
    <w:p w14:paraId="04FC9723" w14:textId="38F59761" w:rsidR="00E6425B" w:rsidRDefault="00E51C04" w:rsidP="00E6425B">
      <w:pPr>
        <w:spacing w:line="360" w:lineRule="auto"/>
        <w:ind w:firstLine="420"/>
        <w:rPr>
          <w:rFonts w:cs="Times New Roman"/>
          <w:szCs w:val="21"/>
        </w:rPr>
      </w:pPr>
      <w:r w:rsidRPr="00DD2E37">
        <w:rPr>
          <w:rFonts w:cs="Times New Roman" w:hint="eastAsia"/>
          <w:szCs w:val="21"/>
        </w:rPr>
        <w:t>复合板物理力学性能</w:t>
      </w:r>
      <w:r>
        <w:rPr>
          <w:rFonts w:cs="Times New Roman" w:hint="eastAsia"/>
          <w:szCs w:val="21"/>
        </w:rPr>
        <w:t>包括</w:t>
      </w:r>
      <w:r w:rsidRPr="00E51C04">
        <w:rPr>
          <w:rFonts w:cs="Times New Roman" w:hint="eastAsia"/>
          <w:szCs w:val="21"/>
        </w:rPr>
        <w:t>弯曲强度、弯曲弹性模量</w:t>
      </w:r>
      <w:r>
        <w:rPr>
          <w:rFonts w:cs="Times New Roman" w:hint="eastAsia"/>
          <w:szCs w:val="21"/>
        </w:rPr>
        <w:t>、</w:t>
      </w:r>
      <w:r w:rsidRPr="00E51C04">
        <w:rPr>
          <w:rFonts w:cs="Times New Roman" w:hint="eastAsia"/>
          <w:szCs w:val="21"/>
        </w:rPr>
        <w:t>剥离强度</w:t>
      </w:r>
      <w:r>
        <w:rPr>
          <w:rFonts w:cs="Times New Roman" w:hint="eastAsia"/>
          <w:szCs w:val="21"/>
        </w:rPr>
        <w:t>、</w:t>
      </w:r>
      <w:r w:rsidRPr="00E51C04">
        <w:rPr>
          <w:rFonts w:cs="Times New Roman" w:hint="eastAsia"/>
          <w:szCs w:val="21"/>
        </w:rPr>
        <w:t>耐温差性</w:t>
      </w:r>
      <w:r>
        <w:rPr>
          <w:rFonts w:cs="Times New Roman" w:hint="eastAsia"/>
          <w:szCs w:val="21"/>
        </w:rPr>
        <w:t>、</w:t>
      </w:r>
      <w:r w:rsidR="0057632D" w:rsidRPr="0057632D">
        <w:rPr>
          <w:rFonts w:cs="Times New Roman" w:hint="eastAsia"/>
          <w:szCs w:val="21"/>
        </w:rPr>
        <w:t>热膨胀系数</w:t>
      </w:r>
      <w:r w:rsidR="0057632D">
        <w:rPr>
          <w:rFonts w:cs="Times New Roman" w:hint="eastAsia"/>
          <w:szCs w:val="21"/>
        </w:rPr>
        <w:t>、</w:t>
      </w:r>
      <w:r w:rsidR="0057632D" w:rsidRPr="0057632D">
        <w:rPr>
          <w:rFonts w:cs="Times New Roman" w:hint="eastAsia"/>
          <w:szCs w:val="21"/>
        </w:rPr>
        <w:t>热变形温度</w:t>
      </w:r>
      <w:r w:rsidR="0057632D">
        <w:rPr>
          <w:rFonts w:cs="Times New Roman" w:hint="eastAsia"/>
          <w:szCs w:val="21"/>
        </w:rPr>
        <w:t>、</w:t>
      </w:r>
      <w:r w:rsidR="004B13F3" w:rsidRPr="004B13F3">
        <w:rPr>
          <w:rFonts w:cs="Times New Roman" w:hint="eastAsia"/>
          <w:szCs w:val="21"/>
        </w:rPr>
        <w:t>耐热水性</w:t>
      </w:r>
      <w:r w:rsidR="004B13F3">
        <w:rPr>
          <w:rFonts w:cs="Times New Roman" w:hint="eastAsia"/>
          <w:szCs w:val="21"/>
        </w:rPr>
        <w:t>和</w:t>
      </w:r>
      <w:r w:rsidR="004B13F3" w:rsidRPr="004B13F3">
        <w:rPr>
          <w:rFonts w:cs="Times New Roman" w:hint="eastAsia"/>
          <w:szCs w:val="21"/>
        </w:rPr>
        <w:t>燃烧性能</w:t>
      </w:r>
      <w:r w:rsidR="00E6425B">
        <w:rPr>
          <w:rFonts w:cs="Times New Roman" w:hint="eastAsia"/>
          <w:szCs w:val="21"/>
        </w:rPr>
        <w:t>，测试方法参照</w:t>
      </w:r>
      <w:r w:rsidR="00301B88">
        <w:rPr>
          <w:rFonts w:cs="Times New Roman" w:hint="eastAsia"/>
          <w:szCs w:val="21"/>
        </w:rPr>
        <w:t>现行行业标准《</w:t>
      </w:r>
      <w:r w:rsidR="00301B88" w:rsidRPr="00D90AFC">
        <w:rPr>
          <w:rFonts w:cs="Times New Roman" w:hint="eastAsia"/>
          <w:szCs w:val="21"/>
        </w:rPr>
        <w:t>建筑装饰用不燃级金属复合板</w:t>
      </w:r>
      <w:r w:rsidR="00301B88" w:rsidRPr="0013198E">
        <w:rPr>
          <w:rFonts w:cs="Times New Roman"/>
          <w:szCs w:val="21"/>
        </w:rPr>
        <w:t>JC</w:t>
      </w:r>
      <w:r w:rsidR="00301B88">
        <w:rPr>
          <w:rFonts w:cs="Times New Roman"/>
          <w:szCs w:val="21"/>
        </w:rPr>
        <w:t>/</w:t>
      </w:r>
      <w:r w:rsidR="00301B88" w:rsidRPr="0013198E">
        <w:rPr>
          <w:rFonts w:cs="Times New Roman"/>
          <w:szCs w:val="21"/>
        </w:rPr>
        <w:t>T</w:t>
      </w:r>
      <w:r w:rsidR="00301B88">
        <w:rPr>
          <w:rFonts w:cs="Times New Roman"/>
          <w:szCs w:val="21"/>
        </w:rPr>
        <w:t xml:space="preserve"> </w:t>
      </w:r>
      <w:r w:rsidR="00301B88" w:rsidRPr="0013198E">
        <w:rPr>
          <w:rFonts w:cs="Times New Roman"/>
          <w:szCs w:val="21"/>
        </w:rPr>
        <w:t>2561</w:t>
      </w:r>
      <w:r w:rsidR="00301B88">
        <w:rPr>
          <w:rFonts w:cs="Times New Roman" w:hint="eastAsia"/>
          <w:szCs w:val="21"/>
        </w:rPr>
        <w:t>》</w:t>
      </w:r>
      <w:r w:rsidR="00E6425B">
        <w:rPr>
          <w:rFonts w:cs="Times New Roman" w:hint="eastAsia"/>
          <w:szCs w:val="21"/>
        </w:rPr>
        <w:t>。</w:t>
      </w:r>
    </w:p>
    <w:p w14:paraId="1C0C8106" w14:textId="77777777" w:rsidR="00C55BAF" w:rsidRDefault="002B585E">
      <w:pPr>
        <w:pStyle w:val="1"/>
        <w:spacing w:beforeLines="100" w:before="312" w:afterLines="100" w:after="312"/>
        <w:ind w:firstLineChars="0" w:firstLine="0"/>
        <w:jc w:val="left"/>
        <w:rPr>
          <w:rFonts w:cs="Times New Roman"/>
          <w:szCs w:val="21"/>
        </w:rPr>
      </w:pPr>
      <w:bookmarkStart w:id="51" w:name="_Toc161063789"/>
      <w:r>
        <w:rPr>
          <w:rFonts w:cs="Times New Roman"/>
          <w:szCs w:val="21"/>
        </w:rPr>
        <w:t>8</w:t>
      </w:r>
      <w:r>
        <w:rPr>
          <w:rFonts w:cs="Times New Roman"/>
          <w:szCs w:val="21"/>
        </w:rPr>
        <w:t>检验规则</w:t>
      </w:r>
      <w:bookmarkEnd w:id="51"/>
      <w:r>
        <w:rPr>
          <w:rFonts w:cs="Times New Roman"/>
          <w:szCs w:val="21"/>
        </w:rPr>
        <w:fldChar w:fldCharType="begin"/>
      </w:r>
      <w:r>
        <w:rPr>
          <w:rFonts w:cs="Times New Roman"/>
          <w:szCs w:val="21"/>
        </w:rPr>
        <w:instrText xml:space="preserve"> TC  "</w:instrText>
      </w:r>
      <w:bookmarkStart w:id="52" w:name="_Toc160999674"/>
      <w:r>
        <w:rPr>
          <w:rFonts w:cs="Times New Roman"/>
          <w:szCs w:val="21"/>
        </w:rPr>
        <w:instrText>8 Inspection Provisions</w:instrText>
      </w:r>
      <w:bookmarkEnd w:id="52"/>
      <w:r>
        <w:rPr>
          <w:rFonts w:cs="Times New Roman"/>
          <w:szCs w:val="21"/>
        </w:rPr>
        <w:instrText xml:space="preserve">" \l 1 </w:instrText>
      </w:r>
      <w:r>
        <w:rPr>
          <w:rFonts w:cs="Times New Roman"/>
          <w:szCs w:val="21"/>
        </w:rPr>
        <w:fldChar w:fldCharType="end"/>
      </w:r>
    </w:p>
    <w:p w14:paraId="26BE8FE8" w14:textId="77777777" w:rsidR="00C55BAF" w:rsidRDefault="002B585E">
      <w:pPr>
        <w:pStyle w:val="2"/>
        <w:rPr>
          <w:rFonts w:ascii="Times New Roman" w:hAnsi="Times New Roman" w:cs="Times New Roman"/>
          <w:b w:val="0"/>
        </w:rPr>
      </w:pPr>
      <w:bookmarkStart w:id="53" w:name="_Toc161063790"/>
      <w:r>
        <w:rPr>
          <w:rFonts w:ascii="Times New Roman" w:hAnsi="Times New Roman" w:cs="Times New Roman"/>
        </w:rPr>
        <w:t>8.1</w:t>
      </w:r>
      <w:r>
        <w:rPr>
          <w:rFonts w:ascii="Times New Roman" w:hAnsi="Times New Roman" w:cs="Times New Roman"/>
        </w:rPr>
        <w:t>检验类别</w:t>
      </w:r>
      <w:bookmarkEnd w:id="53"/>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54" w:name="_Toc160999675"/>
      <w:r>
        <w:rPr>
          <w:rFonts w:ascii="Times New Roman" w:hAnsi="Times New Roman" w:cs="Times New Roman"/>
          <w:bCs w:val="0"/>
        </w:rPr>
        <w:instrText>8.1 Inspection Category</w:instrText>
      </w:r>
      <w:bookmarkEnd w:id="54"/>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77A3911E" w14:textId="77777777" w:rsidR="00C55BAF" w:rsidRDefault="002B585E" w:rsidP="00630B6C">
      <w:pPr>
        <w:spacing w:line="360" w:lineRule="auto"/>
        <w:ind w:firstLine="420"/>
        <w:rPr>
          <w:rFonts w:cs="Times New Roman"/>
          <w:szCs w:val="21"/>
        </w:rPr>
      </w:pPr>
      <w:r>
        <w:rPr>
          <w:rFonts w:cs="Times New Roman" w:hint="eastAsia"/>
          <w:szCs w:val="21"/>
        </w:rPr>
        <w:t>检验类别</w:t>
      </w:r>
      <w:r>
        <w:rPr>
          <w:rFonts w:cs="Times New Roman"/>
          <w:szCs w:val="21"/>
        </w:rPr>
        <w:t>分为出厂检验和型式检验</w:t>
      </w:r>
    </w:p>
    <w:p w14:paraId="590323EF" w14:textId="77777777" w:rsidR="00C55BAF" w:rsidRDefault="002B585E">
      <w:pPr>
        <w:pStyle w:val="2"/>
        <w:rPr>
          <w:rFonts w:ascii="Times New Roman" w:hAnsi="Times New Roman" w:cs="Times New Roman"/>
          <w:b w:val="0"/>
        </w:rPr>
      </w:pPr>
      <w:bookmarkStart w:id="55" w:name="_Toc161063791"/>
      <w:r>
        <w:rPr>
          <w:rFonts w:ascii="Times New Roman" w:hAnsi="Times New Roman" w:cs="Times New Roman"/>
        </w:rPr>
        <w:t>8.2</w:t>
      </w:r>
      <w:r>
        <w:rPr>
          <w:rFonts w:ascii="Times New Roman" w:hAnsi="Times New Roman" w:cs="Times New Roman"/>
        </w:rPr>
        <w:t>出厂检验</w:t>
      </w:r>
      <w:bookmarkEnd w:id="55"/>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56" w:name="_Toc160999676"/>
      <w:r>
        <w:rPr>
          <w:rFonts w:ascii="Times New Roman" w:hAnsi="Times New Roman" w:cs="Times New Roman"/>
          <w:bCs w:val="0"/>
        </w:rPr>
        <w:instrText>8.2 Factory Inspection</w:instrText>
      </w:r>
      <w:bookmarkEnd w:id="56"/>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6886615D" w14:textId="77777777" w:rsidR="00C55BAF" w:rsidRDefault="002B585E">
      <w:pPr>
        <w:spacing w:line="360" w:lineRule="auto"/>
        <w:ind w:firstLineChars="0" w:firstLine="0"/>
        <w:rPr>
          <w:rFonts w:cs="Times New Roman"/>
          <w:szCs w:val="21"/>
        </w:rPr>
      </w:pPr>
      <w:r>
        <w:rPr>
          <w:rFonts w:cs="Times New Roman"/>
          <w:b/>
          <w:bCs/>
          <w:szCs w:val="21"/>
        </w:rPr>
        <w:t>8.2.1</w:t>
      </w:r>
      <w:r>
        <w:rPr>
          <w:rFonts w:cs="Times New Roman"/>
          <w:szCs w:val="21"/>
        </w:rPr>
        <w:t>检验项目</w:t>
      </w:r>
    </w:p>
    <w:p w14:paraId="065208F3" w14:textId="4BE0EC57" w:rsidR="00C55BAF" w:rsidRDefault="002B585E">
      <w:pPr>
        <w:spacing w:line="360" w:lineRule="auto"/>
        <w:ind w:firstLineChars="0" w:firstLine="0"/>
        <w:rPr>
          <w:rFonts w:cs="Times New Roman"/>
          <w:szCs w:val="21"/>
        </w:rPr>
      </w:pPr>
      <w:r w:rsidRPr="00630B6C">
        <w:rPr>
          <w:rFonts w:cs="Times New Roman"/>
          <w:b/>
          <w:szCs w:val="21"/>
        </w:rPr>
        <w:t>8.2.1.1</w:t>
      </w:r>
      <w:r>
        <w:rPr>
          <w:rFonts w:cs="Times New Roman"/>
          <w:szCs w:val="21"/>
        </w:rPr>
        <w:t>出厂检验项目应为外观和尺寸允许偏差，</w:t>
      </w:r>
      <w:r w:rsidR="009A6F59">
        <w:rPr>
          <w:rFonts w:cs="Times New Roman" w:hint="eastAsia"/>
          <w:szCs w:val="21"/>
        </w:rPr>
        <w:t>应符合</w:t>
      </w:r>
      <w:r>
        <w:rPr>
          <w:rFonts w:cs="Times New Roman"/>
          <w:szCs w:val="21"/>
        </w:rPr>
        <w:t>表</w:t>
      </w:r>
      <w:r>
        <w:rPr>
          <w:rFonts w:cs="Times New Roman"/>
          <w:szCs w:val="21"/>
        </w:rPr>
        <w:t>5</w:t>
      </w:r>
      <w:r>
        <w:rPr>
          <w:rFonts w:cs="Times New Roman" w:hint="eastAsia"/>
          <w:szCs w:val="21"/>
        </w:rPr>
        <w:t>和表</w:t>
      </w:r>
      <w:r>
        <w:rPr>
          <w:rFonts w:cs="Times New Roman" w:hint="eastAsia"/>
          <w:szCs w:val="21"/>
        </w:rPr>
        <w:t>6</w:t>
      </w:r>
      <w:r>
        <w:rPr>
          <w:rFonts w:cs="Times New Roman"/>
          <w:szCs w:val="21"/>
        </w:rPr>
        <w:t>。</w:t>
      </w:r>
    </w:p>
    <w:p w14:paraId="142E15CA" w14:textId="77777777" w:rsidR="00C55BAF" w:rsidRDefault="002B585E">
      <w:pPr>
        <w:spacing w:line="360" w:lineRule="auto"/>
        <w:ind w:firstLineChars="0" w:firstLine="0"/>
        <w:rPr>
          <w:rFonts w:cs="Times New Roman"/>
          <w:szCs w:val="21"/>
        </w:rPr>
      </w:pPr>
      <w:r>
        <w:rPr>
          <w:rFonts w:cs="Times New Roman"/>
          <w:b/>
          <w:bCs/>
          <w:szCs w:val="21"/>
        </w:rPr>
        <w:t>8.2.2</w:t>
      </w:r>
      <w:r>
        <w:rPr>
          <w:rFonts w:cs="Times New Roman"/>
          <w:szCs w:val="21"/>
        </w:rPr>
        <w:t>组批规则</w:t>
      </w:r>
    </w:p>
    <w:p w14:paraId="4706B31C" w14:textId="77777777" w:rsidR="00C55BAF" w:rsidRDefault="002B585E">
      <w:pPr>
        <w:spacing w:line="360" w:lineRule="auto"/>
        <w:ind w:firstLine="420"/>
        <w:rPr>
          <w:rFonts w:cs="Times New Roman"/>
          <w:szCs w:val="21"/>
        </w:rPr>
      </w:pPr>
      <w:r>
        <w:rPr>
          <w:rFonts w:cs="Times New Roman"/>
          <w:szCs w:val="21"/>
        </w:rPr>
        <w:t>同一批原材料、同一代号、数量</w:t>
      </w:r>
      <w:r>
        <w:rPr>
          <w:rFonts w:cs="Times New Roman"/>
          <w:szCs w:val="21"/>
        </w:rPr>
        <w:t>500</w:t>
      </w:r>
      <w:r>
        <w:rPr>
          <w:rFonts w:cs="Times New Roman"/>
          <w:szCs w:val="21"/>
        </w:rPr>
        <w:t>件应为一批，不足</w:t>
      </w:r>
      <w:r>
        <w:rPr>
          <w:rFonts w:cs="Times New Roman"/>
          <w:szCs w:val="21"/>
        </w:rPr>
        <w:t>500</w:t>
      </w:r>
      <w:r>
        <w:rPr>
          <w:rFonts w:cs="Times New Roman"/>
          <w:szCs w:val="21"/>
        </w:rPr>
        <w:t>件按一批计算。</w:t>
      </w:r>
    </w:p>
    <w:p w14:paraId="67121302" w14:textId="77777777" w:rsidR="00C55BAF" w:rsidRDefault="002B585E">
      <w:pPr>
        <w:spacing w:line="360" w:lineRule="auto"/>
        <w:ind w:firstLineChars="0" w:firstLine="0"/>
        <w:rPr>
          <w:rFonts w:cs="Times New Roman"/>
          <w:szCs w:val="21"/>
        </w:rPr>
      </w:pPr>
      <w:r>
        <w:rPr>
          <w:rFonts w:cs="Times New Roman"/>
          <w:b/>
          <w:bCs/>
          <w:szCs w:val="21"/>
        </w:rPr>
        <w:t>8.2.3</w:t>
      </w:r>
      <w:r>
        <w:rPr>
          <w:rFonts w:cs="Times New Roman"/>
          <w:szCs w:val="21"/>
        </w:rPr>
        <w:t xml:space="preserve"> </w:t>
      </w:r>
      <w:r>
        <w:rPr>
          <w:rFonts w:cs="Times New Roman"/>
          <w:szCs w:val="21"/>
        </w:rPr>
        <w:t>抽样方案和判定规则</w:t>
      </w:r>
    </w:p>
    <w:p w14:paraId="3B702BC3" w14:textId="77777777" w:rsidR="00C55BAF" w:rsidRDefault="002B585E">
      <w:pPr>
        <w:spacing w:line="360" w:lineRule="auto"/>
        <w:ind w:firstLine="420"/>
        <w:rPr>
          <w:rFonts w:cs="Times New Roman"/>
          <w:szCs w:val="21"/>
        </w:rPr>
      </w:pPr>
      <w:r>
        <w:rPr>
          <w:rFonts w:cs="Times New Roman"/>
          <w:szCs w:val="21"/>
        </w:rPr>
        <w:t>采用</w:t>
      </w:r>
      <w:r>
        <w:rPr>
          <w:rFonts w:cs="Times New Roman"/>
          <w:szCs w:val="21"/>
        </w:rPr>
        <w:t>GB/T 2828.1</w:t>
      </w:r>
      <w:r>
        <w:rPr>
          <w:rFonts w:cs="Times New Roman"/>
          <w:szCs w:val="21"/>
        </w:rPr>
        <w:t>中的正常检验二次抽样方案，检验水平为</w:t>
      </w:r>
      <w:r>
        <w:rPr>
          <w:rFonts w:cs="Times New Roman"/>
          <w:szCs w:val="21"/>
        </w:rPr>
        <w:t>II</w:t>
      </w:r>
      <w:r>
        <w:rPr>
          <w:rFonts w:cs="Times New Roman"/>
          <w:szCs w:val="21"/>
        </w:rPr>
        <w:t>，接受质量限</w:t>
      </w:r>
      <w:r>
        <w:rPr>
          <w:rFonts w:cs="Times New Roman"/>
          <w:szCs w:val="21"/>
        </w:rPr>
        <w:t>AQL</w:t>
      </w:r>
      <w:r>
        <w:rPr>
          <w:rFonts w:cs="Times New Roman"/>
          <w:szCs w:val="21"/>
        </w:rPr>
        <w:t>等于</w:t>
      </w:r>
      <w:r>
        <w:rPr>
          <w:rFonts w:cs="Times New Roman"/>
          <w:szCs w:val="21"/>
        </w:rPr>
        <w:t>4.0</w:t>
      </w:r>
      <w:r>
        <w:rPr>
          <w:rFonts w:cs="Times New Roman"/>
          <w:szCs w:val="21"/>
        </w:rPr>
        <w:t>，且抽样每批不少于</w:t>
      </w:r>
      <w:r>
        <w:rPr>
          <w:rFonts w:cs="Times New Roman"/>
          <w:szCs w:val="21"/>
        </w:rPr>
        <w:t>10%</w:t>
      </w:r>
      <w:r>
        <w:rPr>
          <w:rFonts w:cs="Times New Roman"/>
          <w:szCs w:val="21"/>
        </w:rPr>
        <w:t>，且应不少于</w:t>
      </w:r>
      <w:r>
        <w:rPr>
          <w:rFonts w:cs="Times New Roman"/>
          <w:szCs w:val="21"/>
        </w:rPr>
        <w:t>3</w:t>
      </w:r>
      <w:r>
        <w:rPr>
          <w:rFonts w:cs="Times New Roman"/>
          <w:szCs w:val="21"/>
        </w:rPr>
        <w:t>件。</w:t>
      </w:r>
    </w:p>
    <w:p w14:paraId="594BB13A" w14:textId="77777777" w:rsidR="00C55BAF" w:rsidRDefault="002B585E">
      <w:pPr>
        <w:pStyle w:val="2"/>
        <w:rPr>
          <w:rFonts w:ascii="Times New Roman" w:hAnsi="Times New Roman" w:cs="Times New Roman"/>
          <w:b w:val="0"/>
        </w:rPr>
      </w:pPr>
      <w:bookmarkStart w:id="57" w:name="_Toc161063792"/>
      <w:r>
        <w:rPr>
          <w:rFonts w:ascii="Times New Roman" w:hAnsi="Times New Roman" w:cs="Times New Roman"/>
        </w:rPr>
        <w:t>8.3</w:t>
      </w:r>
      <w:r>
        <w:rPr>
          <w:rFonts w:ascii="Times New Roman" w:hAnsi="Times New Roman" w:cs="Times New Roman"/>
        </w:rPr>
        <w:t>型式检验</w:t>
      </w:r>
      <w:bookmarkEnd w:id="57"/>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58" w:name="_Toc160999677"/>
      <w:r>
        <w:rPr>
          <w:rFonts w:ascii="Times New Roman" w:hAnsi="Times New Roman" w:cs="Times New Roman"/>
          <w:bCs w:val="0"/>
        </w:rPr>
        <w:instrText>8.3 Type Inspection</w:instrText>
      </w:r>
      <w:bookmarkEnd w:id="58"/>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47DAF2A9" w14:textId="77777777" w:rsidR="00C55BAF" w:rsidRDefault="002B585E">
      <w:pPr>
        <w:spacing w:line="360" w:lineRule="auto"/>
        <w:ind w:firstLineChars="0" w:firstLine="0"/>
        <w:rPr>
          <w:rFonts w:cs="Times New Roman"/>
          <w:szCs w:val="21"/>
        </w:rPr>
      </w:pPr>
      <w:r>
        <w:rPr>
          <w:rFonts w:cs="Times New Roman"/>
          <w:b/>
          <w:bCs/>
          <w:szCs w:val="21"/>
        </w:rPr>
        <w:t>8.3.1</w:t>
      </w:r>
      <w:r>
        <w:rPr>
          <w:rFonts w:cs="Times New Roman"/>
          <w:szCs w:val="21"/>
        </w:rPr>
        <w:t xml:space="preserve"> </w:t>
      </w:r>
      <w:r>
        <w:rPr>
          <w:rFonts w:cs="Times New Roman"/>
          <w:szCs w:val="21"/>
        </w:rPr>
        <w:t>检验项目应符合表</w:t>
      </w:r>
      <w:r w:rsidR="00A54599">
        <w:rPr>
          <w:rFonts w:cs="Times New Roman"/>
          <w:szCs w:val="21"/>
        </w:rPr>
        <w:t>8</w:t>
      </w:r>
      <w:r>
        <w:rPr>
          <w:rFonts w:cs="Times New Roman"/>
          <w:szCs w:val="21"/>
        </w:rPr>
        <w:t>中型式检验栏目的要求。</w:t>
      </w:r>
    </w:p>
    <w:p w14:paraId="359C0926" w14:textId="77777777" w:rsidR="00C55BAF" w:rsidRDefault="002B585E">
      <w:pPr>
        <w:spacing w:line="360" w:lineRule="auto"/>
        <w:ind w:firstLineChars="0" w:firstLine="0"/>
        <w:rPr>
          <w:rFonts w:cs="Times New Roman"/>
          <w:szCs w:val="21"/>
        </w:rPr>
      </w:pPr>
      <w:r>
        <w:rPr>
          <w:rFonts w:cs="Times New Roman"/>
          <w:b/>
          <w:bCs/>
          <w:szCs w:val="21"/>
        </w:rPr>
        <w:t xml:space="preserve">8.3.2 </w:t>
      </w:r>
      <w:r>
        <w:rPr>
          <w:rFonts w:cs="Times New Roman"/>
          <w:szCs w:val="21"/>
        </w:rPr>
        <w:t>有下列情况之一时应进行型式检验：</w:t>
      </w:r>
    </w:p>
    <w:p w14:paraId="3E17C2C8" w14:textId="77777777" w:rsidR="00C55BAF" w:rsidRDefault="002B585E">
      <w:pPr>
        <w:spacing w:line="360" w:lineRule="auto"/>
        <w:ind w:firstLine="420"/>
        <w:rPr>
          <w:rFonts w:cs="Times New Roman"/>
          <w:szCs w:val="21"/>
        </w:rPr>
      </w:pPr>
      <w:r>
        <w:rPr>
          <w:rFonts w:cs="Times New Roman"/>
          <w:szCs w:val="21"/>
        </w:rPr>
        <w:t xml:space="preserve">a)  </w:t>
      </w:r>
      <w:r>
        <w:rPr>
          <w:rFonts w:cs="Times New Roman"/>
          <w:szCs w:val="21"/>
        </w:rPr>
        <w:t>新产品或老产品转厂生产的试制定型鉴定；</w:t>
      </w:r>
    </w:p>
    <w:p w14:paraId="3098538A" w14:textId="77777777" w:rsidR="00C55BAF" w:rsidRDefault="002B585E">
      <w:pPr>
        <w:spacing w:line="360" w:lineRule="auto"/>
        <w:ind w:firstLine="420"/>
        <w:rPr>
          <w:rFonts w:cs="Times New Roman"/>
          <w:szCs w:val="21"/>
        </w:rPr>
      </w:pPr>
      <w:r>
        <w:rPr>
          <w:rFonts w:cs="Times New Roman"/>
          <w:szCs w:val="21"/>
        </w:rPr>
        <w:t xml:space="preserve">b)  </w:t>
      </w:r>
      <w:r>
        <w:rPr>
          <w:rFonts w:cs="Times New Roman"/>
          <w:szCs w:val="21"/>
        </w:rPr>
        <w:t>正式生产后，当结构、材料、工艺有较大改变而可能影响产品性能时；</w:t>
      </w:r>
    </w:p>
    <w:p w14:paraId="5EC9A9A6" w14:textId="77777777" w:rsidR="00C55BAF" w:rsidRDefault="002B585E">
      <w:pPr>
        <w:spacing w:line="360" w:lineRule="auto"/>
        <w:ind w:firstLine="420"/>
        <w:rPr>
          <w:rFonts w:cs="Times New Roman"/>
          <w:szCs w:val="21"/>
        </w:rPr>
      </w:pPr>
      <w:r>
        <w:rPr>
          <w:rFonts w:cs="Times New Roman"/>
          <w:szCs w:val="21"/>
        </w:rPr>
        <w:t xml:space="preserve">c)  </w:t>
      </w:r>
      <w:r>
        <w:rPr>
          <w:rFonts w:cs="Times New Roman"/>
          <w:szCs w:val="21"/>
        </w:rPr>
        <w:t>正常生产时每两年检验一次；</w:t>
      </w:r>
    </w:p>
    <w:p w14:paraId="797E414F" w14:textId="77777777" w:rsidR="00C55BAF" w:rsidRDefault="002B585E">
      <w:pPr>
        <w:spacing w:line="360" w:lineRule="auto"/>
        <w:ind w:firstLine="420"/>
        <w:rPr>
          <w:rFonts w:cs="Times New Roman"/>
          <w:szCs w:val="21"/>
        </w:rPr>
      </w:pPr>
      <w:r>
        <w:rPr>
          <w:rFonts w:cs="Times New Roman"/>
          <w:szCs w:val="21"/>
        </w:rPr>
        <w:t xml:space="preserve">d)  </w:t>
      </w:r>
      <w:r>
        <w:rPr>
          <w:rFonts w:cs="Times New Roman"/>
          <w:szCs w:val="21"/>
        </w:rPr>
        <w:t>产品停产两年后</w:t>
      </w:r>
      <w:r>
        <w:rPr>
          <w:rFonts w:cs="Times New Roman" w:hint="eastAsia"/>
          <w:szCs w:val="21"/>
        </w:rPr>
        <w:t>，</w:t>
      </w:r>
      <w:r>
        <w:rPr>
          <w:rFonts w:cs="Times New Roman"/>
          <w:szCs w:val="21"/>
        </w:rPr>
        <w:t>恢复生产时；</w:t>
      </w:r>
    </w:p>
    <w:p w14:paraId="7B9C6523" w14:textId="77777777" w:rsidR="00C55BAF" w:rsidRDefault="002B585E">
      <w:pPr>
        <w:spacing w:line="360" w:lineRule="auto"/>
        <w:ind w:firstLine="420"/>
        <w:rPr>
          <w:rFonts w:cs="Times New Roman"/>
          <w:szCs w:val="21"/>
        </w:rPr>
      </w:pPr>
      <w:r>
        <w:rPr>
          <w:rFonts w:cs="Times New Roman"/>
          <w:szCs w:val="21"/>
        </w:rPr>
        <w:lastRenderedPageBreak/>
        <w:t xml:space="preserve">e)  </w:t>
      </w:r>
      <w:r>
        <w:rPr>
          <w:rFonts w:cs="Times New Roman"/>
          <w:szCs w:val="21"/>
        </w:rPr>
        <w:t>交收检验结果与上次型式检验有较大差别时；</w:t>
      </w:r>
      <w:r>
        <w:rPr>
          <w:rFonts w:cs="Times New Roman"/>
          <w:szCs w:val="21"/>
        </w:rPr>
        <w:t xml:space="preserve"> </w:t>
      </w:r>
    </w:p>
    <w:p w14:paraId="39E0F038" w14:textId="77777777" w:rsidR="00C55BAF" w:rsidRDefault="002B585E">
      <w:pPr>
        <w:spacing w:line="360" w:lineRule="auto"/>
        <w:ind w:firstLine="420"/>
        <w:rPr>
          <w:rFonts w:cs="Times New Roman"/>
          <w:szCs w:val="21"/>
        </w:rPr>
      </w:pPr>
      <w:r>
        <w:rPr>
          <w:rFonts w:cs="Times New Roman"/>
          <w:szCs w:val="21"/>
        </w:rPr>
        <w:t>f</w:t>
      </w:r>
      <w:r>
        <w:rPr>
          <w:rFonts w:cs="Times New Roman"/>
          <w:szCs w:val="21"/>
        </w:rPr>
        <w:t>）</w:t>
      </w:r>
      <w:r>
        <w:rPr>
          <w:rFonts w:cs="Times New Roman"/>
          <w:szCs w:val="21"/>
        </w:rPr>
        <w:t xml:space="preserve"> </w:t>
      </w:r>
      <w:r>
        <w:rPr>
          <w:rFonts w:cs="Times New Roman"/>
          <w:szCs w:val="21"/>
        </w:rPr>
        <w:t>国家质量监督机构提出进行型式检验要求时；</w:t>
      </w:r>
    </w:p>
    <w:p w14:paraId="056C5B9B" w14:textId="77777777" w:rsidR="00C55BAF" w:rsidRDefault="002B585E">
      <w:pPr>
        <w:spacing w:line="360" w:lineRule="auto"/>
        <w:ind w:firstLineChars="0" w:firstLine="0"/>
        <w:rPr>
          <w:rFonts w:cs="Times New Roman"/>
          <w:szCs w:val="21"/>
        </w:rPr>
      </w:pPr>
      <w:r>
        <w:rPr>
          <w:rFonts w:cs="Times New Roman"/>
          <w:b/>
          <w:bCs/>
          <w:szCs w:val="21"/>
        </w:rPr>
        <w:t xml:space="preserve">8.3.3 </w:t>
      </w:r>
      <w:r>
        <w:rPr>
          <w:rFonts w:cs="Times New Roman"/>
          <w:szCs w:val="21"/>
        </w:rPr>
        <w:t>判定规则</w:t>
      </w:r>
    </w:p>
    <w:p w14:paraId="2902F2D2" w14:textId="158A65C9" w:rsidR="00C55BAF" w:rsidRDefault="002B585E">
      <w:pPr>
        <w:spacing w:line="360" w:lineRule="auto"/>
        <w:ind w:firstLine="420"/>
        <w:rPr>
          <w:rFonts w:cs="Times New Roman"/>
          <w:szCs w:val="21"/>
        </w:rPr>
      </w:pPr>
      <w:r>
        <w:rPr>
          <w:rFonts w:cs="Times New Roman"/>
          <w:szCs w:val="21"/>
        </w:rPr>
        <w:t>按照表</w:t>
      </w:r>
      <w:r w:rsidR="00A54599">
        <w:rPr>
          <w:rFonts w:cs="Times New Roman"/>
          <w:szCs w:val="21"/>
        </w:rPr>
        <w:t>8</w:t>
      </w:r>
      <w:r>
        <w:rPr>
          <w:rFonts w:cs="Times New Roman"/>
          <w:szCs w:val="21"/>
        </w:rPr>
        <w:t>规定的型式检验的检验项目，确定自新风抗菌铝合金骨架复合墙体的各项性能等级，并不得低于</w:t>
      </w:r>
      <w:r w:rsidR="003B1E47">
        <w:rPr>
          <w:rFonts w:cs="Times New Roman" w:hint="eastAsia"/>
          <w:szCs w:val="21"/>
        </w:rPr>
        <w:t>现行国家标准《</w:t>
      </w:r>
      <w:r w:rsidR="003B1E47">
        <w:rPr>
          <w:rFonts w:cs="Times New Roman"/>
          <w:szCs w:val="21"/>
        </w:rPr>
        <w:t>建筑幕墙</w:t>
      </w:r>
      <w:r w:rsidR="003B1E47">
        <w:rPr>
          <w:rFonts w:cs="Times New Roman" w:hint="eastAsia"/>
          <w:szCs w:val="21"/>
        </w:rPr>
        <w:t>》</w:t>
      </w:r>
      <w:r>
        <w:rPr>
          <w:rFonts w:cs="Times New Roman"/>
          <w:szCs w:val="21"/>
        </w:rPr>
        <w:t>GB/T 21086</w:t>
      </w:r>
      <w:r>
        <w:rPr>
          <w:rFonts w:cs="Times New Roman"/>
          <w:szCs w:val="21"/>
        </w:rPr>
        <w:t>规定的最低要求。</w:t>
      </w:r>
    </w:p>
    <w:p w14:paraId="712A2DE4" w14:textId="77777777" w:rsidR="00C55BAF" w:rsidRDefault="002B585E">
      <w:pPr>
        <w:spacing w:line="360" w:lineRule="auto"/>
        <w:ind w:firstLineChars="0" w:firstLine="0"/>
        <w:rPr>
          <w:rFonts w:cs="Times New Roman"/>
          <w:szCs w:val="21"/>
        </w:rPr>
      </w:pPr>
      <w:r>
        <w:rPr>
          <w:rFonts w:cs="Times New Roman"/>
          <w:b/>
          <w:bCs/>
          <w:szCs w:val="21"/>
        </w:rPr>
        <w:t xml:space="preserve">8.3.4 </w:t>
      </w:r>
      <w:r>
        <w:rPr>
          <w:rFonts w:cs="Times New Roman"/>
          <w:szCs w:val="21"/>
        </w:rPr>
        <w:t>抽样方案</w:t>
      </w:r>
    </w:p>
    <w:p w14:paraId="7A2F683B" w14:textId="77777777" w:rsidR="00C55BAF" w:rsidRDefault="002B585E">
      <w:pPr>
        <w:spacing w:line="360" w:lineRule="auto"/>
        <w:ind w:firstLine="420"/>
        <w:rPr>
          <w:rFonts w:cs="Times New Roman"/>
          <w:szCs w:val="21"/>
        </w:rPr>
      </w:pPr>
      <w:r>
        <w:rPr>
          <w:rFonts w:cs="Times New Roman"/>
          <w:szCs w:val="21"/>
        </w:rPr>
        <w:t>抽样方案如下</w:t>
      </w:r>
      <w:r>
        <w:rPr>
          <w:rFonts w:cs="Times New Roman"/>
          <w:szCs w:val="21"/>
        </w:rPr>
        <w:t>:</w:t>
      </w:r>
    </w:p>
    <w:p w14:paraId="07BE8890" w14:textId="77777777" w:rsidR="00C55BAF" w:rsidRDefault="002B585E">
      <w:pPr>
        <w:spacing w:line="360" w:lineRule="auto"/>
        <w:ind w:firstLine="420"/>
        <w:rPr>
          <w:rFonts w:cs="Times New Roman"/>
          <w:szCs w:val="21"/>
        </w:rPr>
      </w:pPr>
      <w:r>
        <w:rPr>
          <w:rFonts w:cs="Times New Roman"/>
          <w:szCs w:val="21"/>
        </w:rPr>
        <w:t xml:space="preserve">a) </w:t>
      </w:r>
      <w:r>
        <w:rPr>
          <w:rFonts w:cs="Times New Roman"/>
          <w:szCs w:val="21"/>
        </w:rPr>
        <w:t>对外观和尺寸允许偏差检验，抽样每批不少于</w:t>
      </w:r>
      <w:r>
        <w:rPr>
          <w:rFonts w:cs="Times New Roman"/>
          <w:szCs w:val="21"/>
        </w:rPr>
        <w:t>10%</w:t>
      </w:r>
      <w:r>
        <w:rPr>
          <w:rFonts w:cs="Times New Roman"/>
          <w:szCs w:val="21"/>
        </w:rPr>
        <w:t>，且应不少于</w:t>
      </w:r>
      <w:r>
        <w:rPr>
          <w:rFonts w:cs="Times New Roman"/>
          <w:szCs w:val="21"/>
        </w:rPr>
        <w:t>3</w:t>
      </w:r>
      <w:r>
        <w:rPr>
          <w:rFonts w:cs="Times New Roman"/>
          <w:szCs w:val="21"/>
        </w:rPr>
        <w:t>件。</w:t>
      </w:r>
    </w:p>
    <w:p w14:paraId="3389A9CC" w14:textId="77777777" w:rsidR="00C55BAF" w:rsidRDefault="002B585E">
      <w:pPr>
        <w:spacing w:line="360" w:lineRule="auto"/>
        <w:ind w:firstLine="420"/>
        <w:rPr>
          <w:rFonts w:cs="Times New Roman"/>
          <w:szCs w:val="21"/>
        </w:rPr>
      </w:pPr>
      <w:r>
        <w:rPr>
          <w:rFonts w:cs="Times New Roman"/>
          <w:szCs w:val="21"/>
        </w:rPr>
        <w:t xml:space="preserve">b) </w:t>
      </w:r>
      <w:r>
        <w:rPr>
          <w:rFonts w:cs="Times New Roman"/>
          <w:szCs w:val="21"/>
        </w:rPr>
        <w:t>对力学性能和物理性能检验，每项试验每批</w:t>
      </w:r>
      <w:r>
        <w:rPr>
          <w:rFonts w:cs="Times New Roman"/>
          <w:szCs w:val="21"/>
        </w:rPr>
        <w:t>3</w:t>
      </w:r>
      <w:r>
        <w:rPr>
          <w:rFonts w:cs="Times New Roman"/>
          <w:szCs w:val="21"/>
        </w:rPr>
        <w:t>件。</w:t>
      </w:r>
    </w:p>
    <w:p w14:paraId="4343B467" w14:textId="77777777" w:rsidR="00C55BAF" w:rsidRDefault="002B585E">
      <w:pPr>
        <w:spacing w:line="360" w:lineRule="auto"/>
        <w:ind w:firstLineChars="0" w:firstLine="0"/>
        <w:rPr>
          <w:rFonts w:cs="Times New Roman"/>
          <w:szCs w:val="21"/>
        </w:rPr>
      </w:pPr>
      <w:r w:rsidRPr="00630B6C">
        <w:rPr>
          <w:rFonts w:cs="Times New Roman"/>
          <w:b/>
          <w:szCs w:val="21"/>
        </w:rPr>
        <w:t>8.3.4.1</w:t>
      </w:r>
      <w:r>
        <w:rPr>
          <w:rFonts w:cs="Times New Roman"/>
          <w:szCs w:val="21"/>
        </w:rPr>
        <w:t>组批规则</w:t>
      </w:r>
    </w:p>
    <w:p w14:paraId="176C9D3A" w14:textId="77777777" w:rsidR="00C55BAF" w:rsidRDefault="002B585E">
      <w:pPr>
        <w:spacing w:line="360" w:lineRule="auto"/>
        <w:ind w:firstLine="420"/>
        <w:rPr>
          <w:rFonts w:cs="Times New Roman"/>
          <w:szCs w:val="21"/>
        </w:rPr>
      </w:pPr>
      <w:r>
        <w:rPr>
          <w:rFonts w:cs="Times New Roman"/>
          <w:szCs w:val="21"/>
        </w:rPr>
        <w:t>同一规格、同一批原材料、同一代号、同一构造的产品应为一批。</w:t>
      </w:r>
    </w:p>
    <w:p w14:paraId="3CD86A53" w14:textId="77777777" w:rsidR="00C55BAF" w:rsidRDefault="002B585E">
      <w:pPr>
        <w:spacing w:line="360" w:lineRule="auto"/>
        <w:ind w:firstLineChars="0" w:firstLine="0"/>
        <w:rPr>
          <w:rFonts w:cs="Times New Roman"/>
          <w:szCs w:val="21"/>
        </w:rPr>
      </w:pPr>
      <w:r w:rsidRPr="00630B6C">
        <w:rPr>
          <w:rFonts w:cs="Times New Roman"/>
          <w:b/>
          <w:szCs w:val="21"/>
        </w:rPr>
        <w:t>8.3.4.2</w:t>
      </w:r>
      <w:r>
        <w:rPr>
          <w:rFonts w:cs="Times New Roman"/>
          <w:szCs w:val="21"/>
        </w:rPr>
        <w:t>判定规则</w:t>
      </w:r>
    </w:p>
    <w:p w14:paraId="5573CB17" w14:textId="77777777" w:rsidR="00C55BAF" w:rsidRDefault="002B585E">
      <w:pPr>
        <w:spacing w:line="360" w:lineRule="auto"/>
        <w:ind w:firstLine="420"/>
        <w:rPr>
          <w:rFonts w:cs="Times New Roman"/>
          <w:szCs w:val="21"/>
        </w:rPr>
      </w:pPr>
      <w:r>
        <w:rPr>
          <w:rFonts w:cs="Times New Roman"/>
          <w:szCs w:val="21"/>
        </w:rPr>
        <w:t xml:space="preserve">a) </w:t>
      </w:r>
      <w:r>
        <w:rPr>
          <w:rFonts w:cs="Times New Roman"/>
          <w:szCs w:val="21"/>
        </w:rPr>
        <w:t>对外观和尺寸允许偏差检验标准应符合表</w:t>
      </w:r>
      <w:r w:rsidR="00A54599">
        <w:rPr>
          <w:rFonts w:cs="Times New Roman"/>
          <w:szCs w:val="21"/>
        </w:rPr>
        <w:t>8</w:t>
      </w:r>
      <w:r>
        <w:rPr>
          <w:rFonts w:cs="Times New Roman"/>
          <w:szCs w:val="21"/>
        </w:rPr>
        <w:t>中型式检验栏目的要求。</w:t>
      </w:r>
    </w:p>
    <w:p w14:paraId="5643227F" w14:textId="77777777" w:rsidR="00C55BAF" w:rsidRDefault="002B585E">
      <w:pPr>
        <w:spacing w:line="360" w:lineRule="auto"/>
        <w:ind w:firstLine="420"/>
        <w:rPr>
          <w:rFonts w:cs="Times New Roman"/>
          <w:szCs w:val="21"/>
        </w:rPr>
      </w:pPr>
      <w:r>
        <w:rPr>
          <w:rFonts w:cs="Times New Roman"/>
          <w:szCs w:val="21"/>
        </w:rPr>
        <w:t xml:space="preserve">b) </w:t>
      </w:r>
      <w:r>
        <w:rPr>
          <w:rFonts w:cs="Times New Roman"/>
          <w:szCs w:val="21"/>
        </w:rPr>
        <w:t>对力学性能和物理性能检验标</w:t>
      </w:r>
      <w:r>
        <w:rPr>
          <w:rFonts w:cs="Times New Roman" w:hint="eastAsia"/>
          <w:szCs w:val="21"/>
        </w:rPr>
        <w:t>准</w:t>
      </w:r>
      <w:r>
        <w:rPr>
          <w:rFonts w:cs="Times New Roman"/>
          <w:szCs w:val="21"/>
        </w:rPr>
        <w:t>应符合表</w:t>
      </w:r>
      <w:r w:rsidR="00A54599">
        <w:rPr>
          <w:rFonts w:cs="Times New Roman"/>
          <w:szCs w:val="21"/>
        </w:rPr>
        <w:t>8</w:t>
      </w:r>
      <w:r>
        <w:rPr>
          <w:rFonts w:cs="Times New Roman"/>
          <w:szCs w:val="21"/>
        </w:rPr>
        <w:t>中型式检验栏目的要求；当三件样品有两件同一性能判定不合格时，该批产品应判定为不合格；其中一项试验的一件样品不合格时，应重新抽取加倍数量样品检验，检验样品全部合格时，该批产品判断合格。</w:t>
      </w:r>
    </w:p>
    <w:p w14:paraId="688F469D" w14:textId="77777777" w:rsidR="00C55BAF" w:rsidRDefault="002B585E">
      <w:pPr>
        <w:pStyle w:val="1"/>
        <w:spacing w:beforeLines="100" w:before="312" w:afterLines="100" w:after="312"/>
        <w:ind w:firstLineChars="0" w:firstLine="0"/>
        <w:jc w:val="left"/>
        <w:rPr>
          <w:rFonts w:cs="Times New Roman"/>
          <w:szCs w:val="21"/>
        </w:rPr>
      </w:pPr>
      <w:bookmarkStart w:id="59" w:name="_Toc161063793"/>
      <w:r>
        <w:rPr>
          <w:rFonts w:cs="Times New Roman"/>
          <w:szCs w:val="21"/>
        </w:rPr>
        <w:t>9</w:t>
      </w:r>
      <w:r>
        <w:rPr>
          <w:rFonts w:cs="Times New Roman"/>
          <w:szCs w:val="21"/>
        </w:rPr>
        <w:t>标志</w:t>
      </w:r>
      <w:r>
        <w:rPr>
          <w:rFonts w:cs="Times New Roman" w:hint="eastAsia"/>
          <w:szCs w:val="21"/>
        </w:rPr>
        <w:t>和合格证书</w:t>
      </w:r>
      <w:bookmarkEnd w:id="59"/>
      <w:r>
        <w:rPr>
          <w:rFonts w:cs="Times New Roman"/>
          <w:szCs w:val="21"/>
        </w:rPr>
        <w:fldChar w:fldCharType="begin"/>
      </w:r>
      <w:r>
        <w:rPr>
          <w:rFonts w:cs="Times New Roman"/>
          <w:szCs w:val="21"/>
        </w:rPr>
        <w:instrText xml:space="preserve"> TC  "</w:instrText>
      </w:r>
      <w:bookmarkStart w:id="60" w:name="_Toc160999678"/>
      <w:r>
        <w:rPr>
          <w:rFonts w:cs="Times New Roman"/>
          <w:szCs w:val="21"/>
        </w:rPr>
        <w:instrText xml:space="preserve">9 Marks and </w:instrText>
      </w:r>
      <w:r>
        <w:rPr>
          <w:rFonts w:cs="Times New Roman"/>
          <w:bCs w:val="0"/>
        </w:rPr>
        <w:instrText>Qualification Certificate</w:instrText>
      </w:r>
      <w:bookmarkEnd w:id="60"/>
      <w:r>
        <w:rPr>
          <w:rFonts w:cs="Times New Roman"/>
          <w:szCs w:val="21"/>
        </w:rPr>
        <w:instrText xml:space="preserve">" \l 1 </w:instrText>
      </w:r>
      <w:r>
        <w:rPr>
          <w:rFonts w:cs="Times New Roman"/>
          <w:szCs w:val="21"/>
        </w:rPr>
        <w:fldChar w:fldCharType="end"/>
      </w:r>
    </w:p>
    <w:p w14:paraId="5B94E520" w14:textId="77777777" w:rsidR="00C55BAF" w:rsidRDefault="002B585E">
      <w:pPr>
        <w:pStyle w:val="2"/>
        <w:rPr>
          <w:rFonts w:ascii="Times New Roman" w:hAnsi="Times New Roman" w:cs="Times New Roman"/>
          <w:b w:val="0"/>
        </w:rPr>
      </w:pPr>
      <w:bookmarkStart w:id="61" w:name="_Toc161063794"/>
      <w:r>
        <w:rPr>
          <w:rFonts w:ascii="Times New Roman" w:hAnsi="Times New Roman" w:cs="Times New Roman"/>
        </w:rPr>
        <w:t>9.1</w:t>
      </w:r>
      <w:r>
        <w:rPr>
          <w:rFonts w:ascii="Times New Roman" w:hAnsi="Times New Roman" w:cs="Times New Roman"/>
        </w:rPr>
        <w:t>标志</w:t>
      </w:r>
      <w:bookmarkEnd w:id="61"/>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62" w:name="_Toc160999679"/>
      <w:r>
        <w:rPr>
          <w:rFonts w:ascii="Times New Roman" w:hAnsi="Times New Roman" w:cs="Times New Roman"/>
          <w:bCs w:val="0"/>
        </w:rPr>
        <w:instrText>9.1 Marks</w:instrText>
      </w:r>
      <w:bookmarkEnd w:id="62"/>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7A26F2A2" w14:textId="77777777" w:rsidR="00C55BAF" w:rsidRDefault="002B585E">
      <w:pPr>
        <w:ind w:firstLine="420"/>
        <w:rPr>
          <w:rFonts w:cs="Times New Roman"/>
          <w:szCs w:val="21"/>
        </w:rPr>
      </w:pPr>
      <w:r>
        <w:rPr>
          <w:rFonts w:cs="Times New Roman"/>
          <w:szCs w:val="21"/>
        </w:rPr>
        <w:t>在产品明显部位标明下列标志</w:t>
      </w:r>
      <w:r>
        <w:rPr>
          <w:rFonts w:cs="Times New Roman"/>
          <w:szCs w:val="21"/>
        </w:rPr>
        <w:t>:</w:t>
      </w:r>
    </w:p>
    <w:p w14:paraId="43373447" w14:textId="77777777" w:rsidR="00C55BAF" w:rsidRDefault="002B585E">
      <w:pPr>
        <w:ind w:firstLine="420"/>
        <w:rPr>
          <w:rFonts w:cs="Times New Roman"/>
          <w:szCs w:val="21"/>
        </w:rPr>
      </w:pPr>
      <w:r>
        <w:rPr>
          <w:rFonts w:cs="Times New Roman"/>
          <w:szCs w:val="21"/>
        </w:rPr>
        <w:t>a</w:t>
      </w:r>
      <w:r>
        <w:rPr>
          <w:rFonts w:cs="Times New Roman"/>
          <w:szCs w:val="21"/>
        </w:rPr>
        <w:t>）</w:t>
      </w:r>
      <w:r>
        <w:rPr>
          <w:rFonts w:cs="Times New Roman"/>
          <w:szCs w:val="21"/>
        </w:rPr>
        <w:tab/>
      </w:r>
      <w:r>
        <w:rPr>
          <w:rFonts w:cs="Times New Roman"/>
          <w:szCs w:val="21"/>
        </w:rPr>
        <w:t>制造商名或商标；</w:t>
      </w:r>
    </w:p>
    <w:p w14:paraId="37DD5259" w14:textId="77777777" w:rsidR="00C55BAF" w:rsidRDefault="002B585E">
      <w:pPr>
        <w:ind w:firstLine="420"/>
        <w:rPr>
          <w:rFonts w:cs="Times New Roman"/>
          <w:szCs w:val="21"/>
        </w:rPr>
      </w:pPr>
      <w:r>
        <w:rPr>
          <w:rFonts w:cs="Times New Roman"/>
          <w:szCs w:val="21"/>
        </w:rPr>
        <w:t>b</w:t>
      </w:r>
      <w:r>
        <w:rPr>
          <w:rFonts w:cs="Times New Roman"/>
          <w:szCs w:val="21"/>
        </w:rPr>
        <w:t>）</w:t>
      </w:r>
      <w:r>
        <w:rPr>
          <w:rFonts w:cs="Times New Roman"/>
          <w:szCs w:val="21"/>
        </w:rPr>
        <w:tab/>
      </w:r>
      <w:r>
        <w:rPr>
          <w:rFonts w:cs="Times New Roman"/>
          <w:szCs w:val="21"/>
        </w:rPr>
        <w:t>产品名称和标记</w:t>
      </w:r>
      <w:r>
        <w:rPr>
          <w:rFonts w:cs="Times New Roman" w:hint="eastAsia"/>
          <w:szCs w:val="21"/>
        </w:rPr>
        <w:t>。</w:t>
      </w:r>
    </w:p>
    <w:p w14:paraId="40ACEFE8" w14:textId="77777777" w:rsidR="00C55BAF" w:rsidRDefault="002B585E">
      <w:pPr>
        <w:pStyle w:val="2"/>
        <w:rPr>
          <w:rFonts w:ascii="Times New Roman" w:hAnsi="Times New Roman" w:cs="Times New Roman"/>
          <w:b w:val="0"/>
        </w:rPr>
      </w:pPr>
      <w:bookmarkStart w:id="63" w:name="_Toc161063795"/>
      <w:r>
        <w:rPr>
          <w:rFonts w:ascii="Times New Roman" w:hAnsi="Times New Roman" w:cs="Times New Roman"/>
        </w:rPr>
        <w:t>9.2</w:t>
      </w:r>
      <w:r>
        <w:rPr>
          <w:rFonts w:ascii="Times New Roman" w:hAnsi="Times New Roman" w:cs="Times New Roman"/>
        </w:rPr>
        <w:t>合格证书</w:t>
      </w:r>
      <w:bookmarkEnd w:id="63"/>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64" w:name="_Toc160999680"/>
      <w:r>
        <w:rPr>
          <w:rFonts w:ascii="Times New Roman" w:hAnsi="Times New Roman" w:cs="Times New Roman"/>
          <w:bCs w:val="0"/>
        </w:rPr>
        <w:instrText>9.2 Qualification Certificate</w:instrText>
      </w:r>
      <w:bookmarkEnd w:id="64"/>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457C6D60" w14:textId="4A342671" w:rsidR="00C55BAF" w:rsidRDefault="002B585E">
      <w:pPr>
        <w:spacing w:line="360" w:lineRule="auto"/>
        <w:ind w:firstLineChars="0" w:firstLine="0"/>
        <w:rPr>
          <w:rFonts w:cs="Times New Roman"/>
          <w:szCs w:val="21"/>
        </w:rPr>
      </w:pPr>
      <w:r>
        <w:rPr>
          <w:rFonts w:cs="Times New Roman"/>
          <w:b/>
          <w:bCs/>
          <w:szCs w:val="21"/>
        </w:rPr>
        <w:t>9.2.1</w:t>
      </w:r>
      <w:r>
        <w:rPr>
          <w:rFonts w:cs="Times New Roman"/>
          <w:szCs w:val="21"/>
        </w:rPr>
        <w:t>出厂检验和交货批应有产品合格证书。产品合格证书编制应符合</w:t>
      </w:r>
      <w:r w:rsidR="005E645C">
        <w:rPr>
          <w:rFonts w:cs="Times New Roman" w:hint="eastAsia"/>
          <w:szCs w:val="21"/>
        </w:rPr>
        <w:t>现行国家标准《</w:t>
      </w:r>
      <w:r w:rsidR="005E645C">
        <w:rPr>
          <w:rFonts w:ascii="宋体" w:hAnsi="宋体" w:cs="宋体" w:hint="eastAsia"/>
          <w:szCs w:val="21"/>
        </w:rPr>
        <w:t>工业产品保证文件 总则</w:t>
      </w:r>
      <w:r w:rsidR="005E645C">
        <w:rPr>
          <w:rFonts w:cs="Times New Roman" w:hint="eastAsia"/>
          <w:szCs w:val="21"/>
        </w:rPr>
        <w:t>》</w:t>
      </w:r>
      <w:r>
        <w:rPr>
          <w:rFonts w:cs="Times New Roman"/>
          <w:szCs w:val="21"/>
        </w:rPr>
        <w:t>GB/T 14436</w:t>
      </w:r>
      <w:r>
        <w:rPr>
          <w:rFonts w:cs="Times New Roman"/>
          <w:szCs w:val="21"/>
        </w:rPr>
        <w:t>的</w:t>
      </w:r>
      <w:r w:rsidR="005E645C">
        <w:rPr>
          <w:rFonts w:cs="Times New Roman" w:hint="eastAsia"/>
          <w:szCs w:val="21"/>
        </w:rPr>
        <w:t>有关</w:t>
      </w:r>
      <w:r>
        <w:rPr>
          <w:rFonts w:cs="Times New Roman"/>
          <w:szCs w:val="21"/>
        </w:rPr>
        <w:t>规定。</w:t>
      </w:r>
    </w:p>
    <w:p w14:paraId="517CCA66" w14:textId="77777777" w:rsidR="00C55BAF" w:rsidRDefault="002B585E">
      <w:pPr>
        <w:spacing w:line="360" w:lineRule="auto"/>
        <w:ind w:firstLineChars="0" w:firstLine="0"/>
        <w:rPr>
          <w:rFonts w:cs="Times New Roman"/>
          <w:szCs w:val="21"/>
        </w:rPr>
      </w:pPr>
      <w:r>
        <w:rPr>
          <w:rFonts w:cs="Times New Roman"/>
          <w:b/>
          <w:bCs/>
          <w:szCs w:val="21"/>
        </w:rPr>
        <w:t>9.2.2</w:t>
      </w:r>
      <w:r>
        <w:rPr>
          <w:rFonts w:cs="Times New Roman"/>
          <w:szCs w:val="21"/>
        </w:rPr>
        <w:t>产品合格证书应包括下列内容：</w:t>
      </w:r>
    </w:p>
    <w:p w14:paraId="3B6D92AE" w14:textId="77777777" w:rsidR="00C55BAF" w:rsidRDefault="002B585E">
      <w:pPr>
        <w:tabs>
          <w:tab w:val="left" w:pos="312"/>
        </w:tabs>
        <w:spacing w:line="360" w:lineRule="auto"/>
        <w:ind w:firstLineChars="0" w:firstLine="0"/>
        <w:rPr>
          <w:rFonts w:cs="Times New Roman"/>
          <w:szCs w:val="21"/>
        </w:rPr>
      </w:pPr>
      <w:r>
        <w:rPr>
          <w:rFonts w:cs="Times New Roman" w:hint="eastAsia"/>
          <w:szCs w:val="21"/>
        </w:rPr>
        <w:t>a)</w:t>
      </w:r>
      <w:r>
        <w:rPr>
          <w:rFonts w:cs="Times New Roman"/>
          <w:szCs w:val="21"/>
        </w:rPr>
        <w:t xml:space="preserve"> </w:t>
      </w:r>
      <w:r>
        <w:rPr>
          <w:rFonts w:cs="Times New Roman"/>
          <w:szCs w:val="21"/>
        </w:rPr>
        <w:t>产品标记和商标；</w:t>
      </w:r>
    </w:p>
    <w:p w14:paraId="75A0FF10" w14:textId="77777777" w:rsidR="00C55BAF" w:rsidRDefault="002B585E">
      <w:pPr>
        <w:tabs>
          <w:tab w:val="left" w:pos="312"/>
        </w:tabs>
        <w:spacing w:line="360" w:lineRule="auto"/>
        <w:ind w:firstLineChars="0" w:firstLine="0"/>
        <w:rPr>
          <w:rFonts w:cs="Times New Roman"/>
          <w:szCs w:val="21"/>
        </w:rPr>
      </w:pPr>
      <w:r>
        <w:rPr>
          <w:rFonts w:cs="Times New Roman"/>
          <w:szCs w:val="21"/>
        </w:rPr>
        <w:t>b</w:t>
      </w:r>
      <w:r>
        <w:rPr>
          <w:rFonts w:cs="Times New Roman" w:hint="eastAsia"/>
          <w:szCs w:val="21"/>
        </w:rPr>
        <w:t>)</w:t>
      </w:r>
      <w:r>
        <w:rPr>
          <w:rFonts w:cs="Times New Roman"/>
          <w:szCs w:val="21"/>
        </w:rPr>
        <w:t xml:space="preserve"> </w:t>
      </w:r>
      <w:r>
        <w:rPr>
          <w:rFonts w:cs="Times New Roman"/>
          <w:szCs w:val="21"/>
        </w:rPr>
        <w:t>生产日期、检验日期以及质量检验印章；</w:t>
      </w:r>
    </w:p>
    <w:p w14:paraId="3C66118F" w14:textId="77777777" w:rsidR="00C55BAF" w:rsidRDefault="002B585E">
      <w:pPr>
        <w:tabs>
          <w:tab w:val="left" w:pos="312"/>
        </w:tabs>
        <w:spacing w:line="360" w:lineRule="auto"/>
        <w:ind w:firstLineChars="0" w:firstLine="0"/>
        <w:rPr>
          <w:rFonts w:cs="Times New Roman"/>
          <w:szCs w:val="21"/>
        </w:rPr>
      </w:pPr>
      <w:r>
        <w:rPr>
          <w:rFonts w:cs="Times New Roman"/>
          <w:szCs w:val="21"/>
        </w:rPr>
        <w:lastRenderedPageBreak/>
        <w:t>c</w:t>
      </w:r>
      <w:r>
        <w:rPr>
          <w:rFonts w:cs="Times New Roman" w:hint="eastAsia"/>
          <w:szCs w:val="21"/>
        </w:rPr>
        <w:t>)</w:t>
      </w:r>
      <w:r>
        <w:rPr>
          <w:rFonts w:cs="Times New Roman"/>
          <w:szCs w:val="21"/>
        </w:rPr>
        <w:t xml:space="preserve"> </w:t>
      </w:r>
      <w:r>
        <w:rPr>
          <w:rFonts w:cs="Times New Roman"/>
          <w:szCs w:val="21"/>
        </w:rPr>
        <w:t>制造商名称、地址及质量问题受理部门联系电话；</w:t>
      </w:r>
    </w:p>
    <w:p w14:paraId="32BC6175" w14:textId="77777777" w:rsidR="00C55BAF" w:rsidRDefault="002B585E">
      <w:pPr>
        <w:tabs>
          <w:tab w:val="left" w:pos="312"/>
        </w:tabs>
        <w:spacing w:line="360" w:lineRule="auto"/>
        <w:ind w:firstLineChars="0" w:firstLine="0"/>
        <w:rPr>
          <w:rFonts w:cs="Times New Roman"/>
          <w:szCs w:val="21"/>
        </w:rPr>
      </w:pPr>
      <w:r>
        <w:rPr>
          <w:rFonts w:cs="Times New Roman"/>
          <w:szCs w:val="21"/>
        </w:rPr>
        <w:t>d</w:t>
      </w:r>
      <w:r>
        <w:rPr>
          <w:rFonts w:cs="Times New Roman" w:hint="eastAsia"/>
          <w:szCs w:val="21"/>
        </w:rPr>
        <w:t>)</w:t>
      </w:r>
      <w:r>
        <w:rPr>
          <w:rFonts w:cs="Times New Roman"/>
          <w:szCs w:val="21"/>
        </w:rPr>
        <w:t xml:space="preserve"> </w:t>
      </w:r>
      <w:r>
        <w:rPr>
          <w:rFonts w:cs="Times New Roman"/>
          <w:szCs w:val="21"/>
        </w:rPr>
        <w:t>产品质量证明书，包括：成品性能、材料合格证书和检测报告、出厂检测项目及检测报告等。</w:t>
      </w:r>
    </w:p>
    <w:p w14:paraId="7FF39C6B" w14:textId="77777777" w:rsidR="00C55BAF" w:rsidRDefault="002B585E">
      <w:pPr>
        <w:pStyle w:val="1"/>
        <w:spacing w:beforeLines="100" w:before="312" w:afterLines="100" w:after="312"/>
        <w:ind w:firstLineChars="0" w:firstLine="0"/>
        <w:jc w:val="left"/>
        <w:rPr>
          <w:rFonts w:cs="Times New Roman"/>
          <w:szCs w:val="21"/>
        </w:rPr>
      </w:pPr>
      <w:bookmarkStart w:id="65" w:name="_Toc161063796"/>
      <w:r>
        <w:rPr>
          <w:rFonts w:cs="Times New Roman"/>
          <w:szCs w:val="21"/>
        </w:rPr>
        <w:t>10</w:t>
      </w:r>
      <w:r>
        <w:rPr>
          <w:rFonts w:cs="Times New Roman"/>
          <w:szCs w:val="21"/>
        </w:rPr>
        <w:t>包装、运输、贮存</w:t>
      </w:r>
      <w:bookmarkEnd w:id="65"/>
      <w:r>
        <w:rPr>
          <w:rFonts w:cs="Times New Roman"/>
          <w:szCs w:val="21"/>
        </w:rPr>
        <w:fldChar w:fldCharType="begin"/>
      </w:r>
      <w:r>
        <w:rPr>
          <w:rFonts w:cs="Times New Roman"/>
          <w:szCs w:val="21"/>
        </w:rPr>
        <w:instrText xml:space="preserve"> TC  "</w:instrText>
      </w:r>
      <w:bookmarkStart w:id="66" w:name="_Toc160999681"/>
      <w:r>
        <w:rPr>
          <w:rFonts w:cs="Times New Roman"/>
          <w:szCs w:val="21"/>
        </w:rPr>
        <w:instrText>10 Packaging, Transportation and Storage</w:instrText>
      </w:r>
      <w:bookmarkEnd w:id="66"/>
      <w:r>
        <w:rPr>
          <w:rFonts w:cs="Times New Roman"/>
          <w:szCs w:val="21"/>
        </w:rPr>
        <w:instrText xml:space="preserve">" \l 1 </w:instrText>
      </w:r>
      <w:r>
        <w:rPr>
          <w:rFonts w:cs="Times New Roman"/>
          <w:szCs w:val="21"/>
        </w:rPr>
        <w:fldChar w:fldCharType="end"/>
      </w:r>
    </w:p>
    <w:p w14:paraId="3FC4A9AF" w14:textId="77777777" w:rsidR="00C55BAF" w:rsidRDefault="002B585E">
      <w:pPr>
        <w:pStyle w:val="2"/>
        <w:rPr>
          <w:rFonts w:ascii="Times New Roman" w:hAnsi="Times New Roman" w:cs="Times New Roman"/>
          <w:b w:val="0"/>
        </w:rPr>
      </w:pPr>
      <w:bookmarkStart w:id="67" w:name="_Toc161063797"/>
      <w:r>
        <w:rPr>
          <w:rFonts w:ascii="Times New Roman" w:hAnsi="Times New Roman" w:cs="Times New Roman"/>
        </w:rPr>
        <w:t>10.1</w:t>
      </w:r>
      <w:r>
        <w:rPr>
          <w:rFonts w:ascii="Times New Roman" w:hAnsi="Times New Roman" w:cs="Times New Roman"/>
        </w:rPr>
        <w:t>包装</w:t>
      </w:r>
      <w:bookmarkEnd w:id="67"/>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68" w:name="_Toc160999682"/>
      <w:r>
        <w:rPr>
          <w:rFonts w:ascii="Times New Roman" w:hAnsi="Times New Roman" w:cs="Times New Roman"/>
          <w:bCs w:val="0"/>
        </w:rPr>
        <w:instrText>10.1 Packaging</w:instrText>
      </w:r>
      <w:bookmarkEnd w:id="68"/>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76AE7F4E" w14:textId="468B2EB0" w:rsidR="00C55BAF" w:rsidRDefault="002B585E">
      <w:pPr>
        <w:spacing w:line="360" w:lineRule="auto"/>
        <w:ind w:firstLineChars="0" w:firstLine="0"/>
        <w:rPr>
          <w:rFonts w:cs="Times New Roman"/>
          <w:szCs w:val="21"/>
        </w:rPr>
      </w:pPr>
      <w:r>
        <w:rPr>
          <w:rFonts w:cs="Times New Roman"/>
          <w:b/>
          <w:bCs/>
          <w:szCs w:val="21"/>
        </w:rPr>
        <w:t>10.1.1</w:t>
      </w:r>
      <w:r>
        <w:rPr>
          <w:rFonts w:cs="Times New Roman"/>
          <w:szCs w:val="21"/>
        </w:rPr>
        <w:t>包装应使用无腐蚀材料；其应采取防止</w:t>
      </w:r>
      <w:r w:rsidR="00892B91">
        <w:rPr>
          <w:rFonts w:cs="Times New Roman" w:hint="eastAsia"/>
          <w:szCs w:val="21"/>
        </w:rPr>
        <w:t>复合板</w:t>
      </w:r>
      <w:r>
        <w:rPr>
          <w:rFonts w:cs="Times New Roman"/>
          <w:szCs w:val="21"/>
        </w:rPr>
        <w:t>组件变形及覆面板损伤的措施。</w:t>
      </w:r>
    </w:p>
    <w:p w14:paraId="1F56C049" w14:textId="3A5F6A0B" w:rsidR="00C55BAF" w:rsidRDefault="002B585E">
      <w:pPr>
        <w:spacing w:line="360" w:lineRule="auto"/>
        <w:ind w:firstLineChars="0" w:firstLine="0"/>
        <w:rPr>
          <w:rFonts w:cs="Times New Roman"/>
          <w:szCs w:val="21"/>
        </w:rPr>
      </w:pPr>
      <w:r>
        <w:rPr>
          <w:rFonts w:cs="Times New Roman"/>
          <w:b/>
          <w:bCs/>
          <w:szCs w:val="21"/>
        </w:rPr>
        <w:t>10.1.2</w:t>
      </w:r>
      <w:r>
        <w:rPr>
          <w:rFonts w:cs="Times New Roman"/>
          <w:szCs w:val="21"/>
        </w:rPr>
        <w:t>包装箱应有足够的牢固程度，在吊装、运输过程中不应发生损坏，铝合金材料包装应符合</w:t>
      </w:r>
      <w:r w:rsidR="005E645C">
        <w:rPr>
          <w:rFonts w:cs="Times New Roman" w:hint="eastAsia"/>
          <w:szCs w:val="21"/>
        </w:rPr>
        <w:t>现行国家标准《铝及铝合金加工产品包装、标志、运输、贮存》</w:t>
      </w:r>
      <w:r>
        <w:rPr>
          <w:rFonts w:cs="Times New Roman"/>
          <w:szCs w:val="21"/>
        </w:rPr>
        <w:t>GB/T 3199</w:t>
      </w:r>
      <w:r>
        <w:rPr>
          <w:rFonts w:cs="Times New Roman"/>
          <w:szCs w:val="21"/>
        </w:rPr>
        <w:t>的</w:t>
      </w:r>
      <w:r w:rsidR="005E645C">
        <w:rPr>
          <w:rFonts w:cs="Times New Roman" w:hint="eastAsia"/>
          <w:szCs w:val="21"/>
        </w:rPr>
        <w:t>有关</w:t>
      </w:r>
      <w:r>
        <w:rPr>
          <w:rFonts w:cs="Times New Roman"/>
          <w:szCs w:val="21"/>
        </w:rPr>
        <w:t>规定。</w:t>
      </w:r>
    </w:p>
    <w:p w14:paraId="5E1B6831" w14:textId="7973EB81" w:rsidR="00C55BAF" w:rsidRDefault="002B585E">
      <w:pPr>
        <w:spacing w:line="360" w:lineRule="auto"/>
        <w:ind w:firstLineChars="0" w:firstLine="0"/>
        <w:rPr>
          <w:rFonts w:cs="Times New Roman"/>
          <w:szCs w:val="21"/>
        </w:rPr>
      </w:pPr>
      <w:r>
        <w:rPr>
          <w:rFonts w:cs="Times New Roman"/>
          <w:b/>
          <w:bCs/>
          <w:szCs w:val="21"/>
        </w:rPr>
        <w:t>10.1.3</w:t>
      </w:r>
      <w:r>
        <w:rPr>
          <w:rFonts w:cs="Times New Roman"/>
          <w:szCs w:val="21"/>
        </w:rPr>
        <w:t>包装箱上的标志应符合</w:t>
      </w:r>
      <w:r w:rsidR="005E645C">
        <w:rPr>
          <w:rFonts w:cs="Times New Roman" w:hint="eastAsia"/>
          <w:szCs w:val="21"/>
        </w:rPr>
        <w:t>现行国家标准《</w:t>
      </w:r>
      <w:r w:rsidR="005E645C">
        <w:rPr>
          <w:rFonts w:cs="Times New Roman"/>
          <w:szCs w:val="21"/>
        </w:rPr>
        <w:t>运输包装收发货标志</w:t>
      </w:r>
      <w:r w:rsidR="005E645C">
        <w:rPr>
          <w:rFonts w:cs="Times New Roman" w:hint="eastAsia"/>
          <w:szCs w:val="21"/>
        </w:rPr>
        <w:t>》</w:t>
      </w:r>
      <w:r>
        <w:rPr>
          <w:rFonts w:cs="Times New Roman"/>
          <w:szCs w:val="21"/>
        </w:rPr>
        <w:t>GB/T 6388</w:t>
      </w:r>
      <w:r>
        <w:rPr>
          <w:rFonts w:cs="Times New Roman"/>
          <w:szCs w:val="21"/>
        </w:rPr>
        <w:t>的</w:t>
      </w:r>
      <w:r w:rsidR="005E645C">
        <w:rPr>
          <w:rFonts w:cs="Times New Roman" w:hint="eastAsia"/>
          <w:szCs w:val="21"/>
        </w:rPr>
        <w:t>有关</w:t>
      </w:r>
      <w:r>
        <w:rPr>
          <w:rFonts w:cs="Times New Roman"/>
          <w:szCs w:val="21"/>
        </w:rPr>
        <w:t>规定。</w:t>
      </w:r>
    </w:p>
    <w:p w14:paraId="5C78F811" w14:textId="2FA46C09" w:rsidR="00C55BAF" w:rsidRDefault="002B585E">
      <w:pPr>
        <w:spacing w:line="360" w:lineRule="auto"/>
        <w:ind w:firstLineChars="0" w:firstLine="0"/>
        <w:rPr>
          <w:rFonts w:cs="Times New Roman"/>
          <w:szCs w:val="21"/>
        </w:rPr>
      </w:pPr>
      <w:r>
        <w:rPr>
          <w:rFonts w:cs="Times New Roman"/>
          <w:b/>
          <w:bCs/>
          <w:szCs w:val="21"/>
        </w:rPr>
        <w:t>10.1.4</w:t>
      </w:r>
      <w:r>
        <w:rPr>
          <w:rFonts w:cs="Times New Roman"/>
          <w:szCs w:val="21"/>
        </w:rPr>
        <w:t>包装箱上应有明显的</w:t>
      </w:r>
      <w:r>
        <w:rPr>
          <w:rFonts w:cs="Times New Roman"/>
          <w:szCs w:val="21"/>
        </w:rPr>
        <w:t>“</w:t>
      </w:r>
      <w:r>
        <w:rPr>
          <w:rFonts w:cs="Times New Roman"/>
          <w:szCs w:val="21"/>
        </w:rPr>
        <w:t>怕湿</w:t>
      </w:r>
      <w:r>
        <w:rPr>
          <w:rFonts w:cs="Times New Roman"/>
          <w:szCs w:val="21"/>
        </w:rPr>
        <w:t>”</w:t>
      </w:r>
      <w:r>
        <w:rPr>
          <w:rFonts w:cs="Times New Roman"/>
          <w:szCs w:val="21"/>
        </w:rPr>
        <w:t>、</w:t>
      </w:r>
      <w:r>
        <w:rPr>
          <w:rFonts w:cs="Times New Roman"/>
          <w:szCs w:val="21"/>
        </w:rPr>
        <w:t>“</w:t>
      </w:r>
      <w:r>
        <w:rPr>
          <w:rFonts w:cs="Times New Roman"/>
          <w:szCs w:val="21"/>
        </w:rPr>
        <w:t>小心轻放</w:t>
      </w:r>
      <w:r>
        <w:rPr>
          <w:rFonts w:cs="Times New Roman"/>
          <w:szCs w:val="21"/>
        </w:rPr>
        <w:t>”</w:t>
      </w:r>
      <w:r>
        <w:rPr>
          <w:rFonts w:cs="Times New Roman"/>
          <w:szCs w:val="21"/>
        </w:rPr>
        <w:t>、</w:t>
      </w:r>
      <w:r>
        <w:rPr>
          <w:rFonts w:cs="Times New Roman"/>
          <w:szCs w:val="21"/>
        </w:rPr>
        <w:t>“</w:t>
      </w:r>
      <w:r>
        <w:rPr>
          <w:rFonts w:cs="Times New Roman"/>
          <w:szCs w:val="21"/>
        </w:rPr>
        <w:t>向上</w:t>
      </w:r>
      <w:r>
        <w:rPr>
          <w:rFonts w:cs="Times New Roman"/>
          <w:szCs w:val="21"/>
        </w:rPr>
        <w:t>”</w:t>
      </w:r>
      <w:r>
        <w:rPr>
          <w:rFonts w:cs="Times New Roman"/>
          <w:szCs w:val="21"/>
        </w:rPr>
        <w:t>等标志</w:t>
      </w:r>
      <w:r>
        <w:rPr>
          <w:rFonts w:cs="Times New Roman" w:hint="eastAsia"/>
          <w:szCs w:val="21"/>
        </w:rPr>
        <w:t>，</w:t>
      </w:r>
      <w:r>
        <w:rPr>
          <w:rFonts w:cs="Times New Roman"/>
          <w:szCs w:val="21"/>
        </w:rPr>
        <w:t>其图型应符合</w:t>
      </w:r>
      <w:r w:rsidR="00884EA8">
        <w:rPr>
          <w:rFonts w:cs="Times New Roman" w:hint="eastAsia"/>
          <w:szCs w:val="21"/>
        </w:rPr>
        <w:t>现行国家标准《</w:t>
      </w:r>
      <w:r w:rsidR="00884EA8">
        <w:rPr>
          <w:rFonts w:cs="Times New Roman"/>
          <w:szCs w:val="21"/>
        </w:rPr>
        <w:t>包装储运图示标志</w:t>
      </w:r>
      <w:r w:rsidR="00884EA8">
        <w:rPr>
          <w:rFonts w:cs="Times New Roman" w:hint="eastAsia"/>
          <w:szCs w:val="21"/>
        </w:rPr>
        <w:t>》</w:t>
      </w:r>
      <w:r>
        <w:rPr>
          <w:rFonts w:cs="Times New Roman"/>
          <w:szCs w:val="21"/>
        </w:rPr>
        <w:t>GB/T 191</w:t>
      </w:r>
      <w:r>
        <w:rPr>
          <w:rFonts w:cs="Times New Roman"/>
          <w:szCs w:val="21"/>
        </w:rPr>
        <w:t>的</w:t>
      </w:r>
      <w:r w:rsidR="00884EA8">
        <w:rPr>
          <w:rFonts w:cs="Times New Roman" w:hint="eastAsia"/>
          <w:szCs w:val="21"/>
        </w:rPr>
        <w:t>有关</w:t>
      </w:r>
      <w:r>
        <w:rPr>
          <w:rFonts w:cs="Times New Roman"/>
          <w:szCs w:val="21"/>
        </w:rPr>
        <w:t>规定。</w:t>
      </w:r>
    </w:p>
    <w:p w14:paraId="27D17CF8" w14:textId="77777777" w:rsidR="00C55BAF" w:rsidRDefault="002B585E">
      <w:pPr>
        <w:pStyle w:val="2"/>
        <w:rPr>
          <w:rFonts w:ascii="Times New Roman" w:hAnsi="Times New Roman" w:cs="Times New Roman"/>
          <w:b w:val="0"/>
        </w:rPr>
      </w:pPr>
      <w:bookmarkStart w:id="69" w:name="_Toc161063798"/>
      <w:r>
        <w:rPr>
          <w:rFonts w:ascii="Times New Roman" w:hAnsi="Times New Roman" w:cs="Times New Roman"/>
        </w:rPr>
        <w:t>10.2</w:t>
      </w:r>
      <w:r>
        <w:rPr>
          <w:rFonts w:ascii="Times New Roman" w:hAnsi="Times New Roman" w:cs="Times New Roman"/>
        </w:rPr>
        <w:t>运输</w:t>
      </w:r>
      <w:bookmarkEnd w:id="69"/>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70" w:name="_Toc160999683"/>
      <w:r>
        <w:rPr>
          <w:rFonts w:ascii="Times New Roman" w:hAnsi="Times New Roman" w:cs="Times New Roman"/>
          <w:bCs w:val="0"/>
        </w:rPr>
        <w:instrText>10.2 Transportation</w:instrText>
      </w:r>
      <w:bookmarkEnd w:id="70"/>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2AB3F2F0" w14:textId="76418A2B" w:rsidR="00C55BAF" w:rsidRDefault="002B585E">
      <w:pPr>
        <w:spacing w:line="360" w:lineRule="auto"/>
        <w:ind w:firstLineChars="0" w:firstLine="0"/>
        <w:rPr>
          <w:rFonts w:cs="Times New Roman"/>
          <w:szCs w:val="21"/>
        </w:rPr>
      </w:pPr>
      <w:r>
        <w:rPr>
          <w:rFonts w:cs="Times New Roman"/>
          <w:b/>
          <w:bCs/>
          <w:szCs w:val="21"/>
        </w:rPr>
        <w:t xml:space="preserve">10.2.1 </w:t>
      </w:r>
      <w:r>
        <w:rPr>
          <w:rFonts w:cs="Times New Roman"/>
          <w:szCs w:val="21"/>
        </w:rPr>
        <w:t xml:space="preserve"> </w:t>
      </w:r>
      <w:r>
        <w:rPr>
          <w:rFonts w:cs="Times New Roman"/>
          <w:szCs w:val="21"/>
        </w:rPr>
        <w:t>部件在运输过程中应</w:t>
      </w:r>
      <w:r w:rsidR="00430646">
        <w:rPr>
          <w:rFonts w:cs="Times New Roman" w:hint="eastAsia"/>
          <w:szCs w:val="21"/>
        </w:rPr>
        <w:t>平放，且</w:t>
      </w:r>
      <w:r>
        <w:rPr>
          <w:rFonts w:cs="Times New Roman"/>
          <w:szCs w:val="21"/>
        </w:rPr>
        <w:t>保证不会发生相互碰撞，部件搬运时应轻拿轻放</w:t>
      </w:r>
      <w:r>
        <w:rPr>
          <w:rFonts w:cs="Times New Roman" w:hint="eastAsia"/>
          <w:szCs w:val="21"/>
        </w:rPr>
        <w:t>，</w:t>
      </w:r>
      <w:r>
        <w:rPr>
          <w:rFonts w:cs="Times New Roman"/>
          <w:szCs w:val="21"/>
        </w:rPr>
        <w:t>严禁摔、扔、碰撞。</w:t>
      </w:r>
    </w:p>
    <w:p w14:paraId="547BA78B" w14:textId="77777777" w:rsidR="00C55BAF" w:rsidRDefault="002B585E">
      <w:pPr>
        <w:pStyle w:val="2"/>
        <w:rPr>
          <w:rFonts w:ascii="Times New Roman" w:hAnsi="Times New Roman" w:cs="Times New Roman"/>
          <w:b w:val="0"/>
        </w:rPr>
      </w:pPr>
      <w:bookmarkStart w:id="71" w:name="_Toc161063799"/>
      <w:r>
        <w:rPr>
          <w:rFonts w:ascii="Times New Roman" w:hAnsi="Times New Roman" w:cs="Times New Roman"/>
        </w:rPr>
        <w:t>10.3</w:t>
      </w:r>
      <w:r>
        <w:rPr>
          <w:rFonts w:ascii="Times New Roman" w:hAnsi="Times New Roman" w:cs="Times New Roman"/>
        </w:rPr>
        <w:t>贮存</w:t>
      </w:r>
      <w:bookmarkEnd w:id="71"/>
      <w:r>
        <w:rPr>
          <w:rFonts w:ascii="Times New Roman" w:hAnsi="Times New Roman" w:cs="Times New Roman"/>
          <w:bCs w:val="0"/>
        </w:rPr>
        <w:fldChar w:fldCharType="begin"/>
      </w:r>
      <w:r>
        <w:rPr>
          <w:rFonts w:ascii="Times New Roman" w:hAnsi="Times New Roman" w:cs="Times New Roman"/>
          <w:bCs w:val="0"/>
        </w:rPr>
        <w:instrText xml:space="preserve"> TC  "</w:instrText>
      </w:r>
      <w:bookmarkStart w:id="72" w:name="_Toc160999684"/>
      <w:r>
        <w:rPr>
          <w:rFonts w:ascii="Times New Roman" w:hAnsi="Times New Roman" w:cs="Times New Roman"/>
          <w:bCs w:val="0"/>
        </w:rPr>
        <w:instrText>10.3 Storage</w:instrText>
      </w:r>
      <w:bookmarkStart w:id="73" w:name="_Toc15976"/>
      <w:bookmarkEnd w:id="72"/>
      <w:r>
        <w:rPr>
          <w:rFonts w:ascii="Times New Roman" w:hAnsi="Times New Roman" w:cs="Times New Roman"/>
          <w:bCs w:val="0"/>
        </w:rPr>
        <w:instrText xml:space="preserve">" \l 2 </w:instrText>
      </w:r>
      <w:r>
        <w:rPr>
          <w:rFonts w:ascii="Times New Roman" w:hAnsi="Times New Roman" w:cs="Times New Roman"/>
          <w:bCs w:val="0"/>
        </w:rPr>
        <w:fldChar w:fldCharType="end"/>
      </w:r>
    </w:p>
    <w:p w14:paraId="26D76ED7" w14:textId="77777777" w:rsidR="00C55BAF" w:rsidRDefault="002B585E">
      <w:pPr>
        <w:spacing w:line="360" w:lineRule="auto"/>
        <w:ind w:firstLineChars="0" w:firstLine="0"/>
        <w:rPr>
          <w:rFonts w:cs="Times New Roman"/>
          <w:szCs w:val="21"/>
        </w:rPr>
      </w:pPr>
      <w:r>
        <w:rPr>
          <w:rFonts w:cs="Times New Roman"/>
          <w:b/>
          <w:bCs/>
          <w:szCs w:val="21"/>
        </w:rPr>
        <w:t>10.3.1</w:t>
      </w:r>
      <w:r>
        <w:rPr>
          <w:rFonts w:cs="Times New Roman"/>
          <w:szCs w:val="21"/>
        </w:rPr>
        <w:t>部件应放在通风、干燥的地方，严禁与酸碱等类物质接触，并要严防雨水渗入。</w:t>
      </w:r>
    </w:p>
    <w:p w14:paraId="31C404CC" w14:textId="77777777" w:rsidR="00C55BAF" w:rsidRDefault="002B585E">
      <w:pPr>
        <w:spacing w:line="360" w:lineRule="auto"/>
        <w:ind w:firstLineChars="0" w:firstLine="0"/>
        <w:rPr>
          <w:rFonts w:cs="Times New Roman"/>
          <w:szCs w:val="21"/>
        </w:rPr>
      </w:pPr>
      <w:r>
        <w:rPr>
          <w:rFonts w:cs="Times New Roman"/>
          <w:b/>
          <w:bCs/>
          <w:szCs w:val="21"/>
        </w:rPr>
        <w:t>10.3.2</w:t>
      </w:r>
      <w:r>
        <w:rPr>
          <w:rFonts w:cs="Times New Roman"/>
          <w:szCs w:val="21"/>
        </w:rPr>
        <w:t xml:space="preserve"> </w:t>
      </w:r>
      <w:r>
        <w:rPr>
          <w:rFonts w:cs="Times New Roman"/>
          <w:szCs w:val="21"/>
        </w:rPr>
        <w:t>堆放场地应坚实、平坦、干燥，部件不允许直接接触地面。</w:t>
      </w:r>
    </w:p>
    <w:p w14:paraId="47F8E604" w14:textId="73E9F9F8" w:rsidR="00C55BAF" w:rsidRDefault="002B585E">
      <w:pPr>
        <w:spacing w:line="360" w:lineRule="auto"/>
        <w:ind w:firstLineChars="0" w:firstLine="0"/>
        <w:rPr>
          <w:rFonts w:cs="Times New Roman"/>
          <w:szCs w:val="21"/>
        </w:rPr>
      </w:pPr>
      <w:r>
        <w:rPr>
          <w:rFonts w:cs="Times New Roman"/>
          <w:b/>
          <w:bCs/>
          <w:szCs w:val="21"/>
        </w:rPr>
        <w:t>10.3.3</w:t>
      </w:r>
      <w:r>
        <w:rPr>
          <w:rFonts w:cs="Times New Roman"/>
          <w:szCs w:val="21"/>
        </w:rPr>
        <w:t xml:space="preserve"> </w:t>
      </w:r>
      <w:r>
        <w:rPr>
          <w:rFonts w:cs="Times New Roman"/>
          <w:szCs w:val="21"/>
        </w:rPr>
        <w:t>产品的存放处应清洁、干燥、通风和无腐蚀介质。</w:t>
      </w:r>
      <w:bookmarkEnd w:id="73"/>
    </w:p>
    <w:p w14:paraId="29B48B11" w14:textId="506AC554" w:rsidR="00E2773E" w:rsidRDefault="00E2773E" w:rsidP="00E2773E">
      <w:pPr>
        <w:ind w:firstLineChars="0" w:firstLine="0"/>
        <w:rPr>
          <w:rFonts w:cs="Times New Roman"/>
          <w:kern w:val="0"/>
          <w:szCs w:val="21"/>
        </w:rPr>
      </w:pPr>
      <w:r>
        <w:rPr>
          <w:rFonts w:cs="Times New Roman"/>
          <w:b/>
          <w:bCs/>
          <w:szCs w:val="21"/>
        </w:rPr>
        <w:t>10.3.</w:t>
      </w:r>
      <w:r>
        <w:rPr>
          <w:rFonts w:cs="Times New Roman" w:hint="eastAsia"/>
          <w:b/>
          <w:bCs/>
          <w:szCs w:val="21"/>
        </w:rPr>
        <w:t>4</w:t>
      </w:r>
      <w:r w:rsidR="00307C3C">
        <w:rPr>
          <w:rFonts w:cs="Times New Roman" w:hint="eastAsia"/>
        </w:rPr>
        <w:t>部件</w:t>
      </w:r>
      <w:r>
        <w:rPr>
          <w:rFonts w:cs="Times New Roman"/>
          <w:kern w:val="0"/>
          <w:szCs w:val="21"/>
          <w:lang w:val="zh-CN"/>
        </w:rPr>
        <w:t>应平</w:t>
      </w:r>
      <w:r>
        <w:rPr>
          <w:rFonts w:cs="Times New Roman" w:hint="eastAsia"/>
          <w:kern w:val="0"/>
          <w:szCs w:val="21"/>
          <w:lang w:val="zh-CN"/>
        </w:rPr>
        <w:t>放</w:t>
      </w:r>
      <w:r w:rsidR="00307C3C">
        <w:rPr>
          <w:rFonts w:cs="Times New Roman"/>
          <w:szCs w:val="21"/>
        </w:rPr>
        <w:t>存放</w:t>
      </w:r>
      <w:r>
        <w:rPr>
          <w:rFonts w:cs="Times New Roman"/>
          <w:kern w:val="0"/>
          <w:szCs w:val="21"/>
          <w:lang w:val="zh-CN"/>
        </w:rPr>
        <w:t>，不得侧立。</w:t>
      </w:r>
    </w:p>
    <w:p w14:paraId="21B4A1EB" w14:textId="77777777" w:rsidR="00E2773E" w:rsidRPr="00E2773E" w:rsidRDefault="00E2773E">
      <w:pPr>
        <w:spacing w:line="360" w:lineRule="auto"/>
        <w:ind w:firstLineChars="0" w:firstLine="0"/>
        <w:rPr>
          <w:rFonts w:cs="Times New Roman"/>
          <w:szCs w:val="21"/>
        </w:rPr>
      </w:pPr>
    </w:p>
    <w:sectPr w:rsidR="00E2773E" w:rsidRPr="00E27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ABCC" w14:textId="77777777" w:rsidR="00586E13" w:rsidRDefault="00586E13">
      <w:pPr>
        <w:spacing w:line="240" w:lineRule="auto"/>
        <w:ind w:firstLine="420"/>
      </w:pPr>
      <w:r>
        <w:separator/>
      </w:r>
    </w:p>
  </w:endnote>
  <w:endnote w:type="continuationSeparator" w:id="0">
    <w:p w14:paraId="1D49BA08" w14:textId="77777777" w:rsidR="00586E13" w:rsidRDefault="00586E1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E21FA" w14:textId="77777777" w:rsidR="007D5908" w:rsidRDefault="007D5908">
    <w:pPr>
      <w:pStyle w:val="af"/>
      <w:ind w:firstLine="360"/>
      <w:jc w:val="center"/>
    </w:pPr>
  </w:p>
  <w:p w14:paraId="04FA3709" w14:textId="77777777" w:rsidR="007D5908" w:rsidRDefault="007D5908">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6096" w14:textId="77777777" w:rsidR="007D5908" w:rsidRDefault="007D5908">
    <w:pPr>
      <w:pStyle w:val="af"/>
      <w:spacing w:before="120" w:after="120"/>
      <w:ind w:firstLine="360"/>
      <w:jc w:val="center"/>
    </w:pPr>
  </w:p>
  <w:p w14:paraId="06012AAB" w14:textId="77777777" w:rsidR="007D5908" w:rsidRDefault="007D5908">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1CC3" w14:textId="77777777" w:rsidR="007D5908" w:rsidRDefault="007D5908" w:rsidP="00C160CB">
    <w:pPr>
      <w:pStyle w:val="af"/>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389679"/>
    </w:sdtPr>
    <w:sdtContent>
      <w:p w14:paraId="61EED4AA" w14:textId="0CB2AEB3" w:rsidR="007D5908" w:rsidRDefault="007D5908">
        <w:pPr>
          <w:pStyle w:val="af"/>
          <w:ind w:firstLine="360"/>
          <w:jc w:val="center"/>
        </w:pPr>
        <w:r>
          <w:fldChar w:fldCharType="begin"/>
        </w:r>
        <w:r>
          <w:instrText>PAGE   \* MERGEFORMAT</w:instrText>
        </w:r>
        <w:r>
          <w:fldChar w:fldCharType="separate"/>
        </w:r>
        <w:r w:rsidR="001B4516" w:rsidRPr="001B4516">
          <w:rPr>
            <w:noProof/>
            <w:lang w:val="zh-CN"/>
          </w:rPr>
          <w:t>18</w:t>
        </w:r>
        <w:r>
          <w:fldChar w:fldCharType="end"/>
        </w:r>
      </w:p>
    </w:sdtContent>
  </w:sdt>
  <w:p w14:paraId="226161B7" w14:textId="77777777" w:rsidR="007D5908" w:rsidRDefault="007D5908">
    <w:pPr>
      <w:pStyle w:val="af"/>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69492"/>
    </w:sdtPr>
    <w:sdtContent>
      <w:p w14:paraId="3137203E" w14:textId="0A76DA2B" w:rsidR="007D5908" w:rsidRDefault="007D5908">
        <w:pPr>
          <w:pStyle w:val="af"/>
          <w:ind w:firstLine="360"/>
          <w:jc w:val="center"/>
        </w:pPr>
        <w:r>
          <w:fldChar w:fldCharType="begin"/>
        </w:r>
        <w:r>
          <w:instrText>PAGE   \* MERGEFORMAT</w:instrText>
        </w:r>
        <w:r>
          <w:fldChar w:fldCharType="separate"/>
        </w:r>
        <w:r w:rsidR="001B4516" w:rsidRPr="001B4516">
          <w:rPr>
            <w:noProof/>
            <w:lang w:val="zh-CN"/>
          </w:rPr>
          <w:t>17</w:t>
        </w:r>
        <w:r>
          <w:fldChar w:fldCharType="end"/>
        </w:r>
      </w:p>
    </w:sdtContent>
  </w:sdt>
  <w:p w14:paraId="2ADCC4F7" w14:textId="77777777" w:rsidR="007D5908" w:rsidRDefault="007D5908">
    <w:pPr>
      <w:pStyle w:val="af"/>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A473" w14:textId="77777777" w:rsidR="007D5908" w:rsidRDefault="007D5908">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D0B7" w14:textId="77777777" w:rsidR="00586E13" w:rsidRDefault="00586E13">
      <w:pPr>
        <w:ind w:firstLine="420"/>
      </w:pPr>
      <w:r>
        <w:separator/>
      </w:r>
    </w:p>
  </w:footnote>
  <w:footnote w:type="continuationSeparator" w:id="0">
    <w:p w14:paraId="2243634B" w14:textId="77777777" w:rsidR="00586E13" w:rsidRDefault="00586E1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A58A" w14:textId="77777777" w:rsidR="007D5908" w:rsidRDefault="007D5908">
    <w:pPr>
      <w:spacing w:afterLines="100" w:after="240"/>
      <w:ind w:firstLine="420"/>
    </w:pPr>
    <w:r>
      <w:rPr>
        <w:rFonts w:hint="eastAsia"/>
      </w:rPr>
      <w:t>T</w:t>
    </w:r>
    <w:r>
      <w:t>/CECS XX</w:t>
    </w:r>
    <w:r>
      <w:rPr>
        <w:rFonts w:hint="eastAsia"/>
      </w:rPr>
      <w:t>XXX</w:t>
    </w:r>
    <w:r>
      <w:t>—20</w:t>
    </w:r>
    <w:r>
      <w:rPr>
        <w:rFonts w:hint="eastAsia"/>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3666" w14:textId="77777777" w:rsidR="007D5908" w:rsidRDefault="007D5908">
    <w:pPr>
      <w:ind w:firstLine="420"/>
      <w:jc w:val="right"/>
    </w:pPr>
    <w:r>
      <w:rPr>
        <w:rFonts w:hint="eastAsia"/>
      </w:rPr>
      <w:t>T</w:t>
    </w:r>
    <w:r>
      <w:t>/</w:t>
    </w:r>
    <w:r>
      <w:rPr>
        <w:rFonts w:hint="eastAsia"/>
      </w:rPr>
      <w:t>CECS</w:t>
    </w:r>
    <w:r>
      <w:t xml:space="preserve"> </w:t>
    </w:r>
    <w:r>
      <w:rPr>
        <w:rFonts w:hint="eastAsia"/>
      </w:rPr>
      <w:t>XX</w:t>
    </w:r>
    <w:r>
      <w:t>—20</w:t>
    </w:r>
    <w:r>
      <w:rPr>
        <w:rFonts w:hint="eastAsia"/>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08B8" w14:textId="77777777" w:rsidR="007D5908" w:rsidRPr="0033007E" w:rsidRDefault="007D5908" w:rsidP="000B3753">
    <w:pPr>
      <w:ind w:firstLineChars="0"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ED16" w14:textId="06C7F028" w:rsidR="007D5908" w:rsidRPr="00117083" w:rsidRDefault="007D5908" w:rsidP="00117083">
    <w:pPr>
      <w:adjustRightInd w:val="0"/>
      <w:snapToGrid w:val="0"/>
      <w:spacing w:line="240" w:lineRule="auto"/>
      <w:ind w:firstLine="356"/>
      <w:jc w:val="right"/>
      <w:rPr>
        <w:rFonts w:cs="Times New Roman"/>
        <w:sz w:val="18"/>
        <w:szCs w:val="18"/>
      </w:rPr>
    </w:pPr>
    <w:r w:rsidRPr="00117083">
      <w:rPr>
        <w:rFonts w:cs="Times New Roman"/>
        <w:spacing w:val="-1"/>
        <w:sz w:val="18"/>
        <w:szCs w:val="18"/>
      </w:rPr>
      <w:t>T/CECS</w:t>
    </w:r>
    <w:r w:rsidRPr="00117083">
      <w:rPr>
        <w:rFonts w:cs="Times New Roman"/>
        <w:sz w:val="18"/>
        <w:szCs w:val="18"/>
      </w:rPr>
      <w:t xml:space="preserve"> ×××××—20</w:t>
    </w:r>
    <w:r>
      <w:rPr>
        <w:rFonts w:cs="Times New Roman"/>
        <w:sz w:val="18"/>
        <w:szCs w:val="18"/>
      </w:rPr>
      <w:t>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4666A" w14:textId="55DA4874" w:rsidR="007D5908" w:rsidRDefault="007D5908" w:rsidP="000827DD">
    <w:pPr>
      <w:ind w:firstLineChars="0" w:firstLine="0"/>
      <w:jc w:val="right"/>
      <w:rPr>
        <w:rFonts w:cs="Times New Roman"/>
        <w:szCs w:val="21"/>
      </w:rPr>
    </w:pPr>
    <w:r w:rsidRPr="00117083">
      <w:rPr>
        <w:rFonts w:cs="Times New Roman"/>
        <w:spacing w:val="-1"/>
        <w:sz w:val="18"/>
        <w:szCs w:val="18"/>
      </w:rPr>
      <w:t>T/CECS</w:t>
    </w:r>
    <w:r w:rsidRPr="00117083">
      <w:rPr>
        <w:rFonts w:cs="Times New Roman"/>
        <w:sz w:val="18"/>
        <w:szCs w:val="18"/>
      </w:rPr>
      <w:t xml:space="preserve"> ×××××—20</w:t>
    </w:r>
    <w:r>
      <w:rPr>
        <w:rFonts w:cs="Times New Roman"/>
        <w:sz w:val="18"/>
        <w:szCs w:val="18"/>
      </w:rPr>
      <w:t>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9B205" w14:textId="77777777" w:rsidR="007D5908" w:rsidRDefault="007D5908">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73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15:restartNumberingAfterBreak="0">
    <w:nsid w:val="646260FA"/>
    <w:multiLevelType w:val="multilevel"/>
    <w:tmpl w:val="646260FA"/>
    <w:lvl w:ilvl="0">
      <w:start w:val="1"/>
      <w:numFmt w:val="decimal"/>
      <w:pStyle w:val="a3"/>
      <w:suff w:val="nothing"/>
      <w:lvlText w:val="表%1　"/>
      <w:lvlJc w:val="left"/>
      <w:pPr>
        <w:ind w:left="0" w:firstLine="0"/>
      </w:pPr>
      <w:rPr>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CEA2025"/>
    <w:multiLevelType w:val="multilevel"/>
    <w:tmpl w:val="6CEA2025"/>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color w:val="00000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755738123">
    <w:abstractNumId w:val="1"/>
  </w:num>
  <w:num w:numId="2" w16cid:durableId="61568842">
    <w:abstractNumId w:val="4"/>
  </w:num>
  <w:num w:numId="3" w16cid:durableId="1918663339">
    <w:abstractNumId w:val="0"/>
  </w:num>
  <w:num w:numId="4" w16cid:durableId="330108941">
    <w:abstractNumId w:val="2"/>
  </w:num>
  <w:num w:numId="5" w16cid:durableId="1495098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8B4"/>
    <w:rsid w:val="0000001D"/>
    <w:rsid w:val="00003E40"/>
    <w:rsid w:val="000043A0"/>
    <w:rsid w:val="00004AAE"/>
    <w:rsid w:val="00005018"/>
    <w:rsid w:val="000061BC"/>
    <w:rsid w:val="00006257"/>
    <w:rsid w:val="00006783"/>
    <w:rsid w:val="00006985"/>
    <w:rsid w:val="000071BE"/>
    <w:rsid w:val="00010EC6"/>
    <w:rsid w:val="00011551"/>
    <w:rsid w:val="00011E01"/>
    <w:rsid w:val="000127FC"/>
    <w:rsid w:val="00014978"/>
    <w:rsid w:val="00014FC1"/>
    <w:rsid w:val="00016004"/>
    <w:rsid w:val="00017B2C"/>
    <w:rsid w:val="000203E6"/>
    <w:rsid w:val="00021159"/>
    <w:rsid w:val="00021F2E"/>
    <w:rsid w:val="00022671"/>
    <w:rsid w:val="00023D76"/>
    <w:rsid w:val="00024D10"/>
    <w:rsid w:val="00027069"/>
    <w:rsid w:val="00030686"/>
    <w:rsid w:val="00030D71"/>
    <w:rsid w:val="00031C27"/>
    <w:rsid w:val="00032AF7"/>
    <w:rsid w:val="00033937"/>
    <w:rsid w:val="00035F4B"/>
    <w:rsid w:val="00036949"/>
    <w:rsid w:val="00036AE6"/>
    <w:rsid w:val="00037544"/>
    <w:rsid w:val="000416F3"/>
    <w:rsid w:val="00043DFF"/>
    <w:rsid w:val="0004455E"/>
    <w:rsid w:val="00044B18"/>
    <w:rsid w:val="00044E2A"/>
    <w:rsid w:val="000478DB"/>
    <w:rsid w:val="000503EC"/>
    <w:rsid w:val="000556BC"/>
    <w:rsid w:val="00056866"/>
    <w:rsid w:val="0006002A"/>
    <w:rsid w:val="000601D9"/>
    <w:rsid w:val="00060BCC"/>
    <w:rsid w:val="000623CC"/>
    <w:rsid w:val="00065C78"/>
    <w:rsid w:val="0006623C"/>
    <w:rsid w:val="00066D08"/>
    <w:rsid w:val="00067502"/>
    <w:rsid w:val="0006784F"/>
    <w:rsid w:val="00067F34"/>
    <w:rsid w:val="00073C03"/>
    <w:rsid w:val="00074B02"/>
    <w:rsid w:val="00075759"/>
    <w:rsid w:val="00076D61"/>
    <w:rsid w:val="0008072E"/>
    <w:rsid w:val="00080916"/>
    <w:rsid w:val="000827DD"/>
    <w:rsid w:val="000841F0"/>
    <w:rsid w:val="00085BF9"/>
    <w:rsid w:val="00085C56"/>
    <w:rsid w:val="000913B7"/>
    <w:rsid w:val="00092DE3"/>
    <w:rsid w:val="00094F94"/>
    <w:rsid w:val="00095CF3"/>
    <w:rsid w:val="00096E23"/>
    <w:rsid w:val="00096F22"/>
    <w:rsid w:val="000A09A1"/>
    <w:rsid w:val="000A37D0"/>
    <w:rsid w:val="000A3B86"/>
    <w:rsid w:val="000A64D5"/>
    <w:rsid w:val="000A70DA"/>
    <w:rsid w:val="000A7E9B"/>
    <w:rsid w:val="000A7F48"/>
    <w:rsid w:val="000B09F1"/>
    <w:rsid w:val="000B1B03"/>
    <w:rsid w:val="000B1F10"/>
    <w:rsid w:val="000B3753"/>
    <w:rsid w:val="000B4D48"/>
    <w:rsid w:val="000B60AE"/>
    <w:rsid w:val="000C04CF"/>
    <w:rsid w:val="000C14E0"/>
    <w:rsid w:val="000C2010"/>
    <w:rsid w:val="000C2FDB"/>
    <w:rsid w:val="000C31EC"/>
    <w:rsid w:val="000C546C"/>
    <w:rsid w:val="000C68B4"/>
    <w:rsid w:val="000C7216"/>
    <w:rsid w:val="000D287A"/>
    <w:rsid w:val="000D398D"/>
    <w:rsid w:val="000D6B22"/>
    <w:rsid w:val="000D7C34"/>
    <w:rsid w:val="000E0035"/>
    <w:rsid w:val="000E0463"/>
    <w:rsid w:val="000E050A"/>
    <w:rsid w:val="000E05FD"/>
    <w:rsid w:val="000E0CC2"/>
    <w:rsid w:val="000E2D24"/>
    <w:rsid w:val="000E451C"/>
    <w:rsid w:val="000E47C9"/>
    <w:rsid w:val="000E4AC7"/>
    <w:rsid w:val="000E5611"/>
    <w:rsid w:val="000E77F8"/>
    <w:rsid w:val="000E7F7C"/>
    <w:rsid w:val="000F2D1D"/>
    <w:rsid w:val="000F4972"/>
    <w:rsid w:val="000F62B1"/>
    <w:rsid w:val="000F6855"/>
    <w:rsid w:val="000F6F1C"/>
    <w:rsid w:val="000F796C"/>
    <w:rsid w:val="00100149"/>
    <w:rsid w:val="00100677"/>
    <w:rsid w:val="00102666"/>
    <w:rsid w:val="00103268"/>
    <w:rsid w:val="00103E69"/>
    <w:rsid w:val="00103F0B"/>
    <w:rsid w:val="001056E9"/>
    <w:rsid w:val="00106935"/>
    <w:rsid w:val="00106AC5"/>
    <w:rsid w:val="00106EEE"/>
    <w:rsid w:val="001075C3"/>
    <w:rsid w:val="00107639"/>
    <w:rsid w:val="001107AF"/>
    <w:rsid w:val="00111260"/>
    <w:rsid w:val="00111EA4"/>
    <w:rsid w:val="00112D85"/>
    <w:rsid w:val="00112E6A"/>
    <w:rsid w:val="001142FF"/>
    <w:rsid w:val="00114554"/>
    <w:rsid w:val="0011698A"/>
    <w:rsid w:val="00117083"/>
    <w:rsid w:val="0012373A"/>
    <w:rsid w:val="00123B50"/>
    <w:rsid w:val="00124D14"/>
    <w:rsid w:val="00125243"/>
    <w:rsid w:val="00127D05"/>
    <w:rsid w:val="00130B78"/>
    <w:rsid w:val="00131215"/>
    <w:rsid w:val="0013198E"/>
    <w:rsid w:val="00131B1F"/>
    <w:rsid w:val="001331B0"/>
    <w:rsid w:val="001334BB"/>
    <w:rsid w:val="001343D8"/>
    <w:rsid w:val="00135803"/>
    <w:rsid w:val="00142855"/>
    <w:rsid w:val="001470F0"/>
    <w:rsid w:val="00147543"/>
    <w:rsid w:val="00150F07"/>
    <w:rsid w:val="00152A34"/>
    <w:rsid w:val="00156399"/>
    <w:rsid w:val="00156973"/>
    <w:rsid w:val="0015793A"/>
    <w:rsid w:val="00160805"/>
    <w:rsid w:val="00162720"/>
    <w:rsid w:val="0016521E"/>
    <w:rsid w:val="00167F45"/>
    <w:rsid w:val="001705FA"/>
    <w:rsid w:val="00176A72"/>
    <w:rsid w:val="00176C9B"/>
    <w:rsid w:val="00177EFF"/>
    <w:rsid w:val="001815A5"/>
    <w:rsid w:val="00181910"/>
    <w:rsid w:val="001819B3"/>
    <w:rsid w:val="00182C18"/>
    <w:rsid w:val="0018302A"/>
    <w:rsid w:val="00183B94"/>
    <w:rsid w:val="00183D86"/>
    <w:rsid w:val="001861F5"/>
    <w:rsid w:val="001873AD"/>
    <w:rsid w:val="00187429"/>
    <w:rsid w:val="001903CD"/>
    <w:rsid w:val="00191DCB"/>
    <w:rsid w:val="00194C6A"/>
    <w:rsid w:val="001950AC"/>
    <w:rsid w:val="00195BE4"/>
    <w:rsid w:val="00196F79"/>
    <w:rsid w:val="001A2F10"/>
    <w:rsid w:val="001A379E"/>
    <w:rsid w:val="001A4533"/>
    <w:rsid w:val="001B16BF"/>
    <w:rsid w:val="001B4235"/>
    <w:rsid w:val="001B4516"/>
    <w:rsid w:val="001B57FA"/>
    <w:rsid w:val="001B5D44"/>
    <w:rsid w:val="001B7386"/>
    <w:rsid w:val="001B7BED"/>
    <w:rsid w:val="001D0FD8"/>
    <w:rsid w:val="001D1AB8"/>
    <w:rsid w:val="001D2596"/>
    <w:rsid w:val="001D4347"/>
    <w:rsid w:val="001D4747"/>
    <w:rsid w:val="001D5842"/>
    <w:rsid w:val="001D5A23"/>
    <w:rsid w:val="001D6191"/>
    <w:rsid w:val="001D64AD"/>
    <w:rsid w:val="001D666A"/>
    <w:rsid w:val="001E0264"/>
    <w:rsid w:val="001E0291"/>
    <w:rsid w:val="001E21DE"/>
    <w:rsid w:val="001E31B0"/>
    <w:rsid w:val="001E682E"/>
    <w:rsid w:val="001F0C21"/>
    <w:rsid w:val="001F35A4"/>
    <w:rsid w:val="001F5144"/>
    <w:rsid w:val="0020302C"/>
    <w:rsid w:val="00203C81"/>
    <w:rsid w:val="00203FEF"/>
    <w:rsid w:val="00205799"/>
    <w:rsid w:val="00205DE0"/>
    <w:rsid w:val="00206D2D"/>
    <w:rsid w:val="00207A61"/>
    <w:rsid w:val="002103CC"/>
    <w:rsid w:val="00210E4B"/>
    <w:rsid w:val="002114AF"/>
    <w:rsid w:val="00211967"/>
    <w:rsid w:val="00211DD5"/>
    <w:rsid w:val="00212689"/>
    <w:rsid w:val="0021591C"/>
    <w:rsid w:val="00215A86"/>
    <w:rsid w:val="00215F2C"/>
    <w:rsid w:val="00220693"/>
    <w:rsid w:val="00220DFC"/>
    <w:rsid w:val="00223043"/>
    <w:rsid w:val="0022421D"/>
    <w:rsid w:val="0022580D"/>
    <w:rsid w:val="00227426"/>
    <w:rsid w:val="0022744C"/>
    <w:rsid w:val="00227ADF"/>
    <w:rsid w:val="00227C1A"/>
    <w:rsid w:val="00230BDA"/>
    <w:rsid w:val="00231812"/>
    <w:rsid w:val="00232E8D"/>
    <w:rsid w:val="00235613"/>
    <w:rsid w:val="00235C01"/>
    <w:rsid w:val="002361E3"/>
    <w:rsid w:val="00237243"/>
    <w:rsid w:val="0024088D"/>
    <w:rsid w:val="00241C11"/>
    <w:rsid w:val="002421A6"/>
    <w:rsid w:val="00242213"/>
    <w:rsid w:val="00242741"/>
    <w:rsid w:val="002428BA"/>
    <w:rsid w:val="002447B6"/>
    <w:rsid w:val="00246216"/>
    <w:rsid w:val="0024668D"/>
    <w:rsid w:val="00247A49"/>
    <w:rsid w:val="00250961"/>
    <w:rsid w:val="00250F3D"/>
    <w:rsid w:val="00251686"/>
    <w:rsid w:val="00253499"/>
    <w:rsid w:val="00253663"/>
    <w:rsid w:val="00254138"/>
    <w:rsid w:val="00254E9E"/>
    <w:rsid w:val="00255BA4"/>
    <w:rsid w:val="00255F7E"/>
    <w:rsid w:val="00257CA1"/>
    <w:rsid w:val="0026179F"/>
    <w:rsid w:val="002622A0"/>
    <w:rsid w:val="00262423"/>
    <w:rsid w:val="00263C16"/>
    <w:rsid w:val="00263FBC"/>
    <w:rsid w:val="00264AAF"/>
    <w:rsid w:val="00267865"/>
    <w:rsid w:val="00270EA2"/>
    <w:rsid w:val="0027396E"/>
    <w:rsid w:val="00275A1D"/>
    <w:rsid w:val="00275B07"/>
    <w:rsid w:val="002766BE"/>
    <w:rsid w:val="002778CC"/>
    <w:rsid w:val="002817E2"/>
    <w:rsid w:val="00282D11"/>
    <w:rsid w:val="00282E79"/>
    <w:rsid w:val="00283D02"/>
    <w:rsid w:val="002861AC"/>
    <w:rsid w:val="002870BD"/>
    <w:rsid w:val="00287566"/>
    <w:rsid w:val="002875E6"/>
    <w:rsid w:val="00292AC2"/>
    <w:rsid w:val="00292E12"/>
    <w:rsid w:val="0029356F"/>
    <w:rsid w:val="00294F8E"/>
    <w:rsid w:val="00295706"/>
    <w:rsid w:val="00295D22"/>
    <w:rsid w:val="0029626F"/>
    <w:rsid w:val="002A3531"/>
    <w:rsid w:val="002A496D"/>
    <w:rsid w:val="002A4F63"/>
    <w:rsid w:val="002A6B1E"/>
    <w:rsid w:val="002A7BD0"/>
    <w:rsid w:val="002B0A55"/>
    <w:rsid w:val="002B1F1F"/>
    <w:rsid w:val="002B279C"/>
    <w:rsid w:val="002B4705"/>
    <w:rsid w:val="002B4D06"/>
    <w:rsid w:val="002B585E"/>
    <w:rsid w:val="002B600B"/>
    <w:rsid w:val="002B6D71"/>
    <w:rsid w:val="002B71AB"/>
    <w:rsid w:val="002B7B56"/>
    <w:rsid w:val="002C0127"/>
    <w:rsid w:val="002C05E6"/>
    <w:rsid w:val="002C0EF6"/>
    <w:rsid w:val="002C1E62"/>
    <w:rsid w:val="002C4BDF"/>
    <w:rsid w:val="002C4D62"/>
    <w:rsid w:val="002C5663"/>
    <w:rsid w:val="002C7909"/>
    <w:rsid w:val="002C7CC9"/>
    <w:rsid w:val="002D080F"/>
    <w:rsid w:val="002D0BF5"/>
    <w:rsid w:val="002D310A"/>
    <w:rsid w:val="002D5A02"/>
    <w:rsid w:val="002D64FB"/>
    <w:rsid w:val="002D6CEA"/>
    <w:rsid w:val="002D6F15"/>
    <w:rsid w:val="002E0DC3"/>
    <w:rsid w:val="002E16DF"/>
    <w:rsid w:val="002E1A71"/>
    <w:rsid w:val="002E3848"/>
    <w:rsid w:val="002E5B05"/>
    <w:rsid w:val="002E6263"/>
    <w:rsid w:val="002E6CF2"/>
    <w:rsid w:val="002F00FA"/>
    <w:rsid w:val="002F175D"/>
    <w:rsid w:val="002F1BF5"/>
    <w:rsid w:val="002F3475"/>
    <w:rsid w:val="002F547E"/>
    <w:rsid w:val="002F562D"/>
    <w:rsid w:val="002F69C7"/>
    <w:rsid w:val="002F77FB"/>
    <w:rsid w:val="00301B88"/>
    <w:rsid w:val="0030458F"/>
    <w:rsid w:val="003059F4"/>
    <w:rsid w:val="00305A81"/>
    <w:rsid w:val="00306964"/>
    <w:rsid w:val="00307C3C"/>
    <w:rsid w:val="0031175F"/>
    <w:rsid w:val="003120EF"/>
    <w:rsid w:val="00312583"/>
    <w:rsid w:val="0031288D"/>
    <w:rsid w:val="0031377D"/>
    <w:rsid w:val="00314DA5"/>
    <w:rsid w:val="003164EF"/>
    <w:rsid w:val="0032018D"/>
    <w:rsid w:val="00320324"/>
    <w:rsid w:val="00323066"/>
    <w:rsid w:val="003240BF"/>
    <w:rsid w:val="00325277"/>
    <w:rsid w:val="003263D4"/>
    <w:rsid w:val="003267B0"/>
    <w:rsid w:val="003268BF"/>
    <w:rsid w:val="0033007E"/>
    <w:rsid w:val="00331DF0"/>
    <w:rsid w:val="00331EBB"/>
    <w:rsid w:val="00332209"/>
    <w:rsid w:val="00335A75"/>
    <w:rsid w:val="003360F4"/>
    <w:rsid w:val="003363DF"/>
    <w:rsid w:val="00343253"/>
    <w:rsid w:val="003457AA"/>
    <w:rsid w:val="0034594D"/>
    <w:rsid w:val="003468C5"/>
    <w:rsid w:val="00346D91"/>
    <w:rsid w:val="003508A6"/>
    <w:rsid w:val="00350EA2"/>
    <w:rsid w:val="00351FFF"/>
    <w:rsid w:val="00354329"/>
    <w:rsid w:val="003545E8"/>
    <w:rsid w:val="00354B1C"/>
    <w:rsid w:val="00355337"/>
    <w:rsid w:val="00355F76"/>
    <w:rsid w:val="00356245"/>
    <w:rsid w:val="00364412"/>
    <w:rsid w:val="003646BE"/>
    <w:rsid w:val="00367F70"/>
    <w:rsid w:val="00367FEA"/>
    <w:rsid w:val="00374344"/>
    <w:rsid w:val="0037703A"/>
    <w:rsid w:val="00380213"/>
    <w:rsid w:val="003842FB"/>
    <w:rsid w:val="003851EB"/>
    <w:rsid w:val="00386D1E"/>
    <w:rsid w:val="0038705B"/>
    <w:rsid w:val="00387517"/>
    <w:rsid w:val="00390386"/>
    <w:rsid w:val="003911E8"/>
    <w:rsid w:val="00391470"/>
    <w:rsid w:val="003A0CD6"/>
    <w:rsid w:val="003A0E22"/>
    <w:rsid w:val="003A1D66"/>
    <w:rsid w:val="003A29D8"/>
    <w:rsid w:val="003A4BBE"/>
    <w:rsid w:val="003A4D7A"/>
    <w:rsid w:val="003B1073"/>
    <w:rsid w:val="003B1E47"/>
    <w:rsid w:val="003B71DA"/>
    <w:rsid w:val="003B7223"/>
    <w:rsid w:val="003B7375"/>
    <w:rsid w:val="003C5962"/>
    <w:rsid w:val="003D1CB6"/>
    <w:rsid w:val="003D2296"/>
    <w:rsid w:val="003D47A6"/>
    <w:rsid w:val="003D560C"/>
    <w:rsid w:val="003D7B03"/>
    <w:rsid w:val="003E00A9"/>
    <w:rsid w:val="003E244C"/>
    <w:rsid w:val="003E31BF"/>
    <w:rsid w:val="003E3532"/>
    <w:rsid w:val="003E43EF"/>
    <w:rsid w:val="003E4D3C"/>
    <w:rsid w:val="003E722E"/>
    <w:rsid w:val="003F12E3"/>
    <w:rsid w:val="003F2E32"/>
    <w:rsid w:val="003F4387"/>
    <w:rsid w:val="003F4394"/>
    <w:rsid w:val="003F4F39"/>
    <w:rsid w:val="003F5C5C"/>
    <w:rsid w:val="003F673C"/>
    <w:rsid w:val="004022EF"/>
    <w:rsid w:val="004050BE"/>
    <w:rsid w:val="00406206"/>
    <w:rsid w:val="00407CB4"/>
    <w:rsid w:val="00410398"/>
    <w:rsid w:val="00411529"/>
    <w:rsid w:val="00412BA0"/>
    <w:rsid w:val="00413288"/>
    <w:rsid w:val="004137F2"/>
    <w:rsid w:val="004143C9"/>
    <w:rsid w:val="004153FA"/>
    <w:rsid w:val="00415F63"/>
    <w:rsid w:val="004200FF"/>
    <w:rsid w:val="004218C0"/>
    <w:rsid w:val="004220ED"/>
    <w:rsid w:val="00425261"/>
    <w:rsid w:val="00425D44"/>
    <w:rsid w:val="004267B7"/>
    <w:rsid w:val="00430646"/>
    <w:rsid w:val="004324C3"/>
    <w:rsid w:val="00432CFE"/>
    <w:rsid w:val="00433161"/>
    <w:rsid w:val="004338A9"/>
    <w:rsid w:val="00434D1E"/>
    <w:rsid w:val="0044016A"/>
    <w:rsid w:val="0044091E"/>
    <w:rsid w:val="0044279B"/>
    <w:rsid w:val="00442D42"/>
    <w:rsid w:val="004450D3"/>
    <w:rsid w:val="004469B8"/>
    <w:rsid w:val="00450964"/>
    <w:rsid w:val="004546B4"/>
    <w:rsid w:val="0046035E"/>
    <w:rsid w:val="004642C8"/>
    <w:rsid w:val="00464345"/>
    <w:rsid w:val="00464B34"/>
    <w:rsid w:val="0046518A"/>
    <w:rsid w:val="004709D7"/>
    <w:rsid w:val="00470D36"/>
    <w:rsid w:val="00470E94"/>
    <w:rsid w:val="00473955"/>
    <w:rsid w:val="00475064"/>
    <w:rsid w:val="0047643D"/>
    <w:rsid w:val="0047713D"/>
    <w:rsid w:val="00477C2C"/>
    <w:rsid w:val="00477EB3"/>
    <w:rsid w:val="00481747"/>
    <w:rsid w:val="00481C7B"/>
    <w:rsid w:val="004828C7"/>
    <w:rsid w:val="00482FC7"/>
    <w:rsid w:val="00483B3F"/>
    <w:rsid w:val="00483C24"/>
    <w:rsid w:val="004850C6"/>
    <w:rsid w:val="00485366"/>
    <w:rsid w:val="00485BD5"/>
    <w:rsid w:val="00492254"/>
    <w:rsid w:val="0049277C"/>
    <w:rsid w:val="00492B22"/>
    <w:rsid w:val="00493843"/>
    <w:rsid w:val="00493FEB"/>
    <w:rsid w:val="00495A79"/>
    <w:rsid w:val="0049778A"/>
    <w:rsid w:val="004A00E4"/>
    <w:rsid w:val="004A1F47"/>
    <w:rsid w:val="004A39BB"/>
    <w:rsid w:val="004A3C95"/>
    <w:rsid w:val="004A52C4"/>
    <w:rsid w:val="004A67C4"/>
    <w:rsid w:val="004A6F90"/>
    <w:rsid w:val="004A71A9"/>
    <w:rsid w:val="004B0154"/>
    <w:rsid w:val="004B05E6"/>
    <w:rsid w:val="004B13F3"/>
    <w:rsid w:val="004B14DA"/>
    <w:rsid w:val="004B1CBB"/>
    <w:rsid w:val="004B1EE0"/>
    <w:rsid w:val="004B219F"/>
    <w:rsid w:val="004B76E6"/>
    <w:rsid w:val="004C22AA"/>
    <w:rsid w:val="004C48D3"/>
    <w:rsid w:val="004C7274"/>
    <w:rsid w:val="004C747B"/>
    <w:rsid w:val="004C7E9B"/>
    <w:rsid w:val="004D09F1"/>
    <w:rsid w:val="004D0D55"/>
    <w:rsid w:val="004D19C5"/>
    <w:rsid w:val="004D41CA"/>
    <w:rsid w:val="004D4DA6"/>
    <w:rsid w:val="004D577C"/>
    <w:rsid w:val="004D78B9"/>
    <w:rsid w:val="004E05BD"/>
    <w:rsid w:val="004E145D"/>
    <w:rsid w:val="004E1582"/>
    <w:rsid w:val="004E15B1"/>
    <w:rsid w:val="004E1A57"/>
    <w:rsid w:val="004E20B9"/>
    <w:rsid w:val="004E2455"/>
    <w:rsid w:val="004E2ADF"/>
    <w:rsid w:val="004E32EA"/>
    <w:rsid w:val="004E4251"/>
    <w:rsid w:val="004E6C79"/>
    <w:rsid w:val="004E7890"/>
    <w:rsid w:val="004F0112"/>
    <w:rsid w:val="004F04C6"/>
    <w:rsid w:val="004F0C18"/>
    <w:rsid w:val="004F2F74"/>
    <w:rsid w:val="004F3887"/>
    <w:rsid w:val="004F47C5"/>
    <w:rsid w:val="004F52CF"/>
    <w:rsid w:val="004F6C51"/>
    <w:rsid w:val="004F7AA0"/>
    <w:rsid w:val="005017EC"/>
    <w:rsid w:val="005031B5"/>
    <w:rsid w:val="00504B85"/>
    <w:rsid w:val="00505F53"/>
    <w:rsid w:val="00505FFA"/>
    <w:rsid w:val="00506B0A"/>
    <w:rsid w:val="0051192F"/>
    <w:rsid w:val="00515887"/>
    <w:rsid w:val="00516779"/>
    <w:rsid w:val="0051722A"/>
    <w:rsid w:val="00520A37"/>
    <w:rsid w:val="00520E15"/>
    <w:rsid w:val="00523B06"/>
    <w:rsid w:val="005244DC"/>
    <w:rsid w:val="00524588"/>
    <w:rsid w:val="00525235"/>
    <w:rsid w:val="005253E8"/>
    <w:rsid w:val="005256FC"/>
    <w:rsid w:val="005306F7"/>
    <w:rsid w:val="00532182"/>
    <w:rsid w:val="00532A8E"/>
    <w:rsid w:val="00533209"/>
    <w:rsid w:val="00536D1C"/>
    <w:rsid w:val="00537EF4"/>
    <w:rsid w:val="00540B79"/>
    <w:rsid w:val="0054157A"/>
    <w:rsid w:val="00541A8D"/>
    <w:rsid w:val="00542326"/>
    <w:rsid w:val="00542368"/>
    <w:rsid w:val="005427A2"/>
    <w:rsid w:val="00545192"/>
    <w:rsid w:val="00545988"/>
    <w:rsid w:val="00547779"/>
    <w:rsid w:val="00552D8C"/>
    <w:rsid w:val="005552EF"/>
    <w:rsid w:val="005553F6"/>
    <w:rsid w:val="00555FB7"/>
    <w:rsid w:val="00557AA3"/>
    <w:rsid w:val="00557B7E"/>
    <w:rsid w:val="00563026"/>
    <w:rsid w:val="00563301"/>
    <w:rsid w:val="00563E20"/>
    <w:rsid w:val="0056481A"/>
    <w:rsid w:val="00564895"/>
    <w:rsid w:val="00565097"/>
    <w:rsid w:val="005668F6"/>
    <w:rsid w:val="00567537"/>
    <w:rsid w:val="00567643"/>
    <w:rsid w:val="00567930"/>
    <w:rsid w:val="00567E0D"/>
    <w:rsid w:val="005727CF"/>
    <w:rsid w:val="00572C01"/>
    <w:rsid w:val="00572E52"/>
    <w:rsid w:val="00573BC2"/>
    <w:rsid w:val="00574C57"/>
    <w:rsid w:val="005754F3"/>
    <w:rsid w:val="00575559"/>
    <w:rsid w:val="00575EEF"/>
    <w:rsid w:val="0057632D"/>
    <w:rsid w:val="0057645A"/>
    <w:rsid w:val="00577087"/>
    <w:rsid w:val="005777D5"/>
    <w:rsid w:val="0058070A"/>
    <w:rsid w:val="00580B60"/>
    <w:rsid w:val="00580E25"/>
    <w:rsid w:val="00581209"/>
    <w:rsid w:val="005841C2"/>
    <w:rsid w:val="00586C3C"/>
    <w:rsid w:val="00586E13"/>
    <w:rsid w:val="005902B8"/>
    <w:rsid w:val="00590641"/>
    <w:rsid w:val="00592970"/>
    <w:rsid w:val="0059438D"/>
    <w:rsid w:val="005947E1"/>
    <w:rsid w:val="005A13E3"/>
    <w:rsid w:val="005A16E3"/>
    <w:rsid w:val="005A1DAC"/>
    <w:rsid w:val="005A2B88"/>
    <w:rsid w:val="005A4AF9"/>
    <w:rsid w:val="005A4FA2"/>
    <w:rsid w:val="005A57AE"/>
    <w:rsid w:val="005A6B3F"/>
    <w:rsid w:val="005B05AE"/>
    <w:rsid w:val="005B2641"/>
    <w:rsid w:val="005B3CE1"/>
    <w:rsid w:val="005B4A30"/>
    <w:rsid w:val="005B7959"/>
    <w:rsid w:val="005B7B33"/>
    <w:rsid w:val="005B7EFE"/>
    <w:rsid w:val="005C0E11"/>
    <w:rsid w:val="005C3800"/>
    <w:rsid w:val="005C764A"/>
    <w:rsid w:val="005D15A3"/>
    <w:rsid w:val="005D1F87"/>
    <w:rsid w:val="005D3E86"/>
    <w:rsid w:val="005D609C"/>
    <w:rsid w:val="005D763A"/>
    <w:rsid w:val="005D7806"/>
    <w:rsid w:val="005D7EAE"/>
    <w:rsid w:val="005E0BF2"/>
    <w:rsid w:val="005E325F"/>
    <w:rsid w:val="005E40CD"/>
    <w:rsid w:val="005E466F"/>
    <w:rsid w:val="005E4E46"/>
    <w:rsid w:val="005E57C1"/>
    <w:rsid w:val="005E645C"/>
    <w:rsid w:val="005F085C"/>
    <w:rsid w:val="005F128A"/>
    <w:rsid w:val="005F5928"/>
    <w:rsid w:val="005F59F6"/>
    <w:rsid w:val="0060044B"/>
    <w:rsid w:val="00600718"/>
    <w:rsid w:val="006007F5"/>
    <w:rsid w:val="00601A42"/>
    <w:rsid w:val="00603E71"/>
    <w:rsid w:val="006041D6"/>
    <w:rsid w:val="00604A2D"/>
    <w:rsid w:val="00607EE8"/>
    <w:rsid w:val="0061074E"/>
    <w:rsid w:val="00610D47"/>
    <w:rsid w:val="00611632"/>
    <w:rsid w:val="0061164F"/>
    <w:rsid w:val="00611F8C"/>
    <w:rsid w:val="00615FD4"/>
    <w:rsid w:val="00621A8C"/>
    <w:rsid w:val="00621CEB"/>
    <w:rsid w:val="00621E30"/>
    <w:rsid w:val="00621E7A"/>
    <w:rsid w:val="006222A4"/>
    <w:rsid w:val="00622730"/>
    <w:rsid w:val="00624419"/>
    <w:rsid w:val="00624A96"/>
    <w:rsid w:val="00624D4A"/>
    <w:rsid w:val="006254BB"/>
    <w:rsid w:val="00625E75"/>
    <w:rsid w:val="00626D66"/>
    <w:rsid w:val="00630B6C"/>
    <w:rsid w:val="00630F9D"/>
    <w:rsid w:val="0063136D"/>
    <w:rsid w:val="0063329C"/>
    <w:rsid w:val="006339F1"/>
    <w:rsid w:val="00633D78"/>
    <w:rsid w:val="00634084"/>
    <w:rsid w:val="00634198"/>
    <w:rsid w:val="00634C17"/>
    <w:rsid w:val="00636B89"/>
    <w:rsid w:val="006374C7"/>
    <w:rsid w:val="00637CF6"/>
    <w:rsid w:val="00645788"/>
    <w:rsid w:val="00645DEE"/>
    <w:rsid w:val="00646EE7"/>
    <w:rsid w:val="0064709C"/>
    <w:rsid w:val="006520A5"/>
    <w:rsid w:val="00654A55"/>
    <w:rsid w:val="006555C2"/>
    <w:rsid w:val="00656C40"/>
    <w:rsid w:val="006607D6"/>
    <w:rsid w:val="006622B8"/>
    <w:rsid w:val="0066308C"/>
    <w:rsid w:val="006648AB"/>
    <w:rsid w:val="00664EB2"/>
    <w:rsid w:val="00665088"/>
    <w:rsid w:val="0066519C"/>
    <w:rsid w:val="00665E96"/>
    <w:rsid w:val="0066688C"/>
    <w:rsid w:val="006669CF"/>
    <w:rsid w:val="00666B81"/>
    <w:rsid w:val="00667ED4"/>
    <w:rsid w:val="006709CE"/>
    <w:rsid w:val="00670CAE"/>
    <w:rsid w:val="0067416D"/>
    <w:rsid w:val="0067645A"/>
    <w:rsid w:val="00676674"/>
    <w:rsid w:val="0067695E"/>
    <w:rsid w:val="0068169E"/>
    <w:rsid w:val="00681EAE"/>
    <w:rsid w:val="006838B2"/>
    <w:rsid w:val="00684068"/>
    <w:rsid w:val="00684F01"/>
    <w:rsid w:val="00690190"/>
    <w:rsid w:val="00690AFA"/>
    <w:rsid w:val="006910F0"/>
    <w:rsid w:val="006926B0"/>
    <w:rsid w:val="00693264"/>
    <w:rsid w:val="00694738"/>
    <w:rsid w:val="00695868"/>
    <w:rsid w:val="00695FF6"/>
    <w:rsid w:val="006A0940"/>
    <w:rsid w:val="006A2143"/>
    <w:rsid w:val="006A3E66"/>
    <w:rsid w:val="006A783F"/>
    <w:rsid w:val="006B09B5"/>
    <w:rsid w:val="006B1049"/>
    <w:rsid w:val="006B1891"/>
    <w:rsid w:val="006B47C4"/>
    <w:rsid w:val="006B70E1"/>
    <w:rsid w:val="006B7CD6"/>
    <w:rsid w:val="006C11AE"/>
    <w:rsid w:val="006C183F"/>
    <w:rsid w:val="006C2901"/>
    <w:rsid w:val="006C34BA"/>
    <w:rsid w:val="006C53C0"/>
    <w:rsid w:val="006C5851"/>
    <w:rsid w:val="006D1566"/>
    <w:rsid w:val="006D2355"/>
    <w:rsid w:val="006D3204"/>
    <w:rsid w:val="006D4953"/>
    <w:rsid w:val="006D4DA3"/>
    <w:rsid w:val="006E0030"/>
    <w:rsid w:val="006E44A8"/>
    <w:rsid w:val="006E4674"/>
    <w:rsid w:val="006E4998"/>
    <w:rsid w:val="006E61BE"/>
    <w:rsid w:val="006E7D56"/>
    <w:rsid w:val="006F0845"/>
    <w:rsid w:val="006F08D7"/>
    <w:rsid w:val="006F12E1"/>
    <w:rsid w:val="006F3F8E"/>
    <w:rsid w:val="006F4ABE"/>
    <w:rsid w:val="006F59AC"/>
    <w:rsid w:val="006F5A57"/>
    <w:rsid w:val="0070001C"/>
    <w:rsid w:val="0070412D"/>
    <w:rsid w:val="007064C7"/>
    <w:rsid w:val="0070675B"/>
    <w:rsid w:val="007067A5"/>
    <w:rsid w:val="00707FE0"/>
    <w:rsid w:val="00711A2E"/>
    <w:rsid w:val="00711E5A"/>
    <w:rsid w:val="00711EC1"/>
    <w:rsid w:val="00711F6D"/>
    <w:rsid w:val="0071299F"/>
    <w:rsid w:val="00712D91"/>
    <w:rsid w:val="00714022"/>
    <w:rsid w:val="00714D2E"/>
    <w:rsid w:val="00715780"/>
    <w:rsid w:val="0072033B"/>
    <w:rsid w:val="0072073A"/>
    <w:rsid w:val="00722B1D"/>
    <w:rsid w:val="007239A0"/>
    <w:rsid w:val="00724244"/>
    <w:rsid w:val="007258E0"/>
    <w:rsid w:val="00726C9E"/>
    <w:rsid w:val="007276D8"/>
    <w:rsid w:val="00732FF0"/>
    <w:rsid w:val="007330C5"/>
    <w:rsid w:val="00736713"/>
    <w:rsid w:val="00737E4E"/>
    <w:rsid w:val="007426AE"/>
    <w:rsid w:val="007432AC"/>
    <w:rsid w:val="0074337B"/>
    <w:rsid w:val="007453BF"/>
    <w:rsid w:val="007458D6"/>
    <w:rsid w:val="00745BB1"/>
    <w:rsid w:val="00750984"/>
    <w:rsid w:val="00751B21"/>
    <w:rsid w:val="00754062"/>
    <w:rsid w:val="0075644E"/>
    <w:rsid w:val="00756B2F"/>
    <w:rsid w:val="00756C38"/>
    <w:rsid w:val="00757C2C"/>
    <w:rsid w:val="00760332"/>
    <w:rsid w:val="007608FE"/>
    <w:rsid w:val="00760DFA"/>
    <w:rsid w:val="007665E1"/>
    <w:rsid w:val="00766621"/>
    <w:rsid w:val="00766627"/>
    <w:rsid w:val="00771744"/>
    <w:rsid w:val="00772E6B"/>
    <w:rsid w:val="00772F56"/>
    <w:rsid w:val="00773CFF"/>
    <w:rsid w:val="0077436C"/>
    <w:rsid w:val="00774B41"/>
    <w:rsid w:val="00774D66"/>
    <w:rsid w:val="0077561C"/>
    <w:rsid w:val="00777969"/>
    <w:rsid w:val="00777E33"/>
    <w:rsid w:val="007806D2"/>
    <w:rsid w:val="007809B0"/>
    <w:rsid w:val="0078358E"/>
    <w:rsid w:val="00784C18"/>
    <w:rsid w:val="00784E11"/>
    <w:rsid w:val="00785E3E"/>
    <w:rsid w:val="00786CA7"/>
    <w:rsid w:val="00787EDD"/>
    <w:rsid w:val="007927FC"/>
    <w:rsid w:val="007A2107"/>
    <w:rsid w:val="007A27B1"/>
    <w:rsid w:val="007A2D19"/>
    <w:rsid w:val="007A36D1"/>
    <w:rsid w:val="007A3796"/>
    <w:rsid w:val="007A6080"/>
    <w:rsid w:val="007A6D97"/>
    <w:rsid w:val="007B228D"/>
    <w:rsid w:val="007B35BA"/>
    <w:rsid w:val="007B4C83"/>
    <w:rsid w:val="007B5048"/>
    <w:rsid w:val="007B69E7"/>
    <w:rsid w:val="007B6B64"/>
    <w:rsid w:val="007B7125"/>
    <w:rsid w:val="007C32EC"/>
    <w:rsid w:val="007C3653"/>
    <w:rsid w:val="007C3C66"/>
    <w:rsid w:val="007C4CBA"/>
    <w:rsid w:val="007C6647"/>
    <w:rsid w:val="007C666C"/>
    <w:rsid w:val="007C6D43"/>
    <w:rsid w:val="007C7E00"/>
    <w:rsid w:val="007D03CE"/>
    <w:rsid w:val="007D1FA7"/>
    <w:rsid w:val="007D2704"/>
    <w:rsid w:val="007D5908"/>
    <w:rsid w:val="007D6CE4"/>
    <w:rsid w:val="007E0DFB"/>
    <w:rsid w:val="007E1699"/>
    <w:rsid w:val="007E1F0F"/>
    <w:rsid w:val="007E23EE"/>
    <w:rsid w:val="007E3D6D"/>
    <w:rsid w:val="007E3FE5"/>
    <w:rsid w:val="007E5963"/>
    <w:rsid w:val="007E6B14"/>
    <w:rsid w:val="007E6C84"/>
    <w:rsid w:val="007E79F5"/>
    <w:rsid w:val="007E7C00"/>
    <w:rsid w:val="007F163D"/>
    <w:rsid w:val="007F2CA8"/>
    <w:rsid w:val="007F6C6A"/>
    <w:rsid w:val="0080024F"/>
    <w:rsid w:val="00801EEE"/>
    <w:rsid w:val="00802814"/>
    <w:rsid w:val="008030CF"/>
    <w:rsid w:val="00804EEC"/>
    <w:rsid w:val="00806736"/>
    <w:rsid w:val="00806EF5"/>
    <w:rsid w:val="00807123"/>
    <w:rsid w:val="00807C55"/>
    <w:rsid w:val="00807F41"/>
    <w:rsid w:val="00811959"/>
    <w:rsid w:val="0081342F"/>
    <w:rsid w:val="008151D3"/>
    <w:rsid w:val="00815244"/>
    <w:rsid w:val="008157A3"/>
    <w:rsid w:val="00822282"/>
    <w:rsid w:val="008241D5"/>
    <w:rsid w:val="00825475"/>
    <w:rsid w:val="0082717A"/>
    <w:rsid w:val="00830074"/>
    <w:rsid w:val="008300A9"/>
    <w:rsid w:val="0083072A"/>
    <w:rsid w:val="00832518"/>
    <w:rsid w:val="008329AB"/>
    <w:rsid w:val="008329CE"/>
    <w:rsid w:val="00832AA6"/>
    <w:rsid w:val="0083607D"/>
    <w:rsid w:val="008365B8"/>
    <w:rsid w:val="0083668B"/>
    <w:rsid w:val="00837BDE"/>
    <w:rsid w:val="00837E56"/>
    <w:rsid w:val="008402FE"/>
    <w:rsid w:val="00841435"/>
    <w:rsid w:val="008419E8"/>
    <w:rsid w:val="00843CA1"/>
    <w:rsid w:val="00844C09"/>
    <w:rsid w:val="008453CE"/>
    <w:rsid w:val="00845712"/>
    <w:rsid w:val="00846841"/>
    <w:rsid w:val="008518C4"/>
    <w:rsid w:val="00852DE5"/>
    <w:rsid w:val="00853ECE"/>
    <w:rsid w:val="00855BF4"/>
    <w:rsid w:val="00856408"/>
    <w:rsid w:val="00860BE0"/>
    <w:rsid w:val="00860C45"/>
    <w:rsid w:val="00860D50"/>
    <w:rsid w:val="008612D0"/>
    <w:rsid w:val="0086573E"/>
    <w:rsid w:val="00866F5E"/>
    <w:rsid w:val="00871110"/>
    <w:rsid w:val="00874931"/>
    <w:rsid w:val="00874A0B"/>
    <w:rsid w:val="00876885"/>
    <w:rsid w:val="00876DAF"/>
    <w:rsid w:val="008838BE"/>
    <w:rsid w:val="00884EA8"/>
    <w:rsid w:val="00885396"/>
    <w:rsid w:val="00885602"/>
    <w:rsid w:val="00886021"/>
    <w:rsid w:val="0088687F"/>
    <w:rsid w:val="00887272"/>
    <w:rsid w:val="00887464"/>
    <w:rsid w:val="00887A14"/>
    <w:rsid w:val="00891770"/>
    <w:rsid w:val="0089258A"/>
    <w:rsid w:val="008925FA"/>
    <w:rsid w:val="00892B91"/>
    <w:rsid w:val="00892C0E"/>
    <w:rsid w:val="00893921"/>
    <w:rsid w:val="00893996"/>
    <w:rsid w:val="00893D66"/>
    <w:rsid w:val="00894014"/>
    <w:rsid w:val="008951A2"/>
    <w:rsid w:val="008A0264"/>
    <w:rsid w:val="008A0EE0"/>
    <w:rsid w:val="008A1078"/>
    <w:rsid w:val="008A1DD9"/>
    <w:rsid w:val="008A3BFE"/>
    <w:rsid w:val="008A4E56"/>
    <w:rsid w:val="008A4FAF"/>
    <w:rsid w:val="008A6502"/>
    <w:rsid w:val="008A6DE7"/>
    <w:rsid w:val="008A70D0"/>
    <w:rsid w:val="008B0188"/>
    <w:rsid w:val="008B06D1"/>
    <w:rsid w:val="008B0E90"/>
    <w:rsid w:val="008B201C"/>
    <w:rsid w:val="008B40C6"/>
    <w:rsid w:val="008B4145"/>
    <w:rsid w:val="008B5A86"/>
    <w:rsid w:val="008B6EE9"/>
    <w:rsid w:val="008C142E"/>
    <w:rsid w:val="008C2453"/>
    <w:rsid w:val="008C3EA2"/>
    <w:rsid w:val="008C565D"/>
    <w:rsid w:val="008C5B49"/>
    <w:rsid w:val="008C5CA3"/>
    <w:rsid w:val="008C72F9"/>
    <w:rsid w:val="008D0496"/>
    <w:rsid w:val="008D0E7D"/>
    <w:rsid w:val="008D17AF"/>
    <w:rsid w:val="008D1AA4"/>
    <w:rsid w:val="008D4704"/>
    <w:rsid w:val="008D69BC"/>
    <w:rsid w:val="008D75E6"/>
    <w:rsid w:val="008D79FE"/>
    <w:rsid w:val="008E12A8"/>
    <w:rsid w:val="008E177E"/>
    <w:rsid w:val="008E20C2"/>
    <w:rsid w:val="008E2537"/>
    <w:rsid w:val="008E2B78"/>
    <w:rsid w:val="008E431F"/>
    <w:rsid w:val="008E5EF0"/>
    <w:rsid w:val="008E6630"/>
    <w:rsid w:val="008E6B7B"/>
    <w:rsid w:val="008E701C"/>
    <w:rsid w:val="008E7CD8"/>
    <w:rsid w:val="008F1136"/>
    <w:rsid w:val="008F191D"/>
    <w:rsid w:val="008F273C"/>
    <w:rsid w:val="008F3A7F"/>
    <w:rsid w:val="008F3F97"/>
    <w:rsid w:val="008F45D2"/>
    <w:rsid w:val="008F4A49"/>
    <w:rsid w:val="008F51EF"/>
    <w:rsid w:val="008F5AF7"/>
    <w:rsid w:val="0090252A"/>
    <w:rsid w:val="009029BB"/>
    <w:rsid w:val="0090475E"/>
    <w:rsid w:val="00904782"/>
    <w:rsid w:val="00905263"/>
    <w:rsid w:val="0090534B"/>
    <w:rsid w:val="00906FC7"/>
    <w:rsid w:val="009076FA"/>
    <w:rsid w:val="00910006"/>
    <w:rsid w:val="00911E98"/>
    <w:rsid w:val="009124A2"/>
    <w:rsid w:val="00912A9A"/>
    <w:rsid w:val="00921CF5"/>
    <w:rsid w:val="00922139"/>
    <w:rsid w:val="009232F7"/>
    <w:rsid w:val="00925F3E"/>
    <w:rsid w:val="009266A8"/>
    <w:rsid w:val="00926C0C"/>
    <w:rsid w:val="00927EA9"/>
    <w:rsid w:val="0093051E"/>
    <w:rsid w:val="009309F3"/>
    <w:rsid w:val="00931C73"/>
    <w:rsid w:val="00931FF8"/>
    <w:rsid w:val="0093456C"/>
    <w:rsid w:val="009354A7"/>
    <w:rsid w:val="00935DC0"/>
    <w:rsid w:val="00940538"/>
    <w:rsid w:val="0094085B"/>
    <w:rsid w:val="00941D50"/>
    <w:rsid w:val="009426E3"/>
    <w:rsid w:val="00945773"/>
    <w:rsid w:val="00945E56"/>
    <w:rsid w:val="00945E94"/>
    <w:rsid w:val="00945F24"/>
    <w:rsid w:val="00946F59"/>
    <w:rsid w:val="009472F5"/>
    <w:rsid w:val="00947D4F"/>
    <w:rsid w:val="00950933"/>
    <w:rsid w:val="00950A9D"/>
    <w:rsid w:val="00952825"/>
    <w:rsid w:val="009536EE"/>
    <w:rsid w:val="0095380E"/>
    <w:rsid w:val="00954653"/>
    <w:rsid w:val="009548BA"/>
    <w:rsid w:val="009551AB"/>
    <w:rsid w:val="00955942"/>
    <w:rsid w:val="00955ACB"/>
    <w:rsid w:val="00956DAE"/>
    <w:rsid w:val="00956F51"/>
    <w:rsid w:val="0095754E"/>
    <w:rsid w:val="00960428"/>
    <w:rsid w:val="00960B03"/>
    <w:rsid w:val="009618D1"/>
    <w:rsid w:val="00964B14"/>
    <w:rsid w:val="009658A1"/>
    <w:rsid w:val="00967DE0"/>
    <w:rsid w:val="00970238"/>
    <w:rsid w:val="0097047B"/>
    <w:rsid w:val="00970835"/>
    <w:rsid w:val="00971603"/>
    <w:rsid w:val="00974648"/>
    <w:rsid w:val="009759EB"/>
    <w:rsid w:val="00975F57"/>
    <w:rsid w:val="009763CB"/>
    <w:rsid w:val="009803ED"/>
    <w:rsid w:val="00980C22"/>
    <w:rsid w:val="00983A91"/>
    <w:rsid w:val="0098408A"/>
    <w:rsid w:val="00987028"/>
    <w:rsid w:val="0098799E"/>
    <w:rsid w:val="00990825"/>
    <w:rsid w:val="00990FAE"/>
    <w:rsid w:val="00995067"/>
    <w:rsid w:val="00995AB9"/>
    <w:rsid w:val="00996E24"/>
    <w:rsid w:val="00997ABF"/>
    <w:rsid w:val="00997BC1"/>
    <w:rsid w:val="009A30E1"/>
    <w:rsid w:val="009A6F59"/>
    <w:rsid w:val="009A71DA"/>
    <w:rsid w:val="009A7593"/>
    <w:rsid w:val="009A7969"/>
    <w:rsid w:val="009B0483"/>
    <w:rsid w:val="009B205C"/>
    <w:rsid w:val="009B2921"/>
    <w:rsid w:val="009B3699"/>
    <w:rsid w:val="009B36D7"/>
    <w:rsid w:val="009B386B"/>
    <w:rsid w:val="009B7C61"/>
    <w:rsid w:val="009B7D1A"/>
    <w:rsid w:val="009C032E"/>
    <w:rsid w:val="009C2120"/>
    <w:rsid w:val="009C3FA3"/>
    <w:rsid w:val="009C42B4"/>
    <w:rsid w:val="009C4D10"/>
    <w:rsid w:val="009C6B89"/>
    <w:rsid w:val="009D0775"/>
    <w:rsid w:val="009D10AF"/>
    <w:rsid w:val="009D3A45"/>
    <w:rsid w:val="009D4529"/>
    <w:rsid w:val="009D4575"/>
    <w:rsid w:val="009D6E17"/>
    <w:rsid w:val="009D7E85"/>
    <w:rsid w:val="009E07A6"/>
    <w:rsid w:val="009E1D4F"/>
    <w:rsid w:val="009E40FB"/>
    <w:rsid w:val="009E5FA6"/>
    <w:rsid w:val="009F0693"/>
    <w:rsid w:val="009F1F90"/>
    <w:rsid w:val="009F29A7"/>
    <w:rsid w:val="009F2F8B"/>
    <w:rsid w:val="009F3A13"/>
    <w:rsid w:val="009F4692"/>
    <w:rsid w:val="009F5758"/>
    <w:rsid w:val="00A0000E"/>
    <w:rsid w:val="00A00F64"/>
    <w:rsid w:val="00A01BD5"/>
    <w:rsid w:val="00A023C4"/>
    <w:rsid w:val="00A03AE3"/>
    <w:rsid w:val="00A03B6E"/>
    <w:rsid w:val="00A03E36"/>
    <w:rsid w:val="00A06455"/>
    <w:rsid w:val="00A0683B"/>
    <w:rsid w:val="00A06C6D"/>
    <w:rsid w:val="00A106C4"/>
    <w:rsid w:val="00A1106D"/>
    <w:rsid w:val="00A11C0D"/>
    <w:rsid w:val="00A1364D"/>
    <w:rsid w:val="00A13B24"/>
    <w:rsid w:val="00A14C21"/>
    <w:rsid w:val="00A174F4"/>
    <w:rsid w:val="00A1788C"/>
    <w:rsid w:val="00A21DD0"/>
    <w:rsid w:val="00A227D8"/>
    <w:rsid w:val="00A22C9A"/>
    <w:rsid w:val="00A240B8"/>
    <w:rsid w:val="00A25ABE"/>
    <w:rsid w:val="00A25D72"/>
    <w:rsid w:val="00A25FD6"/>
    <w:rsid w:val="00A2691C"/>
    <w:rsid w:val="00A26DC3"/>
    <w:rsid w:val="00A32424"/>
    <w:rsid w:val="00A32A08"/>
    <w:rsid w:val="00A32E29"/>
    <w:rsid w:val="00A33326"/>
    <w:rsid w:val="00A33988"/>
    <w:rsid w:val="00A36857"/>
    <w:rsid w:val="00A36E11"/>
    <w:rsid w:val="00A405F3"/>
    <w:rsid w:val="00A409E4"/>
    <w:rsid w:val="00A40BFB"/>
    <w:rsid w:val="00A43A23"/>
    <w:rsid w:val="00A462DC"/>
    <w:rsid w:val="00A46737"/>
    <w:rsid w:val="00A47262"/>
    <w:rsid w:val="00A50013"/>
    <w:rsid w:val="00A507B8"/>
    <w:rsid w:val="00A509EC"/>
    <w:rsid w:val="00A509FC"/>
    <w:rsid w:val="00A5178D"/>
    <w:rsid w:val="00A52428"/>
    <w:rsid w:val="00A52583"/>
    <w:rsid w:val="00A527D6"/>
    <w:rsid w:val="00A534A8"/>
    <w:rsid w:val="00A54599"/>
    <w:rsid w:val="00A56B48"/>
    <w:rsid w:val="00A605CE"/>
    <w:rsid w:val="00A612F8"/>
    <w:rsid w:val="00A61632"/>
    <w:rsid w:val="00A62025"/>
    <w:rsid w:val="00A6643B"/>
    <w:rsid w:val="00A66872"/>
    <w:rsid w:val="00A67281"/>
    <w:rsid w:val="00A6747C"/>
    <w:rsid w:val="00A6771F"/>
    <w:rsid w:val="00A67810"/>
    <w:rsid w:val="00A70499"/>
    <w:rsid w:val="00A72575"/>
    <w:rsid w:val="00A730A8"/>
    <w:rsid w:val="00A76833"/>
    <w:rsid w:val="00A76854"/>
    <w:rsid w:val="00A76906"/>
    <w:rsid w:val="00A80937"/>
    <w:rsid w:val="00A81D61"/>
    <w:rsid w:val="00A828F4"/>
    <w:rsid w:val="00A83B05"/>
    <w:rsid w:val="00A83C74"/>
    <w:rsid w:val="00A84293"/>
    <w:rsid w:val="00A844C1"/>
    <w:rsid w:val="00A8638C"/>
    <w:rsid w:val="00A86BE2"/>
    <w:rsid w:val="00A90317"/>
    <w:rsid w:val="00A9126E"/>
    <w:rsid w:val="00A912E8"/>
    <w:rsid w:val="00A91DAE"/>
    <w:rsid w:val="00A92ABE"/>
    <w:rsid w:val="00A93287"/>
    <w:rsid w:val="00A97EFB"/>
    <w:rsid w:val="00AA0481"/>
    <w:rsid w:val="00AA06D0"/>
    <w:rsid w:val="00AA1791"/>
    <w:rsid w:val="00AA1C68"/>
    <w:rsid w:val="00AA3788"/>
    <w:rsid w:val="00AA3F93"/>
    <w:rsid w:val="00AA413B"/>
    <w:rsid w:val="00AA477C"/>
    <w:rsid w:val="00AA4926"/>
    <w:rsid w:val="00AA5287"/>
    <w:rsid w:val="00AA7ACF"/>
    <w:rsid w:val="00AB04A3"/>
    <w:rsid w:val="00AB12FC"/>
    <w:rsid w:val="00AB4126"/>
    <w:rsid w:val="00AB69D9"/>
    <w:rsid w:val="00AB758E"/>
    <w:rsid w:val="00AC03AD"/>
    <w:rsid w:val="00AC1434"/>
    <w:rsid w:val="00AC1800"/>
    <w:rsid w:val="00AC30D1"/>
    <w:rsid w:val="00AC3B8E"/>
    <w:rsid w:val="00AC499F"/>
    <w:rsid w:val="00AC4FE8"/>
    <w:rsid w:val="00AC6E4B"/>
    <w:rsid w:val="00AC7973"/>
    <w:rsid w:val="00AC7F13"/>
    <w:rsid w:val="00AD022A"/>
    <w:rsid w:val="00AD2150"/>
    <w:rsid w:val="00AD2450"/>
    <w:rsid w:val="00AD3092"/>
    <w:rsid w:val="00AD3DAD"/>
    <w:rsid w:val="00AD3EC1"/>
    <w:rsid w:val="00AD40B6"/>
    <w:rsid w:val="00AD74A6"/>
    <w:rsid w:val="00AE0DE5"/>
    <w:rsid w:val="00AE0E9D"/>
    <w:rsid w:val="00AE3CC6"/>
    <w:rsid w:val="00AE412A"/>
    <w:rsid w:val="00AE5065"/>
    <w:rsid w:val="00AE5CD0"/>
    <w:rsid w:val="00AE6432"/>
    <w:rsid w:val="00AE69A6"/>
    <w:rsid w:val="00AF065F"/>
    <w:rsid w:val="00AF1318"/>
    <w:rsid w:val="00AF25AB"/>
    <w:rsid w:val="00AF2FFF"/>
    <w:rsid w:val="00AF4D9A"/>
    <w:rsid w:val="00AF605A"/>
    <w:rsid w:val="00B01383"/>
    <w:rsid w:val="00B01744"/>
    <w:rsid w:val="00B03401"/>
    <w:rsid w:val="00B03F42"/>
    <w:rsid w:val="00B04E73"/>
    <w:rsid w:val="00B04F9A"/>
    <w:rsid w:val="00B05B48"/>
    <w:rsid w:val="00B06DAB"/>
    <w:rsid w:val="00B07679"/>
    <w:rsid w:val="00B07882"/>
    <w:rsid w:val="00B14429"/>
    <w:rsid w:val="00B16682"/>
    <w:rsid w:val="00B1669E"/>
    <w:rsid w:val="00B16D5C"/>
    <w:rsid w:val="00B21CE6"/>
    <w:rsid w:val="00B21DDE"/>
    <w:rsid w:val="00B22C8B"/>
    <w:rsid w:val="00B234D0"/>
    <w:rsid w:val="00B25B9A"/>
    <w:rsid w:val="00B3064E"/>
    <w:rsid w:val="00B30F77"/>
    <w:rsid w:val="00B31804"/>
    <w:rsid w:val="00B32B7C"/>
    <w:rsid w:val="00B3402A"/>
    <w:rsid w:val="00B341B2"/>
    <w:rsid w:val="00B35BEE"/>
    <w:rsid w:val="00B40163"/>
    <w:rsid w:val="00B425D3"/>
    <w:rsid w:val="00B42665"/>
    <w:rsid w:val="00B47E64"/>
    <w:rsid w:val="00B50282"/>
    <w:rsid w:val="00B50C41"/>
    <w:rsid w:val="00B52315"/>
    <w:rsid w:val="00B52C2C"/>
    <w:rsid w:val="00B534DC"/>
    <w:rsid w:val="00B55025"/>
    <w:rsid w:val="00B554FB"/>
    <w:rsid w:val="00B611A3"/>
    <w:rsid w:val="00B61A5E"/>
    <w:rsid w:val="00B62654"/>
    <w:rsid w:val="00B62A86"/>
    <w:rsid w:val="00B636F3"/>
    <w:rsid w:val="00B6426A"/>
    <w:rsid w:val="00B6444C"/>
    <w:rsid w:val="00B654C1"/>
    <w:rsid w:val="00B6635C"/>
    <w:rsid w:val="00B7009D"/>
    <w:rsid w:val="00B708C3"/>
    <w:rsid w:val="00B726BE"/>
    <w:rsid w:val="00B74557"/>
    <w:rsid w:val="00B75187"/>
    <w:rsid w:val="00B76DB3"/>
    <w:rsid w:val="00B8205D"/>
    <w:rsid w:val="00B829BC"/>
    <w:rsid w:val="00B8438C"/>
    <w:rsid w:val="00B84D71"/>
    <w:rsid w:val="00B86083"/>
    <w:rsid w:val="00B872F0"/>
    <w:rsid w:val="00B8790D"/>
    <w:rsid w:val="00B90382"/>
    <w:rsid w:val="00B91CDC"/>
    <w:rsid w:val="00B92C65"/>
    <w:rsid w:val="00B94F0B"/>
    <w:rsid w:val="00BA3867"/>
    <w:rsid w:val="00BA5B8C"/>
    <w:rsid w:val="00BA7DEF"/>
    <w:rsid w:val="00BA7FA1"/>
    <w:rsid w:val="00BB1625"/>
    <w:rsid w:val="00BB1B29"/>
    <w:rsid w:val="00BB1C8F"/>
    <w:rsid w:val="00BB237B"/>
    <w:rsid w:val="00BB46E9"/>
    <w:rsid w:val="00BB49F3"/>
    <w:rsid w:val="00BB5360"/>
    <w:rsid w:val="00BB74A9"/>
    <w:rsid w:val="00BC1AF0"/>
    <w:rsid w:val="00BC1E72"/>
    <w:rsid w:val="00BC1F5A"/>
    <w:rsid w:val="00BC2EB8"/>
    <w:rsid w:val="00BC2FF0"/>
    <w:rsid w:val="00BC4446"/>
    <w:rsid w:val="00BC52E8"/>
    <w:rsid w:val="00BC52FC"/>
    <w:rsid w:val="00BC560F"/>
    <w:rsid w:val="00BC5675"/>
    <w:rsid w:val="00BC7915"/>
    <w:rsid w:val="00BD04BF"/>
    <w:rsid w:val="00BD073A"/>
    <w:rsid w:val="00BD158E"/>
    <w:rsid w:val="00BD2801"/>
    <w:rsid w:val="00BD30A3"/>
    <w:rsid w:val="00BD579E"/>
    <w:rsid w:val="00BD7B7F"/>
    <w:rsid w:val="00BE0DA7"/>
    <w:rsid w:val="00BE2088"/>
    <w:rsid w:val="00BE3205"/>
    <w:rsid w:val="00BE40F6"/>
    <w:rsid w:val="00BE5D28"/>
    <w:rsid w:val="00BE761E"/>
    <w:rsid w:val="00BF0B6D"/>
    <w:rsid w:val="00BF1990"/>
    <w:rsid w:val="00BF3D3D"/>
    <w:rsid w:val="00BF5169"/>
    <w:rsid w:val="00BF5BAF"/>
    <w:rsid w:val="00BF66E6"/>
    <w:rsid w:val="00BF6975"/>
    <w:rsid w:val="00BF7399"/>
    <w:rsid w:val="00BF7891"/>
    <w:rsid w:val="00BF7AB2"/>
    <w:rsid w:val="00C009F7"/>
    <w:rsid w:val="00C01524"/>
    <w:rsid w:val="00C01925"/>
    <w:rsid w:val="00C01B83"/>
    <w:rsid w:val="00C03E80"/>
    <w:rsid w:val="00C04BE5"/>
    <w:rsid w:val="00C05B8D"/>
    <w:rsid w:val="00C06DC5"/>
    <w:rsid w:val="00C07A53"/>
    <w:rsid w:val="00C07CCA"/>
    <w:rsid w:val="00C07D4A"/>
    <w:rsid w:val="00C109E0"/>
    <w:rsid w:val="00C143BD"/>
    <w:rsid w:val="00C151ED"/>
    <w:rsid w:val="00C158EE"/>
    <w:rsid w:val="00C15DE9"/>
    <w:rsid w:val="00C160CB"/>
    <w:rsid w:val="00C17BAB"/>
    <w:rsid w:val="00C17E45"/>
    <w:rsid w:val="00C17F72"/>
    <w:rsid w:val="00C200DA"/>
    <w:rsid w:val="00C20BE5"/>
    <w:rsid w:val="00C20E76"/>
    <w:rsid w:val="00C21364"/>
    <w:rsid w:val="00C24553"/>
    <w:rsid w:val="00C270E7"/>
    <w:rsid w:val="00C2712B"/>
    <w:rsid w:val="00C27DE9"/>
    <w:rsid w:val="00C30043"/>
    <w:rsid w:val="00C3151C"/>
    <w:rsid w:val="00C32040"/>
    <w:rsid w:val="00C37079"/>
    <w:rsid w:val="00C41A71"/>
    <w:rsid w:val="00C423C7"/>
    <w:rsid w:val="00C44785"/>
    <w:rsid w:val="00C44959"/>
    <w:rsid w:val="00C45D55"/>
    <w:rsid w:val="00C504F2"/>
    <w:rsid w:val="00C50703"/>
    <w:rsid w:val="00C522EC"/>
    <w:rsid w:val="00C55BAF"/>
    <w:rsid w:val="00C567BF"/>
    <w:rsid w:val="00C631A9"/>
    <w:rsid w:val="00C643D8"/>
    <w:rsid w:val="00C707CF"/>
    <w:rsid w:val="00C70868"/>
    <w:rsid w:val="00C715D2"/>
    <w:rsid w:val="00C73B6C"/>
    <w:rsid w:val="00C74C1F"/>
    <w:rsid w:val="00C75C23"/>
    <w:rsid w:val="00C76058"/>
    <w:rsid w:val="00C7645E"/>
    <w:rsid w:val="00C768EA"/>
    <w:rsid w:val="00C84094"/>
    <w:rsid w:val="00C840BB"/>
    <w:rsid w:val="00C84410"/>
    <w:rsid w:val="00C84B2B"/>
    <w:rsid w:val="00C85023"/>
    <w:rsid w:val="00C86297"/>
    <w:rsid w:val="00C864B6"/>
    <w:rsid w:val="00C86B72"/>
    <w:rsid w:val="00C93477"/>
    <w:rsid w:val="00C95EB7"/>
    <w:rsid w:val="00CA1090"/>
    <w:rsid w:val="00CA146A"/>
    <w:rsid w:val="00CA2303"/>
    <w:rsid w:val="00CA251F"/>
    <w:rsid w:val="00CA254C"/>
    <w:rsid w:val="00CA3A64"/>
    <w:rsid w:val="00CA57CB"/>
    <w:rsid w:val="00CA581D"/>
    <w:rsid w:val="00CA5C03"/>
    <w:rsid w:val="00CA7B2E"/>
    <w:rsid w:val="00CA7FAB"/>
    <w:rsid w:val="00CB07E0"/>
    <w:rsid w:val="00CB279C"/>
    <w:rsid w:val="00CB36AA"/>
    <w:rsid w:val="00CB375E"/>
    <w:rsid w:val="00CB4BF1"/>
    <w:rsid w:val="00CB5977"/>
    <w:rsid w:val="00CB7A83"/>
    <w:rsid w:val="00CC16F4"/>
    <w:rsid w:val="00CC22D3"/>
    <w:rsid w:val="00CC3A75"/>
    <w:rsid w:val="00CC3D39"/>
    <w:rsid w:val="00CC4C5E"/>
    <w:rsid w:val="00CC7073"/>
    <w:rsid w:val="00CC7D90"/>
    <w:rsid w:val="00CD0FD0"/>
    <w:rsid w:val="00CD1226"/>
    <w:rsid w:val="00CD234E"/>
    <w:rsid w:val="00CD3A5D"/>
    <w:rsid w:val="00CD5B7F"/>
    <w:rsid w:val="00CD5C8B"/>
    <w:rsid w:val="00CD6F57"/>
    <w:rsid w:val="00CE0073"/>
    <w:rsid w:val="00CE0553"/>
    <w:rsid w:val="00CE0A80"/>
    <w:rsid w:val="00CE232E"/>
    <w:rsid w:val="00CE3772"/>
    <w:rsid w:val="00CE65F6"/>
    <w:rsid w:val="00CE6B20"/>
    <w:rsid w:val="00CF0C91"/>
    <w:rsid w:val="00CF4E24"/>
    <w:rsid w:val="00CF55D9"/>
    <w:rsid w:val="00CF7B40"/>
    <w:rsid w:val="00D00C45"/>
    <w:rsid w:val="00D00C4B"/>
    <w:rsid w:val="00D01F74"/>
    <w:rsid w:val="00D02254"/>
    <w:rsid w:val="00D02728"/>
    <w:rsid w:val="00D02B6E"/>
    <w:rsid w:val="00D058B8"/>
    <w:rsid w:val="00D074FD"/>
    <w:rsid w:val="00D129C6"/>
    <w:rsid w:val="00D12E53"/>
    <w:rsid w:val="00D12EF6"/>
    <w:rsid w:val="00D15FEC"/>
    <w:rsid w:val="00D167A5"/>
    <w:rsid w:val="00D210D7"/>
    <w:rsid w:val="00D22219"/>
    <w:rsid w:val="00D2452E"/>
    <w:rsid w:val="00D24B18"/>
    <w:rsid w:val="00D24DC5"/>
    <w:rsid w:val="00D26879"/>
    <w:rsid w:val="00D305A7"/>
    <w:rsid w:val="00D307C8"/>
    <w:rsid w:val="00D32B82"/>
    <w:rsid w:val="00D34C58"/>
    <w:rsid w:val="00D419C0"/>
    <w:rsid w:val="00D46A54"/>
    <w:rsid w:val="00D47B0B"/>
    <w:rsid w:val="00D502CA"/>
    <w:rsid w:val="00D5126E"/>
    <w:rsid w:val="00D51889"/>
    <w:rsid w:val="00D51E76"/>
    <w:rsid w:val="00D52941"/>
    <w:rsid w:val="00D55472"/>
    <w:rsid w:val="00D5599F"/>
    <w:rsid w:val="00D5726E"/>
    <w:rsid w:val="00D57AC9"/>
    <w:rsid w:val="00D6035E"/>
    <w:rsid w:val="00D624B1"/>
    <w:rsid w:val="00D65048"/>
    <w:rsid w:val="00D65069"/>
    <w:rsid w:val="00D66D47"/>
    <w:rsid w:val="00D67BFD"/>
    <w:rsid w:val="00D71B8E"/>
    <w:rsid w:val="00D751F3"/>
    <w:rsid w:val="00D75ABF"/>
    <w:rsid w:val="00D76379"/>
    <w:rsid w:val="00D823F5"/>
    <w:rsid w:val="00D83675"/>
    <w:rsid w:val="00D85B22"/>
    <w:rsid w:val="00D86636"/>
    <w:rsid w:val="00D901AB"/>
    <w:rsid w:val="00D90AFC"/>
    <w:rsid w:val="00D92784"/>
    <w:rsid w:val="00D9343D"/>
    <w:rsid w:val="00D94FC5"/>
    <w:rsid w:val="00D95FEF"/>
    <w:rsid w:val="00D96ACA"/>
    <w:rsid w:val="00D9725F"/>
    <w:rsid w:val="00DA2866"/>
    <w:rsid w:val="00DA36E2"/>
    <w:rsid w:val="00DA38EE"/>
    <w:rsid w:val="00DA4CAF"/>
    <w:rsid w:val="00DA628E"/>
    <w:rsid w:val="00DB0560"/>
    <w:rsid w:val="00DB225D"/>
    <w:rsid w:val="00DB4100"/>
    <w:rsid w:val="00DB4281"/>
    <w:rsid w:val="00DB5012"/>
    <w:rsid w:val="00DB52E6"/>
    <w:rsid w:val="00DB60E3"/>
    <w:rsid w:val="00DB674B"/>
    <w:rsid w:val="00DB7FEB"/>
    <w:rsid w:val="00DC3E9F"/>
    <w:rsid w:val="00DC4E12"/>
    <w:rsid w:val="00DC6071"/>
    <w:rsid w:val="00DC611F"/>
    <w:rsid w:val="00DD090D"/>
    <w:rsid w:val="00DD23FC"/>
    <w:rsid w:val="00DD2461"/>
    <w:rsid w:val="00DD2E37"/>
    <w:rsid w:val="00DE0F41"/>
    <w:rsid w:val="00DE19DA"/>
    <w:rsid w:val="00DE3553"/>
    <w:rsid w:val="00DE4B6F"/>
    <w:rsid w:val="00DE4C2E"/>
    <w:rsid w:val="00DE5078"/>
    <w:rsid w:val="00DE54F3"/>
    <w:rsid w:val="00DE5DFC"/>
    <w:rsid w:val="00DE62D0"/>
    <w:rsid w:val="00DE79D5"/>
    <w:rsid w:val="00DF2452"/>
    <w:rsid w:val="00DF279B"/>
    <w:rsid w:val="00DF3583"/>
    <w:rsid w:val="00DF4E01"/>
    <w:rsid w:val="00DF5685"/>
    <w:rsid w:val="00E003AB"/>
    <w:rsid w:val="00E00E46"/>
    <w:rsid w:val="00E01590"/>
    <w:rsid w:val="00E0275C"/>
    <w:rsid w:val="00E02D23"/>
    <w:rsid w:val="00E02DA4"/>
    <w:rsid w:val="00E05250"/>
    <w:rsid w:val="00E06846"/>
    <w:rsid w:val="00E07907"/>
    <w:rsid w:val="00E10DA3"/>
    <w:rsid w:val="00E1184B"/>
    <w:rsid w:val="00E13B8D"/>
    <w:rsid w:val="00E142FB"/>
    <w:rsid w:val="00E14EBE"/>
    <w:rsid w:val="00E1618C"/>
    <w:rsid w:val="00E17EB4"/>
    <w:rsid w:val="00E20CFD"/>
    <w:rsid w:val="00E216B2"/>
    <w:rsid w:val="00E240B7"/>
    <w:rsid w:val="00E248FF"/>
    <w:rsid w:val="00E2608F"/>
    <w:rsid w:val="00E2648E"/>
    <w:rsid w:val="00E27317"/>
    <w:rsid w:val="00E2773E"/>
    <w:rsid w:val="00E27B70"/>
    <w:rsid w:val="00E30359"/>
    <w:rsid w:val="00E30C6B"/>
    <w:rsid w:val="00E329D9"/>
    <w:rsid w:val="00E355C0"/>
    <w:rsid w:val="00E35940"/>
    <w:rsid w:val="00E37A16"/>
    <w:rsid w:val="00E401D0"/>
    <w:rsid w:val="00E401D1"/>
    <w:rsid w:val="00E40817"/>
    <w:rsid w:val="00E43446"/>
    <w:rsid w:val="00E43F19"/>
    <w:rsid w:val="00E44486"/>
    <w:rsid w:val="00E51C04"/>
    <w:rsid w:val="00E5254B"/>
    <w:rsid w:val="00E52E39"/>
    <w:rsid w:val="00E54581"/>
    <w:rsid w:val="00E605C4"/>
    <w:rsid w:val="00E60CB8"/>
    <w:rsid w:val="00E611E4"/>
    <w:rsid w:val="00E622C5"/>
    <w:rsid w:val="00E63514"/>
    <w:rsid w:val="00E6425B"/>
    <w:rsid w:val="00E6435A"/>
    <w:rsid w:val="00E65DA1"/>
    <w:rsid w:val="00E66703"/>
    <w:rsid w:val="00E673B6"/>
    <w:rsid w:val="00E67EDF"/>
    <w:rsid w:val="00E70D06"/>
    <w:rsid w:val="00E71CF8"/>
    <w:rsid w:val="00E725FC"/>
    <w:rsid w:val="00E7371E"/>
    <w:rsid w:val="00E75930"/>
    <w:rsid w:val="00E810E5"/>
    <w:rsid w:val="00E835EB"/>
    <w:rsid w:val="00E8380B"/>
    <w:rsid w:val="00E8452D"/>
    <w:rsid w:val="00E8581B"/>
    <w:rsid w:val="00E85EDB"/>
    <w:rsid w:val="00E86186"/>
    <w:rsid w:val="00E874B1"/>
    <w:rsid w:val="00E92A7C"/>
    <w:rsid w:val="00E92A80"/>
    <w:rsid w:val="00E9389C"/>
    <w:rsid w:val="00E968BF"/>
    <w:rsid w:val="00E96E4B"/>
    <w:rsid w:val="00E96F43"/>
    <w:rsid w:val="00E97302"/>
    <w:rsid w:val="00E9772F"/>
    <w:rsid w:val="00EA0B6A"/>
    <w:rsid w:val="00EA18ED"/>
    <w:rsid w:val="00EA1CC6"/>
    <w:rsid w:val="00EA2308"/>
    <w:rsid w:val="00EA65C9"/>
    <w:rsid w:val="00EB10B4"/>
    <w:rsid w:val="00EB14E3"/>
    <w:rsid w:val="00EB1C4E"/>
    <w:rsid w:val="00EB2C16"/>
    <w:rsid w:val="00EB2E6F"/>
    <w:rsid w:val="00EB5164"/>
    <w:rsid w:val="00EB58E4"/>
    <w:rsid w:val="00EB6028"/>
    <w:rsid w:val="00EB73CC"/>
    <w:rsid w:val="00EC0444"/>
    <w:rsid w:val="00EC1A3C"/>
    <w:rsid w:val="00EC28CC"/>
    <w:rsid w:val="00EC415E"/>
    <w:rsid w:val="00EC6BD0"/>
    <w:rsid w:val="00EC6D50"/>
    <w:rsid w:val="00EC785F"/>
    <w:rsid w:val="00ED365B"/>
    <w:rsid w:val="00ED3981"/>
    <w:rsid w:val="00ED6E9A"/>
    <w:rsid w:val="00ED75B1"/>
    <w:rsid w:val="00ED7BF2"/>
    <w:rsid w:val="00EE34DA"/>
    <w:rsid w:val="00EE3B6D"/>
    <w:rsid w:val="00EE427F"/>
    <w:rsid w:val="00EE4C29"/>
    <w:rsid w:val="00EE5E50"/>
    <w:rsid w:val="00EE72C7"/>
    <w:rsid w:val="00EE7504"/>
    <w:rsid w:val="00EF3BA0"/>
    <w:rsid w:val="00EF4759"/>
    <w:rsid w:val="00EF4BCD"/>
    <w:rsid w:val="00EF4C68"/>
    <w:rsid w:val="00EF4CA4"/>
    <w:rsid w:val="00EF4FAC"/>
    <w:rsid w:val="00EF562E"/>
    <w:rsid w:val="00EF5A93"/>
    <w:rsid w:val="00EF6116"/>
    <w:rsid w:val="00EF62DA"/>
    <w:rsid w:val="00EF67FD"/>
    <w:rsid w:val="00F0053C"/>
    <w:rsid w:val="00F00B03"/>
    <w:rsid w:val="00F00B56"/>
    <w:rsid w:val="00F01878"/>
    <w:rsid w:val="00F02911"/>
    <w:rsid w:val="00F03DC4"/>
    <w:rsid w:val="00F04F15"/>
    <w:rsid w:val="00F05111"/>
    <w:rsid w:val="00F05564"/>
    <w:rsid w:val="00F1138E"/>
    <w:rsid w:val="00F12C3B"/>
    <w:rsid w:val="00F142AA"/>
    <w:rsid w:val="00F15F2B"/>
    <w:rsid w:val="00F1649D"/>
    <w:rsid w:val="00F1659C"/>
    <w:rsid w:val="00F16C77"/>
    <w:rsid w:val="00F17928"/>
    <w:rsid w:val="00F20396"/>
    <w:rsid w:val="00F2239B"/>
    <w:rsid w:val="00F22CF7"/>
    <w:rsid w:val="00F2620D"/>
    <w:rsid w:val="00F27424"/>
    <w:rsid w:val="00F27B1E"/>
    <w:rsid w:val="00F30307"/>
    <w:rsid w:val="00F31B9D"/>
    <w:rsid w:val="00F32AC9"/>
    <w:rsid w:val="00F3396D"/>
    <w:rsid w:val="00F342BE"/>
    <w:rsid w:val="00F34524"/>
    <w:rsid w:val="00F353E3"/>
    <w:rsid w:val="00F35437"/>
    <w:rsid w:val="00F3694B"/>
    <w:rsid w:val="00F37282"/>
    <w:rsid w:val="00F37F8D"/>
    <w:rsid w:val="00F40B08"/>
    <w:rsid w:val="00F43011"/>
    <w:rsid w:val="00F44A74"/>
    <w:rsid w:val="00F45840"/>
    <w:rsid w:val="00F45FA2"/>
    <w:rsid w:val="00F4609A"/>
    <w:rsid w:val="00F46F88"/>
    <w:rsid w:val="00F47FAF"/>
    <w:rsid w:val="00F51E8E"/>
    <w:rsid w:val="00F56E47"/>
    <w:rsid w:val="00F56F8C"/>
    <w:rsid w:val="00F606D9"/>
    <w:rsid w:val="00F608AE"/>
    <w:rsid w:val="00F61A35"/>
    <w:rsid w:val="00F631FE"/>
    <w:rsid w:val="00F6397C"/>
    <w:rsid w:val="00F64549"/>
    <w:rsid w:val="00F64867"/>
    <w:rsid w:val="00F65049"/>
    <w:rsid w:val="00F6565D"/>
    <w:rsid w:val="00F67A6F"/>
    <w:rsid w:val="00F71445"/>
    <w:rsid w:val="00F71DE3"/>
    <w:rsid w:val="00F72C2B"/>
    <w:rsid w:val="00F74A11"/>
    <w:rsid w:val="00F7568C"/>
    <w:rsid w:val="00F77B80"/>
    <w:rsid w:val="00F81791"/>
    <w:rsid w:val="00F82710"/>
    <w:rsid w:val="00F8349B"/>
    <w:rsid w:val="00F848DB"/>
    <w:rsid w:val="00F84F0C"/>
    <w:rsid w:val="00F850C4"/>
    <w:rsid w:val="00F87A90"/>
    <w:rsid w:val="00F91D45"/>
    <w:rsid w:val="00F9385F"/>
    <w:rsid w:val="00F945B5"/>
    <w:rsid w:val="00F96BF6"/>
    <w:rsid w:val="00F97C82"/>
    <w:rsid w:val="00FA1AFA"/>
    <w:rsid w:val="00FA1FD3"/>
    <w:rsid w:val="00FA2D40"/>
    <w:rsid w:val="00FA32AF"/>
    <w:rsid w:val="00FA3469"/>
    <w:rsid w:val="00FA49E9"/>
    <w:rsid w:val="00FA5803"/>
    <w:rsid w:val="00FA6E7C"/>
    <w:rsid w:val="00FB0541"/>
    <w:rsid w:val="00FB0FA6"/>
    <w:rsid w:val="00FB2734"/>
    <w:rsid w:val="00FB2F9F"/>
    <w:rsid w:val="00FC1C6B"/>
    <w:rsid w:val="00FC1C6F"/>
    <w:rsid w:val="00FC4128"/>
    <w:rsid w:val="00FC5DC4"/>
    <w:rsid w:val="00FC5ECC"/>
    <w:rsid w:val="00FC63AE"/>
    <w:rsid w:val="00FC777B"/>
    <w:rsid w:val="00FD1C4C"/>
    <w:rsid w:val="00FD26B2"/>
    <w:rsid w:val="00FD2DBF"/>
    <w:rsid w:val="00FD2FD4"/>
    <w:rsid w:val="00FD320F"/>
    <w:rsid w:val="00FD371B"/>
    <w:rsid w:val="00FD3823"/>
    <w:rsid w:val="00FD3A06"/>
    <w:rsid w:val="00FD66A6"/>
    <w:rsid w:val="00FD6EC3"/>
    <w:rsid w:val="00FD75D3"/>
    <w:rsid w:val="00FD761B"/>
    <w:rsid w:val="00FE0772"/>
    <w:rsid w:val="00FE358B"/>
    <w:rsid w:val="00FE58B6"/>
    <w:rsid w:val="00FF0D2F"/>
    <w:rsid w:val="00FF0ECE"/>
    <w:rsid w:val="00FF10D3"/>
    <w:rsid w:val="00FF4931"/>
    <w:rsid w:val="01477251"/>
    <w:rsid w:val="01A171A3"/>
    <w:rsid w:val="03B57D8B"/>
    <w:rsid w:val="06103E14"/>
    <w:rsid w:val="06F6179A"/>
    <w:rsid w:val="080045C9"/>
    <w:rsid w:val="0B310776"/>
    <w:rsid w:val="0E2632FB"/>
    <w:rsid w:val="0EB11C37"/>
    <w:rsid w:val="11BF4568"/>
    <w:rsid w:val="12657688"/>
    <w:rsid w:val="12802AFE"/>
    <w:rsid w:val="12B456C4"/>
    <w:rsid w:val="145C1295"/>
    <w:rsid w:val="15C21BB2"/>
    <w:rsid w:val="16E33E06"/>
    <w:rsid w:val="171C61A4"/>
    <w:rsid w:val="17212D1C"/>
    <w:rsid w:val="177415CC"/>
    <w:rsid w:val="17C76339"/>
    <w:rsid w:val="1D3A5FA0"/>
    <w:rsid w:val="203D49DC"/>
    <w:rsid w:val="22976793"/>
    <w:rsid w:val="2423778D"/>
    <w:rsid w:val="24444269"/>
    <w:rsid w:val="24AF6BB5"/>
    <w:rsid w:val="2519628E"/>
    <w:rsid w:val="267E6EFD"/>
    <w:rsid w:val="27330ED0"/>
    <w:rsid w:val="2A067D56"/>
    <w:rsid w:val="2D7B3311"/>
    <w:rsid w:val="2E1007B0"/>
    <w:rsid w:val="2F1E4EAB"/>
    <w:rsid w:val="3021337F"/>
    <w:rsid w:val="347A0CD0"/>
    <w:rsid w:val="3633646A"/>
    <w:rsid w:val="381A00B3"/>
    <w:rsid w:val="3891166C"/>
    <w:rsid w:val="39CB011C"/>
    <w:rsid w:val="3B7D4854"/>
    <w:rsid w:val="3B9012AA"/>
    <w:rsid w:val="3CA72E62"/>
    <w:rsid w:val="3E1103BE"/>
    <w:rsid w:val="3F5E277B"/>
    <w:rsid w:val="4434422E"/>
    <w:rsid w:val="4502778F"/>
    <w:rsid w:val="4569580F"/>
    <w:rsid w:val="45AC5554"/>
    <w:rsid w:val="476104F5"/>
    <w:rsid w:val="47A3636C"/>
    <w:rsid w:val="48B169E3"/>
    <w:rsid w:val="496B0904"/>
    <w:rsid w:val="4DD47A99"/>
    <w:rsid w:val="4DE820D7"/>
    <w:rsid w:val="4E834804"/>
    <w:rsid w:val="4FC144AB"/>
    <w:rsid w:val="522A1729"/>
    <w:rsid w:val="5326282E"/>
    <w:rsid w:val="54A25B86"/>
    <w:rsid w:val="54A3255A"/>
    <w:rsid w:val="586F5CCD"/>
    <w:rsid w:val="59EC3612"/>
    <w:rsid w:val="5AFE3B8D"/>
    <w:rsid w:val="5C147990"/>
    <w:rsid w:val="5C1B39CA"/>
    <w:rsid w:val="5CDD7DFC"/>
    <w:rsid w:val="5D8A7178"/>
    <w:rsid w:val="5E746469"/>
    <w:rsid w:val="61371BA7"/>
    <w:rsid w:val="619B178A"/>
    <w:rsid w:val="64466BF9"/>
    <w:rsid w:val="65D638E4"/>
    <w:rsid w:val="698704B9"/>
    <w:rsid w:val="6A827E48"/>
    <w:rsid w:val="6AAF5944"/>
    <w:rsid w:val="6D964F9B"/>
    <w:rsid w:val="6DAE1443"/>
    <w:rsid w:val="706D2248"/>
    <w:rsid w:val="70D1001C"/>
    <w:rsid w:val="71B36E4E"/>
    <w:rsid w:val="72101FCB"/>
    <w:rsid w:val="72CC737E"/>
    <w:rsid w:val="76165DD7"/>
    <w:rsid w:val="7760373A"/>
    <w:rsid w:val="780F494D"/>
    <w:rsid w:val="7A387943"/>
    <w:rsid w:val="7BA10B26"/>
    <w:rsid w:val="7E6D3C2A"/>
    <w:rsid w:val="7E9C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38EBF2"/>
  <w15:docId w15:val="{5A22476F-6019-4AD9-B691-7EA10B97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D26879"/>
    <w:pPr>
      <w:widowControl w:val="0"/>
      <w:spacing w:line="300" w:lineRule="auto"/>
      <w:ind w:firstLineChars="200" w:firstLine="200"/>
      <w:jc w:val="both"/>
    </w:pPr>
    <w:rPr>
      <w:rFonts w:cstheme="minorBidi"/>
      <w:kern w:val="2"/>
      <w:sz w:val="21"/>
      <w:szCs w:val="22"/>
    </w:rPr>
  </w:style>
  <w:style w:type="paragraph" w:styleId="1">
    <w:name w:val="heading 1"/>
    <w:basedOn w:val="a6"/>
    <w:next w:val="a6"/>
    <w:link w:val="10"/>
    <w:uiPriority w:val="9"/>
    <w:qFormat/>
    <w:pPr>
      <w:keepNext/>
      <w:keepLines/>
      <w:spacing w:beforeLines="20" w:before="20" w:afterLines="20" w:after="20"/>
      <w:jc w:val="center"/>
      <w:outlineLvl w:val="0"/>
    </w:pPr>
    <w:rPr>
      <w:rFonts w:eastAsia="黑体"/>
      <w:b/>
      <w:bCs/>
      <w:kern w:val="44"/>
      <w:szCs w:val="44"/>
    </w:rPr>
  </w:style>
  <w:style w:type="paragraph" w:styleId="2">
    <w:name w:val="heading 2"/>
    <w:basedOn w:val="a6"/>
    <w:next w:val="a6"/>
    <w:link w:val="20"/>
    <w:uiPriority w:val="9"/>
    <w:unhideWhenUsed/>
    <w:qFormat/>
    <w:pPr>
      <w:keepNext/>
      <w:keepLines/>
      <w:spacing w:before="260" w:after="260"/>
      <w:ind w:firstLineChars="0" w:firstLine="0"/>
      <w:outlineLvl w:val="1"/>
    </w:pPr>
    <w:rPr>
      <w:rFonts w:ascii="黑体" w:eastAsia="黑体" w:hAnsi="黑体" w:cstheme="majorBidi"/>
      <w:b/>
      <w:bCs/>
      <w:szCs w:val="32"/>
    </w:rPr>
  </w:style>
  <w:style w:type="paragraph" w:styleId="3">
    <w:name w:val="heading 3"/>
    <w:basedOn w:val="a6"/>
    <w:next w:val="a6"/>
    <w:link w:val="30"/>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ody Text"/>
    <w:basedOn w:val="a6"/>
    <w:uiPriority w:val="99"/>
    <w:qFormat/>
    <w:pPr>
      <w:shd w:val="clear" w:color="auto" w:fill="FFFFFF"/>
      <w:jc w:val="left"/>
    </w:pPr>
    <w:rPr>
      <w:rFonts w:ascii="宋体" w:cs="宋体"/>
      <w:sz w:val="74"/>
      <w:szCs w:val="74"/>
      <w:lang w:val="zh-CN"/>
    </w:rPr>
  </w:style>
  <w:style w:type="paragraph" w:styleId="TOC3">
    <w:name w:val="toc 3"/>
    <w:basedOn w:val="a6"/>
    <w:next w:val="a6"/>
    <w:uiPriority w:val="39"/>
    <w:unhideWhenUsed/>
    <w:qFormat/>
    <w:pPr>
      <w:ind w:leftChars="400" w:left="840"/>
    </w:pPr>
  </w:style>
  <w:style w:type="paragraph" w:styleId="ad">
    <w:name w:val="Balloon Text"/>
    <w:basedOn w:val="a6"/>
    <w:link w:val="ae"/>
    <w:uiPriority w:val="99"/>
    <w:semiHidden/>
    <w:unhideWhenUsed/>
    <w:qFormat/>
    <w:rPr>
      <w:sz w:val="18"/>
      <w:szCs w:val="18"/>
    </w:rPr>
  </w:style>
  <w:style w:type="paragraph" w:styleId="af">
    <w:name w:val="footer"/>
    <w:basedOn w:val="a6"/>
    <w:link w:val="af0"/>
    <w:uiPriority w:val="99"/>
    <w:unhideWhenUsed/>
    <w:qFormat/>
    <w:pPr>
      <w:tabs>
        <w:tab w:val="center" w:pos="4153"/>
        <w:tab w:val="right" w:pos="8306"/>
      </w:tabs>
      <w:snapToGrid w:val="0"/>
      <w:jc w:val="left"/>
    </w:pPr>
    <w:rPr>
      <w:sz w:val="18"/>
      <w:szCs w:val="18"/>
    </w:rPr>
  </w:style>
  <w:style w:type="paragraph" w:styleId="af1">
    <w:name w:val="header"/>
    <w:basedOn w:val="a6"/>
    <w:link w:val="af2"/>
    <w:uiPriority w:val="99"/>
    <w:unhideWhenUsed/>
    <w:qFormat/>
    <w:rsid w:val="005F085C"/>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6"/>
    <w:next w:val="a6"/>
    <w:uiPriority w:val="39"/>
    <w:unhideWhenUsed/>
    <w:qFormat/>
    <w:rPr>
      <w:rFonts w:eastAsia="黑体"/>
    </w:rPr>
  </w:style>
  <w:style w:type="paragraph" w:styleId="TOC2">
    <w:name w:val="toc 2"/>
    <w:basedOn w:val="a6"/>
    <w:next w:val="a6"/>
    <w:uiPriority w:val="39"/>
    <w:unhideWhenUsed/>
    <w:qFormat/>
    <w:pPr>
      <w:ind w:leftChars="200" w:left="420"/>
    </w:pPr>
    <w:rPr>
      <w:rFonts w:eastAsia="黑体"/>
    </w:rPr>
  </w:style>
  <w:style w:type="paragraph" w:styleId="af3">
    <w:name w:val="Normal (Web)"/>
    <w:basedOn w:val="a6"/>
    <w:qFormat/>
    <w:pPr>
      <w:spacing w:beforeAutospacing="1" w:afterAutospacing="1"/>
      <w:jc w:val="left"/>
    </w:pPr>
    <w:rPr>
      <w:rFonts w:cs="Times New Roman"/>
      <w:kern w:val="0"/>
      <w:sz w:val="24"/>
    </w:rPr>
  </w:style>
  <w:style w:type="paragraph" w:styleId="af4">
    <w:name w:val="annotation subject"/>
    <w:basedOn w:val="aa"/>
    <w:next w:val="aa"/>
    <w:link w:val="af5"/>
    <w:uiPriority w:val="99"/>
    <w:semiHidden/>
    <w:unhideWhenUsed/>
    <w:qFormat/>
    <w:rPr>
      <w:b/>
      <w:bCs/>
    </w:rPr>
  </w:style>
  <w:style w:type="table" w:styleId="af6">
    <w:name w:val="Table Grid"/>
    <w:basedOn w:val="a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7"/>
    <w:qFormat/>
  </w:style>
  <w:style w:type="character" w:styleId="af8">
    <w:name w:val="Emphasis"/>
    <w:basedOn w:val="a7"/>
    <w:uiPriority w:val="20"/>
    <w:qFormat/>
    <w:rPr>
      <w:i/>
      <w:iCs/>
    </w:rPr>
  </w:style>
  <w:style w:type="character" w:styleId="af9">
    <w:name w:val="Hyperlink"/>
    <w:basedOn w:val="a7"/>
    <w:uiPriority w:val="99"/>
    <w:unhideWhenUsed/>
    <w:qFormat/>
    <w:rPr>
      <w:color w:val="0563C1" w:themeColor="hyperlink"/>
      <w:u w:val="single"/>
    </w:rPr>
  </w:style>
  <w:style w:type="character" w:styleId="afa">
    <w:name w:val="annotation reference"/>
    <w:basedOn w:val="a7"/>
    <w:uiPriority w:val="99"/>
    <w:semiHidden/>
    <w:unhideWhenUsed/>
    <w:qFormat/>
    <w:rPr>
      <w:sz w:val="21"/>
      <w:szCs w:val="21"/>
    </w:rPr>
  </w:style>
  <w:style w:type="character" w:customStyle="1" w:styleId="af2">
    <w:name w:val="页眉 字符"/>
    <w:basedOn w:val="a7"/>
    <w:link w:val="af1"/>
    <w:uiPriority w:val="99"/>
    <w:rsid w:val="005F085C"/>
    <w:rPr>
      <w:rFonts w:cstheme="minorBidi"/>
      <w:kern w:val="2"/>
      <w:sz w:val="18"/>
      <w:szCs w:val="18"/>
    </w:rPr>
  </w:style>
  <w:style w:type="character" w:customStyle="1" w:styleId="af0">
    <w:name w:val="页脚 字符"/>
    <w:basedOn w:val="a7"/>
    <w:link w:val="af"/>
    <w:uiPriority w:val="99"/>
    <w:qFormat/>
    <w:rPr>
      <w:sz w:val="18"/>
      <w:szCs w:val="18"/>
    </w:rPr>
  </w:style>
  <w:style w:type="character" w:customStyle="1" w:styleId="ab">
    <w:name w:val="批注文字 字符"/>
    <w:basedOn w:val="a7"/>
    <w:link w:val="aa"/>
    <w:uiPriority w:val="99"/>
    <w:semiHidden/>
    <w:qFormat/>
  </w:style>
  <w:style w:type="character" w:customStyle="1" w:styleId="af5">
    <w:name w:val="批注主题 字符"/>
    <w:basedOn w:val="ab"/>
    <w:link w:val="af4"/>
    <w:uiPriority w:val="99"/>
    <w:semiHidden/>
    <w:qFormat/>
    <w:rPr>
      <w:b/>
      <w:bCs/>
    </w:rPr>
  </w:style>
  <w:style w:type="character" w:customStyle="1" w:styleId="ae">
    <w:name w:val="批注框文本 字符"/>
    <w:basedOn w:val="a7"/>
    <w:link w:val="ad"/>
    <w:uiPriority w:val="99"/>
    <w:semiHidden/>
    <w:qFormat/>
    <w:rPr>
      <w:sz w:val="18"/>
      <w:szCs w:val="18"/>
    </w:rPr>
  </w:style>
  <w:style w:type="character" w:styleId="afb">
    <w:name w:val="Placeholder Text"/>
    <w:basedOn w:val="a7"/>
    <w:uiPriority w:val="99"/>
    <w:semiHidden/>
    <w:qFormat/>
    <w:rPr>
      <w:color w:val="808080"/>
    </w:rPr>
  </w:style>
  <w:style w:type="paragraph" w:styleId="afc">
    <w:name w:val="List Paragraph"/>
    <w:basedOn w:val="a6"/>
    <w:uiPriority w:val="34"/>
    <w:qFormat/>
    <w:pPr>
      <w:ind w:firstLine="420"/>
    </w:pPr>
  </w:style>
  <w:style w:type="character" w:customStyle="1" w:styleId="10">
    <w:name w:val="标题 1 字符"/>
    <w:basedOn w:val="a7"/>
    <w:link w:val="1"/>
    <w:uiPriority w:val="9"/>
    <w:qFormat/>
    <w:rPr>
      <w:rFonts w:eastAsia="黑体"/>
      <w:b/>
      <w:bCs/>
      <w:kern w:val="44"/>
      <w:szCs w:val="44"/>
    </w:rPr>
  </w:style>
  <w:style w:type="character" w:customStyle="1" w:styleId="20">
    <w:name w:val="标题 2 字符"/>
    <w:basedOn w:val="a7"/>
    <w:link w:val="2"/>
    <w:uiPriority w:val="9"/>
    <w:qFormat/>
    <w:rPr>
      <w:rFonts w:ascii="黑体" w:eastAsia="黑体" w:hAnsi="黑体" w:cstheme="majorBidi"/>
      <w:b/>
      <w:bCs/>
      <w:kern w:val="2"/>
      <w:sz w:val="21"/>
      <w:szCs w:val="32"/>
    </w:rPr>
  </w:style>
  <w:style w:type="character" w:customStyle="1" w:styleId="30">
    <w:name w:val="标题 3 字符"/>
    <w:basedOn w:val="a7"/>
    <w:link w:val="3"/>
    <w:uiPriority w:val="9"/>
    <w:qFormat/>
    <w:rPr>
      <w:b/>
      <w:bCs/>
      <w:sz w:val="32"/>
      <w:szCs w:val="32"/>
    </w:rPr>
  </w:style>
  <w:style w:type="paragraph" w:customStyle="1" w:styleId="TOC10">
    <w:name w:val="TOC 标题1"/>
    <w:basedOn w:val="1"/>
    <w:next w:val="a6"/>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d">
    <w:name w:val="段"/>
    <w:qFormat/>
    <w:pPr>
      <w:autoSpaceDE w:val="0"/>
      <w:autoSpaceDN w:val="0"/>
      <w:ind w:firstLineChars="200" w:firstLine="200"/>
      <w:jc w:val="both"/>
    </w:pPr>
    <w:rPr>
      <w:rFonts w:ascii="宋体"/>
      <w:sz w:val="21"/>
      <w:szCs w:val="22"/>
    </w:rPr>
  </w:style>
  <w:style w:type="paragraph" w:customStyle="1" w:styleId="a2">
    <w:name w:val="附录表标题"/>
    <w:basedOn w:val="a6"/>
    <w:next w:val="afd"/>
    <w:qFormat/>
    <w:pPr>
      <w:numPr>
        <w:ilvl w:val="1"/>
        <w:numId w:val="1"/>
      </w:numPr>
      <w:tabs>
        <w:tab w:val="left" w:pos="180"/>
      </w:tabs>
      <w:spacing w:beforeLines="50" w:before="50" w:afterLines="50" w:after="50"/>
      <w:ind w:left="0" w:firstLine="0"/>
      <w:jc w:val="center"/>
    </w:pPr>
    <w:rPr>
      <w:rFonts w:ascii="黑体" w:eastAsia="黑体"/>
      <w:szCs w:val="21"/>
    </w:rPr>
  </w:style>
  <w:style w:type="paragraph" w:customStyle="1" w:styleId="afe">
    <w:name w:val="目次、标准名称标题"/>
    <w:basedOn w:val="a5"/>
    <w:next w:val="afd"/>
    <w:qFormat/>
    <w:pPr>
      <w:spacing w:line="460" w:lineRule="exact"/>
    </w:pPr>
  </w:style>
  <w:style w:type="paragraph" w:customStyle="1" w:styleId="a5">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
    <w:name w:val="章标题"/>
    <w:next w:val="afd"/>
    <w:qFormat/>
    <w:pPr>
      <w:numPr>
        <w:numId w:val="3"/>
      </w:numPr>
      <w:spacing w:beforeLines="50" w:before="50" w:afterLines="50" w:after="50"/>
      <w:jc w:val="both"/>
      <w:outlineLvl w:val="1"/>
    </w:pPr>
    <w:rPr>
      <w:rFonts w:ascii="黑体" w:eastAsia="黑体"/>
      <w:sz w:val="21"/>
    </w:rPr>
  </w:style>
  <w:style w:type="paragraph" w:customStyle="1" w:styleId="a0">
    <w:name w:val="一级条标题"/>
    <w:next w:val="afd"/>
    <w:qFormat/>
    <w:pPr>
      <w:numPr>
        <w:ilvl w:val="1"/>
        <w:numId w:val="3"/>
      </w:numPr>
      <w:outlineLvl w:val="2"/>
    </w:pPr>
    <w:rPr>
      <w:rFonts w:eastAsia="黑体"/>
      <w:sz w:val="21"/>
    </w:rPr>
  </w:style>
  <w:style w:type="paragraph" w:customStyle="1" w:styleId="a1">
    <w:name w:val="二级条标题"/>
    <w:basedOn w:val="a0"/>
    <w:next w:val="afd"/>
    <w:qFormat/>
    <w:pPr>
      <w:numPr>
        <w:ilvl w:val="2"/>
      </w:numPr>
      <w:outlineLvl w:val="3"/>
    </w:pPr>
  </w:style>
  <w:style w:type="paragraph" w:customStyle="1" w:styleId="a3">
    <w:name w:val="正文表标题"/>
    <w:next w:val="afd"/>
    <w:qFormat/>
    <w:pPr>
      <w:numPr>
        <w:numId w:val="4"/>
      </w:numPr>
      <w:jc w:val="center"/>
    </w:pPr>
    <w:rPr>
      <w:rFonts w:ascii="黑体" w:eastAsia="黑体"/>
      <w:sz w:val="21"/>
    </w:rPr>
  </w:style>
  <w:style w:type="paragraph" w:customStyle="1" w:styleId="a4">
    <w:name w:val="附录标识"/>
    <w:basedOn w:val="a6"/>
    <w:next w:val="afd"/>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1">
    <w:name w:val="正文文本 (2)"/>
    <w:basedOn w:val="a6"/>
    <w:uiPriority w:val="99"/>
    <w:qFormat/>
    <w:pPr>
      <w:shd w:val="clear" w:color="auto" w:fill="FFFFFF"/>
      <w:jc w:val="left"/>
    </w:pPr>
    <w:rPr>
      <w:rFonts w:cs="Times New Roman"/>
      <w:sz w:val="76"/>
      <w:szCs w:val="76"/>
    </w:rPr>
  </w:style>
  <w:style w:type="character" w:customStyle="1" w:styleId="layui-this">
    <w:name w:val="layui-this"/>
    <w:basedOn w:val="a7"/>
    <w:qFormat/>
    <w:rPr>
      <w:bdr w:val="single" w:sz="6" w:space="0" w:color="EEEEEE"/>
      <w:shd w:val="clear" w:color="auto" w:fill="FFFFFF"/>
    </w:rPr>
  </w:style>
  <w:style w:type="character" w:customStyle="1" w:styleId="first-child">
    <w:name w:val="first-child"/>
    <w:basedOn w:val="a7"/>
    <w:qFormat/>
  </w:style>
  <w:style w:type="character" w:customStyle="1" w:styleId="40">
    <w:name w:val="标题 4 字符"/>
    <w:basedOn w:val="a7"/>
    <w:link w:val="4"/>
    <w:uiPriority w:val="9"/>
    <w:semiHidden/>
    <w:rPr>
      <w:rFonts w:asciiTheme="majorHAnsi" w:eastAsiaTheme="majorEastAsia" w:hAnsiTheme="majorHAnsi" w:cstheme="majorBidi"/>
      <w:b/>
      <w:bCs/>
      <w:kern w:val="2"/>
      <w:sz w:val="28"/>
      <w:szCs w:val="28"/>
    </w:rPr>
  </w:style>
  <w:style w:type="character" w:customStyle="1" w:styleId="font51">
    <w:name w:val="font51"/>
    <w:basedOn w:val="a7"/>
    <w:rPr>
      <w:rFonts w:ascii="Times New Roman" w:hAnsi="Times New Roman" w:cs="Times New Roman" w:hint="default"/>
      <w:color w:val="000000"/>
      <w:sz w:val="18"/>
      <w:szCs w:val="18"/>
      <w:u w:val="none"/>
    </w:rPr>
  </w:style>
  <w:style w:type="character" w:customStyle="1" w:styleId="font41">
    <w:name w:val="font41"/>
    <w:basedOn w:val="a7"/>
    <w:rPr>
      <w:rFonts w:ascii="宋体" w:eastAsia="宋体" w:hAnsi="宋体" w:cs="宋体" w:hint="eastAsia"/>
      <w:color w:val="000000"/>
      <w:sz w:val="18"/>
      <w:szCs w:val="18"/>
      <w:u w:val="none"/>
    </w:rPr>
  </w:style>
  <w:style w:type="paragraph" w:customStyle="1" w:styleId="aff">
    <w:name w:val="标准书脚_奇数页"/>
    <w:rsid w:val="0067695E"/>
    <w:pPr>
      <w:spacing w:before="120"/>
      <w:ind w:right="198"/>
      <w:jc w:val="right"/>
    </w:pPr>
    <w:rPr>
      <w:rFonts w:ascii="宋体"/>
      <w:sz w:val="18"/>
      <w:szCs w:val="18"/>
    </w:rPr>
  </w:style>
  <w:style w:type="character" w:customStyle="1" w:styleId="skip">
    <w:name w:val="skip"/>
    <w:basedOn w:val="a7"/>
    <w:rsid w:val="00F43011"/>
  </w:style>
  <w:style w:type="character" w:customStyle="1" w:styleId="apple-converted-space">
    <w:name w:val="apple-converted-space"/>
    <w:basedOn w:val="a7"/>
    <w:rsid w:val="00F4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5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FE3B616-0006-44ED-BC50-9E795865EA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19</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william Von</cp:lastModifiedBy>
  <cp:revision>532</cp:revision>
  <cp:lastPrinted>2024-03-28T02:17:00Z</cp:lastPrinted>
  <dcterms:created xsi:type="dcterms:W3CDTF">2021-12-28T01:20:00Z</dcterms:created>
  <dcterms:modified xsi:type="dcterms:W3CDTF">2024-03-30T08:09:00Z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MTWinEqns">
    <vt:bool>true</vt:bool>
  </property>
  <property fmtid="{D5CDD505-2E9C-101B-9397-08002B2CF9AE}" pid="4" name="ICV">
    <vt:lpwstr>76ADBBABAD4245B995568E8359F2BAC2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AMWinEqns">
    <vt:bool>true</vt:bool>
  </property>
</Properties>
</file>