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560"/>
        <w:rPr>
          <w:rFonts w:hint="eastAsia" w:ascii="宋体" w:hAnsi="宋体" w:eastAsia="宋体" w:cs="宋体"/>
          <w:sz w:val="24"/>
          <w:szCs w:val="24"/>
          <w:lang w:val="en-US" w:eastAsia="zh-CN"/>
        </w:rPr>
      </w:pPr>
      <w:r>
        <w:rPr>
          <w:rFonts w:ascii="Times New Roman" w:hAnsi="Times New Roman" w:eastAsia="宋体"/>
          <w:b/>
          <w:sz w:val="32"/>
        </w:rPr>
        <w:drawing>
          <wp:anchor distT="0" distB="0" distL="0" distR="0" simplePos="0" relativeHeight="251663360" behindDoc="0" locked="0" layoutInCell="1" allowOverlap="1">
            <wp:simplePos x="0" y="0"/>
            <wp:positionH relativeFrom="column">
              <wp:posOffset>200025</wp:posOffset>
            </wp:positionH>
            <wp:positionV relativeFrom="paragraph">
              <wp:posOffset>-110490</wp:posOffset>
            </wp:positionV>
            <wp:extent cx="1533525" cy="1047750"/>
            <wp:effectExtent l="0" t="0" r="9525" b="0"/>
            <wp:wrapNone/>
            <wp:docPr id="9"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E:\BIM\P-BIM协会标准\P-BIM标准2016年工作\发布\更新\协会商标（黑白）.jpg"/>
                    <pic:cNvPicPr>
                      <a:picLocks noChangeAspect="1" noChangeArrowheads="1"/>
                    </pic:cNvPicPr>
                  </pic:nvPicPr>
                  <pic:blipFill>
                    <a:blip r:embed="rId10" cstate="print">
                      <a:extLst>
                        <a:ext uri="{28A0092B-C50C-407E-A947-70E740481C1C}">
                          <a14:useLocalDpi xmlns:a14="http://schemas.microsoft.com/office/drawing/2010/main" val="0"/>
                        </a:ext>
                      </a:extLst>
                    </a:blip>
                    <a:srcRect l="11160" t="15569" r="13821" b="18562"/>
                    <a:stretch>
                      <a:fillRect/>
                    </a:stretch>
                  </pic:blipFill>
                  <pic:spPr>
                    <a:xfrm>
                      <a:off x="0" y="0"/>
                      <a:ext cx="1533525" cy="1047750"/>
                    </a:xfrm>
                    <a:prstGeom prst="rect">
                      <a:avLst/>
                    </a:prstGeom>
                    <a:noFill/>
                    <a:ln>
                      <a:noFill/>
                    </a:ln>
                  </pic:spPr>
                </pic:pic>
              </a:graphicData>
            </a:graphic>
          </wp:anchor>
        </w:drawing>
      </w:r>
    </w:p>
    <w:p>
      <w:pPr>
        <w:ind w:firstLine="420"/>
        <w:jc w:val="right"/>
        <w:rPr>
          <w:rFonts w:hint="eastAsia"/>
          <w:sz w:val="32"/>
          <w:szCs w:val="40"/>
        </w:rPr>
      </w:pPr>
      <w:r>
        <w:rPr>
          <w:rFonts w:hint="eastAsia"/>
        </w:rPr>
        <w:t xml:space="preserve">                    </w:t>
      </w:r>
      <w:r>
        <w:rPr>
          <w:rFonts w:hint="eastAsia"/>
          <w:lang w:val="en-US" w:eastAsia="zh-CN"/>
        </w:rPr>
        <w:t xml:space="preserve">                </w:t>
      </w:r>
      <w:r>
        <w:rPr>
          <w:rFonts w:hint="eastAsia"/>
        </w:rPr>
        <w:t xml:space="preserve"> </w:t>
      </w:r>
      <w:r>
        <w:rPr>
          <w:rFonts w:hint="eastAsia"/>
          <w:sz w:val="32"/>
          <w:szCs w:val="40"/>
        </w:rPr>
        <w:t xml:space="preserve"> </w:t>
      </w:r>
    </w:p>
    <w:p>
      <w:pPr>
        <w:ind w:firstLine="420"/>
        <w:jc w:val="right"/>
        <w:rPr>
          <w:rFonts w:ascii="宋体" w:hAnsi="宋体"/>
          <w:b/>
          <w:color w:val="000000"/>
          <w:sz w:val="28"/>
          <w:szCs w:val="28"/>
        </w:rPr>
      </w:pPr>
      <w:r>
        <w:rPr>
          <w:rFonts w:hint="default" w:ascii="Times New Roman" w:hAnsi="Times New Roman" w:cs="Times New Roman"/>
          <w:sz w:val="21"/>
          <w:szCs w:val="24"/>
          <w:lang w:val="en-US" w:eastAsia="zh-CN"/>
        </w:rPr>
        <w:t>T/</w:t>
      </w:r>
      <w:r>
        <w:rPr>
          <w:rFonts w:hint="default" w:ascii="Times New Roman" w:hAnsi="Times New Roman" w:cs="Times New Roman"/>
          <w:sz w:val="21"/>
          <w:szCs w:val="24"/>
        </w:rPr>
        <w:t>CECS</w:t>
      </w:r>
      <w:r>
        <w:rPr>
          <w:rFonts w:hint="default" w:ascii="Times New Roman" w:hAnsi="Times New Roman" w:cs="Times New Roman"/>
          <w:sz w:val="21"/>
          <w:szCs w:val="24"/>
          <w:lang w:val="en-US" w:eastAsia="zh-CN"/>
        </w:rPr>
        <w:t xml:space="preserve"> </w:t>
      </w:r>
      <w:r>
        <w:rPr>
          <w:rFonts w:hint="default" w:ascii="Times New Roman" w:hAnsi="Times New Roman" w:cs="Times New Roman"/>
          <w:sz w:val="21"/>
          <w:szCs w:val="24"/>
        </w:rPr>
        <w:t>XXX</w:t>
      </w:r>
      <w:r>
        <w:rPr>
          <w:rFonts w:hint="default" w:ascii="Times New Roman" w:hAnsi="Times New Roman" w:cs="Times New Roman"/>
          <w:sz w:val="21"/>
          <w:szCs w:val="24"/>
          <w:lang w:val="en-US" w:eastAsia="zh-CN"/>
        </w:rPr>
        <w:t>-</w:t>
      </w:r>
      <w:r>
        <w:rPr>
          <w:rFonts w:hint="default" w:ascii="Times New Roman" w:hAnsi="Times New Roman" w:cs="Times New Roman"/>
          <w:sz w:val="21"/>
          <w:szCs w:val="24"/>
        </w:rPr>
        <w:t>20</w:t>
      </w:r>
      <w:r>
        <w:rPr>
          <w:rFonts w:hint="default" w:ascii="Times New Roman" w:hAnsi="Times New Roman" w:cs="Times New Roman"/>
          <w:sz w:val="21"/>
          <w:szCs w:val="24"/>
          <w:lang w:val="en-US" w:eastAsia="zh-CN"/>
        </w:rPr>
        <w:t>XX</w:t>
      </w:r>
      <w:r>
        <w:rPr>
          <w:rFonts w:hint="eastAsia" w:ascii="宋体" w:hAnsi="宋体"/>
          <w:b/>
          <w:color w:val="000000"/>
          <w:sz w:val="28"/>
          <w:szCs w:val="28"/>
        </w:rPr>
        <w:t xml:space="preserve"> </w:t>
      </w:r>
      <w:r>
        <w:rPr>
          <w:rFonts w:hint="eastAsia" w:ascii="宋体" w:hAnsi="宋体"/>
          <w:b/>
          <w:color w:val="000000"/>
          <w:sz w:val="28"/>
          <w:szCs w:val="28"/>
        </w:rPr>
        <w:tab/>
      </w:r>
      <w:r>
        <w:rPr>
          <w:rFonts w:hint="eastAsia" w:ascii="宋体" w:hAnsi="宋体"/>
          <w:b/>
          <w:color w:val="000000"/>
          <w:sz w:val="28"/>
          <w:szCs w:val="28"/>
        </w:rPr>
        <w:t xml:space="preserve">   </w:t>
      </w:r>
    </w:p>
    <w:p>
      <w:pPr>
        <w:rPr>
          <w:color w:val="000000"/>
          <w:sz w:val="28"/>
          <w:szCs w:val="28"/>
        </w:rPr>
      </w:pPr>
      <w:r>
        <w:rPr>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161290</wp:posOffset>
                </wp:positionV>
                <wp:extent cx="6009005" cy="10795"/>
                <wp:effectExtent l="0" t="4445" r="10795" b="13335"/>
                <wp:wrapNone/>
                <wp:docPr id="3" name="直接连接符 3"/>
                <wp:cNvGraphicFramePr/>
                <a:graphic xmlns:a="http://schemas.openxmlformats.org/drawingml/2006/main">
                  <a:graphicData uri="http://schemas.microsoft.com/office/word/2010/wordprocessingShape">
                    <wps:wsp>
                      <wps:cNvCnPr/>
                      <wps:spPr>
                        <a:xfrm flipV="1">
                          <a:off x="0" y="0"/>
                          <a:ext cx="6009005" cy="10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45pt;margin-top:12.7pt;height:0.85pt;width:473.15pt;z-index:251661312;mso-width-relative:page;mso-height-relative:page;" filled="f" stroked="t" coordsize="21600,21600" o:gfxdata="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3UvjVAAAABwEAAA8AAAAAAAAAAQAgAAAAIgAAAGRycy9kb3ducmV2LnhtbFBLAQIU&#10;ABQAAAAIAIdO4kCel2xc9gEAAOYDAAAOAAAAAAAAAAEAIAAAACQBAABkcnMvZTJvRG9jLnhtbFBL&#10;BQYAAAAABgAGAFkBAACMBQAAAAA=&#10;">
                <v:fill on="f" focussize="0,0"/>
                <v:stroke color="#000000" joinstyle="round"/>
                <v:imagedata o:title=""/>
                <o:lock v:ext="edit" aspectratio="f"/>
              </v:line>
            </w:pict>
          </mc:Fallback>
        </mc:AlternateContent>
      </w:r>
    </w:p>
    <w:p>
      <w:pPr>
        <w:spacing w:before="624" w:beforeLines="200" w:after="312" w:afterLines="100"/>
        <w:jc w:val="center"/>
        <w:rPr>
          <w:rFonts w:ascii="Times New Roman" w:hAnsi="Times New Roman" w:cs="黑体"/>
          <w:b/>
          <w:bCs/>
          <w:sz w:val="36"/>
          <w:szCs w:val="36"/>
        </w:rPr>
      </w:pPr>
      <w:r>
        <w:rPr>
          <w:rFonts w:hint="eastAsia" w:ascii="Times New Roman" w:hAnsi="Times New Roman" w:cs="黑体"/>
          <w:b/>
          <w:bCs/>
          <w:spacing w:val="5"/>
          <w:kern w:val="0"/>
          <w:sz w:val="36"/>
          <w:szCs w:val="36"/>
          <w:fitText w:val="4800" w:id="409217973"/>
        </w:rPr>
        <w:t>中国工程建设标准化协会标</w:t>
      </w:r>
      <w:r>
        <w:rPr>
          <w:rFonts w:hint="eastAsia" w:ascii="Times New Roman" w:hAnsi="Times New Roman" w:cs="黑体"/>
          <w:b/>
          <w:bCs/>
          <w:spacing w:val="0"/>
          <w:kern w:val="0"/>
          <w:sz w:val="36"/>
          <w:szCs w:val="36"/>
          <w:fitText w:val="4800" w:id="409217973"/>
        </w:rPr>
        <w:t>准</w:t>
      </w:r>
    </w:p>
    <w:p>
      <w:pPr>
        <w:rPr>
          <w:color w:val="000000"/>
          <w:sz w:val="28"/>
          <w:szCs w:val="28"/>
        </w:rPr>
      </w:pPr>
    </w:p>
    <w:p>
      <w:pPr>
        <w:rPr>
          <w:color w:val="000000"/>
          <w:sz w:val="28"/>
          <w:szCs w:val="28"/>
        </w:rPr>
      </w:pPr>
    </w:p>
    <w:p>
      <w:pPr>
        <w:rPr>
          <w:color w:val="000000"/>
          <w:sz w:val="28"/>
          <w:szCs w:val="28"/>
        </w:rPr>
      </w:pPr>
    </w:p>
    <w:p>
      <w:pPr>
        <w:spacing w:line="480" w:lineRule="auto"/>
        <w:jc w:val="center"/>
        <w:rPr>
          <w:rFonts w:hint="eastAsia"/>
          <w:b/>
          <w:color w:val="000000"/>
          <w:sz w:val="48"/>
          <w:szCs w:val="48"/>
          <w:lang w:eastAsia="zh-CN"/>
        </w:rPr>
      </w:pPr>
      <w:r>
        <w:rPr>
          <w:rFonts w:hint="eastAsia"/>
          <w:b/>
          <w:color w:val="000000"/>
          <w:sz w:val="48"/>
          <w:szCs w:val="48"/>
          <w:lang w:eastAsia="zh-CN"/>
        </w:rPr>
        <w:t>装配式混凝土建筑预制构件</w:t>
      </w:r>
    </w:p>
    <w:p>
      <w:pPr>
        <w:spacing w:line="480" w:lineRule="auto"/>
        <w:jc w:val="center"/>
        <w:rPr>
          <w:rFonts w:hint="eastAsia" w:eastAsiaTheme="minorEastAsia"/>
          <w:b/>
          <w:color w:val="000000"/>
          <w:sz w:val="48"/>
          <w:szCs w:val="48"/>
          <w:lang w:eastAsia="zh-CN"/>
        </w:rPr>
      </w:pPr>
      <w:r>
        <w:rPr>
          <w:rFonts w:hint="eastAsia"/>
          <w:b/>
          <w:color w:val="000000"/>
          <w:sz w:val="48"/>
          <w:szCs w:val="48"/>
          <w:lang w:eastAsia="zh-CN"/>
        </w:rPr>
        <w:t>加工图深度标准</w:t>
      </w:r>
    </w:p>
    <w:p>
      <w:pPr>
        <w:spacing w:line="480" w:lineRule="auto"/>
        <w:jc w:val="center"/>
        <w:rPr>
          <w:rFonts w:hint="eastAsia" w:ascii="Times New Roman" w:hAnsi="Times New Roman" w:cs="Times New Roman"/>
          <w:b w:val="0"/>
          <w:bCs w:val="0"/>
          <w:color w:val="333333"/>
          <w:sz w:val="28"/>
          <w:szCs w:val="28"/>
          <w:shd w:val="clear" w:color="auto" w:fill="FFFFFF"/>
          <w:lang w:val="en-US" w:eastAsia="zh-CN"/>
        </w:rPr>
      </w:pPr>
      <w:r>
        <w:rPr>
          <w:rFonts w:hint="eastAsia" w:ascii="Times New Roman" w:hAnsi="Times New Roman" w:cs="Times New Roman"/>
          <w:b w:val="0"/>
          <w:bCs w:val="0"/>
          <w:color w:val="333333"/>
          <w:sz w:val="28"/>
          <w:szCs w:val="28"/>
          <w:shd w:val="clear" w:color="auto" w:fill="FFFFFF"/>
          <w:lang w:val="en-US" w:eastAsia="zh-CN"/>
        </w:rPr>
        <w:t xml:space="preserve">Standard for fabrication drawings depth of prefabricated concrete building prefabricated components  </w:t>
      </w:r>
    </w:p>
    <w:p>
      <w:pPr>
        <w:spacing w:line="480" w:lineRule="auto"/>
        <w:jc w:val="center"/>
        <w:rPr>
          <w:rFonts w:hint="eastAsia"/>
          <w:b w:val="0"/>
          <w:bCs w:val="0"/>
          <w:color w:val="000000"/>
          <w:sz w:val="32"/>
          <w:szCs w:val="32"/>
        </w:rPr>
      </w:pPr>
    </w:p>
    <w:p>
      <w:pPr>
        <w:spacing w:line="480" w:lineRule="auto"/>
        <w:jc w:val="center"/>
        <w:rPr>
          <w:rFonts w:hint="eastAsia" w:eastAsiaTheme="minorEastAsia"/>
          <w:b w:val="0"/>
          <w:bCs w:val="0"/>
          <w:color w:val="000000"/>
          <w:sz w:val="32"/>
          <w:szCs w:val="32"/>
          <w:lang w:eastAsia="zh-CN"/>
        </w:rPr>
      </w:pPr>
      <w:r>
        <w:rPr>
          <w:rFonts w:hint="eastAsia"/>
          <w:b w:val="0"/>
          <w:bCs w:val="0"/>
          <w:color w:val="000000"/>
          <w:sz w:val="32"/>
          <w:szCs w:val="32"/>
        </w:rPr>
        <w:t>（</w:t>
      </w:r>
      <w:r>
        <w:rPr>
          <w:rFonts w:hint="eastAsia"/>
          <w:b w:val="0"/>
          <w:bCs w:val="0"/>
          <w:color w:val="000000"/>
          <w:sz w:val="32"/>
          <w:szCs w:val="32"/>
          <w:lang w:eastAsia="zh-CN"/>
        </w:rPr>
        <w:t>征求意见</w:t>
      </w:r>
      <w:r>
        <w:rPr>
          <w:rFonts w:hint="eastAsia"/>
          <w:b w:val="0"/>
          <w:bCs w:val="0"/>
          <w:color w:val="000000"/>
          <w:sz w:val="32"/>
          <w:szCs w:val="32"/>
        </w:rPr>
        <w:t>稿）</w:t>
      </w:r>
    </w:p>
    <w:p>
      <w:pPr>
        <w:jc w:val="center"/>
        <w:rPr>
          <w:b/>
          <w:color w:val="000000"/>
          <w:sz w:val="32"/>
          <w:szCs w:val="32"/>
        </w:rPr>
      </w:pPr>
    </w:p>
    <w:p>
      <w:pPr>
        <w:rPr>
          <w:color w:val="000000"/>
          <w:sz w:val="28"/>
          <w:szCs w:val="28"/>
        </w:rPr>
      </w:pPr>
    </w:p>
    <w:p>
      <w:pPr>
        <w:rPr>
          <w:color w:val="000000"/>
          <w:sz w:val="28"/>
          <w:szCs w:val="28"/>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b/>
          <w:color w:val="000000"/>
          <w:sz w:val="36"/>
          <w:szCs w:val="32"/>
        </w:rPr>
      </w:pPr>
      <w:r>
        <w:rPr>
          <w:rFonts w:hint="eastAsia" w:ascii="Times New Roman" w:hAnsi="Times New Roman" w:cs="仿宋"/>
          <w:spacing w:val="20"/>
          <w:sz w:val="32"/>
          <w:szCs w:val="32"/>
          <w:lang w:val="en-US" w:eastAsia="zh-CN"/>
        </w:rPr>
        <w:t>XXX</w:t>
      </w:r>
      <w:r>
        <w:rPr>
          <w:rFonts w:hint="eastAsia" w:ascii="Times New Roman" w:hAnsi="Times New Roman" w:cs="仿宋"/>
          <w:spacing w:val="20"/>
          <w:sz w:val="32"/>
          <w:szCs w:val="32"/>
        </w:rPr>
        <w:t>出版社</w:t>
      </w:r>
    </w:p>
    <w:p>
      <w:pPr>
        <w:jc w:val="center"/>
        <w:rPr>
          <w:b/>
          <w:color w:val="000000"/>
          <w:sz w:val="36"/>
          <w:szCs w:val="32"/>
        </w:rPr>
      </w:pPr>
    </w:p>
    <w:p>
      <w:pPr>
        <w:spacing w:before="624" w:beforeLines="200" w:after="312" w:afterLines="100"/>
        <w:jc w:val="center"/>
        <w:rPr>
          <w:rFonts w:ascii="Times New Roman" w:hAnsi="Times New Roman" w:cs="黑体"/>
          <w:b/>
          <w:bCs/>
          <w:sz w:val="30"/>
          <w:szCs w:val="30"/>
        </w:rPr>
      </w:pPr>
      <w:bookmarkStart w:id="0" w:name="_Toc22403"/>
      <w:r>
        <w:rPr>
          <w:rFonts w:hint="eastAsia" w:ascii="Times New Roman" w:hAnsi="Times New Roman" w:cs="黑体"/>
          <w:b/>
          <w:bCs/>
          <w:spacing w:val="37"/>
          <w:kern w:val="0"/>
          <w:sz w:val="30"/>
          <w:szCs w:val="30"/>
          <w:fitText w:val="4800" w:id="1638099328"/>
        </w:rPr>
        <w:t>中国工程建设标准化协会标</w:t>
      </w:r>
      <w:r>
        <w:rPr>
          <w:rFonts w:hint="eastAsia" w:ascii="Times New Roman" w:hAnsi="Times New Roman" w:cs="黑体"/>
          <w:b/>
          <w:bCs/>
          <w:spacing w:val="6"/>
          <w:kern w:val="0"/>
          <w:sz w:val="30"/>
          <w:szCs w:val="30"/>
          <w:fitText w:val="4800" w:id="1638099328"/>
        </w:rPr>
        <w:t>准</w:t>
      </w:r>
      <w:bookmarkEnd w:id="0"/>
    </w:p>
    <w:p>
      <w:pPr>
        <w:spacing w:line="480" w:lineRule="auto"/>
        <w:jc w:val="center"/>
        <w:rPr>
          <w:rFonts w:hint="eastAsia"/>
          <w:b/>
          <w:color w:val="000000"/>
          <w:sz w:val="36"/>
          <w:szCs w:val="36"/>
          <w:lang w:eastAsia="zh-CN"/>
        </w:rPr>
      </w:pPr>
      <w:r>
        <w:rPr>
          <w:rFonts w:hint="eastAsia"/>
          <w:b/>
          <w:color w:val="000000"/>
          <w:sz w:val="36"/>
          <w:szCs w:val="36"/>
          <w:lang w:eastAsia="zh-CN"/>
        </w:rPr>
        <w:t>装配式混凝土建筑预制构件</w:t>
      </w:r>
    </w:p>
    <w:p>
      <w:pPr>
        <w:spacing w:line="480" w:lineRule="auto"/>
        <w:jc w:val="center"/>
        <w:rPr>
          <w:rFonts w:hint="eastAsia" w:eastAsiaTheme="minorEastAsia"/>
          <w:b/>
          <w:color w:val="000000"/>
          <w:sz w:val="36"/>
          <w:szCs w:val="36"/>
          <w:lang w:eastAsia="zh-CN"/>
        </w:rPr>
      </w:pPr>
      <w:r>
        <w:rPr>
          <w:rFonts w:hint="eastAsia"/>
          <w:b/>
          <w:color w:val="000000"/>
          <w:sz w:val="36"/>
          <w:szCs w:val="36"/>
          <w:lang w:eastAsia="zh-CN"/>
        </w:rPr>
        <w:t>加工图深度标准</w:t>
      </w:r>
    </w:p>
    <w:p>
      <w:pPr>
        <w:spacing w:before="312" w:beforeLines="100" w:after="312" w:afterLines="100"/>
        <w:jc w:val="center"/>
        <w:rPr>
          <w:rFonts w:hint="eastAsia" w:ascii="Times New Roman" w:hAnsi="Times New Roman" w:cs="Times New Roman"/>
          <w:b w:val="0"/>
          <w:bCs w:val="0"/>
          <w:color w:val="333333"/>
          <w:sz w:val="28"/>
          <w:szCs w:val="28"/>
          <w:shd w:val="clear" w:color="auto" w:fill="FFFFFF"/>
          <w:lang w:val="en-US" w:eastAsia="zh-CN"/>
        </w:rPr>
      </w:pPr>
      <w:r>
        <w:rPr>
          <w:rFonts w:hint="eastAsia" w:ascii="Times New Roman" w:hAnsi="Times New Roman" w:cs="Times New Roman"/>
          <w:b w:val="0"/>
          <w:bCs w:val="0"/>
          <w:color w:val="333333"/>
          <w:sz w:val="28"/>
          <w:szCs w:val="28"/>
          <w:shd w:val="clear" w:color="auto" w:fill="FFFFFF"/>
          <w:lang w:val="en-US" w:eastAsia="zh-CN"/>
        </w:rPr>
        <w:t xml:space="preserve">Standard for fabrication drawings depth of prefabricated concrete building prefabricated components </w:t>
      </w:r>
    </w:p>
    <w:p>
      <w:pPr>
        <w:spacing w:before="312" w:beforeLines="100" w:after="312" w:afterLines="100"/>
        <w:jc w:val="center"/>
        <w:rPr>
          <w:rFonts w:ascii="Times New Roman" w:hAnsi="Times New Roman"/>
          <w:b/>
          <w:bCs/>
          <w:sz w:val="21"/>
          <w:szCs w:val="21"/>
        </w:rPr>
      </w:pPr>
      <w:r>
        <w:rPr>
          <w:rFonts w:ascii="Times New Roman" w:hAnsi="Times New Roman"/>
          <w:b/>
          <w:bCs/>
          <w:sz w:val="21"/>
          <w:szCs w:val="21"/>
        </w:rPr>
        <w:t>T/</w:t>
      </w:r>
      <w:r>
        <w:rPr>
          <w:rFonts w:hint="eastAsia" w:ascii="Times New Roman" w:hAnsi="Times New Roman"/>
          <w:b/>
          <w:bCs/>
          <w:sz w:val="21"/>
          <w:szCs w:val="21"/>
        </w:rPr>
        <w:t>CECS X</w:t>
      </w:r>
      <w:r>
        <w:rPr>
          <w:rFonts w:ascii="Times New Roman" w:hAnsi="Times New Roman"/>
          <w:b/>
          <w:bCs/>
          <w:sz w:val="21"/>
          <w:szCs w:val="21"/>
        </w:rPr>
        <w:t>XX-20XX</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主编单位：</w:t>
            </w:r>
          </w:p>
        </w:tc>
        <w:tc>
          <w:tcPr>
            <w:tcW w:w="4545" w:type="dxa"/>
            <w:tcBorders>
              <w:top w:val="nil"/>
              <w:left w:val="nil"/>
              <w:bottom w:val="nil"/>
              <w:right w:val="nil"/>
            </w:tcBorders>
            <w:vAlign w:val="center"/>
          </w:tcPr>
          <w:p>
            <w:pPr>
              <w:spacing w:line="240" w:lineRule="auto"/>
              <w:jc w:val="center"/>
              <w:rPr>
                <w:rFonts w:hint="eastAsia" w:ascii="Times New Roman" w:hAnsi="Times New Roman" w:cs="宋体" w:eastAsiaTheme="minorEastAsia"/>
                <w:lang w:val="en-US" w:eastAsia="zh-CN"/>
              </w:rPr>
            </w:pPr>
            <w:r>
              <w:rPr>
                <w:rFonts w:hint="eastAsia" w:ascii="Times New Roman" w:hAnsi="Times New Roman" w:cs="宋体"/>
                <w:lang w:val="en-US" w:eastAsia="zh-CN"/>
              </w:rPr>
              <w:t>上海中森建筑与工程设计顾问有限公司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p>
        </w:tc>
        <w:tc>
          <w:tcPr>
            <w:tcW w:w="4545" w:type="dxa"/>
            <w:tcBorders>
              <w:top w:val="nil"/>
              <w:left w:val="nil"/>
              <w:bottom w:val="nil"/>
              <w:right w:val="nil"/>
            </w:tcBorders>
            <w:vAlign w:val="center"/>
          </w:tcPr>
          <w:p>
            <w:pPr>
              <w:spacing w:line="240" w:lineRule="auto"/>
              <w:jc w:val="center"/>
              <w:rPr>
                <w:rFonts w:hint="eastAsia" w:ascii="Times New Roman" w:hAnsi="Times New Roman" w:cs="宋体"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批准单位：</w:t>
            </w:r>
          </w:p>
        </w:tc>
        <w:tc>
          <w:tcPr>
            <w:tcW w:w="4545" w:type="dxa"/>
            <w:tcBorders>
              <w:top w:val="nil"/>
              <w:left w:val="nil"/>
              <w:bottom w:val="nil"/>
              <w:right w:val="nil"/>
            </w:tcBorders>
            <w:vAlign w:val="center"/>
          </w:tcPr>
          <w:p>
            <w:pPr>
              <w:spacing w:line="240" w:lineRule="auto"/>
              <w:jc w:val="distribute"/>
              <w:rPr>
                <w:rFonts w:ascii="Times New Roman" w:hAnsi="Times New Roman" w:cs="宋体"/>
              </w:rPr>
            </w:pPr>
            <w:r>
              <w:rPr>
                <w:rFonts w:hint="eastAsia" w:ascii="Times New Roman" w:hAnsi="Times New Roman" w:cs="宋体"/>
                <w:kern w:val="0"/>
              </w:rPr>
              <w:t>中国工程建设标准化协会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tcBorders>
              <w:top w:val="nil"/>
              <w:left w:val="nil"/>
              <w:bottom w:val="nil"/>
              <w:right w:val="nil"/>
            </w:tcBorders>
            <w:vAlign w:val="center"/>
          </w:tcPr>
          <w:p>
            <w:pPr>
              <w:spacing w:line="240" w:lineRule="auto"/>
              <w:jc w:val="center"/>
              <w:rPr>
                <w:rFonts w:ascii="Times New Roman" w:hAnsi="Times New Roman" w:cs="宋体"/>
              </w:rPr>
            </w:pPr>
            <w:r>
              <w:rPr>
                <w:rFonts w:hint="eastAsia" w:ascii="Times New Roman" w:hAnsi="Times New Roman" w:cs="宋体"/>
              </w:rPr>
              <w:t>施行日期：</w:t>
            </w:r>
          </w:p>
        </w:tc>
        <w:tc>
          <w:tcPr>
            <w:tcW w:w="4545" w:type="dxa"/>
            <w:tcBorders>
              <w:top w:val="nil"/>
              <w:left w:val="nil"/>
              <w:bottom w:val="nil"/>
              <w:right w:val="nil"/>
            </w:tcBorders>
            <w:vAlign w:val="center"/>
          </w:tcPr>
          <w:p>
            <w:pPr>
              <w:spacing w:line="240" w:lineRule="auto"/>
              <w:jc w:val="distribute"/>
              <w:rPr>
                <w:rFonts w:ascii="Times New Roman" w:hAnsi="Times New Roman" w:cs="宋体"/>
              </w:rPr>
            </w:pPr>
            <w:r>
              <w:rPr>
                <w:rFonts w:ascii="Times New Roman" w:hAnsi="Times New Roman"/>
                <w:kern w:val="0"/>
              </w:rPr>
              <w:t>20XX年XX月XX日</w:t>
            </w:r>
          </w:p>
        </w:tc>
      </w:tr>
    </w:tbl>
    <w:p>
      <w:pPr>
        <w:spacing w:before="312" w:beforeLines="100" w:after="312" w:afterLines="100"/>
        <w:jc w:val="center"/>
        <w:rPr>
          <w:rFonts w:ascii="Times New Roman" w:hAnsi="Times New Roman" w:cs="宋体"/>
          <w:sz w:val="28"/>
          <w:szCs w:val="28"/>
        </w:rPr>
      </w:pPr>
    </w:p>
    <w:p>
      <w:pPr>
        <w:spacing w:before="312" w:beforeLines="100" w:after="312" w:afterLines="100"/>
        <w:jc w:val="center"/>
        <w:rPr>
          <w:rFonts w:ascii="Times New Roman" w:hAnsi="Times New Roman" w:cs="黑体"/>
          <w:sz w:val="32"/>
          <w:szCs w:val="32"/>
        </w:rPr>
      </w:pPr>
    </w:p>
    <w:p>
      <w:pPr>
        <w:spacing w:before="312" w:beforeLines="100" w:after="312" w:afterLines="100"/>
        <w:jc w:val="center"/>
        <w:rPr>
          <w:rFonts w:ascii="Times New Roman" w:hAnsi="Times New Roman" w:cs="黑体"/>
          <w:sz w:val="32"/>
          <w:szCs w:val="32"/>
        </w:rPr>
      </w:pPr>
    </w:p>
    <w:p>
      <w:pPr>
        <w:spacing w:before="312" w:beforeLines="100" w:after="312" w:afterLines="100" w:line="240" w:lineRule="auto"/>
        <w:jc w:val="center"/>
        <w:rPr>
          <w:rFonts w:ascii="Times New Roman" w:hAnsi="Times New Roman" w:cs="仿宋"/>
          <w:sz w:val="32"/>
          <w:szCs w:val="32"/>
        </w:rPr>
      </w:pPr>
    </w:p>
    <w:p>
      <w:pPr>
        <w:spacing w:before="312" w:beforeLines="100" w:after="312" w:afterLines="100" w:line="240" w:lineRule="auto"/>
        <w:jc w:val="center"/>
        <w:rPr>
          <w:rFonts w:ascii="Times New Roman" w:hAnsi="Times New Roman" w:cs="仿宋"/>
          <w:sz w:val="32"/>
          <w:szCs w:val="32"/>
        </w:rPr>
      </w:pPr>
      <w:r>
        <w:rPr>
          <w:rFonts w:hint="eastAsia" w:ascii="Times New Roman" w:hAnsi="Times New Roman" w:cs="仿宋"/>
          <w:sz w:val="32"/>
          <w:szCs w:val="32"/>
          <w:lang w:val="en-US" w:eastAsia="zh-CN"/>
        </w:rPr>
        <w:t>XXX</w:t>
      </w:r>
      <w:r>
        <w:rPr>
          <w:rFonts w:hint="eastAsia" w:ascii="Times New Roman" w:hAnsi="Times New Roman" w:cs="仿宋"/>
          <w:sz w:val="32"/>
          <w:szCs w:val="32"/>
        </w:rPr>
        <w:t>出版社</w:t>
      </w:r>
    </w:p>
    <w:p>
      <w:pPr>
        <w:spacing w:line="240" w:lineRule="auto"/>
        <w:jc w:val="center"/>
        <w:rPr>
          <w:rFonts w:ascii="Times New Roman" w:hAnsi="Times New Roman" w:cs="黑体"/>
          <w:sz w:val="32"/>
          <w:szCs w:val="32"/>
        </w:rPr>
      </w:pPr>
      <w:bookmarkStart w:id="1" w:name="_Toc21957"/>
      <w:r>
        <w:rPr>
          <w:rFonts w:ascii="Times New Roman" w:hAnsi="Times New Roman"/>
          <w:sz w:val="21"/>
          <w:szCs w:val="21"/>
        </w:rPr>
        <w:t xml:space="preserve">20XX  </w:t>
      </w:r>
      <w:r>
        <w:rPr>
          <w:rFonts w:hint="eastAsia" w:ascii="Times New Roman" w:hAnsi="Times New Roman"/>
          <w:sz w:val="21"/>
          <w:szCs w:val="21"/>
        </w:rPr>
        <w:t>北    京</w:t>
      </w:r>
      <w:bookmarkEnd w:id="1"/>
    </w:p>
    <w:p>
      <w:pPr>
        <w:pStyle w:val="7"/>
        <w:rPr>
          <w:rFonts w:ascii="新宋体" w:hAnsi="新宋体" w:eastAsia="新宋体"/>
          <w:b/>
          <w:color w:val="000000"/>
          <w:sz w:val="32"/>
          <w:szCs w:val="28"/>
        </w:rPr>
      </w:pPr>
    </w:p>
    <w:p>
      <w:pPr>
        <w:widowControl/>
        <w:spacing w:line="240" w:lineRule="auto"/>
        <w:jc w:val="left"/>
        <w:rPr>
          <w:rFonts w:ascii="宋体" w:hAnsi="宋体"/>
          <w:color w:val="000000"/>
          <w:sz w:val="28"/>
          <w:szCs w:val="24"/>
        </w:rPr>
      </w:pPr>
      <w:r>
        <w:rPr>
          <w:rFonts w:hAnsi="宋体"/>
          <w:color w:val="000000"/>
          <w:sz w:val="28"/>
          <w:szCs w:val="24"/>
        </w:rPr>
        <w:br w:type="page"/>
      </w:r>
    </w:p>
    <w:p>
      <w:pPr>
        <w:spacing w:before="312" w:beforeLines="100" w:after="312" w:afterLines="100"/>
        <w:jc w:val="center"/>
        <w:rPr>
          <w:rFonts w:ascii="Times New Roman" w:hAnsi="Times New Roman" w:eastAsia="宋体" w:cs="黑体"/>
          <w:b/>
          <w:bCs/>
          <w:sz w:val="32"/>
          <w:szCs w:val="32"/>
        </w:rPr>
      </w:pPr>
      <w:bookmarkStart w:id="2" w:name="_Toc18434"/>
      <w:r>
        <w:rPr>
          <w:rFonts w:hint="eastAsia" w:ascii="Times New Roman" w:hAnsi="Times New Roman" w:eastAsia="宋体" w:cs="黑体"/>
          <w:b/>
          <w:bCs/>
          <w:sz w:val="32"/>
          <w:szCs w:val="32"/>
        </w:rPr>
        <w:t>中国工程建设标准化协会公告</w:t>
      </w:r>
      <w:bookmarkEnd w:id="2"/>
    </w:p>
    <w:p>
      <w:pPr>
        <w:spacing w:before="312" w:beforeLines="100" w:after="312" w:afterLines="100"/>
        <w:jc w:val="center"/>
        <w:rPr>
          <w:rFonts w:ascii="Times New Roman" w:hAnsi="Times New Roman" w:eastAsia="宋体" w:cs="黑体"/>
          <w:b/>
          <w:bCs/>
          <w:sz w:val="21"/>
          <w:szCs w:val="21"/>
        </w:rPr>
      </w:pPr>
      <w:r>
        <w:rPr>
          <w:rFonts w:hint="eastAsia" w:ascii="Times New Roman" w:hAnsi="Times New Roman" w:eastAsia="宋体" w:cs="黑体"/>
          <w:b/>
          <w:bCs/>
          <w:sz w:val="21"/>
          <w:szCs w:val="21"/>
        </w:rPr>
        <w:t>第****号</w:t>
      </w:r>
    </w:p>
    <w:p>
      <w:pPr>
        <w:spacing w:before="312" w:beforeLines="100" w:after="312" w:afterLines="100"/>
        <w:jc w:val="center"/>
        <w:rPr>
          <w:rFonts w:ascii="Times New Roman" w:hAnsi="Times New Roman" w:cs="宋体"/>
          <w:sz w:val="28"/>
          <w:szCs w:val="28"/>
        </w:rPr>
      </w:pPr>
      <w:r>
        <w:rPr>
          <w:rFonts w:hint="eastAsia" w:ascii="Times New Roman" w:hAnsi="Times New Roman" w:cs="宋体"/>
          <w:sz w:val="28"/>
          <w:szCs w:val="28"/>
        </w:rPr>
        <w:t>关于发布《</w:t>
      </w:r>
      <w:r>
        <w:rPr>
          <w:rFonts w:hint="eastAsia" w:ascii="Times New Roman" w:hAnsi="Times New Roman" w:cs="宋体"/>
          <w:sz w:val="28"/>
          <w:szCs w:val="28"/>
          <w:lang w:eastAsia="zh-CN"/>
        </w:rPr>
        <w:t>装配式混凝土建筑预制构件加工图深度标准</w:t>
      </w:r>
      <w:r>
        <w:rPr>
          <w:rFonts w:hint="eastAsia" w:ascii="Times New Roman" w:hAnsi="Times New Roman" w:cs="宋体"/>
          <w:sz w:val="28"/>
          <w:szCs w:val="28"/>
        </w:rPr>
        <w:t>》的公告</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根据中国工程建设标准化协会《</w:t>
      </w:r>
      <w:r>
        <w:rPr>
          <w:rFonts w:ascii="Times New Roman" w:hAnsi="Times New Roman"/>
          <w:sz w:val="21"/>
          <w:szCs w:val="21"/>
          <w:lang w:val="zh-CN"/>
        </w:rPr>
        <w:t>关于印发</w:t>
      </w:r>
      <w:r>
        <w:rPr>
          <w:rFonts w:hint="eastAsia" w:ascii="Times New Roman" w:hAnsi="Times New Roman" w:cs="宋体"/>
          <w:sz w:val="21"/>
          <w:szCs w:val="21"/>
        </w:rPr>
        <w:t>&lt;</w:t>
      </w:r>
      <w:r>
        <w:rPr>
          <w:rFonts w:ascii="Times New Roman" w:hAnsi="Times New Roman"/>
          <w:sz w:val="21"/>
          <w:szCs w:val="21"/>
          <w:lang w:val="zh-CN"/>
        </w:rPr>
        <w:t>202</w:t>
      </w:r>
      <w:r>
        <w:rPr>
          <w:rFonts w:hint="eastAsia" w:ascii="Times New Roman" w:hAnsi="Times New Roman"/>
          <w:sz w:val="21"/>
          <w:szCs w:val="21"/>
          <w:lang w:val="en-US" w:eastAsia="zh-CN"/>
        </w:rPr>
        <w:t>2</w:t>
      </w:r>
      <w:r>
        <w:rPr>
          <w:rFonts w:ascii="Times New Roman" w:hAnsi="Times New Roman"/>
          <w:sz w:val="21"/>
          <w:szCs w:val="21"/>
          <w:lang w:val="zh-CN"/>
        </w:rPr>
        <w:t>年第二批协会标准制订、修订计划</w:t>
      </w:r>
      <w:r>
        <w:rPr>
          <w:rFonts w:hint="eastAsia" w:ascii="Times New Roman" w:hAnsi="Times New Roman" w:cs="宋体"/>
          <w:sz w:val="21"/>
          <w:szCs w:val="21"/>
        </w:rPr>
        <w:t>&gt;</w:t>
      </w:r>
      <w:r>
        <w:rPr>
          <w:rFonts w:ascii="Times New Roman" w:hAnsi="Times New Roman"/>
          <w:sz w:val="21"/>
          <w:szCs w:val="21"/>
          <w:lang w:val="zh-CN"/>
        </w:rPr>
        <w:t>的通知</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rPr>
        <w:t>建标协字（202</w:t>
      </w:r>
      <w:r>
        <w:rPr>
          <w:rFonts w:hint="eastAsia" w:ascii="Times New Roman" w:hAnsi="Times New Roman" w:cs="宋体"/>
          <w:sz w:val="21"/>
          <w:szCs w:val="21"/>
          <w:lang w:val="en-US" w:eastAsia="zh-CN"/>
        </w:rPr>
        <w:t>2</w:t>
      </w:r>
      <w:r>
        <w:rPr>
          <w:rFonts w:hint="eastAsia" w:ascii="Times New Roman" w:hAnsi="Times New Roman" w:cs="宋体"/>
          <w:sz w:val="21"/>
          <w:szCs w:val="21"/>
        </w:rPr>
        <w:t>）</w:t>
      </w:r>
      <w:r>
        <w:rPr>
          <w:rFonts w:hint="eastAsia" w:ascii="Times New Roman" w:hAnsi="Times New Roman" w:cs="宋体"/>
          <w:sz w:val="21"/>
          <w:szCs w:val="21"/>
          <w:lang w:val="en-US" w:eastAsia="zh-CN"/>
        </w:rPr>
        <w:t>4</w:t>
      </w:r>
      <w:r>
        <w:rPr>
          <w:rFonts w:hint="eastAsia" w:ascii="Times New Roman" w:hAnsi="Times New Roman" w:cs="宋体"/>
          <w:sz w:val="21"/>
          <w:szCs w:val="21"/>
        </w:rPr>
        <w:t>0号</w:t>
      </w:r>
      <w:r>
        <w:rPr>
          <w:rFonts w:hint="eastAsia" w:ascii="Times New Roman" w:hAnsi="Times New Roman" w:cs="宋体"/>
          <w:sz w:val="21"/>
          <w:szCs w:val="21"/>
          <w:lang w:eastAsia="zh-CN"/>
        </w:rPr>
        <w:t>）</w:t>
      </w:r>
      <w:r>
        <w:rPr>
          <w:rFonts w:hint="eastAsia" w:ascii="Times New Roman" w:hAnsi="Times New Roman" w:cs="宋体"/>
          <w:sz w:val="21"/>
          <w:szCs w:val="21"/>
        </w:rPr>
        <w:t>的要求，由</w:t>
      </w:r>
      <w:r>
        <w:rPr>
          <w:rFonts w:hint="eastAsia" w:ascii="Times New Roman" w:hAnsi="Times New Roman" w:cs="宋体"/>
          <w:sz w:val="21"/>
          <w:szCs w:val="21"/>
          <w:lang w:eastAsia="zh-CN"/>
        </w:rPr>
        <w:t>上海中森建筑与工程设计顾问有限公司</w:t>
      </w:r>
      <w:r>
        <w:rPr>
          <w:rFonts w:hint="eastAsia" w:ascii="Times New Roman" w:hAnsi="Times New Roman" w:cs="宋体"/>
          <w:sz w:val="21"/>
          <w:szCs w:val="21"/>
        </w:rPr>
        <w:t>编制的《</w:t>
      </w:r>
      <w:r>
        <w:rPr>
          <w:rFonts w:hint="eastAsia" w:ascii="Times New Roman" w:hAnsi="Times New Roman" w:cs="宋体"/>
          <w:sz w:val="21"/>
          <w:szCs w:val="21"/>
          <w:lang w:eastAsia="zh-CN"/>
        </w:rPr>
        <w:t>装配式混凝土建筑预制构件加工图深度标准</w:t>
      </w:r>
      <w:r>
        <w:rPr>
          <w:rFonts w:hint="eastAsia" w:ascii="Times New Roman" w:hAnsi="Times New Roman" w:cs="宋体"/>
          <w:sz w:val="21"/>
          <w:szCs w:val="21"/>
        </w:rPr>
        <w:t>》，经中国工程建设标准化协会组织审查，现批准发布，编号T/CECS XXX-20XX，自20XX年XX月XX日起施行。</w:t>
      </w:r>
    </w:p>
    <w:p>
      <w:pPr>
        <w:spacing w:line="400" w:lineRule="exact"/>
        <w:ind w:firstLine="420" w:firstLineChars="200"/>
        <w:jc w:val="left"/>
        <w:rPr>
          <w:rFonts w:ascii="Times New Roman" w:hAnsi="Times New Roman" w:cs="宋体"/>
          <w:sz w:val="21"/>
          <w:szCs w:val="21"/>
        </w:rPr>
      </w:pPr>
    </w:p>
    <w:p>
      <w:pPr>
        <w:spacing w:line="400" w:lineRule="exact"/>
        <w:ind w:firstLine="420" w:firstLineChars="200"/>
        <w:jc w:val="left"/>
        <w:rPr>
          <w:rFonts w:ascii="Times New Roman" w:hAnsi="Times New Roman" w:cs="宋体"/>
          <w:sz w:val="21"/>
          <w:szCs w:val="21"/>
        </w:rPr>
      </w:pPr>
    </w:p>
    <w:p>
      <w:pPr>
        <w:wordWrap w:val="0"/>
        <w:spacing w:line="400" w:lineRule="exact"/>
        <w:jc w:val="right"/>
        <w:rPr>
          <w:rFonts w:ascii="Times New Roman" w:hAnsi="Times New Roman" w:eastAsia="宋体" w:cs="黑体"/>
          <w:b/>
          <w:bCs/>
          <w:sz w:val="21"/>
          <w:szCs w:val="21"/>
        </w:rPr>
      </w:pPr>
      <w:r>
        <w:rPr>
          <w:rFonts w:hint="eastAsia" w:ascii="Times New Roman" w:hAnsi="Times New Roman" w:eastAsia="宋体" w:cs="黑体"/>
          <w:b/>
          <w:bCs/>
          <w:sz w:val="21"/>
          <w:szCs w:val="21"/>
        </w:rPr>
        <w:t xml:space="preserve">中国工程建设标准化协会    </w:t>
      </w:r>
    </w:p>
    <w:p>
      <w:pPr>
        <w:wordWrap w:val="0"/>
        <w:spacing w:line="400" w:lineRule="exact"/>
        <w:jc w:val="right"/>
        <w:rPr>
          <w:rFonts w:ascii="Times New Roman" w:hAnsi="Times New Roman" w:eastAsia="宋体" w:cs="黑体"/>
          <w:sz w:val="21"/>
          <w:szCs w:val="21"/>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宋体" w:cs="黑体"/>
          <w:b/>
          <w:bCs/>
          <w:sz w:val="21"/>
          <w:szCs w:val="21"/>
        </w:rPr>
        <w:t xml:space="preserve">二〇XX年XX月XX日 </w:t>
      </w:r>
      <w:r>
        <w:rPr>
          <w:rFonts w:hint="eastAsia" w:ascii="Times New Roman" w:hAnsi="Times New Roman" w:cs="黑体"/>
          <w:sz w:val="21"/>
          <w:szCs w:val="21"/>
        </w:rPr>
        <w:t xml:space="preserve">   </w:t>
      </w:r>
    </w:p>
    <w:p>
      <w:pPr>
        <w:spacing w:before="312" w:beforeLines="100" w:after="624" w:afterLines="200"/>
        <w:jc w:val="center"/>
        <w:rPr>
          <w:rFonts w:ascii="Times New Roman" w:hAnsi="Times New Roman" w:cs="黑体"/>
          <w:sz w:val="32"/>
          <w:szCs w:val="32"/>
        </w:rPr>
      </w:pPr>
      <w:r>
        <w:rPr>
          <w:rFonts w:hint="eastAsia" w:ascii="Times New Roman" w:hAnsi="Times New Roman" w:eastAsia="宋体" w:cs="黑体"/>
          <w:b/>
          <w:bCs/>
          <w:sz w:val="32"/>
          <w:szCs w:val="32"/>
        </w:rPr>
        <w:t>前    言</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根据中国工程建设标准化协会《</w:t>
      </w:r>
      <w:r>
        <w:rPr>
          <w:rFonts w:ascii="Times New Roman" w:hAnsi="Times New Roman"/>
          <w:sz w:val="21"/>
          <w:szCs w:val="21"/>
          <w:lang w:val="zh-CN"/>
        </w:rPr>
        <w:t>关于印发</w:t>
      </w:r>
      <w:r>
        <w:rPr>
          <w:rFonts w:hint="eastAsia" w:ascii="Times New Roman" w:hAnsi="Times New Roman" w:cs="宋体"/>
          <w:sz w:val="21"/>
          <w:szCs w:val="21"/>
        </w:rPr>
        <w:t>&lt;</w:t>
      </w:r>
      <w:r>
        <w:rPr>
          <w:rFonts w:ascii="Times New Roman" w:hAnsi="Times New Roman"/>
          <w:sz w:val="21"/>
          <w:szCs w:val="21"/>
          <w:lang w:val="zh-CN"/>
        </w:rPr>
        <w:t>202</w:t>
      </w:r>
      <w:r>
        <w:rPr>
          <w:rFonts w:hint="eastAsia" w:ascii="Times New Roman" w:hAnsi="Times New Roman"/>
          <w:sz w:val="21"/>
          <w:szCs w:val="21"/>
          <w:lang w:val="en-US" w:eastAsia="zh-CN"/>
        </w:rPr>
        <w:t>2</w:t>
      </w:r>
      <w:r>
        <w:rPr>
          <w:rFonts w:ascii="Times New Roman" w:hAnsi="Times New Roman"/>
          <w:sz w:val="21"/>
          <w:szCs w:val="21"/>
          <w:lang w:val="zh-CN"/>
        </w:rPr>
        <w:t>年第二批协会标准制订、修订计划</w:t>
      </w:r>
      <w:r>
        <w:rPr>
          <w:rFonts w:hint="eastAsia" w:ascii="Times New Roman" w:hAnsi="Times New Roman" w:cs="宋体"/>
          <w:sz w:val="21"/>
          <w:szCs w:val="21"/>
        </w:rPr>
        <w:t>&gt;</w:t>
      </w:r>
      <w:r>
        <w:rPr>
          <w:rFonts w:ascii="Times New Roman" w:hAnsi="Times New Roman"/>
          <w:sz w:val="21"/>
          <w:szCs w:val="21"/>
          <w:lang w:val="zh-CN"/>
        </w:rPr>
        <w:t>的通知</w:t>
      </w:r>
      <w:r>
        <w:rPr>
          <w:rFonts w:hint="eastAsia" w:ascii="Times New Roman" w:hAnsi="Times New Roman" w:cs="宋体"/>
          <w:sz w:val="21"/>
          <w:szCs w:val="21"/>
        </w:rPr>
        <w:t>》</w:t>
      </w:r>
      <w:r>
        <w:rPr>
          <w:rFonts w:hint="eastAsia" w:ascii="Times New Roman" w:hAnsi="Times New Roman" w:cs="宋体"/>
          <w:sz w:val="21"/>
          <w:szCs w:val="21"/>
          <w:lang w:eastAsia="zh-CN"/>
        </w:rPr>
        <w:t>（</w:t>
      </w:r>
      <w:r>
        <w:rPr>
          <w:rFonts w:hint="eastAsia" w:ascii="Times New Roman" w:hAnsi="Times New Roman" w:cs="宋体"/>
          <w:sz w:val="21"/>
          <w:szCs w:val="21"/>
        </w:rPr>
        <w:t>建标协字（202</w:t>
      </w:r>
      <w:r>
        <w:rPr>
          <w:rFonts w:hint="eastAsia" w:ascii="Times New Roman" w:hAnsi="Times New Roman" w:cs="宋体"/>
          <w:sz w:val="21"/>
          <w:szCs w:val="21"/>
          <w:lang w:val="en-US" w:eastAsia="zh-CN"/>
        </w:rPr>
        <w:t>2</w:t>
      </w:r>
      <w:r>
        <w:rPr>
          <w:rFonts w:hint="eastAsia" w:ascii="Times New Roman" w:hAnsi="Times New Roman" w:cs="宋体"/>
          <w:sz w:val="21"/>
          <w:szCs w:val="21"/>
        </w:rPr>
        <w:t>）</w:t>
      </w:r>
      <w:r>
        <w:rPr>
          <w:rFonts w:hint="eastAsia" w:ascii="Times New Roman" w:hAnsi="Times New Roman" w:cs="宋体"/>
          <w:sz w:val="21"/>
          <w:szCs w:val="21"/>
          <w:lang w:val="en-US" w:eastAsia="zh-CN"/>
        </w:rPr>
        <w:t>4</w:t>
      </w:r>
      <w:r>
        <w:rPr>
          <w:rFonts w:hint="eastAsia" w:ascii="Times New Roman" w:hAnsi="Times New Roman" w:cs="宋体"/>
          <w:sz w:val="21"/>
          <w:szCs w:val="21"/>
        </w:rPr>
        <w:t>0号</w:t>
      </w:r>
      <w:r>
        <w:rPr>
          <w:rFonts w:hint="eastAsia" w:ascii="Times New Roman" w:hAnsi="Times New Roman" w:cs="宋体"/>
          <w:sz w:val="21"/>
          <w:szCs w:val="21"/>
          <w:lang w:eastAsia="zh-CN"/>
        </w:rPr>
        <w:t>）</w:t>
      </w:r>
      <w:r>
        <w:rPr>
          <w:rFonts w:hint="eastAsia" w:ascii="Times New Roman" w:hAnsi="Times New Roman" w:cs="宋体"/>
          <w:sz w:val="21"/>
          <w:szCs w:val="21"/>
        </w:rPr>
        <w:t>的要求，编制组经深入调查研究，认真总结实践经验，参考国内外先进标准，并在广泛征求意见的基础上，制定本标准。</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本标准共分为</w:t>
      </w:r>
      <w:r>
        <w:rPr>
          <w:rFonts w:hint="eastAsia" w:ascii="Times New Roman" w:hAnsi="Times New Roman" w:cs="宋体"/>
          <w:sz w:val="21"/>
          <w:szCs w:val="21"/>
          <w:lang w:val="en-US" w:eastAsia="zh-CN"/>
        </w:rPr>
        <w:t>7</w:t>
      </w:r>
      <w:r>
        <w:rPr>
          <w:rFonts w:hint="eastAsia" w:ascii="Times New Roman" w:hAnsi="Times New Roman" w:cs="宋体"/>
          <w:sz w:val="21"/>
          <w:szCs w:val="21"/>
        </w:rPr>
        <w:t>章和</w:t>
      </w:r>
      <w:r>
        <w:rPr>
          <w:rFonts w:hint="eastAsia" w:ascii="Times New Roman" w:hAnsi="Times New Roman" w:cs="宋体"/>
          <w:sz w:val="21"/>
          <w:szCs w:val="21"/>
          <w:highlight w:val="none"/>
          <w:lang w:val="en-US" w:eastAsia="zh-CN"/>
        </w:rPr>
        <w:t>1</w:t>
      </w:r>
      <w:r>
        <w:rPr>
          <w:rFonts w:hint="eastAsia" w:ascii="Times New Roman" w:hAnsi="Times New Roman" w:cs="宋体"/>
          <w:sz w:val="21"/>
          <w:szCs w:val="21"/>
        </w:rPr>
        <w:t>个附录，主要内容包括：总则、术语、基本规定、</w:t>
      </w:r>
      <w:r>
        <w:rPr>
          <w:rFonts w:hint="eastAsia" w:ascii="Times New Roman" w:hAnsi="Times New Roman" w:cs="宋体"/>
          <w:sz w:val="21"/>
          <w:szCs w:val="21"/>
          <w:lang w:eastAsia="zh-CN"/>
        </w:rPr>
        <w:t>构件加工图、配件、智能建造数字化要求和数据信息格式</w:t>
      </w:r>
      <w:r>
        <w:rPr>
          <w:rFonts w:hint="eastAsia" w:ascii="Times New Roman" w:hAnsi="Times New Roman" w:cs="宋体"/>
          <w:sz w:val="21"/>
          <w:szCs w:val="21"/>
        </w:rPr>
        <w:t>等。</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本标准的</w:t>
      </w:r>
      <w:r>
        <w:rPr>
          <w:rFonts w:hint="eastAsia" w:ascii="Times New Roman" w:hAnsi="Times New Roman" w:cs="宋体"/>
          <w:sz w:val="21"/>
          <w:szCs w:val="21"/>
          <w:lang w:eastAsia="zh-CN"/>
        </w:rPr>
        <w:t>某些</w:t>
      </w:r>
      <w:r>
        <w:rPr>
          <w:rFonts w:hint="eastAsia" w:ascii="Times New Roman" w:hAnsi="Times New Roman" w:cs="宋体"/>
          <w:sz w:val="21"/>
          <w:szCs w:val="21"/>
        </w:rPr>
        <w:t>内容可能直接或间接涉及专利，本</w:t>
      </w:r>
      <w:r>
        <w:rPr>
          <w:rFonts w:hint="eastAsia" w:ascii="Times New Roman" w:hAnsi="Times New Roman" w:cs="宋体"/>
          <w:sz w:val="21"/>
          <w:szCs w:val="21"/>
          <w:lang w:eastAsia="zh-CN"/>
        </w:rPr>
        <w:t>标准</w:t>
      </w:r>
      <w:r>
        <w:rPr>
          <w:rFonts w:hint="eastAsia" w:ascii="Times New Roman" w:hAnsi="Times New Roman" w:cs="宋体"/>
          <w:sz w:val="21"/>
          <w:szCs w:val="21"/>
        </w:rPr>
        <w:t>的发布机构不承担识别这些专利的责任。</w:t>
      </w:r>
    </w:p>
    <w:p>
      <w:pPr>
        <w:spacing w:line="400" w:lineRule="exact"/>
        <w:ind w:firstLine="420" w:firstLineChars="200"/>
        <w:jc w:val="left"/>
        <w:rPr>
          <w:rFonts w:ascii="Times New Roman" w:hAnsi="Times New Roman" w:cs="宋体"/>
          <w:sz w:val="21"/>
          <w:szCs w:val="21"/>
        </w:rPr>
      </w:pPr>
      <w:r>
        <w:rPr>
          <w:rFonts w:hint="eastAsia" w:ascii="Times New Roman" w:hAnsi="Times New Roman" w:cs="宋体"/>
          <w:sz w:val="21"/>
          <w:szCs w:val="21"/>
        </w:rPr>
        <w:t>本标准由中国工程建设标准化协会建筑施工专业委员会归口管理，由</w:t>
      </w:r>
      <w:r>
        <w:rPr>
          <w:rFonts w:hint="eastAsia" w:ascii="Times New Roman" w:hAnsi="Times New Roman" w:cs="宋体"/>
          <w:sz w:val="21"/>
          <w:szCs w:val="21"/>
          <w:lang w:eastAsia="zh-CN"/>
        </w:rPr>
        <w:t>上海中森建筑与工程设计顾问有限公司</w:t>
      </w:r>
      <w:r>
        <w:rPr>
          <w:rFonts w:hint="eastAsia" w:ascii="Times New Roman" w:hAnsi="Times New Roman" w:cs="宋体"/>
          <w:sz w:val="21"/>
          <w:szCs w:val="21"/>
        </w:rPr>
        <w:t>负责具体技术内容的解释。执行过程中，如有意见或建议，请反馈给</w:t>
      </w:r>
      <w:r>
        <w:rPr>
          <w:rFonts w:hint="eastAsia" w:ascii="Times New Roman" w:hAnsi="Times New Roman" w:cs="宋体"/>
          <w:sz w:val="21"/>
          <w:szCs w:val="21"/>
          <w:lang w:eastAsia="zh-CN"/>
        </w:rPr>
        <w:t>上海中森建筑与工程设计顾问有限公司</w:t>
      </w:r>
      <w:r>
        <w:rPr>
          <w:rFonts w:hint="eastAsia" w:ascii="Times New Roman" w:hAnsi="Times New Roman" w:cs="宋体"/>
          <w:sz w:val="21"/>
          <w:szCs w:val="21"/>
        </w:rPr>
        <w:t>（地址：</w:t>
      </w:r>
      <w:r>
        <w:rPr>
          <w:rFonts w:hint="eastAsia" w:ascii="Times New Roman" w:hAnsi="Times New Roman" w:cs="宋体"/>
          <w:sz w:val="21"/>
          <w:szCs w:val="21"/>
          <w:lang w:eastAsia="zh-CN"/>
        </w:rPr>
        <w:t>上海市普陀区同普路</w:t>
      </w:r>
      <w:r>
        <w:rPr>
          <w:rFonts w:hint="eastAsia" w:ascii="Times New Roman" w:hAnsi="Times New Roman" w:cs="宋体"/>
          <w:sz w:val="21"/>
          <w:szCs w:val="21"/>
          <w:lang w:val="en-US" w:eastAsia="zh-CN"/>
        </w:rPr>
        <w:t>797弄1号楼</w:t>
      </w:r>
      <w:r>
        <w:rPr>
          <w:rFonts w:hint="eastAsia" w:ascii="Times New Roman" w:hAnsi="Times New Roman" w:cs="宋体"/>
          <w:sz w:val="21"/>
          <w:szCs w:val="21"/>
        </w:rPr>
        <w:t>，邮编</w:t>
      </w:r>
      <w:r>
        <w:rPr>
          <w:rFonts w:hint="eastAsia" w:ascii="Times New Roman" w:hAnsi="Times New Roman" w:cs="宋体"/>
          <w:sz w:val="21"/>
          <w:szCs w:val="21"/>
          <w:lang w:eastAsia="zh-CN"/>
        </w:rPr>
        <w:t>：</w:t>
      </w:r>
      <w:r>
        <w:rPr>
          <w:rFonts w:hint="eastAsia" w:ascii="Times New Roman" w:hAnsi="Times New Roman" w:cs="宋体"/>
          <w:sz w:val="21"/>
          <w:szCs w:val="21"/>
          <w:lang w:val="en-US" w:eastAsia="zh-CN"/>
        </w:rPr>
        <w:t>200062</w:t>
      </w:r>
      <w:r>
        <w:rPr>
          <w:rFonts w:hint="eastAsia" w:ascii="Times New Roman" w:hAnsi="Times New Roman" w:cs="宋体"/>
          <w:sz w:val="21"/>
          <w:szCs w:val="21"/>
        </w:rPr>
        <w:t>，邮箱：</w:t>
      </w:r>
      <w:r>
        <w:rPr>
          <w:rFonts w:hint="default" w:ascii="Times New Roman" w:hAnsi="Times New Roman" w:eastAsia="宋体" w:cs="Times New Roman"/>
          <w:sz w:val="24"/>
          <w:szCs w:val="24"/>
        </w:rPr>
        <w:t>zszlb@shh.cadg.cn</w:t>
      </w:r>
      <w:r>
        <w:rPr>
          <w:rFonts w:hint="eastAsia" w:ascii="Times New Roman" w:hAnsi="Times New Roman" w:cs="宋体"/>
          <w:sz w:val="21"/>
          <w:szCs w:val="21"/>
        </w:rPr>
        <w:t>）。</w:t>
      </w:r>
    </w:p>
    <w:p>
      <w:pPr>
        <w:spacing w:line="400" w:lineRule="exact"/>
        <w:ind w:left="425"/>
        <w:jc w:val="left"/>
        <w:rPr>
          <w:rFonts w:ascii="Times New Roman" w:hAnsi="Times New Roman" w:cs="黑体"/>
          <w:sz w:val="21"/>
          <w:szCs w:val="21"/>
        </w:rPr>
      </w:pPr>
      <w:r>
        <w:rPr>
          <w:rFonts w:hint="eastAsia" w:ascii="Times New Roman" w:hAnsi="Times New Roman" w:eastAsia="宋体" w:cs="黑体"/>
          <w:b/>
          <w:bCs/>
          <w:spacing w:val="60"/>
          <w:kern w:val="0"/>
          <w:sz w:val="21"/>
          <w:szCs w:val="21"/>
          <w:fitText w:val="1200" w:id="2065373373"/>
        </w:rPr>
        <w:t>主编单</w:t>
      </w:r>
      <w:r>
        <w:rPr>
          <w:rFonts w:hint="eastAsia" w:ascii="Times New Roman" w:hAnsi="Times New Roman" w:eastAsia="宋体" w:cs="黑体"/>
          <w:b/>
          <w:bCs/>
          <w:spacing w:val="0"/>
          <w:kern w:val="0"/>
          <w:sz w:val="21"/>
          <w:szCs w:val="21"/>
          <w:fitText w:val="1200" w:id="2065373373"/>
        </w:rPr>
        <w:t>位</w:t>
      </w:r>
      <w:r>
        <w:rPr>
          <w:rFonts w:hint="eastAsia" w:ascii="Times New Roman" w:hAnsi="Times New Roman" w:cs="黑体"/>
          <w:b/>
          <w:bCs/>
          <w:sz w:val="21"/>
          <w:szCs w:val="21"/>
        </w:rPr>
        <w:t>：</w:t>
      </w:r>
      <w:r>
        <w:rPr>
          <w:rFonts w:hint="eastAsia" w:ascii="Times New Roman" w:hAnsi="Times New Roman" w:cs="宋体"/>
          <w:sz w:val="21"/>
          <w:szCs w:val="21"/>
          <w:lang w:eastAsia="zh-CN"/>
        </w:rPr>
        <w:t>上海中森建筑与工程设计顾问有限公司</w:t>
      </w:r>
    </w:p>
    <w:p>
      <w:pPr>
        <w:spacing w:line="400" w:lineRule="exact"/>
        <w:ind w:left="425"/>
        <w:jc w:val="left"/>
        <w:rPr>
          <w:rFonts w:ascii="Times New Roman" w:hAnsi="Times New Roman" w:cs="宋体"/>
          <w:sz w:val="21"/>
          <w:szCs w:val="21"/>
        </w:rPr>
      </w:pPr>
      <w:r>
        <w:rPr>
          <w:rFonts w:hint="eastAsia" w:ascii="Times New Roman" w:hAnsi="Times New Roman" w:eastAsia="宋体" w:cs="黑体"/>
          <w:b/>
          <w:bCs/>
          <w:spacing w:val="60"/>
          <w:kern w:val="0"/>
          <w:sz w:val="21"/>
          <w:szCs w:val="21"/>
          <w:fitText w:val="1200" w:id="517439023"/>
        </w:rPr>
        <w:t>参编单</w:t>
      </w:r>
      <w:r>
        <w:rPr>
          <w:rFonts w:hint="eastAsia" w:ascii="Times New Roman" w:hAnsi="Times New Roman" w:eastAsia="宋体" w:cs="黑体"/>
          <w:b/>
          <w:bCs/>
          <w:spacing w:val="0"/>
          <w:kern w:val="0"/>
          <w:sz w:val="21"/>
          <w:szCs w:val="21"/>
          <w:fitText w:val="1200" w:id="517439023"/>
        </w:rPr>
        <w:t>位</w:t>
      </w:r>
      <w:r>
        <w:rPr>
          <w:rFonts w:hint="eastAsia" w:ascii="Times New Roman" w:hAnsi="Times New Roman" w:cs="黑体"/>
          <w:b/>
          <w:bCs/>
          <w:sz w:val="21"/>
          <w:szCs w:val="21"/>
        </w:rPr>
        <w:t>：</w:t>
      </w:r>
    </w:p>
    <w:p>
      <w:pPr>
        <w:spacing w:line="400" w:lineRule="exact"/>
        <w:ind w:left="425"/>
        <w:jc w:val="left"/>
        <w:rPr>
          <w:rFonts w:ascii="Times New Roman" w:hAnsi="Times New Roman" w:cs="宋体"/>
          <w:b/>
          <w:bCs/>
          <w:sz w:val="21"/>
          <w:szCs w:val="21"/>
        </w:rPr>
      </w:pPr>
      <w:r>
        <w:rPr>
          <w:rFonts w:hint="eastAsia" w:ascii="Times New Roman" w:hAnsi="Times New Roman" w:eastAsia="宋体" w:cs="黑体"/>
          <w:b/>
          <w:bCs/>
          <w:spacing w:val="18"/>
          <w:kern w:val="0"/>
          <w:sz w:val="21"/>
          <w:szCs w:val="21"/>
          <w:fitText w:val="1200" w:id="1635976681"/>
        </w:rPr>
        <w:t>主要起草</w:t>
      </w:r>
      <w:r>
        <w:rPr>
          <w:rFonts w:hint="eastAsia" w:ascii="Times New Roman" w:hAnsi="Times New Roman" w:eastAsia="宋体" w:cs="黑体"/>
          <w:b/>
          <w:bCs/>
          <w:spacing w:val="3"/>
          <w:kern w:val="0"/>
          <w:sz w:val="21"/>
          <w:szCs w:val="21"/>
          <w:fitText w:val="1200" w:id="1635976681"/>
        </w:rPr>
        <w:t>人</w:t>
      </w:r>
      <w:r>
        <w:rPr>
          <w:rFonts w:hint="eastAsia" w:ascii="Times New Roman" w:hAnsi="Times New Roman" w:eastAsia="宋体" w:cs="黑体"/>
          <w:b/>
          <w:bCs/>
          <w:sz w:val="21"/>
          <w:szCs w:val="21"/>
        </w:rPr>
        <w:t>：</w:t>
      </w:r>
    </w:p>
    <w:p>
      <w:pPr>
        <w:spacing w:line="400" w:lineRule="exact"/>
        <w:ind w:left="425"/>
        <w:jc w:val="left"/>
        <w:rPr>
          <w:rFonts w:ascii="Times New Roman" w:hAnsi="Times New Roman" w:cs="宋体"/>
          <w:sz w:val="21"/>
          <w:szCs w:val="21"/>
        </w:rPr>
      </w:pPr>
      <w:r>
        <w:rPr>
          <w:rFonts w:hint="eastAsia" w:ascii="Times New Roman" w:hAnsi="Times New Roman" w:eastAsia="宋体" w:cs="黑体"/>
          <w:b/>
          <w:bCs/>
          <w:spacing w:val="18"/>
          <w:kern w:val="0"/>
          <w:sz w:val="21"/>
          <w:szCs w:val="21"/>
          <w:fitText w:val="1200" w:id="1642076274"/>
        </w:rPr>
        <w:t>主要审查</w:t>
      </w:r>
      <w:r>
        <w:rPr>
          <w:rFonts w:hint="eastAsia" w:ascii="Times New Roman" w:hAnsi="Times New Roman" w:eastAsia="宋体" w:cs="黑体"/>
          <w:b/>
          <w:bCs/>
          <w:spacing w:val="3"/>
          <w:kern w:val="0"/>
          <w:sz w:val="21"/>
          <w:szCs w:val="21"/>
          <w:fitText w:val="1200" w:id="1642076274"/>
        </w:rPr>
        <w:t>人</w:t>
      </w:r>
      <w:r>
        <w:rPr>
          <w:rFonts w:hint="eastAsia" w:ascii="Times New Roman" w:hAnsi="Times New Roman" w:eastAsia="宋体" w:cs="黑体"/>
          <w:b/>
          <w:bCs/>
          <w:sz w:val="21"/>
          <w:szCs w:val="21"/>
        </w:rPr>
        <w:t>：</w:t>
      </w:r>
    </w:p>
    <w:p>
      <w:pPr>
        <w:spacing w:line="400" w:lineRule="exact"/>
        <w:ind w:firstLine="420" w:firstLineChars="200"/>
        <w:jc w:val="left"/>
        <w:rPr>
          <w:rFonts w:ascii="Times New Roman" w:hAnsi="Times New Roman" w:cs="宋体"/>
          <w:sz w:val="21"/>
          <w:szCs w:val="21"/>
        </w:rPr>
      </w:pPr>
    </w:p>
    <w:p>
      <w:pPr>
        <w:pStyle w:val="7"/>
        <w:jc w:val="center"/>
        <w:rPr>
          <w:rFonts w:hAnsi="宋体"/>
          <w:b/>
          <w:bCs/>
          <w:color w:val="000000"/>
          <w:sz w:val="36"/>
          <w:szCs w:val="36"/>
        </w:rPr>
      </w:pPr>
    </w:p>
    <w:p>
      <w:pPr>
        <w:pStyle w:val="7"/>
        <w:jc w:val="center"/>
        <w:rPr>
          <w:rFonts w:hAnsi="宋体"/>
          <w:b/>
          <w:bCs/>
          <w:color w:val="000000"/>
          <w:sz w:val="36"/>
          <w:szCs w:val="36"/>
        </w:rPr>
      </w:pPr>
    </w:p>
    <w:p>
      <w:pPr>
        <w:ind w:firstLine="420" w:firstLineChars="200"/>
      </w:pPr>
      <w:r>
        <w:rPr>
          <w:rFonts w:hint="eastAsia" w:hAnsi="宋体"/>
          <w:color w:val="FF0000"/>
          <w:szCs w:val="24"/>
        </w:rPr>
        <w:t xml:space="preserve">  </w:t>
      </w:r>
    </w:p>
    <w:p>
      <w:pPr>
        <w:pStyle w:val="7"/>
        <w:jc w:val="left"/>
        <w:rPr>
          <w:rFonts w:hAnsi="宋体"/>
          <w:color w:val="FF0000"/>
          <w:szCs w:val="24"/>
        </w:rPr>
        <w:sectPr>
          <w:headerReference r:id="rId3" w:type="default"/>
          <w:footerReference r:id="rId4" w:type="default"/>
          <w:pgSz w:w="11906" w:h="16838"/>
          <w:pgMar w:top="1440" w:right="1106" w:bottom="1383" w:left="1230" w:header="851" w:footer="992" w:gutter="0"/>
          <w:pgNumType w:fmt="decimal"/>
          <w:cols w:space="720" w:num="1"/>
          <w:docGrid w:type="lines" w:linePitch="312" w:charSpace="0"/>
        </w:sectPr>
      </w:pPr>
    </w:p>
    <w:p>
      <w:pPr>
        <w:jc w:val="center"/>
        <w:rPr>
          <w:rFonts w:hint="eastAsia" w:ascii="仿宋" w:hAnsi="仿宋"/>
          <w:b/>
          <w:sz w:val="36"/>
          <w:szCs w:val="36"/>
        </w:rPr>
        <w:sectPr>
          <w:footerReference r:id="rId5" w:type="default"/>
          <w:pgSz w:w="11906" w:h="16838"/>
          <w:pgMar w:top="1440" w:right="1800" w:bottom="1440" w:left="1800" w:header="851" w:footer="992" w:gutter="0"/>
          <w:pgNumType w:fmt="decimal"/>
          <w:cols w:space="425" w:num="1"/>
          <w:docGrid w:type="lines" w:linePitch="312" w:charSpace="0"/>
        </w:sectPr>
      </w:pPr>
    </w:p>
    <w:p>
      <w:pPr>
        <w:jc w:val="center"/>
        <w:rPr>
          <w:rFonts w:ascii="仿宋" w:hAnsi="仿宋"/>
          <w:b/>
          <w:sz w:val="24"/>
          <w:szCs w:val="24"/>
        </w:rPr>
      </w:pPr>
      <w:r>
        <w:rPr>
          <w:rFonts w:hint="eastAsia" w:ascii="仿宋" w:hAnsi="仿宋"/>
          <w:b/>
          <w:sz w:val="24"/>
          <w:szCs w:val="24"/>
        </w:rPr>
        <w:t>目  次</w:t>
      </w:r>
    </w:p>
    <w:p>
      <w:pPr>
        <w:pStyle w:val="12"/>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_Toc5428 </w:instrText>
      </w:r>
      <w:r>
        <w:fldChar w:fldCharType="separate"/>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总则</w:t>
      </w:r>
      <w:r>
        <w:tab/>
      </w:r>
      <w:r>
        <w:fldChar w:fldCharType="begin"/>
      </w:r>
      <w:r>
        <w:instrText xml:space="preserve"> PAGEREF _Toc5428 \h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_Toc9758 </w:instrText>
      </w:r>
      <w:r>
        <w:fldChar w:fldCharType="separate"/>
      </w:r>
      <w:r>
        <w:rPr>
          <w:rFonts w:hint="eastAsia" w:ascii="宋体" w:hAnsi="宋体" w:eastAsia="宋体" w:cs="宋体"/>
          <w:szCs w:val="24"/>
        </w:rPr>
        <w:t>2 术语</w:t>
      </w:r>
      <w:r>
        <w:tab/>
      </w:r>
      <w:r>
        <w:fldChar w:fldCharType="begin"/>
      </w:r>
      <w:r>
        <w:instrText xml:space="preserve"> PAGEREF _Toc9758 \h </w:instrText>
      </w:r>
      <w:r>
        <w:fldChar w:fldCharType="separate"/>
      </w:r>
      <w:r>
        <w:t>2</w:t>
      </w:r>
      <w:r>
        <w:fldChar w:fldCharType="end"/>
      </w:r>
      <w:r>
        <w:fldChar w:fldCharType="end"/>
      </w:r>
    </w:p>
    <w:p>
      <w:pPr>
        <w:pStyle w:val="12"/>
        <w:tabs>
          <w:tab w:val="right" w:leader="dot" w:pos="8306"/>
          <w:tab w:val="clear" w:pos="8296"/>
        </w:tabs>
      </w:pPr>
      <w:r>
        <w:fldChar w:fldCharType="begin"/>
      </w:r>
      <w:r>
        <w:instrText xml:space="preserve"> HYPERLINK \l _Toc17358 </w:instrText>
      </w:r>
      <w:r>
        <w:fldChar w:fldCharType="separate"/>
      </w:r>
      <w:r>
        <w:rPr>
          <w:rFonts w:hint="eastAsia" w:ascii="宋体" w:hAnsi="宋体" w:eastAsia="宋体" w:cs="宋体"/>
          <w:szCs w:val="24"/>
          <w:lang w:val="en-US" w:eastAsia="zh-CN"/>
        </w:rPr>
        <w:t>3</w:t>
      </w:r>
      <w:r>
        <w:rPr>
          <w:rFonts w:hint="eastAsia" w:ascii="宋体" w:hAnsi="宋体" w:eastAsia="宋体" w:cs="宋体"/>
          <w:szCs w:val="24"/>
        </w:rPr>
        <w:t xml:space="preserve"> </w:t>
      </w:r>
      <w:r>
        <w:rPr>
          <w:rFonts w:hint="eastAsia" w:ascii="宋体" w:hAnsi="宋体" w:eastAsia="宋体" w:cs="宋体"/>
          <w:szCs w:val="24"/>
          <w:lang w:eastAsia="zh-CN"/>
        </w:rPr>
        <w:t>基本规定</w:t>
      </w:r>
      <w:r>
        <w:tab/>
      </w:r>
      <w:r>
        <w:fldChar w:fldCharType="begin"/>
      </w:r>
      <w:r>
        <w:instrText xml:space="preserve"> PAGEREF _Toc17358 \h </w:instrText>
      </w:r>
      <w:r>
        <w:fldChar w:fldCharType="separate"/>
      </w:r>
      <w:r>
        <w:t>3</w:t>
      </w:r>
      <w:r>
        <w:fldChar w:fldCharType="end"/>
      </w:r>
      <w:r>
        <w:fldChar w:fldCharType="end"/>
      </w:r>
    </w:p>
    <w:p>
      <w:pPr>
        <w:pStyle w:val="12"/>
        <w:tabs>
          <w:tab w:val="right" w:leader="dot" w:pos="8306"/>
          <w:tab w:val="clear" w:pos="8296"/>
        </w:tabs>
      </w:pPr>
      <w:r>
        <w:fldChar w:fldCharType="begin"/>
      </w:r>
      <w:r>
        <w:instrText xml:space="preserve"> HYPERLINK \l _Toc614 </w:instrText>
      </w:r>
      <w:r>
        <w:fldChar w:fldCharType="separate"/>
      </w:r>
      <w:r>
        <w:rPr>
          <w:rFonts w:hint="eastAsia" w:ascii="宋体" w:hAnsi="宋体" w:eastAsia="宋体" w:cs="宋体"/>
          <w:szCs w:val="24"/>
          <w:lang w:val="en-US" w:eastAsia="zh-CN"/>
        </w:rPr>
        <w:t>4</w:t>
      </w:r>
      <w:r>
        <w:rPr>
          <w:rFonts w:hint="eastAsia" w:ascii="宋体" w:hAnsi="宋体" w:eastAsia="宋体" w:cs="宋体"/>
          <w:szCs w:val="24"/>
        </w:rPr>
        <w:t xml:space="preserve"> </w:t>
      </w:r>
      <w:r>
        <w:rPr>
          <w:rFonts w:hint="eastAsia" w:ascii="宋体" w:hAnsi="宋体" w:eastAsia="宋体" w:cs="宋体"/>
          <w:szCs w:val="24"/>
          <w:lang w:eastAsia="zh-CN"/>
        </w:rPr>
        <w:t>预制构件加工图</w:t>
      </w:r>
      <w:r>
        <w:tab/>
      </w:r>
      <w:r>
        <w:fldChar w:fldCharType="begin"/>
      </w:r>
      <w:r>
        <w:instrText xml:space="preserve"> PAGEREF _Toc614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_Toc9431 </w:instrText>
      </w:r>
      <w:r>
        <w:fldChar w:fldCharType="separate"/>
      </w:r>
      <w:r>
        <w:rPr>
          <w:rFonts w:hint="eastAsia" w:ascii="宋体" w:hAnsi="宋体" w:eastAsia="宋体" w:cs="宋体"/>
          <w:szCs w:val="24"/>
          <w:lang w:val="en-US" w:eastAsia="zh-CN"/>
        </w:rPr>
        <w:t>4.1 一般规定</w:t>
      </w:r>
      <w:r>
        <w:tab/>
      </w:r>
      <w:r>
        <w:fldChar w:fldCharType="begin"/>
      </w:r>
      <w:r>
        <w:instrText xml:space="preserve"> PAGEREF _Toc9431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_Toc29512 </w:instrText>
      </w:r>
      <w:r>
        <w:fldChar w:fldCharType="separate"/>
      </w:r>
      <w:r>
        <w:rPr>
          <w:rFonts w:hint="eastAsia" w:ascii="宋体" w:hAnsi="宋体" w:eastAsia="宋体" w:cs="宋体"/>
          <w:szCs w:val="24"/>
          <w:lang w:val="en-US" w:eastAsia="zh-CN"/>
        </w:rPr>
        <w:t>4.2 预制柱</w:t>
      </w:r>
      <w:r>
        <w:tab/>
      </w:r>
      <w:r>
        <w:fldChar w:fldCharType="begin"/>
      </w:r>
      <w:r>
        <w:instrText xml:space="preserve"> PAGEREF _Toc29512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_Toc13657 </w:instrText>
      </w:r>
      <w:r>
        <w:fldChar w:fldCharType="separate"/>
      </w:r>
      <w:r>
        <w:rPr>
          <w:rFonts w:hint="eastAsia" w:ascii="宋体" w:hAnsi="宋体" w:eastAsia="宋体" w:cs="宋体"/>
          <w:szCs w:val="24"/>
          <w:lang w:val="en-US" w:eastAsia="zh-CN"/>
        </w:rPr>
        <w:t>4.3 预制墙</w:t>
      </w:r>
      <w:r>
        <w:tab/>
      </w:r>
      <w:r>
        <w:fldChar w:fldCharType="begin"/>
      </w:r>
      <w:r>
        <w:instrText xml:space="preserve"> PAGEREF _Toc13657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_Toc15082 </w:instrText>
      </w:r>
      <w:r>
        <w:fldChar w:fldCharType="separate"/>
      </w:r>
      <w:r>
        <w:rPr>
          <w:rFonts w:hint="eastAsia" w:ascii="宋体" w:hAnsi="宋体" w:eastAsia="宋体" w:cs="宋体"/>
          <w:szCs w:val="24"/>
          <w:lang w:val="en-US" w:eastAsia="zh-CN"/>
        </w:rPr>
        <w:t>4.4 预制梁</w:t>
      </w:r>
      <w:r>
        <w:tab/>
      </w:r>
      <w:r>
        <w:fldChar w:fldCharType="begin"/>
      </w:r>
      <w:r>
        <w:instrText xml:space="preserve"> PAGEREF _Toc15082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_Toc2844 </w:instrText>
      </w:r>
      <w:r>
        <w:fldChar w:fldCharType="separate"/>
      </w:r>
      <w:r>
        <w:rPr>
          <w:rFonts w:hint="eastAsia" w:ascii="宋体" w:hAnsi="宋体" w:eastAsia="宋体" w:cs="宋体"/>
          <w:szCs w:val="24"/>
          <w:lang w:val="en-US" w:eastAsia="zh-CN"/>
        </w:rPr>
        <w:t>4.5 预制楼板</w:t>
      </w:r>
      <w:r>
        <w:tab/>
      </w:r>
      <w:r>
        <w:fldChar w:fldCharType="begin"/>
      </w:r>
      <w:r>
        <w:instrText xml:space="preserve"> PAGEREF _Toc2844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_Toc27460 </w:instrText>
      </w:r>
      <w:r>
        <w:fldChar w:fldCharType="separate"/>
      </w:r>
      <w:r>
        <w:rPr>
          <w:rFonts w:hint="eastAsia" w:ascii="宋体" w:hAnsi="宋体" w:eastAsia="宋体" w:cs="宋体"/>
          <w:szCs w:val="24"/>
          <w:lang w:val="en-US" w:eastAsia="zh-CN"/>
        </w:rPr>
        <w:t>4.6 预制楼梯</w:t>
      </w:r>
      <w:r>
        <w:tab/>
      </w:r>
      <w:r>
        <w:fldChar w:fldCharType="begin"/>
      </w:r>
      <w:r>
        <w:instrText xml:space="preserve"> PAGEREF _Toc27460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_Toc15939 </w:instrText>
      </w:r>
      <w:r>
        <w:fldChar w:fldCharType="separate"/>
      </w:r>
      <w:r>
        <w:rPr>
          <w:rFonts w:hint="eastAsia" w:ascii="宋体" w:hAnsi="宋体" w:eastAsia="宋体" w:cs="宋体"/>
          <w:szCs w:val="24"/>
          <w:lang w:val="en-US" w:eastAsia="zh-CN"/>
        </w:rPr>
        <w:t>4.7 预制阳台</w:t>
      </w:r>
      <w:r>
        <w:tab/>
      </w:r>
      <w:r>
        <w:fldChar w:fldCharType="begin"/>
      </w:r>
      <w:r>
        <w:instrText xml:space="preserve"> PAGEREF _Toc15939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_Toc31186 </w:instrText>
      </w:r>
      <w:r>
        <w:fldChar w:fldCharType="separate"/>
      </w:r>
      <w:r>
        <w:rPr>
          <w:rFonts w:hint="eastAsia" w:ascii="宋体" w:hAnsi="宋体" w:eastAsia="宋体" w:cs="宋体"/>
          <w:szCs w:val="24"/>
          <w:lang w:val="en-US" w:eastAsia="zh-CN"/>
        </w:rPr>
        <w:t>4.8 其他</w:t>
      </w:r>
      <w:r>
        <w:tab/>
      </w:r>
      <w:r>
        <w:fldChar w:fldCharType="begin"/>
      </w:r>
      <w:r>
        <w:instrText xml:space="preserve"> PAGEREF _Toc31186 \h </w:instrText>
      </w:r>
      <w:r>
        <w:fldChar w:fldCharType="separate"/>
      </w:r>
      <w:r>
        <w:t>8</w:t>
      </w:r>
      <w:r>
        <w:fldChar w:fldCharType="end"/>
      </w:r>
      <w:r>
        <w:fldChar w:fldCharType="end"/>
      </w:r>
    </w:p>
    <w:p>
      <w:pPr>
        <w:pStyle w:val="12"/>
        <w:tabs>
          <w:tab w:val="right" w:leader="dot" w:pos="8306"/>
          <w:tab w:val="clear" w:pos="8296"/>
        </w:tabs>
      </w:pPr>
      <w:r>
        <w:fldChar w:fldCharType="begin"/>
      </w:r>
      <w:r>
        <w:instrText xml:space="preserve"> HYPERLINK \l _Toc15540 </w:instrText>
      </w:r>
      <w:r>
        <w:fldChar w:fldCharType="separate"/>
      </w:r>
      <w:r>
        <w:rPr>
          <w:rFonts w:hint="eastAsia" w:ascii="宋体" w:hAnsi="宋体" w:eastAsia="宋体" w:cs="宋体"/>
          <w:szCs w:val="24"/>
          <w:lang w:val="en-US" w:eastAsia="zh-CN"/>
        </w:rPr>
        <w:t>5</w:t>
      </w:r>
      <w:r>
        <w:rPr>
          <w:rFonts w:hint="eastAsia" w:ascii="宋体" w:hAnsi="宋体" w:eastAsia="宋体" w:cs="宋体"/>
          <w:szCs w:val="24"/>
        </w:rPr>
        <w:t xml:space="preserve"> </w:t>
      </w:r>
      <w:r>
        <w:rPr>
          <w:rFonts w:hint="eastAsia" w:ascii="宋体" w:hAnsi="宋体" w:eastAsia="宋体" w:cs="宋体"/>
          <w:szCs w:val="24"/>
          <w:lang w:eastAsia="zh-CN"/>
        </w:rPr>
        <w:t>金属件加工图</w:t>
      </w:r>
      <w:r>
        <w:tab/>
      </w:r>
      <w:r>
        <w:fldChar w:fldCharType="begin"/>
      </w:r>
      <w:r>
        <w:instrText xml:space="preserve"> PAGEREF _Toc15540 \h </w:instrText>
      </w:r>
      <w:r>
        <w:fldChar w:fldCharType="separate"/>
      </w:r>
      <w:r>
        <w:t>9</w:t>
      </w:r>
      <w:r>
        <w:fldChar w:fldCharType="end"/>
      </w:r>
      <w:r>
        <w:fldChar w:fldCharType="end"/>
      </w:r>
    </w:p>
    <w:p>
      <w:pPr>
        <w:pStyle w:val="12"/>
        <w:tabs>
          <w:tab w:val="right" w:leader="dot" w:pos="8306"/>
          <w:tab w:val="clear" w:pos="8296"/>
        </w:tabs>
      </w:pPr>
      <w:r>
        <w:fldChar w:fldCharType="begin"/>
      </w:r>
      <w:r>
        <w:instrText xml:space="preserve"> HYPERLINK \l _Toc6609 </w:instrText>
      </w:r>
      <w:r>
        <w:fldChar w:fldCharType="separate"/>
      </w:r>
      <w:r>
        <w:rPr>
          <w:rFonts w:hint="eastAsia"/>
          <w:szCs w:val="24"/>
          <w:lang w:val="en-US" w:eastAsia="zh-CN"/>
        </w:rPr>
        <w:t>6</w:t>
      </w:r>
      <w:r>
        <w:rPr>
          <w:rFonts w:hint="eastAsia"/>
          <w:szCs w:val="24"/>
        </w:rPr>
        <w:t xml:space="preserve"> </w:t>
      </w:r>
      <w:r>
        <w:rPr>
          <w:rFonts w:hint="eastAsia"/>
          <w:szCs w:val="24"/>
          <w:lang w:eastAsia="zh-CN"/>
        </w:rPr>
        <w:t>预制构件智能建造数据交互</w:t>
      </w:r>
      <w:r>
        <w:tab/>
      </w:r>
      <w:r>
        <w:fldChar w:fldCharType="begin"/>
      </w:r>
      <w:r>
        <w:instrText xml:space="preserve"> PAGEREF _Toc6609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_Toc15838 </w:instrText>
      </w:r>
      <w:r>
        <w:fldChar w:fldCharType="separate"/>
      </w:r>
      <w:r>
        <w:rPr>
          <w:rFonts w:hint="eastAsia" w:ascii="宋体" w:hAnsi="宋体" w:eastAsia="宋体" w:cs="宋体"/>
          <w:szCs w:val="24"/>
          <w:lang w:val="en-US" w:eastAsia="zh-CN"/>
        </w:rPr>
        <w:t>6.1 一般规定</w:t>
      </w:r>
      <w:r>
        <w:tab/>
      </w:r>
      <w:r>
        <w:fldChar w:fldCharType="begin"/>
      </w:r>
      <w:r>
        <w:instrText xml:space="preserve"> PAGEREF _Toc15838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_Toc22903 </w:instrText>
      </w:r>
      <w:r>
        <w:fldChar w:fldCharType="separate"/>
      </w:r>
      <w:r>
        <w:rPr>
          <w:rFonts w:hint="eastAsia" w:ascii="宋体" w:hAnsi="宋体" w:eastAsia="宋体" w:cs="宋体"/>
          <w:szCs w:val="24"/>
          <w:lang w:val="en-US" w:eastAsia="zh-CN"/>
        </w:rPr>
        <w:t>6.2 分类</w:t>
      </w:r>
      <w:r>
        <w:tab/>
      </w:r>
      <w:r>
        <w:fldChar w:fldCharType="begin"/>
      </w:r>
      <w:r>
        <w:instrText xml:space="preserve"> PAGEREF _Toc22903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_Toc414 </w:instrText>
      </w:r>
      <w:r>
        <w:fldChar w:fldCharType="separate"/>
      </w:r>
      <w:r>
        <w:rPr>
          <w:rFonts w:hint="eastAsia" w:ascii="宋体" w:hAnsi="宋体" w:eastAsia="宋体" w:cs="宋体"/>
          <w:szCs w:val="24"/>
          <w:lang w:val="en-US" w:eastAsia="zh-CN"/>
        </w:rPr>
        <w:t>6.3 分层</w:t>
      </w:r>
      <w:r>
        <w:tab/>
      </w:r>
      <w:r>
        <w:fldChar w:fldCharType="begin"/>
      </w:r>
      <w:r>
        <w:instrText xml:space="preserve"> PAGEREF _Toc414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_Toc8639 </w:instrText>
      </w:r>
      <w:r>
        <w:fldChar w:fldCharType="separate"/>
      </w:r>
      <w:r>
        <w:rPr>
          <w:rFonts w:hint="eastAsia" w:ascii="宋体" w:hAnsi="宋体" w:eastAsia="宋体" w:cs="宋体"/>
          <w:szCs w:val="24"/>
          <w:lang w:val="en-US" w:eastAsia="zh-CN"/>
        </w:rPr>
        <w:t>6.4 数据传输</w:t>
      </w:r>
      <w:r>
        <w:tab/>
      </w:r>
      <w:r>
        <w:fldChar w:fldCharType="begin"/>
      </w:r>
      <w:r>
        <w:instrText xml:space="preserve"> PAGEREF _Toc8639 \h </w:instrText>
      </w:r>
      <w:r>
        <w:fldChar w:fldCharType="separate"/>
      </w:r>
      <w:r>
        <w:t>11</w:t>
      </w:r>
      <w:r>
        <w:fldChar w:fldCharType="end"/>
      </w:r>
      <w:r>
        <w:fldChar w:fldCharType="end"/>
      </w:r>
    </w:p>
    <w:p>
      <w:pPr>
        <w:pStyle w:val="12"/>
        <w:tabs>
          <w:tab w:val="right" w:leader="dot" w:pos="8306"/>
          <w:tab w:val="clear" w:pos="8296"/>
        </w:tabs>
      </w:pPr>
      <w:r>
        <w:fldChar w:fldCharType="begin"/>
      </w:r>
      <w:r>
        <w:instrText xml:space="preserve"> HYPERLINK \l _Toc6990 </w:instrText>
      </w:r>
      <w:r>
        <w:fldChar w:fldCharType="separate"/>
      </w:r>
      <w:r>
        <w:rPr>
          <w:rFonts w:hint="eastAsia"/>
          <w:szCs w:val="24"/>
          <w:lang w:val="en-US" w:eastAsia="zh-CN"/>
        </w:rPr>
        <w:t>7</w:t>
      </w:r>
      <w:r>
        <w:rPr>
          <w:rFonts w:hint="eastAsia"/>
          <w:szCs w:val="24"/>
        </w:rPr>
        <w:t xml:space="preserve"> </w:t>
      </w:r>
      <w:r>
        <w:rPr>
          <w:rFonts w:hint="eastAsia"/>
          <w:szCs w:val="24"/>
          <w:lang w:eastAsia="zh-CN"/>
        </w:rPr>
        <w:t>预制构件数据信息格式</w:t>
      </w:r>
      <w:r>
        <w:tab/>
      </w:r>
      <w:r>
        <w:fldChar w:fldCharType="begin"/>
      </w:r>
      <w:r>
        <w:instrText xml:space="preserve"> PAGEREF _Toc6990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_Toc30143 </w:instrText>
      </w:r>
      <w:r>
        <w:fldChar w:fldCharType="separate"/>
      </w:r>
      <w:r>
        <w:rPr>
          <w:rFonts w:hint="eastAsia" w:ascii="宋体" w:hAnsi="宋体" w:eastAsia="宋体" w:cs="宋体"/>
          <w:szCs w:val="24"/>
          <w:lang w:val="en-US" w:eastAsia="zh-CN"/>
        </w:rPr>
        <w:t>7.1 一般规定</w:t>
      </w:r>
      <w:r>
        <w:tab/>
      </w:r>
      <w:r>
        <w:fldChar w:fldCharType="begin"/>
      </w:r>
      <w:r>
        <w:instrText xml:space="preserve"> PAGEREF _Toc30143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_Toc21057 </w:instrText>
      </w:r>
      <w:r>
        <w:fldChar w:fldCharType="separate"/>
      </w:r>
      <w:r>
        <w:rPr>
          <w:rFonts w:hint="eastAsia" w:ascii="宋体" w:hAnsi="宋体" w:eastAsia="宋体" w:cs="宋体"/>
          <w:szCs w:val="24"/>
          <w:lang w:val="en-US" w:eastAsia="zh-CN"/>
        </w:rPr>
        <w:t>7.2 设计</w:t>
      </w:r>
      <w:r>
        <w:tab/>
      </w:r>
      <w:r>
        <w:fldChar w:fldCharType="begin"/>
      </w:r>
      <w:r>
        <w:instrText xml:space="preserve"> PAGEREF _Toc21057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_Toc30126 </w:instrText>
      </w:r>
      <w:r>
        <w:fldChar w:fldCharType="separate"/>
      </w:r>
      <w:r>
        <w:rPr>
          <w:rFonts w:hint="eastAsia" w:ascii="宋体" w:hAnsi="宋体" w:eastAsia="宋体" w:cs="宋体"/>
          <w:szCs w:val="24"/>
          <w:lang w:val="en-US" w:eastAsia="zh-CN"/>
        </w:rPr>
        <w:t>7.3 生产</w:t>
      </w:r>
      <w:r>
        <w:tab/>
      </w:r>
      <w:r>
        <w:fldChar w:fldCharType="begin"/>
      </w:r>
      <w:r>
        <w:instrText xml:space="preserve"> PAGEREF _Toc30126 \h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_Toc11070 </w:instrText>
      </w:r>
      <w:r>
        <w:fldChar w:fldCharType="separate"/>
      </w:r>
      <w:r>
        <w:rPr>
          <w:rFonts w:hint="eastAsia" w:ascii="宋体" w:hAnsi="宋体" w:eastAsia="宋体" w:cs="宋体"/>
          <w:szCs w:val="24"/>
          <w:lang w:val="en-US" w:eastAsia="zh-CN"/>
        </w:rPr>
        <w:t>7.4 运输及施工</w:t>
      </w:r>
      <w:r>
        <w:tab/>
      </w:r>
      <w:r>
        <w:fldChar w:fldCharType="begin"/>
      </w:r>
      <w:r>
        <w:instrText xml:space="preserve"> PAGEREF _Toc11070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_Toc2809 </w:instrText>
      </w:r>
      <w:r>
        <w:fldChar w:fldCharType="separate"/>
      </w:r>
      <w:r>
        <w:rPr>
          <w:rFonts w:hint="eastAsia" w:ascii="宋体" w:hAnsi="宋体" w:eastAsia="宋体" w:cs="宋体"/>
        </w:rPr>
        <w:t>7.5 扩展</w:t>
      </w:r>
      <w:r>
        <w:tab/>
      </w:r>
      <w:r>
        <w:fldChar w:fldCharType="begin"/>
      </w:r>
      <w:r>
        <w:instrText xml:space="preserve"> PAGEREF _Toc2809 \h </w:instrText>
      </w:r>
      <w:r>
        <w:fldChar w:fldCharType="separate"/>
      </w:r>
      <w:r>
        <w:t>19</w:t>
      </w:r>
      <w:r>
        <w:fldChar w:fldCharType="end"/>
      </w:r>
      <w:r>
        <w:fldChar w:fldCharType="end"/>
      </w:r>
    </w:p>
    <w:p>
      <w:pPr>
        <w:pStyle w:val="12"/>
        <w:tabs>
          <w:tab w:val="right" w:leader="dot" w:pos="8306"/>
          <w:tab w:val="clear" w:pos="8296"/>
        </w:tabs>
      </w:pPr>
      <w:r>
        <w:fldChar w:fldCharType="begin"/>
      </w:r>
      <w:r>
        <w:instrText xml:space="preserve"> HYPERLINK \l _Toc2744 </w:instrText>
      </w:r>
      <w:r>
        <w:fldChar w:fldCharType="separate"/>
      </w:r>
      <w:r>
        <w:rPr>
          <w:rFonts w:hint="eastAsia"/>
          <w:szCs w:val="24"/>
          <w:lang w:eastAsia="zh-CN"/>
        </w:rPr>
        <w:t>附录</w:t>
      </w:r>
      <w:r>
        <w:rPr>
          <w:rFonts w:hint="eastAsia"/>
          <w:szCs w:val="24"/>
          <w:lang w:val="en-US" w:eastAsia="zh-CN"/>
        </w:rPr>
        <w:t>A</w:t>
      </w:r>
      <w:r>
        <w:rPr>
          <w:rFonts w:hint="eastAsia"/>
          <w:szCs w:val="24"/>
        </w:rPr>
        <w:t xml:space="preserve"> </w:t>
      </w:r>
      <w:r>
        <w:rPr>
          <w:szCs w:val="22"/>
        </w:rPr>
        <w:t>装配式预制构件编码及其类目名称表</w:t>
      </w:r>
      <w:r>
        <w:tab/>
      </w:r>
      <w:r>
        <w:fldChar w:fldCharType="begin"/>
      </w:r>
      <w:r>
        <w:instrText xml:space="preserve"> PAGEREF _Toc2744 \h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_Toc3608 </w:instrText>
      </w:r>
      <w:r>
        <w:fldChar w:fldCharType="separate"/>
      </w:r>
      <w:r>
        <w:rPr>
          <w:rFonts w:hint="eastAsia" w:ascii="Times New Roman" w:hAnsi="Times New Roman" w:cs="宋体"/>
          <w:szCs w:val="21"/>
          <w:lang w:val="zh-CN"/>
        </w:rPr>
        <w:t>用</w:t>
      </w:r>
      <w:r>
        <w:rPr>
          <w:rFonts w:hint="eastAsia" w:ascii="Times New Roman" w:hAnsi="Times New Roman" w:cs="宋体"/>
          <w:szCs w:val="21"/>
        </w:rPr>
        <w:t xml:space="preserve"> </w:t>
      </w:r>
      <w:r>
        <w:rPr>
          <w:rFonts w:hint="eastAsia" w:ascii="Times New Roman" w:hAnsi="Times New Roman" w:cs="宋体"/>
          <w:szCs w:val="21"/>
          <w:lang w:val="zh-CN"/>
        </w:rPr>
        <w:t>词</w:t>
      </w:r>
      <w:r>
        <w:rPr>
          <w:rFonts w:hint="eastAsia" w:ascii="Times New Roman" w:hAnsi="Times New Roman" w:cs="宋体"/>
          <w:szCs w:val="21"/>
        </w:rPr>
        <w:t xml:space="preserve"> </w:t>
      </w:r>
      <w:r>
        <w:rPr>
          <w:rFonts w:hint="eastAsia" w:ascii="Times New Roman" w:hAnsi="Times New Roman" w:cs="宋体"/>
          <w:szCs w:val="21"/>
          <w:lang w:val="zh-CN"/>
        </w:rPr>
        <w:t>说</w:t>
      </w:r>
      <w:r>
        <w:rPr>
          <w:rFonts w:hint="eastAsia" w:ascii="Times New Roman" w:hAnsi="Times New Roman" w:cs="宋体"/>
          <w:szCs w:val="21"/>
        </w:rPr>
        <w:t xml:space="preserve"> </w:t>
      </w:r>
      <w:r>
        <w:rPr>
          <w:rFonts w:hint="eastAsia" w:ascii="Times New Roman" w:hAnsi="Times New Roman" w:cs="宋体"/>
          <w:szCs w:val="21"/>
          <w:lang w:val="zh-CN"/>
        </w:rPr>
        <w:t>明</w:t>
      </w:r>
      <w:r>
        <w:tab/>
      </w:r>
      <w:r>
        <w:fldChar w:fldCharType="begin"/>
      </w:r>
      <w:r>
        <w:instrText xml:space="preserve"> PAGEREF _Toc3608 \h </w:instrText>
      </w:r>
      <w:r>
        <w:fldChar w:fldCharType="separate"/>
      </w:r>
      <w:r>
        <w:t>26</w:t>
      </w:r>
      <w:r>
        <w:fldChar w:fldCharType="end"/>
      </w:r>
      <w:r>
        <w:fldChar w:fldCharType="end"/>
      </w:r>
    </w:p>
    <w:p>
      <w:pPr>
        <w:pStyle w:val="10"/>
        <w:tabs>
          <w:tab w:val="right" w:leader="dot" w:pos="8306"/>
        </w:tabs>
      </w:pPr>
      <w:r>
        <w:fldChar w:fldCharType="begin"/>
      </w:r>
      <w:r>
        <w:instrText xml:space="preserve"> HYPERLINK \l _Toc7633 </w:instrText>
      </w:r>
      <w:r>
        <w:fldChar w:fldCharType="separate"/>
      </w:r>
      <w:r>
        <w:rPr>
          <w:rFonts w:hint="eastAsia" w:ascii="Times New Roman" w:hAnsi="Times New Roman"/>
          <w:szCs w:val="24"/>
          <w:lang w:val="zh-CN"/>
        </w:rPr>
        <w:t>引用标准名录</w:t>
      </w:r>
      <w:r>
        <w:tab/>
      </w:r>
      <w:r>
        <w:fldChar w:fldCharType="begin"/>
      </w:r>
      <w:r>
        <w:instrText xml:space="preserve"> PAGEREF _Toc7633 \h </w:instrText>
      </w:r>
      <w:r>
        <w:fldChar w:fldCharType="separate"/>
      </w:r>
      <w:r>
        <w:t>27</w:t>
      </w:r>
      <w:r>
        <w:fldChar w:fldCharType="end"/>
      </w:r>
      <w:r>
        <w:fldChar w:fldCharType="end"/>
      </w:r>
    </w:p>
    <w:p>
      <w:pPr>
        <w:pStyle w:val="10"/>
        <w:tabs>
          <w:tab w:val="right" w:leader="dot" w:pos="8306"/>
        </w:tabs>
      </w:pPr>
      <w:r>
        <w:fldChar w:fldCharType="begin"/>
      </w:r>
      <w:r>
        <w:instrText xml:space="preserve"> HYPERLINK \l _Toc31752 </w:instrText>
      </w:r>
      <w:r>
        <w:fldChar w:fldCharType="separate"/>
      </w:r>
      <w:r>
        <w:rPr>
          <w:rFonts w:hint="eastAsia" w:ascii="Times New Roman" w:hAnsi="Times New Roman"/>
          <w:bCs/>
          <w:szCs w:val="30"/>
          <w:lang w:val="zh-CN"/>
        </w:rPr>
        <w:t>条</w:t>
      </w:r>
      <w:r>
        <w:rPr>
          <w:rFonts w:hint="eastAsia" w:ascii="Times New Roman" w:hAnsi="Times New Roman"/>
          <w:bCs/>
          <w:szCs w:val="30"/>
        </w:rPr>
        <w:t xml:space="preserve"> </w:t>
      </w:r>
      <w:r>
        <w:rPr>
          <w:rFonts w:hint="eastAsia" w:ascii="Times New Roman" w:hAnsi="Times New Roman"/>
          <w:bCs/>
          <w:szCs w:val="30"/>
          <w:lang w:val="zh-CN"/>
        </w:rPr>
        <w:t>文</w:t>
      </w:r>
      <w:r>
        <w:rPr>
          <w:rFonts w:hint="eastAsia" w:ascii="Times New Roman" w:hAnsi="Times New Roman"/>
          <w:bCs/>
          <w:szCs w:val="30"/>
        </w:rPr>
        <w:t xml:space="preserve"> </w:t>
      </w:r>
      <w:r>
        <w:rPr>
          <w:rFonts w:hint="eastAsia" w:ascii="Times New Roman" w:hAnsi="Times New Roman"/>
          <w:bCs/>
          <w:szCs w:val="30"/>
          <w:lang w:val="zh-CN"/>
        </w:rPr>
        <w:t>说</w:t>
      </w:r>
      <w:r>
        <w:rPr>
          <w:rFonts w:hint="eastAsia" w:ascii="Times New Roman" w:hAnsi="Times New Roman"/>
          <w:bCs/>
          <w:szCs w:val="30"/>
        </w:rPr>
        <w:t xml:space="preserve"> </w:t>
      </w:r>
      <w:r>
        <w:rPr>
          <w:rFonts w:hint="eastAsia" w:ascii="Times New Roman" w:hAnsi="Times New Roman"/>
          <w:bCs/>
          <w:szCs w:val="30"/>
          <w:lang w:val="zh-CN"/>
        </w:rPr>
        <w:t>明（格式）</w:t>
      </w:r>
      <w:r>
        <w:tab/>
      </w:r>
      <w:r>
        <w:fldChar w:fldCharType="begin"/>
      </w:r>
      <w:r>
        <w:instrText xml:space="preserve"> PAGEREF _Toc31752 \h </w:instrText>
      </w:r>
      <w:r>
        <w:fldChar w:fldCharType="separate"/>
      </w:r>
      <w:r>
        <w:t>28</w:t>
      </w:r>
      <w:r>
        <w:fldChar w:fldCharType="end"/>
      </w:r>
      <w:r>
        <w:fldChar w:fldCharType="end"/>
      </w:r>
    </w:p>
    <w:p>
      <w:pPr>
        <w:ind w:firstLine="480"/>
        <w:sectPr>
          <w:footerReference r:id="rId6" w:type="default"/>
          <w:pgSz w:w="11906" w:h="16838"/>
          <w:pgMar w:top="1440" w:right="1800" w:bottom="1440" w:left="1800" w:header="851" w:footer="992" w:gutter="0"/>
          <w:pgNumType w:fmt="decimal" w:start="1"/>
          <w:cols w:space="425" w:num="1"/>
          <w:docGrid w:type="lines" w:linePitch="312" w:charSpace="0"/>
        </w:sectPr>
      </w:pPr>
      <w:r>
        <w:fldChar w:fldCharType="end"/>
      </w:r>
      <w:r>
        <w:rPr>
          <w:rFonts w:ascii="仿宋" w:hAnsi="仿宋"/>
          <w:sz w:val="36"/>
          <w:szCs w:val="36"/>
        </w:rPr>
        <w:br w:type="page"/>
      </w:r>
    </w:p>
    <w:p>
      <w:pPr>
        <w:pStyle w:val="4"/>
        <w:rPr>
          <w:rFonts w:hint="default" w:ascii="Times New Roman" w:hAnsi="Times New Roman" w:cs="Times New Roman"/>
          <w:b w:val="0"/>
          <w:sz w:val="24"/>
          <w:szCs w:val="24"/>
        </w:rPr>
      </w:pPr>
      <w:bookmarkStart w:id="3" w:name="_Toc4323"/>
      <w:bookmarkStart w:id="4" w:name="_Toc25412"/>
      <w:bookmarkStart w:id="5" w:name="_Toc22789"/>
      <w:bookmarkStart w:id="6" w:name="_Toc31696"/>
      <w:bookmarkStart w:id="7" w:name="_Toc32764"/>
      <w:bookmarkStart w:id="8" w:name="_Toc13151"/>
      <w:r>
        <w:rPr>
          <w:rFonts w:hint="default" w:ascii="Times New Roman" w:hAnsi="Times New Roman" w:cs="Times New Roman"/>
          <w:b w:val="0"/>
          <w:sz w:val="24"/>
          <w:szCs w:val="24"/>
        </w:rPr>
        <w:t>Contents</w:t>
      </w:r>
      <w:bookmarkEnd w:id="3"/>
      <w:bookmarkEnd w:id="4"/>
      <w:bookmarkEnd w:id="5"/>
      <w:bookmarkEnd w:id="6"/>
      <w:bookmarkEnd w:id="7"/>
      <w:bookmarkEnd w:id="8"/>
    </w:p>
    <w:p>
      <w:pPr>
        <w:pStyle w:val="12"/>
        <w:spacing w:line="240" w:lineRule="auto"/>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"_Toc51754109"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1  General </w:t>
      </w:r>
      <w:r>
        <w:rPr>
          <w:rStyle w:val="18"/>
          <w:rFonts w:hint="default" w:ascii="Times New Roman" w:hAnsi="Times New Roman" w:cs="Times New Roman"/>
          <w:color w:val="auto"/>
          <w:u w:val="none"/>
          <w:lang w:val="en-US" w:eastAsia="zh-CN"/>
        </w:rPr>
        <w:t>p</w:t>
      </w:r>
      <w:r>
        <w:rPr>
          <w:rStyle w:val="18"/>
          <w:rFonts w:hint="default" w:ascii="Times New Roman" w:hAnsi="Times New Roman" w:cs="Times New Roman"/>
          <w:color w:val="auto"/>
          <w:u w:val="none"/>
        </w:rPr>
        <w:t>rovisions</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p>
    <w:p>
      <w:pPr>
        <w:pStyle w:val="12"/>
        <w:spacing w:line="240" w:lineRule="auto"/>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"_Toc51754110"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2  Terms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p>
    <w:p>
      <w:pPr>
        <w:pStyle w:val="12"/>
        <w:spacing w:line="240" w:lineRule="auto"/>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"_Toc51754111"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3  </w:t>
      </w:r>
      <w:r>
        <w:rPr>
          <w:rStyle w:val="18"/>
          <w:rFonts w:hint="default" w:ascii="Times New Roman" w:hAnsi="Times New Roman" w:cs="Times New Roman"/>
          <w:color w:val="auto"/>
          <w:u w:val="none"/>
          <w:lang w:val="en-US" w:eastAsia="zh-CN"/>
        </w:rPr>
        <w:t>Basic requirements</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p>
    <w:p>
      <w:pPr>
        <w:pStyle w:val="12"/>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"_Toc51754117"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4  </w:t>
      </w:r>
      <w:r>
        <w:rPr>
          <w:rStyle w:val="18"/>
          <w:rFonts w:hint="eastAsia" w:ascii="Times New Roman" w:hAnsi="Times New Roman" w:cs="Times New Roman"/>
          <w:color w:val="auto"/>
          <w:u w:val="none"/>
          <w:lang w:val="en-US" w:eastAsia="zh-CN"/>
        </w:rPr>
        <w:t>Fabrcation drawings</w:t>
      </w:r>
      <w:r>
        <w:rPr>
          <w:rFonts w:hint="default" w:ascii="Times New Roman" w:hAnsi="Times New Roman" w:cs="Times New Roman"/>
        </w:rPr>
        <w:tab/>
      </w:r>
      <w:r>
        <w:rPr>
          <w:rFonts w:hint="eastAsia" w:ascii="Times New Roman" w:hAnsi="Times New Roman" w:cs="Times New Roman"/>
          <w:lang w:val="en-US" w:eastAsia="zh-CN"/>
        </w:rPr>
        <w:t>4</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"_Toc51754118"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 xml:space="preserve">4.1 General </w:t>
      </w:r>
      <w:r>
        <w:rPr>
          <w:rStyle w:val="18"/>
          <w:rFonts w:hint="default" w:ascii="Times New Roman" w:hAnsi="Times New Roman" w:cs="Times New Roman"/>
          <w:color w:val="000000" w:themeColor="text1"/>
          <w:u w:val="none"/>
          <w:lang w:val="en-US" w:eastAsia="zh-CN"/>
          <w14:textFill>
            <w14:solidFill>
              <w14:schemeClr w14:val="tx1"/>
            </w14:solidFill>
          </w14:textFill>
        </w:rPr>
        <w:t>r</w:t>
      </w:r>
      <w:r>
        <w:rPr>
          <w:rStyle w:val="18"/>
          <w:rFonts w:hint="default" w:ascii="Times New Roman" w:hAnsi="Times New Roman" w:cs="Times New Roman"/>
          <w:color w:val="000000" w:themeColor="text1"/>
          <w:u w:val="none"/>
          <w14:textFill>
            <w14:solidFill>
              <w14:schemeClr w14:val="tx1"/>
            </w14:solidFill>
          </w14:textFill>
        </w:rPr>
        <w:t>equirements</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fldChar w:fldCharType="end"/>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"_Toc51754119"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 xml:space="preserve">4.2 </w:t>
      </w:r>
      <w:r>
        <w:rPr>
          <w:rStyle w:val="18"/>
          <w:rFonts w:hint="eastAsia" w:ascii="Times New Roman" w:hAnsi="Times New Roman" w:cs="Times New Roman"/>
          <w:color w:val="000000" w:themeColor="text1"/>
          <w:u w:val="none"/>
          <w:lang w:val="en-US" w:eastAsia="zh-CN"/>
          <w14:textFill>
            <w14:solidFill>
              <w14:schemeClr w14:val="tx1"/>
            </w14:solidFill>
          </w14:textFill>
        </w:rPr>
        <w:t>Precast column</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end"/>
      </w:r>
      <w:r>
        <w:rPr>
          <w:rFonts w:hint="eastAsia" w:ascii="Times New Roman" w:hAnsi="Times New Roman" w:cs="Times New Roman"/>
          <w:color w:val="000000" w:themeColor="text1"/>
          <w:lang w:val="en-US" w:eastAsia="zh-CN"/>
          <w14:textFill>
            <w14:solidFill>
              <w14:schemeClr w14:val="tx1"/>
            </w14:solidFill>
          </w14:textFill>
        </w:rPr>
        <w:t>4</w:t>
      </w:r>
    </w:p>
    <w:p>
      <w:pPr>
        <w:pStyle w:val="6"/>
        <w:tabs>
          <w:tab w:val="right" w:leader="dot" w:pos="8296"/>
        </w:tabs>
        <w:spacing w:line="240" w:lineRule="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"_Toc51754120"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 xml:space="preserve">4.3 </w:t>
      </w:r>
      <w:r>
        <w:rPr>
          <w:rStyle w:val="18"/>
          <w:rFonts w:hint="eastAsia" w:ascii="Times New Roman" w:hAnsi="Times New Roman" w:cs="Times New Roman"/>
          <w:color w:val="000000" w:themeColor="text1"/>
          <w:u w:val="none"/>
          <w:lang w:val="en-US" w:eastAsia="zh-CN"/>
          <w14:textFill>
            <w14:solidFill>
              <w14:schemeClr w14:val="tx1"/>
            </w14:solidFill>
          </w14:textFill>
        </w:rPr>
        <w:t>Precast wall</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spacing w:after="100" w:line="240" w:lineRule="auto"/>
        <w:textAlignment w:val="auto"/>
        <w:rPr>
          <w:rFonts w:hint="default" w:ascii="Times New Roman" w:hAnsi="Times New Roman" w:cs="Times New Roman" w:eastAsiaTheme="minorEastAsia"/>
          <w:color w:val="000000" w:themeColor="text1"/>
          <w:sz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"_Toc51754121"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 xml:space="preserve">4.4 </w:t>
      </w:r>
      <w:r>
        <w:rPr>
          <w:rStyle w:val="18"/>
          <w:rFonts w:hint="eastAsia" w:ascii="Times New Roman" w:hAnsi="Times New Roman" w:cs="Times New Roman"/>
          <w:color w:val="000000" w:themeColor="text1"/>
          <w:u w:val="none"/>
          <w:lang w:val="en-US" w:eastAsia="zh-CN"/>
          <w14:textFill>
            <w14:solidFill>
              <w14:schemeClr w14:val="tx1"/>
            </w14:solidFill>
          </w14:textFill>
        </w:rPr>
        <w:t>Precast beam</w:t>
      </w:r>
      <w:r>
        <w:rPr>
          <w:rStyle w:val="18"/>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fldChar w:fldCharType="end"/>
      </w:r>
    </w:p>
    <w:p>
      <w:pPr>
        <w:pStyle w:val="6"/>
        <w:keepNext w:val="0"/>
        <w:keepLines w:val="0"/>
        <w:pageBreakBefore w:val="0"/>
        <w:tabs>
          <w:tab w:val="right" w:leader="dot" w:pos="8296"/>
        </w:tabs>
        <w:kinsoku/>
        <w:wordWrap/>
        <w:overflowPunct/>
        <w:topLinePunct w:val="0"/>
        <w:autoSpaceDE/>
        <w:autoSpaceDN/>
        <w:bidi w:val="0"/>
        <w:adjustRightInd/>
        <w:snapToGrid/>
        <w:spacing w:after="100" w:line="240" w:lineRule="auto"/>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"_Toc51754122"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 xml:space="preserve">4.5 </w:t>
      </w:r>
      <w:r>
        <w:rPr>
          <w:rStyle w:val="18"/>
          <w:rFonts w:hint="eastAsia" w:ascii="Times New Roman" w:hAnsi="Times New Roman" w:cs="Times New Roman"/>
          <w:color w:val="000000" w:themeColor="text1"/>
          <w:u w:val="none"/>
          <w:lang w:val="en-US" w:eastAsia="zh-CN"/>
          <w14:textFill>
            <w14:solidFill>
              <w14:schemeClr w14:val="tx1"/>
            </w14:solidFill>
          </w14:textFill>
        </w:rPr>
        <w:t>Precast slab</w:t>
      </w:r>
      <w:r>
        <w:rPr>
          <w:rFonts w:hint="default"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after="100" w:line="240" w:lineRule="auto"/>
        <w:ind w:firstLine="42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"_Toc51754121"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4.</w:t>
      </w:r>
      <w:r>
        <w:rPr>
          <w:rStyle w:val="18"/>
          <w:rFonts w:hint="eastAsia" w:ascii="Times New Roman" w:hAnsi="Times New Roman" w:cs="Times New Roman"/>
          <w:color w:val="000000" w:themeColor="text1"/>
          <w:u w:val="none"/>
          <w:lang w:val="en-US" w:eastAsia="zh-CN"/>
          <w14:textFill>
            <w14:solidFill>
              <w14:schemeClr w14:val="tx1"/>
            </w14:solidFill>
          </w14:textFill>
        </w:rPr>
        <w:t>6</w:t>
      </w:r>
      <w:r>
        <w:rPr>
          <w:rStyle w:val="18"/>
          <w:rFonts w:hint="default" w:ascii="Times New Roman" w:hAnsi="Times New Roman" w:cs="Times New Roman"/>
          <w:color w:val="000000" w:themeColor="text1"/>
          <w:u w:val="none"/>
          <w14:textFill>
            <w14:solidFill>
              <w14:schemeClr w14:val="tx1"/>
            </w14:solidFill>
          </w14:textFill>
        </w:rPr>
        <w:t xml:space="preserve"> </w:t>
      </w:r>
      <w:r>
        <w:rPr>
          <w:rStyle w:val="18"/>
          <w:rFonts w:hint="eastAsia" w:ascii="Times New Roman" w:hAnsi="Times New Roman" w:cs="Times New Roman"/>
          <w:color w:val="000000" w:themeColor="text1"/>
          <w:u w:val="none"/>
          <w:lang w:val="en-US" w:eastAsia="zh-CN"/>
          <w14:textFill>
            <w14:solidFill>
              <w14:schemeClr w14:val="tx1"/>
            </w14:solidFill>
          </w14:textFill>
        </w:rPr>
        <w:t>Precast stear</w:t>
      </w:r>
      <w:r>
        <w:rPr>
          <w:rStyle w:val="18"/>
          <w:rFonts w:hint="default" w:ascii="Times New Roman" w:hAnsi="Times New Roman" w:cs="Times New Roman"/>
          <w:color w:val="000000" w:themeColor="text1"/>
          <w:u w:val="none"/>
          <w14:textFill>
            <w14:solidFill>
              <w14:schemeClr w14:val="tx1"/>
            </w14:solidFill>
          </w14:textFill>
        </w:rPr>
        <w:t>.</w:t>
      </w:r>
      <w:r>
        <w:rPr>
          <w:rStyle w:val="18"/>
          <w:rFonts w:hint="eastAsia" w:ascii="Times New Roman" w:hAnsi="Times New Roman" w:cs="Times New Roman"/>
          <w:color w:val="000000" w:themeColor="text1"/>
          <w:u w:val="none"/>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fldChar w:fldCharType="end"/>
      </w:r>
    </w:p>
    <w:p>
      <w:pPr>
        <w:pStyle w:val="2"/>
        <w:keepNext w:val="0"/>
        <w:keepLines w:val="0"/>
        <w:pageBreakBefore w:val="0"/>
        <w:kinsoku/>
        <w:wordWrap/>
        <w:overflowPunct/>
        <w:topLinePunct w:val="0"/>
        <w:autoSpaceDE/>
        <w:autoSpaceDN/>
        <w:bidi w:val="0"/>
        <w:adjustRightInd/>
        <w:snapToGrid/>
        <w:spacing w:after="100" w:line="240" w:lineRule="auto"/>
        <w:ind w:firstLine="42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"_Toc51754121"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4.</w:t>
      </w:r>
      <w:r>
        <w:rPr>
          <w:rStyle w:val="18"/>
          <w:rFonts w:hint="eastAsia" w:ascii="Times New Roman" w:hAnsi="Times New Roman" w:cs="Times New Roman"/>
          <w:color w:val="000000" w:themeColor="text1"/>
          <w:u w:val="none"/>
          <w:lang w:val="en-US" w:eastAsia="zh-CN"/>
          <w14:textFill>
            <w14:solidFill>
              <w14:schemeClr w14:val="tx1"/>
            </w14:solidFill>
          </w14:textFill>
        </w:rPr>
        <w:t>7</w:t>
      </w:r>
      <w:r>
        <w:rPr>
          <w:rStyle w:val="18"/>
          <w:rFonts w:hint="default" w:ascii="Times New Roman" w:hAnsi="Times New Roman" w:cs="Times New Roman"/>
          <w:color w:val="000000" w:themeColor="text1"/>
          <w:u w:val="none"/>
          <w14:textFill>
            <w14:solidFill>
              <w14:schemeClr w14:val="tx1"/>
            </w14:solidFill>
          </w14:textFill>
        </w:rPr>
        <w:t xml:space="preserve"> </w:t>
      </w:r>
      <w:r>
        <w:rPr>
          <w:rStyle w:val="18"/>
          <w:rFonts w:hint="eastAsia" w:ascii="Times New Roman" w:hAnsi="Times New Roman" w:cs="Times New Roman"/>
          <w:color w:val="000000" w:themeColor="text1"/>
          <w:u w:val="none"/>
          <w:lang w:val="en-US" w:eastAsia="zh-CN"/>
          <w14:textFill>
            <w14:solidFill>
              <w14:schemeClr w14:val="tx1"/>
            </w14:solidFill>
          </w14:textFill>
        </w:rPr>
        <w:t>Precast balcony ...................................................................................................................7</w:t>
      </w:r>
      <w:r>
        <w:rPr>
          <w:rFonts w:hint="default" w:ascii="Times New Roman" w:hAnsi="Times New Roman" w:cs="Times New Roman"/>
          <w:color w:val="000000" w:themeColor="text1"/>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after="100" w:line="240" w:lineRule="auto"/>
        <w:ind w:firstLine="420" w:firstLineChars="200"/>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"_Toc51754121" </w:instrText>
      </w:r>
      <w:r>
        <w:rPr>
          <w:rFonts w:hint="default" w:ascii="Times New Roman" w:hAnsi="Times New Roman" w:cs="Times New Roman"/>
          <w:color w:val="000000" w:themeColor="text1"/>
          <w14:textFill>
            <w14:solidFill>
              <w14:schemeClr w14:val="tx1"/>
            </w14:solidFill>
          </w14:textFill>
        </w:rPr>
        <w:fldChar w:fldCharType="separate"/>
      </w:r>
      <w:r>
        <w:rPr>
          <w:rStyle w:val="18"/>
          <w:rFonts w:hint="default" w:ascii="Times New Roman" w:hAnsi="Times New Roman" w:cs="Times New Roman"/>
          <w:color w:val="000000" w:themeColor="text1"/>
          <w:u w:val="none"/>
          <w14:textFill>
            <w14:solidFill>
              <w14:schemeClr w14:val="tx1"/>
            </w14:solidFill>
          </w14:textFill>
        </w:rPr>
        <w:t>4.</w:t>
      </w:r>
      <w:r>
        <w:rPr>
          <w:rStyle w:val="18"/>
          <w:rFonts w:hint="eastAsia" w:ascii="Times New Roman" w:hAnsi="Times New Roman" w:cs="Times New Roman"/>
          <w:color w:val="000000" w:themeColor="text1"/>
          <w:u w:val="none"/>
          <w:lang w:val="en-US" w:eastAsia="zh-CN"/>
          <w14:textFill>
            <w14:solidFill>
              <w14:schemeClr w14:val="tx1"/>
            </w14:solidFill>
          </w14:textFill>
        </w:rPr>
        <w:t>8</w:t>
      </w:r>
      <w:r>
        <w:rPr>
          <w:rStyle w:val="18"/>
          <w:rFonts w:hint="default" w:ascii="Times New Roman" w:hAnsi="Times New Roman" w:cs="Times New Roman"/>
          <w:color w:val="000000" w:themeColor="text1"/>
          <w:u w:val="none"/>
          <w14:textFill>
            <w14:solidFill>
              <w14:schemeClr w14:val="tx1"/>
            </w14:solidFill>
          </w14:textFill>
        </w:rPr>
        <w:t xml:space="preserve"> </w:t>
      </w:r>
      <w:r>
        <w:rPr>
          <w:rStyle w:val="18"/>
          <w:rFonts w:hint="eastAsia" w:ascii="Times New Roman" w:hAnsi="Times New Roman" w:cs="Times New Roman"/>
          <w:color w:val="000000" w:themeColor="text1"/>
          <w:u w:val="none"/>
          <w:lang w:val="en-US" w:eastAsia="zh-CN"/>
          <w14:textFill>
            <w14:solidFill>
              <w14:schemeClr w14:val="tx1"/>
            </w14:solidFill>
          </w14:textFill>
        </w:rPr>
        <w:t>Others</w:t>
      </w:r>
      <w:r>
        <w:rPr>
          <w:rStyle w:val="18"/>
          <w:rFonts w:hint="default" w:ascii="Times New Roman" w:hAnsi="Times New Roman" w:cs="Times New Roman"/>
          <w:color w:val="000000" w:themeColor="text1"/>
          <w:u w:val="none"/>
          <w14:textFill>
            <w14:solidFill>
              <w14:schemeClr w14:val="tx1"/>
            </w14:solidFill>
          </w14:textFill>
        </w:rPr>
        <w:t>.</w:t>
      </w:r>
      <w:r>
        <w:rPr>
          <w:rStyle w:val="18"/>
          <w:rFonts w:hint="eastAsia" w:ascii="Times New Roman" w:hAnsi="Times New Roman" w:cs="Times New Roman"/>
          <w:color w:val="000000" w:themeColor="text1"/>
          <w:u w:val="none"/>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fldChar w:fldCharType="end"/>
      </w:r>
    </w:p>
    <w:p>
      <w:pPr>
        <w:pStyle w:val="12"/>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"_Toc51754123"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5  </w:t>
      </w:r>
      <w:r>
        <w:rPr>
          <w:rStyle w:val="18"/>
          <w:rFonts w:hint="eastAsia" w:ascii="Times New Roman" w:hAnsi="Times New Roman" w:cs="Times New Roman"/>
          <w:color w:val="auto"/>
          <w:u w:val="none"/>
          <w:lang w:val="en-US" w:eastAsia="zh-CN"/>
        </w:rPr>
        <w:t>Accessory</w:t>
      </w:r>
      <w:r>
        <w:rPr>
          <w:rFonts w:hint="default" w:ascii="Times New Roman" w:hAnsi="Times New Roman" w:cs="Times New Roman"/>
        </w:rPr>
        <w:tab/>
      </w:r>
      <w:r>
        <w:rPr>
          <w:rFonts w:hint="default" w:ascii="Times New Roman" w:hAnsi="Times New Roman" w:cs="Times New Roman"/>
        </w:rPr>
        <w:fldChar w:fldCharType="end"/>
      </w:r>
      <w:r>
        <w:rPr>
          <w:rFonts w:hint="eastAsia" w:ascii="Times New Roman" w:hAnsi="Times New Roman" w:cs="Times New Roman"/>
          <w:lang w:val="en-US" w:eastAsia="zh-CN"/>
        </w:rPr>
        <w:t>9</w:t>
      </w:r>
    </w:p>
    <w:p>
      <w:pPr>
        <w:pStyle w:val="12"/>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"_Toc51754128"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6  </w:t>
      </w:r>
      <w:r>
        <w:rPr>
          <w:rStyle w:val="18"/>
          <w:rFonts w:hint="eastAsia" w:ascii="Times New Roman" w:hAnsi="Times New Roman" w:cs="Times New Roman"/>
          <w:color w:val="auto"/>
          <w:u w:val="none"/>
          <w:lang w:val="en-US" w:eastAsia="zh-CN"/>
        </w:rPr>
        <w:t>Data exchange principles</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"_Toc51754129"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6.1 General Requirements</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"_Toc51754130"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6.2 </w:t>
      </w:r>
      <w:r>
        <w:rPr>
          <w:rStyle w:val="18"/>
          <w:rFonts w:hint="eastAsia" w:ascii="Times New Roman" w:hAnsi="Times New Roman" w:cs="Times New Roman"/>
          <w:color w:val="auto"/>
          <w:u w:val="none"/>
          <w:lang w:val="en-US" w:eastAsia="zh-CN"/>
        </w:rPr>
        <w:t>Classification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"_Toc51754131"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6.3 </w:t>
      </w:r>
      <w:r>
        <w:rPr>
          <w:rStyle w:val="18"/>
          <w:rFonts w:hint="eastAsia" w:ascii="Times New Roman" w:hAnsi="Times New Roman" w:cs="Times New Roman"/>
          <w:color w:val="auto"/>
          <w:u w:val="none"/>
          <w:lang w:val="en-US" w:eastAsia="zh-CN"/>
        </w:rPr>
        <w:t>Lamination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6"/>
        <w:tabs>
          <w:tab w:val="right" w:leader="dot" w:pos="8296"/>
        </w:tabs>
        <w:spacing w:line="240" w:lineRule="auto"/>
        <w:rPr>
          <w:rFonts w:hint="default"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"_Toc51754127" </w:instrText>
      </w:r>
      <w:r>
        <w:rPr>
          <w:rFonts w:hint="default" w:ascii="Times New Roman" w:hAnsi="Times New Roman" w:cs="Times New Roman"/>
        </w:rPr>
        <w:fldChar w:fldCharType="separate"/>
      </w:r>
      <w:r>
        <w:rPr>
          <w:rStyle w:val="18"/>
          <w:rFonts w:hint="eastAsia" w:ascii="Times New Roman" w:hAnsi="Times New Roman" w:cs="Times New Roman"/>
          <w:color w:val="auto"/>
          <w:u w:val="none"/>
          <w:lang w:val="en-US" w:eastAsia="zh-CN"/>
        </w:rPr>
        <w:t>6</w:t>
      </w:r>
      <w:r>
        <w:rPr>
          <w:rStyle w:val="18"/>
          <w:rFonts w:hint="default" w:ascii="Times New Roman" w:hAnsi="Times New Roman" w:cs="Times New Roman"/>
          <w:color w:val="auto"/>
          <w:u w:val="none"/>
        </w:rPr>
        <w:t>.</w:t>
      </w:r>
      <w:r>
        <w:rPr>
          <w:rStyle w:val="18"/>
          <w:rFonts w:hint="eastAsia" w:ascii="Times New Roman" w:hAnsi="Times New Roman" w:cs="Times New Roman"/>
          <w:color w:val="auto"/>
          <w:u w:val="none"/>
          <w:lang w:val="en-US" w:eastAsia="zh-CN"/>
        </w:rPr>
        <w:t>4</w:t>
      </w:r>
      <w:r>
        <w:rPr>
          <w:rStyle w:val="18"/>
          <w:rFonts w:hint="default" w:ascii="Times New Roman" w:hAnsi="Times New Roman" w:cs="Times New Roman"/>
          <w:color w:val="auto"/>
          <w:u w:val="none"/>
        </w:rPr>
        <w:t xml:space="preserve"> </w:t>
      </w:r>
      <w:r>
        <w:rPr>
          <w:rStyle w:val="18"/>
          <w:rFonts w:hint="eastAsia" w:ascii="Times New Roman" w:hAnsi="Times New Roman" w:cs="Times New Roman"/>
          <w:color w:val="auto"/>
          <w:u w:val="none"/>
          <w:lang w:val="en-US" w:eastAsia="zh-CN"/>
        </w:rPr>
        <w:t>Data transmission</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12"/>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"_Toc51754132"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7 </w:t>
      </w:r>
      <w:r>
        <w:rPr>
          <w:rStyle w:val="18"/>
          <w:rFonts w:hint="eastAsia" w:ascii="Times New Roman" w:hAnsi="Times New Roman" w:cs="Times New Roman"/>
          <w:color w:val="auto"/>
          <w:u w:val="none"/>
          <w:lang w:val="en-US" w:eastAsia="zh-CN"/>
        </w:rPr>
        <w:t>Data information format</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lang w:val="en-US" w:eastAsia="zh-CN"/>
        </w:rPr>
        <w:t>2</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"_Toc51754133"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7.1 General </w:t>
      </w:r>
      <w:r>
        <w:rPr>
          <w:rStyle w:val="18"/>
          <w:rFonts w:hint="default" w:ascii="Times New Roman" w:hAnsi="Times New Roman" w:cs="Times New Roman"/>
          <w:color w:val="auto"/>
          <w:u w:val="none"/>
          <w:lang w:val="en-US" w:eastAsia="zh-CN"/>
        </w:rPr>
        <w:t>r</w:t>
      </w:r>
      <w:r>
        <w:rPr>
          <w:rStyle w:val="18"/>
          <w:rFonts w:hint="default" w:ascii="Times New Roman" w:hAnsi="Times New Roman" w:cs="Times New Roman"/>
          <w:color w:val="auto"/>
          <w:u w:val="none"/>
        </w:rPr>
        <w:t>equirements</w:t>
      </w:r>
      <w:r>
        <w:rPr>
          <w:rFonts w:hint="default" w:ascii="Times New Roman" w:hAnsi="Times New Roman" w:cs="Times New Roman"/>
        </w:rPr>
        <w:tab/>
      </w:r>
      <w:r>
        <w:rPr>
          <w:rFonts w:hint="eastAsia" w:ascii="Times New Roman" w:hAnsi="Times New Roman" w:cs="Times New Roman"/>
          <w:lang w:val="en-US" w:eastAsia="zh-CN"/>
        </w:rPr>
        <w:t>12</w:t>
      </w:r>
      <w:r>
        <w:rPr>
          <w:rFonts w:hint="default" w:ascii="Times New Roman" w:hAnsi="Times New Roman" w:cs="Times New Roman"/>
        </w:rPr>
        <w:fldChar w:fldCharType="end"/>
      </w:r>
    </w:p>
    <w:p>
      <w:pPr>
        <w:pStyle w:val="6"/>
        <w:tabs>
          <w:tab w:val="right" w:leader="dot" w:pos="8296"/>
        </w:tabs>
        <w:spacing w:line="240" w:lineRule="auto"/>
        <w:rPr>
          <w:rFonts w:hint="default"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"_Toc51754134" </w:instrText>
      </w:r>
      <w:r>
        <w:rPr>
          <w:rFonts w:hint="default" w:ascii="Times New Roman" w:hAnsi="Times New Roman" w:cs="Times New Roman"/>
        </w:rPr>
        <w:fldChar w:fldCharType="separate"/>
      </w:r>
      <w:r>
        <w:rPr>
          <w:rStyle w:val="18"/>
          <w:rFonts w:hint="default" w:ascii="Times New Roman" w:hAnsi="Times New Roman" w:cs="Times New Roman"/>
          <w:color w:val="auto"/>
          <w:u w:val="none"/>
        </w:rPr>
        <w:t xml:space="preserve">7.2 </w:t>
      </w:r>
      <w:r>
        <w:rPr>
          <w:rStyle w:val="18"/>
          <w:rFonts w:hint="eastAsia" w:ascii="Times New Roman" w:hAnsi="Times New Roman" w:cs="Times New Roman"/>
          <w:color w:val="auto"/>
          <w:u w:val="none"/>
          <w:lang w:val="en-US" w:eastAsia="zh-CN"/>
        </w:rPr>
        <w:t>Design</w:t>
      </w:r>
      <w:r>
        <w:rPr>
          <w:rFonts w:hint="default" w:ascii="Times New Roman" w:hAnsi="Times New Roman" w:cs="Times New Roman"/>
        </w:rPr>
        <w:tab/>
      </w:r>
      <w:r>
        <w:rPr>
          <w:rFonts w:hint="eastAsia" w:ascii="Times New Roman" w:hAnsi="Times New Roman" w:cs="Times New Roman"/>
          <w:lang w:val="en-US" w:eastAsia="zh-CN"/>
        </w:rPr>
        <w:t>13</w:t>
      </w:r>
      <w:r>
        <w:rPr>
          <w:rFonts w:hint="default" w:ascii="Times New Roman" w:hAnsi="Times New Roman" w:cs="Times New Roman"/>
        </w:rPr>
        <w:fldChar w:fldCharType="end"/>
      </w:r>
    </w:p>
    <w:p>
      <w:pPr>
        <w:pStyle w:val="6"/>
        <w:tabs>
          <w:tab w:val="left" w:pos="1050"/>
          <w:tab w:val="right" w:leader="dot" w:pos="8296"/>
        </w:tabs>
        <w:spacing w:line="240" w:lineRule="auto"/>
        <w:rPr>
          <w:rFonts w:hint="default" w:ascii="Times New Roman" w:hAnsi="Times New Roman"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"_Toc51754135" </w:instrText>
      </w:r>
      <w:r>
        <w:rPr>
          <w:rFonts w:hint="default" w:ascii="Times New Roman" w:hAnsi="Times New Roman" w:cs="Times New Roman"/>
          <w:highlight w:val="none"/>
        </w:rPr>
        <w:fldChar w:fldCharType="separate"/>
      </w:r>
      <w:r>
        <w:rPr>
          <w:rStyle w:val="18"/>
          <w:rFonts w:hint="default" w:ascii="Times New Roman" w:hAnsi="Times New Roman" w:cs="Times New Roman"/>
          <w:color w:val="auto"/>
          <w:highlight w:val="none"/>
          <w:u w:val="none"/>
        </w:rPr>
        <w:t>7.3</w:t>
      </w:r>
      <w:r>
        <w:rPr>
          <w:rStyle w:val="18"/>
          <w:rFonts w:hint="default" w:ascii="Times New Roman" w:hAnsi="Times New Roman" w:cs="Times New Roman"/>
          <w:color w:val="auto"/>
          <w:highlight w:val="none"/>
          <w:u w:val="none"/>
          <w:lang w:val="en-US" w:eastAsia="zh-CN"/>
        </w:rPr>
        <w:t xml:space="preserve"> </w:t>
      </w:r>
      <w:r>
        <w:rPr>
          <w:rStyle w:val="18"/>
          <w:rFonts w:hint="eastAsia" w:ascii="Times New Roman" w:hAnsi="Times New Roman" w:cs="Times New Roman"/>
          <w:color w:val="auto"/>
          <w:highlight w:val="none"/>
          <w:u w:val="none"/>
          <w:lang w:val="en-US" w:eastAsia="zh-CN"/>
        </w:rPr>
        <w:t>Manufacturing</w:t>
      </w:r>
      <w:r>
        <w:rPr>
          <w:rFonts w:hint="default" w:ascii="Times New Roman" w:hAnsi="Times New Roman" w:cs="Times New Roman"/>
          <w:highlight w:val="none"/>
        </w:rPr>
        <w:tab/>
      </w:r>
      <w:r>
        <w:rPr>
          <w:rFonts w:hint="eastAsia" w:ascii="Times New Roman" w:hAnsi="Times New Roman" w:cs="Times New Roman"/>
          <w:highlight w:val="none"/>
          <w:lang w:val="en-US" w:eastAsia="zh-CN"/>
        </w:rPr>
        <w:t>17</w:t>
      </w:r>
      <w:r>
        <w:rPr>
          <w:rFonts w:hint="default" w:ascii="Times New Roman" w:hAnsi="Times New Roman" w:cs="Times New Roman"/>
          <w:highlight w:val="none"/>
        </w:rPr>
        <w:fldChar w:fldCharType="end"/>
      </w:r>
    </w:p>
    <w:p>
      <w:pPr>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"_Toc51754135" </w:instrText>
      </w:r>
      <w:r>
        <w:rPr>
          <w:rFonts w:hint="default" w:ascii="Times New Roman" w:hAnsi="Times New Roman" w:cs="Times New Roman"/>
          <w:highlight w:val="none"/>
        </w:rPr>
        <w:fldChar w:fldCharType="separate"/>
      </w:r>
      <w:r>
        <w:rPr>
          <w:rStyle w:val="18"/>
          <w:rFonts w:hint="default" w:ascii="Times New Roman" w:hAnsi="Times New Roman" w:cs="Times New Roman"/>
          <w:color w:val="auto"/>
          <w:highlight w:val="none"/>
          <w:u w:val="none"/>
        </w:rPr>
        <w:t>7.</w:t>
      </w:r>
      <w:r>
        <w:rPr>
          <w:rStyle w:val="18"/>
          <w:rFonts w:hint="eastAsia" w:ascii="Times New Roman" w:hAnsi="Times New Roman" w:cs="Times New Roman"/>
          <w:color w:val="auto"/>
          <w:highlight w:val="none"/>
          <w:u w:val="none"/>
          <w:lang w:val="en-US" w:eastAsia="zh-CN"/>
        </w:rPr>
        <w:t>4</w:t>
      </w:r>
      <w:r>
        <w:rPr>
          <w:rStyle w:val="18"/>
          <w:rFonts w:hint="default" w:ascii="Times New Roman" w:hAnsi="Times New Roman" w:cs="Times New Roman"/>
          <w:color w:val="auto"/>
          <w:highlight w:val="none"/>
          <w:u w:val="none"/>
          <w:lang w:val="en-US" w:eastAsia="zh-CN"/>
        </w:rPr>
        <w:t xml:space="preserve"> </w:t>
      </w:r>
      <w:r>
        <w:rPr>
          <w:rStyle w:val="18"/>
          <w:rFonts w:hint="eastAsia" w:ascii="Times New Roman" w:hAnsi="Times New Roman" w:cs="Times New Roman"/>
          <w:color w:val="auto"/>
          <w:highlight w:val="none"/>
          <w:u w:val="none"/>
          <w:lang w:val="en-US" w:eastAsia="zh-CN"/>
        </w:rPr>
        <w:t>Transportation and construction</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18</w:t>
      </w:r>
      <w:r>
        <w:rPr>
          <w:rFonts w:hint="default" w:ascii="Times New Roman" w:hAnsi="Times New Roman" w:cs="Times New Roman"/>
          <w:highlight w:val="none"/>
        </w:rPr>
        <w:fldChar w:fldCharType="end"/>
      </w:r>
    </w:p>
    <w:p>
      <w:pPr>
        <w:pStyle w:val="2"/>
        <w:ind w:firstLine="420" w:firstLineChars="200"/>
        <w:rPr>
          <w:rFonts w:hint="default"/>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"_Toc51754135" </w:instrText>
      </w:r>
      <w:r>
        <w:rPr>
          <w:rFonts w:hint="default" w:ascii="Times New Roman" w:hAnsi="Times New Roman" w:cs="Times New Roman"/>
          <w:highlight w:val="none"/>
        </w:rPr>
        <w:fldChar w:fldCharType="separate"/>
      </w:r>
      <w:r>
        <w:rPr>
          <w:rStyle w:val="18"/>
          <w:rFonts w:hint="default" w:ascii="Times New Roman" w:hAnsi="Times New Roman" w:cs="Times New Roman"/>
          <w:color w:val="auto"/>
          <w:highlight w:val="none"/>
          <w:u w:val="none"/>
        </w:rPr>
        <w:t>7.</w:t>
      </w:r>
      <w:r>
        <w:rPr>
          <w:rStyle w:val="18"/>
          <w:rFonts w:hint="eastAsia" w:ascii="Times New Roman" w:hAnsi="Times New Roman" w:cs="Times New Roman"/>
          <w:color w:val="auto"/>
          <w:highlight w:val="none"/>
          <w:u w:val="none"/>
          <w:lang w:val="en-US" w:eastAsia="zh-CN"/>
        </w:rPr>
        <w:t>5</w:t>
      </w:r>
      <w:r>
        <w:rPr>
          <w:rStyle w:val="18"/>
          <w:rFonts w:hint="default" w:ascii="Times New Roman" w:hAnsi="Times New Roman" w:cs="Times New Roman"/>
          <w:color w:val="auto"/>
          <w:highlight w:val="none"/>
          <w:u w:val="none"/>
          <w:lang w:val="en-US" w:eastAsia="zh-CN"/>
        </w:rPr>
        <w:t xml:space="preserve"> </w:t>
      </w:r>
      <w:r>
        <w:rPr>
          <w:rStyle w:val="18"/>
          <w:rFonts w:hint="eastAsia" w:ascii="Times New Roman" w:hAnsi="Times New Roman" w:cs="Times New Roman"/>
          <w:color w:val="auto"/>
          <w:highlight w:val="none"/>
          <w:u w:val="none"/>
          <w:lang w:val="en-US" w:eastAsia="zh-CN"/>
        </w:rPr>
        <w:t>Data expansion</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.........19</w:t>
      </w:r>
      <w:r>
        <w:rPr>
          <w:rFonts w:hint="default" w:ascii="Times New Roman" w:hAnsi="Times New Roman" w:cs="Times New Roman"/>
          <w:highlight w:val="none"/>
        </w:rPr>
        <w:fldChar w:fldCharType="end"/>
      </w:r>
    </w:p>
    <w:p>
      <w:pPr>
        <w:pStyle w:val="12"/>
        <w:spacing w:line="240" w:lineRule="auto"/>
        <w:rPr>
          <w:rFonts w:hint="eastAsia" w:ascii="Times New Roman" w:hAnsi="Times New Roman" w:cs="Times New Roman" w:eastAsiaTheme="minorEastAsia"/>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"_Toc51754132" </w:instrText>
      </w:r>
      <w:r>
        <w:rPr>
          <w:rFonts w:hint="default" w:ascii="Times New Roman" w:hAnsi="Times New Roman" w:cs="Times New Roman"/>
        </w:rPr>
        <w:fldChar w:fldCharType="separate"/>
      </w:r>
      <w:r>
        <w:rPr>
          <w:rFonts w:hint="eastAsia" w:ascii="Times New Roman" w:hAnsi="Times New Roman" w:cs="Times New Roman"/>
          <w:lang w:val="en-US" w:eastAsia="zh-CN"/>
        </w:rPr>
        <w:t>Appendix A  Code and type list</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Explanation of wording</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lang w:val="en-US" w:eastAsia="zh-CN"/>
        </w:rPr>
        <w:t>26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List of quoted standards </w:t>
      </w:r>
      <w:r>
        <w:rPr>
          <w:rFonts w:hint="default" w:ascii="Times New Roman" w:hAnsi="Times New Roman" w:cs="Times New Roman"/>
          <w:lang w:val="en-US" w:eastAsia="zh-CN"/>
        </w:rPr>
        <w:tab/>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lang w:val="en-US" w:eastAsia="zh-CN"/>
        </w:rPr>
        <w:t>27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Addition: Explanation of provisions ...............................................................................................</w:t>
      </w:r>
      <w:r>
        <w:rPr>
          <w:rFonts w:hint="eastAsia" w:ascii="Times New Roman" w:hAnsi="Times New Roman" w:cs="Times New Roman"/>
          <w:lang w:val="en-US" w:eastAsia="zh-CN"/>
        </w:rPr>
        <w:t>28</w:t>
      </w:r>
    </w:p>
    <w:p>
      <w:pPr>
        <w:rPr>
          <w:rFonts w:hint="eastAsia" w:ascii="宋体" w:hAnsi="宋体" w:eastAsia="宋体" w:cs="宋体"/>
          <w:sz w:val="24"/>
          <w:szCs w:val="24"/>
          <w:lang w:val="en-US" w:eastAsia="zh-CN"/>
        </w:rPr>
      </w:pPr>
      <w:bookmarkStart w:id="85" w:name="_GoBack"/>
      <w:bookmarkEnd w:id="85"/>
    </w:p>
    <w:p>
      <w:pPr>
        <w:pStyle w:val="2"/>
        <w:rPr>
          <w:rFonts w:hint="eastAsia"/>
          <w:lang w:val="en-US" w:eastAsia="zh-CN"/>
        </w:rPr>
      </w:pPr>
    </w:p>
    <w:p>
      <w:pPr>
        <w:spacing w:line="400" w:lineRule="exact"/>
        <w:ind w:firstLine="560"/>
        <w:rPr>
          <w:rFonts w:hint="eastAsia" w:ascii="宋体" w:hAnsi="宋体" w:eastAsia="宋体" w:cs="宋体"/>
          <w:sz w:val="24"/>
          <w:szCs w:val="24"/>
          <w:lang w:val="en-US" w:eastAsia="zh-CN"/>
        </w:rPr>
      </w:pPr>
    </w:p>
    <w:p>
      <w:pPr>
        <w:pStyle w:val="4"/>
        <w:rPr>
          <w:rFonts w:hint="eastAsia" w:ascii="宋体" w:hAnsi="宋体" w:eastAsia="宋体" w:cs="宋体"/>
          <w:sz w:val="24"/>
          <w:szCs w:val="24"/>
        </w:rPr>
        <w:sectPr>
          <w:footerReference r:id="rId7" w:type="default"/>
          <w:pgSz w:w="11906" w:h="16838"/>
          <w:pgMar w:top="1440" w:right="1800" w:bottom="1440" w:left="1800" w:header="851" w:footer="992" w:gutter="0"/>
          <w:pgNumType w:fmt="decimal"/>
          <w:cols w:space="720" w:num="1"/>
          <w:docGrid w:type="lines" w:linePitch="312" w:charSpace="0"/>
        </w:sectPr>
      </w:pPr>
    </w:p>
    <w:p>
      <w:pPr>
        <w:pStyle w:val="4"/>
        <w:rPr>
          <w:rFonts w:hint="eastAsia" w:ascii="宋体" w:hAnsi="宋体" w:eastAsia="宋体" w:cs="宋体"/>
          <w:sz w:val="24"/>
          <w:szCs w:val="24"/>
        </w:rPr>
      </w:pPr>
      <w:bookmarkStart w:id="9" w:name="_Toc5428"/>
      <w:r>
        <w:rPr>
          <w:rFonts w:hint="default" w:ascii="Times New Roman" w:hAnsi="Times New Roman" w:eastAsia="宋体" w:cs="Times New Roman"/>
          <w:sz w:val="30"/>
          <w:szCs w:val="30"/>
        </w:rPr>
        <w:t>1</w:t>
      </w:r>
      <w:r>
        <w:rPr>
          <w:rFonts w:hint="eastAsia" w:ascii="宋体" w:hAnsi="宋体" w:eastAsia="宋体" w:cs="宋体"/>
          <w:sz w:val="24"/>
          <w:szCs w:val="24"/>
          <w:lang w:val="en-US" w:eastAsia="zh-CN"/>
        </w:rPr>
        <w:t xml:space="preserve">  </w:t>
      </w:r>
      <w:r>
        <w:rPr>
          <w:rFonts w:hint="eastAsia" w:ascii="宋体" w:hAnsi="宋体" w:eastAsia="宋体" w:cs="宋体"/>
          <w:sz w:val="30"/>
          <w:szCs w:val="30"/>
        </w:rPr>
        <w:t>总则</w:t>
      </w:r>
      <w:bookmarkEnd w:id="9"/>
    </w:p>
    <w:p>
      <w:pPr>
        <w:pStyle w:val="19"/>
        <w:keepNext w:val="0"/>
        <w:keepLines w:val="0"/>
        <w:pageBreakBefore w:val="0"/>
        <w:widowControl w:val="0"/>
        <w:numPr>
          <w:ilvl w:val="2"/>
          <w:numId w:val="0"/>
        </w:numPr>
        <w:kinsoku/>
        <w:wordWrap/>
        <w:overflowPunct/>
        <w:topLinePunct w:val="0"/>
        <w:autoSpaceDE/>
        <w:autoSpaceDN/>
        <w:bidi w:val="0"/>
        <w:adjustRightInd/>
        <w:snapToGrid/>
        <w:spacing w:line="500" w:lineRule="exact"/>
        <w:ind w:left="0" w:leftChars="0" w:firstLine="0" w:firstLineChars="0"/>
        <w:textAlignment w:val="auto"/>
        <w:rPr>
          <w:sz w:val="24"/>
          <w:szCs w:val="24"/>
        </w:rPr>
      </w:pPr>
      <w:r>
        <w:rPr>
          <w:rFonts w:hint="default" w:ascii="Times New Roman" w:hAnsi="Times New Roman" w:cs="Times New Roman" w:eastAsiaTheme="minorEastAsia"/>
          <w:b/>
          <w:bCs/>
          <w:kern w:val="2"/>
          <w:sz w:val="24"/>
          <w:szCs w:val="24"/>
          <w:lang w:val="en-US" w:eastAsia="zh-CN" w:bidi="ar-SA"/>
        </w:rPr>
        <w:t>1.0.1</w:t>
      </w:r>
      <w:r>
        <w:rPr>
          <w:rFonts w:hint="eastAsia" w:cstheme="minorBidi"/>
          <w:b/>
          <w:bCs/>
          <w:kern w:val="2"/>
          <w:sz w:val="24"/>
          <w:szCs w:val="24"/>
          <w:lang w:val="en-US" w:eastAsia="zh-CN" w:bidi="ar-SA"/>
        </w:rPr>
        <w:t xml:space="preserve">  </w:t>
      </w:r>
      <w:r>
        <w:rPr>
          <w:rFonts w:hint="eastAsia"/>
          <w:sz w:val="24"/>
          <w:szCs w:val="24"/>
        </w:rPr>
        <w:t>为规范装配式建筑预制构件加工图</w:t>
      </w:r>
      <w:r>
        <w:rPr>
          <w:rFonts w:hint="eastAsia"/>
          <w:color w:val="auto"/>
          <w:sz w:val="24"/>
          <w:szCs w:val="24"/>
          <w:lang w:val="en-US" w:eastAsia="zh-CN"/>
        </w:rPr>
        <w:t>绘制</w:t>
      </w:r>
      <w:r>
        <w:rPr>
          <w:rFonts w:hint="eastAsia"/>
          <w:sz w:val="24"/>
          <w:szCs w:val="24"/>
        </w:rPr>
        <w:t>，保证加工图的</w:t>
      </w:r>
      <w:r>
        <w:rPr>
          <w:rFonts w:hint="eastAsia"/>
          <w:sz w:val="24"/>
          <w:szCs w:val="24"/>
          <w:lang w:val="en-US" w:eastAsia="zh-CN"/>
        </w:rPr>
        <w:t>表达</w:t>
      </w:r>
      <w:r>
        <w:rPr>
          <w:rFonts w:hint="eastAsia"/>
          <w:sz w:val="24"/>
          <w:szCs w:val="24"/>
        </w:rPr>
        <w:t>深度和完整性，提高加工图质量，制定本标准。</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500" w:lineRule="exact"/>
        <w:ind w:left="0" w:leftChars="0" w:firstLine="0" w:firstLineChars="0"/>
        <w:textAlignment w:val="auto"/>
        <w:rPr>
          <w:sz w:val="24"/>
          <w:szCs w:val="24"/>
        </w:rPr>
      </w:pPr>
      <w:r>
        <w:rPr>
          <w:rFonts w:hint="default" w:ascii="Times New Roman" w:hAnsi="Times New Roman" w:cs="Times New Roman" w:eastAsiaTheme="minorEastAsia"/>
          <w:b/>
          <w:bCs/>
          <w:kern w:val="2"/>
          <w:sz w:val="24"/>
          <w:szCs w:val="24"/>
          <w:lang w:val="en-US" w:eastAsia="zh-CN" w:bidi="ar-SA"/>
        </w:rPr>
        <w:t>1.0.2</w:t>
      </w:r>
      <w:r>
        <w:rPr>
          <w:rFonts w:hint="eastAsia" w:cstheme="minorBidi"/>
          <w:b/>
          <w:bCs/>
          <w:kern w:val="2"/>
          <w:sz w:val="24"/>
          <w:szCs w:val="24"/>
          <w:lang w:val="en-US" w:eastAsia="zh-CN" w:bidi="ar-SA"/>
        </w:rPr>
        <w:t xml:space="preserve">  </w:t>
      </w:r>
      <w:r>
        <w:rPr>
          <w:rFonts w:hint="eastAsia"/>
          <w:sz w:val="24"/>
          <w:szCs w:val="24"/>
          <w:lang w:eastAsia="zh-CN"/>
        </w:rPr>
        <w:t>本标准适用于新建、</w:t>
      </w:r>
      <w:r>
        <w:rPr>
          <w:rFonts w:hint="eastAsia"/>
          <w:sz w:val="24"/>
          <w:szCs w:val="24"/>
          <w:lang w:val="en-US" w:eastAsia="zh-CN"/>
        </w:rPr>
        <w:t>改建</w:t>
      </w:r>
      <w:r>
        <w:rPr>
          <w:rFonts w:hint="eastAsia"/>
          <w:sz w:val="24"/>
          <w:szCs w:val="24"/>
          <w:lang w:eastAsia="zh-CN"/>
        </w:rPr>
        <w:t>装配式混凝土建筑预制构件加工图</w:t>
      </w:r>
      <w:r>
        <w:rPr>
          <w:rFonts w:hint="eastAsia"/>
          <w:sz w:val="24"/>
          <w:szCs w:val="24"/>
          <w:lang w:val="en-US" w:eastAsia="zh-CN"/>
        </w:rPr>
        <w:t>绘制</w:t>
      </w:r>
      <w:r>
        <w:rPr>
          <w:rFonts w:hint="eastAsia"/>
          <w:sz w:val="24"/>
          <w:szCs w:val="24"/>
          <w:lang w:eastAsia="zh-CN"/>
        </w:rPr>
        <w:t>。</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500" w:lineRule="exact"/>
        <w:ind w:left="0" w:leftChars="0" w:firstLine="0" w:firstLineChars="0"/>
        <w:textAlignment w:val="auto"/>
        <w:rPr>
          <w:rFonts w:hint="default" w:asciiTheme="minorHAnsi" w:hAnsiTheme="minorHAnsi" w:eastAsiaTheme="minorEastAsia" w:cstheme="minorBidi"/>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1.0.</w:t>
      </w:r>
      <w:r>
        <w:rPr>
          <w:rFonts w:hint="eastAsia" w:ascii="Times New Roman" w:hAnsi="Times New Roman" w:cs="Times New Roman" w:eastAsiaTheme="minorEastAsia"/>
          <w:b/>
          <w:bCs/>
          <w:kern w:val="2"/>
          <w:sz w:val="24"/>
          <w:szCs w:val="24"/>
          <w:lang w:val="en-US" w:eastAsia="zh-CN" w:bidi="ar-SA"/>
        </w:rPr>
        <w:t>3</w:t>
      </w:r>
      <w:r>
        <w:rPr>
          <w:rFonts w:hint="eastAsia" w:cstheme="minorBidi"/>
          <w:b/>
          <w:bCs/>
          <w:kern w:val="2"/>
          <w:sz w:val="24"/>
          <w:szCs w:val="24"/>
          <w:lang w:val="en-US" w:eastAsia="zh-CN" w:bidi="ar-SA"/>
        </w:rPr>
        <w:t xml:space="preserve">  </w:t>
      </w:r>
      <w:r>
        <w:rPr>
          <w:rFonts w:hint="eastAsia"/>
          <w:sz w:val="24"/>
          <w:szCs w:val="24"/>
          <w:lang w:eastAsia="zh-CN"/>
        </w:rPr>
        <w:t>本标准</w:t>
      </w:r>
      <w:r>
        <w:rPr>
          <w:rFonts w:hint="eastAsia"/>
          <w:sz w:val="24"/>
          <w:szCs w:val="24"/>
          <w:lang w:val="en-US" w:eastAsia="zh-CN"/>
        </w:rPr>
        <w:t>的相关加工图成果考虑了智能制造数据驱动的要求。</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500" w:lineRule="exact"/>
        <w:ind w:left="0" w:leftChars="0" w:firstLine="0" w:firstLineChars="0"/>
        <w:textAlignment w:val="auto"/>
        <w:rPr>
          <w:sz w:val="24"/>
          <w:szCs w:val="24"/>
        </w:rPr>
      </w:pPr>
      <w:r>
        <w:rPr>
          <w:rFonts w:hint="default" w:ascii="Times New Roman" w:hAnsi="Times New Roman" w:cs="Times New Roman" w:eastAsiaTheme="minorEastAsia"/>
          <w:b/>
          <w:bCs/>
          <w:kern w:val="2"/>
          <w:sz w:val="24"/>
          <w:szCs w:val="24"/>
          <w:lang w:val="en-US" w:eastAsia="zh-CN" w:bidi="ar-SA"/>
        </w:rPr>
        <w:t>1.0.</w:t>
      </w:r>
      <w:r>
        <w:rPr>
          <w:rFonts w:hint="eastAsia" w:ascii="Times New Roman" w:hAnsi="Times New Roman" w:cs="Times New Roman" w:eastAsiaTheme="minorEastAsia"/>
          <w:b/>
          <w:bCs/>
          <w:kern w:val="2"/>
          <w:sz w:val="24"/>
          <w:szCs w:val="24"/>
          <w:lang w:val="en-US" w:eastAsia="zh-CN" w:bidi="ar-SA"/>
        </w:rPr>
        <w:t>4</w:t>
      </w:r>
      <w:r>
        <w:rPr>
          <w:rFonts w:hint="eastAsia" w:cstheme="minorBidi"/>
          <w:b/>
          <w:bCs/>
          <w:kern w:val="2"/>
          <w:sz w:val="24"/>
          <w:szCs w:val="24"/>
          <w:lang w:val="en-US" w:eastAsia="zh-CN" w:bidi="ar-SA"/>
        </w:rPr>
        <w:t xml:space="preserve">  </w:t>
      </w:r>
      <w:r>
        <w:rPr>
          <w:rFonts w:hint="eastAsia"/>
          <w:sz w:val="24"/>
          <w:szCs w:val="24"/>
          <w:lang w:eastAsia="zh-CN"/>
        </w:rPr>
        <w:t>预制构件加工图</w:t>
      </w:r>
      <w:r>
        <w:rPr>
          <w:rFonts w:hint="eastAsia"/>
          <w:sz w:val="24"/>
          <w:szCs w:val="24"/>
          <w:lang w:val="en-US" w:eastAsia="zh-CN"/>
        </w:rPr>
        <w:t>绘制</w:t>
      </w:r>
      <w:r>
        <w:rPr>
          <w:rFonts w:hint="eastAsia"/>
          <w:sz w:val="24"/>
          <w:szCs w:val="24"/>
          <w:lang w:eastAsia="zh-CN"/>
        </w:rPr>
        <w:t>深度除符合本标准外，</w:t>
      </w:r>
      <w:r>
        <w:rPr>
          <w:rFonts w:hint="eastAsia"/>
          <w:sz w:val="24"/>
          <w:szCs w:val="24"/>
          <w:lang w:val="en-US" w:eastAsia="zh-CN"/>
        </w:rPr>
        <w:t>尚应符合</w:t>
      </w:r>
      <w:r>
        <w:rPr>
          <w:rFonts w:hint="eastAsia"/>
          <w:sz w:val="24"/>
          <w:szCs w:val="24"/>
          <w:lang w:eastAsia="zh-CN"/>
        </w:rPr>
        <w:t>国家现行有关标准和现行中国工程建设标准化协会有关标准的规定。</w:t>
      </w:r>
    </w:p>
    <w:p>
      <w:pPr>
        <w:pStyle w:val="4"/>
        <w:rPr>
          <w:color w:val="FF0000"/>
        </w:rPr>
      </w:pPr>
      <w:r>
        <w:rPr>
          <w:sz w:val="28"/>
          <w:szCs w:val="28"/>
        </w:rPr>
        <w:br w:type="page"/>
      </w:r>
      <w:bookmarkStart w:id="10" w:name="_Toc9758"/>
      <w:r>
        <w:rPr>
          <w:rFonts w:hint="eastAsia" w:ascii="Times New Roman" w:hAnsi="Times New Roman" w:eastAsia="宋体" w:cs="Times New Roman"/>
          <w:sz w:val="30"/>
          <w:szCs w:val="30"/>
        </w:rPr>
        <w:t>2</w:t>
      </w:r>
      <w:r>
        <w:rPr>
          <w:rFonts w:hint="eastAsia" w:ascii="宋体" w:hAnsi="宋体" w:eastAsia="宋体" w:cs="宋体"/>
          <w:sz w:val="24"/>
          <w:szCs w:val="24"/>
          <w:lang w:val="en-US" w:eastAsia="zh-CN"/>
        </w:rPr>
        <w:t xml:space="preserve">  </w:t>
      </w:r>
      <w:r>
        <w:rPr>
          <w:rFonts w:hint="eastAsia" w:ascii="宋体" w:hAnsi="宋体" w:eastAsia="宋体" w:cs="宋体"/>
          <w:sz w:val="30"/>
          <w:szCs w:val="30"/>
        </w:rPr>
        <w:t>术语</w:t>
      </w:r>
      <w:bookmarkEnd w:id="10"/>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50" w:leftChars="0" w:hanging="850" w:firstLineChars="0"/>
        <w:textAlignment w:val="auto"/>
        <w:rPr>
          <w:rStyle w:val="17"/>
          <w:rFonts w:hint="eastAsia" w:ascii="宋体" w:hAnsi="宋体" w:eastAsia="宋体" w:cs="宋体"/>
          <w:color w:val="auto"/>
          <w:sz w:val="24"/>
          <w:szCs w:val="24"/>
        </w:rPr>
      </w:pPr>
      <w:r>
        <w:rPr>
          <w:rFonts w:hint="default" w:ascii="Times New Roman" w:hAnsi="Times New Roman" w:cs="Times New Roman" w:eastAsiaTheme="minorEastAsia"/>
          <w:b/>
          <w:bCs/>
          <w:kern w:val="2"/>
          <w:sz w:val="24"/>
          <w:szCs w:val="24"/>
          <w:lang w:val="en-US" w:eastAsia="zh-CN" w:bidi="ar-SA"/>
        </w:rPr>
        <w:t>2.0.1</w:t>
      </w:r>
      <w:r>
        <w:rPr>
          <w:rFonts w:hint="eastAsia" w:ascii="宋体" w:hAnsi="宋体" w:eastAsia="宋体" w:cs="宋体"/>
          <w:b/>
          <w:bCs/>
          <w:kern w:val="2"/>
          <w:sz w:val="24"/>
          <w:szCs w:val="24"/>
          <w:lang w:val="en-US" w:eastAsia="zh-CN" w:bidi="ar-SA"/>
        </w:rPr>
        <w:t xml:space="preserve">  </w:t>
      </w:r>
      <w:r>
        <w:rPr>
          <w:rStyle w:val="17"/>
          <w:rFonts w:hint="eastAsia" w:ascii="宋体" w:hAnsi="宋体" w:eastAsia="宋体" w:cs="宋体"/>
          <w:b w:val="0"/>
          <w:bCs w:val="0"/>
          <w:sz w:val="24"/>
          <w:szCs w:val="24"/>
          <w:lang w:eastAsia="zh-CN"/>
        </w:rPr>
        <w:t>预制构件加工图</w:t>
      </w:r>
      <w:r>
        <w:rPr>
          <w:rStyle w:val="17"/>
          <w:rFonts w:hint="eastAsia" w:ascii="宋体" w:hAnsi="宋体" w:eastAsia="宋体" w:cs="宋体"/>
          <w:b w:val="0"/>
          <w:bCs w:val="0"/>
          <w:sz w:val="24"/>
          <w:szCs w:val="24"/>
        </w:rPr>
        <w:t xml:space="preserve"> </w:t>
      </w:r>
      <w:r>
        <w:rPr>
          <w:rStyle w:val="17"/>
          <w:rFonts w:hint="eastAsia" w:ascii="Times New Roman" w:hAnsi="Times New Roman" w:eastAsia="宋体" w:cs="Times New Roman"/>
          <w:b w:val="0"/>
          <w:bCs w:val="0"/>
          <w:sz w:val="24"/>
          <w:szCs w:val="24"/>
          <w:lang w:val="en-US" w:eastAsia="zh-CN"/>
        </w:rPr>
        <w:t>prefabricated components fabrication drawings</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表达与预制混凝土构件相关的所有信息，可直接用于预制混凝土构件制作的图纸。</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0000FF"/>
          <w:sz w:val="24"/>
          <w:szCs w:val="24"/>
          <w:u w:val="single"/>
          <w:lang w:val="en-US" w:eastAsia="zh-CN"/>
        </w:rPr>
      </w:pPr>
      <w:r>
        <w:rPr>
          <w:rFonts w:hint="eastAsia"/>
          <w:color w:val="0000FF"/>
          <w:sz w:val="24"/>
          <w:szCs w:val="24"/>
          <w:u w:val="single"/>
          <w:lang w:val="en-US" w:eastAsia="zh-CN"/>
        </w:rPr>
        <w:t>【条文说明】预制构件加工图应包括预制构件平面布置图、预制构件装配立面图、剖面图、模板图、配筋图、通用详图、装配图等内容。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color w:val="0000FF"/>
          <w:sz w:val="24"/>
          <w:szCs w:val="24"/>
          <w:u w:val="single"/>
          <w:lang w:val="en-US" w:eastAsia="zh-CN"/>
        </w:rPr>
      </w:pPr>
      <w:r>
        <w:rPr>
          <w:rFonts w:hint="default"/>
          <w:color w:val="0000FF"/>
          <w:sz w:val="24"/>
          <w:szCs w:val="24"/>
          <w:u w:val="single"/>
          <w:lang w:val="en-US" w:eastAsia="zh-CN"/>
        </w:rPr>
        <w:t>绘制预制构件加工图中，用图样的方式确切表达预制混凝上构件的位置、制作方式、几何形状、尺寸、配筋、埋件定位及材料表等信息，设计阶段的建筑、结构、设备、装修各专业的相关信息，生产阶段的模具加工、构件制作、堆放、运输详细要求，施工阶段的构件吊装、施工、检验的形式和技术要求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50" w:leftChars="0" w:hanging="850" w:firstLineChars="0"/>
        <w:textAlignment w:val="auto"/>
        <w:rPr>
          <w:rStyle w:val="17"/>
          <w:rFonts w:hint="default" w:ascii="宋体" w:hAnsi="宋体" w:eastAsia="宋体" w:cs="宋体"/>
          <w:sz w:val="24"/>
          <w:szCs w:val="24"/>
          <w:lang w:val="en-US" w:eastAsia="zh-CN"/>
        </w:rPr>
      </w:pPr>
      <w:r>
        <w:rPr>
          <w:rFonts w:hint="default" w:ascii="Times New Roman" w:hAnsi="Times New Roman" w:cs="Times New Roman" w:eastAsiaTheme="minorEastAsia"/>
          <w:b/>
          <w:bCs/>
          <w:kern w:val="2"/>
          <w:sz w:val="24"/>
          <w:szCs w:val="24"/>
          <w:lang w:val="en-US" w:eastAsia="zh-CN" w:bidi="ar-SA"/>
        </w:rPr>
        <w:t>2.0.2</w:t>
      </w:r>
      <w:r>
        <w:rPr>
          <w:rFonts w:hint="eastAsia" w:ascii="宋体" w:hAnsi="宋体" w:eastAsia="宋体" w:cs="宋体"/>
          <w:b/>
          <w:bCs/>
          <w:kern w:val="2"/>
          <w:sz w:val="24"/>
          <w:szCs w:val="24"/>
          <w:lang w:val="en-US" w:eastAsia="zh-CN" w:bidi="ar-SA"/>
        </w:rPr>
        <w:t xml:space="preserve">  </w:t>
      </w:r>
      <w:r>
        <w:rPr>
          <w:rStyle w:val="17"/>
          <w:rFonts w:hint="eastAsia" w:ascii="宋体" w:hAnsi="宋体" w:eastAsia="宋体" w:cs="宋体"/>
          <w:b w:val="0"/>
          <w:bCs w:val="0"/>
          <w:sz w:val="24"/>
          <w:szCs w:val="24"/>
          <w:lang w:val="en-US" w:eastAsia="zh-CN"/>
        </w:rPr>
        <w:t xml:space="preserve">模板图 </w:t>
      </w:r>
      <w:r>
        <w:rPr>
          <w:rStyle w:val="17"/>
          <w:rFonts w:hint="eastAsia" w:ascii="Times New Roman" w:hAnsi="Times New Roman" w:eastAsia="宋体" w:cs="Times New Roman"/>
          <w:b w:val="0"/>
          <w:bCs w:val="0"/>
          <w:sz w:val="24"/>
          <w:szCs w:val="24"/>
          <w:lang w:val="en-US" w:eastAsia="zh-CN"/>
        </w:rPr>
        <w:t>form work drafting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外形图，主要表明预制构件的外形，预埋件、预留钢筋、预留孔洞的位置，各部位尺寸和标高、构件以及定位轴线的位置关系等。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50" w:leftChars="0" w:hanging="850" w:firstLineChars="0"/>
        <w:textAlignment w:val="auto"/>
        <w:rPr>
          <w:rStyle w:val="17"/>
          <w:rFonts w:hint="default" w:ascii="宋体" w:hAnsi="宋体" w:eastAsia="宋体" w:cs="宋体"/>
          <w:sz w:val="24"/>
          <w:szCs w:val="24"/>
          <w:lang w:val="en-US" w:eastAsia="zh-CN"/>
        </w:rPr>
      </w:pPr>
      <w:r>
        <w:rPr>
          <w:rFonts w:hint="default" w:ascii="Times New Roman" w:hAnsi="Times New Roman" w:cs="Times New Roman" w:eastAsiaTheme="minorEastAsia"/>
          <w:b/>
          <w:bCs/>
          <w:kern w:val="2"/>
          <w:sz w:val="24"/>
          <w:szCs w:val="24"/>
          <w:lang w:val="en-US" w:eastAsia="zh-CN" w:bidi="ar-SA"/>
        </w:rPr>
        <w:t>2.0.</w:t>
      </w:r>
      <w:r>
        <w:rPr>
          <w:rFonts w:hint="eastAsia" w:ascii="Times New Roman" w:hAnsi="Times New Roman" w:cs="Times New Roman" w:eastAsiaTheme="minorEastAsia"/>
          <w:b/>
          <w:bCs/>
          <w:kern w:val="2"/>
          <w:sz w:val="24"/>
          <w:szCs w:val="24"/>
          <w:lang w:val="en-US" w:eastAsia="zh-CN" w:bidi="ar-SA"/>
        </w:rPr>
        <w:t>3</w:t>
      </w:r>
      <w:r>
        <w:rPr>
          <w:rFonts w:hint="eastAsia" w:ascii="宋体" w:hAnsi="宋体" w:eastAsia="宋体" w:cs="宋体"/>
          <w:b/>
          <w:bCs/>
          <w:kern w:val="2"/>
          <w:sz w:val="24"/>
          <w:szCs w:val="24"/>
          <w:lang w:val="en-US" w:eastAsia="zh-CN" w:bidi="ar-SA"/>
        </w:rPr>
        <w:t xml:space="preserve">  </w:t>
      </w:r>
      <w:r>
        <w:rPr>
          <w:rStyle w:val="17"/>
          <w:rFonts w:hint="eastAsia" w:ascii="宋体" w:hAnsi="宋体" w:eastAsia="宋体" w:cs="宋体"/>
          <w:b w:val="0"/>
          <w:bCs w:val="0"/>
          <w:sz w:val="24"/>
          <w:szCs w:val="24"/>
          <w:lang w:val="en-US" w:eastAsia="zh-CN"/>
        </w:rPr>
        <w:t xml:space="preserve">配筋图 </w:t>
      </w:r>
      <w:r>
        <w:rPr>
          <w:rStyle w:val="17"/>
          <w:rFonts w:hint="eastAsia" w:ascii="Times New Roman" w:hAnsi="Times New Roman" w:eastAsia="宋体" w:cs="Times New Roman"/>
          <w:b w:val="0"/>
          <w:bCs w:val="0"/>
          <w:sz w:val="24"/>
          <w:szCs w:val="24"/>
          <w:lang w:val="en-US" w:eastAsia="zh-CN"/>
        </w:rPr>
        <w:t>reinforcement drafting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包括立面图、断面图和钢筋详图，表示构件内部各种钢筋的位置、直径、形状和数量等。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50" w:leftChars="0" w:hanging="850" w:firstLineChars="0"/>
        <w:textAlignment w:val="auto"/>
        <w:rPr>
          <w:rStyle w:val="17"/>
          <w:rFonts w:hint="default" w:ascii="宋体" w:hAnsi="宋体" w:eastAsia="宋体" w:cs="宋体"/>
          <w:sz w:val="24"/>
          <w:szCs w:val="24"/>
          <w:lang w:val="en-US" w:eastAsia="zh-CN"/>
        </w:rPr>
      </w:pPr>
      <w:r>
        <w:rPr>
          <w:rFonts w:hint="default" w:ascii="Times New Roman" w:hAnsi="Times New Roman" w:cs="Times New Roman" w:eastAsiaTheme="minorEastAsia"/>
          <w:b/>
          <w:bCs/>
          <w:kern w:val="2"/>
          <w:sz w:val="24"/>
          <w:szCs w:val="24"/>
          <w:lang w:val="en-US" w:eastAsia="zh-CN" w:bidi="ar-SA"/>
        </w:rPr>
        <w:t>2.0.</w:t>
      </w:r>
      <w:r>
        <w:rPr>
          <w:rFonts w:hint="eastAsia" w:ascii="Times New Roman" w:hAnsi="Times New Roman" w:cs="Times New Roman" w:eastAsiaTheme="minorEastAsia"/>
          <w:b/>
          <w:bCs/>
          <w:kern w:val="2"/>
          <w:sz w:val="24"/>
          <w:szCs w:val="24"/>
          <w:lang w:val="en-US" w:eastAsia="zh-CN" w:bidi="ar-SA"/>
        </w:rPr>
        <w:t>4</w:t>
      </w:r>
      <w:r>
        <w:rPr>
          <w:rFonts w:hint="eastAsia" w:ascii="宋体" w:hAnsi="宋体" w:eastAsia="宋体" w:cs="宋体"/>
          <w:b/>
          <w:bCs/>
          <w:kern w:val="2"/>
          <w:sz w:val="24"/>
          <w:szCs w:val="24"/>
          <w:lang w:val="en-US" w:eastAsia="zh-CN" w:bidi="ar-SA"/>
        </w:rPr>
        <w:t xml:space="preserve">  </w:t>
      </w:r>
      <w:r>
        <w:rPr>
          <w:rStyle w:val="17"/>
          <w:rFonts w:hint="eastAsia" w:ascii="宋体" w:hAnsi="宋体" w:eastAsia="宋体" w:cs="宋体"/>
          <w:b w:val="0"/>
          <w:bCs w:val="0"/>
          <w:sz w:val="24"/>
          <w:szCs w:val="24"/>
          <w:lang w:eastAsia="zh-CN"/>
        </w:rPr>
        <w:t>数据信息</w:t>
      </w:r>
      <w:r>
        <w:rPr>
          <w:rStyle w:val="17"/>
          <w:rFonts w:hint="eastAsia" w:ascii="宋体" w:hAnsi="宋体" w:eastAsia="宋体" w:cs="宋体"/>
          <w:b w:val="0"/>
          <w:bCs w:val="0"/>
          <w:sz w:val="24"/>
          <w:szCs w:val="24"/>
          <w:lang w:val="en-US" w:eastAsia="zh-CN"/>
        </w:rPr>
        <w:t xml:space="preserve"> </w:t>
      </w:r>
      <w:r>
        <w:rPr>
          <w:rStyle w:val="17"/>
          <w:rFonts w:hint="default" w:ascii="Times New Roman" w:hAnsi="Times New Roman" w:eastAsia="宋体" w:cs="Times New Roman"/>
          <w:b w:val="0"/>
          <w:bCs w:val="0"/>
          <w:sz w:val="24"/>
          <w:szCs w:val="24"/>
          <w:lang w:val="en-US" w:eastAsia="zh-CN"/>
        </w:rPr>
        <w:t>data information</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预制混凝土构件全过程数据传输应用的数据，包含预制构件加工图中全部信息内容。</w:t>
      </w:r>
    </w:p>
    <w:p>
      <w:pPr>
        <w:spacing w:line="400" w:lineRule="exact"/>
        <w:rPr>
          <w:rFonts w:hint="eastAsia" w:ascii="宋体" w:hAnsi="宋体" w:eastAsia="宋体" w:cs="宋体"/>
          <w:sz w:val="24"/>
          <w:szCs w:val="24"/>
          <w:lang w:val="en-US" w:eastAsia="zh-CN"/>
        </w:rPr>
      </w:pPr>
    </w:p>
    <w:p>
      <w:pPr>
        <w:pStyle w:val="2"/>
        <w:rPr>
          <w:rFonts w:hint="eastAsia"/>
          <w:lang w:val="en-US" w:eastAsia="zh-CN"/>
        </w:rPr>
      </w:pPr>
    </w:p>
    <w:p>
      <w:pPr>
        <w:spacing w:line="400" w:lineRule="exact"/>
        <w:ind w:firstLine="560"/>
        <w:rPr>
          <w:rFonts w:hint="eastAsia" w:ascii="宋体" w:hAnsi="宋体" w:eastAsia="宋体" w:cs="宋体"/>
          <w:sz w:val="24"/>
          <w:szCs w:val="24"/>
          <w:lang w:val="en-US" w:eastAsia="zh-CN"/>
        </w:rPr>
      </w:pPr>
    </w:p>
    <w:p>
      <w:pPr>
        <w:spacing w:line="400" w:lineRule="exact"/>
        <w:ind w:firstLine="560"/>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pStyle w:val="4"/>
        <w:rPr>
          <w:color w:val="FF0000"/>
        </w:rPr>
      </w:pPr>
      <w:bookmarkStart w:id="11" w:name="_Toc17358"/>
      <w:r>
        <w:rPr>
          <w:rFonts w:hint="eastAsia" w:ascii="Times New Roman" w:hAnsi="Times New Roman" w:eastAsia="宋体" w:cs="Times New Roman"/>
          <w:sz w:val="30"/>
          <w:szCs w:val="30"/>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30"/>
          <w:szCs w:val="30"/>
          <w:lang w:eastAsia="zh-CN"/>
        </w:rPr>
        <w:t>基本规定</w:t>
      </w:r>
      <w:bookmarkEnd w:id="1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Times New Roman" w:hAnsi="Times New Roman" w:cs="Times New Roman" w:eastAsiaTheme="minorEastAsia"/>
          <w:b/>
          <w:bCs/>
          <w:kern w:val="2"/>
          <w:sz w:val="24"/>
          <w:szCs w:val="24"/>
          <w:lang w:val="en-US" w:eastAsia="zh-CN" w:bidi="ar-SA"/>
        </w:rPr>
        <w:t>3.0.1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预制构件加工图由施工图设计单位设计，也可由其他单位设计经施工图设计单位审核通过后实施</w:t>
      </w:r>
      <w:r>
        <w:rPr>
          <w:rFonts w:hint="eastAsia" w:ascii="宋体" w:hAnsi="宋体" w:eastAsia="宋体" w:cs="宋体"/>
          <w:color w:val="000000"/>
          <w:sz w:val="24"/>
          <w:szCs w:val="24"/>
          <w:highlight w:val="none"/>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FF0000"/>
          <w:sz w:val="24"/>
          <w:szCs w:val="24"/>
        </w:rPr>
      </w:pPr>
      <w:r>
        <w:rPr>
          <w:rFonts w:hint="eastAsia" w:ascii="Times New Roman" w:hAnsi="Times New Roman" w:cs="Times New Roman" w:eastAsiaTheme="minorEastAsia"/>
          <w:b/>
          <w:bCs/>
          <w:kern w:val="2"/>
          <w:sz w:val="24"/>
          <w:szCs w:val="24"/>
          <w:lang w:val="en-US" w:eastAsia="zh-CN" w:bidi="ar-SA"/>
        </w:rPr>
        <w:t>3.0.2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预制构件加工图应表达建筑、结构、设备、装修等各专业在预制构件、部品或部件上的要求</w:t>
      </w:r>
      <w:r>
        <w:rPr>
          <w:rFonts w:hint="eastAsia" w:ascii="宋体" w:hAnsi="宋体" w:eastAsia="宋体" w:cs="宋体"/>
          <w:color w:val="000000"/>
          <w:sz w:val="24"/>
          <w:szCs w:val="24"/>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FF0000"/>
          <w:sz w:val="24"/>
          <w:szCs w:val="24"/>
        </w:rPr>
      </w:pPr>
      <w:r>
        <w:rPr>
          <w:rFonts w:hint="eastAsia" w:ascii="Times New Roman" w:hAnsi="Times New Roman" w:cs="Times New Roman" w:eastAsiaTheme="minorEastAsia"/>
          <w:b/>
          <w:bCs/>
          <w:kern w:val="2"/>
          <w:sz w:val="24"/>
          <w:szCs w:val="24"/>
          <w:lang w:val="en-US" w:eastAsia="zh-CN" w:bidi="ar-SA"/>
        </w:rPr>
        <w:t>3.0.3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预制构件加工图应表达生产、运输、安装和施工等各环节的在预制构件、部品或部件上的要求。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trike w:val="0"/>
          <w:dstrike w:val="0"/>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b/>
          <w:bCs/>
          <w:kern w:val="2"/>
          <w:sz w:val="24"/>
          <w:szCs w:val="24"/>
          <w:lang w:val="en-US" w:eastAsia="zh-CN" w:bidi="ar-SA"/>
        </w:rPr>
        <w:t>3.0.4</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预制构件在脱模、翻转、运输、堆放、现场施工等短暂设计状况的复核验算</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,应符合现行国家标准《混凝土结构工程施工规范》GB 50666的有关规定</w:t>
      </w:r>
      <w:r>
        <w:rPr>
          <w:rFonts w:hint="eastAsia" w:ascii="宋体" w:hAnsi="宋体" w:eastAsia="宋体" w:cs="宋体"/>
          <w:strike w:val="0"/>
          <w:dstrike w:val="0"/>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Times New Roman" w:hAnsi="Times New Roman" w:cs="Times New Roman" w:eastAsiaTheme="minorEastAsia"/>
          <w:b/>
          <w:bCs/>
          <w:kern w:val="2"/>
          <w:sz w:val="24"/>
          <w:szCs w:val="24"/>
          <w:lang w:val="en-US" w:eastAsia="zh-CN" w:bidi="ar-SA"/>
        </w:rPr>
        <w:t>3.0.5</w:t>
      </w:r>
      <w:r>
        <w:rPr>
          <w:rFonts w:hint="eastAsia" w:ascii="宋体" w:hAnsi="宋体" w:eastAsia="宋体" w:cs="宋体"/>
          <w:color w:val="000000"/>
          <w:sz w:val="24"/>
          <w:szCs w:val="24"/>
          <w:lang w:val="en-US" w:eastAsia="zh-CN"/>
        </w:rPr>
        <w:t xml:space="preserve">  预制构件加工图应严格按照施工图要求绘制，如涉及到</w:t>
      </w:r>
      <w:r>
        <w:rPr>
          <w:rFonts w:hint="eastAsia" w:ascii="宋体" w:hAnsi="宋体" w:eastAsia="宋体" w:cs="宋体"/>
          <w:color w:val="000000"/>
          <w:sz w:val="24"/>
          <w:szCs w:val="24"/>
          <w:lang w:eastAsia="zh-CN"/>
        </w:rPr>
        <w:t>原施工图</w:t>
      </w:r>
      <w:r>
        <w:rPr>
          <w:rFonts w:hint="eastAsia" w:ascii="宋体" w:hAnsi="宋体" w:eastAsia="宋体" w:cs="宋体"/>
          <w:color w:val="000000"/>
          <w:sz w:val="24"/>
          <w:szCs w:val="24"/>
          <w:lang w:val="en-US" w:eastAsia="zh-CN"/>
        </w:rPr>
        <w:t>改变</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lang w:val="en-US" w:eastAsia="zh-CN"/>
        </w:rPr>
        <w:t>由</w:t>
      </w:r>
      <w:r>
        <w:rPr>
          <w:rFonts w:hint="eastAsia" w:ascii="宋体" w:hAnsi="宋体" w:eastAsia="宋体" w:cs="宋体"/>
          <w:color w:val="000000"/>
          <w:sz w:val="24"/>
          <w:szCs w:val="24"/>
          <w:lang w:eastAsia="zh-CN"/>
        </w:rPr>
        <w:t>施工图设计单位出具设计变更。</w:t>
      </w:r>
    </w:p>
    <w:p>
      <w:pPr>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rPr>
          <w:rFonts w:hint="eastAsia"/>
          <w:lang w:val="en-US" w:eastAsia="zh-CN"/>
        </w:rPr>
      </w:pPr>
      <w:r>
        <w:rPr>
          <w:rFonts w:hint="eastAsia"/>
          <w:lang w:val="en-US" w:eastAsia="zh-CN"/>
        </w:rPr>
        <w:br w:type="page"/>
      </w:r>
    </w:p>
    <w:p>
      <w:pPr>
        <w:pStyle w:val="4"/>
        <w:rPr>
          <w:rFonts w:hint="eastAsia" w:ascii="宋体" w:hAnsi="宋体" w:eastAsia="宋体" w:cs="宋体"/>
          <w:sz w:val="24"/>
          <w:szCs w:val="24"/>
          <w:lang w:eastAsia="zh-CN"/>
        </w:rPr>
      </w:pPr>
      <w:bookmarkStart w:id="12" w:name="_Toc614"/>
      <w:r>
        <w:rPr>
          <w:rFonts w:hint="eastAsia" w:ascii="Times New Roman" w:hAnsi="Times New Roman" w:eastAsia="宋体" w:cs="Times New Roman"/>
          <w:sz w:val="30"/>
          <w:szCs w:val="30"/>
          <w:lang w:val="en-US" w:eastAsia="zh-CN"/>
        </w:rPr>
        <w:t>4</w:t>
      </w:r>
      <w:r>
        <w:rPr>
          <w:rFonts w:hint="eastAsia" w:ascii="宋体" w:hAnsi="宋体" w:eastAsia="宋体" w:cs="宋体"/>
          <w:sz w:val="24"/>
          <w:szCs w:val="24"/>
          <w:lang w:val="en-US" w:eastAsia="zh-CN"/>
        </w:rPr>
        <w:t xml:space="preserve">  </w:t>
      </w:r>
      <w:r>
        <w:rPr>
          <w:rFonts w:hint="eastAsia" w:ascii="宋体" w:hAnsi="宋体" w:eastAsia="宋体" w:cs="宋体"/>
          <w:sz w:val="30"/>
          <w:szCs w:val="30"/>
          <w:lang w:eastAsia="zh-CN"/>
        </w:rPr>
        <w:t>预制构件加工图</w:t>
      </w:r>
      <w:bookmarkEnd w:id="12"/>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3" w:name="_Toc9431"/>
      <w:r>
        <w:rPr>
          <w:rFonts w:hint="default" w:ascii="Times New Roman" w:hAnsi="Times New Roman" w:eastAsia="宋体" w:cs="Times New Roman"/>
          <w:sz w:val="28"/>
          <w:szCs w:val="28"/>
          <w:lang w:val="en-US" w:eastAsia="zh-CN"/>
        </w:rPr>
        <w:t>4.1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1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Times New Roman" w:hAnsi="Times New Roman" w:cs="Times New Roman" w:eastAsiaTheme="minorEastAsia"/>
          <w:b/>
          <w:bCs/>
          <w:kern w:val="2"/>
          <w:sz w:val="24"/>
          <w:szCs w:val="24"/>
          <w:lang w:val="en-US" w:eastAsia="zh-CN" w:bidi="ar-SA"/>
        </w:rPr>
        <w:t>4.1.1</w:t>
      </w:r>
      <w:r>
        <w:rPr>
          <w:rFonts w:hint="eastAsia" w:ascii="宋体" w:hAnsi="宋体" w:eastAsia="宋体" w:cs="宋体"/>
          <w:color w:val="000000"/>
          <w:sz w:val="24"/>
          <w:szCs w:val="24"/>
          <w:lang w:val="en-US" w:eastAsia="zh-CN"/>
        </w:rPr>
        <w:t xml:space="preserve">  预制构件加工图应包含模板图、配筋图、剖面图、构件信息表、预埋件表、钢筋表和文字说明。</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4.1.2</w:t>
      </w:r>
      <w:r>
        <w:rPr>
          <w:rFonts w:hint="eastAsia" w:ascii="宋体" w:hAnsi="宋体" w:eastAsia="宋体" w:cs="宋体"/>
          <w:sz w:val="24"/>
          <w:szCs w:val="24"/>
          <w:lang w:val="en-US" w:eastAsia="zh-CN"/>
        </w:rPr>
        <w:t xml:space="preserve">  模板图应包含主视图、俯视图、左视图、右视图、底视图、背视图。当视图不能完全表达构件信息时，可采用剖面图或</w:t>
      </w:r>
      <w:r>
        <w:rPr>
          <w:rFonts w:hint="eastAsia" w:ascii="宋体" w:hAnsi="宋体" w:eastAsia="宋体" w:cs="宋体"/>
          <w:sz w:val="24"/>
          <w:szCs w:val="24"/>
          <w:highlight w:val="none"/>
          <w:lang w:val="en-US" w:eastAsia="zh-CN"/>
        </w:rPr>
        <w:t>局部放大图</w:t>
      </w:r>
      <w:r>
        <w:rPr>
          <w:rFonts w:hint="eastAsia" w:ascii="宋体" w:hAnsi="宋体" w:eastAsia="宋体" w:cs="宋体"/>
          <w:sz w:val="24"/>
          <w:szCs w:val="24"/>
          <w:lang w:val="en-US" w:eastAsia="zh-CN"/>
        </w:rPr>
        <w:t>表达。</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4.1.3</w:t>
      </w:r>
      <w:r>
        <w:rPr>
          <w:rFonts w:hint="eastAsia" w:ascii="宋体" w:hAnsi="宋体" w:eastAsia="宋体" w:cs="宋体"/>
          <w:sz w:val="24"/>
          <w:szCs w:val="24"/>
          <w:lang w:val="en-US" w:eastAsia="zh-CN"/>
        </w:rPr>
        <w:t xml:space="preserve">  配筋图应与主视图对应，当主视配筋图不便于表达钢筋信息时，可采用剖面图或局部放大图的方式表达。</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4.1.4</w:t>
      </w:r>
      <w:r>
        <w:rPr>
          <w:rFonts w:hint="eastAsia" w:ascii="宋体" w:hAnsi="宋体" w:eastAsia="宋体" w:cs="宋体"/>
          <w:sz w:val="24"/>
          <w:szCs w:val="24"/>
          <w:lang w:val="en-US" w:eastAsia="zh-CN"/>
        </w:rPr>
        <w:t xml:space="preserve">  预制构件信息表应包含构件编号、数量、界面尺寸、构件体积、重量、混凝土强度等级。</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4.1.5</w:t>
      </w:r>
      <w:r>
        <w:rPr>
          <w:rFonts w:hint="eastAsia" w:ascii="宋体" w:hAnsi="宋体" w:eastAsia="宋体" w:cs="宋体"/>
          <w:sz w:val="24"/>
          <w:szCs w:val="24"/>
          <w:lang w:val="en-US" w:eastAsia="zh-CN"/>
        </w:rPr>
        <w:t xml:space="preserve">  预埋件表应包含构件编号、预埋件功能、图例、数量、规格。</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4.1.6</w:t>
      </w:r>
      <w:r>
        <w:rPr>
          <w:rFonts w:hint="eastAsia" w:ascii="宋体" w:hAnsi="宋体" w:eastAsia="宋体" w:cs="宋体"/>
          <w:sz w:val="24"/>
          <w:szCs w:val="24"/>
          <w:lang w:val="en-US" w:eastAsia="zh-CN"/>
        </w:rPr>
        <w:t xml:space="preserve">  钢筋表应包含钢筋类型、编号、直径、钢筋尺寸、数量，注明连接件、锚固板的型号、规格和数量。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eastAsiaTheme="minorEastAsia"/>
          <w:b/>
          <w:bCs/>
          <w:kern w:val="2"/>
          <w:sz w:val="24"/>
          <w:szCs w:val="24"/>
          <w:lang w:val="en-US" w:eastAsia="zh-CN" w:bidi="ar-SA"/>
        </w:rPr>
        <w:t>4.1.7</w:t>
      </w:r>
      <w:r>
        <w:rPr>
          <w:rFonts w:hint="eastAsia" w:ascii="宋体" w:hAnsi="宋体" w:eastAsia="宋体" w:cs="宋体"/>
          <w:color w:val="auto"/>
          <w:sz w:val="24"/>
          <w:szCs w:val="24"/>
          <w:highlight w:val="none"/>
          <w:lang w:val="en-US" w:eastAsia="zh-CN"/>
        </w:rPr>
        <w:t xml:space="preserve">  当预制构件有防雷接地要求时，应在构件加工图中表达。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eastAsiaTheme="minorEastAsia"/>
          <w:b/>
          <w:bCs/>
          <w:kern w:val="2"/>
          <w:sz w:val="24"/>
          <w:szCs w:val="24"/>
          <w:lang w:val="en-US" w:eastAsia="zh-CN" w:bidi="ar-SA"/>
        </w:rPr>
        <w:t>4.1.8</w:t>
      </w:r>
      <w:r>
        <w:rPr>
          <w:rFonts w:hint="eastAsia" w:ascii="宋体" w:hAnsi="宋体" w:eastAsia="宋体" w:cs="宋体"/>
          <w:color w:val="auto"/>
          <w:sz w:val="24"/>
          <w:szCs w:val="24"/>
          <w:highlight w:val="none"/>
          <w:lang w:val="en-US" w:eastAsia="zh-CN"/>
        </w:rPr>
        <w:t xml:space="preserve">  图纸注释中应包括符号说明及注释；绘制位置索引图、局部详图及索引号。</w:t>
      </w:r>
    </w:p>
    <w:p>
      <w:pPr>
        <w:pStyle w:val="2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Times New Roman" w:hAnsi="Times New Roman" w:cs="Times New Roman" w:eastAsiaTheme="minorEastAsia"/>
          <w:b/>
          <w:bCs/>
          <w:kern w:val="2"/>
          <w:sz w:val="24"/>
          <w:szCs w:val="24"/>
          <w:lang w:val="en-US" w:eastAsia="zh-CN" w:bidi="ar-SA"/>
        </w:rPr>
        <w:t>4.1.9</w:t>
      </w:r>
      <w:r>
        <w:rPr>
          <w:rFonts w:hint="eastAsia" w:ascii="宋体" w:hAnsi="宋体" w:eastAsia="宋体" w:cs="宋体"/>
          <w:color w:val="auto"/>
          <w:kern w:val="2"/>
          <w:sz w:val="24"/>
          <w:szCs w:val="24"/>
          <w:highlight w:val="none"/>
          <w:lang w:val="en-US" w:eastAsia="zh-CN" w:bidi="ar-SA"/>
        </w:rPr>
        <w:t xml:space="preserve">  预制构件加工图中应明确预制构件与结构层高线的关系，当主视图中不便于表达时，可通过局部放大图的方式表达。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4" w:name="_Toc29512"/>
      <w:r>
        <w:rPr>
          <w:rFonts w:hint="eastAsia" w:ascii="Times New Roman" w:hAnsi="Times New Roman" w:eastAsia="宋体" w:cs="Times New Roman"/>
          <w:sz w:val="28"/>
          <w:szCs w:val="28"/>
          <w:lang w:val="en-US" w:eastAsia="zh-CN"/>
        </w:rPr>
        <w:t>4.2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预制柱</w:t>
      </w:r>
      <w:bookmarkEnd w:id="14"/>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4.2.1</w:t>
      </w:r>
      <w:r>
        <w:rPr>
          <w:rFonts w:hint="eastAsia" w:ascii="宋体" w:hAnsi="宋体" w:eastAsia="宋体" w:cs="宋体"/>
          <w:sz w:val="24"/>
          <w:szCs w:val="24"/>
          <w:lang w:val="en-US" w:eastAsia="zh-CN"/>
        </w:rPr>
        <w:t xml:space="preserve">  预制柱的主视图、左视图、背视图应表达构件外轮廓尺寸、伸出钢筋长度、键槽位置尺寸、粗糙面结合面、注浆孔及出浆孔位置尺寸、排气孔位置尺寸、预埋件位置尺寸及型号等相关信息。</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4.2.2</w:t>
      </w:r>
      <w:r>
        <w:rPr>
          <w:rFonts w:hint="eastAsia" w:ascii="宋体" w:hAnsi="宋体" w:eastAsia="宋体" w:cs="宋体"/>
          <w:sz w:val="24"/>
          <w:szCs w:val="24"/>
          <w:lang w:val="en-US" w:eastAsia="zh-CN"/>
        </w:rPr>
        <w:t xml:space="preserve">  顶视图应表达外轮廓尺寸、伸出钢筋、粗糙面要求、吊装用埋件位置及型号、安装方向。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4.2.3</w:t>
      </w:r>
      <w:r>
        <w:rPr>
          <w:rFonts w:hint="eastAsia" w:ascii="宋体" w:hAnsi="宋体" w:eastAsia="宋体" w:cs="宋体"/>
          <w:sz w:val="24"/>
          <w:szCs w:val="24"/>
          <w:lang w:val="en-US" w:eastAsia="zh-CN"/>
        </w:rPr>
        <w:t xml:space="preserve">  底视图应表达外轮廓尺寸、键槽位置尺寸、粗糙面要求、灌浆套筒位置、排气孔位置尺寸、安装方向。键槽位置进行剖切，剖面图表达键槽的轮廓尺寸。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4.2.4</w:t>
      </w:r>
      <w:r>
        <w:rPr>
          <w:rFonts w:hint="eastAsia" w:ascii="宋体" w:hAnsi="宋体" w:eastAsia="宋体" w:cs="宋体"/>
          <w:sz w:val="24"/>
          <w:szCs w:val="24"/>
          <w:lang w:val="en-US" w:eastAsia="zh-CN"/>
        </w:rPr>
        <w:t xml:space="preserve">  主视配筋图应表达纵向钢筋与构件外边线的位置尺寸、钢筋间距、钢筋外伸长度，底部钢筋的连接方式，箍筋与构件外边线的位置尺寸、箍筋间距，排气孔位置、粗糙面，吊点位置。</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4.2.5</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主视配筋图中不能表达全部钢筋变化时，可补充其他视图或剖面图。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4.2.6</w:t>
      </w:r>
      <w:r>
        <w:rPr>
          <w:rFonts w:hint="eastAsia" w:ascii="宋体" w:hAnsi="宋体" w:eastAsia="宋体" w:cs="宋体"/>
          <w:sz w:val="24"/>
          <w:szCs w:val="24"/>
          <w:lang w:val="en-US" w:eastAsia="zh-CN"/>
        </w:rPr>
        <w:t xml:space="preserve">  主视配筋图的箍筋加密区和非加密区进行剖切，剖面图应表达纵向钢筋与构件外边线的位置尺寸、箍筋的形式、钢筋编号、安装方向。箍筋的形式和编号应在局部大样图详细表达。钢筋详细信息应在钢筋表中详细表达。</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4.2.7</w:t>
      </w:r>
      <w:r>
        <w:rPr>
          <w:rFonts w:hint="eastAsia" w:ascii="宋体" w:hAnsi="宋体" w:eastAsia="宋体" w:cs="宋体"/>
          <w:sz w:val="24"/>
          <w:szCs w:val="24"/>
          <w:lang w:val="en-US" w:eastAsia="zh-CN"/>
        </w:rPr>
        <w:t xml:space="preserve">  采用套灌浆套筒连接时，应明确套筒位置尺寸、设计锚固长度、套筒装配端长度及预制端长度；采用金属波纹管浆锚搭接或其他钢筋连接形式时，应注明连接钢筋长度；采用螺纹套筒机械连接、挤压套筒机械连接、锚固板的钢筋应注明加工制作标准及性能等级。</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4.2.8</w:t>
      </w:r>
      <w:r>
        <w:rPr>
          <w:rFonts w:hint="eastAsia" w:ascii="宋体" w:hAnsi="宋体" w:eastAsia="宋体" w:cs="宋体"/>
          <w:sz w:val="24"/>
          <w:szCs w:val="24"/>
          <w:lang w:val="en-US" w:eastAsia="zh-CN"/>
        </w:rPr>
        <w:t xml:space="preserve">  预埋件应包括连接用预埋件，脱模、吊装、支撑用预埋件，设备专业预埋件（管），幕墙用预埋件，临时加固用预埋件等。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rPr>
      </w:pPr>
      <w:r>
        <w:rPr>
          <w:rFonts w:hint="eastAsia" w:ascii="Times New Roman" w:hAnsi="Times New Roman" w:cs="Times New Roman" w:eastAsiaTheme="minorEastAsia"/>
          <w:b/>
          <w:bCs/>
          <w:kern w:val="2"/>
          <w:sz w:val="24"/>
          <w:szCs w:val="24"/>
          <w:lang w:val="en-US" w:eastAsia="zh-CN" w:bidi="ar-SA"/>
        </w:rPr>
        <w:t>4.2.9</w:t>
      </w:r>
      <w:r>
        <w:rPr>
          <w:rFonts w:hint="eastAsia" w:ascii="宋体" w:hAnsi="宋体" w:eastAsia="宋体" w:cs="宋体"/>
          <w:sz w:val="24"/>
          <w:szCs w:val="24"/>
          <w:lang w:val="en-US" w:eastAsia="zh-CN"/>
        </w:rPr>
        <w:t xml:space="preserve">  叠合柱的模板图和配筋图可参考全预制柱，当有特殊工艺要求时，应在加工图中说明。</w:t>
      </w: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5" w:name="_Toc13657"/>
      <w:r>
        <w:rPr>
          <w:rFonts w:hint="eastAsia" w:ascii="Times New Roman" w:hAnsi="Times New Roman" w:eastAsia="宋体" w:cs="Times New Roman"/>
          <w:sz w:val="28"/>
          <w:szCs w:val="28"/>
          <w:lang w:val="en-US" w:eastAsia="zh-CN"/>
        </w:rPr>
        <w:t>4.3</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预制墙</w:t>
      </w:r>
      <w:bookmarkEnd w:id="15"/>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4.3.1</w:t>
      </w:r>
      <w:r>
        <w:rPr>
          <w:rFonts w:hint="eastAsia" w:ascii="宋体" w:hAnsi="宋体" w:eastAsia="宋体" w:cs="宋体"/>
          <w:sz w:val="24"/>
          <w:szCs w:val="24"/>
          <w:lang w:val="en-US" w:eastAsia="zh-CN"/>
        </w:rPr>
        <w:t xml:space="preserve">  预制墙的主视图应表达外轮廓尺寸、水平和竖直方向伸出钢筋、预留孔洞尺寸、预埋件的位置尺寸、局部放大位置、剖切位置。当主视图不能明确表达时，应通过剖面图或局部放大图等方式进行表达。当外墙有保温层时，应表达保温材料与外轮廓的位置尺寸、保温拉结件的位置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4.3.2</w:t>
      </w:r>
      <w:r>
        <w:rPr>
          <w:rFonts w:hint="eastAsia" w:ascii="宋体" w:hAnsi="宋体" w:eastAsia="宋体" w:cs="宋体"/>
          <w:sz w:val="24"/>
          <w:szCs w:val="24"/>
          <w:lang w:val="en-US" w:eastAsia="zh-CN"/>
        </w:rPr>
        <w:t xml:space="preserve">  外视图应表达外轮廓尺寸、水平和竖直方向伸出钢筋、粗糙面、预埋件位置尺寸。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4.3.3</w:t>
      </w:r>
      <w:r>
        <w:rPr>
          <w:rFonts w:hint="eastAsia" w:ascii="宋体" w:hAnsi="宋体" w:eastAsia="宋体" w:cs="宋体"/>
          <w:sz w:val="24"/>
          <w:szCs w:val="24"/>
          <w:lang w:val="en-US" w:eastAsia="zh-CN"/>
        </w:rPr>
        <w:t xml:space="preserve">  顶视图应表达外轮廓尺寸、水平和竖直方向伸出钢筋、预埋件的位置尺寸。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4.3.4</w:t>
      </w:r>
      <w:r>
        <w:rPr>
          <w:rFonts w:hint="eastAsia" w:ascii="宋体" w:hAnsi="宋体" w:eastAsia="宋体" w:cs="宋体"/>
          <w:sz w:val="24"/>
          <w:szCs w:val="24"/>
          <w:lang w:val="en-US" w:eastAsia="zh-CN"/>
        </w:rPr>
        <w:t xml:space="preserve">  底视图应表达外轮廓尺寸、水平方向伸出钢筋、预埋件位置尺寸、模台板面。</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4.3.5</w:t>
      </w:r>
      <w:r>
        <w:rPr>
          <w:rFonts w:hint="eastAsia" w:ascii="宋体" w:hAnsi="宋体" w:eastAsia="宋体" w:cs="宋体"/>
          <w:sz w:val="24"/>
          <w:szCs w:val="24"/>
          <w:lang w:val="en-US" w:eastAsia="zh-CN"/>
        </w:rPr>
        <w:t xml:space="preserve">  左右视图应表达外轮廓尺寸、水平和竖直方向伸出钢筋、连接预埋件的位置、键槽位置尺寸。键槽尺寸和位置尺寸可通过局部放大图表示。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4.3.6</w:t>
      </w:r>
      <w:r>
        <w:rPr>
          <w:rFonts w:hint="eastAsia" w:ascii="宋体" w:hAnsi="宋体" w:eastAsia="宋体" w:cs="宋体"/>
          <w:sz w:val="24"/>
          <w:szCs w:val="24"/>
          <w:lang w:val="en-US" w:eastAsia="zh-CN"/>
        </w:rPr>
        <w:t xml:space="preserve">  主视配筋图应标注钢筋与构件外边线的位置尺寸、钢筋间距、钢筋外伸长度、钢筋形状、钢筋编号、剖切位置等信息。</w:t>
      </w:r>
      <w:r>
        <w:rPr>
          <w:rFonts w:hint="eastAsia" w:ascii="宋体" w:hAnsi="宋体" w:eastAsia="宋体" w:cs="宋体"/>
          <w:kern w:val="2"/>
          <w:sz w:val="24"/>
          <w:szCs w:val="24"/>
          <w:lang w:val="en-US" w:eastAsia="zh-CN" w:bidi="ar-SA"/>
        </w:rPr>
        <w:t>钢筋应按直径、尺寸、外形不同分别编号，在视图中引出标注。当</w:t>
      </w:r>
      <w:r>
        <w:rPr>
          <w:rFonts w:hint="eastAsia" w:ascii="宋体" w:hAnsi="宋体" w:eastAsia="宋体" w:cs="宋体"/>
          <w:sz w:val="24"/>
          <w:szCs w:val="24"/>
          <w:lang w:val="en-US" w:eastAsia="zh-CN"/>
        </w:rPr>
        <w:t>主视图不能表达全部钢筋变化时，可补充其他视图或剖切图进行说明。</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4.3.7</w:t>
      </w: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预制构件表面的工艺要求，表面有特殊要求应标明饰面做法。瓷砖或石材饰面应绘制饰面排版图。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4.3.8</w:t>
      </w:r>
      <w:r>
        <w:rPr>
          <w:rFonts w:hint="eastAsia" w:ascii="宋体" w:hAnsi="宋体" w:eastAsia="宋体" w:cs="宋体"/>
          <w:sz w:val="24"/>
          <w:szCs w:val="24"/>
          <w:lang w:val="en-US" w:eastAsia="zh-CN"/>
        </w:rPr>
        <w:t xml:space="preserve">  预埋件应包含脱模、吊装、支撑用预埋件，设备专业预埋件（管），幕墙用预埋件，临时加固用预埋件、电线盒、管线预埋、孔洞、沟槽的标高、定位尺寸等内容；拉结模板预埋件或预留孔。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4.3.9</w:t>
      </w:r>
      <w:r>
        <w:rPr>
          <w:rFonts w:hint="eastAsia" w:ascii="宋体" w:hAnsi="宋体" w:eastAsia="宋体" w:cs="宋体"/>
          <w:kern w:val="2"/>
          <w:sz w:val="24"/>
          <w:szCs w:val="24"/>
          <w:lang w:val="en-US" w:eastAsia="zh-CN" w:bidi="ar-SA"/>
        </w:rPr>
        <w:t xml:space="preserve">  预制填充墙构件模板图、配筋图所要表达内容和方式可参考预制墙，其他需要表达内容包括以下内容：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1</w:t>
      </w:r>
      <w:r>
        <w:rPr>
          <w:rFonts w:hint="eastAsia" w:ascii="宋体" w:hAnsi="宋体" w:eastAsia="宋体" w:cs="宋体"/>
          <w:kern w:val="2"/>
          <w:sz w:val="24"/>
          <w:szCs w:val="24"/>
          <w:lang w:val="en-US" w:eastAsia="zh-CN" w:bidi="ar-SA"/>
        </w:rPr>
        <w:t xml:space="preserve">  预制填充墙与主体之间的连接措施及工艺做法；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2</w:t>
      </w:r>
      <w:r>
        <w:rPr>
          <w:rFonts w:hint="eastAsia" w:ascii="宋体" w:hAnsi="宋体" w:eastAsia="宋体" w:cs="宋体"/>
          <w:kern w:val="2"/>
          <w:sz w:val="24"/>
          <w:szCs w:val="24"/>
          <w:lang w:val="en-US" w:eastAsia="zh-CN" w:bidi="ar-SA"/>
        </w:rPr>
        <w:t xml:space="preserve">  预制填充墙采用减重措施时，应明确减重材料类型、单元尺寸、布置方式等信息；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Times New Roman" w:hAnsi="Times New Roman" w:cs="Times New Roman" w:eastAsiaTheme="minorEastAsia"/>
          <w:b/>
          <w:bCs/>
          <w:kern w:val="2"/>
          <w:sz w:val="24"/>
          <w:szCs w:val="24"/>
          <w:lang w:val="en-US" w:eastAsia="zh-CN" w:bidi="ar-SA"/>
        </w:rPr>
        <w:t>3</w:t>
      </w:r>
      <w:r>
        <w:rPr>
          <w:rFonts w:hint="eastAsia" w:ascii="宋体" w:hAnsi="宋体" w:eastAsia="宋体" w:cs="宋体"/>
          <w:kern w:val="2"/>
          <w:sz w:val="24"/>
          <w:szCs w:val="24"/>
          <w:lang w:val="en-US" w:eastAsia="zh-CN" w:bidi="ar-SA"/>
        </w:rPr>
        <w:t xml:space="preserve">  预制填充墙涉及门、窗等应明确防水做法和预埋件布置，有防雷接地要求时的防雷构造做法和要求；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4</w:t>
      </w:r>
      <w:r>
        <w:rPr>
          <w:rFonts w:hint="eastAsia" w:ascii="宋体" w:hAnsi="宋体" w:eastAsia="宋体" w:cs="宋体"/>
          <w:kern w:val="2"/>
          <w:sz w:val="24"/>
          <w:szCs w:val="24"/>
          <w:lang w:val="en-US" w:eastAsia="zh-CN" w:bidi="ar-SA"/>
        </w:rPr>
        <w:t xml:space="preserve">  预制填充墙涉及幕墙时，应绘制预埋件的布置、定位及规格。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4.3.10</w:t>
      </w:r>
      <w:r>
        <w:rPr>
          <w:rFonts w:hint="eastAsia" w:ascii="宋体" w:hAnsi="宋体" w:eastAsia="宋体" w:cs="宋体"/>
          <w:kern w:val="2"/>
          <w:sz w:val="24"/>
          <w:szCs w:val="24"/>
          <w:lang w:val="en-US" w:eastAsia="zh-CN" w:bidi="ar-SA"/>
        </w:rPr>
        <w:t xml:space="preserve">  预制外挂墙板模板图、配筋图所要表达内容和方式可参考预制剪力墙。增加组合埋件的位置尺寸、构件边缘构造的详细大样图。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4.3.11</w:t>
      </w:r>
      <w:r>
        <w:rPr>
          <w:rFonts w:hint="eastAsia" w:ascii="宋体" w:hAnsi="宋体" w:eastAsia="宋体" w:cs="宋体"/>
          <w:kern w:val="2"/>
          <w:sz w:val="24"/>
          <w:szCs w:val="24"/>
          <w:lang w:val="en-US" w:eastAsia="zh-CN" w:bidi="ar-SA"/>
        </w:rPr>
        <w:t xml:space="preserve">  夹心保温墙板应补充外叶板的主视图和配筋图，其表达深度与预制墙相同。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rPr>
      </w:pPr>
      <w:r>
        <w:rPr>
          <w:rFonts w:hint="eastAsia" w:ascii="Times New Roman" w:hAnsi="Times New Roman" w:cs="Times New Roman" w:eastAsiaTheme="minorEastAsia"/>
          <w:b/>
          <w:bCs/>
          <w:kern w:val="2"/>
          <w:sz w:val="24"/>
          <w:szCs w:val="24"/>
          <w:lang w:val="en-US" w:eastAsia="zh-CN" w:bidi="ar-SA"/>
        </w:rPr>
        <w:t>4.3.12</w:t>
      </w:r>
      <w:r>
        <w:rPr>
          <w:rFonts w:hint="eastAsia" w:ascii="宋体" w:hAnsi="宋体" w:eastAsia="宋体" w:cs="宋体"/>
          <w:kern w:val="2"/>
          <w:sz w:val="24"/>
          <w:szCs w:val="24"/>
          <w:lang w:val="en-US" w:eastAsia="zh-CN" w:bidi="ar-SA"/>
        </w:rPr>
        <w:t xml:space="preserve">  叠合墙的模板图和配筋图表达深度</w:t>
      </w:r>
      <w:r>
        <w:rPr>
          <w:rFonts w:hint="eastAsia" w:ascii="宋体" w:hAnsi="宋体" w:eastAsia="宋体" w:cs="宋体"/>
          <w:sz w:val="24"/>
          <w:szCs w:val="24"/>
          <w:lang w:val="en-US" w:eastAsia="zh-CN"/>
        </w:rPr>
        <w:t>可参考全预制柱，当有特殊工艺要求时，应在加工图中说明。</w:t>
      </w:r>
    </w:p>
    <w:p>
      <w:pPr>
        <w:pStyle w:val="2"/>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6" w:name="_Toc15082"/>
      <w:r>
        <w:rPr>
          <w:rFonts w:hint="eastAsia" w:ascii="Times New Roman" w:hAnsi="Times New Roman" w:eastAsia="宋体" w:cs="Times New Roman"/>
          <w:sz w:val="28"/>
          <w:szCs w:val="28"/>
          <w:lang w:val="en-US" w:eastAsia="zh-CN"/>
        </w:rPr>
        <w:t>4.4</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预制梁</w:t>
      </w:r>
      <w:bookmarkEnd w:id="16"/>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4.4.1</w:t>
      </w:r>
      <w:r>
        <w:rPr>
          <w:rFonts w:hint="eastAsia" w:ascii="宋体" w:hAnsi="宋体" w:eastAsia="宋体" w:cs="宋体"/>
          <w:sz w:val="24"/>
          <w:szCs w:val="24"/>
          <w:lang w:val="en-US" w:eastAsia="zh-CN"/>
        </w:rPr>
        <w:t xml:space="preserve">  预制梁的主视图应表达构件外轮廓尺寸、水平和竖向外伸钢筋、键槽位置尺寸、键槽结合面、粗糙面结合面、预埋件位置尺寸及型号、预留孔洞位置尺寸等相关信息。</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4.4.2</w:t>
      </w:r>
      <w:r>
        <w:rPr>
          <w:rFonts w:hint="eastAsia" w:ascii="宋体" w:hAnsi="宋体" w:eastAsia="宋体" w:cs="宋体"/>
          <w:sz w:val="24"/>
          <w:szCs w:val="24"/>
          <w:lang w:val="en-US" w:eastAsia="zh-CN"/>
        </w:rPr>
        <w:t xml:space="preserve">  预制梁的俯视图应表达构件外轮廓尺寸、水平和竖向外伸钢筋、键槽位置、预埋件位置尺寸及型号、安装方向等信息。</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4.4.3</w:t>
      </w:r>
      <w:r>
        <w:rPr>
          <w:rFonts w:hint="eastAsia" w:ascii="宋体" w:hAnsi="宋体" w:eastAsia="宋体" w:cs="宋体"/>
          <w:sz w:val="24"/>
          <w:szCs w:val="24"/>
          <w:lang w:val="en-US" w:eastAsia="zh-CN"/>
        </w:rPr>
        <w:t xml:space="preserve">  预制梁的左右视图应表达构件预制部分轮廓尺寸、水平和竖向外伸钢筋、键槽尺寸位置。</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4.4.4</w:t>
      </w:r>
      <w:r>
        <w:rPr>
          <w:rFonts w:hint="eastAsia" w:ascii="宋体" w:hAnsi="宋体" w:eastAsia="宋体" w:cs="宋体"/>
          <w:sz w:val="24"/>
          <w:szCs w:val="24"/>
          <w:lang w:val="en-US" w:eastAsia="zh-CN"/>
        </w:rPr>
        <w:t xml:space="preserve">  预制梁的主视配筋图应表达构件轮廓外钢筋长度、箍筋与外轮廓距离、箍筋间的间距和编号、预埋件位置信息、键槽的位置示意。</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4.4.5</w:t>
      </w:r>
      <w:r>
        <w:rPr>
          <w:rFonts w:hint="eastAsia" w:ascii="宋体" w:hAnsi="宋体" w:eastAsia="宋体" w:cs="宋体"/>
          <w:sz w:val="24"/>
          <w:szCs w:val="24"/>
          <w:lang w:val="en-US" w:eastAsia="zh-CN"/>
        </w:rPr>
        <w:t xml:space="preserve">  主视配筋图进行剖切，剖面图应表达钢筋与构件边线的位置尺寸、钢筋间距、钢筋型号。</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4.4.6</w:t>
      </w:r>
      <w:r>
        <w:rPr>
          <w:rFonts w:hint="eastAsia" w:ascii="宋体" w:hAnsi="宋体" w:eastAsia="宋体" w:cs="宋体"/>
          <w:sz w:val="24"/>
          <w:szCs w:val="24"/>
          <w:lang w:val="en-US" w:eastAsia="zh-CN"/>
        </w:rPr>
        <w:t xml:space="preserve">  当主视中不能表达全部钢筋变化时，可补充其他视图。</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4.4.7</w:t>
      </w:r>
      <w:r>
        <w:rPr>
          <w:rFonts w:hint="eastAsia" w:ascii="宋体" w:hAnsi="宋体" w:eastAsia="宋体" w:cs="宋体"/>
          <w:sz w:val="24"/>
          <w:szCs w:val="24"/>
          <w:lang w:val="en-US" w:eastAsia="zh-CN"/>
        </w:rPr>
        <w:t xml:space="preserve">  预埋件应包含脱模、吊装用预埋件位置尺寸、拉结模板预埋件或预留孔位置尺寸。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4.4.8</w:t>
      </w:r>
      <w:r>
        <w:rPr>
          <w:rFonts w:hint="eastAsia" w:ascii="宋体" w:hAnsi="宋体" w:eastAsia="宋体" w:cs="宋体"/>
          <w:sz w:val="24"/>
          <w:szCs w:val="24"/>
          <w:lang w:val="en-US" w:eastAsia="zh-CN"/>
        </w:rPr>
        <w:t xml:space="preserve">  其他类型预制梁表达模板图和配筋图表达深度可参考预制梁。预应力梁的表达深度还需注明预留孔道的位置尺寸、张拉端、锚固端等。</w:t>
      </w:r>
    </w:p>
    <w:p>
      <w:pPr>
        <w:rPr>
          <w:rFonts w:hint="default"/>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7" w:name="_Toc2844"/>
      <w:r>
        <w:rPr>
          <w:rFonts w:hint="eastAsia" w:ascii="Times New Roman" w:hAnsi="Times New Roman" w:eastAsia="宋体" w:cs="Times New Roman"/>
          <w:sz w:val="28"/>
          <w:szCs w:val="28"/>
          <w:lang w:val="en-US" w:eastAsia="zh-CN"/>
        </w:rPr>
        <w:t>4.5</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预制楼板</w:t>
      </w:r>
      <w:bookmarkEnd w:id="17"/>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4.5.1</w:t>
      </w:r>
      <w:r>
        <w:rPr>
          <w:rFonts w:hint="eastAsia" w:ascii="宋体" w:hAnsi="宋体" w:eastAsia="宋体" w:cs="宋体"/>
          <w:sz w:val="24"/>
          <w:szCs w:val="24"/>
          <w:u w:val="none"/>
          <w:lang w:val="en-US" w:eastAsia="zh-CN"/>
        </w:rPr>
        <w:t xml:space="preserve">  预制楼板模板图应表达预制构件的外轮廓尺寸、伸出钢筋和桁架钢筋的示意、洞口位置大小、模板面和粗糙面、预埋线盒位置、剖切位置、吊点位置、安装方向、细部构造索引。</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4.5.2</w:t>
      </w:r>
      <w:r>
        <w:rPr>
          <w:rFonts w:hint="eastAsia" w:ascii="宋体" w:hAnsi="宋体" w:eastAsia="宋体" w:cs="宋体"/>
          <w:sz w:val="24"/>
          <w:szCs w:val="24"/>
          <w:u w:val="none"/>
          <w:lang w:val="en-US" w:eastAsia="zh-CN"/>
        </w:rPr>
        <w:t xml:space="preserve">  剖面图表达外轮廓尺寸、桁架钢筋与外边线的距离、桁架钢筋的间距、钢筋编号、粗糙面和模板面。</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4.5.3</w:t>
      </w:r>
      <w:r>
        <w:rPr>
          <w:rFonts w:hint="eastAsia" w:ascii="宋体" w:hAnsi="宋体" w:eastAsia="宋体" w:cs="宋体"/>
          <w:sz w:val="24"/>
          <w:szCs w:val="24"/>
          <w:u w:val="none"/>
          <w:lang w:val="en-US" w:eastAsia="zh-CN"/>
        </w:rPr>
        <w:t xml:space="preserve">  预制楼板配筋图应表达钢筋的位置尺寸、钢筋间距、钢筋外伸长度、弯折尺寸、钢筋编号，在视图中引出标注。</w:t>
      </w:r>
    </w:p>
    <w:p>
      <w:pPr>
        <w:rPr>
          <w:rFonts w:hint="default"/>
          <w:lang w:val="en-US" w:eastAsia="zh-CN"/>
        </w:rPr>
      </w:pPr>
      <w:r>
        <w:rPr>
          <w:rFonts w:hint="eastAsia" w:ascii="Times New Roman" w:hAnsi="Times New Roman" w:cs="Times New Roman" w:eastAsiaTheme="minorEastAsia"/>
          <w:b/>
          <w:bCs/>
          <w:kern w:val="2"/>
          <w:sz w:val="24"/>
          <w:szCs w:val="24"/>
          <w:lang w:val="en-US" w:eastAsia="zh-CN" w:bidi="ar-SA"/>
        </w:rPr>
        <w:t>4.5.4</w:t>
      </w:r>
      <w:r>
        <w:rPr>
          <w:rFonts w:hint="eastAsia" w:ascii="宋体" w:hAnsi="宋体" w:eastAsia="宋体" w:cs="宋体"/>
          <w:sz w:val="24"/>
          <w:szCs w:val="24"/>
          <w:u w:val="none"/>
          <w:lang w:val="en-US" w:eastAsia="zh-CN"/>
        </w:rPr>
        <w:t xml:space="preserve">  其他类型楼板的模板图和配筋图可参考预制楼板的表达。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8" w:name="_Toc27460"/>
      <w:r>
        <w:rPr>
          <w:rFonts w:hint="eastAsia" w:ascii="Times New Roman" w:hAnsi="Times New Roman" w:eastAsia="宋体" w:cs="Times New Roman"/>
          <w:sz w:val="28"/>
          <w:szCs w:val="28"/>
          <w:lang w:val="en-US" w:eastAsia="zh-CN"/>
        </w:rPr>
        <w:t>4.6</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预制楼梯</w:t>
      </w:r>
      <w:bookmarkEnd w:id="18"/>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4.6.1</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szCs w:val="24"/>
          <w:u w:val="none"/>
          <w:lang w:val="en-US" w:eastAsia="zh-CN"/>
        </w:rPr>
        <w:t>预制楼梯平面图表达外轮廓的尺寸、踏步面的外形尺寸、踏步的宽度、踏步的细部构造、结构连接的留洞、扶手栏杆的预埋件的位置尺寸和编号、吊装用预埋件的位置尺寸和编号、楼梯方向、剖切位置。</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4.6.2</w:t>
      </w:r>
      <w:r>
        <w:rPr>
          <w:rFonts w:hint="eastAsia" w:ascii="宋体" w:hAnsi="宋体" w:eastAsia="宋体" w:cs="宋体"/>
          <w:sz w:val="24"/>
          <w:szCs w:val="24"/>
          <w:u w:val="none"/>
          <w:lang w:val="en-US" w:eastAsia="zh-CN"/>
        </w:rPr>
        <w:t xml:space="preserve">  平面图的剖面图表达构件轮廓尺寸、脱模预埋件的位置尺寸、与主体结构连接的预留孔洞的位置和尺寸、楼梯的顶面和底面。</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4.6.3</w:t>
      </w:r>
      <w:r>
        <w:rPr>
          <w:rFonts w:hint="eastAsia" w:ascii="宋体" w:hAnsi="宋体" w:eastAsia="宋体" w:cs="宋体"/>
          <w:sz w:val="24"/>
          <w:szCs w:val="24"/>
          <w:u w:val="none"/>
          <w:lang w:val="en-US" w:eastAsia="zh-CN"/>
        </w:rPr>
        <w:t xml:space="preserve">  底面图表达外轮廓尺寸、结构连接的留洞位置尺寸、滴水槽的位置尺寸、结构加强措施。</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4.6.4</w:t>
      </w:r>
      <w:r>
        <w:rPr>
          <w:rFonts w:hint="eastAsia" w:ascii="宋体" w:hAnsi="宋体" w:eastAsia="宋体" w:cs="宋体"/>
          <w:sz w:val="24"/>
          <w:szCs w:val="24"/>
          <w:u w:val="none"/>
          <w:lang w:val="en-US" w:eastAsia="zh-CN"/>
        </w:rPr>
        <w:t xml:space="preserve">  防滑槽、下端销键预留洞、上端销键预留洞等的局部构造位置尺寸可通过节点详图表达。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4.6.5</w:t>
      </w:r>
      <w:r>
        <w:rPr>
          <w:rFonts w:hint="eastAsia" w:ascii="宋体" w:hAnsi="宋体" w:eastAsia="宋体" w:cs="宋体"/>
          <w:sz w:val="24"/>
          <w:szCs w:val="24"/>
          <w:u w:val="none"/>
          <w:lang w:val="en-US" w:eastAsia="zh-CN"/>
        </w:rPr>
        <w:t xml:space="preserve">  配筋图主要表达构件外轮廓尺寸、钢筋的位置尺寸、钢筋间距、钢筋外伸长度、弯折尺寸、钢筋型号及编号；预留螺栓孔边加强筋规格、数量、位置尺寸。剖切位置。</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u w:val="none"/>
          <w:lang w:val="en-US" w:eastAsia="zh-CN"/>
        </w:rPr>
      </w:pPr>
      <w:r>
        <w:rPr>
          <w:rFonts w:hint="eastAsia" w:ascii="Times New Roman" w:hAnsi="Times New Roman" w:cs="Times New Roman" w:eastAsiaTheme="minorEastAsia"/>
          <w:b/>
          <w:bCs/>
          <w:kern w:val="2"/>
          <w:sz w:val="24"/>
          <w:szCs w:val="24"/>
          <w:lang w:val="en-US" w:eastAsia="zh-CN" w:bidi="ar-SA"/>
        </w:rPr>
        <w:t>4.6.6</w:t>
      </w:r>
      <w:r>
        <w:rPr>
          <w:rFonts w:hint="eastAsia" w:ascii="宋体" w:hAnsi="宋体" w:eastAsia="宋体" w:cs="宋体"/>
          <w:sz w:val="24"/>
          <w:szCs w:val="24"/>
          <w:u w:val="none"/>
          <w:lang w:val="en-US" w:eastAsia="zh-CN"/>
        </w:rPr>
        <w:t xml:space="preserve">  配筋图的剖面图应表达剖面位置的构件轮廓尺寸、钢筋的位置尺寸、钢筋间距、钢筋的型号、数量和编号、预留孔洞尺寸。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sz w:val="24"/>
          <w:szCs w:val="24"/>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19" w:name="_Toc15939"/>
      <w:r>
        <w:rPr>
          <w:rFonts w:hint="eastAsia" w:ascii="Times New Roman" w:hAnsi="Times New Roman" w:eastAsia="宋体" w:cs="Times New Roman"/>
          <w:sz w:val="28"/>
          <w:szCs w:val="28"/>
          <w:lang w:val="en-US" w:eastAsia="zh-CN"/>
        </w:rPr>
        <w:t>4.7</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预制阳台</w:t>
      </w:r>
      <w:bookmarkEnd w:id="19"/>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4.7.1</w:t>
      </w:r>
      <w:r>
        <w:rPr>
          <w:rFonts w:hint="eastAsia" w:ascii="宋体" w:hAnsi="宋体" w:eastAsia="宋体" w:cs="宋体"/>
          <w:sz w:val="24"/>
          <w:szCs w:val="24"/>
          <w:lang w:val="en-US" w:eastAsia="zh-CN"/>
        </w:rPr>
        <w:t xml:space="preserve">  预制阳台主视图应表达构件外轮廓尺寸、外伸钢筋、与结构标高和轴线的关系。</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4.7.2</w:t>
      </w:r>
      <w:r>
        <w:rPr>
          <w:rFonts w:hint="eastAsia" w:ascii="宋体" w:hAnsi="宋体" w:eastAsia="宋体" w:cs="宋体"/>
          <w:sz w:val="24"/>
          <w:szCs w:val="24"/>
          <w:lang w:val="en-US" w:eastAsia="zh-CN"/>
        </w:rPr>
        <w:t xml:space="preserve">  顶视图应表达构件外轮廓尺寸、外伸钢筋、预留孔洞位置尺寸、预埋件、粗糙面、剖切位置。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4.7.3</w:t>
      </w:r>
      <w:r>
        <w:rPr>
          <w:rFonts w:hint="eastAsia" w:ascii="宋体" w:hAnsi="宋体" w:eastAsia="宋体" w:cs="宋体"/>
          <w:sz w:val="24"/>
          <w:szCs w:val="24"/>
          <w:lang w:val="en-US" w:eastAsia="zh-CN"/>
        </w:rPr>
        <w:t xml:space="preserve">  底视图应表达外轮廓尺寸、外伸钢筋、预埋线盒、预留孔洞。</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4.7.4</w:t>
      </w:r>
      <w:r>
        <w:rPr>
          <w:rFonts w:hint="eastAsia" w:ascii="宋体" w:hAnsi="宋体" w:eastAsia="宋体" w:cs="宋体"/>
          <w:sz w:val="24"/>
          <w:szCs w:val="24"/>
          <w:lang w:val="en-US" w:eastAsia="zh-CN"/>
        </w:rPr>
        <w:t xml:space="preserve">  外视图应表达外轮廓尺寸、外伸钢筋、粗糙面。</w:t>
      </w:r>
    </w:p>
    <w:p>
      <w:pPr>
        <w:rPr>
          <w:rFonts w:hint="default"/>
          <w:lang w:val="en-US" w:eastAsia="zh-CN"/>
        </w:rPr>
      </w:pPr>
      <w:r>
        <w:rPr>
          <w:rFonts w:hint="eastAsia" w:ascii="Times New Roman" w:hAnsi="Times New Roman" w:cs="Times New Roman" w:eastAsiaTheme="minorEastAsia"/>
          <w:b/>
          <w:bCs/>
          <w:kern w:val="2"/>
          <w:sz w:val="24"/>
          <w:szCs w:val="24"/>
          <w:lang w:val="en-US" w:eastAsia="zh-CN" w:bidi="ar-SA"/>
        </w:rPr>
        <w:t>4.7.5</w:t>
      </w:r>
      <w:r>
        <w:rPr>
          <w:rFonts w:hint="eastAsia" w:ascii="宋体" w:hAnsi="宋体" w:eastAsia="宋体" w:cs="宋体"/>
          <w:sz w:val="24"/>
          <w:szCs w:val="24"/>
          <w:lang w:val="en-US" w:eastAsia="zh-CN"/>
        </w:rPr>
        <w:t xml:space="preserve">  左右视图应表达外轮廓尺寸、外伸钢筋、与墙体连接的键槽。键槽可通过局部放大图表达。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4.7.6</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szCs w:val="24"/>
          <w:lang w:val="en-US" w:eastAsia="zh-CN"/>
        </w:rPr>
        <w:t>配筋图应表达钢筋与构件外边线的位置尺寸、水平和竖向钢筋的型号和间距、钢筋外伸长度、钢筋编号、剖切位置，钢筋的具体做法应在钢筋表中详细说明。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4.7.7</w:t>
      </w:r>
      <w:r>
        <w:rPr>
          <w:rFonts w:hint="eastAsia" w:ascii="宋体" w:hAnsi="宋体" w:eastAsia="宋体" w:cs="宋体"/>
          <w:sz w:val="24"/>
          <w:szCs w:val="24"/>
          <w:lang w:val="en-US" w:eastAsia="zh-CN"/>
        </w:rPr>
        <w:t xml:space="preserve">  预制阳台包含梁时，应补充梁配筋明细表，包括钢筋编号、直径、间距、尺寸。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4.7.8</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szCs w:val="24"/>
          <w:lang w:val="en-US" w:eastAsia="zh-CN"/>
        </w:rPr>
        <w:t xml:space="preserve"> 配筋图的剖面图应表达剖切面的外轮廓尺寸、钢筋与构件外边线的位置尺寸、伸出构件钢筋的长度、钢筋间距、钢筋编号。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4.7.9</w:t>
      </w:r>
      <w:r>
        <w:rPr>
          <w:rFonts w:hint="eastAsia" w:ascii="宋体" w:hAnsi="宋体" w:eastAsia="宋体" w:cs="宋体"/>
          <w:sz w:val="24"/>
          <w:szCs w:val="24"/>
          <w:lang w:val="en-US" w:eastAsia="zh-CN"/>
        </w:rPr>
        <w:t xml:space="preserve">  主视中不能表达全部钢筋变化时，可补充其他视图配筋图或剖面图。</w:t>
      </w:r>
    </w:p>
    <w:p>
      <w:pPr>
        <w:pStyle w:val="2"/>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20" w:name="_Toc31186"/>
      <w:r>
        <w:rPr>
          <w:rFonts w:hint="eastAsia" w:ascii="Times New Roman" w:hAnsi="Times New Roman" w:eastAsia="宋体" w:cs="Times New Roman"/>
          <w:sz w:val="28"/>
          <w:szCs w:val="28"/>
          <w:lang w:val="en-US" w:eastAsia="zh-CN"/>
        </w:rPr>
        <w:t>4.8</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其他</w:t>
      </w:r>
      <w:bookmarkEnd w:id="20"/>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4.8.1</w:t>
      </w:r>
      <w:r>
        <w:rPr>
          <w:rFonts w:hint="eastAsia" w:ascii="宋体" w:hAnsi="宋体" w:eastAsia="宋体" w:cs="宋体"/>
          <w:sz w:val="24"/>
          <w:szCs w:val="24"/>
          <w:lang w:val="en-US" w:eastAsia="zh-CN"/>
        </w:rPr>
        <w:t xml:space="preserve">  预制设备平台、预制凸窗、预制女儿墙、预制装饰构件等构件的模板图和配筋图所表达的内容和方式可参考上述构件的内容。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r>
        <w:rPr>
          <w:rFonts w:hint="eastAsia" w:ascii="Times New Roman" w:hAnsi="Times New Roman" w:cs="Times New Roman" w:eastAsiaTheme="minorEastAsia"/>
          <w:b/>
          <w:bCs/>
          <w:kern w:val="2"/>
          <w:sz w:val="24"/>
          <w:szCs w:val="24"/>
          <w:lang w:val="en-US" w:eastAsia="zh-CN" w:bidi="ar-SA"/>
        </w:rPr>
        <w:t>4.8.2</w:t>
      </w:r>
      <w:r>
        <w:rPr>
          <w:rFonts w:hint="eastAsia" w:ascii="宋体" w:hAnsi="宋体" w:eastAsia="宋体" w:cs="宋体"/>
          <w:sz w:val="24"/>
          <w:szCs w:val="24"/>
          <w:lang w:val="en-US" w:eastAsia="zh-CN"/>
        </w:rPr>
        <w:t xml:space="preserve">  预制设备平台还应表达</w:t>
      </w:r>
      <w:r>
        <w:rPr>
          <w:rFonts w:hint="eastAsia" w:ascii="宋体" w:hAnsi="宋体" w:eastAsia="宋体" w:cs="宋体"/>
          <w:color w:val="auto"/>
          <w:sz w:val="24"/>
          <w:szCs w:val="24"/>
          <w:lang w:val="en-US" w:eastAsia="zh-CN"/>
        </w:rPr>
        <w:t>面层坡度、滴水线、平台根部防水处理，脱模、吊装、栏杆埋件的规格及位置尺寸。</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 xml:space="preserve">4.8.3 </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szCs w:val="24"/>
          <w:lang w:val="en-US" w:eastAsia="zh-CN"/>
        </w:rPr>
        <w:t>预制凸窗构件模板图和配筋图可参考剪力墙表达深度及要求。凸窗模板图应窗框防水做法、结合面处理、上下板连接方式，与主体侧面、上下预制凸窗的连接做法，预制凸窗预留构件加工需求，现场施工预埋件的特殊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ascii="Times New Roman" w:hAnsi="Times New Roman" w:cs="Times New Roman" w:eastAsiaTheme="minorEastAsia"/>
          <w:b/>
          <w:bCs/>
          <w:kern w:val="2"/>
          <w:sz w:val="24"/>
          <w:szCs w:val="24"/>
          <w:lang w:val="en-US" w:eastAsia="zh-CN" w:bidi="ar-SA"/>
        </w:rPr>
        <w:t>4.8.4</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szCs w:val="24"/>
          <w:lang w:val="en-US" w:eastAsia="zh-CN"/>
        </w:rPr>
        <w:t>预制女儿墙应反映顶面坡度、顶部滴水、屋面防水做法、结合面处理、屋顶和女儿墙防水做法；女儿墙钢筋直径、间距、定位、长度、数量，如带保温，则应有拉结件规格、布置、定位；脱模、斜撑、吊装埋件及预留插筋用盲孔的规格及位置尺寸；有防雷接地要求时的防雷构造做法。</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32"/>
          <w:lang w:val="en-US" w:eastAsia="zh-CN"/>
        </w:rPr>
      </w:pPr>
      <w:r>
        <w:rPr>
          <w:rFonts w:hint="eastAsia" w:ascii="Times New Roman" w:hAnsi="Times New Roman" w:cs="Times New Roman" w:eastAsiaTheme="minorEastAsia"/>
          <w:b/>
          <w:bCs/>
          <w:kern w:val="2"/>
          <w:sz w:val="24"/>
          <w:szCs w:val="24"/>
          <w:lang w:val="en-US" w:eastAsia="zh-CN" w:bidi="ar-SA"/>
        </w:rPr>
        <w:t>4.8.5</w:t>
      </w:r>
      <w:r>
        <w:rPr>
          <w:rFonts w:hint="eastAsia" w:ascii="宋体" w:hAnsi="宋体" w:eastAsia="宋体" w:cs="宋体"/>
          <w:sz w:val="24"/>
          <w:szCs w:val="24"/>
          <w:lang w:val="en-US" w:eastAsia="zh-CN"/>
        </w:rPr>
        <w:t xml:space="preserve">  预制装饰构件应反映</w:t>
      </w:r>
      <w:r>
        <w:rPr>
          <w:rFonts w:hint="eastAsia" w:ascii="宋体" w:hAnsi="宋体" w:eastAsia="宋体" w:cs="宋体"/>
          <w:sz w:val="24"/>
          <w:szCs w:val="32"/>
          <w:lang w:val="en-US" w:eastAsia="zh-CN"/>
        </w:rPr>
        <w:t>与主体结构可靠连接的节点做法，外饰面的要求，现场施工措施的特殊处理。</w:t>
      </w:r>
    </w:p>
    <w:p>
      <w:pPr>
        <w:rPr>
          <w:rFonts w:hint="eastAsia" w:ascii="宋体" w:hAnsi="宋体" w:eastAsia="宋体" w:cs="宋体"/>
          <w:sz w:val="24"/>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rPr>
      </w:pPr>
    </w:p>
    <w:p/>
    <w:p>
      <w:pPr>
        <w:pStyle w:val="2"/>
      </w:pPr>
    </w:p>
    <w:p/>
    <w:p>
      <w:pPr>
        <w:pStyle w:val="2"/>
      </w:pPr>
    </w:p>
    <w:p/>
    <w:p>
      <w:pPr>
        <w:pStyle w:val="2"/>
      </w:pPr>
    </w:p>
    <w:p/>
    <w:p>
      <w:pPr>
        <w:pStyle w:val="2"/>
      </w:pPr>
    </w:p>
    <w:p/>
    <w:p>
      <w:pPr>
        <w:pStyle w:val="2"/>
      </w:pPr>
    </w:p>
    <w:p>
      <w:pPr>
        <w:pStyle w:val="4"/>
        <w:rPr>
          <w:rFonts w:hint="eastAsia" w:ascii="宋体" w:hAnsi="宋体" w:eastAsia="宋体" w:cs="宋体"/>
          <w:sz w:val="24"/>
          <w:szCs w:val="24"/>
          <w:lang w:val="en-US" w:eastAsia="zh-CN"/>
        </w:rPr>
      </w:pPr>
      <w:bookmarkStart w:id="21" w:name="_Toc15540"/>
      <w:r>
        <w:rPr>
          <w:rFonts w:hint="eastAsia" w:ascii="Times New Roman" w:hAnsi="Times New Roman" w:eastAsia="宋体" w:cs="Times New Roman"/>
          <w:sz w:val="30"/>
          <w:szCs w:val="30"/>
          <w:lang w:val="en-US" w:eastAsia="zh-CN"/>
        </w:rPr>
        <w:t>5</w:t>
      </w:r>
      <w:r>
        <w:rPr>
          <w:rFonts w:hint="eastAsia" w:ascii="宋体" w:hAnsi="宋体" w:eastAsia="宋体" w:cs="宋体"/>
          <w:sz w:val="24"/>
          <w:szCs w:val="24"/>
          <w:lang w:val="en-US" w:eastAsia="zh-CN"/>
        </w:rPr>
        <w:t xml:space="preserve">  </w:t>
      </w:r>
      <w:r>
        <w:rPr>
          <w:rFonts w:hint="eastAsia" w:ascii="宋体" w:hAnsi="宋体" w:eastAsia="宋体" w:cs="宋体"/>
          <w:sz w:val="30"/>
          <w:szCs w:val="30"/>
          <w:lang w:eastAsia="zh-CN"/>
        </w:rPr>
        <w:t>金属件加工图</w:t>
      </w:r>
      <w:bookmarkEnd w:id="21"/>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5.0.1</w:t>
      </w:r>
      <w:r>
        <w:rPr>
          <w:rFonts w:hint="eastAsia" w:ascii="宋体" w:hAnsi="宋体" w:eastAsia="宋体" w:cs="宋体"/>
          <w:sz w:val="24"/>
          <w:szCs w:val="24"/>
          <w:lang w:val="en-US" w:eastAsia="zh-CN"/>
        </w:rPr>
        <w:t xml:space="preserve">  金属件包括生产及现场施工用预埋件和连接件。</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5.0.2</w:t>
      </w:r>
      <w:r>
        <w:rPr>
          <w:rFonts w:hint="eastAsia" w:ascii="宋体" w:hAnsi="宋体" w:eastAsia="宋体" w:cs="宋体"/>
          <w:sz w:val="24"/>
          <w:szCs w:val="24"/>
          <w:lang w:val="en-US" w:eastAsia="zh-CN"/>
        </w:rPr>
        <w:t xml:space="preserve">  金属件加工图中应明确预埋件和连接件的制作偏差。</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Times New Roman" w:hAnsi="Times New Roman" w:cs="Times New Roman" w:eastAsiaTheme="minorEastAsia"/>
          <w:b/>
          <w:bCs/>
          <w:kern w:val="2"/>
          <w:sz w:val="24"/>
          <w:szCs w:val="24"/>
          <w:lang w:val="en-US" w:eastAsia="zh-CN" w:bidi="ar-SA"/>
        </w:rPr>
        <w:t>5.0.3</w:t>
      </w:r>
      <w:r>
        <w:rPr>
          <w:rFonts w:hint="eastAsia" w:ascii="宋体" w:hAnsi="宋体" w:eastAsia="宋体" w:cs="宋体"/>
          <w:sz w:val="24"/>
          <w:szCs w:val="24"/>
          <w:lang w:val="en-US" w:eastAsia="zh-CN"/>
        </w:rPr>
        <w:t xml:space="preserve">  金属件加工图中应表达所采用金属件的材料类型、强度等级、表面处理、图例、代号、加工尺寸等相关信息。当主视图不能表达金属件全部信息时，应补充其他视图。</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ascii="Times New Roman" w:hAnsi="Times New Roman" w:cs="Times New Roman" w:eastAsiaTheme="minorEastAsia"/>
          <w:b/>
          <w:bCs/>
          <w:kern w:val="2"/>
          <w:sz w:val="24"/>
          <w:szCs w:val="24"/>
          <w:lang w:val="en-US" w:eastAsia="zh-CN" w:bidi="ar-SA"/>
        </w:rPr>
        <w:t>5.0.4</w:t>
      </w:r>
      <w:r>
        <w:rPr>
          <w:rFonts w:hint="eastAsia" w:ascii="宋体" w:hAnsi="宋体" w:eastAsia="宋体" w:cs="宋体"/>
          <w:sz w:val="24"/>
          <w:szCs w:val="24"/>
          <w:lang w:val="en-US" w:eastAsia="zh-CN"/>
        </w:rPr>
        <w:t xml:space="preserve">  预埋件宜采用标准金属件。当采用非标准金属件时，应绘制金属件加工图，并应明确金属件技术参数、防腐处理措施等；当采用定型产品预埋件时应注明类别、型号、产品标准等信息。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5.0.5</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连接件加工图应明确金属件技术参数、防腐处理措施。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
      <w:pPr>
        <w:pStyle w:val="2"/>
      </w:pPr>
    </w:p>
    <w:p/>
    <w:p>
      <w:pPr>
        <w:spacing w:line="400" w:lineRule="exact"/>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hint="eastAsia"/>
          <w:lang w:val="en-US" w:eastAsia="zh-CN"/>
        </w:rPr>
      </w:pPr>
      <w:r>
        <w:rPr>
          <w:rFonts w:hint="eastAsia"/>
          <w:lang w:val="en-US" w:eastAsia="zh-CN"/>
        </w:rPr>
        <w:br w:type="page"/>
      </w:r>
    </w:p>
    <w:p>
      <w:pPr>
        <w:pStyle w:val="4"/>
        <w:rPr>
          <w:sz w:val="24"/>
          <w:szCs w:val="24"/>
        </w:rPr>
      </w:pPr>
      <w:bookmarkStart w:id="22" w:name="_Toc6609"/>
      <w:r>
        <w:rPr>
          <w:rFonts w:hint="eastAsia" w:ascii="Times New Roman" w:hAnsi="Times New Roman" w:eastAsia="宋体" w:cs="Times New Roman"/>
          <w:sz w:val="30"/>
          <w:szCs w:val="30"/>
          <w:lang w:val="en-US" w:eastAsia="zh-CN"/>
        </w:rPr>
        <w:t>6</w:t>
      </w:r>
      <w:r>
        <w:rPr>
          <w:rFonts w:hint="eastAsia" w:eastAsia="宋体"/>
          <w:sz w:val="24"/>
          <w:szCs w:val="24"/>
          <w:lang w:val="en-US" w:eastAsia="zh-CN"/>
        </w:rPr>
        <w:t xml:space="preserve">  </w:t>
      </w:r>
      <w:r>
        <w:rPr>
          <w:rFonts w:hint="eastAsia" w:ascii="宋体" w:hAnsi="宋体" w:eastAsia="宋体" w:cs="宋体"/>
          <w:sz w:val="30"/>
          <w:szCs w:val="30"/>
          <w:lang w:eastAsia="zh-CN"/>
        </w:rPr>
        <w:t>预制构件智能建造数据交互</w:t>
      </w:r>
      <w:bookmarkEnd w:id="22"/>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23" w:name="_Toc15838"/>
      <w:r>
        <w:rPr>
          <w:rFonts w:hint="eastAsia" w:ascii="Times New Roman" w:hAnsi="Times New Roman" w:eastAsia="宋体" w:cs="Times New Roman"/>
          <w:sz w:val="28"/>
          <w:szCs w:val="28"/>
          <w:lang w:val="en-US" w:eastAsia="zh-CN"/>
        </w:rPr>
        <w:t>6.1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23"/>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.1.1</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预制构件数据信息是预制构件的数据形式表达，应包含预制构件加工图中全部信息内容。</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.1.2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预制构件数据信息应满足装配式预制混凝土构件产品在设计、加工、运输、施工安装及运营维护过程中信息模型的分类分层定义、数据传输及数据扩展要求。</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.1.3</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预制构件数据信息应满足不同阶段、不同平台、不同设备的信息交互和扩展要求，并应保证数据安全、准确。</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6.1.</w:t>
      </w:r>
      <w:r>
        <w:rPr>
          <w:rFonts w:hint="default" w:ascii="Times New Roman" w:hAnsi="Times New Roman" w:cs="Times New Roman" w:eastAsiaTheme="minorEastAsia"/>
          <w:b/>
          <w:bCs/>
          <w:kern w:val="2"/>
          <w:sz w:val="24"/>
          <w:szCs w:val="24"/>
          <w:lang w:val="en-US" w:eastAsia="zh-CN" w:bidi="ar-SA"/>
        </w:rPr>
        <w:t>4</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预制构件数据信息应符合规范性、唯一性、可扩充性的要求。</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.1.5</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预制构件数据信息应在项目建设全过程中丰富、传递，实行全过程一码传递。</w:t>
      </w: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24" w:name="_Toc22903"/>
      <w:r>
        <w:rPr>
          <w:rFonts w:hint="eastAsia" w:ascii="Times New Roman" w:hAnsi="Times New Roman" w:eastAsia="宋体" w:cs="Times New Roman"/>
          <w:sz w:val="28"/>
          <w:szCs w:val="28"/>
          <w:lang w:val="en-US" w:eastAsia="zh-CN"/>
        </w:rPr>
        <w:t>6.2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分类</w:t>
      </w:r>
      <w:bookmarkEnd w:id="24"/>
    </w:p>
    <w:p>
      <w:pPr>
        <w:pStyle w:val="2"/>
        <w:spacing w:after="0" w:line="400" w:lineRule="exact"/>
        <w:rPr>
          <w:rFonts w:ascii="宋体" w:hAnsi="宋体" w:eastAsia="宋体" w:cs="宋体"/>
          <w:color w:val="auto"/>
          <w:sz w:val="24"/>
        </w:rPr>
      </w:pPr>
      <w:r>
        <w:rPr>
          <w:rFonts w:hint="default" w:ascii="Times New Roman" w:hAnsi="Times New Roman" w:cs="Times New Roman" w:eastAsiaTheme="minorEastAsia"/>
          <w:b/>
          <w:bCs/>
          <w:kern w:val="2"/>
          <w:sz w:val="24"/>
          <w:szCs w:val="24"/>
          <w:lang w:val="en-US" w:eastAsia="zh-CN" w:bidi="ar-SA"/>
        </w:rPr>
        <w:t>6</w:t>
      </w:r>
      <w:r>
        <w:rPr>
          <w:rFonts w:hint="eastAsia" w:ascii="Times New Roman" w:hAnsi="Times New Roman" w:cs="Times New Roman" w:eastAsiaTheme="minorEastAsia"/>
          <w:b/>
          <w:bCs/>
          <w:kern w:val="2"/>
          <w:sz w:val="24"/>
          <w:szCs w:val="24"/>
          <w:lang w:val="en-US" w:eastAsia="zh-CN" w:bidi="ar-SA"/>
        </w:rPr>
        <w:t>.2.</w:t>
      </w:r>
      <w:r>
        <w:rPr>
          <w:rFonts w:hint="default" w:ascii="Times New Roman" w:hAnsi="Times New Roman" w:cs="Times New Roman" w:eastAsiaTheme="minorEastAsia"/>
          <w:b/>
          <w:bCs/>
          <w:kern w:val="2"/>
          <w:sz w:val="24"/>
          <w:szCs w:val="24"/>
          <w:lang w:val="en-US" w:eastAsia="zh-CN" w:bidi="ar-SA"/>
        </w:rPr>
        <w:t>1</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预制构件应符合《建筑信息模型分类和编码标准》GB/T 51269建筑信息模型分类中的</w:t>
      </w:r>
      <w:r>
        <w:rPr>
          <w:rFonts w:hint="eastAsia" w:ascii="Times New Roman" w:hAnsi="Times New Roman"/>
          <w:color w:val="auto"/>
          <w:kern w:val="0"/>
          <w:sz w:val="24"/>
        </w:rPr>
        <w:t>表</w:t>
      </w:r>
      <w:r>
        <w:rPr>
          <w:rFonts w:ascii="Times New Roman" w:hAnsi="Times New Roman"/>
          <w:color w:val="auto"/>
          <w:kern w:val="0"/>
          <w:sz w:val="24"/>
        </w:rPr>
        <w:t>30</w:t>
      </w:r>
      <w:r>
        <w:rPr>
          <w:rFonts w:hint="eastAsia" w:ascii="Times New Roman" w:hAnsi="Times New Roman"/>
          <w:color w:val="auto"/>
          <w:kern w:val="0"/>
          <w:sz w:val="24"/>
        </w:rPr>
        <w:t>“建筑产品”</w:t>
      </w:r>
      <w:r>
        <w:rPr>
          <w:rFonts w:hint="eastAsia" w:ascii="宋体" w:hAnsi="宋体" w:eastAsia="宋体" w:cs="宋体"/>
          <w:color w:val="auto"/>
          <w:sz w:val="24"/>
        </w:rPr>
        <w:t>、</w:t>
      </w:r>
      <w:r>
        <w:rPr>
          <w:rFonts w:hint="eastAsia" w:ascii="Times New Roman" w:hAnsi="Times New Roman"/>
          <w:color w:val="auto"/>
          <w:kern w:val="0"/>
          <w:sz w:val="24"/>
        </w:rPr>
        <w:t>表</w:t>
      </w:r>
      <w:r>
        <w:rPr>
          <w:rFonts w:ascii="Times New Roman" w:hAnsi="Times New Roman"/>
          <w:color w:val="auto"/>
          <w:kern w:val="0"/>
          <w:sz w:val="24"/>
        </w:rPr>
        <w:t>41</w:t>
      </w:r>
      <w:r>
        <w:rPr>
          <w:rFonts w:hint="eastAsia" w:ascii="Times New Roman" w:hAnsi="Times New Roman"/>
          <w:color w:val="auto"/>
          <w:kern w:val="0"/>
          <w:sz w:val="24"/>
        </w:rPr>
        <w:t>“属性”</w:t>
      </w:r>
      <w:r>
        <w:rPr>
          <w:rFonts w:hint="eastAsia" w:ascii="宋体" w:hAnsi="宋体" w:eastAsia="宋体" w:cs="宋体"/>
          <w:color w:val="auto"/>
          <w:sz w:val="24"/>
        </w:rPr>
        <w:t>，按照其特点进行扩充。</w:t>
      </w:r>
    </w:p>
    <w:p>
      <w:pPr>
        <w:pStyle w:val="2"/>
        <w:spacing w:after="0" w:line="400" w:lineRule="exact"/>
        <w:rPr>
          <w:rFonts w:ascii="宋体" w:hAnsi="宋体" w:eastAsia="宋体" w:cs="宋体"/>
          <w:color w:val="auto"/>
          <w:sz w:val="24"/>
        </w:rPr>
      </w:pPr>
      <w:r>
        <w:rPr>
          <w:rFonts w:hint="default" w:ascii="Times New Roman" w:hAnsi="Times New Roman" w:cs="Times New Roman" w:eastAsiaTheme="minorEastAsia"/>
          <w:b/>
          <w:bCs/>
          <w:kern w:val="2"/>
          <w:sz w:val="24"/>
          <w:szCs w:val="24"/>
          <w:lang w:val="en-US" w:eastAsia="zh-CN" w:bidi="ar-SA"/>
        </w:rPr>
        <w:t>6</w:t>
      </w:r>
      <w:r>
        <w:rPr>
          <w:rFonts w:hint="eastAsia" w:ascii="Times New Roman" w:hAnsi="Times New Roman" w:cs="Times New Roman" w:eastAsiaTheme="minorEastAsia"/>
          <w:b/>
          <w:bCs/>
          <w:kern w:val="2"/>
          <w:sz w:val="24"/>
          <w:szCs w:val="24"/>
          <w:lang w:val="en-US" w:eastAsia="zh-CN" w:bidi="ar-SA"/>
        </w:rPr>
        <w:t>.2.</w:t>
      </w:r>
      <w:r>
        <w:rPr>
          <w:rFonts w:hint="default" w:ascii="Times New Roman" w:hAnsi="Times New Roman" w:cs="Times New Roman" w:eastAsiaTheme="minorEastAsia"/>
          <w:b/>
          <w:bCs/>
          <w:kern w:val="2"/>
          <w:sz w:val="24"/>
          <w:szCs w:val="24"/>
          <w:lang w:val="en-US" w:eastAsia="zh-CN" w:bidi="ar-SA"/>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预制构件分类宜按层级依次分为一级类目“大类”、二级类目“中类”、三级类目“小类”、四级类目“细类”。</w:t>
      </w:r>
    </w:p>
    <w:p>
      <w:pPr>
        <w:pStyle w:val="2"/>
        <w:spacing w:after="0" w:line="400" w:lineRule="exact"/>
        <w:rPr>
          <w:rFonts w:ascii="宋体" w:hAnsi="宋体" w:eastAsia="宋体" w:cs="宋体"/>
          <w:color w:val="auto"/>
          <w:sz w:val="24"/>
        </w:rPr>
      </w:pPr>
      <w:r>
        <w:rPr>
          <w:rFonts w:hint="default" w:ascii="Times New Roman" w:hAnsi="Times New Roman" w:cs="Times New Roman" w:eastAsiaTheme="minorEastAsia"/>
          <w:b/>
          <w:bCs/>
          <w:kern w:val="2"/>
          <w:sz w:val="24"/>
          <w:szCs w:val="24"/>
          <w:lang w:val="en-US" w:eastAsia="zh-CN" w:bidi="ar-SA"/>
        </w:rPr>
        <w:t>6</w:t>
      </w:r>
      <w:r>
        <w:rPr>
          <w:rFonts w:hint="eastAsia" w:ascii="Times New Roman" w:hAnsi="Times New Roman" w:cs="Times New Roman" w:eastAsiaTheme="minorEastAsia"/>
          <w:b/>
          <w:bCs/>
          <w:kern w:val="2"/>
          <w:sz w:val="24"/>
          <w:szCs w:val="24"/>
          <w:lang w:val="en-US" w:eastAsia="zh-CN" w:bidi="ar-SA"/>
        </w:rPr>
        <w:t>.2.</w:t>
      </w:r>
      <w:r>
        <w:rPr>
          <w:rFonts w:hint="default" w:ascii="Times New Roman" w:hAnsi="Times New Roman" w:cs="Times New Roman" w:eastAsiaTheme="minorEastAsia"/>
          <w:b/>
          <w:bCs/>
          <w:kern w:val="2"/>
          <w:sz w:val="24"/>
          <w:szCs w:val="24"/>
          <w:lang w:val="en-US" w:eastAsia="zh-CN" w:bidi="ar-SA"/>
        </w:rPr>
        <w:t>3</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预制构件分类各层级之间应具备逻辑关系，同一类目的下一层级之中的不同类目应具有相同的划分标准。</w:t>
      </w:r>
    </w:p>
    <w:p>
      <w:pPr>
        <w:pStyle w:val="2"/>
        <w:spacing w:after="0" w:line="400" w:lineRule="exact"/>
        <w:rPr>
          <w:rFonts w:ascii="宋体" w:hAnsi="宋体" w:eastAsia="宋体" w:cs="宋体"/>
          <w:color w:val="auto"/>
          <w:sz w:val="24"/>
        </w:rPr>
      </w:pPr>
      <w:r>
        <w:rPr>
          <w:rFonts w:hint="default" w:ascii="Times New Roman" w:hAnsi="Times New Roman" w:cs="Times New Roman" w:eastAsiaTheme="minorEastAsia"/>
          <w:b/>
          <w:bCs/>
          <w:kern w:val="2"/>
          <w:sz w:val="24"/>
          <w:szCs w:val="24"/>
          <w:lang w:val="en-US" w:eastAsia="zh-CN" w:bidi="ar-SA"/>
        </w:rPr>
        <w:t>6</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2</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4</w:t>
      </w:r>
      <w:r>
        <w:rPr>
          <w:rFonts w:hint="eastAsia" w:ascii="Times New Roman" w:hAnsi="Times New Roman" w:cs="Times New Roman" w:eastAsiaTheme="minorEastAsia"/>
          <w:b/>
          <w:bCs/>
          <w:kern w:val="2"/>
          <w:sz w:val="24"/>
          <w:szCs w:val="24"/>
          <w:lang w:val="en-US" w:eastAsia="zh-CN" w:bidi="ar-SA"/>
        </w:rPr>
        <w:t xml:space="preserve"> </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预制构件分类编码描述应按照以下规定执行：</w:t>
      </w:r>
    </w:p>
    <w:p>
      <w:pPr>
        <w:pStyle w:val="2"/>
        <w:spacing w:after="0" w:line="400" w:lineRule="exact"/>
        <w:ind w:firstLine="482" w:firstLineChars="200"/>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1</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预制构件分类编码，用以表示部品部件类型和主要属性；</w:t>
      </w:r>
    </w:p>
    <w:p>
      <w:pPr>
        <w:pStyle w:val="2"/>
        <w:spacing w:after="0" w:line="400" w:lineRule="exact"/>
        <w:ind w:firstLine="482" w:firstLineChars="200"/>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预制构件分类编码结构应包括表代码、大类代码、中类代码、小类代码和细类代码，各类代码应采用2位阿拉伯数字表示，一组分类编码由表代码与一组八位数字编码构成；</w:t>
      </w:r>
    </w:p>
    <w:p>
      <w:pPr>
        <w:pStyle w:val="2"/>
        <w:spacing w:after="0" w:line="400" w:lineRule="exact"/>
        <w:ind w:firstLine="482" w:firstLineChars="200"/>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3</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预制构件分类编码应采用一组以上编码组合描述的预制构件的分类及主要属性，相邻层级编码之间用英文字符“.”连接，并按从小到大的顺序排列；</w:t>
      </w:r>
    </w:p>
    <w:p>
      <w:pPr>
        <w:pStyle w:val="2"/>
        <w:spacing w:after="0" w:line="400" w:lineRule="exact"/>
        <w:ind w:firstLine="482" w:firstLineChars="200"/>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4</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预制构件应使用附表</w:t>
      </w:r>
      <w:r>
        <w:rPr>
          <w:rFonts w:ascii="宋体" w:hAnsi="宋体" w:eastAsia="宋体" w:cs="宋体"/>
          <w:color w:val="auto"/>
          <w:sz w:val="24"/>
        </w:rPr>
        <w:t>A</w:t>
      </w:r>
      <w:r>
        <w:rPr>
          <w:rFonts w:hint="eastAsia" w:ascii="宋体" w:hAnsi="宋体" w:eastAsia="宋体" w:cs="宋体"/>
          <w:color w:val="auto"/>
          <w:sz w:val="24"/>
        </w:rPr>
        <w:t>中的四级编码作为其分类编码；</w:t>
      </w:r>
    </w:p>
    <w:p>
      <w:pPr>
        <w:pStyle w:val="2"/>
        <w:spacing w:after="0" w:line="400" w:lineRule="exact"/>
        <w:ind w:firstLine="482" w:firstLineChars="200"/>
        <w:rPr>
          <w:rFonts w:hint="eastAsia" w:ascii="宋体" w:hAnsi="宋体" w:eastAsia="宋体" w:cs="宋体"/>
          <w:color w:val="auto"/>
          <w:sz w:val="24"/>
        </w:rPr>
      </w:pPr>
      <w:r>
        <w:rPr>
          <w:rFonts w:hint="default" w:ascii="Times New Roman" w:hAnsi="Times New Roman" w:cs="Times New Roman" w:eastAsiaTheme="minorEastAsia"/>
          <w:b/>
          <w:bCs/>
          <w:kern w:val="2"/>
          <w:sz w:val="24"/>
          <w:szCs w:val="24"/>
          <w:lang w:val="en-US" w:eastAsia="zh-CN" w:bidi="ar-SA"/>
        </w:rPr>
        <w:t>5</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预制构件分类编码可增加详细属性编码，编码类型可连续排列，不限长度。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single"/>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25" w:name="_Toc414"/>
      <w:r>
        <w:rPr>
          <w:rFonts w:hint="eastAsia" w:ascii="Times New Roman" w:hAnsi="Times New Roman" w:eastAsia="宋体" w:cs="Times New Roman"/>
          <w:sz w:val="28"/>
          <w:szCs w:val="28"/>
          <w:lang w:val="en-US" w:eastAsia="zh-CN"/>
        </w:rPr>
        <w:t xml:space="preserve">6.3  </w:t>
      </w:r>
      <w:r>
        <w:rPr>
          <w:rFonts w:hint="eastAsia" w:ascii="黑体" w:hAnsi="黑体" w:eastAsia="黑体" w:cs="黑体"/>
          <w:sz w:val="28"/>
          <w:szCs w:val="28"/>
          <w:lang w:val="en-US" w:eastAsia="zh-CN"/>
        </w:rPr>
        <w:t>分层</w:t>
      </w:r>
      <w:bookmarkEnd w:id="25"/>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.3.1</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预制构件数据信息应包含“预制构件分类编码”和“预制构件数据编码”。</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.3.2</w:t>
      </w:r>
      <w:r>
        <w:rPr>
          <w:rFonts w:ascii="宋体" w:hAnsi="宋体" w:eastAsia="宋体" w:cs="宋体"/>
          <w:color w:val="auto"/>
          <w:sz w:val="24"/>
        </w:rPr>
        <w:t xml:space="preserve"> </w:t>
      </w:r>
      <w:bookmarkStart w:id="26" w:name="_Hlk149845165"/>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预制构件数据编码</w:t>
      </w:r>
      <w:bookmarkEnd w:id="26"/>
      <w:r>
        <w:rPr>
          <w:rFonts w:hint="eastAsia" w:ascii="宋体" w:hAnsi="宋体" w:eastAsia="宋体" w:cs="宋体"/>
          <w:color w:val="auto"/>
          <w:sz w:val="24"/>
        </w:rPr>
        <w:t>应包含设计数据、生产数据、运输及施工数据、扩展数据等，不同层级间应用标签区分。</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.3.3</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预制构件数据编码设计数据中应详细表达其项目信息、产品信息、轮廓信息、钢筋信息、部件信息等。</w:t>
      </w:r>
    </w:p>
    <w:p>
      <w:pPr>
        <w:pStyle w:val="2"/>
        <w:spacing w:after="0" w:line="400" w:lineRule="exact"/>
        <w:rPr>
          <w:rFonts w:ascii="宋体" w:hAnsi="宋体" w:eastAsia="宋体" w:cs="宋体"/>
          <w:color w:val="auto"/>
          <w:sz w:val="24"/>
        </w:rPr>
      </w:pPr>
      <w:bookmarkStart w:id="27" w:name="_Hlk149845753"/>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.3.4</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预制构件数据编码生产数据中应详细表达其模具信息、生产信息、构件质量信息等。</w:t>
      </w:r>
    </w:p>
    <w:bookmarkEnd w:id="27"/>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.3.4</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预制构件数据编码运输及施工数据中应详细表达其运输信息、吊装信息、检测信息等。</w:t>
      </w:r>
    </w:p>
    <w:p>
      <w:pPr>
        <w:pStyle w:val="2"/>
        <w:spacing w:after="0" w:line="400" w:lineRule="exact"/>
        <w:rPr>
          <w:rFonts w:hint="eastAsia"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.3.5</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预制构件数据编码分层格式宜采用PCXML数据格式表达，并应按照本标准第</w:t>
      </w:r>
      <w:r>
        <w:rPr>
          <w:rFonts w:ascii="宋体" w:hAnsi="宋体" w:eastAsia="宋体" w:cs="宋体"/>
          <w:color w:val="auto"/>
          <w:sz w:val="24"/>
        </w:rPr>
        <w:t>7</w:t>
      </w:r>
      <w:r>
        <w:rPr>
          <w:rFonts w:hint="eastAsia" w:ascii="宋体" w:hAnsi="宋体" w:eastAsia="宋体" w:cs="宋体"/>
          <w:color w:val="auto"/>
          <w:sz w:val="24"/>
        </w:rPr>
        <w:t>章规定执行。</w:t>
      </w:r>
    </w:p>
    <w:p>
      <w:pPr>
        <w:pStyle w:val="2"/>
        <w:rPr>
          <w:rFonts w:ascii="宋体" w:hAnsi="宋体" w:eastAsia="宋体" w:cs="宋体"/>
          <w:sz w:val="24"/>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28" w:name="_Toc8639"/>
      <w:r>
        <w:rPr>
          <w:rFonts w:hint="eastAsia" w:ascii="Times New Roman" w:hAnsi="Times New Roman" w:eastAsia="宋体" w:cs="Times New Roman"/>
          <w:sz w:val="28"/>
          <w:szCs w:val="28"/>
          <w:lang w:val="en-US" w:eastAsia="zh-CN"/>
        </w:rPr>
        <w:t>6.4</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数据传输</w:t>
      </w:r>
      <w:bookmarkEnd w:id="28"/>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6.4.1</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数据传输及数据安全应符合国家现行标准《信息技术云数据存储和管理》GB/T 31916、《信息技术备份存储备份技术应用要求》GB/T 36092、《信息安全技术云存储系统安全技术要求》GA/T 1347 的规定。</w:t>
      </w:r>
    </w:p>
    <w:p>
      <w:pPr>
        <w:pStyle w:val="2"/>
        <w:spacing w:after="0" w:line="400" w:lineRule="exact"/>
        <w:rPr>
          <w:rFonts w:hint="eastAsia"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6.4.2</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数据传输宜采用PCXML数据格式传输，并应满足不同软件、不同系统、不同设备的传输要求。</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6.4.3</w:t>
      </w:r>
      <w:r>
        <w:rPr>
          <w:rFonts w:hint="default" w:ascii="Times New Roman" w:hAnsi="Times New Roman" w:cs="Times New Roman" w:eastAsiaTheme="minorEastAsia"/>
          <w:b/>
          <w:bCs/>
          <w:kern w:val="2"/>
          <w:sz w:val="24"/>
          <w:szCs w:val="24"/>
          <w:lang w:val="en-US" w:eastAsia="zh-CN" w:bidi="ar-SA"/>
        </w:rPr>
        <w:t xml:space="preserve"> </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工程项目参与方应根据项目实际数据应用需求，建立一种或多种方式组合的数据传输方法，提升标准数据在不同程序之间的数据传输能力。</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6.4.4</w:t>
      </w:r>
      <w:r>
        <w:rPr>
          <w:rFonts w:hint="eastAsia" w:ascii="Times New Roman" w:hAnsi="Times New Roman" w:cs="Times New Roman"/>
          <w:b/>
          <w:bCs/>
          <w:kern w:val="2"/>
          <w:sz w:val="24"/>
          <w:szCs w:val="24"/>
          <w:lang w:val="en-US" w:eastAsia="zh-CN" w:bidi="ar-SA"/>
        </w:rPr>
        <w:t xml:space="preserve"> </w:t>
      </w:r>
      <w:r>
        <w:rPr>
          <w:rFonts w:ascii="宋体" w:hAnsi="宋体" w:eastAsia="宋体" w:cs="宋体"/>
          <w:color w:val="auto"/>
          <w:sz w:val="24"/>
        </w:rPr>
        <w:t xml:space="preserve"> </w:t>
      </w:r>
      <w:r>
        <w:rPr>
          <w:rFonts w:hint="eastAsia" w:ascii="宋体" w:hAnsi="宋体" w:eastAsia="宋体" w:cs="宋体"/>
          <w:color w:val="auto"/>
          <w:sz w:val="24"/>
        </w:rPr>
        <w:t>应用程序之间使用直接读取的数据传输方法进行数据传输时，软件开发公司应提供程序编程接口（API）。</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6.4.5</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应用程序编程接口应基于C、C++、C#或Visual Basic 等语言进行开发。</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6.4.6</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程序编程接口（API）应随着数据格式的扩展或版本的变化保持更新。</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.4.7</w:t>
      </w:r>
      <w:r>
        <w:rPr>
          <w:rFonts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有实时传输需求的智能管理系统，在开发数据端口时应考虑数据传输速度。</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6</w:t>
      </w:r>
      <w:r>
        <w:rPr>
          <w:rFonts w:hint="default" w:ascii="Times New Roman" w:hAnsi="Times New Roman" w:cs="Times New Roman" w:eastAsiaTheme="minorEastAsia"/>
          <w:b/>
          <w:bCs/>
          <w:kern w:val="2"/>
          <w:sz w:val="24"/>
          <w:szCs w:val="24"/>
          <w:lang w:val="en-US" w:eastAsia="zh-CN" w:bidi="ar-SA"/>
        </w:rPr>
        <w:t>.4.8</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数据使用方应建立数据回溯储存系统，各阶段所产生的数据信息应补充至预制构件数据信息中。</w:t>
      </w:r>
    </w:p>
    <w:p>
      <w:pPr>
        <w:rPr>
          <w:rFonts w:ascii="宋体" w:hAnsi="宋体" w:eastAsia="宋体" w:cs="宋体"/>
          <w:sz w:val="24"/>
        </w:rPr>
      </w:pPr>
    </w:p>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rPr>
          <w:rFonts w:hint="eastAsia"/>
          <w:lang w:val="en-US" w:eastAsia="zh-CN"/>
        </w:rPr>
      </w:pPr>
      <w:r>
        <w:rPr>
          <w:rFonts w:hint="eastAsia"/>
          <w:lang w:val="en-US" w:eastAsia="zh-CN"/>
        </w:rPr>
        <w:br w:type="page"/>
      </w:r>
    </w:p>
    <w:p>
      <w:pPr>
        <w:pStyle w:val="4"/>
        <w:rPr>
          <w:rFonts w:hint="eastAsia" w:eastAsiaTheme="majorEastAsia"/>
          <w:sz w:val="24"/>
          <w:szCs w:val="24"/>
          <w:lang w:val="en-US" w:eastAsia="zh-CN"/>
        </w:rPr>
      </w:pPr>
      <w:bookmarkStart w:id="29" w:name="_Toc6990"/>
      <w:r>
        <w:rPr>
          <w:rFonts w:hint="eastAsia" w:ascii="Times New Roman" w:hAnsi="Times New Roman" w:eastAsia="宋体" w:cs="Times New Roman"/>
          <w:sz w:val="30"/>
          <w:szCs w:val="30"/>
          <w:lang w:val="en-US" w:eastAsia="zh-CN"/>
        </w:rPr>
        <w:t>7</w:t>
      </w:r>
      <w:r>
        <w:rPr>
          <w:rFonts w:hint="eastAsia" w:eastAsia="宋体"/>
          <w:sz w:val="24"/>
          <w:szCs w:val="24"/>
          <w:lang w:val="en-US" w:eastAsia="zh-CN"/>
        </w:rPr>
        <w:t xml:space="preserve">  </w:t>
      </w:r>
      <w:r>
        <w:rPr>
          <w:rFonts w:hint="eastAsia" w:ascii="宋体" w:hAnsi="宋体" w:eastAsia="宋体" w:cs="宋体"/>
          <w:sz w:val="30"/>
          <w:szCs w:val="30"/>
          <w:lang w:eastAsia="zh-CN"/>
        </w:rPr>
        <w:t>预制构件数据信息格式</w:t>
      </w:r>
      <w:bookmarkEnd w:id="29"/>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30" w:name="_Toc30143"/>
      <w:r>
        <w:rPr>
          <w:rFonts w:hint="eastAsia" w:ascii="Times New Roman" w:hAnsi="Times New Roman" w:eastAsia="宋体" w:cs="Times New Roman"/>
          <w:sz w:val="28"/>
          <w:szCs w:val="28"/>
          <w:lang w:val="en-US" w:eastAsia="zh-CN"/>
        </w:rPr>
        <w:t>7.1</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一般规定</w:t>
      </w:r>
      <w:bookmarkEnd w:id="30"/>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7.1.1</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预制构件数据信息的应用应符合现行国家标准《建筑信息模型设计交付标准》GB/T 51301和《建筑信息模型存储标准》GB/T 51447的规定。</w:t>
      </w:r>
    </w:p>
    <w:p>
      <w:pPr>
        <w:pStyle w:val="2"/>
        <w:spacing w:after="0" w:line="400" w:lineRule="exact"/>
        <w:rPr>
          <w:rFonts w:ascii="宋体" w:hAnsi="宋体" w:eastAsia="宋体" w:cs="宋体"/>
          <w:color w:val="auto"/>
          <w:sz w:val="24"/>
        </w:rPr>
      </w:pPr>
      <w:r>
        <w:rPr>
          <w:rFonts w:hint="default" w:ascii="Times New Roman" w:hAnsi="Times New Roman" w:cs="Times New Roman" w:eastAsiaTheme="minorEastAsia"/>
          <w:b/>
          <w:bCs/>
          <w:kern w:val="2"/>
          <w:sz w:val="24"/>
          <w:szCs w:val="24"/>
          <w:lang w:val="en-US" w:eastAsia="zh-CN" w:bidi="ar-SA"/>
        </w:rPr>
        <w:t>7</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1</w:t>
      </w:r>
      <w:r>
        <w:rPr>
          <w:rFonts w:hint="eastAsia" w:ascii="Times New Roman" w:hAnsi="Times New Roman" w:cs="Times New Roman" w:eastAsiaTheme="minorEastAsia"/>
          <w:b/>
          <w:bCs/>
          <w:kern w:val="2"/>
          <w:sz w:val="24"/>
          <w:szCs w:val="24"/>
          <w:lang w:val="en-US" w:eastAsia="zh-CN" w:bidi="ar-SA"/>
        </w:rPr>
        <w:t>.2</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预制构件数据信息格式应优先采用PCXML数据格式表达。</w:t>
      </w:r>
    </w:p>
    <w:p>
      <w:pPr>
        <w:pStyle w:val="19"/>
        <w:spacing w:line="400" w:lineRule="exact"/>
        <w:ind w:firstLine="0" w:firstLineChars="0"/>
        <w:rPr>
          <w:rFonts w:hint="eastAsia" w:ascii="宋体" w:hAnsi="宋体" w:eastAsia="宋体" w:cs="宋体"/>
          <w:color w:val="0000FF"/>
          <w:sz w:val="24"/>
          <w:u w:val="single"/>
        </w:rPr>
      </w:pPr>
      <w:r>
        <w:rPr>
          <w:rFonts w:hint="eastAsia" w:ascii="宋体" w:hAnsi="宋体" w:eastAsia="宋体" w:cs="宋体"/>
          <w:color w:val="0000FF"/>
          <w:sz w:val="24"/>
          <w:u w:val="single"/>
        </w:rPr>
        <w:t>【条文说明】 PCXML数据格式，是以XML为基础，继承XML标准文档相关规范，在系统开发过程中，本规范数据格式可随时添加设计与生产信息；在数据读取时可仅读取所需数据即可；数据传递不仅可以从设计端传递到生产端，也可以反向传递，实现设计—生产数据交互。</w:t>
      </w:r>
    </w:p>
    <w:p>
      <w:pPr>
        <w:pStyle w:val="2"/>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7</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1</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3</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rPr>
        <w:t>在使用PC</w:t>
      </w:r>
      <w:r>
        <w:rPr>
          <w:rFonts w:ascii="宋体" w:hAnsi="宋体" w:eastAsia="宋体" w:cs="宋体"/>
          <w:sz w:val="24"/>
        </w:rPr>
        <w:t>XML</w:t>
      </w:r>
      <w:r>
        <w:rPr>
          <w:rFonts w:hint="eastAsia" w:ascii="宋体" w:hAnsi="宋体" w:eastAsia="宋体" w:cs="宋体"/>
          <w:sz w:val="24"/>
        </w:rPr>
        <w:t>数据标准过程中应优先使用标准标签</w:t>
      </w:r>
      <w:r>
        <w:rPr>
          <w:rFonts w:ascii="宋体" w:hAnsi="宋体" w:eastAsia="宋体" w:cs="宋体"/>
          <w:sz w:val="24"/>
        </w:rPr>
        <w:t>。</w:t>
      </w:r>
    </w:p>
    <w:p>
      <w:pPr>
        <w:pStyle w:val="2"/>
        <w:rPr>
          <w:rFonts w:hint="eastAsia"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7</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1</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4</w:t>
      </w:r>
      <w:r>
        <w:rPr>
          <w:rFonts w:hint="eastAsia" w:ascii="Times New Roman" w:hAnsi="Times New Roman" w:cs="Times New Roman"/>
          <w:b/>
          <w:bCs/>
          <w:kern w:val="2"/>
          <w:sz w:val="24"/>
          <w:szCs w:val="24"/>
          <w:lang w:val="en-US" w:eastAsia="zh-CN" w:bidi="ar-SA"/>
        </w:rPr>
        <w:t xml:space="preserve">  </w:t>
      </w:r>
      <w:r>
        <w:rPr>
          <w:rFonts w:ascii="宋体" w:hAnsi="宋体" w:eastAsia="宋体" w:cs="宋体"/>
          <w:sz w:val="24"/>
        </w:rPr>
        <w:t>标准标签</w:t>
      </w:r>
      <w:r>
        <w:rPr>
          <w:rFonts w:hint="eastAsia" w:ascii="宋体" w:hAnsi="宋体" w:eastAsia="宋体" w:cs="宋体"/>
          <w:sz w:val="24"/>
        </w:rPr>
        <w:t>命名不应以</w:t>
      </w:r>
      <w:r>
        <w:rPr>
          <w:rFonts w:ascii="宋体" w:hAnsi="宋体" w:eastAsia="宋体" w:cs="宋体"/>
          <w:sz w:val="24"/>
        </w:rPr>
        <w:t>Ex_</w:t>
      </w:r>
      <w:r>
        <w:rPr>
          <w:rFonts w:hint="eastAsia" w:ascii="宋体" w:hAnsi="宋体" w:eastAsia="宋体" w:cs="宋体"/>
          <w:sz w:val="24"/>
        </w:rPr>
        <w:t>开头。</w:t>
      </w:r>
    </w:p>
    <w:p>
      <w:pPr>
        <w:pStyle w:val="19"/>
        <w:spacing w:line="400" w:lineRule="exact"/>
        <w:ind w:firstLine="0" w:firstLineChars="0"/>
        <w:rPr>
          <w:rFonts w:hint="eastAsia" w:ascii="宋体" w:hAnsi="宋体" w:eastAsia="宋体" w:cs="宋体"/>
          <w:color w:val="0000FF"/>
          <w:sz w:val="24"/>
          <w:u w:val="single"/>
        </w:rPr>
      </w:pPr>
      <w:r>
        <w:rPr>
          <w:rFonts w:hint="eastAsia" w:ascii="宋体" w:hAnsi="宋体" w:eastAsia="宋体" w:cs="宋体"/>
          <w:color w:val="0000FF"/>
          <w:sz w:val="24"/>
          <w:u w:val="single"/>
        </w:rPr>
        <w:t>【条文说明】本规范主要描述的是标准标签，标准标签是PCXML文档固定的节点定义，所以使用中，应尽量使用标准标签。</w:t>
      </w:r>
    </w:p>
    <w:p/>
    <w:p>
      <w:pPr>
        <w:pStyle w:val="2"/>
        <w:rPr>
          <w:rFonts w:hint="eastAsia"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7</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1</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5</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rPr>
        <w:t>扩展标签命名应以</w:t>
      </w:r>
      <w:r>
        <w:rPr>
          <w:rFonts w:ascii="宋体" w:hAnsi="宋体" w:eastAsia="宋体" w:cs="宋体"/>
          <w:sz w:val="24"/>
        </w:rPr>
        <w:t>Ex_</w:t>
      </w:r>
      <w:r>
        <w:rPr>
          <w:rFonts w:hint="eastAsia" w:ascii="宋体" w:hAnsi="宋体" w:eastAsia="宋体" w:cs="宋体"/>
          <w:sz w:val="24"/>
        </w:rPr>
        <w:t>开头。</w:t>
      </w:r>
    </w:p>
    <w:p>
      <w:pPr>
        <w:pStyle w:val="19"/>
        <w:spacing w:line="400" w:lineRule="exact"/>
        <w:ind w:firstLine="0" w:firstLineChars="0"/>
        <w:rPr>
          <w:rFonts w:hint="eastAsia" w:ascii="宋体" w:hAnsi="宋体" w:eastAsia="宋体" w:cs="宋体"/>
          <w:sz w:val="24"/>
          <w:u w:val="single"/>
        </w:rPr>
      </w:pPr>
      <w:r>
        <w:rPr>
          <w:rFonts w:hint="eastAsia" w:ascii="宋体" w:hAnsi="宋体" w:eastAsia="宋体" w:cs="宋体"/>
          <w:color w:val="0000FF"/>
          <w:sz w:val="24"/>
          <w:u w:val="single"/>
        </w:rPr>
        <w:t>【条文说明】除了这些标准标签之外，任何软件、设备厂商都可以根据需要，可以定义或使用任何类型的专有内部标签。当数据在不同系统之间互换时，系统会忽略这些非标准标签。在添加的内部标签前应加上前缀Ex_；这将有助于避免与标准标签的名称冲突（标准标签永远不会打开Ex_）</w:t>
      </w:r>
      <w:r>
        <w:rPr>
          <w:rFonts w:hint="eastAsia" w:ascii="宋体" w:hAnsi="宋体" w:eastAsia="宋体" w:cs="宋体"/>
          <w:sz w:val="24"/>
          <w:u w:val="single"/>
        </w:rPr>
        <w:t>。</w:t>
      </w:r>
    </w:p>
    <w:p/>
    <w:p>
      <w:pPr>
        <w:pStyle w:val="2"/>
        <w:rPr>
          <w:rFonts w:hint="eastAsia" w:ascii="Times New Roman" w:hAnsi="Times New Roman"/>
          <w:kern w:val="0"/>
          <w:sz w:val="24"/>
        </w:rPr>
      </w:pPr>
      <w:r>
        <w:rPr>
          <w:rFonts w:hint="default" w:ascii="Times New Roman" w:hAnsi="Times New Roman" w:cs="Times New Roman" w:eastAsiaTheme="minorEastAsia"/>
          <w:b/>
          <w:bCs/>
          <w:kern w:val="2"/>
          <w:sz w:val="24"/>
          <w:szCs w:val="24"/>
          <w:lang w:val="en-US" w:eastAsia="zh-CN" w:bidi="ar-SA"/>
        </w:rPr>
        <w:t>7</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1</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6</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ascii="宋体" w:hAnsi="宋体" w:eastAsia="宋体" w:cs="宋体"/>
          <w:sz w:val="24"/>
        </w:rPr>
        <w:t>PCXML</w:t>
      </w:r>
      <w:r>
        <w:rPr>
          <w:rFonts w:hint="eastAsia" w:ascii="宋体" w:hAnsi="宋体" w:eastAsia="宋体" w:cs="宋体"/>
          <w:sz w:val="24"/>
        </w:rPr>
        <w:t>文档应使用</w:t>
      </w:r>
      <w:r>
        <w:rPr>
          <w:rFonts w:ascii="宋体" w:hAnsi="宋体" w:eastAsia="宋体" w:cs="宋体"/>
          <w:sz w:val="24"/>
        </w:rPr>
        <w:t>UTF-8</w:t>
      </w:r>
      <w:r>
        <w:rPr>
          <w:rFonts w:hint="eastAsia" w:ascii="宋体" w:hAnsi="宋体" w:eastAsia="宋体" w:cs="宋体"/>
          <w:sz w:val="24"/>
        </w:rPr>
        <w:t>格式编码。</w:t>
      </w:r>
    </w:p>
    <w:p>
      <w:pPr>
        <w:pStyle w:val="2"/>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7</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1</w:t>
      </w:r>
      <w:r>
        <w:rPr>
          <w:rFonts w:hint="eastAsia" w:ascii="Times New Roman" w:hAnsi="Times New Roman" w:cs="Times New Roman" w:eastAsiaTheme="minorEastAsia"/>
          <w:b/>
          <w:bCs/>
          <w:kern w:val="2"/>
          <w:sz w:val="24"/>
          <w:szCs w:val="24"/>
          <w:lang w:val="en-US" w:eastAsia="zh-CN" w:bidi="ar-SA"/>
        </w:rPr>
        <w:t>.</w:t>
      </w:r>
      <w:r>
        <w:rPr>
          <w:rFonts w:hint="default" w:ascii="Times New Roman" w:hAnsi="Times New Roman" w:cs="Times New Roman" w:eastAsiaTheme="minorEastAsia"/>
          <w:b/>
          <w:bCs/>
          <w:kern w:val="2"/>
          <w:sz w:val="24"/>
          <w:szCs w:val="24"/>
          <w:lang w:val="en-US" w:eastAsia="zh-CN" w:bidi="ar-SA"/>
        </w:rPr>
        <w:t>7</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ascii="宋体" w:hAnsi="宋体" w:eastAsia="宋体" w:cs="宋体"/>
          <w:sz w:val="24"/>
        </w:rPr>
        <w:t>P</w:t>
      </w:r>
      <w:r>
        <w:rPr>
          <w:rFonts w:hint="eastAsia" w:ascii="宋体" w:hAnsi="宋体" w:eastAsia="宋体" w:cs="宋体"/>
          <w:sz w:val="24"/>
        </w:rPr>
        <w:t>C</w:t>
      </w:r>
      <w:r>
        <w:rPr>
          <w:rFonts w:ascii="宋体" w:hAnsi="宋体" w:eastAsia="宋体" w:cs="宋体"/>
          <w:sz w:val="24"/>
        </w:rPr>
        <w:t>XML</w:t>
      </w:r>
      <w:r>
        <w:rPr>
          <w:rFonts w:hint="eastAsia" w:ascii="宋体" w:hAnsi="宋体" w:eastAsia="宋体" w:cs="宋体"/>
          <w:sz w:val="24"/>
        </w:rPr>
        <w:t>中的基本数据类型应符合表</w:t>
      </w:r>
      <w:r>
        <w:rPr>
          <w:rFonts w:ascii="宋体" w:hAnsi="宋体" w:eastAsia="宋体" w:cs="宋体"/>
          <w:sz w:val="24"/>
        </w:rPr>
        <w:t>7.1.7</w:t>
      </w:r>
      <w:r>
        <w:rPr>
          <w:rFonts w:hint="eastAsia" w:ascii="宋体" w:hAnsi="宋体" w:eastAsia="宋体" w:cs="宋体"/>
          <w:sz w:val="24"/>
        </w:rPr>
        <w:t>的规定。</w:t>
      </w:r>
    </w:p>
    <w:p>
      <w:pPr>
        <w:pStyle w:val="20"/>
        <w:numPr>
          <w:ilvl w:val="0"/>
          <w:numId w:val="0"/>
        </w:numPr>
        <w:spacing w:before="156" w:beforeLines="50" w:after="156" w:afterLines="50" w:line="312" w:lineRule="auto"/>
        <w:jc w:val="center"/>
        <w:rPr>
          <w:rFonts w:hint="eastAsia" w:ascii="宋体" w:hAnsi="宋体" w:eastAsia="宋体" w:cs="宋体"/>
          <w:b/>
          <w:bCs/>
          <w:sz w:val="21"/>
          <w:szCs w:val="21"/>
        </w:rPr>
      </w:pPr>
      <w:r>
        <w:rPr>
          <w:rFonts w:hint="eastAsia" w:ascii="宋体" w:hAnsi="宋体" w:eastAsia="宋体" w:cs="宋体"/>
          <w:b/>
          <w:bCs/>
          <w:sz w:val="21"/>
          <w:szCs w:val="21"/>
        </w:rPr>
        <w:t>表</w:t>
      </w:r>
      <w:r>
        <w:rPr>
          <w:rFonts w:hint="default" w:ascii="Times New Roman" w:hAnsi="Times New Roman" w:eastAsia="宋体" w:cs="Times New Roman"/>
          <w:b/>
          <w:bCs/>
          <w:sz w:val="21"/>
          <w:szCs w:val="21"/>
        </w:rPr>
        <w:t>7.1.7</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PCXML数据类型约定</w:t>
      </w:r>
    </w:p>
    <w:tbl>
      <w:tblPr>
        <w:tblStyle w:val="14"/>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827"/>
        <w:gridCol w:w="2176"/>
        <w:gridCol w:w="1501"/>
        <w:gridCol w:w="1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0" w:type="pct"/>
            <w:vAlign w:val="center"/>
          </w:tcPr>
          <w:p>
            <w:pPr>
              <w:spacing w:line="360" w:lineRule="auto"/>
              <w:jc w:val="center"/>
              <w:rPr>
                <w:rFonts w:ascii="Times New Roman" w:hAnsi="Times New Roman"/>
                <w:szCs w:val="21"/>
              </w:rPr>
            </w:pPr>
            <w:r>
              <w:rPr>
                <w:rFonts w:hint="eastAsia" w:ascii="Times New Roman" w:hAnsi="Times New Roman"/>
                <w:szCs w:val="21"/>
              </w:rPr>
              <w:t>数据类型</w:t>
            </w:r>
          </w:p>
        </w:tc>
        <w:tc>
          <w:tcPr>
            <w:tcW w:w="1072" w:type="pct"/>
            <w:vAlign w:val="center"/>
          </w:tcPr>
          <w:p>
            <w:pPr>
              <w:spacing w:line="360" w:lineRule="auto"/>
              <w:jc w:val="center"/>
              <w:rPr>
                <w:rFonts w:ascii="Times New Roman" w:hAnsi="Times New Roman"/>
                <w:szCs w:val="21"/>
              </w:rPr>
            </w:pPr>
            <w:r>
              <w:rPr>
                <w:rFonts w:hint="eastAsia" w:ascii="Times New Roman" w:hAnsi="Times New Roman"/>
                <w:szCs w:val="21"/>
              </w:rPr>
              <w:t>简写</w:t>
            </w:r>
          </w:p>
        </w:tc>
        <w:tc>
          <w:tcPr>
            <w:tcW w:w="1277" w:type="pct"/>
            <w:shd w:val="clear" w:color="auto" w:fill="auto"/>
            <w:noWrap/>
            <w:vAlign w:val="center"/>
          </w:tcPr>
          <w:p>
            <w:pPr>
              <w:spacing w:line="360" w:lineRule="auto"/>
              <w:jc w:val="center"/>
              <w:rPr>
                <w:rFonts w:ascii="Times New Roman" w:hAnsi="Times New Roman"/>
                <w:b/>
                <w:kern w:val="0"/>
                <w:szCs w:val="21"/>
              </w:rPr>
            </w:pPr>
            <w:r>
              <w:rPr>
                <w:rFonts w:ascii="Times New Roman" w:hAnsi="Times New Roman"/>
                <w:szCs w:val="21"/>
              </w:rPr>
              <w:t>数据类型</w:t>
            </w:r>
          </w:p>
        </w:tc>
        <w:tc>
          <w:tcPr>
            <w:tcW w:w="881" w:type="pct"/>
            <w:vAlign w:val="center"/>
          </w:tcPr>
          <w:p>
            <w:pPr>
              <w:spacing w:line="360" w:lineRule="auto"/>
              <w:jc w:val="center"/>
              <w:rPr>
                <w:rFonts w:ascii="Times New Roman" w:hAnsi="Times New Roman"/>
                <w:b/>
                <w:kern w:val="0"/>
                <w:szCs w:val="21"/>
              </w:rPr>
            </w:pPr>
            <w:r>
              <w:rPr>
                <w:rFonts w:ascii="Times New Roman" w:hAnsi="Times New Roman"/>
                <w:szCs w:val="21"/>
              </w:rPr>
              <w:t>默认值</w:t>
            </w:r>
          </w:p>
        </w:tc>
        <w:tc>
          <w:tcPr>
            <w:tcW w:w="880" w:type="pct"/>
            <w:vAlign w:val="center"/>
          </w:tcPr>
          <w:p>
            <w:pPr>
              <w:spacing w:line="360" w:lineRule="auto"/>
              <w:jc w:val="center"/>
              <w:rPr>
                <w:rFonts w:ascii="Times New Roman" w:hAnsi="Times New Roman"/>
                <w:szCs w:val="21"/>
              </w:rPr>
            </w:pPr>
            <w:r>
              <w:rPr>
                <w:rFonts w:hint="eastAsia" w:ascii="Times New Roman" w:hAnsi="Times New Roman"/>
                <w:szCs w:val="21"/>
              </w:rPr>
              <w:t>数据长度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0" w:type="pct"/>
            <w:vAlign w:val="center"/>
          </w:tcPr>
          <w:p>
            <w:pPr>
              <w:spacing w:line="360" w:lineRule="auto"/>
              <w:jc w:val="center"/>
              <w:rPr>
                <w:rFonts w:ascii="Times New Roman" w:hAnsi="Times New Roman"/>
                <w:szCs w:val="21"/>
              </w:rPr>
            </w:pPr>
            <w:r>
              <w:rPr>
                <w:rFonts w:hint="eastAsia" w:ascii="Times New Roman" w:hAnsi="Times New Roman"/>
                <w:szCs w:val="21"/>
              </w:rPr>
              <w:t>字符串</w:t>
            </w:r>
          </w:p>
        </w:tc>
        <w:tc>
          <w:tcPr>
            <w:tcW w:w="1072" w:type="pct"/>
            <w:vAlign w:val="center"/>
          </w:tcPr>
          <w:p>
            <w:pPr>
              <w:spacing w:line="360" w:lineRule="auto"/>
              <w:jc w:val="center"/>
              <w:rPr>
                <w:rFonts w:ascii="Times New Roman" w:hAnsi="Times New Roman"/>
                <w:szCs w:val="21"/>
              </w:rPr>
            </w:pPr>
            <w:r>
              <w:rPr>
                <w:rFonts w:ascii="Times New Roman" w:hAnsi="Times New Roman"/>
                <w:szCs w:val="21"/>
              </w:rPr>
              <w:t>S</w:t>
            </w:r>
          </w:p>
        </w:tc>
        <w:tc>
          <w:tcPr>
            <w:tcW w:w="1277" w:type="pct"/>
            <w:shd w:val="clear" w:color="auto" w:fill="auto"/>
            <w:noWrap/>
            <w:vAlign w:val="center"/>
          </w:tcPr>
          <w:p>
            <w:pPr>
              <w:spacing w:line="360" w:lineRule="auto"/>
              <w:jc w:val="center"/>
              <w:rPr>
                <w:rFonts w:ascii="Times New Roman" w:hAnsi="Times New Roman"/>
                <w:kern w:val="0"/>
                <w:szCs w:val="21"/>
              </w:rPr>
            </w:pPr>
            <w:r>
              <w:rPr>
                <w:rFonts w:ascii="Times New Roman" w:hAnsi="Times New Roman"/>
                <w:szCs w:val="21"/>
              </w:rPr>
              <w:t>String</w:t>
            </w:r>
          </w:p>
        </w:tc>
        <w:tc>
          <w:tcPr>
            <w:tcW w:w="881" w:type="pct"/>
            <w:vAlign w:val="center"/>
          </w:tcPr>
          <w:p>
            <w:pPr>
              <w:spacing w:line="360" w:lineRule="auto"/>
              <w:jc w:val="center"/>
              <w:rPr>
                <w:rFonts w:ascii="Times New Roman" w:hAnsi="Times New Roman"/>
                <w:kern w:val="0"/>
                <w:szCs w:val="21"/>
              </w:rPr>
            </w:pPr>
            <w:r>
              <w:rPr>
                <w:rFonts w:ascii="Times New Roman" w:hAnsi="Times New Roman"/>
                <w:szCs w:val="21"/>
              </w:rPr>
              <w:t>NULL</w:t>
            </w:r>
          </w:p>
        </w:tc>
        <w:tc>
          <w:tcPr>
            <w:tcW w:w="880" w:type="pct"/>
            <w:vAlign w:val="center"/>
          </w:tcPr>
          <w:p>
            <w:pPr>
              <w:spacing w:line="360" w:lineRule="auto"/>
              <w:jc w:val="center"/>
              <w:rPr>
                <w:rFonts w:ascii="Times New Roman" w:hAnsi="Times New Roman"/>
                <w:szCs w:val="21"/>
              </w:rPr>
            </w:pPr>
            <w:r>
              <w:rPr>
                <w:rFonts w:hint="eastAsia" w:ascii="Times New Roman" w:hAnsi="Times New Roman"/>
                <w:szCs w:val="21"/>
              </w:rPr>
              <w:t>实际长度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0" w:type="pct"/>
            <w:vAlign w:val="center"/>
          </w:tcPr>
          <w:p>
            <w:pPr>
              <w:spacing w:line="360" w:lineRule="auto"/>
              <w:jc w:val="center"/>
              <w:rPr>
                <w:rFonts w:ascii="Times New Roman" w:hAnsi="Times New Roman"/>
                <w:szCs w:val="21"/>
              </w:rPr>
            </w:pPr>
            <w:r>
              <w:rPr>
                <w:rFonts w:ascii="Times New Roman" w:hAnsi="Times New Roman"/>
                <w:szCs w:val="21"/>
              </w:rPr>
              <w:t>单字符</w:t>
            </w:r>
          </w:p>
        </w:tc>
        <w:tc>
          <w:tcPr>
            <w:tcW w:w="1072" w:type="pct"/>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1277" w:type="pct"/>
            <w:shd w:val="clear" w:color="auto" w:fill="auto"/>
            <w:noWrap/>
            <w:vAlign w:val="center"/>
          </w:tcPr>
          <w:p>
            <w:pPr>
              <w:spacing w:line="360" w:lineRule="auto"/>
              <w:jc w:val="center"/>
              <w:rPr>
                <w:rFonts w:ascii="Times New Roman" w:hAnsi="Times New Roman"/>
                <w:szCs w:val="21"/>
              </w:rPr>
            </w:pPr>
            <w:r>
              <w:rPr>
                <w:rFonts w:ascii="Times New Roman" w:hAnsi="Times New Roman"/>
                <w:szCs w:val="21"/>
              </w:rPr>
              <w:t>C</w:t>
            </w:r>
            <w:r>
              <w:rPr>
                <w:rFonts w:hint="eastAsia" w:ascii="Times New Roman" w:hAnsi="Times New Roman"/>
                <w:szCs w:val="21"/>
              </w:rPr>
              <w:t>har</w:t>
            </w:r>
          </w:p>
        </w:tc>
        <w:tc>
          <w:tcPr>
            <w:tcW w:w="881" w:type="pct"/>
            <w:vAlign w:val="center"/>
          </w:tcPr>
          <w:p>
            <w:pPr>
              <w:spacing w:line="360" w:lineRule="auto"/>
              <w:jc w:val="center"/>
              <w:rPr>
                <w:rFonts w:ascii="Times New Roman" w:hAnsi="Times New Roman"/>
                <w:szCs w:val="21"/>
              </w:rPr>
            </w:pPr>
            <w:r>
              <w:rPr>
                <w:rFonts w:ascii="Times New Roman" w:hAnsi="Times New Roman"/>
                <w:szCs w:val="21"/>
              </w:rPr>
              <w:t>0</w:t>
            </w:r>
          </w:p>
        </w:tc>
        <w:tc>
          <w:tcPr>
            <w:tcW w:w="880" w:type="pct"/>
            <w:vAlign w:val="center"/>
          </w:tcPr>
          <w:p>
            <w:pPr>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字节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0" w:type="pct"/>
            <w:vAlign w:val="center"/>
          </w:tcPr>
          <w:p>
            <w:pPr>
              <w:spacing w:line="360" w:lineRule="auto"/>
              <w:jc w:val="center"/>
              <w:rPr>
                <w:rFonts w:ascii="Times New Roman" w:hAnsi="Times New Roman"/>
                <w:szCs w:val="21"/>
              </w:rPr>
            </w:pPr>
            <w:r>
              <w:rPr>
                <w:rFonts w:hint="eastAsia" w:ascii="Times New Roman" w:hAnsi="Times New Roman"/>
                <w:szCs w:val="21"/>
              </w:rPr>
              <w:t>双浮点数</w:t>
            </w:r>
          </w:p>
        </w:tc>
        <w:tc>
          <w:tcPr>
            <w:tcW w:w="1072" w:type="pct"/>
            <w:vAlign w:val="center"/>
          </w:tcPr>
          <w:p>
            <w:pPr>
              <w:spacing w:line="360" w:lineRule="auto"/>
              <w:jc w:val="center"/>
              <w:rPr>
                <w:rFonts w:ascii="Times New Roman" w:hAnsi="Times New Roman"/>
                <w:szCs w:val="21"/>
              </w:rPr>
            </w:pPr>
            <w:r>
              <w:rPr>
                <w:rFonts w:ascii="Times New Roman" w:hAnsi="Times New Roman"/>
                <w:szCs w:val="21"/>
              </w:rPr>
              <w:t>D</w:t>
            </w:r>
          </w:p>
        </w:tc>
        <w:tc>
          <w:tcPr>
            <w:tcW w:w="1277" w:type="pct"/>
            <w:shd w:val="clear" w:color="auto" w:fill="auto"/>
            <w:noWrap/>
            <w:vAlign w:val="center"/>
          </w:tcPr>
          <w:p>
            <w:pPr>
              <w:spacing w:line="360" w:lineRule="auto"/>
              <w:jc w:val="center"/>
              <w:rPr>
                <w:rFonts w:ascii="Times New Roman" w:hAnsi="Times New Roman"/>
                <w:kern w:val="0"/>
                <w:szCs w:val="21"/>
              </w:rPr>
            </w:pPr>
            <w:r>
              <w:rPr>
                <w:rFonts w:ascii="Times New Roman" w:hAnsi="Times New Roman"/>
                <w:szCs w:val="21"/>
              </w:rPr>
              <w:t>Double</w:t>
            </w:r>
          </w:p>
        </w:tc>
        <w:tc>
          <w:tcPr>
            <w:tcW w:w="881" w:type="pct"/>
            <w:vAlign w:val="center"/>
          </w:tcPr>
          <w:p>
            <w:pPr>
              <w:spacing w:line="360" w:lineRule="auto"/>
              <w:jc w:val="center"/>
              <w:rPr>
                <w:rFonts w:ascii="Times New Roman" w:hAnsi="Times New Roman"/>
                <w:kern w:val="0"/>
                <w:szCs w:val="21"/>
              </w:rPr>
            </w:pPr>
            <w:r>
              <w:rPr>
                <w:rFonts w:ascii="Times New Roman" w:hAnsi="Times New Roman"/>
                <w:szCs w:val="21"/>
              </w:rPr>
              <w:t>0.0</w:t>
            </w:r>
          </w:p>
        </w:tc>
        <w:tc>
          <w:tcPr>
            <w:tcW w:w="880" w:type="pct"/>
            <w:vAlign w:val="center"/>
          </w:tcPr>
          <w:p>
            <w:pPr>
              <w:spacing w:line="360" w:lineRule="auto"/>
              <w:jc w:val="center"/>
              <w:rPr>
                <w:rFonts w:ascii="Times New Roman" w:hAnsi="Times New Roman"/>
                <w:szCs w:val="21"/>
              </w:rPr>
            </w:pPr>
            <w:r>
              <w:rPr>
                <w:rFonts w:hint="eastAsia" w:ascii="Times New Roman" w:hAnsi="Times New Roman"/>
                <w:szCs w:val="21"/>
              </w:rPr>
              <w:t>8字节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0" w:type="pct"/>
            <w:vAlign w:val="center"/>
          </w:tcPr>
          <w:p>
            <w:pPr>
              <w:spacing w:line="360" w:lineRule="auto"/>
              <w:jc w:val="center"/>
              <w:rPr>
                <w:rFonts w:ascii="Times New Roman" w:hAnsi="Times New Roman"/>
                <w:szCs w:val="21"/>
              </w:rPr>
            </w:pPr>
            <w:r>
              <w:rPr>
                <w:rFonts w:hint="eastAsia" w:ascii="Times New Roman" w:hAnsi="Times New Roman"/>
                <w:szCs w:val="21"/>
              </w:rPr>
              <w:t>整型</w:t>
            </w:r>
          </w:p>
        </w:tc>
        <w:tc>
          <w:tcPr>
            <w:tcW w:w="1072" w:type="pct"/>
            <w:vAlign w:val="center"/>
          </w:tcPr>
          <w:p>
            <w:pPr>
              <w:spacing w:line="360" w:lineRule="auto"/>
              <w:jc w:val="center"/>
              <w:rPr>
                <w:rFonts w:ascii="Times New Roman" w:hAnsi="Times New Roman"/>
                <w:szCs w:val="21"/>
              </w:rPr>
            </w:pPr>
            <w:r>
              <w:rPr>
                <w:rFonts w:ascii="Times New Roman" w:hAnsi="Times New Roman"/>
                <w:szCs w:val="21"/>
              </w:rPr>
              <w:t>I</w:t>
            </w:r>
          </w:p>
        </w:tc>
        <w:tc>
          <w:tcPr>
            <w:tcW w:w="1277" w:type="pct"/>
            <w:shd w:val="clear" w:color="auto" w:fill="auto"/>
            <w:noWrap/>
            <w:vAlign w:val="center"/>
          </w:tcPr>
          <w:p>
            <w:pPr>
              <w:spacing w:line="360" w:lineRule="auto"/>
              <w:jc w:val="center"/>
              <w:rPr>
                <w:rFonts w:ascii="Times New Roman" w:hAnsi="Times New Roman"/>
                <w:szCs w:val="21"/>
              </w:rPr>
            </w:pPr>
            <w:r>
              <w:rPr>
                <w:rFonts w:ascii="Times New Roman" w:hAnsi="Times New Roman"/>
                <w:szCs w:val="21"/>
              </w:rPr>
              <w:t>I</w:t>
            </w:r>
            <w:r>
              <w:rPr>
                <w:rFonts w:hint="eastAsia" w:ascii="Times New Roman" w:hAnsi="Times New Roman"/>
                <w:szCs w:val="21"/>
              </w:rPr>
              <w:t>nt</w:t>
            </w:r>
          </w:p>
        </w:tc>
        <w:tc>
          <w:tcPr>
            <w:tcW w:w="881" w:type="pct"/>
            <w:vAlign w:val="center"/>
          </w:tcPr>
          <w:p>
            <w:pPr>
              <w:spacing w:line="360" w:lineRule="auto"/>
              <w:jc w:val="center"/>
              <w:rPr>
                <w:rFonts w:ascii="Times New Roman" w:hAnsi="Times New Roman"/>
                <w:szCs w:val="21"/>
              </w:rPr>
            </w:pPr>
            <w:r>
              <w:rPr>
                <w:rFonts w:ascii="Times New Roman" w:hAnsi="Times New Roman"/>
                <w:szCs w:val="21"/>
              </w:rPr>
              <w:t>0</w:t>
            </w:r>
          </w:p>
        </w:tc>
        <w:tc>
          <w:tcPr>
            <w:tcW w:w="880" w:type="pct"/>
            <w:vAlign w:val="center"/>
          </w:tcPr>
          <w:p>
            <w:pPr>
              <w:spacing w:line="360" w:lineRule="auto"/>
              <w:jc w:val="center"/>
              <w:rPr>
                <w:rFonts w:ascii="Times New Roman" w:hAnsi="Times New Roman"/>
                <w:szCs w:val="21"/>
              </w:rPr>
            </w:pPr>
            <w:r>
              <w:rPr>
                <w:rFonts w:hint="eastAsia" w:ascii="Times New Roman" w:hAnsi="Times New Roman"/>
                <w:szCs w:val="21"/>
              </w:rPr>
              <w:t>4字节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0" w:type="pct"/>
            <w:vAlign w:val="center"/>
          </w:tcPr>
          <w:p>
            <w:pPr>
              <w:spacing w:line="360" w:lineRule="auto"/>
              <w:jc w:val="center"/>
              <w:rPr>
                <w:rFonts w:ascii="Times New Roman" w:hAnsi="Times New Roman"/>
                <w:szCs w:val="21"/>
              </w:rPr>
            </w:pPr>
            <w:r>
              <w:rPr>
                <w:rFonts w:hint="eastAsia" w:ascii="Times New Roman" w:hAnsi="Times New Roman"/>
                <w:szCs w:val="21"/>
              </w:rPr>
              <w:t>布尔类型</w:t>
            </w:r>
          </w:p>
        </w:tc>
        <w:tc>
          <w:tcPr>
            <w:tcW w:w="1072" w:type="pct"/>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1277" w:type="pct"/>
            <w:shd w:val="clear" w:color="auto" w:fill="auto"/>
            <w:noWrap/>
            <w:vAlign w:val="center"/>
          </w:tcPr>
          <w:p>
            <w:pPr>
              <w:widowControl/>
              <w:spacing w:line="360" w:lineRule="auto"/>
              <w:jc w:val="center"/>
              <w:rPr>
                <w:rFonts w:ascii="Times New Roman" w:hAnsi="Times New Roman"/>
                <w:kern w:val="0"/>
                <w:szCs w:val="21"/>
              </w:rPr>
            </w:pPr>
            <w:r>
              <w:rPr>
                <w:rFonts w:ascii="Times New Roman" w:hAnsi="Times New Roman"/>
                <w:szCs w:val="21"/>
              </w:rPr>
              <w:t>Bool</w:t>
            </w:r>
          </w:p>
        </w:tc>
        <w:tc>
          <w:tcPr>
            <w:tcW w:w="881" w:type="pct"/>
            <w:vAlign w:val="center"/>
          </w:tcPr>
          <w:p>
            <w:pPr>
              <w:widowControl/>
              <w:spacing w:line="360" w:lineRule="auto"/>
              <w:jc w:val="center"/>
              <w:rPr>
                <w:rFonts w:ascii="Times New Roman" w:hAnsi="Times New Roman"/>
                <w:kern w:val="0"/>
                <w:szCs w:val="21"/>
              </w:rPr>
            </w:pPr>
            <w:r>
              <w:rPr>
                <w:rFonts w:ascii="Times New Roman" w:hAnsi="Times New Roman"/>
                <w:szCs w:val="21"/>
              </w:rPr>
              <w:t>false</w:t>
            </w:r>
          </w:p>
        </w:tc>
        <w:tc>
          <w:tcPr>
            <w:tcW w:w="880" w:type="pct"/>
            <w:vAlign w:val="center"/>
          </w:tcPr>
          <w:p>
            <w:pPr>
              <w:spacing w:line="360" w:lineRule="auto"/>
              <w:jc w:val="center"/>
              <w:rPr>
                <w:rFonts w:ascii="Times New Roman" w:hAnsi="Times New Roman"/>
                <w:szCs w:val="21"/>
              </w:rPr>
            </w:pPr>
            <w:r>
              <w:rPr>
                <w:rFonts w:hint="eastAsia" w:ascii="Times New Roman" w:hAnsi="Times New Roman"/>
                <w:szCs w:val="21"/>
              </w:rPr>
              <w:t>1字节</w:t>
            </w:r>
          </w:p>
        </w:tc>
      </w:tr>
    </w:tbl>
    <w:p>
      <w:pPr>
        <w:pStyle w:val="19"/>
        <w:spacing w:line="400" w:lineRule="exact"/>
        <w:ind w:firstLine="0" w:firstLineChars="0"/>
        <w:rPr>
          <w:rFonts w:ascii="宋体" w:hAnsi="宋体" w:eastAsia="宋体" w:cs="宋体"/>
          <w:sz w:val="24"/>
          <w:u w:val="single"/>
        </w:rPr>
      </w:pPr>
    </w:p>
    <w:p>
      <w:pPr>
        <w:rPr>
          <w:rFonts w:ascii="宋体" w:hAnsi="宋体" w:eastAsia="宋体" w:cs="宋体"/>
          <w:sz w:val="24"/>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31" w:name="_Toc21057"/>
      <w:r>
        <w:rPr>
          <w:rFonts w:hint="eastAsia" w:ascii="Times New Roman" w:hAnsi="Times New Roman" w:eastAsia="宋体" w:cs="Times New Roman"/>
          <w:sz w:val="28"/>
          <w:szCs w:val="28"/>
          <w:lang w:val="en-US" w:eastAsia="zh-CN"/>
        </w:rPr>
        <w:t>7.2</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设计</w:t>
      </w:r>
      <w:bookmarkEnd w:id="31"/>
    </w:p>
    <w:p>
      <w:pPr>
        <w:widowControl/>
        <w:spacing w:line="360" w:lineRule="auto"/>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7.2.1</w:t>
      </w:r>
      <w:r>
        <w:rPr>
          <w:rFonts w:hint="eastAsia" w:ascii="宋体" w:hAnsi="宋体" w:eastAsia="宋体" w:cs="宋体"/>
          <w:sz w:val="24"/>
          <w:lang w:val="en-US" w:eastAsia="zh-CN"/>
        </w:rPr>
        <w:t xml:space="preserve">  </w:t>
      </w:r>
      <w:r>
        <w:rPr>
          <w:rFonts w:hint="eastAsia" w:ascii="宋体" w:hAnsi="宋体" w:eastAsia="宋体" w:cs="宋体"/>
          <w:sz w:val="24"/>
        </w:rPr>
        <w:t>项目（</w:t>
      </w:r>
      <w:r>
        <w:rPr>
          <w:rFonts w:ascii="宋体" w:hAnsi="宋体" w:eastAsia="宋体" w:cs="宋体"/>
          <w:sz w:val="24"/>
        </w:rPr>
        <w:t>Project</w:t>
      </w:r>
      <w:r>
        <w:rPr>
          <w:rFonts w:hint="eastAsia" w:ascii="宋体" w:hAnsi="宋体" w:eastAsia="宋体" w:cs="宋体"/>
          <w:sz w:val="24"/>
        </w:rPr>
        <w:t>）节点应为根节点，其具有的</w:t>
      </w:r>
      <w:r>
        <w:rPr>
          <w:rFonts w:ascii="宋体" w:hAnsi="宋体" w:eastAsia="宋体" w:cs="宋体"/>
          <w:sz w:val="24"/>
        </w:rPr>
        <w:t>ProjectId</w:t>
      </w:r>
      <w:r>
        <w:rPr>
          <w:rFonts w:hint="eastAsia" w:ascii="宋体" w:hAnsi="宋体" w:eastAsia="宋体" w:cs="宋体"/>
          <w:sz w:val="24"/>
        </w:rPr>
        <w:t>信息应为当前项目的唯一标识符，其基本结构应</w:t>
      </w:r>
      <w:r>
        <w:rPr>
          <w:rFonts w:ascii="宋体" w:hAnsi="宋体" w:eastAsia="宋体" w:cs="宋体"/>
          <w:sz w:val="24"/>
        </w:rPr>
        <w:t>符合</w:t>
      </w:r>
      <w:r>
        <w:rPr>
          <w:rFonts w:hint="eastAsia" w:ascii="宋体" w:hAnsi="宋体" w:eastAsia="宋体" w:cs="宋体"/>
          <w:sz w:val="24"/>
        </w:rPr>
        <w:t>表</w:t>
      </w:r>
      <w:r>
        <w:rPr>
          <w:rFonts w:ascii="宋体" w:hAnsi="宋体" w:eastAsia="宋体" w:cs="宋体"/>
          <w:sz w:val="24"/>
        </w:rPr>
        <w:t>7.2.1</w:t>
      </w:r>
      <w:r>
        <w:rPr>
          <w:rFonts w:hint="eastAsia" w:ascii="宋体" w:hAnsi="宋体" w:eastAsia="宋体" w:cs="宋体"/>
          <w:sz w:val="24"/>
        </w:rPr>
        <w:t>的</w:t>
      </w:r>
      <w:r>
        <w:rPr>
          <w:rFonts w:ascii="宋体" w:hAnsi="宋体" w:eastAsia="宋体" w:cs="宋体"/>
          <w:sz w:val="24"/>
        </w:rPr>
        <w:t>规定</w:t>
      </w:r>
      <w:r>
        <w:rPr>
          <w:rFonts w:hint="eastAsia" w:ascii="宋体" w:hAnsi="宋体" w:eastAsia="宋体" w:cs="宋体"/>
          <w:sz w:val="24"/>
        </w:rPr>
        <w:t>。</w:t>
      </w:r>
    </w:p>
    <w:p>
      <w:pPr>
        <w:pStyle w:val="20"/>
        <w:numPr>
          <w:ilvl w:val="0"/>
          <w:numId w:val="0"/>
        </w:numPr>
        <w:spacing w:before="156" w:beforeLines="50" w:after="156" w:afterLines="50" w:line="312" w:lineRule="auto"/>
        <w:jc w:val="center"/>
        <w:rPr>
          <w:rFonts w:hint="eastAsia" w:ascii="宋体" w:hAnsi="宋体" w:eastAsia="宋体" w:cs="宋体"/>
          <w:b/>
          <w:bCs/>
          <w:sz w:val="21"/>
          <w:szCs w:val="21"/>
        </w:rPr>
      </w:pPr>
      <w:r>
        <w:rPr>
          <w:rFonts w:hint="eastAsia" w:ascii="宋体" w:hAnsi="宋体" w:eastAsia="宋体" w:cs="宋体"/>
          <w:b/>
          <w:bCs/>
          <w:sz w:val="21"/>
          <w:szCs w:val="21"/>
        </w:rPr>
        <w:t>表</w:t>
      </w:r>
      <w:r>
        <w:rPr>
          <w:rFonts w:hint="eastAsia" w:ascii="Times New Roman" w:hAnsi="Times New Roman" w:eastAsia="宋体" w:cs="Times New Roman"/>
          <w:b/>
          <w:bCs/>
          <w:sz w:val="21"/>
          <w:szCs w:val="21"/>
        </w:rPr>
        <w:t>7.2.1</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项目节点结构表</w:t>
      </w:r>
    </w:p>
    <w:tbl>
      <w:tblPr>
        <w:tblStyle w:val="14"/>
        <w:tblW w:w="79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693"/>
        <w:gridCol w:w="1406"/>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2" w:type="dxa"/>
            <w:gridSpan w:val="4"/>
            <w:shd w:val="clear" w:color="auto" w:fill="auto"/>
            <w:noWrap/>
          </w:tcPr>
          <w:p>
            <w:pPr>
              <w:spacing w:line="360" w:lineRule="auto"/>
              <w:jc w:val="center"/>
              <w:rPr>
                <w:rFonts w:ascii="Times New Roman" w:hAnsi="Times New Roman"/>
                <w:kern w:val="0"/>
                <w:szCs w:val="21"/>
              </w:rPr>
            </w:pPr>
            <w:r>
              <w:rPr>
                <w:rFonts w:hint="eastAsia"/>
                <w:szCs w:val="21"/>
              </w:rPr>
              <w:t>项目（</w:t>
            </w:r>
            <w:r>
              <w:rPr>
                <w:szCs w:val="21"/>
              </w:rPr>
              <w:t>Project</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3" w:type="dxa"/>
            <w:shd w:val="clear" w:color="auto" w:fill="auto"/>
            <w:noWrap/>
          </w:tcPr>
          <w:p>
            <w:pPr>
              <w:spacing w:line="360" w:lineRule="auto"/>
              <w:jc w:val="center"/>
              <w:rPr>
                <w:rFonts w:ascii="Times New Roman" w:hAnsi="Times New Roman"/>
                <w:kern w:val="0"/>
                <w:szCs w:val="21"/>
              </w:rPr>
            </w:pPr>
            <w:r>
              <w:rPr>
                <w:rFonts w:hint="eastAsia" w:ascii="Times New Roman" w:hAnsi="Times New Roman"/>
                <w:szCs w:val="21"/>
              </w:rPr>
              <w:t>节点标签</w:t>
            </w:r>
          </w:p>
        </w:tc>
        <w:tc>
          <w:tcPr>
            <w:tcW w:w="2693" w:type="dxa"/>
            <w:shd w:val="clear" w:color="auto" w:fill="auto"/>
            <w:noWrap/>
          </w:tcPr>
          <w:p>
            <w:pPr>
              <w:spacing w:line="360" w:lineRule="auto"/>
              <w:jc w:val="center"/>
              <w:rPr>
                <w:szCs w:val="21"/>
              </w:rPr>
            </w:pPr>
            <w:r>
              <w:rPr>
                <w:rFonts w:hint="eastAsia" w:ascii="Times New Roman" w:hAnsi="Times New Roman"/>
                <w:szCs w:val="21"/>
              </w:rPr>
              <w:t>节点名称</w:t>
            </w:r>
          </w:p>
        </w:tc>
        <w:tc>
          <w:tcPr>
            <w:tcW w:w="1406" w:type="dxa"/>
          </w:tcPr>
          <w:p>
            <w:pPr>
              <w:widowControl/>
              <w:spacing w:line="360" w:lineRule="auto"/>
              <w:jc w:val="center"/>
              <w:rPr>
                <w:szCs w:val="21"/>
              </w:rPr>
            </w:pPr>
            <w:r>
              <w:rPr>
                <w:rFonts w:hint="eastAsia" w:ascii="Times New Roman" w:hAnsi="Times New Roman"/>
                <w:szCs w:val="21"/>
              </w:rPr>
              <w:t>节点标签</w:t>
            </w:r>
          </w:p>
        </w:tc>
        <w:tc>
          <w:tcPr>
            <w:tcW w:w="2170" w:type="dxa"/>
          </w:tcPr>
          <w:p>
            <w:pPr>
              <w:widowControl/>
              <w:spacing w:line="360" w:lineRule="auto"/>
              <w:jc w:val="center"/>
              <w:rPr>
                <w:rFonts w:ascii="Times New Roman" w:hAnsi="Times New Roman"/>
                <w:kern w:val="0"/>
                <w:szCs w:val="21"/>
              </w:rPr>
            </w:pPr>
            <w:r>
              <w:rPr>
                <w:rFonts w:hint="eastAsia" w:ascii="Times New Roman" w:hAnsi="Times New Roman"/>
                <w:szCs w:val="21"/>
              </w:rPr>
              <w:t>节点名称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3" w:type="dxa"/>
            <w:shd w:val="clear" w:color="auto" w:fill="auto"/>
            <w:noWrap/>
          </w:tcPr>
          <w:p>
            <w:pPr>
              <w:spacing w:line="360" w:lineRule="auto"/>
              <w:jc w:val="center"/>
              <w:rPr>
                <w:rFonts w:ascii="Times New Roman" w:hAnsi="Times New Roman"/>
                <w:kern w:val="0"/>
                <w:szCs w:val="21"/>
              </w:rPr>
            </w:pPr>
            <w:r>
              <w:rPr>
                <w:rFonts w:ascii="Times New Roman" w:hAnsi="Times New Roman"/>
                <w:szCs w:val="21"/>
              </w:rPr>
              <w:t>Document_Info</w:t>
            </w:r>
          </w:p>
        </w:tc>
        <w:tc>
          <w:tcPr>
            <w:tcW w:w="2693" w:type="dxa"/>
            <w:shd w:val="clear" w:color="auto" w:fill="auto"/>
            <w:noWrap/>
          </w:tcPr>
          <w:p>
            <w:pPr>
              <w:spacing w:line="360" w:lineRule="auto"/>
              <w:jc w:val="center"/>
              <w:rPr>
                <w:szCs w:val="21"/>
              </w:rPr>
            </w:pPr>
            <w:r>
              <w:rPr>
                <w:rFonts w:hint="eastAsia" w:ascii="Times New Roman" w:hAnsi="Times New Roman"/>
                <w:szCs w:val="21"/>
              </w:rPr>
              <w:t>文档信息</w:t>
            </w:r>
          </w:p>
        </w:tc>
        <w:tc>
          <w:tcPr>
            <w:tcW w:w="1406" w:type="dxa"/>
          </w:tcPr>
          <w:p>
            <w:pPr>
              <w:widowControl/>
              <w:spacing w:line="360" w:lineRule="auto"/>
              <w:jc w:val="center"/>
              <w:rPr>
                <w:szCs w:val="21"/>
              </w:rPr>
            </w:pPr>
            <w:r>
              <w:rPr>
                <w:rFonts w:ascii="Times New Roman" w:hAnsi="Times New Roman"/>
                <w:szCs w:val="21"/>
              </w:rPr>
              <w:t>Building_Info</w:t>
            </w:r>
          </w:p>
        </w:tc>
        <w:tc>
          <w:tcPr>
            <w:tcW w:w="2170" w:type="dxa"/>
          </w:tcPr>
          <w:p>
            <w:pPr>
              <w:widowControl/>
              <w:spacing w:line="360" w:lineRule="auto"/>
              <w:jc w:val="center"/>
              <w:rPr>
                <w:rFonts w:ascii="Times New Roman" w:hAnsi="Times New Roman"/>
                <w:kern w:val="0"/>
                <w:szCs w:val="21"/>
              </w:rPr>
            </w:pPr>
            <w:r>
              <w:rPr>
                <w:rFonts w:hint="eastAsia" w:ascii="Times New Roman" w:hAnsi="Times New Roman"/>
                <w:szCs w:val="21"/>
              </w:rPr>
              <w:t>建筑信息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3" w:type="dxa"/>
            <w:shd w:val="clear" w:color="auto" w:fill="auto"/>
            <w:noWrap/>
          </w:tcPr>
          <w:p>
            <w:pPr>
              <w:widowControl/>
              <w:spacing w:line="360" w:lineRule="auto"/>
              <w:jc w:val="center"/>
              <w:rPr>
                <w:rFonts w:ascii="Times New Roman" w:hAnsi="Times New Roman"/>
                <w:kern w:val="0"/>
                <w:szCs w:val="21"/>
              </w:rPr>
            </w:pPr>
            <w:r>
              <w:rPr>
                <w:rFonts w:ascii="Times New Roman" w:hAnsi="Times New Roman"/>
                <w:szCs w:val="21"/>
              </w:rPr>
              <w:t>Design_Info</w:t>
            </w:r>
          </w:p>
        </w:tc>
        <w:tc>
          <w:tcPr>
            <w:tcW w:w="2693" w:type="dxa"/>
            <w:shd w:val="clear" w:color="auto" w:fill="auto"/>
            <w:noWrap/>
          </w:tcPr>
          <w:p>
            <w:pPr>
              <w:spacing w:line="360" w:lineRule="auto"/>
              <w:jc w:val="center"/>
              <w:rPr>
                <w:szCs w:val="21"/>
              </w:rPr>
            </w:pPr>
            <w:r>
              <w:rPr>
                <w:rFonts w:hint="eastAsia" w:ascii="Times New Roman" w:hAnsi="Times New Roman"/>
                <w:szCs w:val="21"/>
              </w:rPr>
              <w:t>BIM设计信息</w:t>
            </w:r>
          </w:p>
        </w:tc>
        <w:tc>
          <w:tcPr>
            <w:tcW w:w="1406" w:type="dxa"/>
          </w:tcPr>
          <w:p>
            <w:pPr>
              <w:widowControl/>
              <w:spacing w:line="360" w:lineRule="auto"/>
              <w:jc w:val="center"/>
              <w:rPr>
                <w:szCs w:val="21"/>
              </w:rPr>
            </w:pPr>
            <w:r>
              <w:rPr>
                <w:rFonts w:ascii="Times New Roman" w:hAnsi="Times New Roman"/>
                <w:szCs w:val="21"/>
              </w:rPr>
              <w:t>Order_Info</w:t>
            </w:r>
          </w:p>
        </w:tc>
        <w:tc>
          <w:tcPr>
            <w:tcW w:w="2170" w:type="dxa"/>
          </w:tcPr>
          <w:p>
            <w:pPr>
              <w:widowControl/>
              <w:spacing w:line="360" w:lineRule="auto"/>
              <w:jc w:val="center"/>
              <w:rPr>
                <w:rFonts w:ascii="Times New Roman" w:hAnsi="Times New Roman"/>
                <w:kern w:val="0"/>
                <w:szCs w:val="21"/>
              </w:rPr>
            </w:pPr>
            <w:r>
              <w:rPr>
                <w:rFonts w:hint="eastAsia" w:ascii="Times New Roman" w:hAnsi="Times New Roman"/>
                <w:szCs w:val="21"/>
              </w:rPr>
              <w:t>订单信息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3" w:type="dxa"/>
            <w:shd w:val="clear" w:color="auto" w:fill="auto"/>
            <w:noWrap/>
          </w:tcPr>
          <w:p>
            <w:pPr>
              <w:widowControl/>
              <w:spacing w:line="360" w:lineRule="auto"/>
              <w:jc w:val="center"/>
              <w:rPr>
                <w:szCs w:val="21"/>
              </w:rPr>
            </w:pPr>
            <w:r>
              <w:rPr>
                <w:rFonts w:ascii="Times New Roman" w:hAnsi="Times New Roman"/>
                <w:szCs w:val="21"/>
              </w:rPr>
              <w:t>Application_Info</w:t>
            </w:r>
          </w:p>
        </w:tc>
        <w:tc>
          <w:tcPr>
            <w:tcW w:w="2693" w:type="dxa"/>
            <w:shd w:val="clear" w:color="auto" w:fill="auto"/>
            <w:noWrap/>
          </w:tcPr>
          <w:p>
            <w:pPr>
              <w:spacing w:line="360" w:lineRule="auto"/>
              <w:jc w:val="center"/>
              <w:rPr>
                <w:szCs w:val="21"/>
              </w:rPr>
            </w:pPr>
            <w:r>
              <w:rPr>
                <w:rFonts w:hint="eastAsia" w:ascii="Times New Roman" w:hAnsi="Times New Roman"/>
                <w:szCs w:val="21"/>
              </w:rPr>
              <w:t>应用程序信息</w:t>
            </w:r>
          </w:p>
        </w:tc>
        <w:tc>
          <w:tcPr>
            <w:tcW w:w="1406" w:type="dxa"/>
          </w:tcPr>
          <w:p>
            <w:pPr>
              <w:widowControl/>
              <w:spacing w:line="360" w:lineRule="auto"/>
              <w:jc w:val="center"/>
              <w:rPr>
                <w:szCs w:val="21"/>
              </w:rPr>
            </w:pPr>
            <w:r>
              <w:rPr>
                <w:rFonts w:ascii="Times New Roman" w:hAnsi="Times New Roman"/>
                <w:szCs w:val="21"/>
              </w:rPr>
              <w:t>Extend_Info</w:t>
            </w:r>
          </w:p>
        </w:tc>
        <w:tc>
          <w:tcPr>
            <w:tcW w:w="2170" w:type="dxa"/>
          </w:tcPr>
          <w:p>
            <w:pPr>
              <w:widowControl/>
              <w:spacing w:line="360" w:lineRule="auto"/>
              <w:jc w:val="center"/>
              <w:rPr>
                <w:rFonts w:ascii="Times New Roman" w:hAnsi="Times New Roman"/>
                <w:kern w:val="0"/>
                <w:szCs w:val="21"/>
              </w:rPr>
            </w:pPr>
            <w:r>
              <w:rPr>
                <w:rFonts w:hint="eastAsia" w:ascii="Times New Roman" w:hAnsi="Times New Roman"/>
                <w:szCs w:val="21"/>
              </w:rPr>
              <w:t>扩展信息</w:t>
            </w:r>
          </w:p>
        </w:tc>
      </w:tr>
    </w:tbl>
    <w:p>
      <w:pPr>
        <w:rPr>
          <w:rFonts w:hint="eastAsia"/>
        </w:rPr>
      </w:pPr>
    </w:p>
    <w:p>
      <w:pPr>
        <w:widowControl/>
        <w:spacing w:line="360" w:lineRule="auto"/>
        <w:rPr>
          <w:rFonts w:ascii="Times New Roman" w:hAnsi="Times New Roman"/>
          <w:kern w:val="0"/>
          <w:sz w:val="24"/>
        </w:rPr>
      </w:pPr>
      <w:r>
        <w:rPr>
          <w:rFonts w:hint="eastAsia" w:ascii="Times New Roman" w:hAnsi="Times New Roman" w:cs="Times New Roman" w:eastAsiaTheme="minorEastAsia"/>
          <w:b/>
          <w:bCs/>
          <w:kern w:val="2"/>
          <w:sz w:val="24"/>
          <w:szCs w:val="24"/>
          <w:lang w:val="en-US" w:eastAsia="zh-CN" w:bidi="ar-SA"/>
        </w:rPr>
        <w:t>7.2.</w:t>
      </w:r>
      <w:r>
        <w:rPr>
          <w:rFonts w:hint="default" w:ascii="Times New Roman" w:hAnsi="Times New Roman" w:cs="Times New Roman" w:eastAsiaTheme="minorEastAsia"/>
          <w:b/>
          <w:bCs/>
          <w:kern w:val="2"/>
          <w:sz w:val="24"/>
          <w:szCs w:val="24"/>
          <w:lang w:val="en-US" w:eastAsia="zh-CN" w:bidi="ar-SA"/>
        </w:rPr>
        <w:t>2</w:t>
      </w:r>
      <w:r>
        <w:rPr>
          <w:rFonts w:hint="eastAsia" w:ascii="Times New Roman" w:hAnsi="Times New Roman" w:cs="Times New Roman"/>
          <w:b/>
          <w:bCs/>
          <w:kern w:val="2"/>
          <w:sz w:val="24"/>
          <w:szCs w:val="24"/>
          <w:lang w:val="en-US" w:eastAsia="zh-CN" w:bidi="ar-SA"/>
        </w:rPr>
        <w:t xml:space="preserve">  </w:t>
      </w:r>
      <w:r>
        <w:rPr>
          <w:rFonts w:hint="eastAsia" w:ascii="Times New Roman" w:hAnsi="Times New Roman"/>
          <w:kern w:val="0"/>
          <w:sz w:val="24"/>
        </w:rPr>
        <w:t>项目信息的描述</w:t>
      </w:r>
      <w:r>
        <w:rPr>
          <w:rFonts w:ascii="Times New Roman" w:hAnsi="Times New Roman"/>
          <w:kern w:val="0"/>
          <w:sz w:val="24"/>
        </w:rPr>
        <w:t>应满足下列</w:t>
      </w:r>
      <w:r>
        <w:rPr>
          <w:rFonts w:hint="eastAsia" w:ascii="Times New Roman" w:hAnsi="Times New Roman"/>
          <w:kern w:val="0"/>
          <w:sz w:val="24"/>
        </w:rPr>
        <w:t>要求</w:t>
      </w:r>
      <w:r>
        <w:rPr>
          <w:rFonts w:ascii="Times New Roman" w:hAnsi="Times New Roman"/>
          <w:kern w:val="0"/>
          <w:sz w:val="24"/>
        </w:rPr>
        <w:t>：</w:t>
      </w:r>
    </w:p>
    <w:p>
      <w:pPr>
        <w:pStyle w:val="2"/>
        <w:spacing w:after="0" w:line="400" w:lineRule="exact"/>
        <w:ind w:firstLine="482" w:firstLineChars="200"/>
        <w:rPr>
          <w:rFonts w:ascii="宋体" w:hAnsi="宋体" w:eastAsia="宋体" w:cs="宋体"/>
          <w:sz w:val="24"/>
        </w:rPr>
      </w:pPr>
      <w:bookmarkStart w:id="32" w:name="_Hlk25927573"/>
      <w:r>
        <w:rPr>
          <w:rFonts w:hint="default" w:ascii="Times New Roman" w:hAnsi="Times New Roman" w:cs="Times New Roman" w:eastAsiaTheme="minorEastAsia"/>
          <w:b/>
          <w:bCs/>
          <w:kern w:val="2"/>
          <w:sz w:val="24"/>
          <w:szCs w:val="24"/>
          <w:lang w:val="en-US" w:eastAsia="zh-CN" w:bidi="ar-SA"/>
        </w:rPr>
        <w:t>1</w:t>
      </w:r>
      <w:r>
        <w:rPr>
          <w:rFonts w:ascii="宋体" w:hAnsi="宋体" w:eastAsia="宋体" w:cs="宋体"/>
          <w:sz w:val="24"/>
        </w:rPr>
        <w:t xml:space="preserve">  </w:t>
      </w:r>
      <w:r>
        <w:rPr>
          <w:rFonts w:hint="eastAsia" w:ascii="宋体" w:hAnsi="宋体" w:eastAsia="宋体" w:cs="宋体"/>
          <w:sz w:val="24"/>
        </w:rPr>
        <w:t>文档信息应记录于文档信息（</w:t>
      </w:r>
      <w:r>
        <w:rPr>
          <w:rFonts w:ascii="宋体" w:hAnsi="宋体" w:eastAsia="宋体" w:cs="宋体"/>
          <w:sz w:val="24"/>
        </w:rPr>
        <w:t>Document_Info</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2</w:t>
      </w:r>
      <w:r>
        <w:rPr>
          <w:rFonts w:ascii="宋体" w:hAnsi="宋体" w:eastAsia="宋体" w:cs="宋体"/>
          <w:sz w:val="24"/>
        </w:rPr>
        <w:t xml:space="preserve">  BIM</w:t>
      </w:r>
      <w:r>
        <w:rPr>
          <w:rFonts w:hint="eastAsia" w:ascii="宋体" w:hAnsi="宋体" w:eastAsia="宋体" w:cs="宋体"/>
          <w:sz w:val="24"/>
        </w:rPr>
        <w:t>设计的基本信息应记录于B</w:t>
      </w:r>
      <w:r>
        <w:rPr>
          <w:rFonts w:ascii="宋体" w:hAnsi="宋体" w:eastAsia="宋体" w:cs="宋体"/>
          <w:sz w:val="24"/>
        </w:rPr>
        <w:t>IM</w:t>
      </w:r>
      <w:r>
        <w:rPr>
          <w:rFonts w:hint="eastAsia" w:ascii="宋体" w:hAnsi="宋体" w:eastAsia="宋体" w:cs="宋体"/>
          <w:sz w:val="24"/>
        </w:rPr>
        <w:t>设计信息（Design</w:t>
      </w:r>
      <w:r>
        <w:rPr>
          <w:rFonts w:ascii="宋体" w:hAnsi="宋体" w:eastAsia="宋体" w:cs="宋体"/>
          <w:sz w:val="24"/>
        </w:rPr>
        <w:t>_info</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3</w:t>
      </w:r>
      <w:r>
        <w:rPr>
          <w:rFonts w:ascii="宋体" w:hAnsi="宋体" w:eastAsia="宋体" w:cs="宋体"/>
          <w:sz w:val="24"/>
        </w:rPr>
        <w:t xml:space="preserve">  </w:t>
      </w:r>
      <w:r>
        <w:rPr>
          <w:rFonts w:hint="eastAsia" w:ascii="宋体" w:hAnsi="宋体" w:eastAsia="宋体" w:cs="宋体"/>
          <w:sz w:val="24"/>
        </w:rPr>
        <w:t>生成数据的应用程序信息应记录于应用程序信息（</w:t>
      </w:r>
      <w:r>
        <w:rPr>
          <w:rFonts w:ascii="宋体" w:hAnsi="宋体" w:eastAsia="宋体" w:cs="宋体"/>
          <w:sz w:val="24"/>
        </w:rPr>
        <w:t>Application_Info</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4</w:t>
      </w:r>
      <w:r>
        <w:rPr>
          <w:rFonts w:ascii="宋体" w:hAnsi="宋体" w:eastAsia="宋体" w:cs="宋体"/>
          <w:sz w:val="24"/>
        </w:rPr>
        <w:t xml:space="preserve">  </w:t>
      </w:r>
      <w:r>
        <w:rPr>
          <w:rFonts w:hint="eastAsia" w:ascii="宋体" w:hAnsi="宋体" w:eastAsia="宋体" w:cs="宋体"/>
          <w:sz w:val="24"/>
        </w:rPr>
        <w:t>主体建筑信息应记录于建筑信息（</w:t>
      </w:r>
      <w:r>
        <w:rPr>
          <w:rFonts w:ascii="宋体" w:hAnsi="宋体" w:eastAsia="宋体" w:cs="宋体"/>
          <w:sz w:val="24"/>
        </w:rPr>
        <w:t>Building_Info</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5</w:t>
      </w:r>
      <w:r>
        <w:rPr>
          <w:rFonts w:ascii="宋体" w:hAnsi="宋体" w:eastAsia="宋体" w:cs="宋体"/>
          <w:sz w:val="24"/>
        </w:rPr>
        <w:t xml:space="preserve">  </w:t>
      </w:r>
      <w:r>
        <w:rPr>
          <w:rFonts w:hint="eastAsia" w:ascii="宋体" w:hAnsi="宋体" w:eastAsia="宋体" w:cs="宋体"/>
          <w:sz w:val="24"/>
        </w:rPr>
        <w:t>预制构件订单任务信息应记录于订单信息（</w:t>
      </w:r>
      <w:r>
        <w:rPr>
          <w:rFonts w:ascii="宋体" w:hAnsi="宋体" w:eastAsia="宋体" w:cs="宋体"/>
          <w:sz w:val="24"/>
        </w:rPr>
        <w:t>Order_Info</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6</w:t>
      </w:r>
      <w:r>
        <w:rPr>
          <w:rFonts w:ascii="宋体" w:hAnsi="宋体" w:eastAsia="宋体" w:cs="宋体"/>
          <w:sz w:val="24"/>
        </w:rPr>
        <w:t xml:space="preserve">  </w:t>
      </w:r>
      <w:r>
        <w:rPr>
          <w:rFonts w:hint="eastAsia" w:ascii="宋体" w:hAnsi="宋体" w:eastAsia="宋体" w:cs="宋体"/>
          <w:sz w:val="24"/>
        </w:rPr>
        <w:t>其它项目信息应记录于扩展信息（</w:t>
      </w:r>
      <w:r>
        <w:rPr>
          <w:rFonts w:ascii="宋体" w:hAnsi="宋体" w:eastAsia="宋体" w:cs="宋体"/>
          <w:sz w:val="24"/>
        </w:rPr>
        <w:t>Extend_Info</w:t>
      </w:r>
      <w:r>
        <w:rPr>
          <w:rFonts w:hint="eastAsia" w:ascii="宋体" w:hAnsi="宋体" w:eastAsia="宋体" w:cs="宋体"/>
          <w:sz w:val="24"/>
        </w:rPr>
        <w:t>）节点。</w:t>
      </w:r>
      <w:bookmarkEnd w:id="32"/>
    </w:p>
    <w:p>
      <w:pPr>
        <w:pStyle w:val="19"/>
        <w:spacing w:line="400" w:lineRule="exact"/>
        <w:ind w:firstLine="0" w:firstLineChars="0"/>
        <w:rPr>
          <w:rFonts w:ascii="宋体" w:hAnsi="宋体" w:eastAsia="宋体" w:cs="宋体"/>
          <w:color w:val="0000FF"/>
          <w:sz w:val="24"/>
          <w:u w:val="single"/>
        </w:rPr>
      </w:pPr>
      <w:r>
        <w:rPr>
          <w:rFonts w:hint="eastAsia" w:ascii="宋体" w:hAnsi="宋体" w:eastAsia="宋体" w:cs="宋体"/>
          <w:color w:val="0000FF"/>
          <w:sz w:val="24"/>
          <w:lang w:eastAsia="zh-CN"/>
        </w:rPr>
        <w:t>【条文说明】</w:t>
      </w:r>
      <w:r>
        <w:rPr>
          <w:rFonts w:hint="eastAsia" w:ascii="宋体" w:hAnsi="宋体" w:eastAsia="宋体" w:cs="宋体"/>
          <w:color w:val="0000FF"/>
          <w:sz w:val="24"/>
          <w:u w:val="single"/>
        </w:rPr>
        <w:t>项目信息的描述由文档信息、B</w:t>
      </w:r>
      <w:r>
        <w:rPr>
          <w:rFonts w:ascii="宋体" w:hAnsi="宋体" w:eastAsia="宋体" w:cs="宋体"/>
          <w:color w:val="0000FF"/>
          <w:sz w:val="24"/>
          <w:u w:val="single"/>
        </w:rPr>
        <w:t>IM</w:t>
      </w:r>
      <w:r>
        <w:rPr>
          <w:rFonts w:hint="eastAsia" w:ascii="宋体" w:hAnsi="宋体" w:eastAsia="宋体" w:cs="宋体"/>
          <w:color w:val="0000FF"/>
          <w:sz w:val="24"/>
          <w:u w:val="single"/>
        </w:rPr>
        <w:t>设计信息、应用程序信息、建筑信息、订单信息和扩展信息等组成：</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1  </w:t>
      </w:r>
      <w:r>
        <w:rPr>
          <w:rFonts w:hint="eastAsia" w:ascii="宋体" w:hAnsi="宋体" w:eastAsia="宋体" w:cs="宋体"/>
          <w:color w:val="0000FF"/>
          <w:sz w:val="24"/>
          <w:u w:val="single"/>
        </w:rPr>
        <w:t>文档信息节点主要用于文档的版本控制，避免数据升级和软件升级过程中，数据的兼容性处理；</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2  BIM</w:t>
      </w:r>
      <w:r>
        <w:rPr>
          <w:rFonts w:hint="eastAsia" w:ascii="宋体" w:hAnsi="宋体" w:eastAsia="宋体" w:cs="宋体"/>
          <w:color w:val="0000FF"/>
          <w:sz w:val="24"/>
          <w:u w:val="single"/>
        </w:rPr>
        <w:t>设计信息节点主要用于描述当前预制构件设计的相关信息，以便实现设计成果追溯到人；</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3  </w:t>
      </w:r>
      <w:r>
        <w:rPr>
          <w:rFonts w:hint="eastAsia" w:ascii="宋体" w:hAnsi="宋体" w:eastAsia="宋体" w:cs="宋体"/>
          <w:color w:val="0000FF"/>
          <w:sz w:val="24"/>
          <w:u w:val="single"/>
        </w:rPr>
        <w:t>应用程序信息节点主要用于生产过程中，区分当前设计是由何种软件生成，也可以在不同软件系统重，互相转换数据时，提供相应的标识；</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4  </w:t>
      </w:r>
      <w:r>
        <w:rPr>
          <w:rFonts w:hint="eastAsia" w:ascii="宋体" w:hAnsi="宋体" w:eastAsia="宋体" w:cs="宋体"/>
          <w:color w:val="0000FF"/>
          <w:sz w:val="24"/>
          <w:u w:val="single"/>
        </w:rPr>
        <w:t>建筑信息节点主要用于生产管理中，查询生产构件于设计、装配之间的关系；</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5  </w:t>
      </w:r>
      <w:r>
        <w:rPr>
          <w:rFonts w:hint="eastAsia" w:ascii="宋体" w:hAnsi="宋体" w:eastAsia="宋体" w:cs="宋体"/>
          <w:color w:val="0000FF"/>
          <w:sz w:val="24"/>
          <w:u w:val="single"/>
        </w:rPr>
        <w:t>订单信息节点用于设计系统与生产系统、M</w:t>
      </w:r>
      <w:r>
        <w:rPr>
          <w:rFonts w:ascii="宋体" w:hAnsi="宋体" w:eastAsia="宋体" w:cs="宋体"/>
          <w:color w:val="0000FF"/>
          <w:sz w:val="24"/>
          <w:u w:val="single"/>
        </w:rPr>
        <w:t>ES</w:t>
      </w:r>
      <w:r>
        <w:rPr>
          <w:rFonts w:hint="eastAsia" w:ascii="宋体" w:hAnsi="宋体" w:eastAsia="宋体" w:cs="宋体"/>
          <w:color w:val="0000FF"/>
          <w:sz w:val="24"/>
          <w:u w:val="single"/>
        </w:rPr>
        <w:t>系统、</w:t>
      </w:r>
      <w:r>
        <w:rPr>
          <w:rFonts w:ascii="宋体" w:hAnsi="宋体" w:eastAsia="宋体" w:cs="宋体"/>
          <w:color w:val="0000FF"/>
          <w:sz w:val="24"/>
          <w:u w:val="single"/>
        </w:rPr>
        <w:t>ERP</w:t>
      </w:r>
      <w:r>
        <w:rPr>
          <w:rFonts w:hint="eastAsia" w:ascii="宋体" w:hAnsi="宋体" w:eastAsia="宋体" w:cs="宋体"/>
          <w:color w:val="0000FF"/>
          <w:sz w:val="24"/>
          <w:u w:val="single"/>
        </w:rPr>
        <w:t>系统以及智能建造之间进行数据交换；</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6  </w:t>
      </w:r>
      <w:r>
        <w:rPr>
          <w:rFonts w:hint="eastAsia" w:ascii="宋体" w:hAnsi="宋体" w:eastAsia="宋体" w:cs="宋体"/>
          <w:color w:val="0000FF"/>
          <w:sz w:val="24"/>
          <w:u w:val="single"/>
        </w:rPr>
        <w:t>基于扩展信息节点可以实现不同厂家根据实际情况，对数据结构进行的扩展。</w:t>
      </w:r>
    </w:p>
    <w:p>
      <w:pPr>
        <w:widowControl/>
        <w:spacing w:line="360" w:lineRule="auto"/>
        <w:rPr>
          <w:rFonts w:hint="eastAsia" w:ascii="宋体" w:hAnsi="宋体" w:eastAsia="宋体" w:cs="宋体"/>
          <w:sz w:val="24"/>
          <w:lang w:eastAsia="zh-CN"/>
        </w:rPr>
      </w:pPr>
    </w:p>
    <w:p>
      <w:pPr>
        <w:widowControl/>
        <w:spacing w:line="360" w:lineRule="auto"/>
        <w:rPr>
          <w:rFonts w:ascii="宋体" w:hAnsi="宋体"/>
          <w:kern w:val="0"/>
          <w:sz w:val="24"/>
        </w:rPr>
      </w:pPr>
      <w:r>
        <w:rPr>
          <w:rFonts w:hint="default" w:ascii="Times New Roman" w:hAnsi="Times New Roman" w:cs="Times New Roman" w:eastAsiaTheme="minorEastAsia"/>
          <w:b/>
          <w:bCs/>
          <w:kern w:val="2"/>
          <w:sz w:val="24"/>
          <w:szCs w:val="24"/>
          <w:lang w:val="en-US" w:eastAsia="zh-CN" w:bidi="ar-SA"/>
        </w:rPr>
        <w:t>7.2.3</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装配式预制混凝土构件应具体描述其产品信息</w:t>
      </w:r>
      <w:r>
        <w:rPr>
          <w:rFonts w:hint="eastAsia" w:ascii="Times New Roman" w:hAnsi="Times New Roman"/>
          <w:bCs/>
          <w:kern w:val="0"/>
          <w:sz w:val="24"/>
        </w:rPr>
        <w:t>（</w:t>
      </w:r>
      <w:r>
        <w:rPr>
          <w:rFonts w:ascii="Times New Roman" w:hAnsi="Times New Roman"/>
          <w:bCs/>
          <w:kern w:val="0"/>
          <w:sz w:val="24"/>
        </w:rPr>
        <w:t>Puduct_Info</w:t>
      </w:r>
      <w:r>
        <w:rPr>
          <w:rFonts w:hint="eastAsia" w:ascii="Times New Roman" w:hAnsi="Times New Roman"/>
          <w:bCs/>
          <w:kern w:val="0"/>
          <w:sz w:val="24"/>
        </w:rPr>
        <w:t>）</w:t>
      </w:r>
      <w:r>
        <w:rPr>
          <w:rFonts w:hint="eastAsia" w:ascii="宋体" w:hAnsi="宋体" w:eastAsia="宋体" w:cs="宋体"/>
          <w:sz w:val="24"/>
        </w:rPr>
        <w:t>，产品信息的描述</w:t>
      </w:r>
      <w:r>
        <w:rPr>
          <w:rFonts w:ascii="宋体" w:hAnsi="宋体" w:eastAsia="宋体" w:cs="宋体"/>
          <w:sz w:val="24"/>
        </w:rPr>
        <w:t>应满足下列</w:t>
      </w:r>
      <w:r>
        <w:rPr>
          <w:rFonts w:hint="eastAsia" w:ascii="宋体" w:hAnsi="宋体" w:eastAsia="宋体" w:cs="宋体"/>
          <w:sz w:val="24"/>
        </w:rPr>
        <w:t>要求</w:t>
      </w:r>
      <w:r>
        <w:rPr>
          <w:rFonts w:ascii="宋体" w:hAnsi="宋体" w:eastAsia="宋体" w:cs="宋体"/>
          <w:sz w:val="24"/>
        </w:rPr>
        <w:t>：</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 xml:space="preserve">1 </w:t>
      </w:r>
      <w:r>
        <w:rPr>
          <w:rFonts w:ascii="宋体" w:hAnsi="宋体" w:eastAsia="宋体" w:cs="宋体"/>
          <w:sz w:val="24"/>
        </w:rPr>
        <w:t xml:space="preserve"> </w:t>
      </w:r>
      <w:r>
        <w:rPr>
          <w:rFonts w:hint="eastAsia" w:ascii="宋体" w:hAnsi="宋体" w:eastAsia="宋体" w:cs="宋体"/>
          <w:sz w:val="24"/>
        </w:rPr>
        <w:t>产品类型（</w:t>
      </w:r>
      <w:r>
        <w:rPr>
          <w:rFonts w:ascii="宋体" w:hAnsi="宋体" w:eastAsia="宋体" w:cs="宋体"/>
          <w:sz w:val="24"/>
        </w:rPr>
        <w:t>ProductType</w:t>
      </w:r>
      <w:r>
        <w:rPr>
          <w:rFonts w:hint="eastAsia" w:ascii="宋体" w:hAnsi="宋体" w:eastAsia="宋体" w:cs="宋体"/>
          <w:sz w:val="24"/>
        </w:rPr>
        <w:t>）的分类应优先符合表</w:t>
      </w:r>
      <w:r>
        <w:rPr>
          <w:rFonts w:ascii="宋体" w:hAnsi="宋体" w:eastAsia="宋体" w:cs="宋体"/>
          <w:sz w:val="24"/>
        </w:rPr>
        <w:t>7.2.3</w:t>
      </w:r>
      <w:r>
        <w:rPr>
          <w:rFonts w:hint="eastAsia" w:ascii="宋体" w:hAnsi="宋体" w:eastAsia="宋体" w:cs="宋体"/>
          <w:sz w:val="24"/>
        </w:rPr>
        <w:t>的规定；</w:t>
      </w:r>
    </w:p>
    <w:p>
      <w:pPr>
        <w:pStyle w:val="20"/>
        <w:numPr>
          <w:ilvl w:val="0"/>
          <w:numId w:val="0"/>
        </w:numPr>
        <w:spacing w:before="156" w:beforeLines="50" w:after="156" w:afterLines="50" w:line="312" w:lineRule="auto"/>
        <w:jc w:val="center"/>
        <w:rPr>
          <w:rFonts w:hint="eastAsia" w:ascii="宋体" w:hAnsi="宋体" w:eastAsia="宋体" w:cs="宋体"/>
          <w:b/>
          <w:bCs/>
          <w:sz w:val="21"/>
          <w:szCs w:val="21"/>
        </w:rPr>
      </w:pPr>
      <w:r>
        <w:rPr>
          <w:rFonts w:hint="eastAsia" w:ascii="宋体" w:hAnsi="宋体" w:eastAsia="宋体" w:cs="宋体"/>
          <w:b/>
          <w:bCs/>
          <w:sz w:val="21"/>
          <w:szCs w:val="21"/>
        </w:rPr>
        <w:t>表</w:t>
      </w:r>
      <w:r>
        <w:rPr>
          <w:rFonts w:hint="eastAsia" w:ascii="Times New Roman" w:hAnsi="Times New Roman" w:eastAsia="宋体" w:cs="Times New Roman"/>
          <w:b/>
          <w:bCs/>
          <w:sz w:val="21"/>
          <w:szCs w:val="21"/>
        </w:rPr>
        <w:t>7.2.3</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产品类型分类约定</w:t>
      </w:r>
    </w:p>
    <w:tbl>
      <w:tblPr>
        <w:tblStyle w:val="14"/>
        <w:tblW w:w="79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2693"/>
        <w:gridCol w:w="1276"/>
        <w:gridCol w:w="27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shd w:val="clear" w:color="auto" w:fill="auto"/>
            <w:noWrap/>
          </w:tcPr>
          <w:p>
            <w:pPr>
              <w:spacing w:line="360" w:lineRule="auto"/>
              <w:jc w:val="center"/>
              <w:rPr>
                <w:rFonts w:ascii="Times New Roman" w:hAnsi="Times New Roman"/>
                <w:kern w:val="0"/>
                <w:szCs w:val="21"/>
              </w:rPr>
            </w:pPr>
            <w:r>
              <w:rPr>
                <w:rFonts w:hint="eastAsia"/>
                <w:szCs w:val="21"/>
              </w:rPr>
              <w:t>产品类型</w:t>
            </w:r>
          </w:p>
        </w:tc>
        <w:tc>
          <w:tcPr>
            <w:tcW w:w="2693" w:type="dxa"/>
            <w:shd w:val="clear" w:color="auto" w:fill="auto"/>
            <w:noWrap/>
          </w:tcPr>
          <w:p>
            <w:pPr>
              <w:spacing w:line="360" w:lineRule="auto"/>
              <w:jc w:val="center"/>
              <w:rPr>
                <w:szCs w:val="21"/>
              </w:rPr>
            </w:pPr>
            <w:r>
              <w:rPr>
                <w:rFonts w:hint="eastAsia"/>
                <w:szCs w:val="21"/>
              </w:rPr>
              <w:t>物理含义</w:t>
            </w:r>
          </w:p>
        </w:tc>
        <w:tc>
          <w:tcPr>
            <w:tcW w:w="1276" w:type="dxa"/>
          </w:tcPr>
          <w:p>
            <w:pPr>
              <w:spacing w:line="360" w:lineRule="auto"/>
              <w:jc w:val="center"/>
              <w:rPr>
                <w:rFonts w:ascii="Times New Roman" w:hAnsi="Times New Roman"/>
                <w:kern w:val="0"/>
                <w:szCs w:val="21"/>
              </w:rPr>
            </w:pPr>
            <w:r>
              <w:rPr>
                <w:rFonts w:hint="eastAsia"/>
                <w:szCs w:val="21"/>
              </w:rPr>
              <w:t>产品类型</w:t>
            </w:r>
          </w:p>
        </w:tc>
        <w:tc>
          <w:tcPr>
            <w:tcW w:w="2702" w:type="dxa"/>
          </w:tcPr>
          <w:p>
            <w:pPr>
              <w:spacing w:line="360" w:lineRule="auto"/>
              <w:jc w:val="center"/>
              <w:rPr>
                <w:rFonts w:ascii="Times New Roman" w:hAnsi="Times New Roman"/>
                <w:kern w:val="0"/>
                <w:szCs w:val="21"/>
              </w:rPr>
            </w:pPr>
            <w:r>
              <w:rPr>
                <w:rFonts w:hint="eastAsia" w:ascii="Times New Roman" w:hAnsi="Times New Roman"/>
                <w:kern w:val="0"/>
                <w:szCs w:val="21"/>
              </w:rPr>
              <w:t>物理含义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shd w:val="clear" w:color="auto" w:fill="auto"/>
            <w:noWrap/>
          </w:tcPr>
          <w:p>
            <w:pPr>
              <w:spacing w:line="360" w:lineRule="auto"/>
              <w:jc w:val="center"/>
              <w:rPr>
                <w:rFonts w:ascii="Times New Roman" w:hAnsi="Times New Roman"/>
                <w:kern w:val="0"/>
                <w:szCs w:val="21"/>
              </w:rPr>
            </w:pPr>
            <w:r>
              <w:rPr>
                <w:rFonts w:ascii="Times New Roman" w:hAnsi="Times New Roman"/>
                <w:kern w:val="0"/>
                <w:szCs w:val="21"/>
              </w:rPr>
              <w:t>EL</w:t>
            </w:r>
          </w:p>
        </w:tc>
        <w:tc>
          <w:tcPr>
            <w:tcW w:w="2693" w:type="dxa"/>
            <w:shd w:val="clear" w:color="auto" w:fill="auto"/>
            <w:noWrap/>
          </w:tcPr>
          <w:p>
            <w:pPr>
              <w:spacing w:line="360" w:lineRule="auto"/>
              <w:jc w:val="center"/>
              <w:rPr>
                <w:szCs w:val="21"/>
              </w:rPr>
            </w:pPr>
            <w:r>
              <w:rPr>
                <w:rFonts w:hint="eastAsia"/>
                <w:szCs w:val="21"/>
              </w:rPr>
              <w:t>楼板</w:t>
            </w:r>
            <w:r>
              <w:rPr>
                <w:szCs w:val="21"/>
              </w:rPr>
              <w:t>和屋顶板</w:t>
            </w:r>
          </w:p>
        </w:tc>
        <w:tc>
          <w:tcPr>
            <w:tcW w:w="1276" w:type="dxa"/>
          </w:tcPr>
          <w:p>
            <w:pPr>
              <w:widowControl/>
              <w:spacing w:line="360" w:lineRule="auto"/>
              <w:jc w:val="center"/>
              <w:rPr>
                <w:szCs w:val="21"/>
              </w:rPr>
            </w:pPr>
            <w:r>
              <w:rPr>
                <w:rFonts w:ascii="Times New Roman" w:hAnsi="Times New Roman"/>
                <w:kern w:val="0"/>
                <w:szCs w:val="21"/>
              </w:rPr>
              <w:t>QW</w:t>
            </w:r>
          </w:p>
        </w:tc>
        <w:tc>
          <w:tcPr>
            <w:tcW w:w="2702" w:type="dxa"/>
          </w:tcPr>
          <w:p>
            <w:pPr>
              <w:widowControl/>
              <w:spacing w:line="360" w:lineRule="auto"/>
              <w:jc w:val="center"/>
              <w:rPr>
                <w:rFonts w:ascii="Times New Roman" w:hAnsi="Times New Roman"/>
                <w:kern w:val="0"/>
                <w:szCs w:val="21"/>
              </w:rPr>
            </w:pPr>
            <w:r>
              <w:rPr>
                <w:rFonts w:ascii="Times New Roman" w:hAnsi="Times New Roman"/>
                <w:kern w:val="0"/>
                <w:szCs w:val="21"/>
              </w:rPr>
              <w:t>轻质混凝土实心墙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shd w:val="clear" w:color="auto" w:fill="auto"/>
            <w:noWrap/>
          </w:tcPr>
          <w:p>
            <w:pPr>
              <w:spacing w:line="360" w:lineRule="auto"/>
              <w:jc w:val="center"/>
              <w:rPr>
                <w:rFonts w:ascii="Times New Roman" w:hAnsi="Times New Roman"/>
                <w:kern w:val="0"/>
                <w:szCs w:val="21"/>
              </w:rPr>
            </w:pPr>
            <w:r>
              <w:rPr>
                <w:rFonts w:ascii="Times New Roman" w:hAnsi="Times New Roman"/>
                <w:kern w:val="0"/>
                <w:szCs w:val="21"/>
              </w:rPr>
              <w:t>SW</w:t>
            </w:r>
          </w:p>
        </w:tc>
        <w:tc>
          <w:tcPr>
            <w:tcW w:w="2693" w:type="dxa"/>
            <w:shd w:val="clear" w:color="auto" w:fill="auto"/>
            <w:noWrap/>
          </w:tcPr>
          <w:p>
            <w:pPr>
              <w:spacing w:line="360" w:lineRule="auto"/>
              <w:jc w:val="center"/>
              <w:rPr>
                <w:szCs w:val="21"/>
              </w:rPr>
            </w:pPr>
            <w:r>
              <w:rPr>
                <w:szCs w:val="21"/>
              </w:rPr>
              <w:t>实心墙</w:t>
            </w:r>
          </w:p>
        </w:tc>
        <w:tc>
          <w:tcPr>
            <w:tcW w:w="1276" w:type="dxa"/>
          </w:tcPr>
          <w:p>
            <w:pPr>
              <w:widowControl/>
              <w:spacing w:line="360" w:lineRule="auto"/>
              <w:jc w:val="center"/>
              <w:rPr>
                <w:szCs w:val="21"/>
              </w:rPr>
            </w:pPr>
            <w:r>
              <w:rPr>
                <w:rFonts w:ascii="Times New Roman" w:hAnsi="Times New Roman"/>
                <w:kern w:val="0"/>
                <w:szCs w:val="21"/>
              </w:rPr>
              <w:t>GP</w:t>
            </w:r>
          </w:p>
        </w:tc>
        <w:tc>
          <w:tcPr>
            <w:tcW w:w="2702" w:type="dxa"/>
          </w:tcPr>
          <w:p>
            <w:pPr>
              <w:widowControl/>
              <w:spacing w:line="360" w:lineRule="auto"/>
              <w:jc w:val="center"/>
              <w:rPr>
                <w:rFonts w:ascii="Times New Roman" w:hAnsi="Times New Roman"/>
                <w:kern w:val="0"/>
                <w:szCs w:val="21"/>
              </w:rPr>
            </w:pPr>
            <w:r>
              <w:rPr>
                <w:szCs w:val="21"/>
              </w:rPr>
              <w:t>隔离板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shd w:val="clear" w:color="auto" w:fill="auto"/>
            <w:noWrap/>
          </w:tcPr>
          <w:p>
            <w:pPr>
              <w:widowControl/>
              <w:spacing w:line="360" w:lineRule="auto"/>
              <w:jc w:val="center"/>
              <w:rPr>
                <w:rFonts w:ascii="Times New Roman" w:hAnsi="Times New Roman"/>
                <w:kern w:val="0"/>
                <w:szCs w:val="21"/>
              </w:rPr>
            </w:pPr>
            <w:r>
              <w:rPr>
                <w:rFonts w:ascii="Times New Roman" w:hAnsi="Times New Roman"/>
                <w:kern w:val="0"/>
                <w:szCs w:val="21"/>
              </w:rPr>
              <w:t>DW</w:t>
            </w:r>
          </w:p>
        </w:tc>
        <w:tc>
          <w:tcPr>
            <w:tcW w:w="2693" w:type="dxa"/>
            <w:shd w:val="clear" w:color="auto" w:fill="auto"/>
            <w:noWrap/>
          </w:tcPr>
          <w:p>
            <w:pPr>
              <w:spacing w:line="360" w:lineRule="auto"/>
              <w:jc w:val="center"/>
              <w:rPr>
                <w:szCs w:val="21"/>
              </w:rPr>
            </w:pPr>
            <w:r>
              <w:rPr>
                <w:szCs w:val="21"/>
              </w:rPr>
              <w:t>双层墙</w:t>
            </w:r>
          </w:p>
        </w:tc>
        <w:tc>
          <w:tcPr>
            <w:tcW w:w="1276" w:type="dxa"/>
          </w:tcPr>
          <w:p>
            <w:pPr>
              <w:widowControl/>
              <w:spacing w:line="360" w:lineRule="auto"/>
              <w:jc w:val="center"/>
              <w:rPr>
                <w:szCs w:val="21"/>
              </w:rPr>
            </w:pPr>
            <w:r>
              <w:rPr>
                <w:rFonts w:ascii="Times New Roman" w:hAnsi="Times New Roman"/>
                <w:kern w:val="0"/>
                <w:szCs w:val="21"/>
              </w:rPr>
              <w:t>QP</w:t>
            </w:r>
          </w:p>
        </w:tc>
        <w:tc>
          <w:tcPr>
            <w:tcW w:w="2702" w:type="dxa"/>
          </w:tcPr>
          <w:p>
            <w:pPr>
              <w:widowControl/>
              <w:spacing w:line="360" w:lineRule="auto"/>
              <w:jc w:val="center"/>
              <w:rPr>
                <w:rFonts w:ascii="Times New Roman" w:hAnsi="Times New Roman"/>
                <w:kern w:val="0"/>
                <w:szCs w:val="21"/>
              </w:rPr>
            </w:pPr>
            <w:r>
              <w:rPr>
                <w:rFonts w:ascii="Times New Roman" w:hAnsi="Times New Roman"/>
                <w:kern w:val="0"/>
                <w:szCs w:val="21"/>
              </w:rPr>
              <w:t>轻质混凝土全厚度地板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shd w:val="clear" w:color="auto" w:fill="auto"/>
            <w:noWrap/>
          </w:tcPr>
          <w:p>
            <w:pPr>
              <w:widowControl/>
              <w:spacing w:line="360" w:lineRule="auto"/>
              <w:jc w:val="center"/>
              <w:rPr>
                <w:szCs w:val="21"/>
              </w:rPr>
            </w:pPr>
            <w:r>
              <w:rPr>
                <w:rFonts w:ascii="Times New Roman" w:hAnsi="Times New Roman"/>
                <w:kern w:val="0"/>
                <w:szCs w:val="21"/>
              </w:rPr>
              <w:t>YP</w:t>
            </w:r>
          </w:p>
        </w:tc>
        <w:tc>
          <w:tcPr>
            <w:tcW w:w="2693" w:type="dxa"/>
            <w:shd w:val="clear" w:color="auto" w:fill="auto"/>
            <w:noWrap/>
          </w:tcPr>
          <w:p>
            <w:pPr>
              <w:spacing w:line="360" w:lineRule="auto"/>
              <w:jc w:val="center"/>
              <w:rPr>
                <w:szCs w:val="21"/>
              </w:rPr>
            </w:pPr>
            <w:r>
              <w:rPr>
                <w:szCs w:val="21"/>
              </w:rPr>
              <w:t>预应力板</w:t>
            </w:r>
          </w:p>
        </w:tc>
        <w:tc>
          <w:tcPr>
            <w:tcW w:w="1276" w:type="dxa"/>
          </w:tcPr>
          <w:p>
            <w:pPr>
              <w:widowControl/>
              <w:spacing w:line="360" w:lineRule="auto"/>
              <w:jc w:val="center"/>
              <w:rPr>
                <w:szCs w:val="21"/>
              </w:rPr>
            </w:pPr>
          </w:p>
        </w:tc>
        <w:tc>
          <w:tcPr>
            <w:tcW w:w="2702" w:type="dxa"/>
          </w:tcPr>
          <w:p>
            <w:pPr>
              <w:widowControl/>
              <w:spacing w:line="360" w:lineRule="auto"/>
              <w:jc w:val="center"/>
              <w:rPr>
                <w:rFonts w:ascii="Times New Roman" w:hAnsi="Times New Roman"/>
                <w:kern w:val="0"/>
                <w:szCs w:val="21"/>
              </w:rPr>
            </w:pPr>
          </w:p>
        </w:tc>
      </w:tr>
    </w:tbl>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2</w:t>
      </w:r>
      <w:r>
        <w:rPr>
          <w:rFonts w:ascii="宋体" w:hAnsi="宋体" w:eastAsia="宋体" w:cs="宋体"/>
          <w:sz w:val="24"/>
        </w:rPr>
        <w:t xml:space="preserve">  </w:t>
      </w:r>
      <w:r>
        <w:rPr>
          <w:rFonts w:hint="eastAsia" w:ascii="宋体" w:hAnsi="宋体" w:eastAsia="宋体" w:cs="宋体"/>
          <w:sz w:val="24"/>
        </w:rPr>
        <w:t>产品的厚度信息应记录于总厚度（</w:t>
      </w:r>
      <w:r>
        <w:rPr>
          <w:rFonts w:ascii="宋体" w:hAnsi="宋体" w:eastAsia="宋体" w:cs="宋体"/>
          <w:sz w:val="24"/>
        </w:rPr>
        <w:t>TotalThickness</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3</w:t>
      </w:r>
      <w:r>
        <w:rPr>
          <w:rFonts w:ascii="宋体" w:hAnsi="宋体" w:eastAsia="宋体" w:cs="宋体"/>
          <w:sz w:val="24"/>
        </w:rPr>
        <w:t xml:space="preserve">  </w:t>
      </w:r>
      <w:r>
        <w:rPr>
          <w:rFonts w:hint="eastAsia" w:ascii="宋体" w:hAnsi="宋体" w:eastAsia="宋体" w:cs="宋体"/>
          <w:sz w:val="24"/>
        </w:rPr>
        <w:t>产品的总面积信息应记录于总面积（</w:t>
      </w:r>
      <w:r>
        <w:rPr>
          <w:rFonts w:ascii="宋体" w:hAnsi="宋体" w:eastAsia="宋体" w:cs="宋体"/>
          <w:sz w:val="24"/>
        </w:rPr>
        <w:t>TotalArea</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5</w:t>
      </w:r>
      <w:r>
        <w:rPr>
          <w:rFonts w:ascii="宋体" w:hAnsi="宋体" w:eastAsia="宋体" w:cs="宋体"/>
          <w:sz w:val="24"/>
        </w:rPr>
        <w:t xml:space="preserve">  </w:t>
      </w:r>
      <w:r>
        <w:rPr>
          <w:rFonts w:hint="eastAsia" w:ascii="宋体" w:hAnsi="宋体" w:eastAsia="宋体" w:cs="宋体"/>
          <w:sz w:val="24"/>
        </w:rPr>
        <w:t>板的总数量信息应记录于板数量（</w:t>
      </w:r>
      <w:r>
        <w:rPr>
          <w:rFonts w:ascii="宋体" w:hAnsi="宋体" w:eastAsia="宋体" w:cs="宋体"/>
          <w:sz w:val="24"/>
        </w:rPr>
        <w:t>SlabCount</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6</w:t>
      </w:r>
      <w:r>
        <w:rPr>
          <w:rFonts w:ascii="宋体" w:hAnsi="宋体" w:eastAsia="宋体" w:cs="宋体"/>
          <w:sz w:val="24"/>
        </w:rPr>
        <w:t xml:space="preserve">  </w:t>
      </w:r>
      <w:r>
        <w:rPr>
          <w:rFonts w:hint="eastAsia" w:ascii="宋体" w:hAnsi="宋体" w:eastAsia="宋体" w:cs="宋体"/>
          <w:sz w:val="24"/>
        </w:rPr>
        <w:t>订单的备注信息应记录于备注（</w:t>
      </w:r>
      <w:r>
        <w:rPr>
          <w:rFonts w:ascii="宋体" w:hAnsi="宋体" w:eastAsia="宋体" w:cs="宋体"/>
          <w:sz w:val="24"/>
        </w:rPr>
        <w:t>Comment</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 xml:space="preserve">7 </w:t>
      </w:r>
      <w:r>
        <w:rPr>
          <w:rFonts w:ascii="宋体" w:hAnsi="宋体" w:eastAsia="宋体" w:cs="宋体"/>
          <w:sz w:val="24"/>
        </w:rPr>
        <w:t xml:space="preserve"> </w:t>
      </w:r>
      <w:r>
        <w:rPr>
          <w:rFonts w:hint="eastAsia" w:ascii="宋体" w:hAnsi="宋体" w:eastAsia="宋体" w:cs="宋体"/>
          <w:sz w:val="24"/>
        </w:rPr>
        <w:t>产品的空间坐标信息应记录于点坐标（</w:t>
      </w:r>
      <w:r>
        <w:rPr>
          <w:rFonts w:ascii="宋体" w:hAnsi="宋体" w:eastAsia="宋体" w:cs="宋体"/>
          <w:sz w:val="24"/>
        </w:rPr>
        <w:t>PX\PY\PY</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8</w:t>
      </w:r>
      <w:r>
        <w:rPr>
          <w:rFonts w:ascii="宋体" w:hAnsi="宋体" w:eastAsia="宋体" w:cs="宋体"/>
          <w:sz w:val="24"/>
        </w:rPr>
        <w:t xml:space="preserve">  </w:t>
      </w:r>
      <w:r>
        <w:rPr>
          <w:rFonts w:hint="eastAsia" w:ascii="宋体" w:hAnsi="宋体" w:eastAsia="宋体" w:cs="宋体"/>
          <w:sz w:val="24"/>
        </w:rPr>
        <w:t>板的基本信息应记录于板（</w:t>
      </w:r>
      <w:r>
        <w:rPr>
          <w:rFonts w:ascii="宋体" w:hAnsi="宋体" w:eastAsia="宋体" w:cs="宋体"/>
          <w:sz w:val="24"/>
        </w:rPr>
        <w:t>Slab</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9</w:t>
      </w:r>
      <w:r>
        <w:rPr>
          <w:rFonts w:ascii="宋体" w:hAnsi="宋体" w:eastAsia="宋体" w:cs="宋体"/>
          <w:sz w:val="24"/>
        </w:rPr>
        <w:t xml:space="preserve">  </w:t>
      </w:r>
      <w:r>
        <w:rPr>
          <w:rFonts w:hint="eastAsia" w:ascii="宋体" w:hAnsi="宋体" w:eastAsia="宋体" w:cs="宋体"/>
          <w:sz w:val="24"/>
        </w:rPr>
        <w:t>产品扩展信息应记录于扩展信息（</w:t>
      </w:r>
      <w:r>
        <w:rPr>
          <w:rFonts w:ascii="宋体" w:hAnsi="宋体" w:eastAsia="宋体" w:cs="宋体"/>
          <w:sz w:val="24"/>
        </w:rPr>
        <w:t>Extend_Info</w:t>
      </w:r>
      <w:r>
        <w:rPr>
          <w:rFonts w:hint="eastAsia" w:ascii="宋体" w:hAnsi="宋体" w:eastAsia="宋体" w:cs="宋体"/>
          <w:sz w:val="24"/>
        </w:rPr>
        <w:t>）节点。</w:t>
      </w:r>
    </w:p>
    <w:p>
      <w:pPr>
        <w:pStyle w:val="19"/>
        <w:spacing w:line="400" w:lineRule="exact"/>
        <w:ind w:firstLine="0" w:firstLineChars="0"/>
        <w:rPr>
          <w:rFonts w:ascii="宋体" w:hAnsi="宋体" w:eastAsia="宋体" w:cs="宋体"/>
          <w:color w:val="0000FF"/>
          <w:sz w:val="24"/>
          <w:u w:val="single"/>
        </w:rPr>
      </w:pPr>
      <w:r>
        <w:rPr>
          <w:rFonts w:hint="eastAsia" w:ascii="宋体" w:hAnsi="宋体" w:eastAsia="宋体" w:cs="宋体"/>
          <w:color w:val="0000FF"/>
          <w:sz w:val="24"/>
          <w:lang w:eastAsia="zh-CN"/>
        </w:rPr>
        <w:t>【条文说明】</w:t>
      </w:r>
      <w:r>
        <w:rPr>
          <w:rFonts w:hint="eastAsia" w:ascii="宋体" w:hAnsi="宋体" w:eastAsia="宋体" w:cs="宋体"/>
          <w:color w:val="0000FF"/>
          <w:sz w:val="24"/>
          <w:u w:val="single"/>
        </w:rPr>
        <w:t>产品信息的描述由产品类型、总厚度、总面积、双皮墙间隙、板数量、注释、空间坐标、板信息等组成：</w:t>
      </w:r>
      <w:r>
        <w:rPr>
          <w:rFonts w:ascii="宋体" w:hAnsi="宋体" w:eastAsia="宋体" w:cs="宋体"/>
          <w:color w:val="0000FF"/>
          <w:sz w:val="24"/>
          <w:u w:val="single"/>
        </w:rPr>
        <w:t xml:space="preserve"> </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1  </w:t>
      </w:r>
      <w:r>
        <w:rPr>
          <w:rFonts w:hint="eastAsia" w:ascii="宋体" w:hAnsi="宋体" w:eastAsia="宋体" w:cs="宋体"/>
          <w:color w:val="0000FF"/>
          <w:sz w:val="24"/>
          <w:u w:val="single"/>
        </w:rPr>
        <w:t>产品类型用于描述产品的分类信息；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2  </w:t>
      </w:r>
      <w:r>
        <w:rPr>
          <w:rFonts w:hint="eastAsia" w:ascii="宋体" w:hAnsi="宋体" w:eastAsia="宋体" w:cs="宋体"/>
          <w:color w:val="0000FF"/>
          <w:sz w:val="24"/>
          <w:u w:val="single"/>
        </w:rPr>
        <w:t>总厚度用于描述产品的厚度信息；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3  </w:t>
      </w:r>
      <w:r>
        <w:rPr>
          <w:rFonts w:hint="eastAsia" w:ascii="宋体" w:hAnsi="宋体" w:eastAsia="宋体" w:cs="宋体"/>
          <w:color w:val="0000FF"/>
          <w:sz w:val="24"/>
          <w:u w:val="single"/>
        </w:rPr>
        <w:t>总厚度用于描述产品的总面积信息；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4  </w:t>
      </w:r>
      <w:r>
        <w:rPr>
          <w:rFonts w:hint="eastAsia" w:ascii="宋体" w:hAnsi="宋体" w:eastAsia="宋体" w:cs="宋体"/>
          <w:color w:val="0000FF"/>
          <w:sz w:val="24"/>
          <w:u w:val="single"/>
        </w:rPr>
        <w:t>如果当前产品为双皮墙，则双皮墙间隙用于描述双皮墙两面墙板的间隙大小；</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5  </w:t>
      </w:r>
      <w:r>
        <w:rPr>
          <w:rFonts w:hint="eastAsia" w:ascii="宋体" w:hAnsi="宋体" w:eastAsia="宋体" w:cs="宋体"/>
          <w:color w:val="0000FF"/>
          <w:sz w:val="24"/>
          <w:u w:val="single"/>
        </w:rPr>
        <w:t>板数量用于描述完成当前产品需要的板的总和；</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6  </w:t>
      </w:r>
      <w:r>
        <w:rPr>
          <w:rFonts w:hint="eastAsia" w:ascii="宋体" w:hAnsi="宋体" w:eastAsia="宋体" w:cs="宋体"/>
          <w:color w:val="0000FF"/>
          <w:sz w:val="24"/>
          <w:u w:val="single"/>
        </w:rPr>
        <w:t>注释用于描述订单的注释信息；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7  </w:t>
      </w:r>
      <w:r>
        <w:rPr>
          <w:rFonts w:hint="eastAsia" w:ascii="宋体" w:hAnsi="宋体" w:eastAsia="宋体" w:cs="宋体"/>
          <w:color w:val="0000FF"/>
          <w:sz w:val="24"/>
          <w:u w:val="single"/>
        </w:rPr>
        <w:t>空间坐标用于描述当前产品的空间坐标信息，当前坐标信息参照当前建筑的信息。其数据结构如下</w:t>
      </w:r>
      <w:r>
        <w:rPr>
          <w:rFonts w:ascii="宋体" w:hAnsi="宋体" w:eastAsia="宋体" w:cs="宋体"/>
          <w:color w:val="0000FF"/>
          <w:sz w:val="24"/>
          <w:u w:val="single"/>
        </w:rPr>
        <w:t>,</w:t>
      </w:r>
      <w:r>
        <w:rPr>
          <w:rFonts w:hint="eastAsia" w:ascii="宋体" w:hAnsi="宋体" w:eastAsia="宋体" w:cs="宋体"/>
          <w:color w:val="0000FF"/>
          <w:sz w:val="24"/>
          <w:u w:val="single"/>
        </w:rPr>
        <w:t>通过三个坐标轴进行描述；</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8  </w:t>
      </w:r>
      <w:r>
        <w:rPr>
          <w:rFonts w:hint="eastAsia" w:ascii="宋体" w:hAnsi="宋体" w:eastAsia="宋体" w:cs="宋体"/>
          <w:color w:val="0000FF"/>
          <w:sz w:val="24"/>
          <w:u w:val="single"/>
        </w:rPr>
        <w:t>板信息用于描述当前需要生产的板的基本信息。</w:t>
      </w:r>
    </w:p>
    <w:p>
      <w:pPr>
        <w:widowControl/>
        <w:spacing w:line="360" w:lineRule="auto"/>
        <w:rPr>
          <w:rFonts w:hint="eastAsia" w:ascii="宋体" w:hAnsi="宋体" w:eastAsia="宋体" w:cs="宋体"/>
          <w:sz w:val="24"/>
          <w:lang w:eastAsia="zh-CN"/>
        </w:rPr>
      </w:pPr>
    </w:p>
    <w:p>
      <w:pPr>
        <w:widowControl/>
        <w:spacing w:line="360" w:lineRule="auto"/>
        <w:rPr>
          <w:rFonts w:ascii="宋体" w:hAnsi="宋体"/>
          <w:kern w:val="0"/>
          <w:sz w:val="24"/>
        </w:rPr>
      </w:pPr>
      <w:r>
        <w:rPr>
          <w:rFonts w:hint="default" w:ascii="Times New Roman" w:hAnsi="Times New Roman" w:cs="Times New Roman" w:eastAsiaTheme="minorEastAsia"/>
          <w:b/>
          <w:bCs/>
          <w:kern w:val="2"/>
          <w:sz w:val="24"/>
          <w:szCs w:val="24"/>
          <w:lang w:val="en-US" w:eastAsia="zh-CN" w:bidi="ar-SA"/>
        </w:rPr>
        <w:t>7.2.4</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装配式预制混凝土构件应具体描述其轮廓</w:t>
      </w:r>
      <w:r>
        <w:rPr>
          <w:rFonts w:hint="eastAsia" w:ascii="Times New Roman" w:hAnsi="Times New Roman"/>
          <w:bCs/>
          <w:kern w:val="0"/>
          <w:sz w:val="24"/>
        </w:rPr>
        <w:t>（Edges）</w:t>
      </w:r>
      <w:r>
        <w:rPr>
          <w:rFonts w:hint="eastAsia" w:ascii="宋体" w:hAnsi="宋体" w:eastAsia="宋体" w:cs="宋体"/>
          <w:sz w:val="24"/>
        </w:rPr>
        <w:t>，</w:t>
      </w:r>
      <w:r>
        <w:rPr>
          <w:rFonts w:hint="eastAsia" w:ascii="Times New Roman" w:hAnsi="Times New Roman"/>
          <w:kern w:val="0"/>
          <w:sz w:val="24"/>
        </w:rPr>
        <w:t>轮廓</w:t>
      </w:r>
      <w:r>
        <w:rPr>
          <w:rFonts w:hint="eastAsia" w:ascii="宋体" w:hAnsi="宋体" w:eastAsia="宋体" w:cs="宋体"/>
          <w:sz w:val="24"/>
        </w:rPr>
        <w:t>的描述</w:t>
      </w:r>
      <w:r>
        <w:rPr>
          <w:rFonts w:ascii="宋体" w:hAnsi="宋体" w:eastAsia="宋体" w:cs="宋体"/>
          <w:sz w:val="24"/>
        </w:rPr>
        <w:t>应满足下列</w:t>
      </w:r>
      <w:r>
        <w:rPr>
          <w:rFonts w:hint="eastAsia" w:ascii="宋体" w:hAnsi="宋体" w:eastAsia="宋体" w:cs="宋体"/>
          <w:sz w:val="24"/>
        </w:rPr>
        <w:t>要求</w:t>
      </w:r>
      <w:r>
        <w:rPr>
          <w:rFonts w:ascii="宋体" w:hAnsi="宋体" w:eastAsia="宋体" w:cs="宋体"/>
          <w:sz w:val="24"/>
        </w:rPr>
        <w:t>：</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1</w:t>
      </w:r>
      <w:r>
        <w:rPr>
          <w:rFonts w:hint="eastAsia" w:ascii="宋体" w:hAnsi="宋体" w:eastAsia="宋体" w:cs="宋体"/>
          <w:sz w:val="24"/>
        </w:rPr>
        <w:t xml:space="preserve">  轮廓相对板的坐标信息应同时记录轮廓的空间位置信息（X、Y、Z）和轮廓的空间角度信息（RotX、RotY、RotZ）；</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2</w:t>
      </w:r>
      <w:r>
        <w:rPr>
          <w:rFonts w:hint="eastAsia" w:ascii="宋体" w:hAnsi="宋体" w:eastAsia="宋体" w:cs="宋体"/>
          <w:sz w:val="24"/>
        </w:rPr>
        <w:t xml:space="preserve">  轮廓的混凝土质量信息应记录于混凝土质量（ConcreteQuality）节点；</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3</w:t>
      </w:r>
      <w:r>
        <w:rPr>
          <w:rFonts w:hint="eastAsia" w:ascii="宋体" w:hAnsi="宋体" w:eastAsia="宋体" w:cs="宋体"/>
          <w:sz w:val="24"/>
        </w:rPr>
        <w:t xml:space="preserve">  轮廓的单位质量信息应记录于单位质量（UnitWeight）节点；</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4</w:t>
      </w:r>
      <w:r>
        <w:rPr>
          <w:rFonts w:hint="eastAsia" w:ascii="宋体" w:hAnsi="宋体" w:eastAsia="宋体" w:cs="宋体"/>
          <w:sz w:val="24"/>
        </w:rPr>
        <w:t xml:space="preserve">  轮廓的体积信息应记录于体积（Volume）节点；</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5</w:t>
      </w:r>
      <w:r>
        <w:rPr>
          <w:rFonts w:hint="eastAsia" w:ascii="宋体" w:hAnsi="宋体" w:eastAsia="宋体" w:cs="宋体"/>
          <w:sz w:val="24"/>
        </w:rPr>
        <w:t xml:space="preserve">  轮廓的总体高度信息应记录于高度（Height）节点；</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6</w:t>
      </w:r>
      <w:r>
        <w:rPr>
          <w:rFonts w:hint="eastAsia" w:ascii="宋体" w:hAnsi="宋体" w:eastAsia="宋体" w:cs="宋体"/>
          <w:sz w:val="24"/>
        </w:rPr>
        <w:t xml:space="preserve">  轮廓的名称信息应记录于名称（Name）节点；</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w:t>
      </w:r>
      <w:r>
        <w:rPr>
          <w:rFonts w:hint="eastAsia" w:ascii="宋体" w:hAnsi="宋体" w:eastAsia="宋体" w:cs="宋体"/>
          <w:sz w:val="24"/>
        </w:rPr>
        <w:t xml:space="preserve">  轮廓的层级信息应记录于层（Layer）节点；</w:t>
      </w:r>
    </w:p>
    <w:p>
      <w:pPr>
        <w:pStyle w:val="2"/>
        <w:spacing w:after="0" w:line="400" w:lineRule="exact"/>
        <w:ind w:firstLine="482" w:firstLineChars="200"/>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8</w:t>
      </w:r>
      <w:r>
        <w:rPr>
          <w:rFonts w:hint="eastAsia" w:ascii="宋体" w:hAnsi="宋体" w:eastAsia="宋体" w:cs="宋体"/>
          <w:sz w:val="24"/>
        </w:rPr>
        <w:t xml:space="preserve">  轮廓的多边形信息应记录于多边形（Polygon）节点。</w:t>
      </w:r>
    </w:p>
    <w:p>
      <w:pPr>
        <w:pStyle w:val="2"/>
        <w:spacing w:after="0" w:line="400" w:lineRule="exact"/>
        <w:ind w:firstLine="482" w:firstLineChars="200"/>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9</w:t>
      </w:r>
      <w:r>
        <w:rPr>
          <w:rFonts w:hint="eastAsia" w:ascii="宋体" w:hAnsi="宋体" w:eastAsia="宋体" w:cs="宋体"/>
          <w:sz w:val="24"/>
        </w:rPr>
        <w:t xml:space="preserve">  轮廓的扩展信息应记录于扩展信息（Extend_Info）节点。</w:t>
      </w:r>
    </w:p>
    <w:p>
      <w:pPr>
        <w:pStyle w:val="19"/>
        <w:spacing w:line="400" w:lineRule="exact"/>
        <w:ind w:firstLine="0" w:firstLineChars="0"/>
        <w:rPr>
          <w:rFonts w:ascii="宋体" w:hAnsi="宋体" w:eastAsia="宋体" w:cs="宋体"/>
          <w:color w:val="0000FF"/>
          <w:sz w:val="24"/>
          <w:u w:val="single"/>
        </w:rPr>
      </w:pPr>
      <w:r>
        <w:rPr>
          <w:rFonts w:hint="eastAsia" w:ascii="宋体" w:hAnsi="宋体" w:eastAsia="宋体" w:cs="宋体"/>
          <w:color w:val="0000FF"/>
          <w:sz w:val="24"/>
          <w:lang w:eastAsia="zh-CN"/>
        </w:rPr>
        <w:t>【条文说明】</w:t>
      </w:r>
      <w:r>
        <w:rPr>
          <w:rFonts w:hint="eastAsia" w:ascii="宋体" w:hAnsi="宋体" w:eastAsia="宋体" w:cs="宋体"/>
          <w:color w:val="0000FF"/>
          <w:sz w:val="24"/>
          <w:u w:val="single"/>
        </w:rPr>
        <w:t>轮廓信息的描述由位置、混凝土质量、单位质量、体积、名称、高度、层级、多边形等信息组成：</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1  </w:t>
      </w:r>
      <w:r>
        <w:rPr>
          <w:rFonts w:hint="eastAsia" w:ascii="宋体" w:hAnsi="宋体" w:eastAsia="宋体" w:cs="宋体"/>
          <w:color w:val="0000FF"/>
          <w:sz w:val="24"/>
          <w:u w:val="single"/>
        </w:rPr>
        <w:t>位置用于描述轮廓相对于板的位置信息；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2  </w:t>
      </w:r>
      <w:r>
        <w:rPr>
          <w:rFonts w:hint="eastAsia" w:ascii="宋体" w:hAnsi="宋体" w:eastAsia="宋体" w:cs="宋体"/>
          <w:color w:val="0000FF"/>
          <w:sz w:val="24"/>
          <w:u w:val="single"/>
        </w:rPr>
        <w:t>混凝土质量用于描述混凝土质量信息；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3  </w:t>
      </w:r>
      <w:r>
        <w:rPr>
          <w:rFonts w:hint="eastAsia" w:ascii="宋体" w:hAnsi="宋体" w:eastAsia="宋体" w:cs="宋体"/>
          <w:color w:val="0000FF"/>
          <w:sz w:val="24"/>
          <w:u w:val="single"/>
        </w:rPr>
        <w:t>单位质量用于描述质量单位信息；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4  </w:t>
      </w:r>
      <w:r>
        <w:rPr>
          <w:rFonts w:hint="eastAsia" w:ascii="宋体" w:hAnsi="宋体" w:eastAsia="宋体" w:cs="宋体"/>
          <w:color w:val="0000FF"/>
          <w:sz w:val="24"/>
          <w:u w:val="single"/>
        </w:rPr>
        <w:t>体积用于描述轮廓所围合的体积信息；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5  </w:t>
      </w:r>
      <w:r>
        <w:rPr>
          <w:rFonts w:hint="eastAsia" w:ascii="宋体" w:hAnsi="宋体" w:eastAsia="宋体" w:cs="宋体"/>
          <w:color w:val="0000FF"/>
          <w:sz w:val="24"/>
          <w:u w:val="single"/>
        </w:rPr>
        <w:t>名称用于描述轮廓的名称信息；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6  </w:t>
      </w:r>
      <w:r>
        <w:rPr>
          <w:rFonts w:hint="eastAsia" w:ascii="宋体" w:hAnsi="宋体" w:eastAsia="宋体" w:cs="宋体"/>
          <w:color w:val="0000FF"/>
          <w:sz w:val="24"/>
          <w:u w:val="single"/>
        </w:rPr>
        <w:t>高度用于描述当前外轮廓的整体高度，包含最低点到最高点的之间的高度；</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7  </w:t>
      </w:r>
      <w:r>
        <w:rPr>
          <w:rFonts w:hint="eastAsia" w:ascii="宋体" w:hAnsi="宋体" w:eastAsia="宋体" w:cs="宋体"/>
          <w:color w:val="0000FF"/>
          <w:sz w:val="24"/>
          <w:u w:val="single"/>
        </w:rPr>
        <w:t>层级用于描述当前轮廓在整个层级中的层级信息，主要用于区分多层轮廓的情况；</w:t>
      </w:r>
    </w:p>
    <w:p>
      <w:pPr>
        <w:widowControl/>
        <w:spacing w:line="360" w:lineRule="auto"/>
        <w:ind w:firstLine="480" w:firstLineChars="200"/>
        <w:rPr>
          <w:rFonts w:hint="eastAsia" w:ascii="宋体" w:hAnsi="宋体" w:eastAsia="宋体" w:cs="宋体"/>
          <w:color w:val="0000FF"/>
          <w:sz w:val="24"/>
          <w:lang w:eastAsia="zh-CN"/>
        </w:rPr>
      </w:pPr>
      <w:r>
        <w:rPr>
          <w:rFonts w:ascii="宋体" w:hAnsi="宋体" w:eastAsia="宋体" w:cs="宋体"/>
          <w:color w:val="0000FF"/>
          <w:sz w:val="24"/>
          <w:u w:val="single"/>
        </w:rPr>
        <w:t xml:space="preserve">8  </w:t>
      </w:r>
      <w:r>
        <w:rPr>
          <w:rFonts w:hint="eastAsia" w:ascii="宋体" w:hAnsi="宋体" w:eastAsia="宋体" w:cs="宋体"/>
          <w:color w:val="0000FF"/>
          <w:sz w:val="24"/>
          <w:u w:val="single"/>
        </w:rPr>
        <w:t>多边形用于描述当前轮廓中的多边形信息，一个多边形表示一个基本的图形元素，可以是边模、画线等元素。</w:t>
      </w:r>
    </w:p>
    <w:p>
      <w:pPr>
        <w:widowControl/>
        <w:spacing w:line="360" w:lineRule="auto"/>
        <w:rPr>
          <w:rFonts w:ascii="宋体" w:hAnsi="宋体"/>
          <w:kern w:val="0"/>
          <w:sz w:val="24"/>
        </w:rPr>
      </w:pPr>
      <w:r>
        <w:rPr>
          <w:rFonts w:hint="default" w:ascii="Times New Roman" w:hAnsi="Times New Roman" w:cs="Times New Roman" w:eastAsiaTheme="minorEastAsia"/>
          <w:b/>
          <w:bCs/>
          <w:kern w:val="2"/>
          <w:sz w:val="24"/>
          <w:szCs w:val="24"/>
          <w:lang w:val="en-US" w:eastAsia="zh-CN" w:bidi="ar-SA"/>
        </w:rPr>
        <w:t>7.2.5</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装配式预制混凝土构件应具体描述其</w:t>
      </w:r>
      <w:r>
        <w:rPr>
          <w:rFonts w:hint="eastAsia" w:ascii="Times New Roman" w:hAnsi="Times New Roman"/>
          <w:kern w:val="0"/>
          <w:sz w:val="24"/>
        </w:rPr>
        <w:t>钢筋（</w:t>
      </w:r>
      <w:r>
        <w:rPr>
          <w:rFonts w:ascii="Times New Roman" w:hAnsi="Times New Roman"/>
          <w:kern w:val="0"/>
          <w:sz w:val="24"/>
        </w:rPr>
        <w:t>Steel</w:t>
      </w:r>
      <w:r>
        <w:rPr>
          <w:rFonts w:hint="eastAsia" w:ascii="Times New Roman" w:hAnsi="Times New Roman"/>
          <w:kern w:val="0"/>
          <w:sz w:val="24"/>
        </w:rPr>
        <w:t>）</w:t>
      </w:r>
      <w:r>
        <w:rPr>
          <w:rFonts w:hint="eastAsia" w:ascii="宋体" w:hAnsi="宋体" w:eastAsia="宋体" w:cs="宋体"/>
          <w:sz w:val="24"/>
        </w:rPr>
        <w:t>，</w:t>
      </w:r>
      <w:r>
        <w:rPr>
          <w:rFonts w:hint="eastAsia" w:ascii="Times New Roman" w:hAnsi="Times New Roman"/>
          <w:kern w:val="0"/>
          <w:sz w:val="24"/>
        </w:rPr>
        <w:t>钢筋</w:t>
      </w:r>
      <w:r>
        <w:rPr>
          <w:rFonts w:hint="eastAsia" w:ascii="宋体" w:hAnsi="宋体" w:eastAsia="宋体" w:cs="宋体"/>
          <w:sz w:val="24"/>
        </w:rPr>
        <w:t>的描述</w:t>
      </w:r>
      <w:r>
        <w:rPr>
          <w:rFonts w:ascii="宋体" w:hAnsi="宋体" w:eastAsia="宋体" w:cs="宋体"/>
          <w:sz w:val="24"/>
        </w:rPr>
        <w:t>应满足下列</w:t>
      </w:r>
      <w:r>
        <w:rPr>
          <w:rFonts w:hint="eastAsia" w:ascii="宋体" w:hAnsi="宋体" w:eastAsia="宋体" w:cs="宋体"/>
          <w:sz w:val="24"/>
        </w:rPr>
        <w:t>要求</w:t>
      </w:r>
      <w:r>
        <w:rPr>
          <w:rFonts w:ascii="宋体" w:hAnsi="宋体" w:eastAsia="宋体" w:cs="宋体"/>
          <w:sz w:val="24"/>
        </w:rPr>
        <w:t>：</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1</w:t>
      </w:r>
      <w:r>
        <w:rPr>
          <w:rFonts w:ascii="宋体" w:hAnsi="宋体" w:eastAsia="宋体" w:cs="宋体"/>
          <w:sz w:val="24"/>
        </w:rPr>
        <w:t xml:space="preserve">  </w:t>
      </w:r>
      <w:r>
        <w:rPr>
          <w:rFonts w:hint="eastAsia" w:ascii="宋体" w:hAnsi="宋体" w:eastAsia="宋体" w:cs="宋体"/>
          <w:sz w:val="24"/>
        </w:rPr>
        <w:t>钢筋相对板的坐标信息应同时记录钢筋的空间位置信息（</w:t>
      </w:r>
      <w:r>
        <w:rPr>
          <w:rFonts w:ascii="宋体" w:hAnsi="宋体" w:eastAsia="宋体" w:cs="宋体"/>
          <w:sz w:val="24"/>
        </w:rPr>
        <w:t>X</w:t>
      </w:r>
      <w:r>
        <w:rPr>
          <w:rFonts w:hint="eastAsia" w:ascii="宋体" w:hAnsi="宋体" w:eastAsia="宋体" w:cs="宋体"/>
          <w:sz w:val="24"/>
        </w:rPr>
        <w:t>、</w:t>
      </w:r>
      <w:r>
        <w:rPr>
          <w:rFonts w:ascii="宋体" w:hAnsi="宋体" w:eastAsia="宋体" w:cs="宋体"/>
          <w:sz w:val="24"/>
        </w:rPr>
        <w:t>Y</w:t>
      </w:r>
      <w:r>
        <w:rPr>
          <w:rFonts w:hint="eastAsia" w:ascii="宋体" w:hAnsi="宋体" w:eastAsia="宋体" w:cs="宋体"/>
          <w:sz w:val="24"/>
        </w:rPr>
        <w:t>、</w:t>
      </w:r>
      <w:r>
        <w:rPr>
          <w:rFonts w:ascii="宋体" w:hAnsi="宋体" w:eastAsia="宋体" w:cs="宋体"/>
          <w:sz w:val="24"/>
        </w:rPr>
        <w:t>Z</w:t>
      </w:r>
      <w:r>
        <w:rPr>
          <w:rFonts w:hint="eastAsia" w:ascii="宋体" w:hAnsi="宋体" w:eastAsia="宋体" w:cs="宋体"/>
          <w:sz w:val="24"/>
        </w:rPr>
        <w:t>）和钢筋的空间角度信息（</w:t>
      </w:r>
      <w:r>
        <w:rPr>
          <w:rFonts w:ascii="宋体" w:hAnsi="宋体" w:eastAsia="宋体" w:cs="宋体"/>
          <w:sz w:val="24"/>
        </w:rPr>
        <w:t>RotX</w:t>
      </w:r>
      <w:r>
        <w:rPr>
          <w:rFonts w:hint="eastAsia" w:ascii="宋体" w:hAnsi="宋体" w:eastAsia="宋体" w:cs="宋体"/>
          <w:sz w:val="24"/>
        </w:rPr>
        <w:t>、</w:t>
      </w:r>
      <w:r>
        <w:rPr>
          <w:rFonts w:ascii="宋体" w:hAnsi="宋体" w:eastAsia="宋体" w:cs="宋体"/>
          <w:sz w:val="24"/>
        </w:rPr>
        <w:t>RotY</w:t>
      </w:r>
      <w:r>
        <w:rPr>
          <w:rFonts w:hint="eastAsia" w:ascii="宋体" w:hAnsi="宋体" w:eastAsia="宋体" w:cs="宋体"/>
          <w:sz w:val="24"/>
        </w:rPr>
        <w:t>、</w:t>
      </w:r>
      <w:r>
        <w:rPr>
          <w:rFonts w:ascii="宋体" w:hAnsi="宋体" w:eastAsia="宋体" w:cs="宋体"/>
          <w:sz w:val="24"/>
        </w:rPr>
        <w:t>RotZ</w:t>
      </w:r>
      <w:r>
        <w:rPr>
          <w:rFonts w:hint="eastAsia" w:ascii="宋体" w:hAnsi="宋体" w:eastAsia="宋体" w:cs="宋体"/>
          <w:sz w:val="24"/>
        </w:rPr>
        <w:t>）；</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2</w:t>
      </w:r>
      <w:r>
        <w:rPr>
          <w:rFonts w:ascii="宋体" w:hAnsi="宋体" w:eastAsia="宋体" w:cs="宋体"/>
          <w:sz w:val="24"/>
        </w:rPr>
        <w:t xml:space="preserve">  </w:t>
      </w:r>
      <w:r>
        <w:rPr>
          <w:rFonts w:hint="eastAsia" w:ascii="宋体" w:hAnsi="宋体" w:eastAsia="宋体" w:cs="宋体"/>
          <w:sz w:val="24"/>
        </w:rPr>
        <w:t>单根钢筋信息描述应记录于钢筋（</w:t>
      </w:r>
      <w:r>
        <w:rPr>
          <w:rFonts w:ascii="宋体" w:hAnsi="宋体" w:eastAsia="宋体" w:cs="宋体"/>
          <w:sz w:val="24"/>
        </w:rPr>
        <w:t>Bar</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3</w:t>
      </w:r>
      <w:r>
        <w:rPr>
          <w:rFonts w:ascii="宋体" w:hAnsi="宋体" w:eastAsia="宋体" w:cs="宋体"/>
          <w:sz w:val="24"/>
        </w:rPr>
        <w:t xml:space="preserve">  </w:t>
      </w:r>
      <w:r>
        <w:rPr>
          <w:rFonts w:hint="eastAsia" w:ascii="宋体" w:hAnsi="宋体" w:eastAsia="宋体" w:cs="宋体"/>
          <w:sz w:val="24"/>
        </w:rPr>
        <w:t>网片钢筋的信息描述应记录于钢筋网片（</w:t>
      </w:r>
      <w:r>
        <w:rPr>
          <w:rFonts w:ascii="宋体" w:hAnsi="宋体" w:eastAsia="宋体" w:cs="宋体"/>
          <w:sz w:val="24"/>
        </w:rPr>
        <w:t>Mesh</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4</w:t>
      </w:r>
      <w:r>
        <w:rPr>
          <w:rFonts w:ascii="宋体" w:hAnsi="宋体" w:eastAsia="宋体" w:cs="宋体"/>
          <w:sz w:val="24"/>
        </w:rPr>
        <w:t xml:space="preserve">  </w:t>
      </w:r>
      <w:r>
        <w:rPr>
          <w:rFonts w:hint="eastAsia" w:ascii="宋体" w:hAnsi="宋体" w:eastAsia="宋体" w:cs="宋体"/>
          <w:sz w:val="24"/>
        </w:rPr>
        <w:t>钢筋笼的信息描述应记录于钢筋笼（</w:t>
      </w:r>
      <w:r>
        <w:rPr>
          <w:rFonts w:ascii="宋体" w:hAnsi="宋体" w:eastAsia="宋体" w:cs="宋体"/>
          <w:sz w:val="24"/>
        </w:rPr>
        <w:t>Cage</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5</w:t>
      </w:r>
      <w:r>
        <w:rPr>
          <w:rFonts w:ascii="宋体" w:hAnsi="宋体" w:eastAsia="宋体" w:cs="宋体"/>
          <w:sz w:val="24"/>
        </w:rPr>
        <w:t xml:space="preserve">  </w:t>
      </w:r>
      <w:r>
        <w:rPr>
          <w:rFonts w:hint="eastAsia" w:ascii="宋体" w:hAnsi="宋体" w:eastAsia="宋体" w:cs="宋体"/>
          <w:sz w:val="24"/>
        </w:rPr>
        <w:t>桁架的信息描述应记录于桁架筋（</w:t>
      </w:r>
      <w:r>
        <w:rPr>
          <w:rFonts w:ascii="宋体" w:hAnsi="宋体" w:eastAsia="宋体" w:cs="宋体"/>
          <w:sz w:val="24"/>
        </w:rPr>
        <w:t>Girder</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6</w:t>
      </w:r>
      <w:r>
        <w:rPr>
          <w:rFonts w:ascii="宋体" w:hAnsi="宋体" w:eastAsia="宋体" w:cs="宋体"/>
          <w:sz w:val="24"/>
        </w:rPr>
        <w:t xml:space="preserve">  </w:t>
      </w:r>
      <w:r>
        <w:rPr>
          <w:rFonts w:hint="eastAsia" w:ascii="宋体" w:hAnsi="宋体" w:eastAsia="宋体" w:cs="宋体"/>
          <w:sz w:val="24"/>
        </w:rPr>
        <w:t>吊点加强筋的信息描述应记录于吊点加强筋（</w:t>
      </w:r>
      <w:r>
        <w:rPr>
          <w:rFonts w:ascii="宋体" w:hAnsi="宋体" w:eastAsia="宋体" w:cs="宋体"/>
          <w:sz w:val="24"/>
        </w:rPr>
        <w:t>HangStiffener</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7</w:t>
      </w:r>
      <w:r>
        <w:rPr>
          <w:rFonts w:ascii="宋体" w:hAnsi="宋体" w:eastAsia="宋体" w:cs="宋体"/>
          <w:sz w:val="24"/>
        </w:rPr>
        <w:t xml:space="preserve">  </w:t>
      </w:r>
      <w:r>
        <w:rPr>
          <w:rFonts w:hint="eastAsia" w:ascii="宋体" w:hAnsi="宋体" w:eastAsia="宋体" w:cs="宋体"/>
          <w:sz w:val="24"/>
        </w:rPr>
        <w:t>其他钢筋信息应记录于其他钢筋信息（</w:t>
      </w:r>
      <w:r>
        <w:rPr>
          <w:rFonts w:ascii="宋体" w:hAnsi="宋体" w:eastAsia="宋体" w:cs="宋体"/>
          <w:sz w:val="24"/>
        </w:rPr>
        <w:t>O</w:t>
      </w:r>
      <w:r>
        <w:rPr>
          <w:rFonts w:hint="eastAsia" w:ascii="宋体" w:hAnsi="宋体" w:eastAsia="宋体" w:cs="宋体"/>
          <w:sz w:val="24"/>
        </w:rPr>
        <w:t>ther</w:t>
      </w:r>
      <w:r>
        <w:rPr>
          <w:rFonts w:ascii="宋体" w:hAnsi="宋体" w:eastAsia="宋体" w:cs="宋体"/>
          <w:sz w:val="24"/>
        </w:rPr>
        <w:t>S</w:t>
      </w:r>
      <w:r>
        <w:rPr>
          <w:rFonts w:hint="eastAsia" w:ascii="宋体" w:hAnsi="宋体" w:eastAsia="宋体" w:cs="宋体"/>
          <w:sz w:val="24"/>
        </w:rPr>
        <w:t>teel）节点。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8</w:t>
      </w:r>
      <w:r>
        <w:rPr>
          <w:rFonts w:ascii="宋体" w:hAnsi="宋体" w:eastAsia="宋体" w:cs="宋体"/>
          <w:sz w:val="24"/>
        </w:rPr>
        <w:t xml:space="preserve">  </w:t>
      </w:r>
      <w:r>
        <w:rPr>
          <w:rFonts w:hint="eastAsia" w:ascii="宋体" w:hAnsi="宋体" w:eastAsia="宋体" w:cs="宋体"/>
          <w:sz w:val="24"/>
        </w:rPr>
        <w:t>钢筋的扩展信息应记录于扩展信息（</w:t>
      </w:r>
      <w:r>
        <w:rPr>
          <w:rFonts w:ascii="宋体" w:hAnsi="宋体" w:eastAsia="宋体" w:cs="宋体"/>
          <w:sz w:val="24"/>
        </w:rPr>
        <w:t>Extend_Info</w:t>
      </w:r>
      <w:r>
        <w:rPr>
          <w:rFonts w:hint="eastAsia" w:ascii="宋体" w:hAnsi="宋体" w:eastAsia="宋体" w:cs="宋体"/>
          <w:sz w:val="24"/>
        </w:rPr>
        <w:t>）节点。</w:t>
      </w:r>
    </w:p>
    <w:p>
      <w:pPr>
        <w:pStyle w:val="19"/>
        <w:spacing w:line="400" w:lineRule="exact"/>
        <w:ind w:firstLine="0" w:firstLineChars="0"/>
        <w:rPr>
          <w:rFonts w:ascii="宋体" w:hAnsi="宋体" w:eastAsia="宋体" w:cs="宋体"/>
          <w:color w:val="0000FF"/>
          <w:sz w:val="24"/>
          <w:u w:val="single"/>
        </w:rPr>
      </w:pPr>
      <w:r>
        <w:rPr>
          <w:rFonts w:hint="eastAsia" w:ascii="宋体" w:hAnsi="宋体" w:eastAsia="宋体" w:cs="宋体"/>
          <w:color w:val="0000FF"/>
          <w:sz w:val="24"/>
          <w:lang w:eastAsia="zh-CN"/>
        </w:rPr>
        <w:t>【条文说明】</w:t>
      </w:r>
      <w:r>
        <w:rPr>
          <w:rFonts w:hint="eastAsia" w:ascii="宋体" w:hAnsi="宋体" w:eastAsia="宋体" w:cs="宋体"/>
          <w:color w:val="0000FF"/>
          <w:sz w:val="24"/>
          <w:u w:val="single"/>
        </w:rPr>
        <w:t>钢筋信息的描述由位置、单根钢筋、网片钢筋、钢筋笼、桁架筋、吊点加强筋和其他钢筋等组成：</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1  </w:t>
      </w:r>
      <w:r>
        <w:rPr>
          <w:rFonts w:hint="eastAsia" w:ascii="宋体" w:hAnsi="宋体" w:eastAsia="宋体" w:cs="宋体"/>
          <w:color w:val="0000FF"/>
          <w:sz w:val="24"/>
          <w:u w:val="single"/>
        </w:rPr>
        <w:t>位置信息用于描述当前钢筋的定位信息；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2  </w:t>
      </w:r>
      <w:r>
        <w:rPr>
          <w:rFonts w:hint="eastAsia" w:ascii="宋体" w:hAnsi="宋体" w:eastAsia="宋体" w:cs="宋体"/>
          <w:color w:val="0000FF"/>
          <w:sz w:val="24"/>
          <w:u w:val="single"/>
        </w:rPr>
        <w:t>单根钢筋用于描述单根钢筋信息；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3  </w:t>
      </w:r>
      <w:r>
        <w:rPr>
          <w:rFonts w:hint="eastAsia" w:ascii="宋体" w:hAnsi="宋体" w:eastAsia="宋体" w:cs="宋体"/>
          <w:color w:val="0000FF"/>
          <w:sz w:val="24"/>
          <w:u w:val="single"/>
        </w:rPr>
        <w:t>网片钢筋用于描述当前网片钢筋的信息；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4  </w:t>
      </w:r>
      <w:r>
        <w:rPr>
          <w:rFonts w:hint="eastAsia" w:ascii="宋体" w:hAnsi="宋体" w:eastAsia="宋体" w:cs="宋体"/>
          <w:color w:val="0000FF"/>
          <w:sz w:val="24"/>
          <w:u w:val="single"/>
        </w:rPr>
        <w:t>钢筋笼用于描述钢筋笼的信息；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5  </w:t>
      </w:r>
      <w:r>
        <w:rPr>
          <w:rFonts w:hint="eastAsia" w:ascii="宋体" w:hAnsi="宋体" w:eastAsia="宋体" w:cs="宋体"/>
          <w:color w:val="0000FF"/>
          <w:sz w:val="24"/>
          <w:u w:val="single"/>
        </w:rPr>
        <w:t>桁架筋用于描述桁架的信息；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6  </w:t>
      </w:r>
      <w:r>
        <w:rPr>
          <w:rFonts w:hint="eastAsia" w:ascii="宋体" w:hAnsi="宋体" w:eastAsia="宋体" w:cs="宋体"/>
          <w:color w:val="0000FF"/>
          <w:sz w:val="24"/>
          <w:u w:val="single"/>
        </w:rPr>
        <w:t>吊点加强筋用于描述吊点加强钢筋的信息；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7  </w:t>
      </w:r>
      <w:r>
        <w:rPr>
          <w:rFonts w:hint="eastAsia" w:ascii="宋体" w:hAnsi="宋体" w:eastAsia="宋体" w:cs="宋体"/>
          <w:color w:val="0000FF"/>
          <w:sz w:val="24"/>
          <w:u w:val="single"/>
        </w:rPr>
        <w:t>其他钢筋信息用于描述其他的钢筋信息。</w:t>
      </w:r>
    </w:p>
    <w:p>
      <w:pPr>
        <w:widowControl/>
        <w:spacing w:line="360" w:lineRule="auto"/>
        <w:rPr>
          <w:rFonts w:hint="eastAsia" w:ascii="宋体" w:hAnsi="宋体" w:eastAsia="宋体" w:cs="宋体"/>
          <w:sz w:val="24"/>
          <w:lang w:eastAsia="zh-CN"/>
        </w:rPr>
      </w:pPr>
    </w:p>
    <w:p>
      <w:pPr>
        <w:widowControl/>
        <w:spacing w:line="360" w:lineRule="auto"/>
        <w:rPr>
          <w:rFonts w:ascii="宋体" w:hAnsi="宋体"/>
          <w:kern w:val="0"/>
          <w:sz w:val="24"/>
        </w:rPr>
      </w:pPr>
      <w:r>
        <w:rPr>
          <w:rFonts w:hint="default" w:ascii="Times New Roman" w:hAnsi="Times New Roman" w:cs="Times New Roman" w:eastAsiaTheme="minorEastAsia"/>
          <w:b/>
          <w:bCs/>
          <w:kern w:val="2"/>
          <w:sz w:val="24"/>
          <w:szCs w:val="24"/>
          <w:lang w:val="en-US" w:eastAsia="zh-CN" w:bidi="ar-SA"/>
        </w:rPr>
        <w:t>7.2.6</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装配式预制混凝土构件应具体描述其</w:t>
      </w:r>
      <w:r>
        <w:rPr>
          <w:rFonts w:hint="eastAsia" w:ascii="Times New Roman" w:hAnsi="Times New Roman"/>
          <w:kern w:val="0"/>
          <w:sz w:val="24"/>
        </w:rPr>
        <w:t>部件（</w:t>
      </w:r>
      <w:r>
        <w:rPr>
          <w:rFonts w:ascii="Times New Roman" w:hAnsi="Times New Roman"/>
          <w:kern w:val="0"/>
          <w:sz w:val="24"/>
        </w:rPr>
        <w:t>MountPart</w:t>
      </w:r>
      <w:r>
        <w:rPr>
          <w:rFonts w:hint="eastAsia" w:ascii="Times New Roman" w:hAnsi="Times New Roman"/>
          <w:kern w:val="0"/>
          <w:sz w:val="24"/>
        </w:rPr>
        <w:t>）</w:t>
      </w:r>
      <w:r>
        <w:rPr>
          <w:rFonts w:hint="eastAsia" w:ascii="宋体" w:hAnsi="宋体" w:eastAsia="宋体" w:cs="宋体"/>
          <w:sz w:val="24"/>
        </w:rPr>
        <w:t>，</w:t>
      </w:r>
      <w:r>
        <w:rPr>
          <w:rFonts w:hint="eastAsia" w:ascii="Times New Roman" w:hAnsi="Times New Roman"/>
          <w:kern w:val="0"/>
          <w:sz w:val="24"/>
        </w:rPr>
        <w:t>部件</w:t>
      </w:r>
      <w:r>
        <w:rPr>
          <w:rFonts w:hint="eastAsia" w:ascii="宋体" w:hAnsi="宋体" w:eastAsia="宋体" w:cs="宋体"/>
          <w:sz w:val="24"/>
        </w:rPr>
        <w:t>的描述</w:t>
      </w:r>
      <w:r>
        <w:rPr>
          <w:rFonts w:ascii="宋体" w:hAnsi="宋体" w:eastAsia="宋体" w:cs="宋体"/>
          <w:sz w:val="24"/>
        </w:rPr>
        <w:t>应满足下列</w:t>
      </w:r>
      <w:r>
        <w:rPr>
          <w:rFonts w:hint="eastAsia" w:ascii="宋体" w:hAnsi="宋体" w:eastAsia="宋体" w:cs="宋体"/>
          <w:sz w:val="24"/>
        </w:rPr>
        <w:t>要求</w:t>
      </w:r>
      <w:r>
        <w:rPr>
          <w:rFonts w:ascii="宋体" w:hAnsi="宋体" w:eastAsia="宋体" w:cs="宋体"/>
          <w:sz w:val="24"/>
        </w:rPr>
        <w:t>：</w:t>
      </w:r>
    </w:p>
    <w:p>
      <w:pPr>
        <w:pStyle w:val="2"/>
        <w:spacing w:after="0" w:line="400" w:lineRule="exact"/>
        <w:ind w:firstLine="482" w:firstLineChars="200"/>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1</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部件的类型信息应记录于部件类型（MountPartType）节点；</w:t>
      </w:r>
    </w:p>
    <w:p>
      <w:pPr>
        <w:pStyle w:val="2"/>
        <w:spacing w:after="0" w:line="400" w:lineRule="exact"/>
        <w:ind w:firstLine="482" w:firstLineChars="200"/>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2</w:t>
      </w:r>
      <w:r>
        <w:rPr>
          <w:rFonts w:ascii="宋体" w:hAnsi="宋体" w:eastAsia="宋体" w:cs="宋体"/>
          <w:sz w:val="24"/>
        </w:rPr>
        <w:t xml:space="preserve"> </w:t>
      </w:r>
      <w:r>
        <w:rPr>
          <w:rFonts w:hint="eastAsia" w:ascii="宋体" w:hAnsi="宋体" w:eastAsia="宋体" w:cs="宋体"/>
          <w:sz w:val="24"/>
        </w:rPr>
        <w:t xml:space="preserve"> 部件的编号信息应记录于编号（MountPart</w:t>
      </w:r>
      <w:r>
        <w:rPr>
          <w:rFonts w:ascii="宋体" w:hAnsi="宋体" w:eastAsia="宋体" w:cs="宋体"/>
          <w:sz w:val="24"/>
        </w:rPr>
        <w:t>I</w:t>
      </w:r>
      <w:r>
        <w:rPr>
          <w:rFonts w:hint="eastAsia" w:ascii="宋体" w:hAnsi="宋体" w:eastAsia="宋体" w:cs="宋体"/>
          <w:sz w:val="24"/>
        </w:rPr>
        <w:t>d）节点；</w:t>
      </w:r>
    </w:p>
    <w:p>
      <w:pPr>
        <w:pStyle w:val="2"/>
        <w:spacing w:after="0" w:line="400" w:lineRule="exact"/>
        <w:ind w:firstLine="482" w:firstLineChars="200"/>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3</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部件的材质信息应记录于材质（</w:t>
      </w:r>
      <w:r>
        <w:rPr>
          <w:rFonts w:ascii="宋体" w:hAnsi="宋体" w:eastAsia="宋体" w:cs="宋体"/>
          <w:sz w:val="24"/>
        </w:rPr>
        <w:t>Texture</w:t>
      </w:r>
      <w:r>
        <w:rPr>
          <w:rFonts w:hint="eastAsia" w:ascii="宋体" w:hAnsi="宋体" w:eastAsia="宋体" w:cs="宋体"/>
          <w:sz w:val="24"/>
        </w:rPr>
        <w: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4</w:t>
      </w:r>
      <w:r>
        <w:rPr>
          <w:rFonts w:ascii="宋体" w:hAnsi="宋体" w:eastAsia="宋体" w:cs="宋体"/>
          <w:sz w:val="24"/>
        </w:rPr>
        <w:t xml:space="preserve"> </w:t>
      </w:r>
      <w:r>
        <w:rPr>
          <w:rFonts w:hint="eastAsia" w:ascii="宋体" w:hAnsi="宋体" w:eastAsia="宋体" w:cs="宋体"/>
          <w:sz w:val="24"/>
        </w:rPr>
        <w:t xml:space="preserve"> 部件所占高度应记录于高度（Height）节点；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5</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部件的名称信息应记录于名称（Name）节点；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6</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部件的描述信息应记录于部件描述（MountPartInstruction）节点；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7</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部件的长度信息应记录于部件长度（MountPartLength）节点；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8</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部件的宽度信息应记录于部件宽度（MountPartWidth）节点；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9</w:t>
      </w:r>
      <w:r>
        <w:rPr>
          <w:rFonts w:ascii="宋体" w:hAnsi="宋体" w:eastAsia="宋体" w:cs="宋体"/>
          <w:sz w:val="24"/>
        </w:rPr>
        <w:t xml:space="preserve"> </w:t>
      </w:r>
      <w:r>
        <w:rPr>
          <w:rFonts w:hint="eastAsia" w:ascii="宋体" w:hAnsi="宋体" w:eastAsia="宋体" w:cs="宋体"/>
          <w:sz w:val="24"/>
        </w:rPr>
        <w:t xml:space="preserve"> 部件的面积信息应记录于部件面积（MountPartArea）节点；</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10</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部件相对板的坐标信息应同时记录部件的空间位置信息（</w:t>
      </w:r>
      <w:r>
        <w:rPr>
          <w:rFonts w:ascii="宋体" w:hAnsi="宋体" w:eastAsia="宋体" w:cs="宋体"/>
          <w:sz w:val="24"/>
        </w:rPr>
        <w:t>X</w:t>
      </w:r>
      <w:r>
        <w:rPr>
          <w:rFonts w:hint="eastAsia" w:ascii="宋体" w:hAnsi="宋体" w:eastAsia="宋体" w:cs="宋体"/>
          <w:sz w:val="24"/>
        </w:rPr>
        <w:t>、</w:t>
      </w:r>
      <w:r>
        <w:rPr>
          <w:rFonts w:ascii="宋体" w:hAnsi="宋体" w:eastAsia="宋体" w:cs="宋体"/>
          <w:sz w:val="24"/>
        </w:rPr>
        <w:t>Y</w:t>
      </w:r>
      <w:r>
        <w:rPr>
          <w:rFonts w:hint="eastAsia" w:ascii="宋体" w:hAnsi="宋体" w:eastAsia="宋体" w:cs="宋体"/>
          <w:sz w:val="24"/>
        </w:rPr>
        <w:t>、</w:t>
      </w:r>
      <w:r>
        <w:rPr>
          <w:rFonts w:ascii="宋体" w:hAnsi="宋体" w:eastAsia="宋体" w:cs="宋体"/>
          <w:sz w:val="24"/>
        </w:rPr>
        <w:t>Z</w:t>
      </w:r>
      <w:r>
        <w:rPr>
          <w:rFonts w:hint="eastAsia" w:ascii="宋体" w:hAnsi="宋体" w:eastAsia="宋体" w:cs="宋体"/>
          <w:sz w:val="24"/>
        </w:rPr>
        <w:t>）和部件的空间角度信息（</w:t>
      </w:r>
      <w:r>
        <w:rPr>
          <w:rFonts w:ascii="宋体" w:hAnsi="宋体" w:eastAsia="宋体" w:cs="宋体"/>
          <w:sz w:val="24"/>
        </w:rPr>
        <w:t>RotX</w:t>
      </w:r>
      <w:r>
        <w:rPr>
          <w:rFonts w:hint="eastAsia" w:ascii="宋体" w:hAnsi="宋体" w:eastAsia="宋体" w:cs="宋体"/>
          <w:sz w:val="24"/>
        </w:rPr>
        <w:t>、</w:t>
      </w:r>
      <w:r>
        <w:rPr>
          <w:rFonts w:ascii="宋体" w:hAnsi="宋体" w:eastAsia="宋体" w:cs="宋体"/>
          <w:sz w:val="24"/>
        </w:rPr>
        <w:t>RotY</w:t>
      </w:r>
      <w:r>
        <w:rPr>
          <w:rFonts w:hint="eastAsia" w:ascii="宋体" w:hAnsi="宋体" w:eastAsia="宋体" w:cs="宋体"/>
          <w:sz w:val="24"/>
        </w:rPr>
        <w:t>、</w:t>
      </w:r>
      <w:r>
        <w:rPr>
          <w:rFonts w:ascii="宋体" w:hAnsi="宋体" w:eastAsia="宋体" w:cs="宋体"/>
          <w:sz w:val="24"/>
        </w:rPr>
        <w:t>RotZ</w:t>
      </w:r>
      <w:r>
        <w:rPr>
          <w:rFonts w:hint="eastAsia" w:ascii="宋体" w:hAnsi="宋体" w:eastAsia="宋体" w:cs="宋体"/>
          <w:sz w:val="24"/>
        </w:rPr>
        <w:t>）；</w:t>
      </w:r>
    </w:p>
    <w:p>
      <w:pPr>
        <w:pStyle w:val="2"/>
        <w:spacing w:after="0" w:line="400" w:lineRule="exact"/>
        <w:ind w:firstLine="482" w:firstLineChars="200"/>
        <w:rPr>
          <w:rFonts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11</w:t>
      </w: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部件的轮廓信息应记录于轮廓（</w:t>
      </w:r>
      <w:r>
        <w:rPr>
          <w:rFonts w:ascii="宋体" w:hAnsi="宋体" w:eastAsia="宋体" w:cs="宋体"/>
          <w:sz w:val="24"/>
        </w:rPr>
        <w:t>Edges</w:t>
      </w:r>
      <w:r>
        <w:rPr>
          <w:rFonts w:hint="eastAsia" w:ascii="宋体" w:hAnsi="宋体" w:eastAsia="宋体" w:cs="宋体"/>
          <w:sz w:val="24"/>
        </w:rPr>
        <w:t>）节点。</w:t>
      </w:r>
    </w:p>
    <w:p>
      <w:pPr>
        <w:pStyle w:val="2"/>
        <w:spacing w:after="0" w:line="400" w:lineRule="exact"/>
        <w:ind w:firstLine="482" w:firstLineChars="200"/>
        <w:rPr>
          <w:rFonts w:hint="eastAsia" w:ascii="宋体" w:hAnsi="宋体" w:eastAsia="宋体" w:cs="宋体"/>
          <w:sz w:val="24"/>
        </w:rPr>
      </w:pPr>
      <w:r>
        <w:rPr>
          <w:rFonts w:hint="default" w:ascii="Times New Roman" w:hAnsi="Times New Roman" w:cs="Times New Roman" w:eastAsiaTheme="minorEastAsia"/>
          <w:b/>
          <w:bCs/>
          <w:kern w:val="2"/>
          <w:sz w:val="24"/>
          <w:szCs w:val="24"/>
          <w:lang w:val="en-US" w:eastAsia="zh-CN" w:bidi="ar-SA"/>
        </w:rPr>
        <w:t>12</w:t>
      </w:r>
      <w:r>
        <w:rPr>
          <w:rFonts w:ascii="宋体" w:hAnsi="宋体" w:eastAsia="宋体" w:cs="宋体"/>
          <w:sz w:val="24"/>
        </w:rPr>
        <w:t xml:space="preserve">  </w:t>
      </w:r>
      <w:r>
        <w:rPr>
          <w:rFonts w:hint="eastAsia" w:ascii="宋体" w:hAnsi="宋体" w:eastAsia="宋体" w:cs="宋体"/>
          <w:sz w:val="24"/>
        </w:rPr>
        <w:t>部件的扩展信息应记录于扩展信息（</w:t>
      </w:r>
      <w:r>
        <w:rPr>
          <w:rFonts w:ascii="宋体" w:hAnsi="宋体" w:eastAsia="宋体" w:cs="宋体"/>
          <w:sz w:val="24"/>
        </w:rPr>
        <w:t>Extend_Info</w:t>
      </w:r>
      <w:r>
        <w:rPr>
          <w:rFonts w:hint="eastAsia" w:ascii="宋体" w:hAnsi="宋体" w:eastAsia="宋体" w:cs="宋体"/>
          <w:sz w:val="24"/>
        </w:rPr>
        <w:t>）节点。</w:t>
      </w:r>
    </w:p>
    <w:p>
      <w:pPr>
        <w:pStyle w:val="19"/>
        <w:spacing w:line="400" w:lineRule="exact"/>
        <w:ind w:firstLine="0" w:firstLineChars="0"/>
        <w:rPr>
          <w:rFonts w:ascii="宋体" w:hAnsi="宋体" w:eastAsia="宋体" w:cs="宋体"/>
          <w:color w:val="0000FF"/>
          <w:sz w:val="24"/>
          <w:u w:val="single"/>
        </w:rPr>
      </w:pPr>
      <w:r>
        <w:rPr>
          <w:rFonts w:hint="eastAsia" w:ascii="宋体" w:hAnsi="宋体" w:eastAsia="宋体" w:cs="宋体"/>
          <w:color w:val="0000FF"/>
          <w:sz w:val="24"/>
          <w:u w:val="single"/>
        </w:rPr>
        <w:t>【条文说明】部件的信息描述由部件类型、编号、材质、高度、名称、描述信息、长度、宽度、面积、空间位置、角度、轮廓信息等组成：</w:t>
      </w:r>
    </w:p>
    <w:p>
      <w:pPr>
        <w:pStyle w:val="19"/>
        <w:spacing w:line="400" w:lineRule="exact"/>
        <w:ind w:firstLine="480" w:firstLineChars="200"/>
        <w:rPr>
          <w:rFonts w:ascii="宋体" w:hAnsi="宋体" w:eastAsia="宋体" w:cs="宋体"/>
          <w:color w:val="0000FF"/>
          <w:sz w:val="24"/>
          <w:u w:val="single"/>
        </w:rPr>
      </w:pPr>
      <w:r>
        <w:rPr>
          <w:rFonts w:hint="eastAsia" w:ascii="宋体" w:hAnsi="宋体" w:eastAsia="宋体" w:cs="宋体"/>
          <w:color w:val="0000FF"/>
          <w:sz w:val="24"/>
          <w:u w:val="single"/>
        </w:rPr>
        <w:t xml:space="preserve">1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部件类型用于描述部件（主要指预埋件）的类型节点；</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2</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部件编号用于描述部件的编号信息；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3</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部件材质用于描述部件的材质信息；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4 </w:t>
      </w:r>
      <w:r>
        <w:rPr>
          <w:rFonts w:hint="eastAsia" w:ascii="宋体" w:hAnsi="宋体" w:eastAsia="宋体" w:cs="宋体"/>
          <w:color w:val="0000FF"/>
          <w:sz w:val="24"/>
          <w:u w:val="single"/>
        </w:rPr>
        <w:t xml:space="preserve"> 高度用于描述当前部件所占高度；</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5</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名称用于描述部件的名称信息；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6</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部件描述信息用于描述部件的描述信息；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7</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部件长度用于描述部件的长度信息；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8</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部件宽度用于描述部件的宽度信息；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 xml:space="preserve">9 </w:t>
      </w:r>
      <w:r>
        <w:rPr>
          <w:rFonts w:hint="eastAsia" w:ascii="宋体" w:hAnsi="宋体" w:eastAsia="宋体" w:cs="宋体"/>
          <w:color w:val="0000FF"/>
          <w:sz w:val="24"/>
          <w:u w:val="single"/>
        </w:rPr>
        <w:t xml:space="preserve"> 部件面积用于描述部件的面积统计；</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10</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部件位置用于描述部件相对于板的位置和角度信息；</w:t>
      </w:r>
    </w:p>
    <w:p>
      <w:pPr>
        <w:pStyle w:val="19"/>
        <w:spacing w:line="400" w:lineRule="exact"/>
        <w:ind w:firstLine="480" w:firstLineChars="200"/>
        <w:rPr>
          <w:rFonts w:ascii="宋体" w:hAnsi="宋体" w:eastAsia="宋体" w:cs="宋体"/>
          <w:color w:val="0000FF"/>
          <w:sz w:val="24"/>
          <w:u w:val="single"/>
        </w:rPr>
      </w:pPr>
      <w:r>
        <w:rPr>
          <w:rFonts w:ascii="宋体" w:hAnsi="宋体" w:eastAsia="宋体" w:cs="宋体"/>
          <w:color w:val="0000FF"/>
          <w:sz w:val="24"/>
          <w:u w:val="single"/>
        </w:rPr>
        <w:t>11</w:t>
      </w:r>
      <w:r>
        <w:rPr>
          <w:rFonts w:hint="eastAsia" w:ascii="宋体" w:hAnsi="宋体" w:eastAsia="宋体" w:cs="宋体"/>
          <w:color w:val="0000FF"/>
          <w:sz w:val="24"/>
          <w:u w:val="single"/>
        </w:rPr>
        <w:t xml:space="preserve"> </w:t>
      </w:r>
      <w:r>
        <w:rPr>
          <w:rFonts w:ascii="宋体" w:hAnsi="宋体" w:eastAsia="宋体" w:cs="宋体"/>
          <w:color w:val="0000FF"/>
          <w:sz w:val="24"/>
          <w:u w:val="single"/>
        </w:rPr>
        <w:t xml:space="preserve"> </w:t>
      </w:r>
      <w:r>
        <w:rPr>
          <w:rFonts w:hint="eastAsia" w:ascii="宋体" w:hAnsi="宋体" w:eastAsia="宋体" w:cs="宋体"/>
          <w:color w:val="0000FF"/>
          <w:sz w:val="24"/>
          <w:u w:val="single"/>
        </w:rPr>
        <w:t>轮廓用于描述部件的轮廓信息。</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33" w:name="_Toc30126"/>
      <w:r>
        <w:rPr>
          <w:rFonts w:hint="eastAsia" w:ascii="Times New Roman" w:hAnsi="Times New Roman" w:eastAsia="宋体" w:cs="Times New Roman"/>
          <w:sz w:val="28"/>
          <w:szCs w:val="28"/>
          <w:lang w:val="en-US" w:eastAsia="zh-CN"/>
        </w:rPr>
        <w:t xml:space="preserve">7.3  </w:t>
      </w:r>
      <w:r>
        <w:rPr>
          <w:rFonts w:hint="eastAsia" w:ascii="黑体" w:hAnsi="黑体" w:eastAsia="黑体" w:cs="黑体"/>
          <w:sz w:val="28"/>
          <w:szCs w:val="28"/>
          <w:lang w:val="en-US" w:eastAsia="zh-CN"/>
        </w:rPr>
        <w:t>生产</w:t>
      </w:r>
      <w:bookmarkEnd w:id="33"/>
    </w:p>
    <w:p>
      <w:pPr>
        <w:pStyle w:val="2"/>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7.3.1</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rPr>
        <w:t>装配式预制构件生产加工数据应包含：生产数据、模具数据、构件数据、构件属性数据。</w:t>
      </w:r>
    </w:p>
    <w:p>
      <w:pPr>
        <w:pStyle w:val="2"/>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w:t>
      </w:r>
      <w:r>
        <w:rPr>
          <w:rFonts w:hint="default" w:ascii="Times New Roman" w:hAnsi="Times New Roman" w:cs="Times New Roman" w:eastAsiaTheme="minorEastAsia"/>
          <w:b/>
          <w:bCs/>
          <w:kern w:val="2"/>
          <w:sz w:val="24"/>
          <w:szCs w:val="24"/>
          <w:lang w:val="en-US" w:eastAsia="zh-CN" w:bidi="ar-SA"/>
        </w:rPr>
        <w:t>3</w:t>
      </w:r>
      <w:r>
        <w:rPr>
          <w:rFonts w:hint="eastAsia" w:ascii="Times New Roman" w:hAnsi="Times New Roman" w:cs="Times New Roman" w:eastAsiaTheme="minorEastAsia"/>
          <w:b/>
          <w:bCs/>
          <w:kern w:val="2"/>
          <w:sz w:val="24"/>
          <w:szCs w:val="24"/>
          <w:lang w:val="en-US" w:eastAsia="zh-CN" w:bidi="ar-SA"/>
        </w:rPr>
        <w:t>.2</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在构件生产加工阶段，应利用生产加工数据实施生产协同管理工作。</w:t>
      </w:r>
    </w:p>
    <w:p>
      <w:pPr>
        <w:pStyle w:val="2"/>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w:t>
      </w:r>
      <w:r>
        <w:rPr>
          <w:rFonts w:hint="default" w:ascii="Times New Roman" w:hAnsi="Times New Roman" w:cs="Times New Roman" w:eastAsiaTheme="minorEastAsia"/>
          <w:b/>
          <w:bCs/>
          <w:kern w:val="2"/>
          <w:sz w:val="24"/>
          <w:szCs w:val="24"/>
          <w:lang w:val="en-US" w:eastAsia="zh-CN" w:bidi="ar-SA"/>
        </w:rPr>
        <w:t>3</w:t>
      </w:r>
      <w:r>
        <w:rPr>
          <w:rFonts w:hint="eastAsia" w:ascii="Times New Roman" w:hAnsi="Times New Roman" w:cs="Times New Roman" w:eastAsiaTheme="minorEastAsia"/>
          <w:b/>
          <w:bCs/>
          <w:kern w:val="2"/>
          <w:sz w:val="24"/>
          <w:szCs w:val="24"/>
          <w:lang w:val="en-US" w:eastAsia="zh-CN" w:bidi="ar-SA"/>
        </w:rPr>
        <w:t>.3</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生产加工据应根据工程项目实际需求和应用条件，采用统一的数据格式。</w:t>
      </w:r>
    </w:p>
    <w:p>
      <w:pPr>
        <w:pStyle w:val="2"/>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w:t>
      </w:r>
      <w:r>
        <w:rPr>
          <w:rFonts w:hint="default" w:ascii="Times New Roman" w:hAnsi="Times New Roman" w:cs="Times New Roman" w:eastAsiaTheme="minorEastAsia"/>
          <w:b/>
          <w:bCs/>
          <w:kern w:val="2"/>
          <w:sz w:val="24"/>
          <w:szCs w:val="24"/>
          <w:lang w:val="en-US" w:eastAsia="zh-CN" w:bidi="ar-SA"/>
        </w:rPr>
        <w:t>.3.4</w:t>
      </w:r>
      <w:r>
        <w:rPr>
          <w:rFonts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描述构件生产数据基本信息应按照下表7</w:t>
      </w:r>
      <w:r>
        <w:rPr>
          <w:rFonts w:ascii="宋体" w:hAnsi="宋体" w:eastAsia="宋体" w:cs="宋体"/>
          <w:sz w:val="24"/>
        </w:rPr>
        <w:t>.3.4</w:t>
      </w:r>
      <w:r>
        <w:rPr>
          <w:rFonts w:hint="eastAsia" w:ascii="宋体" w:hAnsi="宋体" w:eastAsia="宋体" w:cs="宋体"/>
          <w:sz w:val="24"/>
        </w:rPr>
        <w:t>进行描述。</w:t>
      </w:r>
    </w:p>
    <w:p>
      <w:pPr>
        <w:pStyle w:val="20"/>
        <w:numPr>
          <w:ilvl w:val="0"/>
          <w:numId w:val="0"/>
        </w:numPr>
        <w:spacing w:before="156" w:beforeLines="50" w:after="156" w:afterLines="50" w:line="312" w:lineRule="auto"/>
        <w:jc w:val="center"/>
        <w:rPr>
          <w:rFonts w:hint="eastAsia" w:ascii="宋体" w:hAnsi="宋体" w:eastAsia="宋体" w:cs="宋体"/>
          <w:b/>
          <w:bCs/>
          <w:sz w:val="21"/>
          <w:szCs w:val="21"/>
        </w:rPr>
      </w:pPr>
      <w:r>
        <w:rPr>
          <w:rFonts w:hint="eastAsia" w:ascii="宋体" w:hAnsi="宋体" w:eastAsia="宋体" w:cs="宋体"/>
          <w:b/>
          <w:bCs/>
          <w:sz w:val="21"/>
          <w:szCs w:val="21"/>
        </w:rPr>
        <w:t>表</w:t>
      </w:r>
      <w:r>
        <w:rPr>
          <w:rFonts w:hint="eastAsia" w:ascii="Times New Roman" w:hAnsi="Times New Roman" w:eastAsia="宋体" w:cs="Times New Roman"/>
          <w:b/>
          <w:bCs/>
          <w:sz w:val="21"/>
          <w:szCs w:val="21"/>
        </w:rPr>
        <w:t>7.3.4</w:t>
      </w:r>
      <w:r>
        <w:rPr>
          <w:rFonts w:hint="eastAsia" w:ascii="Times New Roman" w:hAnsi="Times New Roman" w:cs="Times New Roman"/>
          <w:b/>
          <w:bCs/>
          <w:sz w:val="21"/>
          <w:szCs w:val="21"/>
          <w:lang w:val="en-US" w:eastAsia="zh-CN"/>
        </w:rPr>
        <w:t xml:space="preserve">  </w:t>
      </w:r>
      <w:r>
        <w:rPr>
          <w:rFonts w:hint="eastAsia" w:ascii="宋体" w:hAnsi="宋体" w:eastAsia="宋体" w:cs="宋体"/>
          <w:b/>
          <w:bCs/>
          <w:sz w:val="21"/>
          <w:szCs w:val="21"/>
        </w:rPr>
        <w:t>生产数据基本信息</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829"/>
        <w:gridCol w:w="1249"/>
        <w:gridCol w:w="836"/>
        <w:gridCol w:w="2075"/>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Times New Roman" w:hAnsi="Times New Roman"/>
                <w:szCs w:val="21"/>
              </w:rPr>
            </w:pPr>
            <w:r>
              <w:rPr>
                <w:rFonts w:hint="eastAsia" w:ascii="Times New Roman" w:hAnsi="Times New Roman"/>
                <w:szCs w:val="21"/>
              </w:rPr>
              <w:t>名称</w:t>
            </w:r>
          </w:p>
        </w:tc>
        <w:tc>
          <w:tcPr>
            <w:tcW w:w="1829" w:type="dxa"/>
            <w:vAlign w:val="center"/>
          </w:tcPr>
          <w:p>
            <w:pPr>
              <w:spacing w:line="360" w:lineRule="auto"/>
              <w:jc w:val="center"/>
              <w:rPr>
                <w:rFonts w:ascii="Times New Roman" w:hAnsi="Times New Roman"/>
                <w:szCs w:val="21"/>
              </w:rPr>
            </w:pPr>
            <w:r>
              <w:rPr>
                <w:rFonts w:hint="eastAsia" w:ascii="宋体" w:hAnsi="宋体" w:cs="宋体"/>
                <w:szCs w:val="21"/>
              </w:rPr>
              <w:t>缩写</w:t>
            </w:r>
          </w:p>
        </w:tc>
        <w:tc>
          <w:tcPr>
            <w:tcW w:w="1249" w:type="dxa"/>
            <w:vAlign w:val="center"/>
          </w:tcPr>
          <w:p>
            <w:pPr>
              <w:spacing w:line="360" w:lineRule="auto"/>
              <w:jc w:val="center"/>
              <w:rPr>
                <w:rFonts w:ascii="Times New Roman" w:hAnsi="Times New Roman"/>
                <w:szCs w:val="21"/>
              </w:rPr>
            </w:pPr>
            <w:r>
              <w:rPr>
                <w:rFonts w:hint="eastAsia" w:ascii="宋体" w:hAnsi="宋体" w:cs="宋体"/>
                <w:szCs w:val="21"/>
              </w:rPr>
              <w:t>数据类型</w:t>
            </w:r>
          </w:p>
        </w:tc>
        <w:tc>
          <w:tcPr>
            <w:tcW w:w="836" w:type="dxa"/>
            <w:vAlign w:val="center"/>
          </w:tcPr>
          <w:p>
            <w:pPr>
              <w:spacing w:line="360" w:lineRule="auto"/>
              <w:jc w:val="center"/>
              <w:rPr>
                <w:rFonts w:ascii="Times New Roman" w:hAnsi="Times New Roman"/>
                <w:szCs w:val="21"/>
              </w:rPr>
            </w:pPr>
            <w:r>
              <w:rPr>
                <w:rFonts w:hint="eastAsia" w:ascii="宋体" w:hAnsi="宋体" w:cs="宋体"/>
                <w:szCs w:val="21"/>
              </w:rPr>
              <w:t>必填</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约束</w:t>
            </w:r>
          </w:p>
        </w:tc>
        <w:tc>
          <w:tcPr>
            <w:tcW w:w="904" w:type="dxa"/>
            <w:vAlign w:val="center"/>
          </w:tcPr>
          <w:p>
            <w:pPr>
              <w:spacing w:line="360" w:lineRule="auto"/>
              <w:jc w:val="center"/>
              <w:rPr>
                <w:rFonts w:ascii="Times New Roman" w:hAnsi="Times New Roman"/>
                <w:szCs w:val="21"/>
              </w:rPr>
            </w:pPr>
            <w:r>
              <w:rPr>
                <w:rFonts w:hint="eastAsia" w:ascii="宋体" w:hAnsi="宋体" w:cs="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Times New Roman" w:hAnsi="Times New Roman"/>
                <w:szCs w:val="21"/>
              </w:rPr>
            </w:pPr>
            <w:r>
              <w:rPr>
                <w:rFonts w:hint="eastAsia" w:ascii="宋体" w:hAnsi="宋体" w:cs="宋体"/>
                <w:szCs w:val="21"/>
              </w:rPr>
              <w:t>地域+生产厂家</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T</w:t>
            </w:r>
            <w:r>
              <w:rPr>
                <w:rFonts w:ascii="Times New Roman" w:hAnsi="Times New Roman"/>
                <w:szCs w:val="21"/>
              </w:rPr>
              <w:t>erritory Company</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Times New Roman" w:hAnsi="Times New Roman"/>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imes New Roman" w:hAnsi="Times New Roman"/>
                <w:szCs w:val="21"/>
              </w:rPr>
              <w:t>生产日期</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 xml:space="preserve">Produce </w:t>
            </w:r>
            <w:r>
              <w:rPr>
                <w:rFonts w:ascii="Times New Roman" w:hAnsi="Times New Roman"/>
                <w:szCs w:val="21"/>
              </w:rPr>
              <w:t>D</w:t>
            </w:r>
            <w:r>
              <w:rPr>
                <w:rFonts w:hint="eastAsia" w:ascii="Times New Roman" w:hAnsi="Times New Roman"/>
                <w:szCs w:val="21"/>
              </w:rPr>
              <w:t>ate</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Times New Roman" w:hAnsi="Times New Roman"/>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imes New Roman" w:hAnsi="Times New Roman"/>
                <w:szCs w:val="21"/>
              </w:rPr>
              <w:t>联系人</w:t>
            </w:r>
          </w:p>
        </w:tc>
        <w:tc>
          <w:tcPr>
            <w:tcW w:w="1829" w:type="dxa"/>
            <w:vAlign w:val="center"/>
          </w:tcPr>
          <w:p>
            <w:pPr>
              <w:spacing w:line="240" w:lineRule="auto"/>
              <w:jc w:val="center"/>
              <w:rPr>
                <w:rFonts w:ascii="Times New Roman" w:hAnsi="Times New Roman"/>
                <w:szCs w:val="21"/>
              </w:rPr>
            </w:pPr>
            <w:r>
              <w:rPr>
                <w:rFonts w:ascii="Times New Roman" w:hAnsi="Times New Roman"/>
                <w:szCs w:val="21"/>
              </w:rPr>
              <w:t>Contact</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imes New Roman" w:hAnsi="Times New Roman"/>
                <w:szCs w:val="21"/>
              </w:rPr>
              <w:t>联系方式</w:t>
            </w:r>
          </w:p>
        </w:tc>
        <w:tc>
          <w:tcPr>
            <w:tcW w:w="1829" w:type="dxa"/>
            <w:vAlign w:val="center"/>
          </w:tcPr>
          <w:p>
            <w:pPr>
              <w:spacing w:line="240" w:lineRule="auto"/>
              <w:jc w:val="center"/>
              <w:rPr>
                <w:rFonts w:ascii="Times New Roman" w:hAnsi="Times New Roman"/>
                <w:szCs w:val="21"/>
              </w:rPr>
            </w:pPr>
            <w:r>
              <w:rPr>
                <w:rFonts w:ascii="Times New Roman" w:hAnsi="Times New Roman"/>
                <w:szCs w:val="21"/>
              </w:rPr>
              <w:t>Mobile</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宋体" w:hAnsi="宋体" w:cs="宋体"/>
                <w:szCs w:val="21"/>
              </w:rPr>
              <w:t>构件编号</w:t>
            </w:r>
          </w:p>
        </w:tc>
        <w:tc>
          <w:tcPr>
            <w:tcW w:w="1829" w:type="dxa"/>
            <w:vAlign w:val="center"/>
          </w:tcPr>
          <w:p>
            <w:pPr>
              <w:spacing w:line="240" w:lineRule="auto"/>
              <w:jc w:val="center"/>
              <w:rPr>
                <w:rFonts w:ascii="Times New Roman" w:hAnsi="Times New Roman"/>
                <w:szCs w:val="21"/>
              </w:rPr>
            </w:pPr>
            <w:r>
              <w:rPr>
                <w:rFonts w:ascii="Times New Roman" w:hAnsi="Times New Roman"/>
                <w:szCs w:val="21"/>
              </w:rPr>
              <w:t>AssemblyMark</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heme="minorEastAsia" w:hAnsiTheme="minorEastAsia"/>
                <w:szCs w:val="21"/>
              </w:rPr>
              <w:t>物料</w:t>
            </w:r>
            <w:r>
              <w:rPr>
                <w:rFonts w:hint="eastAsia" w:ascii="Times New Roman" w:hAnsi="Times New Roman"/>
                <w:szCs w:val="21"/>
              </w:rPr>
              <w:t>编号</w:t>
            </w:r>
          </w:p>
        </w:tc>
        <w:tc>
          <w:tcPr>
            <w:tcW w:w="1829" w:type="dxa"/>
            <w:vAlign w:val="center"/>
          </w:tcPr>
          <w:p>
            <w:pPr>
              <w:spacing w:line="240" w:lineRule="auto"/>
              <w:jc w:val="center"/>
              <w:rPr>
                <w:rFonts w:ascii="Times New Roman" w:hAnsi="Times New Roman"/>
                <w:szCs w:val="21"/>
              </w:rPr>
            </w:pPr>
            <w:r>
              <w:rPr>
                <w:rFonts w:ascii="Times New Roman" w:hAnsi="Times New Roman"/>
                <w:szCs w:val="21"/>
              </w:rPr>
              <w:t>PartMark</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imes New Roman" w:hAnsi="Times New Roman"/>
                <w:szCs w:val="21"/>
              </w:rPr>
              <w:t>生成序号</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P</w:t>
            </w:r>
            <w:r>
              <w:rPr>
                <w:rFonts w:ascii="Times New Roman" w:hAnsi="Times New Roman"/>
                <w:szCs w:val="21"/>
              </w:rPr>
              <w:t>roductionNumber</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tabs>
                <w:tab w:val="left" w:pos="527"/>
              </w:tabs>
              <w:spacing w:line="240" w:lineRule="auto"/>
              <w:jc w:val="center"/>
              <w:rPr>
                <w:rFonts w:ascii="宋体" w:hAnsi="宋体" w:cs="宋体"/>
                <w:szCs w:val="21"/>
              </w:rPr>
            </w:pPr>
            <w:r>
              <w:rPr>
                <w:rFonts w:hint="eastAsia" w:ascii="Times New Roman" w:hAnsi="Times New Roman"/>
                <w:szCs w:val="21"/>
              </w:rPr>
              <w:t>物料规格</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Material specification</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imes New Roman" w:hAnsi="Times New Roman"/>
                <w:szCs w:val="21"/>
              </w:rPr>
              <w:t>物料数量</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 xml:space="preserve"> Material number</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ascii="宋体" w:hAnsi="宋体" w:cs="宋体"/>
                <w:szCs w:val="21"/>
              </w:rPr>
            </w:pPr>
            <w:r>
              <w:rPr>
                <w:rFonts w:hint="eastAsia" w:ascii="Times New Roman" w:hAnsi="Times New Roman"/>
                <w:szCs w:val="21"/>
              </w:rPr>
              <w:t>产线信息</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Production line information</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hint="eastAsia" w:ascii="Times New Roman" w:hAnsi="Times New Roman"/>
                <w:szCs w:val="21"/>
              </w:rPr>
              <w:t>N</w:t>
            </w:r>
          </w:p>
        </w:tc>
        <w:tc>
          <w:tcPr>
            <w:tcW w:w="2075" w:type="dxa"/>
            <w:vAlign w:val="center"/>
          </w:tcPr>
          <w:p>
            <w:pPr>
              <w:spacing w:line="24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hint="eastAsia" w:ascii="Times New Roman" w:hAnsi="Times New Roman"/>
                <w:szCs w:val="21"/>
              </w:rPr>
            </w:pPr>
            <w:r>
              <w:rPr>
                <w:rFonts w:hint="eastAsia" w:ascii="宋体" w:hAnsi="宋体" w:cs="宋体"/>
                <w:szCs w:val="21"/>
              </w:rPr>
              <w:t>构件编号</w:t>
            </w:r>
          </w:p>
        </w:tc>
        <w:tc>
          <w:tcPr>
            <w:tcW w:w="1829" w:type="dxa"/>
            <w:vAlign w:val="center"/>
          </w:tcPr>
          <w:p>
            <w:pPr>
              <w:spacing w:line="240" w:lineRule="auto"/>
              <w:jc w:val="center"/>
              <w:rPr>
                <w:rFonts w:hint="eastAsia" w:ascii="Times New Roman" w:hAnsi="Times New Roman"/>
                <w:szCs w:val="21"/>
              </w:rPr>
            </w:pPr>
            <w:r>
              <w:rPr>
                <w:rFonts w:ascii="Times New Roman" w:hAnsi="Times New Roman"/>
                <w:szCs w:val="21"/>
              </w:rPr>
              <w:t>AssemblyMark</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hint="eastAsia"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hint="eastAsia"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hint="eastAsia" w:ascii="Times New Roman" w:hAnsi="Times New Roman"/>
                <w:szCs w:val="21"/>
              </w:rPr>
            </w:pPr>
            <w:r>
              <w:rPr>
                <w:rFonts w:hint="eastAsia" w:ascii="Times New Roman" w:hAnsi="Times New Roman"/>
                <w:szCs w:val="21"/>
              </w:rPr>
              <w:t>养护开始日期</w:t>
            </w:r>
          </w:p>
        </w:tc>
        <w:tc>
          <w:tcPr>
            <w:tcW w:w="1829" w:type="dxa"/>
            <w:vAlign w:val="center"/>
          </w:tcPr>
          <w:p>
            <w:pPr>
              <w:spacing w:line="240" w:lineRule="auto"/>
              <w:jc w:val="center"/>
              <w:rPr>
                <w:rFonts w:hint="eastAsia" w:ascii="Times New Roman" w:hAnsi="Times New Roman"/>
                <w:szCs w:val="21"/>
              </w:rPr>
            </w:pPr>
            <w:r>
              <w:rPr>
                <w:rFonts w:ascii="Times New Roman" w:hAnsi="Times New Roman"/>
                <w:szCs w:val="21"/>
              </w:rPr>
              <w:t>StartDate</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hint="eastAsia"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hint="eastAsia"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hint="eastAsia" w:ascii="Times New Roman" w:hAnsi="Times New Roman"/>
                <w:szCs w:val="21"/>
              </w:rPr>
            </w:pPr>
            <w:r>
              <w:rPr>
                <w:rFonts w:hint="eastAsia" w:ascii="Times New Roman" w:hAnsi="Times New Roman"/>
                <w:szCs w:val="21"/>
              </w:rPr>
              <w:t>养护终止日期</w:t>
            </w:r>
          </w:p>
        </w:tc>
        <w:tc>
          <w:tcPr>
            <w:tcW w:w="1829" w:type="dxa"/>
            <w:vAlign w:val="center"/>
          </w:tcPr>
          <w:p>
            <w:pPr>
              <w:spacing w:line="240" w:lineRule="auto"/>
              <w:jc w:val="center"/>
              <w:rPr>
                <w:rFonts w:hint="eastAsia" w:ascii="Times New Roman" w:hAnsi="Times New Roman"/>
                <w:szCs w:val="21"/>
              </w:rPr>
            </w:pPr>
            <w:r>
              <w:rPr>
                <w:rFonts w:ascii="Times New Roman" w:hAnsi="Times New Roman"/>
                <w:szCs w:val="21"/>
              </w:rPr>
              <w:t>ClosingDate</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hint="eastAsia"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hint="eastAsia"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hint="eastAsia" w:ascii="Times New Roman" w:hAnsi="Times New Roman"/>
                <w:szCs w:val="21"/>
              </w:rPr>
            </w:pPr>
            <w:r>
              <w:rPr>
                <w:rFonts w:hint="eastAsia" w:ascii="Times New Roman" w:hAnsi="Times New Roman"/>
                <w:szCs w:val="21"/>
              </w:rPr>
              <w:t>温度信息</w:t>
            </w:r>
          </w:p>
        </w:tc>
        <w:tc>
          <w:tcPr>
            <w:tcW w:w="1829" w:type="dxa"/>
            <w:vAlign w:val="center"/>
          </w:tcPr>
          <w:p>
            <w:pPr>
              <w:spacing w:line="240" w:lineRule="auto"/>
              <w:jc w:val="center"/>
              <w:rPr>
                <w:rFonts w:hint="eastAsia" w:ascii="Times New Roman" w:hAnsi="Times New Roman"/>
                <w:szCs w:val="21"/>
              </w:rPr>
            </w:pPr>
            <w:r>
              <w:rPr>
                <w:rFonts w:ascii="Times New Roman" w:hAnsi="Times New Roman"/>
                <w:szCs w:val="21"/>
              </w:rPr>
              <w:t>D</w:t>
            </w:r>
            <w:r>
              <w:rPr>
                <w:rFonts w:hint="eastAsia" w:ascii="Times New Roman" w:hAnsi="Times New Roman"/>
                <w:szCs w:val="21"/>
              </w:rPr>
              <w:t>egree</w:t>
            </w:r>
            <w:r>
              <w:rPr>
                <w:rFonts w:ascii="Times New Roman" w:hAnsi="Times New Roman"/>
                <w:szCs w:val="21"/>
              </w:rPr>
              <w:t>C</w:t>
            </w:r>
            <w:r>
              <w:rPr>
                <w:rFonts w:hint="eastAsia" w:ascii="Times New Roman" w:hAnsi="Times New Roman"/>
                <w:szCs w:val="21"/>
              </w:rPr>
              <w:t>entigrade</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D</w:t>
            </w:r>
          </w:p>
        </w:tc>
        <w:tc>
          <w:tcPr>
            <w:tcW w:w="836" w:type="dxa"/>
            <w:vAlign w:val="center"/>
          </w:tcPr>
          <w:p>
            <w:pPr>
              <w:spacing w:line="240" w:lineRule="auto"/>
              <w:jc w:val="center"/>
              <w:rPr>
                <w:rFonts w:hint="eastAsia"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hint="eastAsia"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hint="eastAsia" w:ascii="Times New Roman" w:hAnsi="Times New Roman"/>
                <w:szCs w:val="21"/>
              </w:rPr>
            </w:pPr>
            <w:r>
              <w:rPr>
                <w:rFonts w:hint="eastAsia" w:ascii="Times New Roman" w:hAnsi="Times New Roman"/>
                <w:szCs w:val="21"/>
              </w:rPr>
              <w:t>脱模日期</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Demoulding Date</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240" w:lineRule="auto"/>
              <w:jc w:val="center"/>
              <w:rPr>
                <w:rFonts w:hint="eastAsia"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240" w:lineRule="auto"/>
              <w:jc w:val="center"/>
              <w:rPr>
                <w:rFonts w:hint="eastAsia" w:ascii="Times New Roman" w:hAnsi="Times New Roman"/>
                <w:szCs w:val="21"/>
              </w:rPr>
            </w:pPr>
            <w:r>
              <w:rPr>
                <w:rFonts w:hint="eastAsia" w:ascii="Times New Roman" w:hAnsi="Times New Roman"/>
                <w:szCs w:val="21"/>
              </w:rPr>
              <w:t>构件质量</w:t>
            </w:r>
          </w:p>
        </w:tc>
        <w:tc>
          <w:tcPr>
            <w:tcW w:w="1829" w:type="dxa"/>
            <w:vAlign w:val="center"/>
          </w:tcPr>
          <w:p>
            <w:pPr>
              <w:spacing w:line="240" w:lineRule="auto"/>
              <w:jc w:val="center"/>
              <w:rPr>
                <w:rFonts w:ascii="Times New Roman" w:hAnsi="Times New Roman"/>
                <w:szCs w:val="21"/>
              </w:rPr>
            </w:pPr>
            <w:r>
              <w:rPr>
                <w:rFonts w:hint="eastAsia" w:ascii="Times New Roman" w:hAnsi="Times New Roman"/>
                <w:szCs w:val="21"/>
              </w:rPr>
              <w:t>Component Quality</w:t>
            </w:r>
          </w:p>
        </w:tc>
        <w:tc>
          <w:tcPr>
            <w:tcW w:w="1249" w:type="dxa"/>
            <w:vAlign w:val="center"/>
          </w:tcPr>
          <w:p>
            <w:pPr>
              <w:spacing w:line="24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240" w:lineRule="auto"/>
              <w:jc w:val="center"/>
              <w:rPr>
                <w:rFonts w:ascii="Times New Roman" w:hAnsi="Times New Roman"/>
                <w:szCs w:val="21"/>
              </w:rPr>
            </w:pPr>
            <w:r>
              <w:rPr>
                <w:rFonts w:hint="eastAsia" w:ascii="Times New Roman" w:hAnsi="Times New Roman"/>
                <w:szCs w:val="21"/>
              </w:rPr>
              <w:t>N</w:t>
            </w:r>
          </w:p>
        </w:tc>
        <w:tc>
          <w:tcPr>
            <w:tcW w:w="2075" w:type="dxa"/>
            <w:vAlign w:val="center"/>
          </w:tcPr>
          <w:p>
            <w:pPr>
              <w:spacing w:line="240" w:lineRule="auto"/>
              <w:jc w:val="center"/>
              <w:rPr>
                <w:rFonts w:hint="eastAsia"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240" w:lineRule="auto"/>
              <w:jc w:val="center"/>
              <w:rPr>
                <w:rFonts w:ascii="Times New Roman" w:hAnsi="Times New Roman"/>
                <w:szCs w:val="21"/>
              </w:rPr>
            </w:pPr>
          </w:p>
        </w:tc>
      </w:tr>
    </w:tbl>
    <w:p>
      <w:pPr>
        <w:pStyle w:val="2"/>
        <w:rPr>
          <w:rFonts w:ascii="宋体" w:hAnsi="宋体" w:eastAsia="宋体" w:cs="宋体"/>
          <w:sz w:val="24"/>
        </w:rPr>
      </w:pPr>
    </w:p>
    <w:p>
      <w:pPr>
        <w:pStyle w:val="2"/>
        <w:rPr>
          <w:rFonts w:ascii="宋体" w:hAnsi="宋体" w:eastAsia="宋体" w:cs="宋体"/>
          <w:sz w:val="24"/>
        </w:rPr>
      </w:pPr>
    </w:p>
    <w:p>
      <w:pPr>
        <w:pStyle w:val="5"/>
        <w:keepNext/>
        <w:keepLines/>
        <w:pageBreakBefore w:val="0"/>
        <w:widowControl w:val="0"/>
        <w:kinsoku/>
        <w:wordWrap/>
        <w:overflowPunct/>
        <w:topLinePunct w:val="0"/>
        <w:autoSpaceDE/>
        <w:autoSpaceDN/>
        <w:bidi w:val="0"/>
        <w:adjustRightInd/>
        <w:snapToGrid/>
        <w:spacing w:before="0" w:after="0" w:line="413" w:lineRule="auto"/>
        <w:jc w:val="center"/>
        <w:textAlignment w:val="auto"/>
        <w:rPr>
          <w:rFonts w:hint="eastAsia" w:ascii="宋体" w:hAnsi="宋体" w:eastAsia="宋体" w:cs="宋体"/>
          <w:sz w:val="24"/>
          <w:szCs w:val="24"/>
          <w:lang w:val="en-US" w:eastAsia="zh-CN"/>
        </w:rPr>
      </w:pPr>
      <w:bookmarkStart w:id="34" w:name="_Toc11070"/>
      <w:r>
        <w:rPr>
          <w:rFonts w:hint="eastAsia" w:ascii="Times New Roman" w:hAnsi="Times New Roman" w:eastAsia="宋体" w:cs="Times New Roman"/>
          <w:sz w:val="28"/>
          <w:szCs w:val="28"/>
          <w:lang w:val="en-US" w:eastAsia="zh-CN"/>
        </w:rPr>
        <w:t>7.4</w:t>
      </w:r>
      <w:r>
        <w:rPr>
          <w:rFonts w:hint="eastAsia" w:ascii="宋体" w:hAnsi="宋体" w:eastAsia="宋体" w:cs="宋体"/>
          <w:sz w:val="24"/>
          <w:szCs w:val="24"/>
          <w:lang w:val="en-US" w:eastAsia="zh-CN"/>
        </w:rPr>
        <w:t xml:space="preserve">  </w:t>
      </w:r>
      <w:r>
        <w:rPr>
          <w:rFonts w:hint="eastAsia" w:ascii="黑体" w:hAnsi="黑体" w:eastAsia="黑体" w:cs="黑体"/>
          <w:sz w:val="28"/>
          <w:szCs w:val="28"/>
          <w:lang w:val="en-US" w:eastAsia="zh-CN"/>
        </w:rPr>
        <w:t>运输及施工</w:t>
      </w:r>
      <w:bookmarkEnd w:id="34"/>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rPr>
      </w:pPr>
      <w:bookmarkStart w:id="35" w:name="_Hlk139361734"/>
      <w:r>
        <w:rPr>
          <w:rFonts w:hint="eastAsia" w:ascii="Times New Roman" w:hAnsi="Times New Roman" w:cs="Times New Roman" w:eastAsiaTheme="minorEastAsia"/>
          <w:b/>
          <w:bCs/>
          <w:kern w:val="2"/>
          <w:sz w:val="24"/>
          <w:szCs w:val="24"/>
          <w:lang w:val="en-US" w:eastAsia="zh-CN" w:bidi="ar-SA"/>
        </w:rPr>
        <w:t>7.4.1</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rPr>
        <w:t>装配式预制构件运输及施工数据应包含：构件运输数据、构件吊装数据、构件施工数据。</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7.4.2</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在构件运输及施工阶段，应利用运输及施工数据实施施工协同管理工作。</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7.4.3</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运输及施工数据应根据工程项目实际需求和应用条件，采用统一的数据格式。</w:t>
      </w:r>
    </w:p>
    <w:bookmarkEnd w:id="35"/>
    <w:p>
      <w:pPr>
        <w:pStyle w:val="2"/>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w:t>
      </w:r>
      <w:r>
        <w:rPr>
          <w:rFonts w:hint="default" w:ascii="Times New Roman" w:hAnsi="Times New Roman" w:cs="Times New Roman" w:eastAsiaTheme="minorEastAsia"/>
          <w:b/>
          <w:bCs/>
          <w:kern w:val="2"/>
          <w:sz w:val="24"/>
          <w:szCs w:val="24"/>
          <w:lang w:val="en-US" w:eastAsia="zh-CN" w:bidi="ar-SA"/>
        </w:rPr>
        <w:t>.4.4</w:t>
      </w:r>
      <w:r>
        <w:rPr>
          <w:rFonts w:hint="eastAsia" w:ascii="宋体" w:hAnsi="宋体" w:eastAsia="宋体" w:cs="宋体"/>
          <w:sz w:val="24"/>
          <w:lang w:val="en-US" w:eastAsia="zh-CN"/>
        </w:rPr>
        <w:t xml:space="preserve">  </w:t>
      </w:r>
      <w:r>
        <w:rPr>
          <w:rFonts w:hint="eastAsia" w:ascii="宋体" w:hAnsi="宋体" w:eastAsia="宋体" w:cs="宋体"/>
          <w:sz w:val="24"/>
        </w:rPr>
        <w:t>描述构件运输数据基本信息应按照下表7</w:t>
      </w:r>
      <w:r>
        <w:rPr>
          <w:rFonts w:ascii="宋体" w:hAnsi="宋体" w:eastAsia="宋体" w:cs="宋体"/>
          <w:sz w:val="24"/>
        </w:rPr>
        <w:t>.4.4</w:t>
      </w:r>
      <w:r>
        <w:rPr>
          <w:rFonts w:hint="eastAsia" w:ascii="宋体" w:hAnsi="宋体" w:eastAsia="宋体" w:cs="宋体"/>
          <w:sz w:val="24"/>
        </w:rPr>
        <w:t>进行描述。</w:t>
      </w:r>
    </w:p>
    <w:p>
      <w:pPr>
        <w:pStyle w:val="20"/>
        <w:numPr>
          <w:ilvl w:val="0"/>
          <w:numId w:val="0"/>
        </w:numPr>
        <w:spacing w:before="156" w:beforeLines="50" w:after="156" w:afterLines="50" w:line="312" w:lineRule="auto"/>
        <w:jc w:val="center"/>
        <w:rPr>
          <w:rFonts w:hint="eastAsia" w:ascii="宋体" w:hAnsi="宋体" w:eastAsia="宋体" w:cs="宋体"/>
          <w:b/>
          <w:bCs/>
          <w:sz w:val="21"/>
          <w:szCs w:val="21"/>
        </w:rPr>
      </w:pPr>
      <w:r>
        <w:rPr>
          <w:rFonts w:hint="eastAsia" w:ascii="宋体" w:hAnsi="宋体" w:eastAsia="宋体" w:cs="宋体"/>
          <w:b/>
          <w:bCs/>
          <w:sz w:val="21"/>
          <w:szCs w:val="21"/>
        </w:rPr>
        <w:t>表</w:t>
      </w:r>
      <w:r>
        <w:rPr>
          <w:rFonts w:hint="eastAsia" w:ascii="Times New Roman" w:hAnsi="Times New Roman" w:eastAsia="宋体" w:cs="Times New Roman"/>
          <w:b/>
          <w:bCs/>
          <w:sz w:val="21"/>
          <w:szCs w:val="21"/>
        </w:rPr>
        <w:t>7.4.4</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运输数据基本信息</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826"/>
        <w:gridCol w:w="1249"/>
        <w:gridCol w:w="836"/>
        <w:gridCol w:w="2075"/>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Times New Roman" w:hAnsi="Times New Roman"/>
                <w:szCs w:val="21"/>
              </w:rPr>
            </w:pPr>
            <w:r>
              <w:rPr>
                <w:rFonts w:hint="eastAsia" w:ascii="Times New Roman" w:hAnsi="Times New Roman"/>
                <w:szCs w:val="21"/>
              </w:rPr>
              <w:t>名称</w:t>
            </w:r>
          </w:p>
        </w:tc>
        <w:tc>
          <w:tcPr>
            <w:tcW w:w="1826" w:type="dxa"/>
            <w:vAlign w:val="center"/>
          </w:tcPr>
          <w:p>
            <w:pPr>
              <w:spacing w:line="360" w:lineRule="auto"/>
              <w:jc w:val="center"/>
              <w:rPr>
                <w:rFonts w:ascii="Times New Roman" w:hAnsi="Times New Roman"/>
                <w:szCs w:val="21"/>
              </w:rPr>
            </w:pPr>
            <w:r>
              <w:rPr>
                <w:rFonts w:hint="eastAsia" w:ascii="宋体" w:hAnsi="宋体" w:cs="宋体"/>
                <w:szCs w:val="21"/>
              </w:rPr>
              <w:t>缩写</w:t>
            </w:r>
          </w:p>
        </w:tc>
        <w:tc>
          <w:tcPr>
            <w:tcW w:w="1249" w:type="dxa"/>
            <w:vAlign w:val="center"/>
          </w:tcPr>
          <w:p>
            <w:pPr>
              <w:spacing w:line="360" w:lineRule="auto"/>
              <w:jc w:val="center"/>
              <w:rPr>
                <w:rFonts w:ascii="Times New Roman" w:hAnsi="Times New Roman"/>
                <w:szCs w:val="21"/>
              </w:rPr>
            </w:pPr>
            <w:r>
              <w:rPr>
                <w:rFonts w:hint="eastAsia" w:ascii="宋体" w:hAnsi="宋体" w:cs="宋体"/>
                <w:szCs w:val="21"/>
              </w:rPr>
              <w:t>数据类型</w:t>
            </w:r>
          </w:p>
        </w:tc>
        <w:tc>
          <w:tcPr>
            <w:tcW w:w="836" w:type="dxa"/>
            <w:vAlign w:val="center"/>
          </w:tcPr>
          <w:p>
            <w:pPr>
              <w:spacing w:line="360" w:lineRule="auto"/>
              <w:jc w:val="center"/>
              <w:rPr>
                <w:rFonts w:ascii="Times New Roman" w:hAnsi="Times New Roman"/>
                <w:szCs w:val="21"/>
              </w:rPr>
            </w:pPr>
            <w:r>
              <w:rPr>
                <w:rFonts w:hint="eastAsia" w:ascii="宋体" w:hAnsi="宋体" w:cs="宋体"/>
                <w:szCs w:val="21"/>
              </w:rPr>
              <w:t>必填</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约束</w:t>
            </w:r>
          </w:p>
        </w:tc>
        <w:tc>
          <w:tcPr>
            <w:tcW w:w="904" w:type="dxa"/>
            <w:vAlign w:val="center"/>
          </w:tcPr>
          <w:p>
            <w:pPr>
              <w:spacing w:line="360" w:lineRule="auto"/>
              <w:jc w:val="center"/>
              <w:rPr>
                <w:rFonts w:ascii="Times New Roman" w:hAnsi="Times New Roman"/>
                <w:szCs w:val="21"/>
              </w:rPr>
            </w:pPr>
            <w:r>
              <w:rPr>
                <w:rFonts w:hint="eastAsia" w:ascii="宋体" w:hAnsi="宋体" w:cs="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Times New Roman" w:hAnsi="Times New Roman"/>
                <w:szCs w:val="21"/>
              </w:rPr>
            </w:pPr>
            <w:r>
              <w:rPr>
                <w:rFonts w:hint="eastAsia" w:ascii="Times New Roman" w:hAnsi="Times New Roman"/>
                <w:szCs w:val="21"/>
              </w:rPr>
              <w:t>车辆牌照</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License plates</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车型</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Model</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Entry name</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构件类型</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Component type</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构件数量</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Component</w:t>
            </w:r>
            <w:r>
              <w:rPr>
                <w:rFonts w:ascii="Times New Roman" w:hAnsi="Times New Roman"/>
                <w:szCs w:val="21"/>
              </w:rPr>
              <w:t xml:space="preserve"> </w:t>
            </w:r>
            <w:r>
              <w:rPr>
                <w:rFonts w:hint="eastAsia" w:ascii="Times New Roman" w:hAnsi="Times New Roman"/>
                <w:szCs w:val="21"/>
              </w:rPr>
              <w:t>count</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D</w:t>
            </w:r>
          </w:p>
        </w:tc>
        <w:tc>
          <w:tcPr>
            <w:tcW w:w="836" w:type="dxa"/>
            <w:vAlign w:val="center"/>
          </w:tcPr>
          <w:p>
            <w:pPr>
              <w:spacing w:line="36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构件批次</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Component batch</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质量情况</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Quality</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tabs>
                <w:tab w:val="left" w:pos="527"/>
              </w:tabs>
              <w:spacing w:line="360" w:lineRule="auto"/>
              <w:jc w:val="center"/>
              <w:rPr>
                <w:rFonts w:ascii="宋体" w:hAnsi="宋体" w:cs="宋体"/>
                <w:szCs w:val="21"/>
              </w:rPr>
            </w:pPr>
            <w:r>
              <w:rPr>
                <w:rFonts w:hint="eastAsia" w:ascii="宋体" w:hAnsi="宋体" w:cs="宋体"/>
                <w:szCs w:val="21"/>
              </w:rPr>
              <w:t>装卸辅材</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Loading and unloading of materials</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装卸机械</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Handling machinery</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搁置方法</w:t>
            </w:r>
          </w:p>
        </w:tc>
        <w:tc>
          <w:tcPr>
            <w:tcW w:w="1826" w:type="dxa"/>
            <w:vAlign w:val="center"/>
          </w:tcPr>
          <w:p>
            <w:pPr>
              <w:spacing w:line="360" w:lineRule="auto"/>
              <w:jc w:val="center"/>
              <w:rPr>
                <w:rFonts w:ascii="Times New Roman" w:hAnsi="Times New Roman"/>
                <w:szCs w:val="21"/>
              </w:rPr>
            </w:pPr>
            <w:r>
              <w:rPr>
                <w:rFonts w:hint="eastAsia" w:ascii="Times New Roman" w:hAnsi="Times New Roman"/>
                <w:szCs w:val="21"/>
              </w:rPr>
              <w:t>Shelving method</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bl>
    <w:p/>
    <w:p>
      <w:pPr>
        <w:pStyle w:val="2"/>
        <w:rPr>
          <w:rFonts w:ascii="宋体" w:hAnsi="宋体" w:eastAsia="宋体" w:cs="宋体"/>
          <w:sz w:val="24"/>
        </w:rPr>
      </w:pPr>
      <w:r>
        <w:rPr>
          <w:rFonts w:hint="eastAsia" w:ascii="Times New Roman" w:hAnsi="Times New Roman" w:cs="Times New Roman" w:eastAsiaTheme="minorEastAsia"/>
          <w:b/>
          <w:bCs/>
          <w:kern w:val="2"/>
          <w:sz w:val="24"/>
          <w:szCs w:val="24"/>
          <w:lang w:val="en-US" w:eastAsia="zh-CN" w:bidi="ar-SA"/>
        </w:rPr>
        <w:t>7</w:t>
      </w:r>
      <w:r>
        <w:rPr>
          <w:rFonts w:hint="default" w:ascii="Times New Roman" w:hAnsi="Times New Roman" w:cs="Times New Roman" w:eastAsiaTheme="minorEastAsia"/>
          <w:b/>
          <w:bCs/>
          <w:kern w:val="2"/>
          <w:sz w:val="24"/>
          <w:szCs w:val="24"/>
          <w:lang w:val="en-US" w:eastAsia="zh-CN" w:bidi="ar-SA"/>
        </w:rPr>
        <w:t>.4.5</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sz w:val="24"/>
        </w:rPr>
        <w:t>描述构件施工数据基本信息应按照下表7</w:t>
      </w:r>
      <w:r>
        <w:rPr>
          <w:rFonts w:ascii="宋体" w:hAnsi="宋体" w:eastAsia="宋体" w:cs="宋体"/>
          <w:sz w:val="24"/>
        </w:rPr>
        <w:t>.4.5</w:t>
      </w:r>
      <w:r>
        <w:rPr>
          <w:rFonts w:hint="eastAsia" w:ascii="宋体" w:hAnsi="宋体" w:eastAsia="宋体" w:cs="宋体"/>
          <w:sz w:val="24"/>
        </w:rPr>
        <w:t>进行描述。</w:t>
      </w:r>
    </w:p>
    <w:p>
      <w:pPr>
        <w:pStyle w:val="20"/>
        <w:numPr>
          <w:ilvl w:val="0"/>
          <w:numId w:val="0"/>
        </w:numPr>
        <w:spacing w:before="156" w:beforeLines="50" w:after="156" w:afterLines="50" w:line="312" w:lineRule="auto"/>
        <w:jc w:val="center"/>
        <w:rPr>
          <w:rFonts w:hint="eastAsia" w:ascii="宋体" w:hAnsi="宋体" w:eastAsia="宋体" w:cs="宋体"/>
          <w:b/>
          <w:bCs/>
          <w:sz w:val="21"/>
          <w:szCs w:val="21"/>
        </w:rPr>
      </w:pPr>
      <w:r>
        <w:rPr>
          <w:rFonts w:hint="eastAsia" w:ascii="宋体" w:hAnsi="宋体" w:eastAsia="宋体" w:cs="宋体"/>
          <w:b/>
          <w:bCs/>
          <w:sz w:val="21"/>
          <w:szCs w:val="21"/>
        </w:rPr>
        <w:t>表</w:t>
      </w:r>
      <w:r>
        <w:rPr>
          <w:rFonts w:hint="default" w:ascii="Times New Roman" w:hAnsi="Times New Roman" w:eastAsia="宋体" w:cs="Times New Roman"/>
          <w:b/>
          <w:bCs/>
          <w:sz w:val="21"/>
          <w:szCs w:val="21"/>
        </w:rPr>
        <w:t>7.4.5</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施工数据基本信息</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826"/>
        <w:gridCol w:w="1249"/>
        <w:gridCol w:w="836"/>
        <w:gridCol w:w="2075"/>
        <w:gridCol w:w="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Times New Roman" w:hAnsi="Times New Roman"/>
                <w:szCs w:val="21"/>
              </w:rPr>
            </w:pPr>
            <w:r>
              <w:rPr>
                <w:rFonts w:hint="eastAsia" w:ascii="Times New Roman" w:hAnsi="Times New Roman"/>
                <w:szCs w:val="21"/>
              </w:rPr>
              <w:t>名称</w:t>
            </w:r>
          </w:p>
        </w:tc>
        <w:tc>
          <w:tcPr>
            <w:tcW w:w="1826" w:type="dxa"/>
            <w:vAlign w:val="center"/>
          </w:tcPr>
          <w:p>
            <w:pPr>
              <w:spacing w:line="360" w:lineRule="auto"/>
              <w:jc w:val="center"/>
              <w:rPr>
                <w:rFonts w:ascii="Times New Roman" w:hAnsi="Times New Roman"/>
                <w:szCs w:val="21"/>
              </w:rPr>
            </w:pPr>
            <w:r>
              <w:rPr>
                <w:rFonts w:hint="eastAsia" w:ascii="宋体" w:hAnsi="宋体" w:cs="宋体"/>
                <w:szCs w:val="21"/>
              </w:rPr>
              <w:t>缩写</w:t>
            </w:r>
          </w:p>
        </w:tc>
        <w:tc>
          <w:tcPr>
            <w:tcW w:w="1249" w:type="dxa"/>
            <w:vAlign w:val="center"/>
          </w:tcPr>
          <w:p>
            <w:pPr>
              <w:spacing w:line="360" w:lineRule="auto"/>
              <w:jc w:val="center"/>
              <w:rPr>
                <w:rFonts w:ascii="Times New Roman" w:hAnsi="Times New Roman"/>
                <w:szCs w:val="21"/>
              </w:rPr>
            </w:pPr>
            <w:r>
              <w:rPr>
                <w:rFonts w:hint="eastAsia" w:ascii="宋体" w:hAnsi="宋体" w:cs="宋体"/>
                <w:szCs w:val="21"/>
              </w:rPr>
              <w:t>数据类型</w:t>
            </w:r>
          </w:p>
        </w:tc>
        <w:tc>
          <w:tcPr>
            <w:tcW w:w="836" w:type="dxa"/>
            <w:vAlign w:val="center"/>
          </w:tcPr>
          <w:p>
            <w:pPr>
              <w:spacing w:line="360" w:lineRule="auto"/>
              <w:jc w:val="center"/>
              <w:rPr>
                <w:rFonts w:ascii="Times New Roman" w:hAnsi="Times New Roman"/>
                <w:szCs w:val="21"/>
              </w:rPr>
            </w:pPr>
            <w:r>
              <w:rPr>
                <w:rFonts w:hint="eastAsia" w:ascii="宋体" w:hAnsi="宋体" w:cs="宋体"/>
                <w:szCs w:val="21"/>
              </w:rPr>
              <w:t>必填</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约束</w:t>
            </w:r>
          </w:p>
        </w:tc>
        <w:tc>
          <w:tcPr>
            <w:tcW w:w="904" w:type="dxa"/>
            <w:vAlign w:val="center"/>
          </w:tcPr>
          <w:p>
            <w:pPr>
              <w:spacing w:line="360" w:lineRule="auto"/>
              <w:jc w:val="center"/>
              <w:rPr>
                <w:rFonts w:ascii="Times New Roman" w:hAnsi="Times New Roman"/>
                <w:szCs w:val="21"/>
              </w:rPr>
            </w:pPr>
            <w:r>
              <w:rPr>
                <w:rFonts w:hint="eastAsia" w:ascii="宋体" w:hAnsi="宋体" w:cs="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hint="eastAsia" w:ascii="Times New Roman" w:hAnsi="Times New Roman"/>
                <w:szCs w:val="21"/>
              </w:rPr>
            </w:pPr>
            <w:r>
              <w:rPr>
                <w:rFonts w:hint="eastAsia" w:ascii="Times New Roman" w:hAnsi="Times New Roman"/>
                <w:szCs w:val="21"/>
              </w:rPr>
              <w:t>施工单位</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Construction unit</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施工地点</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Construction location</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360" w:lineRule="auto"/>
              <w:jc w:val="center"/>
              <w:rPr>
                <w:rFonts w:ascii="Times New Roman" w:hAnsi="Times New Roman"/>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施工楼栋</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Construction building</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施工楼层</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Construction floor</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ascii="宋体" w:hAnsi="宋体" w:cs="宋体"/>
                <w:szCs w:val="21"/>
              </w:rPr>
            </w:pPr>
            <w:r>
              <w:rPr>
                <w:rFonts w:hint="eastAsia" w:ascii="宋体" w:hAnsi="宋体" w:cs="宋体"/>
                <w:szCs w:val="21"/>
              </w:rPr>
              <w:t>吊装时间</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Hoisting time</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spacing w:line="360" w:lineRule="auto"/>
              <w:jc w:val="center"/>
              <w:rPr>
                <w:rFonts w:hint="eastAsia" w:ascii="宋体" w:hAnsi="宋体" w:cs="宋体"/>
                <w:szCs w:val="21"/>
              </w:rPr>
            </w:pPr>
            <w:r>
              <w:rPr>
                <w:rFonts w:hint="eastAsia" w:ascii="宋体" w:hAnsi="宋体" w:cs="宋体"/>
                <w:szCs w:val="21"/>
              </w:rPr>
              <w:t>安装质量</w:t>
            </w:r>
          </w:p>
        </w:tc>
        <w:tc>
          <w:tcPr>
            <w:tcW w:w="1826" w:type="dxa"/>
            <w:vAlign w:val="center"/>
          </w:tcPr>
          <w:p>
            <w:pPr>
              <w:spacing w:line="360" w:lineRule="auto"/>
              <w:jc w:val="center"/>
              <w:rPr>
                <w:rFonts w:ascii="Times New Roman" w:hAnsi="Times New Roman"/>
                <w:szCs w:val="21"/>
              </w:rPr>
            </w:pPr>
            <w:r>
              <w:rPr>
                <w:rFonts w:ascii="Times New Roman" w:hAnsi="Times New Roman"/>
                <w:szCs w:val="21"/>
              </w:rPr>
              <w:t>Installation quality</w:t>
            </w:r>
          </w:p>
        </w:tc>
        <w:tc>
          <w:tcPr>
            <w:tcW w:w="1249" w:type="dxa"/>
            <w:vAlign w:val="center"/>
          </w:tcPr>
          <w:p>
            <w:pPr>
              <w:spacing w:line="360" w:lineRule="auto"/>
              <w:jc w:val="center"/>
              <w:rPr>
                <w:rFonts w:ascii="Times New Roman" w:hAnsi="Times New Roman"/>
                <w:szCs w:val="21"/>
              </w:rPr>
            </w:pPr>
            <w:r>
              <w:rPr>
                <w:rFonts w:ascii="Times New Roman" w:hAnsi="Times New Roman"/>
                <w:szCs w:val="21"/>
              </w:rPr>
              <w:t>S</w:t>
            </w:r>
          </w:p>
        </w:tc>
        <w:tc>
          <w:tcPr>
            <w:tcW w:w="836" w:type="dxa"/>
            <w:vAlign w:val="center"/>
          </w:tcPr>
          <w:p>
            <w:pPr>
              <w:spacing w:line="360" w:lineRule="auto"/>
              <w:jc w:val="center"/>
              <w:rPr>
                <w:rFonts w:ascii="Times New Roman" w:hAnsi="Times New Roman"/>
                <w:szCs w:val="21"/>
              </w:rPr>
            </w:pPr>
            <w:r>
              <w:rPr>
                <w:rFonts w:hint="eastAsia" w:ascii="Times New Roman" w:hAnsi="Times New Roman"/>
                <w:szCs w:val="21"/>
              </w:rPr>
              <w:t>Y</w:t>
            </w:r>
          </w:p>
        </w:tc>
        <w:tc>
          <w:tcPr>
            <w:tcW w:w="2075" w:type="dxa"/>
            <w:vAlign w:val="center"/>
          </w:tcPr>
          <w:p>
            <w:pPr>
              <w:spacing w:line="360" w:lineRule="auto"/>
              <w:jc w:val="center"/>
              <w:rPr>
                <w:rFonts w:ascii="宋体" w:hAnsi="宋体" w:cs="宋体"/>
                <w:szCs w:val="21"/>
              </w:rPr>
            </w:pPr>
            <w:r>
              <w:rPr>
                <w:rFonts w:hint="eastAsia" w:ascii="宋体" w:hAnsi="宋体" w:cs="宋体"/>
                <w:szCs w:val="21"/>
              </w:rPr>
              <w:t>最长</w:t>
            </w:r>
            <w:r>
              <w:rPr>
                <w:rFonts w:ascii="Times New Roman" w:hAnsi="Times New Roman"/>
                <w:szCs w:val="21"/>
              </w:rPr>
              <w:t>100</w:t>
            </w:r>
            <w:r>
              <w:rPr>
                <w:rFonts w:hint="eastAsia" w:ascii="宋体" w:hAnsi="宋体" w:cs="宋体"/>
                <w:szCs w:val="21"/>
              </w:rPr>
              <w:t>个字符</w:t>
            </w:r>
          </w:p>
        </w:tc>
        <w:tc>
          <w:tcPr>
            <w:tcW w:w="904" w:type="dxa"/>
            <w:vAlign w:val="center"/>
          </w:tcPr>
          <w:p>
            <w:pPr>
              <w:spacing w:line="360" w:lineRule="auto"/>
              <w:jc w:val="center"/>
              <w:rPr>
                <w:rFonts w:ascii="Times New Roman" w:hAnsi="Times New Roman"/>
                <w:szCs w:val="21"/>
              </w:rPr>
            </w:pPr>
          </w:p>
        </w:tc>
      </w:tr>
    </w:tbl>
    <w:p>
      <w:pPr>
        <w:rPr>
          <w:rFonts w:hint="eastAsia"/>
          <w:b/>
          <w:bCs/>
        </w:rPr>
      </w:pPr>
    </w:p>
    <w:p>
      <w:pPr>
        <w:rPr>
          <w:rFonts w:ascii="宋体" w:hAnsi="宋体" w:eastAsia="宋体" w:cs="宋体"/>
          <w:sz w:val="24"/>
        </w:rPr>
      </w:pPr>
    </w:p>
    <w:p>
      <w:pPr>
        <w:pStyle w:val="5"/>
        <w:spacing w:before="0" w:after="0"/>
        <w:jc w:val="center"/>
        <w:rPr>
          <w:rFonts w:ascii="宋体" w:hAnsi="宋体" w:eastAsia="宋体" w:cs="宋体"/>
          <w:sz w:val="24"/>
        </w:rPr>
      </w:pPr>
      <w:bookmarkStart w:id="36" w:name="_Toc2809"/>
      <w:bookmarkStart w:id="37" w:name="_Toc139356458"/>
      <w:r>
        <w:rPr>
          <w:rFonts w:hint="eastAsia" w:ascii="Times New Roman" w:hAnsi="Times New Roman" w:eastAsia="宋体" w:cs="Times New Roman"/>
          <w:sz w:val="28"/>
          <w:szCs w:val="28"/>
          <w:lang w:val="en-US" w:eastAsia="zh-CN"/>
        </w:rPr>
        <w:t>7.5</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黑体" w:hAnsi="黑体" w:eastAsia="黑体" w:cs="黑体"/>
          <w:sz w:val="28"/>
          <w:szCs w:val="28"/>
          <w:lang w:val="en-US" w:eastAsia="zh-CN"/>
        </w:rPr>
        <w:t>扩展</w:t>
      </w:r>
      <w:bookmarkEnd w:id="36"/>
      <w:bookmarkEnd w:id="37"/>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7.5.1</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当现有标准标签不足以满足数据信息描述需求时，可增加扩展标签描述扩展数据信息。</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7.5.2</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扩展分类和编码时，标准中已规定的类目和编码应保持不变。</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7.5.3</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扩展各层级类目代码时，应按照本标准第</w:t>
      </w:r>
      <w:r>
        <w:rPr>
          <w:rFonts w:ascii="宋体" w:hAnsi="宋体" w:eastAsia="宋体" w:cs="宋体"/>
          <w:color w:val="auto"/>
          <w:sz w:val="24"/>
        </w:rPr>
        <w:t>6</w:t>
      </w:r>
      <w:r>
        <w:rPr>
          <w:rFonts w:hint="eastAsia" w:ascii="宋体" w:hAnsi="宋体" w:eastAsia="宋体" w:cs="宋体"/>
          <w:color w:val="auto"/>
          <w:sz w:val="24"/>
        </w:rPr>
        <w:t>章规定执行。</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7.5.</w:t>
      </w:r>
      <w:r>
        <w:rPr>
          <w:rFonts w:hint="default" w:ascii="Times New Roman" w:hAnsi="Times New Roman" w:cs="Times New Roman" w:eastAsiaTheme="minorEastAsia"/>
          <w:b/>
          <w:bCs/>
          <w:kern w:val="2"/>
          <w:sz w:val="24"/>
          <w:szCs w:val="24"/>
          <w:lang w:val="en-US" w:eastAsia="zh-CN" w:bidi="ar-SA"/>
        </w:rPr>
        <w:t>4</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扩展数据基本信息应按照本标准第</w:t>
      </w:r>
      <w:r>
        <w:rPr>
          <w:rFonts w:ascii="宋体" w:hAnsi="宋体" w:eastAsia="宋体" w:cs="宋体"/>
          <w:color w:val="auto"/>
          <w:sz w:val="24"/>
        </w:rPr>
        <w:t>7</w:t>
      </w:r>
      <w:r>
        <w:rPr>
          <w:rFonts w:hint="eastAsia" w:ascii="宋体" w:hAnsi="宋体" w:eastAsia="宋体" w:cs="宋体"/>
          <w:color w:val="auto"/>
          <w:sz w:val="24"/>
        </w:rPr>
        <w:t>章规定执行，为快速区分标准标签与扩展标签，规定扩展标签的命名应以“Ex_”开头，在能够满足区分扩展标签的前提下，其命名应尽量简短。</w:t>
      </w:r>
    </w:p>
    <w:p>
      <w:pPr>
        <w:pStyle w:val="2"/>
        <w:spacing w:after="0" w:line="400" w:lineRule="exact"/>
        <w:rPr>
          <w:rFonts w:ascii="宋体" w:hAnsi="宋体" w:eastAsia="宋体" w:cs="宋体"/>
          <w:color w:val="auto"/>
          <w:sz w:val="24"/>
        </w:rPr>
      </w:pPr>
      <w:r>
        <w:rPr>
          <w:rFonts w:hint="eastAsia" w:ascii="Times New Roman" w:hAnsi="Times New Roman" w:cs="Times New Roman" w:eastAsiaTheme="minorEastAsia"/>
          <w:b/>
          <w:bCs/>
          <w:kern w:val="2"/>
          <w:sz w:val="24"/>
          <w:szCs w:val="24"/>
          <w:lang w:val="en-US" w:eastAsia="zh-CN" w:bidi="ar-SA"/>
        </w:rPr>
        <w:t>7.5.</w:t>
      </w:r>
      <w:r>
        <w:rPr>
          <w:rFonts w:hint="default" w:ascii="Times New Roman" w:hAnsi="Times New Roman" w:cs="Times New Roman" w:eastAsiaTheme="minorEastAsia"/>
          <w:b/>
          <w:bCs/>
          <w:kern w:val="2"/>
          <w:sz w:val="24"/>
          <w:szCs w:val="24"/>
          <w:lang w:val="en-US" w:eastAsia="zh-CN" w:bidi="ar-SA"/>
        </w:rPr>
        <w:t>5</w:t>
      </w:r>
      <w:r>
        <w:rPr>
          <w:rFonts w:hint="eastAsia" w:ascii="Times New Roman" w:hAnsi="Times New Roman" w:cs="Times New Roman"/>
          <w:b/>
          <w:bCs/>
          <w:kern w:val="2"/>
          <w:sz w:val="24"/>
          <w:szCs w:val="24"/>
          <w:lang w:val="en-US" w:eastAsia="zh-CN" w:bidi="ar-SA"/>
        </w:rPr>
        <w:t xml:space="preserve">  </w:t>
      </w:r>
      <w:r>
        <w:rPr>
          <w:rFonts w:hint="eastAsia" w:ascii="宋体" w:hAnsi="宋体" w:eastAsia="宋体" w:cs="宋体"/>
          <w:color w:val="auto"/>
          <w:sz w:val="24"/>
        </w:rPr>
        <w:t>除标准标签外，软件及设备厂商可根据需要定义或使用符合格式要求的扩展标签。</w:t>
      </w: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Pr>
        <w:rPr>
          <w:rFonts w:hint="eastAsia"/>
          <w:lang w:val="en-US" w:eastAsia="zh-CN"/>
        </w:rPr>
      </w:pPr>
      <w:r>
        <w:rPr>
          <w:rFonts w:hint="eastAsia"/>
          <w:lang w:val="en-US" w:eastAsia="zh-CN"/>
        </w:rPr>
        <w:br w:type="page"/>
      </w:r>
    </w:p>
    <w:p>
      <w:pPr>
        <w:pStyle w:val="4"/>
        <w:rPr>
          <w:rFonts w:hint="eastAsia" w:ascii="宋体" w:hAnsi="宋体" w:eastAsia="宋体" w:cs="宋体"/>
          <w:color w:val="auto"/>
          <w:sz w:val="30"/>
          <w:szCs w:val="30"/>
          <w:lang w:val="en-US" w:eastAsia="zh-CN"/>
        </w:rPr>
      </w:pPr>
      <w:bookmarkStart w:id="38" w:name="_Toc2744"/>
      <w:r>
        <w:rPr>
          <w:rFonts w:hint="eastAsia" w:ascii="宋体" w:hAnsi="宋体" w:eastAsia="宋体" w:cs="宋体"/>
          <w:color w:val="auto"/>
          <w:sz w:val="30"/>
          <w:szCs w:val="30"/>
          <w:lang w:eastAsia="zh-CN"/>
        </w:rPr>
        <w:t>附录</w:t>
      </w:r>
      <w:r>
        <w:rPr>
          <w:rFonts w:hint="eastAsia" w:ascii="宋体" w:hAnsi="宋体" w:eastAsia="宋体" w:cs="宋体"/>
          <w:color w:val="auto"/>
          <w:sz w:val="30"/>
          <w:szCs w:val="30"/>
          <w:lang w:val="en-US" w:eastAsia="zh-CN"/>
        </w:rPr>
        <w:t xml:space="preserve">A  </w:t>
      </w:r>
      <w:r>
        <w:rPr>
          <w:rFonts w:hint="eastAsia" w:ascii="宋体" w:hAnsi="宋体" w:eastAsia="宋体" w:cs="宋体"/>
          <w:color w:val="auto"/>
          <w:sz w:val="30"/>
          <w:szCs w:val="30"/>
        </w:rPr>
        <w:t>装配式预制构件编码及其类目名称表</w:t>
      </w:r>
      <w:bookmarkEnd w:id="38"/>
    </w:p>
    <w:p>
      <w:pPr>
        <w:pStyle w:val="19"/>
        <w:spacing w:line="360" w:lineRule="auto"/>
        <w:ind w:firstLine="480" w:firstLineChars="200"/>
        <w:rPr>
          <w:rFonts w:ascii="Times New Roman" w:hAnsi="Times New Roman"/>
          <w:color w:val="auto"/>
          <w:sz w:val="24"/>
        </w:rPr>
      </w:pPr>
      <w:bookmarkStart w:id="39" w:name="_Toc12569"/>
      <w:bookmarkStart w:id="40" w:name="_Toc27220"/>
      <w:r>
        <w:rPr>
          <w:rFonts w:hint="eastAsia" w:ascii="Times New Roman" w:hAnsi="Times New Roman"/>
          <w:color w:val="auto"/>
          <w:sz w:val="24"/>
        </w:rPr>
        <w:t>装配式混凝土预制构件标准码及其类目名称应符合</w:t>
      </w:r>
      <w:r>
        <w:rPr>
          <w:rFonts w:ascii="Times New Roman" w:hAnsi="Times New Roman"/>
          <w:color w:val="auto"/>
          <w:sz w:val="24"/>
        </w:rPr>
        <w:t>表A</w:t>
      </w:r>
      <w:r>
        <w:rPr>
          <w:rFonts w:hint="eastAsia" w:ascii="Times New Roman" w:hAnsi="Times New Roman"/>
          <w:color w:val="auto"/>
          <w:sz w:val="24"/>
          <w:lang w:val="en-US" w:eastAsia="zh-CN"/>
        </w:rPr>
        <w:t>.0</w:t>
      </w:r>
      <w:r>
        <w:rPr>
          <w:rFonts w:ascii="Times New Roman" w:hAnsi="Times New Roman"/>
          <w:color w:val="auto"/>
          <w:sz w:val="24"/>
        </w:rPr>
        <w:t>.1</w:t>
      </w:r>
      <w:r>
        <w:rPr>
          <w:rFonts w:hint="eastAsia" w:ascii="Times New Roman" w:hAnsi="Times New Roman"/>
          <w:color w:val="auto"/>
          <w:sz w:val="24"/>
        </w:rPr>
        <w:t>~</w:t>
      </w:r>
      <w:r>
        <w:rPr>
          <w:rFonts w:ascii="Times New Roman" w:hAnsi="Times New Roman"/>
          <w:color w:val="auto"/>
          <w:sz w:val="24"/>
        </w:rPr>
        <w:t>表A</w:t>
      </w:r>
      <w:r>
        <w:rPr>
          <w:rFonts w:hint="eastAsia" w:ascii="Times New Roman" w:hAnsi="Times New Roman"/>
          <w:color w:val="auto"/>
          <w:sz w:val="24"/>
          <w:lang w:val="en-US" w:eastAsia="zh-CN"/>
        </w:rPr>
        <w:t>.0</w:t>
      </w:r>
      <w:r>
        <w:rPr>
          <w:rFonts w:ascii="Times New Roman" w:hAnsi="Times New Roman"/>
          <w:color w:val="auto"/>
          <w:sz w:val="24"/>
        </w:rPr>
        <w:t>.4</w:t>
      </w:r>
      <w:r>
        <w:rPr>
          <w:rFonts w:hint="eastAsia" w:ascii="Times New Roman" w:hAnsi="Times New Roman"/>
          <w:color w:val="auto"/>
          <w:sz w:val="24"/>
        </w:rPr>
        <w:t>的</w:t>
      </w:r>
      <w:r>
        <w:rPr>
          <w:rFonts w:ascii="Times New Roman" w:hAnsi="Times New Roman"/>
          <w:color w:val="auto"/>
          <w:sz w:val="24"/>
        </w:rPr>
        <w:t>规定。</w:t>
      </w:r>
      <w:bookmarkEnd w:id="39"/>
      <w:bookmarkEnd w:id="40"/>
    </w:p>
    <w:p>
      <w:pPr>
        <w:spacing w:before="312" w:beforeLines="100" w:line="312"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表</w:t>
      </w:r>
      <w:r>
        <w:rPr>
          <w:rFonts w:hint="default" w:ascii="Times New Roman" w:hAnsi="Times New Roman" w:eastAsia="宋体" w:cs="Times New Roman"/>
          <w:b/>
          <w:color w:val="auto"/>
          <w:sz w:val="21"/>
          <w:szCs w:val="21"/>
        </w:rPr>
        <w:t>A</w:t>
      </w:r>
      <w:r>
        <w:rPr>
          <w:rFonts w:hint="eastAsia" w:ascii="Times New Roman" w:hAnsi="Times New Roman" w:eastAsia="宋体" w:cs="Times New Roman"/>
          <w:b/>
          <w:color w:val="auto"/>
          <w:sz w:val="21"/>
          <w:szCs w:val="21"/>
          <w:lang w:val="en-US" w:eastAsia="zh-CN"/>
        </w:rPr>
        <w:t>.0</w:t>
      </w:r>
      <w:r>
        <w:rPr>
          <w:rFonts w:hint="default" w:ascii="Times New Roman" w:hAnsi="Times New Roman" w:eastAsia="宋体" w:cs="Times New Roman"/>
          <w:b/>
          <w:color w:val="auto"/>
          <w:sz w:val="21"/>
          <w:szCs w:val="21"/>
        </w:rPr>
        <w:t>.1</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分类表</w:t>
      </w:r>
    </w:p>
    <w:tbl>
      <w:tblPr>
        <w:tblStyle w:val="14"/>
        <w:tblW w:w="85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986"/>
        <w:gridCol w:w="2057"/>
        <w:gridCol w:w="1537"/>
        <w:gridCol w:w="1699"/>
        <w:gridCol w:w="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518" w:type="dxa"/>
            <w:vAlign w:val="center"/>
          </w:tcPr>
          <w:p>
            <w:pPr>
              <w:spacing w:line="312" w:lineRule="auto"/>
              <w:jc w:val="center"/>
              <w:rPr>
                <w:rFonts w:ascii="Times New Roman" w:hAnsi="Times New Roman"/>
                <w:b/>
                <w:bCs/>
                <w:color w:val="auto"/>
                <w:sz w:val="18"/>
                <w:szCs w:val="18"/>
              </w:rPr>
            </w:pPr>
            <w:r>
              <w:rPr>
                <w:rFonts w:ascii="Times New Roman" w:hAnsi="Times New Roman"/>
                <w:b/>
                <w:bCs/>
                <w:color w:val="auto"/>
                <w:sz w:val="18"/>
                <w:szCs w:val="18"/>
              </w:rPr>
              <w:t>类目编码</w:t>
            </w:r>
          </w:p>
        </w:tc>
        <w:tc>
          <w:tcPr>
            <w:tcW w:w="986" w:type="dxa"/>
            <w:vAlign w:val="center"/>
          </w:tcPr>
          <w:p>
            <w:pPr>
              <w:spacing w:line="312" w:lineRule="auto"/>
              <w:jc w:val="center"/>
              <w:rPr>
                <w:rFonts w:ascii="Times New Roman" w:hAnsi="Times New Roman"/>
                <w:b/>
                <w:bCs/>
                <w:color w:val="auto"/>
                <w:sz w:val="18"/>
                <w:szCs w:val="18"/>
              </w:rPr>
            </w:pPr>
            <w:r>
              <w:rPr>
                <w:rFonts w:ascii="Times New Roman" w:hAnsi="Times New Roman"/>
                <w:b/>
                <w:bCs/>
                <w:color w:val="auto"/>
                <w:sz w:val="18"/>
                <w:szCs w:val="18"/>
              </w:rPr>
              <w:t>一级类目</w:t>
            </w:r>
          </w:p>
        </w:tc>
        <w:tc>
          <w:tcPr>
            <w:tcW w:w="2057" w:type="dxa"/>
            <w:vAlign w:val="center"/>
          </w:tcPr>
          <w:p>
            <w:pPr>
              <w:spacing w:line="312" w:lineRule="auto"/>
              <w:jc w:val="center"/>
              <w:rPr>
                <w:rFonts w:ascii="Times New Roman" w:hAnsi="Times New Roman"/>
                <w:b/>
                <w:bCs/>
                <w:color w:val="auto"/>
                <w:sz w:val="18"/>
                <w:szCs w:val="18"/>
              </w:rPr>
            </w:pPr>
            <w:r>
              <w:rPr>
                <w:rFonts w:ascii="Times New Roman" w:hAnsi="Times New Roman"/>
                <w:b/>
                <w:bCs/>
                <w:color w:val="auto"/>
                <w:sz w:val="18"/>
                <w:szCs w:val="18"/>
              </w:rPr>
              <w:t>二级类目</w:t>
            </w:r>
          </w:p>
        </w:tc>
        <w:tc>
          <w:tcPr>
            <w:tcW w:w="1537" w:type="dxa"/>
            <w:vAlign w:val="center"/>
          </w:tcPr>
          <w:p>
            <w:pPr>
              <w:spacing w:line="312" w:lineRule="auto"/>
              <w:jc w:val="center"/>
              <w:rPr>
                <w:rFonts w:ascii="Times New Roman" w:hAnsi="Times New Roman"/>
                <w:b/>
                <w:bCs/>
                <w:color w:val="auto"/>
                <w:sz w:val="18"/>
                <w:szCs w:val="18"/>
              </w:rPr>
            </w:pPr>
            <w:r>
              <w:rPr>
                <w:rFonts w:ascii="Times New Roman" w:hAnsi="Times New Roman"/>
                <w:b/>
                <w:bCs/>
                <w:color w:val="auto"/>
                <w:sz w:val="18"/>
                <w:szCs w:val="18"/>
              </w:rPr>
              <w:t>三级类目</w:t>
            </w:r>
          </w:p>
        </w:tc>
        <w:tc>
          <w:tcPr>
            <w:tcW w:w="1699" w:type="dxa"/>
            <w:vAlign w:val="center"/>
          </w:tcPr>
          <w:p>
            <w:pPr>
              <w:spacing w:line="312" w:lineRule="auto"/>
              <w:jc w:val="center"/>
              <w:rPr>
                <w:rFonts w:ascii="Times New Roman" w:hAnsi="Times New Roman"/>
                <w:b/>
                <w:bCs/>
                <w:color w:val="auto"/>
                <w:sz w:val="18"/>
                <w:szCs w:val="18"/>
              </w:rPr>
            </w:pPr>
            <w:r>
              <w:rPr>
                <w:rFonts w:ascii="Times New Roman" w:hAnsi="Times New Roman"/>
                <w:b/>
                <w:bCs/>
                <w:color w:val="auto"/>
                <w:sz w:val="18"/>
                <w:szCs w:val="18"/>
              </w:rPr>
              <w:t>四级类目</w:t>
            </w:r>
          </w:p>
        </w:tc>
        <w:tc>
          <w:tcPr>
            <w:tcW w:w="706" w:type="dxa"/>
            <w:vAlign w:val="center"/>
          </w:tcPr>
          <w:p>
            <w:pPr>
              <w:spacing w:line="312" w:lineRule="auto"/>
              <w:jc w:val="center"/>
              <w:rPr>
                <w:rFonts w:ascii="Times New Roman" w:hAnsi="Times New Roman"/>
                <w:b/>
                <w:bCs/>
                <w:color w:val="auto"/>
                <w:sz w:val="18"/>
                <w:szCs w:val="18"/>
              </w:rPr>
            </w:pPr>
            <w:r>
              <w:rPr>
                <w:rFonts w:ascii="Times New Roman" w:hAnsi="Times New Roman"/>
                <w:b/>
                <w:bCs/>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30-01.00.00.00</w:t>
            </w:r>
          </w:p>
        </w:tc>
        <w:tc>
          <w:tcPr>
            <w:tcW w:w="986"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混凝土</w:t>
            </w:r>
          </w:p>
        </w:tc>
        <w:tc>
          <w:tcPr>
            <w:tcW w:w="2057" w:type="dxa"/>
            <w:vAlign w:val="center"/>
          </w:tcPr>
          <w:p>
            <w:pPr>
              <w:spacing w:line="312" w:lineRule="auto"/>
              <w:jc w:val="center"/>
              <w:rPr>
                <w:rFonts w:ascii="Times New Roman" w:hAnsi="Times New Roman"/>
                <w:bCs/>
                <w:color w:val="auto"/>
                <w:sz w:val="18"/>
                <w:szCs w:val="18"/>
              </w:rPr>
            </w:pPr>
          </w:p>
        </w:tc>
        <w:tc>
          <w:tcPr>
            <w:tcW w:w="1537" w:type="dxa"/>
            <w:vAlign w:val="center"/>
          </w:tcPr>
          <w:p>
            <w:pPr>
              <w:spacing w:line="312" w:lineRule="auto"/>
              <w:jc w:val="center"/>
              <w:rPr>
                <w:rFonts w:ascii="Times New Roman" w:hAnsi="Times New Roman"/>
                <w:bCs/>
                <w:color w:val="auto"/>
                <w:sz w:val="18"/>
                <w:szCs w:val="18"/>
              </w:rPr>
            </w:pPr>
          </w:p>
        </w:tc>
        <w:tc>
          <w:tcPr>
            <w:tcW w:w="1699" w:type="dxa"/>
            <w:vAlign w:val="center"/>
          </w:tcPr>
          <w:p>
            <w:pPr>
              <w:spacing w:line="312" w:lineRule="auto"/>
              <w:jc w:val="center"/>
              <w:rPr>
                <w:rFonts w:ascii="Times New Roman" w:hAnsi="Times New Roman"/>
                <w:bCs/>
                <w:color w:val="auto"/>
                <w:sz w:val="18"/>
                <w:szCs w:val="18"/>
              </w:rPr>
            </w:pPr>
          </w:p>
        </w:tc>
        <w:tc>
          <w:tcPr>
            <w:tcW w:w="706" w:type="dxa"/>
            <w:vAlign w:val="center"/>
          </w:tcPr>
          <w:p>
            <w:pPr>
              <w:spacing w:line="312" w:lineRule="auto"/>
              <w:jc w:val="center"/>
              <w:rPr>
                <w:rFonts w:ascii="Times New Roman" w:hAnsi="Times New Roman"/>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30-01.10.00.00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color w:val="auto"/>
                <w:sz w:val="18"/>
                <w:szCs w:val="18"/>
              </w:rPr>
            </w:pPr>
            <w:r>
              <w:rPr>
                <w:rFonts w:ascii="Times New Roman" w:hAnsi="Times New Roman"/>
                <w:bCs/>
                <w:color w:val="auto"/>
                <w:sz w:val="18"/>
                <w:szCs w:val="18"/>
              </w:rPr>
              <w:t>预制混凝土制品及构件</w:t>
            </w: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p>
        </w:tc>
        <w:tc>
          <w:tcPr>
            <w:tcW w:w="706"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30-01.10.10.00</w:t>
            </w:r>
          </w:p>
        </w:tc>
        <w:tc>
          <w:tcPr>
            <w:tcW w:w="986" w:type="dxa"/>
            <w:vAlign w:val="center"/>
          </w:tcPr>
          <w:p>
            <w:pPr>
              <w:spacing w:line="312" w:lineRule="auto"/>
              <w:jc w:val="center"/>
              <w:rPr>
                <w:rFonts w:ascii="Times New Roman" w:hAnsi="Times New Roman"/>
                <w:bCs/>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r>
              <w:rPr>
                <w:rFonts w:ascii="Times New Roman" w:hAnsi="Times New Roman"/>
                <w:bCs/>
                <w:color w:val="auto"/>
                <w:sz w:val="18"/>
                <w:szCs w:val="18"/>
              </w:rPr>
              <w:t>预制混凝土柱</w:t>
            </w:r>
          </w:p>
        </w:tc>
        <w:tc>
          <w:tcPr>
            <w:tcW w:w="1699" w:type="dxa"/>
            <w:vAlign w:val="center"/>
          </w:tcPr>
          <w:p>
            <w:pPr>
              <w:spacing w:line="240" w:lineRule="auto"/>
              <w:jc w:val="center"/>
              <w:rPr>
                <w:rFonts w:ascii="Times New Roman" w:hAnsi="Times New Roman"/>
                <w:color w:val="auto"/>
                <w:sz w:val="18"/>
                <w:szCs w:val="18"/>
              </w:rPr>
            </w:pPr>
          </w:p>
        </w:tc>
        <w:tc>
          <w:tcPr>
            <w:tcW w:w="706"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框柱</w:t>
            </w:r>
          </w:p>
        </w:tc>
        <w:tc>
          <w:tcPr>
            <w:tcW w:w="706" w:type="dxa"/>
            <w:vMerge w:val="restart"/>
            <w:vAlign w:val="center"/>
          </w:tcPr>
          <w:p>
            <w:pPr>
              <w:spacing w:line="312" w:lineRule="auto"/>
              <w:jc w:val="center"/>
              <w:rPr>
                <w:rFonts w:ascii="Times New Roman" w:hAnsi="Times New Roman"/>
                <w:color w:val="auto"/>
                <w:sz w:val="18"/>
                <w:szCs w:val="18"/>
                <w:highlight w:val="cy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30-01.10.10.11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构造边缘构件</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30-01.10.10.12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约束边缘构件</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30-01.10.10.20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全预制柱</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30-01.10.10.30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叠合柱</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30-01.10.10.40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模壳柱</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30-01.10.10.50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预制型钢混凝土柱</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30-01.10.10.XX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30-01.10.20.00</w:t>
            </w:r>
          </w:p>
        </w:tc>
        <w:tc>
          <w:tcPr>
            <w:tcW w:w="986" w:type="dxa"/>
            <w:vAlign w:val="center"/>
          </w:tcPr>
          <w:p>
            <w:pPr>
              <w:spacing w:line="312" w:lineRule="auto"/>
              <w:jc w:val="center"/>
              <w:rPr>
                <w:rFonts w:ascii="Times New Roman" w:hAnsi="Times New Roman"/>
                <w:bCs/>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r>
              <w:rPr>
                <w:rFonts w:ascii="Times New Roman" w:hAnsi="Times New Roman"/>
                <w:bCs/>
                <w:color w:val="auto"/>
                <w:sz w:val="18"/>
                <w:szCs w:val="18"/>
              </w:rPr>
              <w:t>预制混凝土梁</w:t>
            </w:r>
          </w:p>
        </w:tc>
        <w:tc>
          <w:tcPr>
            <w:tcW w:w="1699" w:type="dxa"/>
            <w:vAlign w:val="center"/>
          </w:tcPr>
          <w:p>
            <w:pPr>
              <w:spacing w:line="240"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框架梁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连梁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非框架梁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30-01.10.20.13</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基础梁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30-01.10.20.14</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墙梁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30-01.10.20.15</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挑梁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30-01.10.20.16</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过梁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30-01.10.20.20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叠合梁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30-01.10.20.30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全预制梁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30-01.10.20.40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模壳梁</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30-01.10.20.XX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30-01.10.30.00</w:t>
            </w:r>
          </w:p>
        </w:tc>
        <w:tc>
          <w:tcPr>
            <w:tcW w:w="986" w:type="dxa"/>
            <w:vAlign w:val="center"/>
          </w:tcPr>
          <w:p>
            <w:pPr>
              <w:spacing w:line="312" w:lineRule="auto"/>
              <w:jc w:val="center"/>
              <w:rPr>
                <w:rFonts w:ascii="Times New Roman" w:hAnsi="Times New Roman"/>
                <w:bCs/>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r>
              <w:rPr>
                <w:rFonts w:ascii="Times New Roman" w:hAnsi="Times New Roman"/>
                <w:bCs/>
                <w:color w:val="auto"/>
                <w:sz w:val="18"/>
                <w:szCs w:val="18"/>
              </w:rPr>
              <w:t>预制混凝土楼板</w:t>
            </w:r>
          </w:p>
        </w:tc>
        <w:tc>
          <w:tcPr>
            <w:tcW w:w="1699" w:type="dxa"/>
            <w:vAlign w:val="center"/>
          </w:tcPr>
          <w:p>
            <w:pPr>
              <w:spacing w:line="240"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桁架叠合板单向板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30-01.10.30.11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240"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桁架叠合板双向板中板</w:t>
            </w:r>
          </w:p>
        </w:tc>
        <w:tc>
          <w:tcPr>
            <w:tcW w:w="706" w:type="dxa"/>
            <w:vMerge w:val="continue"/>
            <w:vAlign w:val="center"/>
          </w:tcPr>
          <w:p>
            <w:pPr>
              <w:spacing w:line="312" w:lineRule="auto"/>
              <w:jc w:val="center"/>
              <w:rPr>
                <w:rFonts w:ascii="Times New Roman" w:hAnsi="Times New Roman"/>
                <w:color w:val="auto"/>
                <w:sz w:val="18"/>
                <w:szCs w:val="18"/>
              </w:rPr>
            </w:pPr>
          </w:p>
        </w:tc>
      </w:tr>
    </w:tbl>
    <w:p/>
    <w:p>
      <w:pPr>
        <w:pStyle w:val="2"/>
        <w:jc w:val="center"/>
      </w:pPr>
      <w:r>
        <w:rPr>
          <w:rFonts w:hint="eastAsia" w:ascii="宋体" w:hAnsi="宋体" w:eastAsia="宋体" w:cs="宋体"/>
          <w:b/>
          <w:color w:val="auto"/>
          <w:sz w:val="21"/>
          <w:szCs w:val="21"/>
          <w:lang w:eastAsia="zh-CN"/>
        </w:rPr>
        <w:t>续</w:t>
      </w:r>
      <w:r>
        <w:rPr>
          <w:rFonts w:hint="eastAsia" w:ascii="宋体" w:hAnsi="宋体" w:eastAsia="宋体" w:cs="宋体"/>
          <w:b/>
          <w:color w:val="auto"/>
          <w:sz w:val="21"/>
          <w:szCs w:val="21"/>
        </w:rPr>
        <w:t>表</w:t>
      </w:r>
      <w:r>
        <w:rPr>
          <w:rFonts w:hint="default" w:ascii="Times New Roman" w:hAnsi="Times New Roman" w:eastAsia="宋体" w:cs="Times New Roman"/>
          <w:b/>
          <w:color w:val="auto"/>
          <w:sz w:val="21"/>
          <w:szCs w:val="21"/>
        </w:rPr>
        <w:t>A</w:t>
      </w:r>
      <w:r>
        <w:rPr>
          <w:rFonts w:hint="eastAsia" w:ascii="Times New Roman" w:hAnsi="Times New Roman" w:eastAsia="宋体" w:cs="Times New Roman"/>
          <w:b/>
          <w:color w:val="auto"/>
          <w:sz w:val="21"/>
          <w:szCs w:val="21"/>
          <w:lang w:val="en-US" w:eastAsia="zh-CN"/>
        </w:rPr>
        <w:t>.0</w:t>
      </w:r>
      <w:r>
        <w:rPr>
          <w:rFonts w:hint="default" w:ascii="Times New Roman" w:hAnsi="Times New Roman" w:eastAsia="宋体" w:cs="Times New Roman"/>
          <w:b/>
          <w:color w:val="auto"/>
          <w:sz w:val="21"/>
          <w:szCs w:val="21"/>
        </w:rPr>
        <w:t>.1</w:t>
      </w:r>
    </w:p>
    <w:tbl>
      <w:tblPr>
        <w:tblStyle w:val="14"/>
        <w:tblW w:w="85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986"/>
        <w:gridCol w:w="2057"/>
        <w:gridCol w:w="1537"/>
        <w:gridCol w:w="1699"/>
        <w:gridCol w:w="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30-01.10.30.12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桁架叠合板双向板边板</w:t>
            </w: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30-01.10.30.13</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桁架叠合板双向板整板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30-01.10.30.20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PK板连续板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30-01.10.30.21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PK板简支板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30-01.10.30.30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SP</w:t>
            </w:r>
            <w:r>
              <w:rPr>
                <w:rFonts w:hint="eastAsia" w:ascii="Times New Roman" w:hAnsi="Times New Roman"/>
                <w:color w:val="auto"/>
                <w:sz w:val="18"/>
                <w:szCs w:val="18"/>
              </w:rPr>
              <w:t>预应力空心板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30-01.10.30.40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全预制楼板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30-01.10.30.50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双T板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30-01.10.30.60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hint="eastAsia" w:ascii="Times New Roman" w:hAnsi="Times New Roman"/>
                <w:color w:val="auto"/>
                <w:sz w:val="18"/>
                <w:szCs w:val="18"/>
              </w:rPr>
              <w:t>钢管桁架预应力混凝土叠合板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30-01.10.30.XX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30-01.10.40.00</w:t>
            </w:r>
          </w:p>
        </w:tc>
        <w:tc>
          <w:tcPr>
            <w:tcW w:w="986" w:type="dxa"/>
            <w:vAlign w:val="center"/>
          </w:tcPr>
          <w:p>
            <w:pPr>
              <w:spacing w:line="312" w:lineRule="auto"/>
              <w:jc w:val="center"/>
              <w:rPr>
                <w:rFonts w:ascii="Times New Roman" w:hAnsi="Times New Roman"/>
                <w:bCs/>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预制混凝土墙板</w:t>
            </w:r>
          </w:p>
        </w:tc>
        <w:tc>
          <w:tcPr>
            <w:tcW w:w="1699" w:type="dxa"/>
            <w:vAlign w:val="center"/>
          </w:tcPr>
          <w:p>
            <w:pPr>
              <w:spacing w:line="312" w:lineRule="auto"/>
              <w:jc w:val="center"/>
              <w:rPr>
                <w:rFonts w:ascii="Times New Roman" w:hAnsi="Times New Roman"/>
                <w:color w:val="auto"/>
                <w:sz w:val="18"/>
                <w:szCs w:val="18"/>
              </w:rPr>
            </w:pPr>
          </w:p>
        </w:tc>
        <w:tc>
          <w:tcPr>
            <w:tcW w:w="706"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钢筋混凝土板</w:t>
            </w:r>
          </w:p>
        </w:tc>
        <w:tc>
          <w:tcPr>
            <w:tcW w:w="706"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内隔墙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30-01.10.40.20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蒸压加气混凝土板</w:t>
            </w:r>
          </w:p>
        </w:tc>
        <w:tc>
          <w:tcPr>
            <w:tcW w:w="706"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内隔墙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30-01.10.40.30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轻集料混凝土条板</w:t>
            </w:r>
          </w:p>
        </w:tc>
        <w:tc>
          <w:tcPr>
            <w:tcW w:w="706" w:type="dxa"/>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rPr>
              <w:t>内隔墙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30-01.10.40.40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bCs/>
                <w:color w:val="auto"/>
                <w:sz w:val="18"/>
                <w:szCs w:val="18"/>
              </w:rPr>
              <w:t>预制混凝土</w:t>
            </w:r>
            <w:r>
              <w:rPr>
                <w:rFonts w:ascii="Times New Roman" w:hAnsi="Times New Roman"/>
                <w:color w:val="auto"/>
                <w:sz w:val="18"/>
                <w:szCs w:val="18"/>
              </w:rPr>
              <w:t>剪力墙板</w:t>
            </w: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30-01.10.40.41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color w:val="auto"/>
                <w:sz w:val="18"/>
                <w:szCs w:val="18"/>
              </w:rPr>
            </w:pPr>
            <w:r>
              <w:rPr>
                <w:rFonts w:ascii="Times New Roman" w:hAnsi="Times New Roman"/>
                <w:bCs/>
                <w:color w:val="auto"/>
                <w:sz w:val="18"/>
                <w:szCs w:val="18"/>
              </w:rPr>
              <w:t>预制混凝土</w:t>
            </w:r>
            <w:r>
              <w:rPr>
                <w:rFonts w:ascii="Times New Roman" w:hAnsi="Times New Roman"/>
                <w:color w:val="auto"/>
                <w:sz w:val="18"/>
                <w:szCs w:val="18"/>
              </w:rPr>
              <w:t>外挂墙板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30-01.10.40.42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240" w:lineRule="auto"/>
              <w:jc w:val="center"/>
              <w:rPr>
                <w:rFonts w:ascii="Times New Roman" w:hAnsi="Times New Roman"/>
                <w:bCs/>
                <w:color w:val="auto"/>
                <w:sz w:val="18"/>
                <w:szCs w:val="18"/>
              </w:rPr>
            </w:pPr>
            <w:r>
              <w:rPr>
                <w:rFonts w:hint="eastAsia" w:ascii="Times New Roman" w:hAnsi="Times New Roman"/>
                <w:bCs/>
                <w:color w:val="auto"/>
                <w:sz w:val="18"/>
                <w:szCs w:val="18"/>
              </w:rPr>
              <w:t>预制混凝土内嵌墙板</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30-01.10.40.50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bCs/>
                <w:color w:val="auto"/>
                <w:sz w:val="18"/>
                <w:szCs w:val="18"/>
              </w:rPr>
            </w:pPr>
            <w:r>
              <w:rPr>
                <w:rFonts w:hint="eastAsia" w:ascii="Times New Roman" w:hAnsi="Times New Roman"/>
                <w:bCs/>
                <w:color w:val="auto"/>
                <w:sz w:val="18"/>
                <w:szCs w:val="18"/>
              </w:rPr>
              <w:t>双层叠合剪力墙</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30-01.10.40.60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bCs/>
                <w:color w:val="auto"/>
                <w:sz w:val="18"/>
                <w:szCs w:val="18"/>
              </w:rPr>
            </w:pPr>
            <w:r>
              <w:rPr>
                <w:rFonts w:hint="eastAsia" w:ascii="Times New Roman" w:hAnsi="Times New Roman"/>
                <w:bCs/>
                <w:color w:val="auto"/>
                <w:sz w:val="18"/>
                <w:szCs w:val="18"/>
              </w:rPr>
              <w:t>模壳剪力墙</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30-01.10.40.70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bCs/>
                <w:color w:val="auto"/>
                <w:sz w:val="18"/>
                <w:szCs w:val="18"/>
              </w:rPr>
            </w:pPr>
            <w:r>
              <w:rPr>
                <w:rFonts w:hint="eastAsia" w:ascii="Times New Roman" w:hAnsi="Times New Roman"/>
                <w:bCs/>
                <w:color w:val="auto"/>
                <w:sz w:val="18"/>
                <w:szCs w:val="18"/>
              </w:rPr>
              <w:t>填充墙</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30-01.10.40.XX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bCs/>
                <w:color w:val="auto"/>
                <w:sz w:val="18"/>
                <w:szCs w:val="18"/>
              </w:rPr>
            </w:pPr>
            <w:r>
              <w:rPr>
                <w:rFonts w:hint="eastAsia" w:ascii="Times New Roman" w:hAnsi="Times New Roman"/>
                <w:bCs/>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30-01.10.50.00</w:t>
            </w:r>
          </w:p>
        </w:tc>
        <w:tc>
          <w:tcPr>
            <w:tcW w:w="986" w:type="dxa"/>
            <w:vAlign w:val="center"/>
          </w:tcPr>
          <w:p>
            <w:pPr>
              <w:spacing w:line="312" w:lineRule="auto"/>
              <w:jc w:val="center"/>
              <w:rPr>
                <w:rFonts w:ascii="Times New Roman" w:hAnsi="Times New Roman"/>
                <w:bCs/>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预制混凝土楼梯</w:t>
            </w:r>
          </w:p>
        </w:tc>
        <w:tc>
          <w:tcPr>
            <w:tcW w:w="1699" w:type="dxa"/>
            <w:vAlign w:val="center"/>
          </w:tcPr>
          <w:p>
            <w:pPr>
              <w:spacing w:line="312"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梁式单跑楼梯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30-01.10.50.11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梁式双跑楼梯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30-01.10.50.12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梁式三跑楼梯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30-01.10.50.13</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梁式剪刀楼梯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30-01.10.50.14</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梁式螺旋楼梯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30-01.10.50.20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板式单跑楼梯</w:t>
            </w:r>
          </w:p>
        </w:tc>
        <w:tc>
          <w:tcPr>
            <w:tcW w:w="706" w:type="dxa"/>
            <w:vMerge w:val="continue"/>
            <w:vAlign w:val="center"/>
          </w:tcPr>
          <w:p>
            <w:pPr>
              <w:spacing w:line="312" w:lineRule="auto"/>
              <w:jc w:val="center"/>
              <w:rPr>
                <w:rFonts w:ascii="Times New Roman" w:hAnsi="Times New Roman"/>
                <w:color w:val="auto"/>
                <w:sz w:val="18"/>
                <w:szCs w:val="18"/>
              </w:rPr>
            </w:pPr>
          </w:p>
        </w:tc>
      </w:tr>
    </w:tbl>
    <w:p/>
    <w:p>
      <w:pPr>
        <w:pStyle w:val="2"/>
        <w:jc w:val="center"/>
      </w:pPr>
      <w:r>
        <w:rPr>
          <w:rFonts w:hint="eastAsia" w:ascii="宋体" w:hAnsi="宋体" w:eastAsia="宋体" w:cs="宋体"/>
          <w:b/>
          <w:color w:val="auto"/>
          <w:sz w:val="21"/>
          <w:szCs w:val="21"/>
          <w:lang w:eastAsia="zh-CN"/>
        </w:rPr>
        <w:t>续</w:t>
      </w:r>
      <w:r>
        <w:rPr>
          <w:rFonts w:hint="eastAsia" w:ascii="宋体" w:hAnsi="宋体" w:eastAsia="宋体" w:cs="宋体"/>
          <w:b/>
          <w:color w:val="auto"/>
          <w:sz w:val="21"/>
          <w:szCs w:val="21"/>
        </w:rPr>
        <w:t>表</w:t>
      </w:r>
      <w:r>
        <w:rPr>
          <w:rFonts w:hint="default" w:ascii="Times New Roman" w:hAnsi="Times New Roman" w:eastAsia="宋体" w:cs="Times New Roman"/>
          <w:b/>
          <w:color w:val="auto"/>
          <w:sz w:val="21"/>
          <w:szCs w:val="21"/>
        </w:rPr>
        <w:t>A</w:t>
      </w:r>
      <w:r>
        <w:rPr>
          <w:rFonts w:hint="eastAsia" w:ascii="Times New Roman" w:hAnsi="Times New Roman" w:eastAsia="宋体" w:cs="Times New Roman"/>
          <w:b/>
          <w:color w:val="auto"/>
          <w:sz w:val="21"/>
          <w:szCs w:val="21"/>
          <w:lang w:val="en-US" w:eastAsia="zh-CN"/>
        </w:rPr>
        <w:t>.0</w:t>
      </w:r>
      <w:r>
        <w:rPr>
          <w:rFonts w:hint="default" w:ascii="Times New Roman" w:hAnsi="Times New Roman" w:eastAsia="宋体" w:cs="Times New Roman"/>
          <w:b/>
          <w:color w:val="auto"/>
          <w:sz w:val="21"/>
          <w:szCs w:val="21"/>
        </w:rPr>
        <w:t>.1</w:t>
      </w:r>
    </w:p>
    <w:tbl>
      <w:tblPr>
        <w:tblStyle w:val="14"/>
        <w:tblW w:w="85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986"/>
        <w:gridCol w:w="2057"/>
        <w:gridCol w:w="1537"/>
        <w:gridCol w:w="1699"/>
        <w:gridCol w:w="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30-01.10.50.21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板式双跑楼梯</w:t>
            </w: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30-01.10.50.22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板式三跑楼梯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30-01.10.50.23</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板式剪刀楼梯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30-01.10.50.24</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板式螺旋楼梯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30-01.10.50.30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异形楼梯</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30-01.10.50. 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30-01.10.61.00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预制混凝土阳台</w:t>
            </w:r>
          </w:p>
        </w:tc>
        <w:tc>
          <w:tcPr>
            <w:tcW w:w="1699" w:type="dxa"/>
            <w:vAlign w:val="center"/>
          </w:tcPr>
          <w:p>
            <w:pPr>
              <w:spacing w:line="312"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30-01.10.61.10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叠合板式阳台</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30-01.10.61.11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叠合梁式阳台</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30-01.10.61.12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全预制板式阳台</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30-01.10.61.13</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全预制梁式阳台</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30-01.10.61.XX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30-01.10.62.00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预制混凝土空调板</w:t>
            </w:r>
          </w:p>
        </w:tc>
        <w:tc>
          <w:tcPr>
            <w:tcW w:w="1699" w:type="dxa"/>
            <w:vAlign w:val="center"/>
          </w:tcPr>
          <w:p>
            <w:pPr>
              <w:spacing w:line="312"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30-01.10.62.</w:t>
            </w:r>
            <w:r>
              <w:rPr>
                <w:rFonts w:ascii="Times New Roman" w:hAnsi="Times New Roman"/>
                <w:color w:val="auto"/>
                <w:sz w:val="18"/>
                <w:szCs w:val="18"/>
              </w:rPr>
              <w:t xml:space="preserve"> 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bCs/>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bookmarkStart w:id="41" w:name="OLE_LINK20" w:colFirst="5" w:colLast="5"/>
            <w:r>
              <w:rPr>
                <w:rFonts w:ascii="Times New Roman" w:hAnsi="Times New Roman"/>
                <w:bCs/>
                <w:color w:val="auto"/>
                <w:sz w:val="18"/>
                <w:szCs w:val="18"/>
              </w:rPr>
              <w:t>30-01.10.63.00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预制混凝土女儿墙</w:t>
            </w:r>
          </w:p>
        </w:tc>
        <w:tc>
          <w:tcPr>
            <w:tcW w:w="1699" w:type="dxa"/>
            <w:vAlign w:val="center"/>
          </w:tcPr>
          <w:p>
            <w:pPr>
              <w:spacing w:line="312"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bookmarkEnd w:id="4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30-01.10.63.10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平直端女儿墙</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30-01.10.63.11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转角女儿墙</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30-01.10.63.</w:t>
            </w:r>
            <w:r>
              <w:rPr>
                <w:rFonts w:ascii="Times New Roman" w:hAnsi="Times New Roman"/>
                <w:color w:val="auto"/>
                <w:sz w:val="18"/>
                <w:szCs w:val="18"/>
              </w:rPr>
              <w:t xml:space="preserve"> 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bCs/>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30-04.60.60.00</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基础</w:t>
            </w:r>
          </w:p>
        </w:tc>
        <w:tc>
          <w:tcPr>
            <w:tcW w:w="1699" w:type="dxa"/>
            <w:vAlign w:val="center"/>
          </w:tcPr>
          <w:p>
            <w:pPr>
              <w:spacing w:line="312" w:lineRule="auto"/>
              <w:jc w:val="center"/>
              <w:rPr>
                <w:rFonts w:ascii="Times New Roman" w:hAnsi="Times New Roman"/>
                <w:color w:val="auto"/>
                <w:sz w:val="18"/>
                <w:szCs w:val="18"/>
              </w:rPr>
            </w:pPr>
          </w:p>
        </w:tc>
        <w:tc>
          <w:tcPr>
            <w:tcW w:w="706"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30-04.60.60.01</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独立基础</w:t>
            </w:r>
          </w:p>
        </w:tc>
        <w:tc>
          <w:tcPr>
            <w:tcW w:w="706"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30-04.60.60.02</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条形基础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30-04.60.60.03</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筏板基础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30-04.60.60.04</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天然石基础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30-04.60.60.05</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夯土基础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30-04.60.60.06</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碎砖黏土基础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30-04.60.60.07</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灰土基础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30-04.60.60.08</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砌筑基础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30-04.60.60.09</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桩基础</w:t>
            </w:r>
          </w:p>
        </w:tc>
        <w:tc>
          <w:tcPr>
            <w:tcW w:w="706" w:type="dxa"/>
            <w:vMerge w:val="continue"/>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widowControl/>
              <w:spacing w:line="312" w:lineRule="auto"/>
              <w:jc w:val="center"/>
              <w:rPr>
                <w:rFonts w:ascii="Times New Roman" w:hAnsi="Times New Roman"/>
                <w:color w:val="auto"/>
                <w:sz w:val="18"/>
                <w:szCs w:val="18"/>
              </w:rPr>
            </w:pPr>
            <w:r>
              <w:rPr>
                <w:rFonts w:ascii="Times New Roman" w:hAnsi="Times New Roman"/>
                <w:color w:val="auto"/>
                <w:sz w:val="18"/>
                <w:szCs w:val="18"/>
              </w:rPr>
              <w:t>30-04.60.60.XX</w:t>
            </w:r>
          </w:p>
        </w:tc>
        <w:tc>
          <w:tcPr>
            <w:tcW w:w="986" w:type="dxa"/>
            <w:vAlign w:val="center"/>
          </w:tcPr>
          <w:p>
            <w:pPr>
              <w:spacing w:line="312" w:lineRule="auto"/>
              <w:jc w:val="center"/>
              <w:rPr>
                <w:rFonts w:ascii="Times New Roman" w:hAnsi="Times New Roman"/>
                <w:color w:val="auto"/>
                <w:sz w:val="18"/>
                <w:szCs w:val="18"/>
              </w:rPr>
            </w:pPr>
          </w:p>
        </w:tc>
        <w:tc>
          <w:tcPr>
            <w:tcW w:w="2057" w:type="dxa"/>
            <w:vAlign w:val="center"/>
          </w:tcPr>
          <w:p>
            <w:pPr>
              <w:spacing w:line="312" w:lineRule="auto"/>
              <w:jc w:val="center"/>
              <w:rPr>
                <w:rFonts w:ascii="Times New Roman" w:hAnsi="Times New Roman"/>
                <w:color w:val="auto"/>
                <w:sz w:val="18"/>
                <w:szCs w:val="18"/>
              </w:rPr>
            </w:pPr>
          </w:p>
        </w:tc>
        <w:tc>
          <w:tcPr>
            <w:tcW w:w="1537" w:type="dxa"/>
            <w:vAlign w:val="center"/>
          </w:tcPr>
          <w:p>
            <w:pPr>
              <w:spacing w:line="312" w:lineRule="auto"/>
              <w:jc w:val="center"/>
              <w:rPr>
                <w:rFonts w:ascii="Times New Roman" w:hAnsi="Times New Roman"/>
                <w:color w:val="auto"/>
                <w:sz w:val="18"/>
                <w:szCs w:val="18"/>
              </w:rPr>
            </w:pPr>
          </w:p>
        </w:tc>
        <w:tc>
          <w:tcPr>
            <w:tcW w:w="1699"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706" w:type="dxa"/>
            <w:vMerge w:val="continue"/>
          </w:tcPr>
          <w:p>
            <w:pPr>
              <w:spacing w:line="312" w:lineRule="auto"/>
              <w:jc w:val="center"/>
              <w:rPr>
                <w:rFonts w:ascii="Times New Roman" w:hAnsi="Times New Roman"/>
                <w:color w:val="auto"/>
                <w:sz w:val="18"/>
                <w:szCs w:val="18"/>
              </w:rPr>
            </w:pPr>
          </w:p>
        </w:tc>
      </w:tr>
    </w:tbl>
    <w:p>
      <w:pPr>
        <w:spacing w:line="312" w:lineRule="auto"/>
        <w:jc w:val="center"/>
        <w:rPr>
          <w:rFonts w:ascii="Times New Roman" w:hAnsi="Times New Roman"/>
          <w:color w:val="auto"/>
          <w:sz w:val="18"/>
          <w:szCs w:val="18"/>
        </w:rPr>
      </w:pPr>
    </w:p>
    <w:p>
      <w:pPr>
        <w:spacing w:before="156" w:beforeLines="50" w:line="312" w:lineRule="auto"/>
        <w:ind w:left="284"/>
        <w:jc w:val="center"/>
        <w:rPr>
          <w:rFonts w:ascii="Times New Roman" w:hAnsi="Times New Roman"/>
          <w:b/>
          <w:color w:val="auto"/>
          <w:sz w:val="21"/>
          <w:szCs w:val="21"/>
        </w:rPr>
      </w:pPr>
      <w:r>
        <w:rPr>
          <w:rFonts w:hint="eastAsia" w:ascii="Times New Roman" w:hAnsi="Times New Roman"/>
          <w:b/>
          <w:color w:val="auto"/>
          <w:sz w:val="21"/>
          <w:szCs w:val="21"/>
        </w:rPr>
        <w:t>表</w:t>
      </w:r>
      <w:r>
        <w:rPr>
          <w:rFonts w:ascii="Times New Roman" w:hAnsi="Times New Roman"/>
          <w:b/>
          <w:color w:val="auto"/>
          <w:sz w:val="21"/>
          <w:szCs w:val="21"/>
        </w:rPr>
        <w:t>A</w:t>
      </w:r>
      <w:r>
        <w:rPr>
          <w:rFonts w:hint="eastAsia" w:ascii="Times New Roman" w:hAnsi="Times New Roman"/>
          <w:b/>
          <w:color w:val="auto"/>
          <w:sz w:val="21"/>
          <w:szCs w:val="21"/>
          <w:lang w:val="en-US" w:eastAsia="zh-CN"/>
        </w:rPr>
        <w:t>.0</w:t>
      </w:r>
      <w:r>
        <w:rPr>
          <w:rFonts w:ascii="Times New Roman" w:hAnsi="Times New Roman"/>
          <w:b/>
          <w:color w:val="auto"/>
          <w:sz w:val="21"/>
          <w:szCs w:val="21"/>
        </w:rPr>
        <w:t>.2</w:t>
      </w:r>
      <w:r>
        <w:rPr>
          <w:rFonts w:hint="eastAsia" w:ascii="Times New Roman" w:hAnsi="Times New Roman"/>
          <w:b/>
          <w:color w:val="auto"/>
          <w:sz w:val="21"/>
          <w:szCs w:val="21"/>
          <w:lang w:val="en-US" w:eastAsia="zh-CN"/>
        </w:rPr>
        <w:t xml:space="preserve">  </w:t>
      </w:r>
      <w:r>
        <w:rPr>
          <w:rFonts w:hint="eastAsia" w:ascii="Times New Roman" w:hAnsi="Times New Roman"/>
          <w:b/>
          <w:color w:val="auto"/>
          <w:sz w:val="21"/>
          <w:szCs w:val="21"/>
        </w:rPr>
        <w:t>连接方式</w:t>
      </w:r>
    </w:p>
    <w:tbl>
      <w:tblPr>
        <w:tblStyle w:val="14"/>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7"/>
        <w:gridCol w:w="1417"/>
        <w:gridCol w:w="1417"/>
        <w:gridCol w:w="1417"/>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701" w:type="dxa"/>
            <w:vAlign w:val="center"/>
          </w:tcPr>
          <w:p>
            <w:pPr>
              <w:spacing w:line="312" w:lineRule="auto"/>
              <w:jc w:val="center"/>
              <w:rPr>
                <w:rFonts w:ascii="Times New Roman" w:hAnsi="Times New Roman"/>
                <w:b/>
                <w:color w:val="auto"/>
                <w:sz w:val="18"/>
                <w:szCs w:val="18"/>
              </w:rPr>
            </w:pPr>
            <w:r>
              <w:rPr>
                <w:rFonts w:ascii="Times New Roman" w:hAnsi="Times New Roman"/>
                <w:b/>
                <w:color w:val="auto"/>
                <w:sz w:val="18"/>
                <w:szCs w:val="18"/>
              </w:rPr>
              <w:t>类目编码</w:t>
            </w:r>
          </w:p>
        </w:tc>
        <w:tc>
          <w:tcPr>
            <w:tcW w:w="1417" w:type="dxa"/>
            <w:vAlign w:val="center"/>
          </w:tcPr>
          <w:p>
            <w:pPr>
              <w:spacing w:line="312" w:lineRule="auto"/>
              <w:jc w:val="center"/>
              <w:rPr>
                <w:rFonts w:ascii="Times New Roman" w:hAnsi="Times New Roman"/>
                <w:b/>
                <w:color w:val="auto"/>
                <w:sz w:val="18"/>
                <w:szCs w:val="18"/>
              </w:rPr>
            </w:pPr>
            <w:r>
              <w:rPr>
                <w:rFonts w:ascii="Times New Roman" w:hAnsi="Times New Roman"/>
                <w:b/>
                <w:color w:val="auto"/>
                <w:sz w:val="18"/>
                <w:szCs w:val="18"/>
              </w:rPr>
              <w:t>一级类目</w:t>
            </w:r>
          </w:p>
        </w:tc>
        <w:tc>
          <w:tcPr>
            <w:tcW w:w="1417" w:type="dxa"/>
            <w:vAlign w:val="center"/>
          </w:tcPr>
          <w:p>
            <w:pPr>
              <w:spacing w:line="312" w:lineRule="auto"/>
              <w:jc w:val="center"/>
              <w:rPr>
                <w:rFonts w:ascii="Times New Roman" w:hAnsi="Times New Roman"/>
                <w:b/>
                <w:color w:val="auto"/>
                <w:sz w:val="18"/>
                <w:szCs w:val="18"/>
              </w:rPr>
            </w:pPr>
            <w:r>
              <w:rPr>
                <w:rFonts w:ascii="Times New Roman" w:hAnsi="Times New Roman"/>
                <w:b/>
                <w:color w:val="auto"/>
                <w:sz w:val="18"/>
                <w:szCs w:val="18"/>
              </w:rPr>
              <w:t>二级类目</w:t>
            </w:r>
          </w:p>
        </w:tc>
        <w:tc>
          <w:tcPr>
            <w:tcW w:w="1417" w:type="dxa"/>
            <w:vAlign w:val="center"/>
          </w:tcPr>
          <w:p>
            <w:pPr>
              <w:spacing w:line="312" w:lineRule="auto"/>
              <w:jc w:val="center"/>
              <w:rPr>
                <w:rFonts w:ascii="Times New Roman" w:hAnsi="Times New Roman"/>
                <w:b/>
                <w:color w:val="auto"/>
                <w:sz w:val="18"/>
                <w:szCs w:val="18"/>
              </w:rPr>
            </w:pPr>
            <w:r>
              <w:rPr>
                <w:rFonts w:ascii="Times New Roman" w:hAnsi="Times New Roman"/>
                <w:b/>
                <w:color w:val="auto"/>
                <w:sz w:val="18"/>
                <w:szCs w:val="18"/>
              </w:rPr>
              <w:t>三级类目</w:t>
            </w:r>
          </w:p>
        </w:tc>
        <w:tc>
          <w:tcPr>
            <w:tcW w:w="1417" w:type="dxa"/>
            <w:vAlign w:val="center"/>
          </w:tcPr>
          <w:p>
            <w:pPr>
              <w:spacing w:line="312" w:lineRule="auto"/>
              <w:jc w:val="center"/>
              <w:rPr>
                <w:rFonts w:ascii="Times New Roman" w:hAnsi="Times New Roman"/>
                <w:b/>
                <w:color w:val="auto"/>
                <w:sz w:val="18"/>
                <w:szCs w:val="18"/>
              </w:rPr>
            </w:pPr>
            <w:r>
              <w:rPr>
                <w:rFonts w:ascii="Times New Roman" w:hAnsi="Times New Roman"/>
                <w:b/>
                <w:color w:val="auto"/>
                <w:sz w:val="18"/>
                <w:szCs w:val="18"/>
              </w:rPr>
              <w:t>四级类目</w:t>
            </w:r>
          </w:p>
        </w:tc>
        <w:tc>
          <w:tcPr>
            <w:tcW w:w="1134" w:type="dxa"/>
            <w:vAlign w:val="center"/>
          </w:tcPr>
          <w:p>
            <w:pPr>
              <w:spacing w:line="312" w:lineRule="auto"/>
              <w:jc w:val="center"/>
              <w:rPr>
                <w:rFonts w:ascii="Times New Roman" w:hAnsi="Times New Roman"/>
                <w:b/>
                <w:color w:val="auto"/>
                <w:sz w:val="18"/>
                <w:szCs w:val="18"/>
              </w:rPr>
            </w:pPr>
            <w:r>
              <w:rPr>
                <w:rFonts w:ascii="Times New Roman" w:hAnsi="Times New Roman"/>
                <w:b/>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41-04.00.00.00</w:t>
            </w: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来源特征</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41-04.50.00.00</w:t>
            </w: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安装</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41-04.50.25.00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紧固方法</w:t>
            </w: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钢筋套筒</w:t>
            </w:r>
          </w:p>
        </w:tc>
        <w:tc>
          <w:tcPr>
            <w:tcW w:w="1134"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钢筋浆锚</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41-04.50.25.12</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约束浆锚</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41-04.50.25.13</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螺栓连接</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41-04.50.25.14</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法兰连接</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41-04.50.25.15</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搭接</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41-04.50.25.16</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焊接</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41-04.50.25.17</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机械</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41-04.50.25.XX</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1134" w:type="dxa"/>
            <w:vMerge w:val="continue"/>
            <w:vAlign w:val="center"/>
          </w:tcPr>
          <w:p>
            <w:pPr>
              <w:spacing w:line="312" w:lineRule="auto"/>
              <w:jc w:val="center"/>
              <w:rPr>
                <w:rFonts w:ascii="Times New Roman" w:hAnsi="Times New Roman"/>
                <w:color w:val="auto"/>
                <w:sz w:val="18"/>
                <w:szCs w:val="18"/>
              </w:rPr>
            </w:pPr>
          </w:p>
        </w:tc>
      </w:tr>
    </w:tbl>
    <w:p>
      <w:pPr>
        <w:spacing w:before="156" w:beforeLines="50" w:line="312" w:lineRule="auto"/>
        <w:ind w:left="284"/>
        <w:jc w:val="center"/>
        <w:rPr>
          <w:rFonts w:ascii="Times New Roman" w:hAnsi="Times New Roman"/>
          <w:b/>
          <w:color w:val="auto"/>
          <w:sz w:val="24"/>
        </w:rPr>
      </w:pPr>
      <w:r>
        <w:rPr>
          <w:rFonts w:hint="eastAsia" w:ascii="Times New Roman" w:hAnsi="Times New Roman"/>
          <w:b/>
          <w:color w:val="auto"/>
          <w:sz w:val="24"/>
        </w:rPr>
        <w:t>表</w:t>
      </w:r>
      <w:r>
        <w:rPr>
          <w:rFonts w:ascii="Times New Roman" w:hAnsi="Times New Roman"/>
          <w:b/>
          <w:color w:val="auto"/>
          <w:sz w:val="24"/>
        </w:rPr>
        <w:t>A</w:t>
      </w:r>
      <w:r>
        <w:rPr>
          <w:rFonts w:hint="eastAsia" w:ascii="Times New Roman" w:hAnsi="Times New Roman"/>
          <w:b/>
          <w:color w:val="auto"/>
          <w:sz w:val="24"/>
          <w:lang w:val="en-US" w:eastAsia="zh-CN"/>
        </w:rPr>
        <w:t>.0</w:t>
      </w:r>
      <w:r>
        <w:rPr>
          <w:rFonts w:ascii="Times New Roman" w:hAnsi="Times New Roman"/>
          <w:b/>
          <w:color w:val="auto"/>
          <w:sz w:val="24"/>
        </w:rPr>
        <w:t>.3</w:t>
      </w:r>
      <w:r>
        <w:rPr>
          <w:rFonts w:hint="eastAsia" w:ascii="Times New Roman" w:hAnsi="Times New Roman"/>
          <w:b/>
          <w:color w:val="auto"/>
          <w:sz w:val="24"/>
          <w:lang w:val="en-US" w:eastAsia="zh-CN"/>
        </w:rPr>
        <w:t xml:space="preserve">  </w:t>
      </w:r>
      <w:r>
        <w:rPr>
          <w:rFonts w:hint="eastAsia" w:ascii="Times New Roman" w:hAnsi="Times New Roman"/>
          <w:b/>
          <w:color w:val="auto"/>
          <w:sz w:val="24"/>
        </w:rPr>
        <w:t>形式及形状</w:t>
      </w:r>
    </w:p>
    <w:tbl>
      <w:tblPr>
        <w:tblStyle w:val="14"/>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7"/>
        <w:gridCol w:w="1417"/>
        <w:gridCol w:w="1417"/>
        <w:gridCol w:w="1417"/>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1"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类目编码</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一级类目</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二级类目</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三级类目</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四级类目</w:t>
            </w:r>
          </w:p>
        </w:tc>
        <w:tc>
          <w:tcPr>
            <w:tcW w:w="1134"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41-05.00.00</w:t>
            </w: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物理特征</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41-05.13.00</w:t>
            </w: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bCs/>
                <w:color w:val="auto"/>
                <w:sz w:val="18"/>
                <w:szCs w:val="18"/>
              </w:rPr>
              <w:t>形状属性</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41-05.13.10</w:t>
            </w: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bCs/>
                <w:color w:val="auto"/>
                <w:sz w:val="18"/>
                <w:szCs w:val="18"/>
              </w:rPr>
              <w:t>形式</w:t>
            </w: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41-05.13.10.10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空心</w:t>
            </w:r>
          </w:p>
        </w:tc>
        <w:tc>
          <w:tcPr>
            <w:tcW w:w="1134"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41-05.13.10.11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实心</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41-05.13.10.16</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叠合</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41-05.13.10.17</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非叠合</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41-05.13.10.20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预应力</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41-05.13.10.21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非预应力</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41-05.13.10.30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保温</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41-05.13.10.31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非保温</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41-05.13.10.36</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夹芯</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41-05.13.10.37</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非夹芯</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41-05.13.10.40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钢骨</w:t>
            </w:r>
          </w:p>
        </w:tc>
        <w:tc>
          <w:tcPr>
            <w:tcW w:w="1134" w:type="dxa"/>
            <w:vMerge w:val="continue"/>
            <w:vAlign w:val="center"/>
          </w:tcPr>
          <w:p>
            <w:pPr>
              <w:spacing w:line="312" w:lineRule="auto"/>
              <w:jc w:val="center"/>
              <w:rPr>
                <w:rFonts w:ascii="Times New Roman" w:hAnsi="Times New Roman"/>
                <w:color w:val="auto"/>
                <w:sz w:val="18"/>
                <w:szCs w:val="18"/>
              </w:rPr>
            </w:pPr>
          </w:p>
        </w:tc>
      </w:tr>
    </w:tbl>
    <w:p/>
    <w:p>
      <w:pPr>
        <w:pStyle w:val="2"/>
        <w:jc w:val="center"/>
      </w:pPr>
      <w:r>
        <w:rPr>
          <w:rFonts w:hint="eastAsia" w:ascii="Times New Roman" w:hAnsi="Times New Roman"/>
          <w:b/>
          <w:color w:val="auto"/>
          <w:sz w:val="24"/>
          <w:lang w:eastAsia="zh-CN"/>
        </w:rPr>
        <w:t>续</w:t>
      </w:r>
      <w:r>
        <w:rPr>
          <w:rFonts w:hint="eastAsia" w:ascii="Times New Roman" w:hAnsi="Times New Roman"/>
          <w:b/>
          <w:color w:val="auto"/>
          <w:sz w:val="24"/>
        </w:rPr>
        <w:t>表</w:t>
      </w:r>
      <w:r>
        <w:rPr>
          <w:rFonts w:ascii="Times New Roman" w:hAnsi="Times New Roman"/>
          <w:b/>
          <w:color w:val="auto"/>
          <w:sz w:val="24"/>
        </w:rPr>
        <w:t>A</w:t>
      </w:r>
      <w:r>
        <w:rPr>
          <w:rFonts w:hint="eastAsia" w:ascii="Times New Roman" w:hAnsi="Times New Roman"/>
          <w:b/>
          <w:color w:val="auto"/>
          <w:sz w:val="24"/>
          <w:lang w:val="en-US" w:eastAsia="zh-CN"/>
        </w:rPr>
        <w:t>.0</w:t>
      </w:r>
      <w:r>
        <w:rPr>
          <w:rFonts w:ascii="Times New Roman" w:hAnsi="Times New Roman"/>
          <w:b/>
          <w:color w:val="auto"/>
          <w:sz w:val="24"/>
        </w:rPr>
        <w:t>.3</w:t>
      </w:r>
    </w:p>
    <w:tbl>
      <w:tblPr>
        <w:tblStyle w:val="14"/>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7"/>
        <w:gridCol w:w="1417"/>
        <w:gridCol w:w="1417"/>
        <w:gridCol w:w="1417"/>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41-05.13.10.41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非钢骨</w:t>
            </w:r>
          </w:p>
        </w:tc>
        <w:tc>
          <w:tcPr>
            <w:tcW w:w="1134"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41-05.13.10.XX</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41-05.13.13.00</w:t>
            </w: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bCs/>
                <w:color w:val="auto"/>
                <w:sz w:val="18"/>
                <w:szCs w:val="18"/>
              </w:rPr>
              <w:t>形状</w:t>
            </w:r>
          </w:p>
        </w:tc>
        <w:tc>
          <w:tcPr>
            <w:tcW w:w="1417" w:type="dxa"/>
            <w:vAlign w:val="center"/>
          </w:tcPr>
          <w:p>
            <w:pPr>
              <w:spacing w:line="312" w:lineRule="auto"/>
              <w:jc w:val="center"/>
              <w:rPr>
                <w:rFonts w:ascii="Times New Roman" w:hAnsi="Times New Roman"/>
                <w:color w:val="auto"/>
                <w:sz w:val="18"/>
                <w:szCs w:val="18"/>
              </w:rPr>
            </w:pPr>
          </w:p>
        </w:tc>
        <w:tc>
          <w:tcPr>
            <w:tcW w:w="1134"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41-05.13.13.20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矩形</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41-05.13.13.21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梯形</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41-05.13.13.22</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圆形</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41-05.13.13.23</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十字型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T</w:t>
            </w:r>
            <w:r>
              <w:rPr>
                <w:rFonts w:hint="eastAsia" w:ascii="Times New Roman" w:hAnsi="Times New Roman"/>
                <w:color w:val="auto"/>
                <w:sz w:val="18"/>
                <w:szCs w:val="18"/>
              </w:rPr>
              <w:t>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L</w:t>
            </w:r>
            <w:r>
              <w:rPr>
                <w:rFonts w:hint="eastAsia" w:ascii="Times New Roman" w:hAnsi="Times New Roman"/>
                <w:color w:val="auto"/>
                <w:sz w:val="18"/>
                <w:szCs w:val="18"/>
              </w:rPr>
              <w:t>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41-05.13.13.32</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I</w:t>
            </w:r>
            <w:r>
              <w:rPr>
                <w:rFonts w:hint="eastAsia" w:ascii="Times New Roman" w:hAnsi="Times New Roman"/>
                <w:color w:val="auto"/>
                <w:sz w:val="18"/>
                <w:szCs w:val="18"/>
              </w:rPr>
              <w:t>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41-05.13.13.33</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Z</w:t>
            </w:r>
            <w:r>
              <w:rPr>
                <w:rFonts w:hint="eastAsia" w:ascii="Times New Roman" w:hAnsi="Times New Roman"/>
                <w:color w:val="auto"/>
                <w:sz w:val="18"/>
                <w:szCs w:val="18"/>
              </w:rPr>
              <w:t>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41-05.13.13.34</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双</w:t>
            </w:r>
            <w:r>
              <w:rPr>
                <w:rFonts w:ascii="Times New Roman" w:hAnsi="Times New Roman"/>
                <w:color w:val="auto"/>
                <w:sz w:val="18"/>
                <w:szCs w:val="18"/>
              </w:rPr>
              <w:t>T</w:t>
            </w:r>
            <w:r>
              <w:rPr>
                <w:rFonts w:hint="eastAsia" w:ascii="Times New Roman" w:hAnsi="Times New Roman"/>
                <w:color w:val="auto"/>
                <w:sz w:val="18"/>
                <w:szCs w:val="18"/>
              </w:rPr>
              <w:t>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41-05.13.13.35</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刀把型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41-05.13.13.36</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单洞口</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41-05.13.13.37</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双洞口</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41-05.13.13.XX</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1134" w:type="dxa"/>
            <w:vMerge w:val="continue"/>
            <w:vAlign w:val="center"/>
          </w:tcPr>
          <w:p>
            <w:pPr>
              <w:spacing w:line="312" w:lineRule="auto"/>
              <w:jc w:val="center"/>
              <w:rPr>
                <w:rFonts w:ascii="Times New Roman" w:hAnsi="Times New Roman"/>
                <w:color w:val="auto"/>
                <w:sz w:val="18"/>
                <w:szCs w:val="18"/>
              </w:rPr>
            </w:pPr>
          </w:p>
        </w:tc>
      </w:tr>
    </w:tbl>
    <w:p>
      <w:pPr>
        <w:spacing w:before="156" w:beforeLines="50" w:line="312" w:lineRule="auto"/>
        <w:ind w:left="284"/>
        <w:jc w:val="center"/>
        <w:rPr>
          <w:rFonts w:hint="eastAsia" w:ascii="Times New Roman" w:hAnsi="Times New Roman"/>
          <w:b/>
          <w:color w:val="auto"/>
          <w:sz w:val="24"/>
        </w:rPr>
      </w:pPr>
    </w:p>
    <w:p>
      <w:pPr>
        <w:spacing w:before="156" w:beforeLines="50" w:line="312" w:lineRule="auto"/>
        <w:ind w:left="284"/>
        <w:jc w:val="center"/>
        <w:rPr>
          <w:rFonts w:ascii="Times New Roman" w:hAnsi="Times New Roman"/>
          <w:b/>
          <w:color w:val="auto"/>
          <w:sz w:val="24"/>
        </w:rPr>
      </w:pPr>
      <w:r>
        <w:rPr>
          <w:rFonts w:hint="eastAsia" w:ascii="Times New Roman" w:hAnsi="Times New Roman"/>
          <w:b/>
          <w:color w:val="auto"/>
          <w:sz w:val="24"/>
        </w:rPr>
        <w:t>表</w:t>
      </w:r>
      <w:r>
        <w:rPr>
          <w:rFonts w:ascii="Times New Roman" w:hAnsi="Times New Roman"/>
          <w:b/>
          <w:color w:val="auto"/>
          <w:sz w:val="24"/>
        </w:rPr>
        <w:t>A.</w:t>
      </w:r>
      <w:r>
        <w:rPr>
          <w:rFonts w:hint="eastAsia" w:ascii="Times New Roman" w:hAnsi="Times New Roman"/>
          <w:b/>
          <w:color w:val="auto"/>
          <w:sz w:val="24"/>
          <w:lang w:val="en-US" w:eastAsia="zh-CN"/>
        </w:rPr>
        <w:t>0.</w:t>
      </w:r>
      <w:r>
        <w:rPr>
          <w:rFonts w:ascii="Times New Roman" w:hAnsi="Times New Roman"/>
          <w:b/>
          <w:color w:val="auto"/>
          <w:sz w:val="24"/>
        </w:rPr>
        <w:t>4</w:t>
      </w:r>
      <w:r>
        <w:rPr>
          <w:rFonts w:hint="eastAsia" w:ascii="Times New Roman" w:hAnsi="Times New Roman"/>
          <w:b/>
          <w:color w:val="auto"/>
          <w:sz w:val="24"/>
          <w:lang w:val="en-US" w:eastAsia="zh-CN"/>
        </w:rPr>
        <w:t xml:space="preserve">  </w:t>
      </w:r>
      <w:r>
        <w:rPr>
          <w:rFonts w:hint="eastAsia" w:ascii="Times New Roman" w:hAnsi="Times New Roman"/>
          <w:b/>
          <w:color w:val="auto"/>
          <w:sz w:val="24"/>
        </w:rPr>
        <w:t>预埋件及配筋</w:t>
      </w:r>
    </w:p>
    <w:tbl>
      <w:tblPr>
        <w:tblStyle w:val="14"/>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7"/>
        <w:gridCol w:w="1417"/>
        <w:gridCol w:w="1417"/>
        <w:gridCol w:w="1417"/>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类目编码</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一级类目</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二级类目</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三级类目</w:t>
            </w:r>
          </w:p>
        </w:tc>
        <w:tc>
          <w:tcPr>
            <w:tcW w:w="1417"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四级类目</w:t>
            </w:r>
          </w:p>
        </w:tc>
        <w:tc>
          <w:tcPr>
            <w:tcW w:w="1134" w:type="dxa"/>
            <w:vAlign w:val="center"/>
          </w:tcPr>
          <w:p>
            <w:pPr>
              <w:spacing w:line="312" w:lineRule="auto"/>
              <w:jc w:val="center"/>
              <w:rPr>
                <w:rFonts w:ascii="Times New Roman" w:hAnsi="Times New Roman"/>
                <w:b/>
                <w:color w:val="auto"/>
                <w:sz w:val="18"/>
                <w:szCs w:val="18"/>
              </w:rPr>
            </w:pPr>
            <w:r>
              <w:rPr>
                <w:rFonts w:hint="eastAsia" w:ascii="Times New Roman" w:hAnsi="Times New Roman"/>
                <w:b/>
                <w:color w:val="auto"/>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41-05.00.00.00</w:t>
            </w: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物理特征</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41-05.13.00.00</w:t>
            </w: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bCs/>
                <w:color w:val="auto"/>
                <w:sz w:val="18"/>
                <w:szCs w:val="18"/>
              </w:rPr>
              <w:t>形状属性</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134" w:type="dxa"/>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bCs/>
                <w:color w:val="auto"/>
                <w:sz w:val="18"/>
                <w:szCs w:val="18"/>
              </w:rPr>
            </w:pPr>
            <w:r>
              <w:rPr>
                <w:rFonts w:ascii="Times New Roman" w:hAnsi="Times New Roman"/>
                <w:bCs/>
                <w:color w:val="auto"/>
                <w:sz w:val="18"/>
                <w:szCs w:val="18"/>
              </w:rPr>
              <w:t>41-05.13.14.00</w:t>
            </w: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bCs/>
                <w:color w:val="auto"/>
                <w:sz w:val="18"/>
                <w:szCs w:val="18"/>
              </w:rPr>
              <w:t>预埋件</w:t>
            </w:r>
          </w:p>
        </w:tc>
        <w:tc>
          <w:tcPr>
            <w:tcW w:w="1417" w:type="dxa"/>
            <w:vAlign w:val="center"/>
          </w:tcPr>
          <w:p>
            <w:pPr>
              <w:spacing w:line="312" w:lineRule="auto"/>
              <w:jc w:val="center"/>
              <w:rPr>
                <w:rFonts w:ascii="Times New Roman" w:hAnsi="Times New Roman"/>
                <w:color w:val="auto"/>
                <w:sz w:val="18"/>
                <w:szCs w:val="18"/>
              </w:rPr>
            </w:pPr>
          </w:p>
        </w:tc>
        <w:tc>
          <w:tcPr>
            <w:tcW w:w="1134"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线盒</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线管</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41-05.13.14.12</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门窗框</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41-05.13.14.13</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钢筋套筒</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41-05.13.14.14</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波纹盲孔</w:t>
            </w:r>
          </w:p>
        </w:tc>
        <w:tc>
          <w:tcPr>
            <w:tcW w:w="1134" w:type="dxa"/>
            <w:vMerge w:val="continue"/>
            <w:vAlign w:val="center"/>
          </w:tcPr>
          <w:p>
            <w:pPr>
              <w:spacing w:line="312" w:lineRule="auto"/>
              <w:jc w:val="center"/>
              <w:rPr>
                <w:rFonts w:ascii="Times New Roman" w:hAnsi="Times New Roman"/>
                <w:color w:val="auto"/>
                <w:sz w:val="18"/>
                <w:szCs w:val="18"/>
              </w:rPr>
            </w:pPr>
          </w:p>
        </w:tc>
      </w:tr>
    </w:tbl>
    <w:p/>
    <w:p>
      <w:pPr>
        <w:pStyle w:val="2"/>
      </w:pPr>
    </w:p>
    <w:p/>
    <w:p>
      <w:pPr>
        <w:pStyle w:val="2"/>
        <w:jc w:val="center"/>
        <w:rPr>
          <w:rFonts w:hint="eastAsia" w:eastAsiaTheme="minorEastAsia"/>
          <w:lang w:eastAsia="zh-CN"/>
        </w:rPr>
      </w:pPr>
      <w:r>
        <w:rPr>
          <w:rFonts w:hint="eastAsia" w:ascii="Times New Roman" w:hAnsi="Times New Roman"/>
          <w:b/>
          <w:color w:val="auto"/>
          <w:sz w:val="24"/>
          <w:lang w:eastAsia="zh-CN"/>
        </w:rPr>
        <w:t>续</w:t>
      </w:r>
      <w:r>
        <w:rPr>
          <w:rFonts w:hint="eastAsia" w:ascii="Times New Roman" w:hAnsi="Times New Roman"/>
          <w:b/>
          <w:color w:val="auto"/>
          <w:sz w:val="24"/>
        </w:rPr>
        <w:t>表</w:t>
      </w:r>
      <w:r>
        <w:rPr>
          <w:rFonts w:ascii="Times New Roman" w:hAnsi="Times New Roman"/>
          <w:b/>
          <w:color w:val="auto"/>
          <w:sz w:val="24"/>
        </w:rPr>
        <w:t>A</w:t>
      </w:r>
      <w:r>
        <w:rPr>
          <w:rFonts w:hint="eastAsia" w:ascii="Times New Roman" w:hAnsi="Times New Roman"/>
          <w:b/>
          <w:color w:val="auto"/>
          <w:sz w:val="24"/>
          <w:lang w:val="en-US" w:eastAsia="zh-CN"/>
        </w:rPr>
        <w:t>.0</w:t>
      </w:r>
      <w:r>
        <w:rPr>
          <w:rFonts w:ascii="Times New Roman" w:hAnsi="Times New Roman"/>
          <w:b/>
          <w:color w:val="auto"/>
          <w:sz w:val="24"/>
        </w:rPr>
        <w:t>.</w:t>
      </w:r>
      <w:r>
        <w:rPr>
          <w:rFonts w:hint="eastAsia" w:ascii="Times New Roman" w:hAnsi="Times New Roman"/>
          <w:b/>
          <w:color w:val="auto"/>
          <w:sz w:val="24"/>
          <w:lang w:val="en-US" w:eastAsia="zh-CN"/>
        </w:rPr>
        <w:t>4</w:t>
      </w:r>
    </w:p>
    <w:tbl>
      <w:tblPr>
        <w:tblStyle w:val="14"/>
        <w:tblW w:w="8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7"/>
        <w:gridCol w:w="1417"/>
        <w:gridCol w:w="1417"/>
        <w:gridCol w:w="1417"/>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41-05.13.14.15</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预埋螺母</w:t>
            </w:r>
          </w:p>
        </w:tc>
        <w:tc>
          <w:tcPr>
            <w:tcW w:w="1134" w:type="dxa"/>
            <w:vMerge w:val="restart"/>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41-05.13.14.16</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预埋吊钉</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41-05.13.14.17</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预埋吊环</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41-05.13.14.18</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脱模斜撑加工</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41-05.13.14.19</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栏杆埋件</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41-05.13.14.20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保温连接件加工</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41-05.13.14.30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水管</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41-05.13.14.40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预留洞</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41-05.13.14.XX</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bCs/>
                <w:color w:val="auto"/>
                <w:sz w:val="18"/>
                <w:szCs w:val="18"/>
              </w:rPr>
              <w:t>41-05.13.15.00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bCs/>
                <w:color w:val="auto"/>
                <w:sz w:val="18"/>
                <w:szCs w:val="18"/>
              </w:rPr>
              <w:t>配筋</w:t>
            </w:r>
          </w:p>
        </w:tc>
        <w:tc>
          <w:tcPr>
            <w:tcW w:w="1417" w:type="dxa"/>
            <w:vAlign w:val="center"/>
          </w:tcPr>
          <w:p>
            <w:pPr>
              <w:spacing w:line="312" w:lineRule="auto"/>
              <w:jc w:val="center"/>
              <w:rPr>
                <w:rFonts w:ascii="Times New Roman" w:hAnsi="Times New Roman"/>
                <w:color w:val="auto"/>
                <w:sz w:val="18"/>
                <w:szCs w:val="18"/>
              </w:rPr>
            </w:pPr>
          </w:p>
        </w:tc>
        <w:tc>
          <w:tcPr>
            <w:tcW w:w="1134" w:type="dxa"/>
            <w:vMerge w:val="restart"/>
            <w:vAlign w:val="center"/>
          </w:tcPr>
          <w:p>
            <w:pPr>
              <w:spacing w:line="312" w:lineRule="auto"/>
              <w:jc w:val="center"/>
              <w:rPr>
                <w:rFonts w:ascii="Times New Roman" w:hAnsi="Times New Roman"/>
                <w:color w:val="auto"/>
                <w:sz w:val="18"/>
                <w:szCs w:val="18"/>
              </w:rPr>
            </w:pPr>
          </w:p>
          <w:p>
            <w:pPr>
              <w:spacing w:line="312" w:lineRule="auto"/>
              <w:jc w:val="center"/>
              <w:rPr>
                <w:rFonts w:ascii="Times New Roman" w:hAnsi="Times New Roman"/>
                <w:color w:val="auto"/>
                <w:sz w:val="18"/>
                <w:szCs w:val="18"/>
              </w:rPr>
            </w:pPr>
          </w:p>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41-05.13.15.10</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普通箍筋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41-05.13.15.11</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型钢</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41-05.13.15.12</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bCs/>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螺旋箍筋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41-05.13.15.13</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钢管</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41-05.13.15.14</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rPr>
                <w:rFonts w:ascii="Times New Roman" w:hAnsi="Times New Roman"/>
                <w:color w:val="auto"/>
                <w:sz w:val="18"/>
                <w:szCs w:val="18"/>
              </w:rPr>
            </w:pPr>
            <w:r>
              <w:rPr>
                <w:rFonts w:hint="eastAsia" w:ascii="Times New Roman" w:hAnsi="Times New Roman"/>
                <w:color w:val="auto"/>
                <w:sz w:val="18"/>
                <w:szCs w:val="18"/>
              </w:rPr>
              <w:t>纵筋（末端不带弯头）</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41-05.13.15.15</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纵筋（末端带</w:t>
            </w:r>
            <w:r>
              <w:rPr>
                <w:rFonts w:ascii="Times New Roman" w:hAnsi="Times New Roman"/>
                <w:color w:val="auto"/>
                <w:sz w:val="18"/>
                <w:szCs w:val="18"/>
              </w:rPr>
              <w:t>90</w:t>
            </w:r>
            <w:r>
              <w:rPr>
                <w:rFonts w:hint="eastAsia" w:ascii="Times New Roman" w:hAnsi="Times New Roman"/>
                <w:color w:val="auto"/>
                <w:sz w:val="18"/>
                <w:szCs w:val="18"/>
              </w:rPr>
              <w:t>°弯钩）</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41-05.13.15.16</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纵筋（末端带</w:t>
            </w:r>
            <w:r>
              <w:rPr>
                <w:rFonts w:ascii="Times New Roman" w:hAnsi="Times New Roman"/>
                <w:color w:val="auto"/>
                <w:sz w:val="18"/>
                <w:szCs w:val="18"/>
              </w:rPr>
              <w:t>135</w:t>
            </w:r>
            <w:r>
              <w:rPr>
                <w:rFonts w:hint="eastAsia" w:ascii="Times New Roman" w:hAnsi="Times New Roman"/>
                <w:color w:val="auto"/>
                <w:sz w:val="18"/>
                <w:szCs w:val="18"/>
              </w:rPr>
              <w:t>°弯钩）</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41-05.13.15.17</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组合箍筋</w:t>
            </w:r>
          </w:p>
        </w:tc>
        <w:tc>
          <w:tcPr>
            <w:tcW w:w="1134" w:type="dxa"/>
            <w:vMerge w:val="continue"/>
            <w:vAlign w:val="center"/>
          </w:tcPr>
          <w:p>
            <w:pPr>
              <w:spacing w:line="312" w:lineRule="auto"/>
              <w:jc w:val="center"/>
              <w:rPr>
                <w:rFonts w:ascii="Times New Roman" w:hAnsi="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312" w:lineRule="auto"/>
              <w:jc w:val="center"/>
              <w:rPr>
                <w:rFonts w:ascii="Times New Roman" w:hAnsi="Times New Roman"/>
                <w:color w:val="auto"/>
                <w:sz w:val="18"/>
                <w:szCs w:val="18"/>
              </w:rPr>
            </w:pPr>
            <w:r>
              <w:rPr>
                <w:rFonts w:ascii="Times New Roman" w:hAnsi="Times New Roman"/>
                <w:color w:val="auto"/>
                <w:sz w:val="18"/>
                <w:szCs w:val="18"/>
              </w:rPr>
              <w:t>41-05.13.15.XX</w:t>
            </w: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p>
        </w:tc>
        <w:tc>
          <w:tcPr>
            <w:tcW w:w="1417" w:type="dxa"/>
            <w:vAlign w:val="center"/>
          </w:tcPr>
          <w:p>
            <w:pPr>
              <w:spacing w:line="312" w:lineRule="auto"/>
              <w:jc w:val="center"/>
              <w:rPr>
                <w:rFonts w:ascii="Times New Roman" w:hAnsi="Times New Roman"/>
                <w:color w:val="auto"/>
                <w:sz w:val="18"/>
                <w:szCs w:val="18"/>
              </w:rPr>
            </w:pPr>
            <w:r>
              <w:rPr>
                <w:rFonts w:hint="eastAsia" w:ascii="Times New Roman" w:hAnsi="Times New Roman"/>
                <w:color w:val="auto"/>
                <w:sz w:val="18"/>
                <w:szCs w:val="18"/>
              </w:rPr>
              <w:t>自定义补充</w:t>
            </w:r>
          </w:p>
        </w:tc>
        <w:tc>
          <w:tcPr>
            <w:tcW w:w="1134" w:type="dxa"/>
            <w:vMerge w:val="continue"/>
            <w:vAlign w:val="center"/>
          </w:tcPr>
          <w:p>
            <w:pPr>
              <w:spacing w:line="312" w:lineRule="auto"/>
              <w:jc w:val="center"/>
              <w:rPr>
                <w:rFonts w:ascii="Times New Roman" w:hAnsi="Times New Roman"/>
                <w:color w:val="auto"/>
                <w:sz w:val="18"/>
                <w:szCs w:val="18"/>
              </w:rPr>
            </w:pPr>
          </w:p>
        </w:tc>
      </w:tr>
    </w:tbl>
    <w:p>
      <w:pPr>
        <w:widowControl/>
        <w:spacing w:line="312" w:lineRule="auto"/>
        <w:jc w:val="left"/>
        <w:rPr>
          <w:rFonts w:hint="eastAsia"/>
          <w:lang w:val="en-US" w:eastAsia="zh-CN"/>
        </w:rPr>
      </w:pPr>
      <w:r>
        <w:rPr>
          <w:rFonts w:ascii="Times New Roman" w:hAnsi="Times New Roman"/>
          <w:color w:val="auto"/>
          <w:sz w:val="24"/>
        </w:rPr>
        <w:br w:type="page"/>
      </w:r>
    </w:p>
    <w:p>
      <w:pPr>
        <w:pStyle w:val="3"/>
        <w:spacing w:before="624" w:after="312"/>
        <w:rPr>
          <w:rFonts w:ascii="Times New Roman" w:hAnsi="Times New Roman" w:cs="宋体"/>
          <w:sz w:val="24"/>
          <w:szCs w:val="21"/>
          <w:lang w:val="zh-CN"/>
        </w:rPr>
      </w:pPr>
      <w:bookmarkStart w:id="42" w:name="_Toc15574"/>
      <w:bookmarkStart w:id="43" w:name="_Toc3608"/>
      <w:bookmarkStart w:id="44" w:name="_Toc1703"/>
      <w:bookmarkStart w:id="45" w:name="_Toc1092"/>
      <w:r>
        <w:rPr>
          <w:rFonts w:hint="eastAsia" w:ascii="Times New Roman" w:hAnsi="Times New Roman" w:cs="宋体"/>
          <w:sz w:val="24"/>
          <w:szCs w:val="21"/>
          <w:lang w:val="zh-CN"/>
        </w:rPr>
        <w:t>用</w:t>
      </w:r>
      <w:r>
        <w:rPr>
          <w:rFonts w:hint="eastAsia" w:ascii="Times New Roman" w:hAnsi="Times New Roman" w:cs="宋体"/>
          <w:sz w:val="24"/>
          <w:szCs w:val="21"/>
        </w:rPr>
        <w:t xml:space="preserve"> </w:t>
      </w:r>
      <w:r>
        <w:rPr>
          <w:rFonts w:hint="eastAsia" w:ascii="Times New Roman" w:hAnsi="Times New Roman" w:cs="宋体"/>
          <w:sz w:val="24"/>
          <w:szCs w:val="21"/>
          <w:lang w:val="zh-CN"/>
        </w:rPr>
        <w:t>词</w:t>
      </w:r>
      <w:r>
        <w:rPr>
          <w:rFonts w:hint="eastAsia" w:ascii="Times New Roman" w:hAnsi="Times New Roman" w:cs="宋体"/>
          <w:sz w:val="24"/>
          <w:szCs w:val="21"/>
        </w:rPr>
        <w:t xml:space="preserve"> </w:t>
      </w:r>
      <w:r>
        <w:rPr>
          <w:rFonts w:hint="eastAsia" w:ascii="Times New Roman" w:hAnsi="Times New Roman" w:cs="宋体"/>
          <w:sz w:val="24"/>
          <w:szCs w:val="21"/>
          <w:lang w:val="zh-CN"/>
        </w:rPr>
        <w:t>说</w:t>
      </w:r>
      <w:r>
        <w:rPr>
          <w:rFonts w:hint="eastAsia" w:ascii="Times New Roman" w:hAnsi="Times New Roman" w:cs="宋体"/>
          <w:sz w:val="24"/>
          <w:szCs w:val="21"/>
        </w:rPr>
        <w:t xml:space="preserve"> </w:t>
      </w:r>
      <w:r>
        <w:rPr>
          <w:rFonts w:hint="eastAsia" w:ascii="Times New Roman" w:hAnsi="Times New Roman" w:cs="宋体"/>
          <w:sz w:val="24"/>
          <w:szCs w:val="21"/>
          <w:lang w:val="zh-CN"/>
        </w:rPr>
        <w:t>明</w:t>
      </w:r>
      <w:bookmarkEnd w:id="42"/>
      <w:bookmarkEnd w:id="43"/>
      <w:bookmarkEnd w:id="44"/>
      <w:bookmarkEnd w:id="45"/>
    </w:p>
    <w:p>
      <w:pPr>
        <w:ind w:firstLine="480" w:firstLineChars="200"/>
        <w:rPr>
          <w:rFonts w:ascii="Times New Roman" w:hAnsi="Times New Roman"/>
          <w:sz w:val="24"/>
          <w:szCs w:val="24"/>
          <w:lang w:val="zh-CN"/>
        </w:rPr>
      </w:pPr>
      <w:r>
        <w:rPr>
          <w:rFonts w:hint="eastAsia" w:ascii="Times New Roman" w:hAnsi="Times New Roman"/>
          <w:sz w:val="24"/>
          <w:szCs w:val="24"/>
          <w:lang w:val="zh-CN"/>
        </w:rPr>
        <w:t>为便于在执行本标准条款时区别对待，对要求严格程度不同的用词说明如下：</w:t>
      </w:r>
    </w:p>
    <w:p>
      <w:pPr>
        <w:numPr>
          <w:ilvl w:val="0"/>
          <w:numId w:val="2"/>
        </w:numPr>
        <w:ind w:firstLine="454" w:firstLineChars="0"/>
        <w:rPr>
          <w:rFonts w:ascii="Times New Roman" w:hAnsi="Times New Roman"/>
          <w:sz w:val="24"/>
          <w:szCs w:val="24"/>
          <w:lang w:val="zh-CN"/>
        </w:rPr>
      </w:pPr>
      <w:r>
        <w:rPr>
          <w:rFonts w:hint="eastAsia" w:ascii="Times New Roman" w:hAnsi="Times New Roman"/>
          <w:sz w:val="24"/>
          <w:szCs w:val="24"/>
          <w:lang w:val="zh-CN"/>
        </w:rPr>
        <w:t>表示很严格，非这样做不可的：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正面词采用“必须”，反面词采用“严禁”；</w:t>
      </w:r>
    </w:p>
    <w:p>
      <w:pPr>
        <w:numPr>
          <w:ilvl w:val="0"/>
          <w:numId w:val="2"/>
        </w:numPr>
        <w:ind w:firstLine="454" w:firstLineChars="0"/>
        <w:rPr>
          <w:rFonts w:ascii="Times New Roman" w:hAnsi="Times New Roman"/>
          <w:sz w:val="24"/>
          <w:szCs w:val="24"/>
          <w:lang w:val="zh-CN"/>
        </w:rPr>
      </w:pPr>
      <w:r>
        <w:rPr>
          <w:rFonts w:hint="eastAsia" w:ascii="Times New Roman" w:hAnsi="Times New Roman"/>
          <w:sz w:val="24"/>
          <w:szCs w:val="24"/>
          <w:lang w:val="zh-CN"/>
        </w:rPr>
        <w:t>表示严格，在正常情况下均应这样做的：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正面词采用“应”，反面词采用“不应”或“不得”；</w:t>
      </w:r>
    </w:p>
    <w:p>
      <w:pPr>
        <w:numPr>
          <w:ilvl w:val="0"/>
          <w:numId w:val="2"/>
        </w:numPr>
        <w:ind w:firstLine="454" w:firstLineChars="0"/>
        <w:rPr>
          <w:rFonts w:ascii="Times New Roman" w:hAnsi="Times New Roman"/>
          <w:sz w:val="24"/>
          <w:szCs w:val="24"/>
          <w:lang w:val="zh-CN"/>
        </w:rPr>
      </w:pPr>
      <w:r>
        <w:rPr>
          <w:rFonts w:hint="eastAsia" w:ascii="Times New Roman" w:hAnsi="Times New Roman"/>
          <w:sz w:val="24"/>
          <w:szCs w:val="24"/>
          <w:lang w:val="zh-CN"/>
        </w:rPr>
        <w:t>表示允许稍有选择，在条件许可时首先应这样做的：</w:t>
      </w:r>
    </w:p>
    <w:p>
      <w:pPr>
        <w:tabs>
          <w:tab w:val="left" w:pos="0"/>
        </w:tabs>
        <w:ind w:firstLine="840" w:firstLineChars="350"/>
        <w:rPr>
          <w:rFonts w:ascii="Times New Roman" w:hAnsi="Times New Roman"/>
          <w:sz w:val="24"/>
          <w:szCs w:val="24"/>
          <w:lang w:val="zh-CN"/>
        </w:rPr>
      </w:pPr>
      <w:r>
        <w:rPr>
          <w:rFonts w:hint="eastAsia" w:ascii="Times New Roman" w:hAnsi="Times New Roman"/>
          <w:sz w:val="24"/>
          <w:szCs w:val="24"/>
          <w:lang w:val="zh-CN"/>
        </w:rPr>
        <w:t>正面词采用“宜”，反面词采用“不宜”；</w:t>
      </w:r>
    </w:p>
    <w:p>
      <w:pPr>
        <w:numPr>
          <w:ilvl w:val="0"/>
          <w:numId w:val="2"/>
        </w:numPr>
        <w:ind w:firstLine="454" w:firstLineChars="0"/>
        <w:rPr>
          <w:rFonts w:ascii="Times New Roman" w:hAnsi="Times New Roman" w:eastAsia="宋体"/>
          <w:sz w:val="24"/>
          <w:szCs w:val="24"/>
          <w:lang w:val="zh-CN"/>
        </w:rPr>
        <w:sectPr>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sz w:val="24"/>
          <w:szCs w:val="24"/>
          <w:lang w:val="zh-CN"/>
        </w:rPr>
        <w:t>表示有选择，在一定条件下可以这样做的，采用“可”。</w:t>
      </w:r>
    </w:p>
    <w:p>
      <w:pPr>
        <w:pStyle w:val="3"/>
        <w:spacing w:before="624" w:after="312"/>
        <w:rPr>
          <w:rFonts w:ascii="Times New Roman" w:hAnsi="Times New Roman"/>
          <w:sz w:val="24"/>
          <w:szCs w:val="24"/>
          <w:lang w:val="zh-CN"/>
        </w:rPr>
      </w:pPr>
      <w:bookmarkStart w:id="46" w:name="_Toc31291"/>
      <w:bookmarkStart w:id="47" w:name="_Toc20690"/>
      <w:bookmarkStart w:id="48" w:name="_Toc21460"/>
      <w:bookmarkStart w:id="49" w:name="_Toc15774"/>
      <w:bookmarkStart w:id="50" w:name="_Toc30385"/>
      <w:bookmarkStart w:id="51" w:name="_Toc12324"/>
      <w:bookmarkStart w:id="52" w:name="_Toc25310"/>
      <w:bookmarkStart w:id="53" w:name="_Toc32728"/>
      <w:bookmarkStart w:id="54" w:name="_Toc21457"/>
      <w:bookmarkStart w:id="55" w:name="_Toc23850"/>
      <w:bookmarkStart w:id="56" w:name="_Toc32402"/>
      <w:bookmarkStart w:id="57" w:name="_Toc22943"/>
      <w:bookmarkStart w:id="58" w:name="_Toc15391"/>
      <w:bookmarkStart w:id="59" w:name="_Toc25380"/>
      <w:bookmarkStart w:id="60" w:name="_Toc21372"/>
      <w:bookmarkStart w:id="61" w:name="_Toc11460"/>
      <w:bookmarkStart w:id="62" w:name="_Toc21351"/>
      <w:bookmarkStart w:id="63" w:name="_Toc4352"/>
      <w:bookmarkStart w:id="64" w:name="_Toc7633"/>
      <w:r>
        <w:rPr>
          <w:rFonts w:hint="eastAsia" w:ascii="Times New Roman" w:hAnsi="Times New Roman"/>
          <w:sz w:val="24"/>
          <w:szCs w:val="24"/>
          <w:lang w:val="zh-CN"/>
        </w:rPr>
        <w:t>引用标准名录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numPr>
          <w:ilvl w:val="-1"/>
          <w:numId w:val="0"/>
        </w:numPr>
        <w:spacing w:before="0" w:beforeLines="-2147483648" w:after="0" w:afterLines="-2147483648" w:line="400" w:lineRule="exact"/>
        <w:ind w:firstLine="480"/>
        <w:jc w:val="left"/>
        <w:rPr>
          <w:rFonts w:hint="eastAsia" w:ascii="Times New Roman" w:hAnsi="Times New Roman"/>
          <w:b w:val="0"/>
          <w:bCs w:val="0"/>
          <w:sz w:val="24"/>
          <w:szCs w:val="24"/>
          <w:lang w:val="zh-CN"/>
        </w:rPr>
      </w:pPr>
      <w:bookmarkStart w:id="65" w:name="_Toc5799"/>
      <w:r>
        <w:rPr>
          <w:rFonts w:hint="eastAsia" w:ascii="Times New Roman" w:hAnsi="Times New Roman" w:eastAsia="宋体" w:cs="Times New Roman"/>
          <w:b w:val="0"/>
          <w:bCs w:val="0"/>
          <w:sz w:val="24"/>
          <w:szCs w:val="24"/>
          <w:lang w:val="zh-CN"/>
        </w:rPr>
        <w:t>本标准引用</w:t>
      </w:r>
      <w:bookmarkEnd w:id="65"/>
      <w:r>
        <w:rPr>
          <w:rFonts w:hint="eastAsia" w:ascii="Times New Roman" w:hAnsi="Times New Roman" w:eastAsia="宋体" w:cs="Times New Roman"/>
          <w:b w:val="0"/>
          <w:bCs w:val="0"/>
          <w:sz w:val="24"/>
          <w:szCs w:val="24"/>
          <w:lang w:val="zh-CN"/>
        </w:rPr>
        <w:t>下列标准。其中，注日期的，仅对该日期对应的版本适用本标准；不注日期的，其最新版适用于本标准。</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zh-CN"/>
        </w:rPr>
        <w:t>《装配式建筑评价标准》</w:t>
      </w:r>
      <w:r>
        <w:rPr>
          <w:rFonts w:hint="eastAsia" w:ascii="Times New Roman" w:hAnsi="Times New Roman"/>
          <w:sz w:val="24"/>
          <w:szCs w:val="24"/>
          <w:lang w:val="en-US" w:eastAsia="zh-CN"/>
        </w:rPr>
        <w:t>GB/T 51129</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sz w:val="24"/>
          <w:szCs w:val="24"/>
          <w:lang w:val="en-US" w:eastAsia="zh-CN"/>
        </w:rPr>
      </w:pPr>
      <w:r>
        <w:rPr>
          <w:rFonts w:hint="eastAsia" w:ascii="Times New Roman" w:hAnsi="Times New Roman"/>
          <w:sz w:val="24"/>
          <w:szCs w:val="24"/>
          <w:lang w:val="en-US" w:eastAsia="zh-CN"/>
        </w:rPr>
        <w:t xml:space="preserve">    </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《混凝土结构工程施工规范》</w:t>
      </w:r>
      <w:r>
        <w:rPr>
          <w:rFonts w:hint="eastAsia" w:ascii="Times New Roman" w:hAnsi="Times New Roman" w:eastAsiaTheme="minorEastAsia" w:cstheme="minorBidi"/>
          <w:kern w:val="2"/>
          <w:sz w:val="24"/>
          <w:szCs w:val="24"/>
          <w:lang w:val="en-US" w:eastAsia="zh-CN" w:bidi="ar-SA"/>
        </w:rPr>
        <w:t>GB 50666</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《建筑信息模型分类和编码标准》</w:t>
      </w:r>
      <w:r>
        <w:rPr>
          <w:rFonts w:hint="eastAsia" w:ascii="Times New Roman" w:hAnsi="Times New Roman" w:eastAsiaTheme="minorEastAsia" w:cstheme="minorBidi"/>
          <w:kern w:val="2"/>
          <w:sz w:val="24"/>
          <w:szCs w:val="24"/>
          <w:lang w:val="en-US" w:eastAsia="zh-CN" w:bidi="ar-SA"/>
        </w:rPr>
        <w:t>GB/T 51269</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sz w:val="24"/>
          <w:szCs w:val="24"/>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rPr>
        <w:t>《建筑信息模型存储标准》</w:t>
      </w:r>
      <w:r>
        <w:rPr>
          <w:rFonts w:hint="eastAsia" w:ascii="Times New Roman" w:hAnsi="Times New Roman" w:eastAsiaTheme="minorEastAsia" w:cstheme="minorBidi"/>
          <w:kern w:val="2"/>
          <w:sz w:val="24"/>
          <w:szCs w:val="24"/>
          <w:lang w:val="en-US" w:eastAsia="zh-CN" w:bidi="ar-SA"/>
        </w:rPr>
        <w:t>GB/T 51447</w:t>
      </w:r>
    </w:p>
    <w:p>
      <w:pPr>
        <w:spacing w:line="720" w:lineRule="auto"/>
        <w:jc w:val="center"/>
        <w:rPr>
          <w:rFonts w:ascii="Times New Roman" w:hAnsi="Times New Roman" w:cs="宋体"/>
          <w:sz w:val="30"/>
          <w:szCs w:val="30"/>
          <w:lang w:val="zh-CN"/>
        </w:rPr>
      </w:pPr>
      <w:r>
        <w:rPr>
          <w:rFonts w:hint="eastAsia" w:ascii="Times New Roman" w:hAnsi="Times New Roman" w:cs="宋体"/>
          <w:sz w:val="30"/>
          <w:szCs w:val="30"/>
          <w:lang w:val="zh-CN"/>
        </w:rPr>
        <w:t>中国工程建设标准化协会标准</w:t>
      </w:r>
    </w:p>
    <w:p>
      <w:pPr>
        <w:spacing w:line="720" w:lineRule="auto"/>
        <w:jc w:val="center"/>
        <w:rPr>
          <w:rFonts w:ascii="Times New Roman" w:hAnsi="Times New Roman" w:cs="宋体"/>
          <w:sz w:val="30"/>
          <w:szCs w:val="30"/>
          <w:lang w:val="zh-CN"/>
        </w:rPr>
      </w:pPr>
      <w:r>
        <w:rPr>
          <w:rFonts w:hint="eastAsia" w:ascii="Times New Roman" w:hAnsi="Times New Roman" w:cs="宋体"/>
          <w:sz w:val="30"/>
          <w:szCs w:val="30"/>
          <w:lang w:val="zh-CN"/>
        </w:rPr>
        <w:t>装配式混凝土建筑构件加工图深度标准</w:t>
      </w:r>
    </w:p>
    <w:p>
      <w:pPr>
        <w:spacing w:line="720" w:lineRule="auto"/>
        <w:jc w:val="center"/>
        <w:rPr>
          <w:rFonts w:ascii="Times New Roman" w:hAnsi="Times New Roman"/>
          <w:b/>
          <w:bCs/>
          <w:sz w:val="21"/>
          <w:szCs w:val="21"/>
        </w:rPr>
      </w:pPr>
      <w:r>
        <w:rPr>
          <w:rFonts w:ascii="Times New Roman" w:hAnsi="Times New Roman"/>
          <w:b/>
          <w:bCs/>
          <w:sz w:val="21"/>
          <w:szCs w:val="21"/>
        </w:rPr>
        <w:t>T/CECS XXXX-20XX</w:t>
      </w:r>
    </w:p>
    <w:p>
      <w:pPr>
        <w:spacing w:line="720" w:lineRule="auto"/>
        <w:jc w:val="center"/>
        <w:outlineLvl w:val="0"/>
        <w:rPr>
          <w:rFonts w:ascii="Times New Roman" w:hAnsi="Times New Roman"/>
          <w:b/>
          <w:bCs/>
          <w:sz w:val="30"/>
          <w:szCs w:val="30"/>
          <w:lang w:val="zh-CN"/>
        </w:rPr>
      </w:pPr>
      <w:bookmarkStart w:id="66" w:name="_Toc12343"/>
      <w:bookmarkStart w:id="67" w:name="_Toc20937"/>
      <w:bookmarkStart w:id="68" w:name="_Toc23443"/>
      <w:bookmarkStart w:id="69" w:name="_Toc3836"/>
      <w:bookmarkStart w:id="70" w:name="_Toc29540"/>
      <w:bookmarkStart w:id="71" w:name="_Toc32418"/>
      <w:bookmarkStart w:id="72" w:name="_Toc22176"/>
      <w:bookmarkStart w:id="73" w:name="_Toc14441"/>
      <w:bookmarkStart w:id="74" w:name="_Toc5373"/>
      <w:bookmarkStart w:id="75" w:name="_Toc29342"/>
      <w:bookmarkStart w:id="76" w:name="_Toc13244"/>
      <w:bookmarkStart w:id="77" w:name="_Toc21631"/>
      <w:bookmarkStart w:id="78" w:name="_Toc6921"/>
      <w:bookmarkStart w:id="79" w:name="_Toc6750"/>
      <w:bookmarkStart w:id="80" w:name="_Toc10373"/>
      <w:bookmarkStart w:id="81" w:name="_Toc30300"/>
      <w:bookmarkStart w:id="82" w:name="_Toc26790"/>
      <w:bookmarkStart w:id="83" w:name="_Toc31107"/>
      <w:bookmarkStart w:id="84" w:name="_Toc31752"/>
      <w:r>
        <w:rPr>
          <w:rFonts w:hint="eastAsia" w:ascii="Times New Roman" w:hAnsi="Times New Roman"/>
          <w:b/>
          <w:bCs/>
          <w:sz w:val="30"/>
          <w:szCs w:val="30"/>
          <w:lang w:val="zh-CN"/>
        </w:rPr>
        <w:t>条</w:t>
      </w:r>
      <w:r>
        <w:rPr>
          <w:rFonts w:hint="eastAsia" w:ascii="Times New Roman" w:hAnsi="Times New Roman"/>
          <w:b/>
          <w:bCs/>
          <w:sz w:val="30"/>
          <w:szCs w:val="30"/>
        </w:rPr>
        <w:t xml:space="preserve"> </w:t>
      </w:r>
      <w:r>
        <w:rPr>
          <w:rFonts w:hint="eastAsia" w:ascii="Times New Roman" w:hAnsi="Times New Roman"/>
          <w:b/>
          <w:bCs/>
          <w:sz w:val="30"/>
          <w:szCs w:val="30"/>
          <w:lang w:val="zh-CN"/>
        </w:rPr>
        <w:t>文</w:t>
      </w:r>
      <w:r>
        <w:rPr>
          <w:rFonts w:hint="eastAsia" w:ascii="Times New Roman" w:hAnsi="Times New Roman"/>
          <w:b/>
          <w:bCs/>
          <w:sz w:val="30"/>
          <w:szCs w:val="30"/>
        </w:rPr>
        <w:t xml:space="preserve"> </w:t>
      </w:r>
      <w:r>
        <w:rPr>
          <w:rFonts w:hint="eastAsia" w:ascii="Times New Roman" w:hAnsi="Times New Roman"/>
          <w:b/>
          <w:bCs/>
          <w:sz w:val="30"/>
          <w:szCs w:val="30"/>
          <w:lang w:val="zh-CN"/>
        </w:rPr>
        <w:t>说</w:t>
      </w:r>
      <w:r>
        <w:rPr>
          <w:rFonts w:hint="eastAsia" w:ascii="Times New Roman" w:hAnsi="Times New Roman"/>
          <w:b/>
          <w:bCs/>
          <w:sz w:val="30"/>
          <w:szCs w:val="30"/>
        </w:rPr>
        <w:t xml:space="preserve"> </w:t>
      </w:r>
      <w:r>
        <w:rPr>
          <w:rFonts w:hint="eastAsia" w:ascii="Times New Roman" w:hAnsi="Times New Roman"/>
          <w:b/>
          <w:bCs/>
          <w:sz w:val="30"/>
          <w:szCs w:val="30"/>
          <w:lang w:val="zh-CN"/>
        </w:rPr>
        <w:t>明</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Times New Roman" w:hAnsi="Times New Roman"/>
          <w:b/>
          <w:bCs/>
          <w:sz w:val="30"/>
          <w:szCs w:val="30"/>
          <w:lang w:val="zh-CN"/>
        </w:rPr>
        <w:t>（格式）</w:t>
      </w:r>
      <w:bookmarkEnd w:id="84"/>
    </w:p>
    <w:p>
      <w:pPr>
        <w:rPr>
          <w:rFonts w:ascii="Times New Roman" w:hAnsi="Times New Roman"/>
        </w:rPr>
      </w:pPr>
    </w:p>
    <w:p>
      <w:pPr>
        <w:pStyle w:val="2"/>
        <w:rPr>
          <w:rFonts w:ascii="宋体" w:hAnsi="宋体" w:eastAsia="宋体" w:cs="宋体"/>
          <w:sz w:val="24"/>
        </w:rPr>
      </w:pPr>
    </w:p>
    <w:p>
      <w:pPr>
        <w:rPr>
          <w:rFonts w:ascii="宋体" w:hAnsi="宋体" w:eastAsia="宋体" w:cs="宋体"/>
          <w:sz w:val="24"/>
        </w:rPr>
      </w:pPr>
    </w:p>
    <w:p>
      <w:pPr>
        <w:pStyle w:val="2"/>
        <w:rPr>
          <w:rFonts w:ascii="宋体" w:hAnsi="宋体" w:eastAsia="宋体" w:cs="宋体"/>
          <w:sz w:val="24"/>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63251561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22D83"/>
    <w:multiLevelType w:val="singleLevel"/>
    <w:tmpl w:val="97922D83"/>
    <w:lvl w:ilvl="0" w:tentative="0">
      <w:start w:val="1"/>
      <w:numFmt w:val="decimal"/>
      <w:suff w:val="nothing"/>
      <w:lvlText w:val="%1  "/>
      <w:lvlJc w:val="left"/>
      <w:pPr>
        <w:tabs>
          <w:tab w:val="left" w:pos="0"/>
        </w:tabs>
        <w:ind w:left="0" w:firstLine="454"/>
      </w:pPr>
      <w:rPr>
        <w:rFonts w:hint="default" w:ascii="Times New Roman" w:hAnsi="Times New Roman" w:eastAsia="宋体" w:cs="宋体"/>
        <w:b/>
        <w:sz w:val="24"/>
      </w:rPr>
    </w:lvl>
  </w:abstractNum>
  <w:abstractNum w:abstractNumId="1">
    <w:nsid w:val="5D88B8D1"/>
    <w:multiLevelType w:val="multilevel"/>
    <w:tmpl w:val="5D88B8D1"/>
    <w:lvl w:ilvl="0" w:tentative="0">
      <w:start w:val="1"/>
      <w:numFmt w:val="decimal"/>
      <w:pStyle w:val="20"/>
      <w:lvlText w:val="4.2.%1"/>
      <w:lvlJc w:val="left"/>
      <w:pPr>
        <w:ind w:left="-648" w:firstLine="648"/>
      </w:pPr>
      <w:rPr>
        <w:rFonts w:hint="default" w:ascii="宋体" w:hAnsi="宋体" w:eastAsia="宋体" w:cs="宋体"/>
        <w:b/>
        <w:sz w:val="20"/>
      </w:rPr>
    </w:lvl>
    <w:lvl w:ilvl="1" w:tentative="0">
      <w:start w:val="1"/>
      <w:numFmt w:val="lowerLetter"/>
      <w:lvlText w:val="%2)"/>
      <w:lvlJc w:val="left"/>
      <w:pPr>
        <w:ind w:left="-228" w:hanging="420"/>
      </w:pPr>
      <w:rPr>
        <w:rFonts w:cs="Times New Roman"/>
      </w:rPr>
    </w:lvl>
    <w:lvl w:ilvl="2" w:tentative="0">
      <w:start w:val="1"/>
      <w:numFmt w:val="lowerRoman"/>
      <w:lvlText w:val="%3."/>
      <w:lvlJc w:val="right"/>
      <w:pPr>
        <w:ind w:left="192" w:hanging="420"/>
      </w:pPr>
      <w:rPr>
        <w:rFonts w:cs="Times New Roman"/>
      </w:rPr>
    </w:lvl>
    <w:lvl w:ilvl="3" w:tentative="0">
      <w:start w:val="1"/>
      <w:numFmt w:val="decimal"/>
      <w:lvlText w:val="%4."/>
      <w:lvlJc w:val="left"/>
      <w:pPr>
        <w:ind w:left="612" w:hanging="420"/>
      </w:pPr>
      <w:rPr>
        <w:rFonts w:cs="Times New Roman"/>
      </w:rPr>
    </w:lvl>
    <w:lvl w:ilvl="4" w:tentative="0">
      <w:start w:val="1"/>
      <w:numFmt w:val="lowerLetter"/>
      <w:lvlText w:val="%5)"/>
      <w:lvlJc w:val="left"/>
      <w:pPr>
        <w:ind w:left="1032" w:hanging="420"/>
      </w:pPr>
      <w:rPr>
        <w:rFonts w:cs="Times New Roman"/>
      </w:rPr>
    </w:lvl>
    <w:lvl w:ilvl="5" w:tentative="0">
      <w:start w:val="1"/>
      <w:numFmt w:val="lowerRoman"/>
      <w:lvlText w:val="%6."/>
      <w:lvlJc w:val="right"/>
      <w:pPr>
        <w:ind w:left="1452" w:hanging="420"/>
      </w:pPr>
      <w:rPr>
        <w:rFonts w:cs="Times New Roman"/>
      </w:rPr>
    </w:lvl>
    <w:lvl w:ilvl="6" w:tentative="0">
      <w:start w:val="1"/>
      <w:numFmt w:val="decimal"/>
      <w:lvlText w:val="%7."/>
      <w:lvlJc w:val="left"/>
      <w:pPr>
        <w:ind w:left="1872" w:hanging="420"/>
      </w:pPr>
      <w:rPr>
        <w:rFonts w:cs="Times New Roman"/>
      </w:rPr>
    </w:lvl>
    <w:lvl w:ilvl="7" w:tentative="0">
      <w:start w:val="1"/>
      <w:numFmt w:val="lowerLetter"/>
      <w:lvlText w:val="%8)"/>
      <w:lvlJc w:val="left"/>
      <w:pPr>
        <w:ind w:left="2292" w:hanging="420"/>
      </w:pPr>
      <w:rPr>
        <w:rFonts w:cs="Times New Roman"/>
      </w:rPr>
    </w:lvl>
    <w:lvl w:ilvl="8" w:tentative="0">
      <w:start w:val="1"/>
      <w:numFmt w:val="lowerRoman"/>
      <w:lvlText w:val="%9."/>
      <w:lvlJc w:val="right"/>
      <w:pPr>
        <w:ind w:left="2712"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OTk3OTUyZmMxZjIzNjM2ZTE4NDQ2YTllZWYzYWQifQ=="/>
  </w:docVars>
  <w:rsids>
    <w:rsidRoot w:val="00637A8D"/>
    <w:rsid w:val="00205531"/>
    <w:rsid w:val="002B11BF"/>
    <w:rsid w:val="002D1A28"/>
    <w:rsid w:val="005A7E08"/>
    <w:rsid w:val="00637A8D"/>
    <w:rsid w:val="006E0A9B"/>
    <w:rsid w:val="007C2332"/>
    <w:rsid w:val="0094591E"/>
    <w:rsid w:val="00957FBA"/>
    <w:rsid w:val="009B635D"/>
    <w:rsid w:val="00A415D7"/>
    <w:rsid w:val="00A50FFB"/>
    <w:rsid w:val="00B31E42"/>
    <w:rsid w:val="00B4604F"/>
    <w:rsid w:val="00C77BB5"/>
    <w:rsid w:val="00D710DF"/>
    <w:rsid w:val="00D71FBD"/>
    <w:rsid w:val="01001B5E"/>
    <w:rsid w:val="0112363F"/>
    <w:rsid w:val="012E4E10"/>
    <w:rsid w:val="0131404E"/>
    <w:rsid w:val="01343A7F"/>
    <w:rsid w:val="01343DEA"/>
    <w:rsid w:val="013E2686"/>
    <w:rsid w:val="01516D31"/>
    <w:rsid w:val="02357550"/>
    <w:rsid w:val="025A4E9D"/>
    <w:rsid w:val="02E663F0"/>
    <w:rsid w:val="035D6DC5"/>
    <w:rsid w:val="03984491"/>
    <w:rsid w:val="03BB1CD3"/>
    <w:rsid w:val="043833BC"/>
    <w:rsid w:val="044A2B40"/>
    <w:rsid w:val="044B7594"/>
    <w:rsid w:val="047D0EEE"/>
    <w:rsid w:val="04E7677C"/>
    <w:rsid w:val="04FA042E"/>
    <w:rsid w:val="052F5382"/>
    <w:rsid w:val="05737CC1"/>
    <w:rsid w:val="0577315A"/>
    <w:rsid w:val="05C72C4A"/>
    <w:rsid w:val="05E50260"/>
    <w:rsid w:val="06165A2F"/>
    <w:rsid w:val="06654211"/>
    <w:rsid w:val="06B74FBC"/>
    <w:rsid w:val="071269B7"/>
    <w:rsid w:val="07632E46"/>
    <w:rsid w:val="07673588"/>
    <w:rsid w:val="07B817FE"/>
    <w:rsid w:val="08BD20E2"/>
    <w:rsid w:val="08F02DD5"/>
    <w:rsid w:val="090539DA"/>
    <w:rsid w:val="090C4E18"/>
    <w:rsid w:val="093C0882"/>
    <w:rsid w:val="094871C7"/>
    <w:rsid w:val="09772BD9"/>
    <w:rsid w:val="09A51011"/>
    <w:rsid w:val="09AE41F5"/>
    <w:rsid w:val="09C13E54"/>
    <w:rsid w:val="09F82557"/>
    <w:rsid w:val="0A6C61FA"/>
    <w:rsid w:val="0AB93A5F"/>
    <w:rsid w:val="0AD33E3F"/>
    <w:rsid w:val="0AE41BA8"/>
    <w:rsid w:val="0AE9430C"/>
    <w:rsid w:val="0B076BF9"/>
    <w:rsid w:val="0B4C2D2B"/>
    <w:rsid w:val="0B815108"/>
    <w:rsid w:val="0B8447C0"/>
    <w:rsid w:val="0B85016F"/>
    <w:rsid w:val="0BAA10DF"/>
    <w:rsid w:val="0BB35A1E"/>
    <w:rsid w:val="0BEB6F66"/>
    <w:rsid w:val="0C1D1A5F"/>
    <w:rsid w:val="0C631EDB"/>
    <w:rsid w:val="0C991224"/>
    <w:rsid w:val="0CAC1D36"/>
    <w:rsid w:val="0CFE2CC9"/>
    <w:rsid w:val="0D1D59D4"/>
    <w:rsid w:val="0D2A28ED"/>
    <w:rsid w:val="0D645E5F"/>
    <w:rsid w:val="0DCB6686"/>
    <w:rsid w:val="0E795B6A"/>
    <w:rsid w:val="0EE102A6"/>
    <w:rsid w:val="0EFA4090"/>
    <w:rsid w:val="0F0200F5"/>
    <w:rsid w:val="0F3171C0"/>
    <w:rsid w:val="0F3D5D2B"/>
    <w:rsid w:val="0F467D23"/>
    <w:rsid w:val="0FC14B5C"/>
    <w:rsid w:val="0FDA09FF"/>
    <w:rsid w:val="0FE64614"/>
    <w:rsid w:val="1021564D"/>
    <w:rsid w:val="10501A8E"/>
    <w:rsid w:val="10546F3B"/>
    <w:rsid w:val="10623313"/>
    <w:rsid w:val="108478AE"/>
    <w:rsid w:val="10AB12C6"/>
    <w:rsid w:val="10BB21A3"/>
    <w:rsid w:val="10BF4016"/>
    <w:rsid w:val="10C84552"/>
    <w:rsid w:val="10E54CB1"/>
    <w:rsid w:val="10F16DCD"/>
    <w:rsid w:val="11941095"/>
    <w:rsid w:val="11C60F64"/>
    <w:rsid w:val="121972A3"/>
    <w:rsid w:val="121A2353"/>
    <w:rsid w:val="121D6ED5"/>
    <w:rsid w:val="1228104F"/>
    <w:rsid w:val="127448AE"/>
    <w:rsid w:val="12A460C1"/>
    <w:rsid w:val="13611263"/>
    <w:rsid w:val="1371023C"/>
    <w:rsid w:val="137E4BF0"/>
    <w:rsid w:val="13A747CC"/>
    <w:rsid w:val="13C7663D"/>
    <w:rsid w:val="13DB0FF6"/>
    <w:rsid w:val="13E27729"/>
    <w:rsid w:val="13E64BE3"/>
    <w:rsid w:val="13FF3EF7"/>
    <w:rsid w:val="140E413A"/>
    <w:rsid w:val="142D2812"/>
    <w:rsid w:val="14575254"/>
    <w:rsid w:val="14601523"/>
    <w:rsid w:val="149136C7"/>
    <w:rsid w:val="14BC1DE8"/>
    <w:rsid w:val="14D709D0"/>
    <w:rsid w:val="152E4A94"/>
    <w:rsid w:val="154E4EF8"/>
    <w:rsid w:val="157C386A"/>
    <w:rsid w:val="159427E9"/>
    <w:rsid w:val="15EE4223"/>
    <w:rsid w:val="160627DD"/>
    <w:rsid w:val="162639BD"/>
    <w:rsid w:val="16640041"/>
    <w:rsid w:val="16E00B16"/>
    <w:rsid w:val="17136667"/>
    <w:rsid w:val="175723F4"/>
    <w:rsid w:val="176F6C9D"/>
    <w:rsid w:val="17702E89"/>
    <w:rsid w:val="17771FF6"/>
    <w:rsid w:val="17B51B13"/>
    <w:rsid w:val="180653EB"/>
    <w:rsid w:val="185B7725"/>
    <w:rsid w:val="188D6A31"/>
    <w:rsid w:val="18B97D25"/>
    <w:rsid w:val="19061883"/>
    <w:rsid w:val="190A1374"/>
    <w:rsid w:val="192835A8"/>
    <w:rsid w:val="19454F92"/>
    <w:rsid w:val="19731F2A"/>
    <w:rsid w:val="197731A3"/>
    <w:rsid w:val="197C57CF"/>
    <w:rsid w:val="19AF5F9D"/>
    <w:rsid w:val="19B008D4"/>
    <w:rsid w:val="19BD63BD"/>
    <w:rsid w:val="19C86B39"/>
    <w:rsid w:val="19DB686C"/>
    <w:rsid w:val="1A163D48"/>
    <w:rsid w:val="1A3146DE"/>
    <w:rsid w:val="1A385A6D"/>
    <w:rsid w:val="1A3A7A37"/>
    <w:rsid w:val="1A43665E"/>
    <w:rsid w:val="1A4C776A"/>
    <w:rsid w:val="1A8E1481"/>
    <w:rsid w:val="1ADE52DA"/>
    <w:rsid w:val="1B461C71"/>
    <w:rsid w:val="1B5F527B"/>
    <w:rsid w:val="1C024FE1"/>
    <w:rsid w:val="1C146065"/>
    <w:rsid w:val="1C73089F"/>
    <w:rsid w:val="1C8B0B02"/>
    <w:rsid w:val="1CA905A3"/>
    <w:rsid w:val="1CDA72AF"/>
    <w:rsid w:val="1D447D2D"/>
    <w:rsid w:val="1D651522"/>
    <w:rsid w:val="1D905AFF"/>
    <w:rsid w:val="1DB12EA0"/>
    <w:rsid w:val="1DF53695"/>
    <w:rsid w:val="1DF779ED"/>
    <w:rsid w:val="1E030551"/>
    <w:rsid w:val="1E314610"/>
    <w:rsid w:val="1E383C77"/>
    <w:rsid w:val="1E3D5C7C"/>
    <w:rsid w:val="1E676CAF"/>
    <w:rsid w:val="1E7B458A"/>
    <w:rsid w:val="1EBA7398"/>
    <w:rsid w:val="1EC70719"/>
    <w:rsid w:val="1ECE2F38"/>
    <w:rsid w:val="1F006E47"/>
    <w:rsid w:val="1F2D2F0F"/>
    <w:rsid w:val="1F3A01CB"/>
    <w:rsid w:val="1F5943A9"/>
    <w:rsid w:val="1F9C047B"/>
    <w:rsid w:val="1FA77D2B"/>
    <w:rsid w:val="1FB73684"/>
    <w:rsid w:val="202A5E57"/>
    <w:rsid w:val="208732AA"/>
    <w:rsid w:val="20D21FD1"/>
    <w:rsid w:val="20E9748F"/>
    <w:rsid w:val="20ED7311"/>
    <w:rsid w:val="211663DC"/>
    <w:rsid w:val="21377230"/>
    <w:rsid w:val="21405D59"/>
    <w:rsid w:val="215A77B7"/>
    <w:rsid w:val="219F6403"/>
    <w:rsid w:val="21B22E40"/>
    <w:rsid w:val="21BA320B"/>
    <w:rsid w:val="21C54BC6"/>
    <w:rsid w:val="21E26D63"/>
    <w:rsid w:val="21ED538F"/>
    <w:rsid w:val="21F72D73"/>
    <w:rsid w:val="226E5959"/>
    <w:rsid w:val="22F369D5"/>
    <w:rsid w:val="232F1BFF"/>
    <w:rsid w:val="23385660"/>
    <w:rsid w:val="23542F19"/>
    <w:rsid w:val="235C0A1E"/>
    <w:rsid w:val="236B6EB3"/>
    <w:rsid w:val="2382493F"/>
    <w:rsid w:val="23B720F8"/>
    <w:rsid w:val="23C65907"/>
    <w:rsid w:val="23D20CE0"/>
    <w:rsid w:val="245556F6"/>
    <w:rsid w:val="245E4DB4"/>
    <w:rsid w:val="24977834"/>
    <w:rsid w:val="253039E3"/>
    <w:rsid w:val="256B0E9A"/>
    <w:rsid w:val="2574568C"/>
    <w:rsid w:val="25A641D2"/>
    <w:rsid w:val="25AF43B8"/>
    <w:rsid w:val="25B03AD8"/>
    <w:rsid w:val="25D05230"/>
    <w:rsid w:val="25E60A73"/>
    <w:rsid w:val="261A696E"/>
    <w:rsid w:val="261F5D33"/>
    <w:rsid w:val="263537A8"/>
    <w:rsid w:val="264540B3"/>
    <w:rsid w:val="26670BBA"/>
    <w:rsid w:val="268D323B"/>
    <w:rsid w:val="26B466EE"/>
    <w:rsid w:val="26E15A9F"/>
    <w:rsid w:val="273647CA"/>
    <w:rsid w:val="27656F39"/>
    <w:rsid w:val="277B0F03"/>
    <w:rsid w:val="27AD5C25"/>
    <w:rsid w:val="27D13579"/>
    <w:rsid w:val="27D72D69"/>
    <w:rsid w:val="283933A9"/>
    <w:rsid w:val="283F0398"/>
    <w:rsid w:val="28610FA6"/>
    <w:rsid w:val="29183639"/>
    <w:rsid w:val="29604312"/>
    <w:rsid w:val="29B6075C"/>
    <w:rsid w:val="29D82DC8"/>
    <w:rsid w:val="29E8218C"/>
    <w:rsid w:val="29EE1913"/>
    <w:rsid w:val="2A0442FE"/>
    <w:rsid w:val="2A5720DC"/>
    <w:rsid w:val="2A682C48"/>
    <w:rsid w:val="2A7359F6"/>
    <w:rsid w:val="2A7D74CC"/>
    <w:rsid w:val="2A85293F"/>
    <w:rsid w:val="2AE82B97"/>
    <w:rsid w:val="2BB30548"/>
    <w:rsid w:val="2BC2163A"/>
    <w:rsid w:val="2BE617CC"/>
    <w:rsid w:val="2C210A56"/>
    <w:rsid w:val="2C415F44"/>
    <w:rsid w:val="2C6170A5"/>
    <w:rsid w:val="2C9E7BC7"/>
    <w:rsid w:val="2CC6616B"/>
    <w:rsid w:val="2CDD4A33"/>
    <w:rsid w:val="2CE37D1C"/>
    <w:rsid w:val="2D092520"/>
    <w:rsid w:val="2D175631"/>
    <w:rsid w:val="2D2F2C38"/>
    <w:rsid w:val="2D6D7024"/>
    <w:rsid w:val="2DB46E4D"/>
    <w:rsid w:val="2DC92000"/>
    <w:rsid w:val="2DF6381D"/>
    <w:rsid w:val="2E50117F"/>
    <w:rsid w:val="2E702293"/>
    <w:rsid w:val="2E996D68"/>
    <w:rsid w:val="2ECD0A22"/>
    <w:rsid w:val="2F1F6DA3"/>
    <w:rsid w:val="2F25085E"/>
    <w:rsid w:val="2F3E191F"/>
    <w:rsid w:val="2F852C34"/>
    <w:rsid w:val="2FA3468C"/>
    <w:rsid w:val="2FC3265B"/>
    <w:rsid w:val="2FD6496F"/>
    <w:rsid w:val="2FEC1210"/>
    <w:rsid w:val="30CE6CD3"/>
    <w:rsid w:val="30CF4743"/>
    <w:rsid w:val="30EF46A8"/>
    <w:rsid w:val="310426F5"/>
    <w:rsid w:val="313A0E48"/>
    <w:rsid w:val="31D9148B"/>
    <w:rsid w:val="322B315C"/>
    <w:rsid w:val="323C3593"/>
    <w:rsid w:val="324B3BF0"/>
    <w:rsid w:val="326841FF"/>
    <w:rsid w:val="327F6CA0"/>
    <w:rsid w:val="329F0927"/>
    <w:rsid w:val="32E37860"/>
    <w:rsid w:val="331D59ED"/>
    <w:rsid w:val="3333106F"/>
    <w:rsid w:val="335133F7"/>
    <w:rsid w:val="335F23E7"/>
    <w:rsid w:val="336B4748"/>
    <w:rsid w:val="33AB32FB"/>
    <w:rsid w:val="33F53D3B"/>
    <w:rsid w:val="34396CAB"/>
    <w:rsid w:val="345D32A5"/>
    <w:rsid w:val="34BC7AC8"/>
    <w:rsid w:val="34D83C7C"/>
    <w:rsid w:val="35805226"/>
    <w:rsid w:val="35A149B6"/>
    <w:rsid w:val="35B530BD"/>
    <w:rsid w:val="36121410"/>
    <w:rsid w:val="361923BB"/>
    <w:rsid w:val="367C4AF0"/>
    <w:rsid w:val="36DD0EF2"/>
    <w:rsid w:val="37074CED"/>
    <w:rsid w:val="373F5988"/>
    <w:rsid w:val="37400ADA"/>
    <w:rsid w:val="374B1E5D"/>
    <w:rsid w:val="377C4D93"/>
    <w:rsid w:val="379A6CAD"/>
    <w:rsid w:val="37A87F04"/>
    <w:rsid w:val="37AD140A"/>
    <w:rsid w:val="380769FC"/>
    <w:rsid w:val="382441E0"/>
    <w:rsid w:val="38262F51"/>
    <w:rsid w:val="382817CA"/>
    <w:rsid w:val="387C64B5"/>
    <w:rsid w:val="389E7D6A"/>
    <w:rsid w:val="38C56D40"/>
    <w:rsid w:val="38E300D9"/>
    <w:rsid w:val="390A63CE"/>
    <w:rsid w:val="393D67A4"/>
    <w:rsid w:val="39403137"/>
    <w:rsid w:val="397E2216"/>
    <w:rsid w:val="399F745E"/>
    <w:rsid w:val="39DB5415"/>
    <w:rsid w:val="39E662F2"/>
    <w:rsid w:val="3A25026D"/>
    <w:rsid w:val="3AF64E5C"/>
    <w:rsid w:val="3AFF2EE3"/>
    <w:rsid w:val="3AFF55B1"/>
    <w:rsid w:val="3B2C4D22"/>
    <w:rsid w:val="3B360F6B"/>
    <w:rsid w:val="3B3824EA"/>
    <w:rsid w:val="3B6C6824"/>
    <w:rsid w:val="3B8B7C9A"/>
    <w:rsid w:val="3BD0035C"/>
    <w:rsid w:val="3C1B54ED"/>
    <w:rsid w:val="3C2D135B"/>
    <w:rsid w:val="3CA56B3A"/>
    <w:rsid w:val="3CAF1005"/>
    <w:rsid w:val="3CE358B4"/>
    <w:rsid w:val="3CFC24D2"/>
    <w:rsid w:val="3D2263DC"/>
    <w:rsid w:val="3D632551"/>
    <w:rsid w:val="3D842BF3"/>
    <w:rsid w:val="3DB76351"/>
    <w:rsid w:val="3DBE49D0"/>
    <w:rsid w:val="3DC05072"/>
    <w:rsid w:val="3DEC02E4"/>
    <w:rsid w:val="3E12229A"/>
    <w:rsid w:val="3E2A2F3C"/>
    <w:rsid w:val="3E4F0FC9"/>
    <w:rsid w:val="3E645E2F"/>
    <w:rsid w:val="3E6F5ADD"/>
    <w:rsid w:val="3EEC286C"/>
    <w:rsid w:val="3F147FA7"/>
    <w:rsid w:val="3F6F78D3"/>
    <w:rsid w:val="3F9609BC"/>
    <w:rsid w:val="3FA0404B"/>
    <w:rsid w:val="3FFD2F3D"/>
    <w:rsid w:val="40175ED9"/>
    <w:rsid w:val="403C473A"/>
    <w:rsid w:val="405F34A4"/>
    <w:rsid w:val="409C0254"/>
    <w:rsid w:val="40B51316"/>
    <w:rsid w:val="41140732"/>
    <w:rsid w:val="41193C4D"/>
    <w:rsid w:val="41663C61"/>
    <w:rsid w:val="41705E3E"/>
    <w:rsid w:val="41744D2D"/>
    <w:rsid w:val="41AB228B"/>
    <w:rsid w:val="41AB6533"/>
    <w:rsid w:val="41DB467F"/>
    <w:rsid w:val="42183743"/>
    <w:rsid w:val="42274495"/>
    <w:rsid w:val="422A60DC"/>
    <w:rsid w:val="424A586D"/>
    <w:rsid w:val="42815AEC"/>
    <w:rsid w:val="42B31885"/>
    <w:rsid w:val="42E56E19"/>
    <w:rsid w:val="430D360D"/>
    <w:rsid w:val="435F3A58"/>
    <w:rsid w:val="437B7931"/>
    <w:rsid w:val="438B41CD"/>
    <w:rsid w:val="43AE4775"/>
    <w:rsid w:val="43F24D43"/>
    <w:rsid w:val="44000AFA"/>
    <w:rsid w:val="44283AC1"/>
    <w:rsid w:val="443A04B0"/>
    <w:rsid w:val="447550BC"/>
    <w:rsid w:val="44C0516D"/>
    <w:rsid w:val="44F3065E"/>
    <w:rsid w:val="44F62843"/>
    <w:rsid w:val="45022B04"/>
    <w:rsid w:val="45134C62"/>
    <w:rsid w:val="456F3FEE"/>
    <w:rsid w:val="457133D4"/>
    <w:rsid w:val="45D109A0"/>
    <w:rsid w:val="45DC10F2"/>
    <w:rsid w:val="45E11743"/>
    <w:rsid w:val="45FD3FE7"/>
    <w:rsid w:val="46301854"/>
    <w:rsid w:val="46580004"/>
    <w:rsid w:val="466E4560"/>
    <w:rsid w:val="46872807"/>
    <w:rsid w:val="46E464B1"/>
    <w:rsid w:val="47104D4A"/>
    <w:rsid w:val="47957A06"/>
    <w:rsid w:val="47B716A4"/>
    <w:rsid w:val="47DD13F3"/>
    <w:rsid w:val="48001392"/>
    <w:rsid w:val="48082673"/>
    <w:rsid w:val="48132F73"/>
    <w:rsid w:val="48367040"/>
    <w:rsid w:val="484E277B"/>
    <w:rsid w:val="48992A5D"/>
    <w:rsid w:val="48DA7F3A"/>
    <w:rsid w:val="48F21A97"/>
    <w:rsid w:val="49472359"/>
    <w:rsid w:val="498072EE"/>
    <w:rsid w:val="49EC224C"/>
    <w:rsid w:val="4A5566E0"/>
    <w:rsid w:val="4B062707"/>
    <w:rsid w:val="4B101F6A"/>
    <w:rsid w:val="4B632A02"/>
    <w:rsid w:val="4B675BFA"/>
    <w:rsid w:val="4B95246F"/>
    <w:rsid w:val="4BA86268"/>
    <w:rsid w:val="4BDE3E16"/>
    <w:rsid w:val="4BF153A3"/>
    <w:rsid w:val="4BFC67AA"/>
    <w:rsid w:val="4C455C43"/>
    <w:rsid w:val="4C9316DD"/>
    <w:rsid w:val="4CAC5A4B"/>
    <w:rsid w:val="4CE41265"/>
    <w:rsid w:val="4CF21BAC"/>
    <w:rsid w:val="4D0E652F"/>
    <w:rsid w:val="4D186EB4"/>
    <w:rsid w:val="4D6B3488"/>
    <w:rsid w:val="4D87140A"/>
    <w:rsid w:val="4D8C631F"/>
    <w:rsid w:val="4DB40295"/>
    <w:rsid w:val="4DC80267"/>
    <w:rsid w:val="4DE90850"/>
    <w:rsid w:val="4E211E52"/>
    <w:rsid w:val="4E541F83"/>
    <w:rsid w:val="4E6A7BE3"/>
    <w:rsid w:val="4E86609F"/>
    <w:rsid w:val="4E9B1B4B"/>
    <w:rsid w:val="4EFF529D"/>
    <w:rsid w:val="4F1D7ED0"/>
    <w:rsid w:val="4F4C553B"/>
    <w:rsid w:val="4F5B577E"/>
    <w:rsid w:val="4F8922EB"/>
    <w:rsid w:val="4F8D6E4F"/>
    <w:rsid w:val="4FB07F85"/>
    <w:rsid w:val="4FC406E1"/>
    <w:rsid w:val="4FFA2468"/>
    <w:rsid w:val="4FFE21CB"/>
    <w:rsid w:val="50106568"/>
    <w:rsid w:val="502142D2"/>
    <w:rsid w:val="504144F2"/>
    <w:rsid w:val="504E46F1"/>
    <w:rsid w:val="50613558"/>
    <w:rsid w:val="50732DA4"/>
    <w:rsid w:val="50A66CDE"/>
    <w:rsid w:val="50E0418D"/>
    <w:rsid w:val="513B616F"/>
    <w:rsid w:val="516D68F2"/>
    <w:rsid w:val="51C875DB"/>
    <w:rsid w:val="51DB1ECA"/>
    <w:rsid w:val="51FE3055"/>
    <w:rsid w:val="52377E24"/>
    <w:rsid w:val="529A6C5B"/>
    <w:rsid w:val="52A116FA"/>
    <w:rsid w:val="52CF270B"/>
    <w:rsid w:val="530B6B27"/>
    <w:rsid w:val="53502F14"/>
    <w:rsid w:val="53D80585"/>
    <w:rsid w:val="53DC22CC"/>
    <w:rsid w:val="53EC109A"/>
    <w:rsid w:val="53F96392"/>
    <w:rsid w:val="54176AAE"/>
    <w:rsid w:val="541F6D7A"/>
    <w:rsid w:val="542720D3"/>
    <w:rsid w:val="54280325"/>
    <w:rsid w:val="54A13C33"/>
    <w:rsid w:val="54C9065F"/>
    <w:rsid w:val="54D910D4"/>
    <w:rsid w:val="54DA7145"/>
    <w:rsid w:val="551663CF"/>
    <w:rsid w:val="55872E29"/>
    <w:rsid w:val="55B0222D"/>
    <w:rsid w:val="55EA33B8"/>
    <w:rsid w:val="55EF09CE"/>
    <w:rsid w:val="5627405E"/>
    <w:rsid w:val="563C617E"/>
    <w:rsid w:val="564E52E3"/>
    <w:rsid w:val="568E01E7"/>
    <w:rsid w:val="56A5374A"/>
    <w:rsid w:val="56BF4844"/>
    <w:rsid w:val="56EA7B13"/>
    <w:rsid w:val="56F32B36"/>
    <w:rsid w:val="57137AD5"/>
    <w:rsid w:val="57544D8E"/>
    <w:rsid w:val="57564C7B"/>
    <w:rsid w:val="577B076B"/>
    <w:rsid w:val="578E602C"/>
    <w:rsid w:val="57F17FF9"/>
    <w:rsid w:val="57F51F09"/>
    <w:rsid w:val="582A1373"/>
    <w:rsid w:val="582F5D9D"/>
    <w:rsid w:val="586900B2"/>
    <w:rsid w:val="58801DB1"/>
    <w:rsid w:val="589307F4"/>
    <w:rsid w:val="589715D5"/>
    <w:rsid w:val="58C525F2"/>
    <w:rsid w:val="59613474"/>
    <w:rsid w:val="59702DA1"/>
    <w:rsid w:val="5A425120"/>
    <w:rsid w:val="5A873367"/>
    <w:rsid w:val="5A964725"/>
    <w:rsid w:val="5A9C1759"/>
    <w:rsid w:val="5ABD553F"/>
    <w:rsid w:val="5B060C94"/>
    <w:rsid w:val="5B5E10B5"/>
    <w:rsid w:val="5B943492"/>
    <w:rsid w:val="5B993B5A"/>
    <w:rsid w:val="5BA30806"/>
    <w:rsid w:val="5BA93414"/>
    <w:rsid w:val="5C082678"/>
    <w:rsid w:val="5C10194B"/>
    <w:rsid w:val="5C3B7EBB"/>
    <w:rsid w:val="5C6B5472"/>
    <w:rsid w:val="5C761DAB"/>
    <w:rsid w:val="5CEE4CF7"/>
    <w:rsid w:val="5D02030B"/>
    <w:rsid w:val="5D35760E"/>
    <w:rsid w:val="5D8B5480"/>
    <w:rsid w:val="5DC867D9"/>
    <w:rsid w:val="5E064F66"/>
    <w:rsid w:val="5E0A496E"/>
    <w:rsid w:val="5E3F06B8"/>
    <w:rsid w:val="5E770774"/>
    <w:rsid w:val="5E912F6A"/>
    <w:rsid w:val="5EA52572"/>
    <w:rsid w:val="5EB033D3"/>
    <w:rsid w:val="5EB10F16"/>
    <w:rsid w:val="5EB17168"/>
    <w:rsid w:val="5F3F29C6"/>
    <w:rsid w:val="5F9C3975"/>
    <w:rsid w:val="5FA859C7"/>
    <w:rsid w:val="5FCD1D80"/>
    <w:rsid w:val="5FF05A6E"/>
    <w:rsid w:val="603F7A37"/>
    <w:rsid w:val="60AC5E39"/>
    <w:rsid w:val="60B0384F"/>
    <w:rsid w:val="60D55E27"/>
    <w:rsid w:val="61012423"/>
    <w:rsid w:val="61191F84"/>
    <w:rsid w:val="611C15D0"/>
    <w:rsid w:val="61304F79"/>
    <w:rsid w:val="61356691"/>
    <w:rsid w:val="617C669E"/>
    <w:rsid w:val="6189763D"/>
    <w:rsid w:val="636C4CA3"/>
    <w:rsid w:val="63840156"/>
    <w:rsid w:val="63E35C42"/>
    <w:rsid w:val="63E80936"/>
    <w:rsid w:val="640E515F"/>
    <w:rsid w:val="64145E6E"/>
    <w:rsid w:val="64342EC6"/>
    <w:rsid w:val="649C61C5"/>
    <w:rsid w:val="64E33DF4"/>
    <w:rsid w:val="64EA47B9"/>
    <w:rsid w:val="65247C56"/>
    <w:rsid w:val="652E1513"/>
    <w:rsid w:val="653C6D64"/>
    <w:rsid w:val="6562740E"/>
    <w:rsid w:val="65660CAD"/>
    <w:rsid w:val="65684AB3"/>
    <w:rsid w:val="65816468"/>
    <w:rsid w:val="65A81050"/>
    <w:rsid w:val="65AD68DC"/>
    <w:rsid w:val="65E035FB"/>
    <w:rsid w:val="660B715E"/>
    <w:rsid w:val="66347E65"/>
    <w:rsid w:val="66DB7082"/>
    <w:rsid w:val="66DE4B5A"/>
    <w:rsid w:val="673014F8"/>
    <w:rsid w:val="67310E46"/>
    <w:rsid w:val="679A4C3E"/>
    <w:rsid w:val="67C1448C"/>
    <w:rsid w:val="67DB7C62"/>
    <w:rsid w:val="67F105D6"/>
    <w:rsid w:val="682054F9"/>
    <w:rsid w:val="6845021D"/>
    <w:rsid w:val="68623A59"/>
    <w:rsid w:val="68A51AEC"/>
    <w:rsid w:val="69433C70"/>
    <w:rsid w:val="69573E0A"/>
    <w:rsid w:val="69643755"/>
    <w:rsid w:val="69A476D9"/>
    <w:rsid w:val="69BC4A8D"/>
    <w:rsid w:val="69D34437"/>
    <w:rsid w:val="69D637DF"/>
    <w:rsid w:val="69DA3ABA"/>
    <w:rsid w:val="69F30635"/>
    <w:rsid w:val="69F9479E"/>
    <w:rsid w:val="6A357E9B"/>
    <w:rsid w:val="6A3A7FA1"/>
    <w:rsid w:val="6A443C56"/>
    <w:rsid w:val="6ADB57A2"/>
    <w:rsid w:val="6AE61F48"/>
    <w:rsid w:val="6AFD1B03"/>
    <w:rsid w:val="6B0B1793"/>
    <w:rsid w:val="6B19314A"/>
    <w:rsid w:val="6B1E2678"/>
    <w:rsid w:val="6B3B475E"/>
    <w:rsid w:val="6BB33655"/>
    <w:rsid w:val="6BC74AE0"/>
    <w:rsid w:val="6BE741CA"/>
    <w:rsid w:val="6C0D7B78"/>
    <w:rsid w:val="6C0F0B2F"/>
    <w:rsid w:val="6C302F50"/>
    <w:rsid w:val="6C585555"/>
    <w:rsid w:val="6C8D5D1F"/>
    <w:rsid w:val="6CA63C88"/>
    <w:rsid w:val="6CA67BE1"/>
    <w:rsid w:val="6D623911"/>
    <w:rsid w:val="6DC46D44"/>
    <w:rsid w:val="6DF6690E"/>
    <w:rsid w:val="6E153270"/>
    <w:rsid w:val="6E2901CC"/>
    <w:rsid w:val="6E290AC9"/>
    <w:rsid w:val="6E75287F"/>
    <w:rsid w:val="6E7A0073"/>
    <w:rsid w:val="6E973BA3"/>
    <w:rsid w:val="6EC52B6C"/>
    <w:rsid w:val="6F1B5024"/>
    <w:rsid w:val="6F394D8D"/>
    <w:rsid w:val="6FE26134"/>
    <w:rsid w:val="6FEE4ABE"/>
    <w:rsid w:val="700217E4"/>
    <w:rsid w:val="70326D84"/>
    <w:rsid w:val="704716DB"/>
    <w:rsid w:val="706978A3"/>
    <w:rsid w:val="70716758"/>
    <w:rsid w:val="70951682"/>
    <w:rsid w:val="70EC5DDE"/>
    <w:rsid w:val="712E4FB4"/>
    <w:rsid w:val="713A123F"/>
    <w:rsid w:val="719C6C30"/>
    <w:rsid w:val="71B3075F"/>
    <w:rsid w:val="72123B09"/>
    <w:rsid w:val="7251240B"/>
    <w:rsid w:val="72A921D9"/>
    <w:rsid w:val="72D003C4"/>
    <w:rsid w:val="72D1172F"/>
    <w:rsid w:val="72D354A8"/>
    <w:rsid w:val="730C3B26"/>
    <w:rsid w:val="73130D39"/>
    <w:rsid w:val="73185938"/>
    <w:rsid w:val="731F1D55"/>
    <w:rsid w:val="736C2BA5"/>
    <w:rsid w:val="73916B23"/>
    <w:rsid w:val="739C3069"/>
    <w:rsid w:val="73B72DF2"/>
    <w:rsid w:val="73D239B1"/>
    <w:rsid w:val="742824F6"/>
    <w:rsid w:val="74566748"/>
    <w:rsid w:val="748A53C5"/>
    <w:rsid w:val="74F11C15"/>
    <w:rsid w:val="74FA4F6E"/>
    <w:rsid w:val="75287D2D"/>
    <w:rsid w:val="752A6DAA"/>
    <w:rsid w:val="75587EE6"/>
    <w:rsid w:val="75954C96"/>
    <w:rsid w:val="75AA1B4A"/>
    <w:rsid w:val="75AA31D1"/>
    <w:rsid w:val="76966F18"/>
    <w:rsid w:val="76997D92"/>
    <w:rsid w:val="76E732D0"/>
    <w:rsid w:val="77AA1492"/>
    <w:rsid w:val="77AB69F3"/>
    <w:rsid w:val="77C83CDC"/>
    <w:rsid w:val="77DF5D0C"/>
    <w:rsid w:val="78006D3F"/>
    <w:rsid w:val="78413640"/>
    <w:rsid w:val="78475FEC"/>
    <w:rsid w:val="78476F2B"/>
    <w:rsid w:val="786A240A"/>
    <w:rsid w:val="788B1CC4"/>
    <w:rsid w:val="789C064F"/>
    <w:rsid w:val="78A25ADA"/>
    <w:rsid w:val="78A265FE"/>
    <w:rsid w:val="78B47A39"/>
    <w:rsid w:val="78CA188F"/>
    <w:rsid w:val="78DD187E"/>
    <w:rsid w:val="78F11A11"/>
    <w:rsid w:val="79091BCB"/>
    <w:rsid w:val="79142376"/>
    <w:rsid w:val="79254130"/>
    <w:rsid w:val="79725A1A"/>
    <w:rsid w:val="79F851D5"/>
    <w:rsid w:val="7A0B3779"/>
    <w:rsid w:val="7A276D0A"/>
    <w:rsid w:val="7A4F372C"/>
    <w:rsid w:val="7A594430"/>
    <w:rsid w:val="7AE71AF0"/>
    <w:rsid w:val="7BEA18E0"/>
    <w:rsid w:val="7BF73FB5"/>
    <w:rsid w:val="7BFF23F6"/>
    <w:rsid w:val="7C3418DE"/>
    <w:rsid w:val="7C616E4A"/>
    <w:rsid w:val="7C66726B"/>
    <w:rsid w:val="7C692258"/>
    <w:rsid w:val="7CAC2102"/>
    <w:rsid w:val="7CBC6FAC"/>
    <w:rsid w:val="7CE309DD"/>
    <w:rsid w:val="7D0A51CE"/>
    <w:rsid w:val="7D3614C0"/>
    <w:rsid w:val="7D3D37AE"/>
    <w:rsid w:val="7D615CF9"/>
    <w:rsid w:val="7DAA32A9"/>
    <w:rsid w:val="7E8A5591"/>
    <w:rsid w:val="7E9F5FF4"/>
    <w:rsid w:val="7F043070"/>
    <w:rsid w:val="7F2D7CEE"/>
    <w:rsid w:val="7F36534A"/>
    <w:rsid w:val="7F465F44"/>
    <w:rsid w:val="7F4C690B"/>
    <w:rsid w:val="7F5E5205"/>
    <w:rsid w:val="7F646284"/>
    <w:rsid w:val="7F651B7D"/>
    <w:rsid w:val="7FCE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tabs>
        <w:tab w:val="left" w:pos="420"/>
      </w:tabs>
      <w:spacing w:before="200" w:beforeLines="200" w:after="100" w:afterLines="100"/>
      <w:jc w:val="center"/>
      <w:outlineLvl w:val="0"/>
    </w:pPr>
    <w:rPr>
      <w:b/>
      <w:kern w:val="44"/>
      <w:sz w:val="30"/>
    </w:rPr>
  </w:style>
  <w:style w:type="paragraph" w:styleId="4">
    <w:name w:val="heading 2"/>
    <w:basedOn w:val="1"/>
    <w:next w:val="1"/>
    <w:unhideWhenUsed/>
    <w:qFormat/>
    <w:uiPriority w:val="9"/>
    <w:pPr>
      <w:keepNext/>
      <w:keepLines/>
      <w:spacing w:before="260" w:after="260" w:line="415" w:lineRule="auto"/>
      <w:jc w:val="center"/>
      <w:outlineLvl w:val="1"/>
    </w:pPr>
    <w:rPr>
      <w:rFonts w:ascii="Cambria" w:hAnsi="Cambria" w:eastAsiaTheme="majorEastAsia"/>
      <w:b/>
      <w:bCs/>
      <w:sz w:val="36"/>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cstheme="minorBidi"/>
      <w:sz w:val="22"/>
    </w:rPr>
  </w:style>
  <w:style w:type="paragraph" w:styleId="7">
    <w:name w:val="Plain Text"/>
    <w:basedOn w:val="1"/>
    <w:qFormat/>
    <w:uiPriority w:val="0"/>
    <w:rPr>
      <w:rFonts w:ascii="宋体" w:hAnsi="Courier New"/>
      <w:szCs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0"/>
  </w:style>
  <w:style w:type="paragraph" w:styleId="11">
    <w:name w:val="footnote text"/>
    <w:basedOn w:val="1"/>
    <w:unhideWhenUsed/>
    <w:qFormat/>
    <w:uiPriority w:val="99"/>
    <w:pPr>
      <w:snapToGrid w:val="0"/>
      <w:jc w:val="left"/>
    </w:pPr>
    <w:rPr>
      <w:rFonts w:ascii="Calibri" w:hAnsi="Calibri" w:eastAsia="宋体" w:cs="Times New Roman"/>
      <w:sz w:val="18"/>
      <w:szCs w:val="18"/>
    </w:rPr>
  </w:style>
  <w:style w:type="paragraph" w:styleId="12">
    <w:name w:val="toc 2"/>
    <w:basedOn w:val="1"/>
    <w:next w:val="1"/>
    <w:unhideWhenUsed/>
    <w:qFormat/>
    <w:uiPriority w:val="39"/>
    <w:pPr>
      <w:widowControl/>
      <w:tabs>
        <w:tab w:val="right" w:leader="dot" w:pos="8296"/>
      </w:tabs>
      <w:spacing w:after="100" w:line="276" w:lineRule="auto"/>
      <w:ind w:left="220"/>
      <w:jc w:val="left"/>
    </w:pPr>
    <w:rPr>
      <w:rFonts w:asciiTheme="minorHAnsi" w:hAnsiTheme="minorHAnsi" w:cstheme="minorBidi"/>
      <w:sz w:val="22"/>
    </w:rPr>
  </w:style>
  <w:style w:type="paragraph" w:styleId="13">
    <w:name w:val="Body Text First Indent"/>
    <w:basedOn w:val="1"/>
    <w:qFormat/>
    <w:uiPriority w:val="0"/>
    <w:pPr>
      <w:ind w:firstLine="200" w:firstLineChars="200"/>
    </w:pPr>
    <w:rPr>
      <w:rFonts w:asciiTheme="minorHAnsi" w:hAnsiTheme="minorHAnsi" w:cstheme="minorBidi"/>
      <w:kern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styleId="19">
    <w:name w:val="List Paragraph"/>
    <w:basedOn w:val="1"/>
    <w:qFormat/>
    <w:uiPriority w:val="34"/>
    <w:pPr>
      <w:ind w:firstLine="420" w:firstLineChars="200"/>
    </w:pPr>
  </w:style>
  <w:style w:type="paragraph" w:customStyle="1" w:styleId="20">
    <w:name w:val="列出段落1"/>
    <w:basedOn w:val="1"/>
    <w:qFormat/>
    <w:uiPriority w:val="34"/>
    <w:pPr>
      <w:numPr>
        <w:ilvl w:val="0"/>
        <w:numId w:val="1"/>
      </w:numPr>
    </w:pPr>
    <w:rPr>
      <w:rFonts w:ascii="Calibri" w:hAnsi="Calibri" w:eastAsia="宋体" w:cs="Times New Roman"/>
      <w:szCs w:val="22"/>
    </w:rPr>
  </w:style>
  <w:style w:type="paragraph" w:customStyle="1" w:styleId="21">
    <w:name w:val="0条文"/>
    <w:basedOn w:val="1"/>
    <w:qFormat/>
    <w:uiPriority w:val="0"/>
    <w:pPr>
      <w:widowControl w:val="0"/>
      <w:spacing w:line="276" w:lineRule="auto"/>
      <w:jc w:val="both"/>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15888</Words>
  <Characters>19799</Characters>
  <Lines>2</Lines>
  <Paragraphs>1</Paragraphs>
  <TotalTime>11</TotalTime>
  <ScaleCrop>false</ScaleCrop>
  <LinksUpToDate>false</LinksUpToDate>
  <CharactersWithSpaces>20539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2022-10-26T02:37:00Z</dcterms:created>
  <dc:creator>WIN7</dc:creator>
  <cp:lastModifiedBy>WIN7</cp:lastModifiedBy>
  <dcterms:modified xsi:type="dcterms:W3CDTF">2023-11-27T02:05:46Z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6BBE3A82F8EC4D5EB15B3C88F436893C_13</vt:lpwstr>
  </property>
</Properties>
</file>