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AA30" w14:textId="77777777" w:rsidR="00B54EBA" w:rsidRDefault="00B54EBA">
      <w:pPr>
        <w:ind w:firstLineChars="0" w:firstLine="0"/>
        <w:rPr>
          <w:sz w:val="20"/>
          <w:szCs w:val="20"/>
        </w:rPr>
      </w:pPr>
      <w:bookmarkStart w:id="0" w:name="_Hlk518993094"/>
      <w:bookmarkEnd w:id="0"/>
    </w:p>
    <w:p w14:paraId="1EA0D286" w14:textId="77777777" w:rsidR="00B54EBA" w:rsidRDefault="005E7298">
      <w:pPr>
        <w:ind w:firstLineChars="0" w:firstLine="0"/>
        <w:rPr>
          <w:sz w:val="20"/>
          <w:szCs w:val="20"/>
        </w:rPr>
      </w:pPr>
      <w:r>
        <w:rPr>
          <w:rFonts w:hint="eastAsia"/>
          <w:sz w:val="20"/>
          <w:szCs w:val="20"/>
        </w:rPr>
        <w:t>I</w:t>
      </w:r>
      <w:r>
        <w:rPr>
          <w:sz w:val="20"/>
          <w:szCs w:val="20"/>
        </w:rPr>
        <w:t>CS 91.140</w:t>
      </w:r>
    </w:p>
    <w:p w14:paraId="1AB9257D" w14:textId="77777777" w:rsidR="00B54EBA" w:rsidRDefault="005E7298">
      <w:pPr>
        <w:ind w:firstLineChars="0" w:firstLine="0"/>
        <w:rPr>
          <w:sz w:val="20"/>
          <w:szCs w:val="20"/>
        </w:rPr>
      </w:pPr>
      <w:proofErr w:type="gramStart"/>
      <w:r>
        <w:rPr>
          <w:rFonts w:hint="eastAsia"/>
          <w:sz w:val="20"/>
          <w:szCs w:val="20"/>
        </w:rPr>
        <w:t>P</w:t>
      </w:r>
      <w:r>
        <w:rPr>
          <w:sz w:val="20"/>
          <w:szCs w:val="20"/>
        </w:rPr>
        <w:t xml:space="preserve">  45</w:t>
      </w:r>
      <w:proofErr w:type="gramEnd"/>
    </w:p>
    <w:p w14:paraId="4BDFF8D6" w14:textId="77777777" w:rsidR="00B54EBA" w:rsidRDefault="00B54EBA">
      <w:pPr>
        <w:ind w:firstLine="400"/>
        <w:rPr>
          <w:rFonts w:eastAsia="Times New Roman"/>
          <w:sz w:val="20"/>
          <w:szCs w:val="20"/>
        </w:rPr>
      </w:pPr>
    </w:p>
    <w:p w14:paraId="6A5A0E12" w14:textId="77777777" w:rsidR="00B54EBA" w:rsidRDefault="005E7298">
      <w:pPr>
        <w:ind w:firstLineChars="0" w:firstLine="0"/>
        <w:jc w:val="distribute"/>
        <w:rPr>
          <w:rFonts w:ascii="微软雅黑" w:eastAsia="微软雅黑" w:hAnsi="微软雅黑"/>
          <w:sz w:val="56"/>
          <w:szCs w:val="52"/>
        </w:rPr>
      </w:pPr>
      <w:r>
        <w:rPr>
          <w:rFonts w:ascii="微软雅黑" w:eastAsia="微软雅黑" w:hAnsi="微软雅黑" w:hint="eastAsia"/>
          <w:sz w:val="56"/>
          <w:szCs w:val="52"/>
        </w:rPr>
        <w:t>团体标准</w:t>
      </w:r>
    </w:p>
    <w:p w14:paraId="1BDAAAB3" w14:textId="77777777" w:rsidR="00B54EBA" w:rsidRDefault="005E7298">
      <w:pPr>
        <w:spacing w:before="201"/>
        <w:ind w:left="4724" w:firstLine="558"/>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cs="Times New Roman" w:hint="eastAsia"/>
          <w:color w:val="050505"/>
          <w:sz w:val="28"/>
          <w:szCs w:val="28"/>
        </w:rPr>
        <w:t>—</w:t>
      </w:r>
      <w:r>
        <w:rPr>
          <w:rFonts w:cs="Times New Roman"/>
          <w:color w:val="050505"/>
          <w:sz w:val="28"/>
          <w:szCs w:val="28"/>
        </w:rPr>
        <w:t>20××</w:t>
      </w:r>
    </w:p>
    <w:p w14:paraId="2ED3468E" w14:textId="77777777" w:rsidR="00B54EBA" w:rsidRDefault="005E7298">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2EC24BEE" wp14:editId="6EE7ADCB">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2BB402C7"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mc:Fallback>
        </mc:AlternateContent>
      </w:r>
    </w:p>
    <w:p w14:paraId="7A4691E5" w14:textId="77777777" w:rsidR="00B54EBA" w:rsidRDefault="00B54EBA">
      <w:pPr>
        <w:spacing w:line="20" w:lineRule="atLeast"/>
        <w:ind w:left="119" w:firstLine="40"/>
        <w:rPr>
          <w:rFonts w:eastAsia="Times New Roman"/>
          <w:sz w:val="2"/>
          <w:szCs w:val="2"/>
        </w:rPr>
      </w:pPr>
    </w:p>
    <w:p w14:paraId="0057F602" w14:textId="77777777" w:rsidR="00B54EBA" w:rsidRDefault="00B54EBA">
      <w:pPr>
        <w:ind w:firstLine="402"/>
        <w:rPr>
          <w:b/>
          <w:bCs/>
          <w:sz w:val="20"/>
          <w:szCs w:val="20"/>
        </w:rPr>
      </w:pPr>
    </w:p>
    <w:p w14:paraId="498548EC" w14:textId="77777777" w:rsidR="00B54EBA" w:rsidRDefault="00B54EBA">
      <w:pPr>
        <w:ind w:firstLine="402"/>
        <w:rPr>
          <w:rFonts w:eastAsia="Times New Roman"/>
          <w:b/>
          <w:bCs/>
          <w:sz w:val="20"/>
          <w:szCs w:val="20"/>
        </w:rPr>
      </w:pPr>
    </w:p>
    <w:p w14:paraId="194B674C" w14:textId="77777777" w:rsidR="00B54EBA" w:rsidRDefault="00B54EBA">
      <w:pPr>
        <w:ind w:firstLine="402"/>
        <w:rPr>
          <w:rFonts w:eastAsia="Times New Roman"/>
          <w:b/>
          <w:bCs/>
          <w:sz w:val="20"/>
          <w:szCs w:val="20"/>
        </w:rPr>
      </w:pPr>
    </w:p>
    <w:p w14:paraId="7CC67D23" w14:textId="77777777" w:rsidR="00B54EBA" w:rsidRDefault="00B54EBA">
      <w:pPr>
        <w:ind w:firstLine="402"/>
        <w:rPr>
          <w:rFonts w:eastAsia="Times New Roman"/>
          <w:b/>
          <w:bCs/>
          <w:sz w:val="20"/>
          <w:szCs w:val="20"/>
        </w:rPr>
      </w:pPr>
    </w:p>
    <w:p w14:paraId="65BBA033" w14:textId="77777777" w:rsidR="00B54EBA" w:rsidRDefault="00B54EBA">
      <w:pPr>
        <w:spacing w:before="3"/>
        <w:ind w:firstLine="640"/>
        <w:rPr>
          <w:rFonts w:ascii="宋体" w:hAnsi="宋体" w:cs="宋体"/>
          <w:sz w:val="32"/>
          <w:szCs w:val="32"/>
        </w:rPr>
      </w:pPr>
    </w:p>
    <w:p w14:paraId="69FDA15C" w14:textId="77777777" w:rsidR="00B54EBA" w:rsidRDefault="005E7298">
      <w:pPr>
        <w:spacing w:line="624" w:lineRule="exact"/>
        <w:ind w:left="400" w:right="700" w:firstLineChars="0" w:firstLine="0"/>
        <w:jc w:val="center"/>
        <w:rPr>
          <w:rFonts w:ascii="黑体" w:eastAsia="黑体" w:hAnsi="黑体" w:cs="黑体"/>
          <w:sz w:val="52"/>
          <w:szCs w:val="52"/>
        </w:rPr>
      </w:pPr>
      <w:bookmarkStart w:id="1" w:name="_Hlk519002083"/>
      <w:r>
        <w:rPr>
          <w:rFonts w:ascii="黑体" w:eastAsia="黑体" w:hAnsi="黑体" w:cs="黑体" w:hint="eastAsia"/>
          <w:sz w:val="52"/>
          <w:szCs w:val="52"/>
        </w:rPr>
        <w:t>生物安全型隔离设备</w:t>
      </w:r>
      <w:bookmarkEnd w:id="1"/>
    </w:p>
    <w:p w14:paraId="422448A6" w14:textId="77777777" w:rsidR="00B54EBA" w:rsidRDefault="005E7298">
      <w:pPr>
        <w:spacing w:before="143" w:line="407" w:lineRule="auto"/>
        <w:ind w:left="400" w:right="697" w:firstLineChars="0" w:firstLine="0"/>
        <w:jc w:val="center"/>
        <w:rPr>
          <w:rFonts w:eastAsia="Times New Roman"/>
          <w:sz w:val="28"/>
          <w:szCs w:val="28"/>
        </w:rPr>
      </w:pPr>
      <w:r>
        <w:rPr>
          <w:b/>
          <w:color w:val="050505"/>
          <w:spacing w:val="-1"/>
          <w:sz w:val="28"/>
          <w:szCs w:val="28"/>
        </w:rPr>
        <w:t>Biological safety isolated equipment</w:t>
      </w:r>
    </w:p>
    <w:p w14:paraId="0503D64F" w14:textId="77777777" w:rsidR="00B54EBA" w:rsidRDefault="00B54EBA">
      <w:pPr>
        <w:spacing w:line="353" w:lineRule="exact"/>
        <w:ind w:left="400" w:right="696" w:firstLineChars="0" w:firstLine="0"/>
        <w:jc w:val="center"/>
        <w:rPr>
          <w:rFonts w:ascii="宋体" w:hAnsi="宋体" w:cs="宋体"/>
          <w:sz w:val="32"/>
          <w:szCs w:val="32"/>
        </w:rPr>
      </w:pPr>
    </w:p>
    <w:p w14:paraId="7F414B8B" w14:textId="77777777" w:rsidR="00B54EBA" w:rsidRDefault="00B54EBA">
      <w:pPr>
        <w:ind w:firstLineChars="0" w:firstLine="0"/>
        <w:rPr>
          <w:rFonts w:ascii="宋体" w:hAnsi="宋体" w:cs="宋体"/>
          <w:b/>
          <w:bCs/>
          <w:sz w:val="32"/>
          <w:szCs w:val="32"/>
        </w:rPr>
      </w:pPr>
    </w:p>
    <w:p w14:paraId="06FC1234" w14:textId="77777777" w:rsidR="00B54EBA" w:rsidRDefault="00B54EBA">
      <w:pPr>
        <w:ind w:firstLineChars="0" w:firstLine="0"/>
        <w:rPr>
          <w:rFonts w:ascii="宋体" w:hAnsi="宋体" w:cs="宋体"/>
          <w:b/>
          <w:bCs/>
          <w:sz w:val="32"/>
          <w:szCs w:val="32"/>
        </w:rPr>
      </w:pPr>
    </w:p>
    <w:p w14:paraId="0F530E5D" w14:textId="77777777" w:rsidR="00B54EBA" w:rsidRDefault="00B54EBA">
      <w:pPr>
        <w:ind w:firstLineChars="0" w:firstLine="0"/>
        <w:rPr>
          <w:rFonts w:ascii="宋体" w:hAnsi="宋体" w:cs="宋体"/>
          <w:b/>
          <w:bCs/>
          <w:sz w:val="32"/>
          <w:szCs w:val="32"/>
        </w:rPr>
      </w:pPr>
    </w:p>
    <w:p w14:paraId="005AC57A" w14:textId="77777777" w:rsidR="00B54EBA" w:rsidRDefault="00B54EBA">
      <w:pPr>
        <w:ind w:firstLineChars="0" w:firstLine="0"/>
        <w:rPr>
          <w:rFonts w:ascii="宋体" w:hAnsi="宋体" w:cs="宋体"/>
          <w:b/>
          <w:bCs/>
          <w:sz w:val="32"/>
          <w:szCs w:val="32"/>
        </w:rPr>
      </w:pPr>
    </w:p>
    <w:p w14:paraId="35569BEF" w14:textId="77777777" w:rsidR="00B54EBA" w:rsidRDefault="00B54EBA">
      <w:pPr>
        <w:ind w:firstLineChars="0" w:firstLine="0"/>
        <w:rPr>
          <w:rFonts w:ascii="宋体" w:hAnsi="宋体" w:cs="宋体"/>
          <w:b/>
          <w:bCs/>
          <w:sz w:val="32"/>
          <w:szCs w:val="32"/>
        </w:rPr>
      </w:pPr>
    </w:p>
    <w:p w14:paraId="56A8E5A8" w14:textId="77777777" w:rsidR="00B54EBA" w:rsidRDefault="005E7298">
      <w:pPr>
        <w:ind w:firstLineChars="0" w:firstLine="0"/>
        <w:rPr>
          <w:rFonts w:ascii="黑体" w:eastAsia="黑体" w:hAnsi="黑体" w:cs="宋体"/>
          <w:bCs/>
          <w:sz w:val="28"/>
          <w:szCs w:val="24"/>
        </w:rPr>
      </w:pP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 xml:space="preserve">发布 </w:t>
      </w:r>
      <w:r>
        <w:rPr>
          <w:rFonts w:ascii="黑体" w:eastAsia="黑体" w:hAnsi="黑体" w:cs="宋体"/>
          <w:bCs/>
          <w:sz w:val="28"/>
          <w:szCs w:val="24"/>
        </w:rPr>
        <w:t xml:space="preserve">                  </w:t>
      </w: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实施</w:t>
      </w:r>
    </w:p>
    <w:p w14:paraId="287F5159" w14:textId="77777777" w:rsidR="00B54EBA" w:rsidRDefault="005E7298">
      <w:pPr>
        <w:ind w:firstLineChars="0" w:firstLine="0"/>
        <w:rPr>
          <w:rFonts w:ascii="宋体" w:hAnsi="宋体" w:cs="宋体"/>
          <w:bCs/>
          <w:sz w:val="32"/>
          <w:szCs w:val="32"/>
        </w:rPr>
      </w:pPr>
      <w:r>
        <w:rPr>
          <w:rFonts w:eastAsia="Times New Roman"/>
          <w:noProof/>
          <w:sz w:val="2"/>
          <w:szCs w:val="2"/>
        </w:rPr>
        <mc:AlternateContent>
          <mc:Choice Requires="wpg">
            <w:drawing>
              <wp:inline distT="0" distB="0" distL="0" distR="0" wp14:anchorId="490337C3" wp14:editId="1B7F06CA">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08C50B67"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anchorlock/>
              </v:group>
            </w:pict>
          </mc:Fallback>
        </mc:AlternateContent>
      </w:r>
    </w:p>
    <w:p w14:paraId="37608BB7" w14:textId="77777777" w:rsidR="00B54EBA" w:rsidRDefault="005E7298">
      <w:pPr>
        <w:ind w:firstLineChars="0" w:firstLine="0"/>
        <w:jc w:val="center"/>
        <w:rPr>
          <w:rFonts w:ascii="黑体" w:eastAsia="黑体" w:hAnsi="黑体" w:cs="宋体"/>
          <w:sz w:val="24"/>
          <w:szCs w:val="24"/>
        </w:rPr>
      </w:pPr>
      <w:r>
        <w:rPr>
          <w:rFonts w:ascii="黑体" w:eastAsia="黑体" w:hAnsi="黑体" w:cs="宋体" w:hint="eastAsia"/>
          <w:color w:val="050505"/>
          <w:spacing w:val="-1"/>
          <w:sz w:val="32"/>
          <w:szCs w:val="24"/>
        </w:rPr>
        <w:t xml:space="preserve">中国工程建设标准化协会 </w:t>
      </w:r>
      <w:r>
        <w:rPr>
          <w:rFonts w:ascii="黑体" w:eastAsia="黑体" w:hAnsi="黑体" w:cs="宋体"/>
          <w:color w:val="050505"/>
          <w:spacing w:val="-1"/>
          <w:sz w:val="32"/>
          <w:szCs w:val="24"/>
        </w:rPr>
        <w:t xml:space="preserve">   </w:t>
      </w:r>
      <w:r>
        <w:rPr>
          <w:rFonts w:ascii="黑体" w:eastAsia="黑体" w:hAnsi="黑体" w:cs="宋体" w:hint="eastAsia"/>
          <w:color w:val="050505"/>
          <w:spacing w:val="-1"/>
          <w:sz w:val="24"/>
          <w:szCs w:val="24"/>
        </w:rPr>
        <w:t>发 布</w:t>
      </w:r>
    </w:p>
    <w:p w14:paraId="56B5B872" w14:textId="77777777" w:rsidR="00606A32" w:rsidRDefault="00606A32" w:rsidP="00606A32">
      <w:pPr>
        <w:ind w:firstLineChars="0" w:firstLine="0"/>
        <w:jc w:val="center"/>
        <w:rPr>
          <w:rFonts w:ascii="黑体" w:eastAsia="黑体" w:hAnsi="黑体" w:cs="宋体"/>
          <w:sz w:val="24"/>
          <w:szCs w:val="24"/>
        </w:rPr>
      </w:pPr>
    </w:p>
    <w:p w14:paraId="1471D0B2" w14:textId="77777777" w:rsidR="00606A32" w:rsidRDefault="00606A32" w:rsidP="00606A32">
      <w:pPr>
        <w:ind w:firstLine="420"/>
        <w:sectPr w:rsidR="00606A32" w:rsidSect="00606A3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Times New Roman" w:eastAsia="宋体" w:hAnsi="Times New Roman" w:cstheme="minorBidi"/>
          <w:color w:val="auto"/>
          <w:kern w:val="2"/>
          <w:szCs w:val="22"/>
          <w:lang w:val="zh-CN"/>
        </w:rPr>
        <w:id w:val="1871722899"/>
        <w:docPartObj>
          <w:docPartGallery w:val="Table of Contents"/>
          <w:docPartUnique/>
        </w:docPartObj>
      </w:sdtPr>
      <w:sdtEndPr>
        <w:rPr>
          <w:rFonts w:ascii="宋体" w:hAnsi="宋体"/>
          <w:bCs/>
        </w:rPr>
      </w:sdtEndPr>
      <w:sdtContent>
        <w:p w14:paraId="0369E753" w14:textId="77777777" w:rsidR="00B54EBA" w:rsidRPr="005D5D4F" w:rsidRDefault="005E7298" w:rsidP="005D5D4F">
          <w:pPr>
            <w:pStyle w:val="TOC10"/>
            <w:rPr>
              <w:rFonts w:ascii="黑体" w:eastAsia="黑体" w:hAnsi="黑体"/>
            </w:rPr>
          </w:pPr>
          <w:r w:rsidRPr="005D5D4F">
            <w:rPr>
              <w:rFonts w:ascii="黑体" w:eastAsia="黑体" w:hAnsi="黑体"/>
            </w:rPr>
            <w:t>目</w:t>
          </w:r>
          <w:r w:rsidRPr="005D5D4F">
            <w:rPr>
              <w:rFonts w:ascii="黑体" w:eastAsia="黑体" w:hAnsi="黑体" w:hint="eastAsia"/>
            </w:rPr>
            <w:t xml:space="preserve"> </w:t>
          </w:r>
          <w:r w:rsidRPr="005D5D4F">
            <w:rPr>
              <w:rFonts w:ascii="黑体" w:eastAsia="黑体" w:hAnsi="黑体"/>
            </w:rPr>
            <w:t xml:space="preserve">   </w:t>
          </w:r>
          <w:r w:rsidRPr="005D5D4F">
            <w:rPr>
              <w:rFonts w:ascii="黑体" w:eastAsia="黑体" w:hAnsi="黑体" w:hint="eastAsia"/>
            </w:rPr>
            <w:t>次</w:t>
          </w:r>
        </w:p>
        <w:p w14:paraId="1470B584" w14:textId="7120EF3A" w:rsidR="00AC1EB4" w:rsidRDefault="005E7298">
          <w:pPr>
            <w:pStyle w:val="TOC1"/>
            <w:tabs>
              <w:tab w:val="right" w:leader="dot" w:pos="8296"/>
            </w:tabs>
            <w:ind w:firstLine="420"/>
            <w:rPr>
              <w:rFonts w:asciiTheme="minorHAnsi" w:eastAsiaTheme="minorEastAsia" w:hAnsiTheme="minorHAnsi"/>
              <w:noProof/>
              <w14:ligatures w14:val="standardContextual"/>
            </w:rPr>
          </w:pPr>
          <w:r>
            <w:rPr>
              <w:rFonts w:ascii="宋体" w:hAnsi="宋体"/>
              <w:bCs/>
              <w:lang w:val="zh-CN"/>
            </w:rPr>
            <w:fldChar w:fldCharType="begin"/>
          </w:r>
          <w:r>
            <w:rPr>
              <w:rFonts w:ascii="宋体" w:hAnsi="宋体"/>
              <w:bCs/>
              <w:lang w:val="zh-CN"/>
            </w:rPr>
            <w:instrText xml:space="preserve"> TOC \o "1-3" \h \z \u </w:instrText>
          </w:r>
          <w:r>
            <w:rPr>
              <w:rFonts w:ascii="宋体" w:hAnsi="宋体"/>
              <w:bCs/>
              <w:lang w:val="zh-CN"/>
            </w:rPr>
            <w:fldChar w:fldCharType="separate"/>
          </w:r>
          <w:hyperlink w:anchor="_Toc167388149" w:history="1">
            <w:r w:rsidR="00AC1EB4" w:rsidRPr="00150B5E">
              <w:rPr>
                <w:rStyle w:val="af7"/>
                <w:noProof/>
              </w:rPr>
              <w:t>前言</w:t>
            </w:r>
            <w:r w:rsidR="00AC1EB4">
              <w:rPr>
                <w:noProof/>
                <w:webHidden/>
              </w:rPr>
              <w:tab/>
            </w:r>
            <w:r w:rsidR="00AC1EB4">
              <w:rPr>
                <w:noProof/>
                <w:webHidden/>
              </w:rPr>
              <w:fldChar w:fldCharType="begin"/>
            </w:r>
            <w:r w:rsidR="00AC1EB4">
              <w:rPr>
                <w:noProof/>
                <w:webHidden/>
              </w:rPr>
              <w:instrText xml:space="preserve"> PAGEREF _Toc167388149 \h </w:instrText>
            </w:r>
            <w:r w:rsidR="00AC1EB4">
              <w:rPr>
                <w:noProof/>
                <w:webHidden/>
              </w:rPr>
            </w:r>
            <w:r w:rsidR="00AC1EB4">
              <w:rPr>
                <w:noProof/>
                <w:webHidden/>
              </w:rPr>
              <w:fldChar w:fldCharType="separate"/>
            </w:r>
            <w:r w:rsidR="00AC1EB4">
              <w:rPr>
                <w:noProof/>
                <w:webHidden/>
              </w:rPr>
              <w:t>I</w:t>
            </w:r>
            <w:r w:rsidR="00AC1EB4">
              <w:rPr>
                <w:noProof/>
                <w:webHidden/>
              </w:rPr>
              <w:fldChar w:fldCharType="end"/>
            </w:r>
          </w:hyperlink>
        </w:p>
        <w:p w14:paraId="42F052E8" w14:textId="11180B69"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50" w:history="1">
            <w:r w:rsidR="00AC1EB4" w:rsidRPr="00150B5E">
              <w:rPr>
                <w:rStyle w:val="af7"/>
                <w:noProof/>
              </w:rPr>
              <w:t xml:space="preserve">1  </w:t>
            </w:r>
            <w:r w:rsidR="00AC1EB4" w:rsidRPr="00150B5E">
              <w:rPr>
                <w:rStyle w:val="af7"/>
                <w:noProof/>
              </w:rPr>
              <w:t>范围</w:t>
            </w:r>
            <w:r w:rsidR="00AC1EB4">
              <w:rPr>
                <w:noProof/>
                <w:webHidden/>
              </w:rPr>
              <w:tab/>
            </w:r>
            <w:r w:rsidR="00AC1EB4">
              <w:rPr>
                <w:noProof/>
                <w:webHidden/>
              </w:rPr>
              <w:fldChar w:fldCharType="begin"/>
            </w:r>
            <w:r w:rsidR="00AC1EB4">
              <w:rPr>
                <w:noProof/>
                <w:webHidden/>
              </w:rPr>
              <w:instrText xml:space="preserve"> PAGEREF _Toc167388150 \h </w:instrText>
            </w:r>
            <w:r w:rsidR="00AC1EB4">
              <w:rPr>
                <w:noProof/>
                <w:webHidden/>
              </w:rPr>
            </w:r>
            <w:r w:rsidR="00AC1EB4">
              <w:rPr>
                <w:noProof/>
                <w:webHidden/>
              </w:rPr>
              <w:fldChar w:fldCharType="separate"/>
            </w:r>
            <w:r w:rsidR="00AC1EB4">
              <w:rPr>
                <w:noProof/>
                <w:webHidden/>
              </w:rPr>
              <w:t>1</w:t>
            </w:r>
            <w:r w:rsidR="00AC1EB4">
              <w:rPr>
                <w:noProof/>
                <w:webHidden/>
              </w:rPr>
              <w:fldChar w:fldCharType="end"/>
            </w:r>
          </w:hyperlink>
        </w:p>
        <w:p w14:paraId="18A972D6" w14:textId="7C1B098E"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51" w:history="1">
            <w:r w:rsidR="00AC1EB4" w:rsidRPr="00150B5E">
              <w:rPr>
                <w:rStyle w:val="af7"/>
                <w:noProof/>
              </w:rPr>
              <w:t xml:space="preserve">2  </w:t>
            </w:r>
            <w:r w:rsidR="00AC1EB4" w:rsidRPr="00150B5E">
              <w:rPr>
                <w:rStyle w:val="af7"/>
                <w:noProof/>
              </w:rPr>
              <w:t>规范性引用文件</w:t>
            </w:r>
            <w:r w:rsidR="00AC1EB4">
              <w:rPr>
                <w:noProof/>
                <w:webHidden/>
              </w:rPr>
              <w:tab/>
            </w:r>
            <w:r w:rsidR="00AC1EB4">
              <w:rPr>
                <w:noProof/>
                <w:webHidden/>
              </w:rPr>
              <w:fldChar w:fldCharType="begin"/>
            </w:r>
            <w:r w:rsidR="00AC1EB4">
              <w:rPr>
                <w:noProof/>
                <w:webHidden/>
              </w:rPr>
              <w:instrText xml:space="preserve"> PAGEREF _Toc167388151 \h </w:instrText>
            </w:r>
            <w:r w:rsidR="00AC1EB4">
              <w:rPr>
                <w:noProof/>
                <w:webHidden/>
              </w:rPr>
            </w:r>
            <w:r w:rsidR="00AC1EB4">
              <w:rPr>
                <w:noProof/>
                <w:webHidden/>
              </w:rPr>
              <w:fldChar w:fldCharType="separate"/>
            </w:r>
            <w:r w:rsidR="00AC1EB4">
              <w:rPr>
                <w:noProof/>
                <w:webHidden/>
              </w:rPr>
              <w:t>1</w:t>
            </w:r>
            <w:r w:rsidR="00AC1EB4">
              <w:rPr>
                <w:noProof/>
                <w:webHidden/>
              </w:rPr>
              <w:fldChar w:fldCharType="end"/>
            </w:r>
          </w:hyperlink>
        </w:p>
        <w:p w14:paraId="37A74C71" w14:textId="26A61661"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52" w:history="1">
            <w:r w:rsidR="00AC1EB4" w:rsidRPr="00150B5E">
              <w:rPr>
                <w:rStyle w:val="af7"/>
                <w:noProof/>
              </w:rPr>
              <w:t xml:space="preserve">3  </w:t>
            </w:r>
            <w:r w:rsidR="00AC1EB4" w:rsidRPr="00150B5E">
              <w:rPr>
                <w:rStyle w:val="af7"/>
                <w:noProof/>
              </w:rPr>
              <w:t>术语和定义</w:t>
            </w:r>
            <w:r w:rsidR="00AC1EB4">
              <w:rPr>
                <w:noProof/>
                <w:webHidden/>
              </w:rPr>
              <w:tab/>
            </w:r>
            <w:r w:rsidR="00AC1EB4">
              <w:rPr>
                <w:noProof/>
                <w:webHidden/>
              </w:rPr>
              <w:fldChar w:fldCharType="begin"/>
            </w:r>
            <w:r w:rsidR="00AC1EB4">
              <w:rPr>
                <w:noProof/>
                <w:webHidden/>
              </w:rPr>
              <w:instrText xml:space="preserve"> PAGEREF _Toc167388152 \h </w:instrText>
            </w:r>
            <w:r w:rsidR="00AC1EB4">
              <w:rPr>
                <w:noProof/>
                <w:webHidden/>
              </w:rPr>
            </w:r>
            <w:r w:rsidR="00AC1EB4">
              <w:rPr>
                <w:noProof/>
                <w:webHidden/>
              </w:rPr>
              <w:fldChar w:fldCharType="separate"/>
            </w:r>
            <w:r w:rsidR="00AC1EB4">
              <w:rPr>
                <w:noProof/>
                <w:webHidden/>
              </w:rPr>
              <w:t>1</w:t>
            </w:r>
            <w:r w:rsidR="00AC1EB4">
              <w:rPr>
                <w:noProof/>
                <w:webHidden/>
              </w:rPr>
              <w:fldChar w:fldCharType="end"/>
            </w:r>
          </w:hyperlink>
        </w:p>
        <w:p w14:paraId="282C5695" w14:textId="7479D669"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53" w:history="1">
            <w:r w:rsidR="00AC1EB4" w:rsidRPr="00150B5E">
              <w:rPr>
                <w:rStyle w:val="af7"/>
                <w:noProof/>
              </w:rPr>
              <w:t xml:space="preserve">4  </w:t>
            </w:r>
            <w:r w:rsidR="00AC1EB4" w:rsidRPr="00150B5E">
              <w:rPr>
                <w:rStyle w:val="af7"/>
                <w:noProof/>
              </w:rPr>
              <w:t>分类和标记</w:t>
            </w:r>
            <w:r w:rsidR="00AC1EB4">
              <w:rPr>
                <w:noProof/>
                <w:webHidden/>
              </w:rPr>
              <w:tab/>
            </w:r>
            <w:r w:rsidR="00AC1EB4">
              <w:rPr>
                <w:noProof/>
                <w:webHidden/>
              </w:rPr>
              <w:fldChar w:fldCharType="begin"/>
            </w:r>
            <w:r w:rsidR="00AC1EB4">
              <w:rPr>
                <w:noProof/>
                <w:webHidden/>
              </w:rPr>
              <w:instrText xml:space="preserve"> PAGEREF _Toc167388153 \h </w:instrText>
            </w:r>
            <w:r w:rsidR="00AC1EB4">
              <w:rPr>
                <w:noProof/>
                <w:webHidden/>
              </w:rPr>
            </w:r>
            <w:r w:rsidR="00AC1EB4">
              <w:rPr>
                <w:noProof/>
                <w:webHidden/>
              </w:rPr>
              <w:fldChar w:fldCharType="separate"/>
            </w:r>
            <w:r w:rsidR="00AC1EB4">
              <w:rPr>
                <w:noProof/>
                <w:webHidden/>
              </w:rPr>
              <w:t>2</w:t>
            </w:r>
            <w:r w:rsidR="00AC1EB4">
              <w:rPr>
                <w:noProof/>
                <w:webHidden/>
              </w:rPr>
              <w:fldChar w:fldCharType="end"/>
            </w:r>
          </w:hyperlink>
        </w:p>
        <w:p w14:paraId="48024933" w14:textId="16AB04AC"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54" w:history="1">
            <w:r w:rsidR="00AC1EB4" w:rsidRPr="00150B5E">
              <w:rPr>
                <w:rStyle w:val="af7"/>
                <w:noProof/>
              </w:rPr>
              <w:t xml:space="preserve">4.1  </w:t>
            </w:r>
            <w:r w:rsidR="00AC1EB4" w:rsidRPr="00150B5E">
              <w:rPr>
                <w:rStyle w:val="af7"/>
                <w:noProof/>
              </w:rPr>
              <w:t>分类</w:t>
            </w:r>
            <w:r w:rsidR="00AC1EB4">
              <w:rPr>
                <w:noProof/>
                <w:webHidden/>
              </w:rPr>
              <w:tab/>
            </w:r>
            <w:r w:rsidR="00AC1EB4">
              <w:rPr>
                <w:noProof/>
                <w:webHidden/>
              </w:rPr>
              <w:fldChar w:fldCharType="begin"/>
            </w:r>
            <w:r w:rsidR="00AC1EB4">
              <w:rPr>
                <w:noProof/>
                <w:webHidden/>
              </w:rPr>
              <w:instrText xml:space="preserve"> PAGEREF _Toc167388154 \h </w:instrText>
            </w:r>
            <w:r w:rsidR="00AC1EB4">
              <w:rPr>
                <w:noProof/>
                <w:webHidden/>
              </w:rPr>
            </w:r>
            <w:r w:rsidR="00AC1EB4">
              <w:rPr>
                <w:noProof/>
                <w:webHidden/>
              </w:rPr>
              <w:fldChar w:fldCharType="separate"/>
            </w:r>
            <w:r w:rsidR="00AC1EB4">
              <w:rPr>
                <w:noProof/>
                <w:webHidden/>
              </w:rPr>
              <w:t>2</w:t>
            </w:r>
            <w:r w:rsidR="00AC1EB4">
              <w:rPr>
                <w:noProof/>
                <w:webHidden/>
              </w:rPr>
              <w:fldChar w:fldCharType="end"/>
            </w:r>
          </w:hyperlink>
        </w:p>
        <w:p w14:paraId="1ABF16C7" w14:textId="2F6E6D26"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55" w:history="1">
            <w:r w:rsidR="00AC1EB4" w:rsidRPr="00150B5E">
              <w:rPr>
                <w:rStyle w:val="af7"/>
                <w:noProof/>
              </w:rPr>
              <w:t xml:space="preserve">4.2  </w:t>
            </w:r>
            <w:r w:rsidR="00AC1EB4" w:rsidRPr="00150B5E">
              <w:rPr>
                <w:rStyle w:val="af7"/>
                <w:noProof/>
              </w:rPr>
              <w:t>标记</w:t>
            </w:r>
            <w:r w:rsidR="00AC1EB4">
              <w:rPr>
                <w:noProof/>
                <w:webHidden/>
              </w:rPr>
              <w:tab/>
            </w:r>
            <w:r w:rsidR="00AC1EB4">
              <w:rPr>
                <w:noProof/>
                <w:webHidden/>
              </w:rPr>
              <w:fldChar w:fldCharType="begin"/>
            </w:r>
            <w:r w:rsidR="00AC1EB4">
              <w:rPr>
                <w:noProof/>
                <w:webHidden/>
              </w:rPr>
              <w:instrText xml:space="preserve"> PAGEREF _Toc167388155 \h </w:instrText>
            </w:r>
            <w:r w:rsidR="00AC1EB4">
              <w:rPr>
                <w:noProof/>
                <w:webHidden/>
              </w:rPr>
            </w:r>
            <w:r w:rsidR="00AC1EB4">
              <w:rPr>
                <w:noProof/>
                <w:webHidden/>
              </w:rPr>
              <w:fldChar w:fldCharType="separate"/>
            </w:r>
            <w:r w:rsidR="00AC1EB4">
              <w:rPr>
                <w:noProof/>
                <w:webHidden/>
              </w:rPr>
              <w:t>3</w:t>
            </w:r>
            <w:r w:rsidR="00AC1EB4">
              <w:rPr>
                <w:noProof/>
                <w:webHidden/>
              </w:rPr>
              <w:fldChar w:fldCharType="end"/>
            </w:r>
          </w:hyperlink>
        </w:p>
        <w:p w14:paraId="2FD97D54" w14:textId="2BB102EA"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56" w:history="1">
            <w:r w:rsidR="00AC1EB4" w:rsidRPr="00150B5E">
              <w:rPr>
                <w:rStyle w:val="af7"/>
                <w:noProof/>
              </w:rPr>
              <w:t xml:space="preserve">5  </w:t>
            </w:r>
            <w:r w:rsidR="00AC1EB4" w:rsidRPr="00150B5E">
              <w:rPr>
                <w:rStyle w:val="af7"/>
                <w:noProof/>
              </w:rPr>
              <w:t>一般要求</w:t>
            </w:r>
            <w:r w:rsidR="00AC1EB4">
              <w:rPr>
                <w:noProof/>
                <w:webHidden/>
              </w:rPr>
              <w:tab/>
            </w:r>
            <w:r w:rsidR="00AC1EB4">
              <w:rPr>
                <w:noProof/>
                <w:webHidden/>
              </w:rPr>
              <w:fldChar w:fldCharType="begin"/>
            </w:r>
            <w:r w:rsidR="00AC1EB4">
              <w:rPr>
                <w:noProof/>
                <w:webHidden/>
              </w:rPr>
              <w:instrText xml:space="preserve"> PAGEREF _Toc167388156 \h </w:instrText>
            </w:r>
            <w:r w:rsidR="00AC1EB4">
              <w:rPr>
                <w:noProof/>
                <w:webHidden/>
              </w:rPr>
            </w:r>
            <w:r w:rsidR="00AC1EB4">
              <w:rPr>
                <w:noProof/>
                <w:webHidden/>
              </w:rPr>
              <w:fldChar w:fldCharType="separate"/>
            </w:r>
            <w:r w:rsidR="00AC1EB4">
              <w:rPr>
                <w:noProof/>
                <w:webHidden/>
              </w:rPr>
              <w:t>3</w:t>
            </w:r>
            <w:r w:rsidR="00AC1EB4">
              <w:rPr>
                <w:noProof/>
                <w:webHidden/>
              </w:rPr>
              <w:fldChar w:fldCharType="end"/>
            </w:r>
          </w:hyperlink>
        </w:p>
        <w:p w14:paraId="45A9B95C" w14:textId="6387C8B4"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57" w:history="1">
            <w:r w:rsidR="00AC1EB4" w:rsidRPr="00150B5E">
              <w:rPr>
                <w:rStyle w:val="af7"/>
                <w:noProof/>
              </w:rPr>
              <w:t xml:space="preserve">5.1  </w:t>
            </w:r>
            <w:r w:rsidR="00AC1EB4" w:rsidRPr="00150B5E">
              <w:rPr>
                <w:rStyle w:val="af7"/>
                <w:noProof/>
              </w:rPr>
              <w:t>基本规定</w:t>
            </w:r>
            <w:r w:rsidR="00AC1EB4">
              <w:rPr>
                <w:noProof/>
                <w:webHidden/>
              </w:rPr>
              <w:tab/>
            </w:r>
            <w:r w:rsidR="00AC1EB4">
              <w:rPr>
                <w:noProof/>
                <w:webHidden/>
              </w:rPr>
              <w:fldChar w:fldCharType="begin"/>
            </w:r>
            <w:r w:rsidR="00AC1EB4">
              <w:rPr>
                <w:noProof/>
                <w:webHidden/>
              </w:rPr>
              <w:instrText xml:space="preserve"> PAGEREF _Toc167388157 \h </w:instrText>
            </w:r>
            <w:r w:rsidR="00AC1EB4">
              <w:rPr>
                <w:noProof/>
                <w:webHidden/>
              </w:rPr>
            </w:r>
            <w:r w:rsidR="00AC1EB4">
              <w:rPr>
                <w:noProof/>
                <w:webHidden/>
              </w:rPr>
              <w:fldChar w:fldCharType="separate"/>
            </w:r>
            <w:r w:rsidR="00AC1EB4">
              <w:rPr>
                <w:noProof/>
                <w:webHidden/>
              </w:rPr>
              <w:t>3</w:t>
            </w:r>
            <w:r w:rsidR="00AC1EB4">
              <w:rPr>
                <w:noProof/>
                <w:webHidden/>
              </w:rPr>
              <w:fldChar w:fldCharType="end"/>
            </w:r>
          </w:hyperlink>
        </w:p>
        <w:p w14:paraId="1B38E0F5" w14:textId="6205826B"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58" w:history="1">
            <w:r w:rsidR="00AC1EB4" w:rsidRPr="00150B5E">
              <w:rPr>
                <w:rStyle w:val="af7"/>
                <w:noProof/>
              </w:rPr>
              <w:t xml:space="preserve">5.2  </w:t>
            </w:r>
            <w:r w:rsidR="00AC1EB4" w:rsidRPr="00150B5E">
              <w:rPr>
                <w:rStyle w:val="af7"/>
                <w:noProof/>
              </w:rPr>
              <w:t>结构及材料</w:t>
            </w:r>
            <w:r w:rsidR="00AC1EB4">
              <w:rPr>
                <w:noProof/>
                <w:webHidden/>
              </w:rPr>
              <w:tab/>
            </w:r>
            <w:r w:rsidR="00AC1EB4">
              <w:rPr>
                <w:noProof/>
                <w:webHidden/>
              </w:rPr>
              <w:fldChar w:fldCharType="begin"/>
            </w:r>
            <w:r w:rsidR="00AC1EB4">
              <w:rPr>
                <w:noProof/>
                <w:webHidden/>
              </w:rPr>
              <w:instrText xml:space="preserve"> PAGEREF _Toc167388158 \h </w:instrText>
            </w:r>
            <w:r w:rsidR="00AC1EB4">
              <w:rPr>
                <w:noProof/>
                <w:webHidden/>
              </w:rPr>
            </w:r>
            <w:r w:rsidR="00AC1EB4">
              <w:rPr>
                <w:noProof/>
                <w:webHidden/>
              </w:rPr>
              <w:fldChar w:fldCharType="separate"/>
            </w:r>
            <w:r w:rsidR="00AC1EB4">
              <w:rPr>
                <w:noProof/>
                <w:webHidden/>
              </w:rPr>
              <w:t>4</w:t>
            </w:r>
            <w:r w:rsidR="00AC1EB4">
              <w:rPr>
                <w:noProof/>
                <w:webHidden/>
              </w:rPr>
              <w:fldChar w:fldCharType="end"/>
            </w:r>
          </w:hyperlink>
        </w:p>
        <w:p w14:paraId="701AC502" w14:textId="3740FCB7"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59" w:history="1">
            <w:r w:rsidR="00AC1EB4" w:rsidRPr="00150B5E">
              <w:rPr>
                <w:rStyle w:val="af7"/>
                <w:noProof/>
              </w:rPr>
              <w:t xml:space="preserve">5.3  </w:t>
            </w:r>
            <w:r w:rsidR="00AC1EB4" w:rsidRPr="00150B5E">
              <w:rPr>
                <w:rStyle w:val="af7"/>
                <w:noProof/>
              </w:rPr>
              <w:t>接口</w:t>
            </w:r>
            <w:r w:rsidR="00AC1EB4">
              <w:rPr>
                <w:noProof/>
                <w:webHidden/>
              </w:rPr>
              <w:tab/>
            </w:r>
            <w:r w:rsidR="00AC1EB4">
              <w:rPr>
                <w:noProof/>
                <w:webHidden/>
              </w:rPr>
              <w:fldChar w:fldCharType="begin"/>
            </w:r>
            <w:r w:rsidR="00AC1EB4">
              <w:rPr>
                <w:noProof/>
                <w:webHidden/>
              </w:rPr>
              <w:instrText xml:space="preserve"> PAGEREF _Toc167388159 \h </w:instrText>
            </w:r>
            <w:r w:rsidR="00AC1EB4">
              <w:rPr>
                <w:noProof/>
                <w:webHidden/>
              </w:rPr>
            </w:r>
            <w:r w:rsidR="00AC1EB4">
              <w:rPr>
                <w:noProof/>
                <w:webHidden/>
              </w:rPr>
              <w:fldChar w:fldCharType="separate"/>
            </w:r>
            <w:r w:rsidR="00AC1EB4">
              <w:rPr>
                <w:noProof/>
                <w:webHidden/>
              </w:rPr>
              <w:t>4</w:t>
            </w:r>
            <w:r w:rsidR="00AC1EB4">
              <w:rPr>
                <w:noProof/>
                <w:webHidden/>
              </w:rPr>
              <w:fldChar w:fldCharType="end"/>
            </w:r>
          </w:hyperlink>
        </w:p>
        <w:p w14:paraId="4E04CBCC" w14:textId="2FC5F6E7"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0" w:history="1">
            <w:r w:rsidR="00AC1EB4" w:rsidRPr="00150B5E">
              <w:rPr>
                <w:rStyle w:val="af7"/>
                <w:noProof/>
              </w:rPr>
              <w:t xml:space="preserve">5.4  </w:t>
            </w:r>
            <w:r w:rsidR="00AC1EB4" w:rsidRPr="00150B5E">
              <w:rPr>
                <w:rStyle w:val="af7"/>
                <w:noProof/>
              </w:rPr>
              <w:t>电气安全</w:t>
            </w:r>
            <w:r w:rsidR="00AC1EB4">
              <w:rPr>
                <w:noProof/>
                <w:webHidden/>
              </w:rPr>
              <w:tab/>
            </w:r>
            <w:r w:rsidR="00AC1EB4">
              <w:rPr>
                <w:noProof/>
                <w:webHidden/>
              </w:rPr>
              <w:fldChar w:fldCharType="begin"/>
            </w:r>
            <w:r w:rsidR="00AC1EB4">
              <w:rPr>
                <w:noProof/>
                <w:webHidden/>
              </w:rPr>
              <w:instrText xml:space="preserve"> PAGEREF _Toc167388160 \h </w:instrText>
            </w:r>
            <w:r w:rsidR="00AC1EB4">
              <w:rPr>
                <w:noProof/>
                <w:webHidden/>
              </w:rPr>
            </w:r>
            <w:r w:rsidR="00AC1EB4">
              <w:rPr>
                <w:noProof/>
                <w:webHidden/>
              </w:rPr>
              <w:fldChar w:fldCharType="separate"/>
            </w:r>
            <w:r w:rsidR="00AC1EB4">
              <w:rPr>
                <w:noProof/>
                <w:webHidden/>
              </w:rPr>
              <w:t>4</w:t>
            </w:r>
            <w:r w:rsidR="00AC1EB4">
              <w:rPr>
                <w:noProof/>
                <w:webHidden/>
              </w:rPr>
              <w:fldChar w:fldCharType="end"/>
            </w:r>
          </w:hyperlink>
        </w:p>
        <w:p w14:paraId="290B2482" w14:textId="46416B59"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61" w:history="1">
            <w:r w:rsidR="00AC1EB4" w:rsidRPr="00150B5E">
              <w:rPr>
                <w:rStyle w:val="af7"/>
                <w:noProof/>
              </w:rPr>
              <w:t xml:space="preserve">6  </w:t>
            </w:r>
            <w:r w:rsidR="00AC1EB4" w:rsidRPr="00150B5E">
              <w:rPr>
                <w:rStyle w:val="af7"/>
                <w:noProof/>
              </w:rPr>
              <w:t>检测要求</w:t>
            </w:r>
            <w:r w:rsidR="00AC1EB4">
              <w:rPr>
                <w:noProof/>
                <w:webHidden/>
              </w:rPr>
              <w:tab/>
            </w:r>
            <w:r w:rsidR="00AC1EB4">
              <w:rPr>
                <w:noProof/>
                <w:webHidden/>
              </w:rPr>
              <w:fldChar w:fldCharType="begin"/>
            </w:r>
            <w:r w:rsidR="00AC1EB4">
              <w:rPr>
                <w:noProof/>
                <w:webHidden/>
              </w:rPr>
              <w:instrText xml:space="preserve"> PAGEREF _Toc167388161 \h </w:instrText>
            </w:r>
            <w:r w:rsidR="00AC1EB4">
              <w:rPr>
                <w:noProof/>
                <w:webHidden/>
              </w:rPr>
            </w:r>
            <w:r w:rsidR="00AC1EB4">
              <w:rPr>
                <w:noProof/>
                <w:webHidden/>
              </w:rPr>
              <w:fldChar w:fldCharType="separate"/>
            </w:r>
            <w:r w:rsidR="00AC1EB4">
              <w:rPr>
                <w:noProof/>
                <w:webHidden/>
              </w:rPr>
              <w:t>5</w:t>
            </w:r>
            <w:r w:rsidR="00AC1EB4">
              <w:rPr>
                <w:noProof/>
                <w:webHidden/>
              </w:rPr>
              <w:fldChar w:fldCharType="end"/>
            </w:r>
          </w:hyperlink>
        </w:p>
        <w:p w14:paraId="2B844913" w14:textId="0392A927"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2" w:history="1">
            <w:r w:rsidR="00AC1EB4" w:rsidRPr="00150B5E">
              <w:rPr>
                <w:rStyle w:val="af7"/>
                <w:noProof/>
              </w:rPr>
              <w:t xml:space="preserve">6.1  </w:t>
            </w:r>
            <w:r w:rsidR="00AC1EB4" w:rsidRPr="00150B5E">
              <w:rPr>
                <w:rStyle w:val="af7"/>
                <w:noProof/>
              </w:rPr>
              <w:t>外观及结构</w:t>
            </w:r>
            <w:r w:rsidR="00AC1EB4">
              <w:rPr>
                <w:noProof/>
                <w:webHidden/>
              </w:rPr>
              <w:tab/>
            </w:r>
            <w:r w:rsidR="00AC1EB4">
              <w:rPr>
                <w:noProof/>
                <w:webHidden/>
              </w:rPr>
              <w:fldChar w:fldCharType="begin"/>
            </w:r>
            <w:r w:rsidR="00AC1EB4">
              <w:rPr>
                <w:noProof/>
                <w:webHidden/>
              </w:rPr>
              <w:instrText xml:space="preserve"> PAGEREF _Toc167388162 \h </w:instrText>
            </w:r>
            <w:r w:rsidR="00AC1EB4">
              <w:rPr>
                <w:noProof/>
                <w:webHidden/>
              </w:rPr>
            </w:r>
            <w:r w:rsidR="00AC1EB4">
              <w:rPr>
                <w:noProof/>
                <w:webHidden/>
              </w:rPr>
              <w:fldChar w:fldCharType="separate"/>
            </w:r>
            <w:r w:rsidR="00AC1EB4">
              <w:rPr>
                <w:noProof/>
                <w:webHidden/>
              </w:rPr>
              <w:t>5</w:t>
            </w:r>
            <w:r w:rsidR="00AC1EB4">
              <w:rPr>
                <w:noProof/>
                <w:webHidden/>
              </w:rPr>
              <w:fldChar w:fldCharType="end"/>
            </w:r>
          </w:hyperlink>
        </w:p>
        <w:p w14:paraId="0CF41A13" w14:textId="6F18540D"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3" w:history="1">
            <w:r w:rsidR="00AC1EB4" w:rsidRPr="00150B5E">
              <w:rPr>
                <w:rStyle w:val="af7"/>
                <w:noProof/>
              </w:rPr>
              <w:t xml:space="preserve">6.2  </w:t>
            </w:r>
            <w:r w:rsidR="00AC1EB4" w:rsidRPr="00150B5E">
              <w:rPr>
                <w:rStyle w:val="af7"/>
                <w:noProof/>
              </w:rPr>
              <w:t>性能</w:t>
            </w:r>
            <w:r w:rsidR="00AC1EB4">
              <w:rPr>
                <w:noProof/>
                <w:webHidden/>
              </w:rPr>
              <w:tab/>
            </w:r>
            <w:r w:rsidR="00AC1EB4">
              <w:rPr>
                <w:noProof/>
                <w:webHidden/>
              </w:rPr>
              <w:fldChar w:fldCharType="begin"/>
            </w:r>
            <w:r w:rsidR="00AC1EB4">
              <w:rPr>
                <w:noProof/>
                <w:webHidden/>
              </w:rPr>
              <w:instrText xml:space="preserve"> PAGEREF _Toc167388163 \h </w:instrText>
            </w:r>
            <w:r w:rsidR="00AC1EB4">
              <w:rPr>
                <w:noProof/>
                <w:webHidden/>
              </w:rPr>
            </w:r>
            <w:r w:rsidR="00AC1EB4">
              <w:rPr>
                <w:noProof/>
                <w:webHidden/>
              </w:rPr>
              <w:fldChar w:fldCharType="separate"/>
            </w:r>
            <w:r w:rsidR="00AC1EB4">
              <w:rPr>
                <w:noProof/>
                <w:webHidden/>
              </w:rPr>
              <w:t>5</w:t>
            </w:r>
            <w:r w:rsidR="00AC1EB4">
              <w:rPr>
                <w:noProof/>
                <w:webHidden/>
              </w:rPr>
              <w:fldChar w:fldCharType="end"/>
            </w:r>
          </w:hyperlink>
        </w:p>
        <w:p w14:paraId="0B98F8E9" w14:textId="14681808"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4" w:history="1">
            <w:r w:rsidR="00AC1EB4" w:rsidRPr="00150B5E">
              <w:rPr>
                <w:rStyle w:val="af7"/>
                <w:noProof/>
              </w:rPr>
              <w:t xml:space="preserve">6.3  </w:t>
            </w:r>
            <w:r w:rsidR="00AC1EB4" w:rsidRPr="00150B5E">
              <w:rPr>
                <w:rStyle w:val="af7"/>
                <w:noProof/>
              </w:rPr>
              <w:t>可消毒性</w:t>
            </w:r>
            <w:r w:rsidR="00AC1EB4">
              <w:rPr>
                <w:noProof/>
                <w:webHidden/>
              </w:rPr>
              <w:tab/>
            </w:r>
            <w:r w:rsidR="00AC1EB4">
              <w:rPr>
                <w:noProof/>
                <w:webHidden/>
              </w:rPr>
              <w:fldChar w:fldCharType="begin"/>
            </w:r>
            <w:r w:rsidR="00AC1EB4">
              <w:rPr>
                <w:noProof/>
                <w:webHidden/>
              </w:rPr>
              <w:instrText xml:space="preserve"> PAGEREF _Toc167388164 \h </w:instrText>
            </w:r>
            <w:r w:rsidR="00AC1EB4">
              <w:rPr>
                <w:noProof/>
                <w:webHidden/>
              </w:rPr>
            </w:r>
            <w:r w:rsidR="00AC1EB4">
              <w:rPr>
                <w:noProof/>
                <w:webHidden/>
              </w:rPr>
              <w:fldChar w:fldCharType="separate"/>
            </w:r>
            <w:r w:rsidR="00AC1EB4">
              <w:rPr>
                <w:noProof/>
                <w:webHidden/>
              </w:rPr>
              <w:t>6</w:t>
            </w:r>
            <w:r w:rsidR="00AC1EB4">
              <w:rPr>
                <w:noProof/>
                <w:webHidden/>
              </w:rPr>
              <w:fldChar w:fldCharType="end"/>
            </w:r>
          </w:hyperlink>
        </w:p>
        <w:p w14:paraId="0691CA5B" w14:textId="6109278A"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5" w:history="1">
            <w:r w:rsidR="00AC1EB4" w:rsidRPr="00150B5E">
              <w:rPr>
                <w:rStyle w:val="af7"/>
                <w:noProof/>
              </w:rPr>
              <w:t xml:space="preserve">6.4  </w:t>
            </w:r>
            <w:r w:rsidR="00AC1EB4" w:rsidRPr="00150B5E">
              <w:rPr>
                <w:rStyle w:val="af7"/>
                <w:noProof/>
              </w:rPr>
              <w:t>故障报警</w:t>
            </w:r>
            <w:r w:rsidR="00AC1EB4">
              <w:rPr>
                <w:noProof/>
                <w:webHidden/>
              </w:rPr>
              <w:tab/>
            </w:r>
            <w:r w:rsidR="00AC1EB4">
              <w:rPr>
                <w:noProof/>
                <w:webHidden/>
              </w:rPr>
              <w:fldChar w:fldCharType="begin"/>
            </w:r>
            <w:r w:rsidR="00AC1EB4">
              <w:rPr>
                <w:noProof/>
                <w:webHidden/>
              </w:rPr>
              <w:instrText xml:space="preserve"> PAGEREF _Toc167388165 \h </w:instrText>
            </w:r>
            <w:r w:rsidR="00AC1EB4">
              <w:rPr>
                <w:noProof/>
                <w:webHidden/>
              </w:rPr>
            </w:r>
            <w:r w:rsidR="00AC1EB4">
              <w:rPr>
                <w:noProof/>
                <w:webHidden/>
              </w:rPr>
              <w:fldChar w:fldCharType="separate"/>
            </w:r>
            <w:r w:rsidR="00AC1EB4">
              <w:rPr>
                <w:noProof/>
                <w:webHidden/>
              </w:rPr>
              <w:t>6</w:t>
            </w:r>
            <w:r w:rsidR="00AC1EB4">
              <w:rPr>
                <w:noProof/>
                <w:webHidden/>
              </w:rPr>
              <w:fldChar w:fldCharType="end"/>
            </w:r>
          </w:hyperlink>
        </w:p>
        <w:p w14:paraId="220CB205" w14:textId="7C6629AD"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66" w:history="1">
            <w:r w:rsidR="00AC1EB4" w:rsidRPr="00150B5E">
              <w:rPr>
                <w:rStyle w:val="af7"/>
                <w:noProof/>
              </w:rPr>
              <w:t xml:space="preserve">7  </w:t>
            </w:r>
            <w:r w:rsidR="00AC1EB4" w:rsidRPr="00150B5E">
              <w:rPr>
                <w:rStyle w:val="af7"/>
                <w:noProof/>
              </w:rPr>
              <w:t>检测方法</w:t>
            </w:r>
            <w:r w:rsidR="00AC1EB4">
              <w:rPr>
                <w:noProof/>
                <w:webHidden/>
              </w:rPr>
              <w:tab/>
            </w:r>
            <w:r w:rsidR="00AC1EB4">
              <w:rPr>
                <w:noProof/>
                <w:webHidden/>
              </w:rPr>
              <w:fldChar w:fldCharType="begin"/>
            </w:r>
            <w:r w:rsidR="00AC1EB4">
              <w:rPr>
                <w:noProof/>
                <w:webHidden/>
              </w:rPr>
              <w:instrText xml:space="preserve"> PAGEREF _Toc167388166 \h </w:instrText>
            </w:r>
            <w:r w:rsidR="00AC1EB4">
              <w:rPr>
                <w:noProof/>
                <w:webHidden/>
              </w:rPr>
            </w:r>
            <w:r w:rsidR="00AC1EB4">
              <w:rPr>
                <w:noProof/>
                <w:webHidden/>
              </w:rPr>
              <w:fldChar w:fldCharType="separate"/>
            </w:r>
            <w:r w:rsidR="00AC1EB4">
              <w:rPr>
                <w:noProof/>
                <w:webHidden/>
              </w:rPr>
              <w:t>6</w:t>
            </w:r>
            <w:r w:rsidR="00AC1EB4">
              <w:rPr>
                <w:noProof/>
                <w:webHidden/>
              </w:rPr>
              <w:fldChar w:fldCharType="end"/>
            </w:r>
          </w:hyperlink>
        </w:p>
        <w:p w14:paraId="5C161CB1" w14:textId="2ED55876"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7" w:history="1">
            <w:r w:rsidR="00AC1EB4" w:rsidRPr="00150B5E">
              <w:rPr>
                <w:rStyle w:val="af7"/>
                <w:noProof/>
              </w:rPr>
              <w:t xml:space="preserve">7.1  </w:t>
            </w:r>
            <w:r w:rsidR="00AC1EB4" w:rsidRPr="00150B5E">
              <w:rPr>
                <w:rStyle w:val="af7"/>
                <w:noProof/>
              </w:rPr>
              <w:t>外观及结构</w:t>
            </w:r>
            <w:r w:rsidR="00AC1EB4">
              <w:rPr>
                <w:noProof/>
                <w:webHidden/>
              </w:rPr>
              <w:tab/>
            </w:r>
            <w:r w:rsidR="00AC1EB4">
              <w:rPr>
                <w:noProof/>
                <w:webHidden/>
              </w:rPr>
              <w:fldChar w:fldCharType="begin"/>
            </w:r>
            <w:r w:rsidR="00AC1EB4">
              <w:rPr>
                <w:noProof/>
                <w:webHidden/>
              </w:rPr>
              <w:instrText xml:space="preserve"> PAGEREF _Toc167388167 \h </w:instrText>
            </w:r>
            <w:r w:rsidR="00AC1EB4">
              <w:rPr>
                <w:noProof/>
                <w:webHidden/>
              </w:rPr>
            </w:r>
            <w:r w:rsidR="00AC1EB4">
              <w:rPr>
                <w:noProof/>
                <w:webHidden/>
              </w:rPr>
              <w:fldChar w:fldCharType="separate"/>
            </w:r>
            <w:r w:rsidR="00AC1EB4">
              <w:rPr>
                <w:noProof/>
                <w:webHidden/>
              </w:rPr>
              <w:t>6</w:t>
            </w:r>
            <w:r w:rsidR="00AC1EB4">
              <w:rPr>
                <w:noProof/>
                <w:webHidden/>
              </w:rPr>
              <w:fldChar w:fldCharType="end"/>
            </w:r>
          </w:hyperlink>
        </w:p>
        <w:p w14:paraId="575798F4" w14:textId="1A1408DB"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8" w:history="1">
            <w:r w:rsidR="00AC1EB4" w:rsidRPr="00150B5E">
              <w:rPr>
                <w:rStyle w:val="af7"/>
                <w:noProof/>
              </w:rPr>
              <w:t xml:space="preserve">7.2  </w:t>
            </w:r>
            <w:r w:rsidR="00AC1EB4" w:rsidRPr="00150B5E">
              <w:rPr>
                <w:rStyle w:val="af7"/>
                <w:noProof/>
              </w:rPr>
              <w:t>性能</w:t>
            </w:r>
            <w:r w:rsidR="00AC1EB4">
              <w:rPr>
                <w:noProof/>
                <w:webHidden/>
              </w:rPr>
              <w:tab/>
            </w:r>
            <w:r w:rsidR="00AC1EB4">
              <w:rPr>
                <w:noProof/>
                <w:webHidden/>
              </w:rPr>
              <w:fldChar w:fldCharType="begin"/>
            </w:r>
            <w:r w:rsidR="00AC1EB4">
              <w:rPr>
                <w:noProof/>
                <w:webHidden/>
              </w:rPr>
              <w:instrText xml:space="preserve"> PAGEREF _Toc167388168 \h </w:instrText>
            </w:r>
            <w:r w:rsidR="00AC1EB4">
              <w:rPr>
                <w:noProof/>
                <w:webHidden/>
              </w:rPr>
            </w:r>
            <w:r w:rsidR="00AC1EB4">
              <w:rPr>
                <w:noProof/>
                <w:webHidden/>
              </w:rPr>
              <w:fldChar w:fldCharType="separate"/>
            </w:r>
            <w:r w:rsidR="00AC1EB4">
              <w:rPr>
                <w:noProof/>
                <w:webHidden/>
              </w:rPr>
              <w:t>7</w:t>
            </w:r>
            <w:r w:rsidR="00AC1EB4">
              <w:rPr>
                <w:noProof/>
                <w:webHidden/>
              </w:rPr>
              <w:fldChar w:fldCharType="end"/>
            </w:r>
          </w:hyperlink>
        </w:p>
        <w:p w14:paraId="56939CA2" w14:textId="3DEC0945"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69" w:history="1">
            <w:r w:rsidR="00AC1EB4" w:rsidRPr="00150B5E">
              <w:rPr>
                <w:rStyle w:val="af7"/>
                <w:noProof/>
              </w:rPr>
              <w:t>7.3</w:t>
            </w:r>
            <w:r w:rsidR="00AC1EB4" w:rsidRPr="00150B5E">
              <w:rPr>
                <w:rStyle w:val="af7"/>
                <w:noProof/>
              </w:rPr>
              <w:t xml:space="preserve">　可消毒性</w:t>
            </w:r>
            <w:r w:rsidR="00AC1EB4">
              <w:rPr>
                <w:noProof/>
                <w:webHidden/>
              </w:rPr>
              <w:tab/>
            </w:r>
            <w:r w:rsidR="00AC1EB4">
              <w:rPr>
                <w:noProof/>
                <w:webHidden/>
              </w:rPr>
              <w:fldChar w:fldCharType="begin"/>
            </w:r>
            <w:r w:rsidR="00AC1EB4">
              <w:rPr>
                <w:noProof/>
                <w:webHidden/>
              </w:rPr>
              <w:instrText xml:space="preserve"> PAGEREF _Toc167388169 \h </w:instrText>
            </w:r>
            <w:r w:rsidR="00AC1EB4">
              <w:rPr>
                <w:noProof/>
                <w:webHidden/>
              </w:rPr>
            </w:r>
            <w:r w:rsidR="00AC1EB4">
              <w:rPr>
                <w:noProof/>
                <w:webHidden/>
              </w:rPr>
              <w:fldChar w:fldCharType="separate"/>
            </w:r>
            <w:r w:rsidR="00AC1EB4">
              <w:rPr>
                <w:noProof/>
                <w:webHidden/>
              </w:rPr>
              <w:t>8</w:t>
            </w:r>
            <w:r w:rsidR="00AC1EB4">
              <w:rPr>
                <w:noProof/>
                <w:webHidden/>
              </w:rPr>
              <w:fldChar w:fldCharType="end"/>
            </w:r>
          </w:hyperlink>
        </w:p>
        <w:p w14:paraId="77ECE471" w14:textId="40B04769"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0" w:history="1">
            <w:r w:rsidR="00AC1EB4" w:rsidRPr="00150B5E">
              <w:rPr>
                <w:rStyle w:val="af7"/>
                <w:noProof/>
              </w:rPr>
              <w:t>7.4</w:t>
            </w:r>
            <w:r w:rsidR="00AC1EB4" w:rsidRPr="00150B5E">
              <w:rPr>
                <w:rStyle w:val="af7"/>
                <w:noProof/>
              </w:rPr>
              <w:t xml:space="preserve">　故障报警</w:t>
            </w:r>
            <w:r w:rsidR="00AC1EB4">
              <w:rPr>
                <w:noProof/>
                <w:webHidden/>
              </w:rPr>
              <w:tab/>
            </w:r>
            <w:r w:rsidR="00AC1EB4">
              <w:rPr>
                <w:noProof/>
                <w:webHidden/>
              </w:rPr>
              <w:fldChar w:fldCharType="begin"/>
            </w:r>
            <w:r w:rsidR="00AC1EB4">
              <w:rPr>
                <w:noProof/>
                <w:webHidden/>
              </w:rPr>
              <w:instrText xml:space="preserve"> PAGEREF _Toc167388170 \h </w:instrText>
            </w:r>
            <w:r w:rsidR="00AC1EB4">
              <w:rPr>
                <w:noProof/>
                <w:webHidden/>
              </w:rPr>
            </w:r>
            <w:r w:rsidR="00AC1EB4">
              <w:rPr>
                <w:noProof/>
                <w:webHidden/>
              </w:rPr>
              <w:fldChar w:fldCharType="separate"/>
            </w:r>
            <w:r w:rsidR="00AC1EB4">
              <w:rPr>
                <w:noProof/>
                <w:webHidden/>
              </w:rPr>
              <w:t>8</w:t>
            </w:r>
            <w:r w:rsidR="00AC1EB4">
              <w:rPr>
                <w:noProof/>
                <w:webHidden/>
              </w:rPr>
              <w:fldChar w:fldCharType="end"/>
            </w:r>
          </w:hyperlink>
        </w:p>
        <w:p w14:paraId="5604AAFA" w14:textId="0AC9A076"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71" w:history="1">
            <w:r w:rsidR="00AC1EB4" w:rsidRPr="00150B5E">
              <w:rPr>
                <w:rStyle w:val="af7"/>
                <w:noProof/>
              </w:rPr>
              <w:t xml:space="preserve">8  </w:t>
            </w:r>
            <w:r w:rsidR="00AC1EB4" w:rsidRPr="00150B5E">
              <w:rPr>
                <w:rStyle w:val="af7"/>
                <w:noProof/>
              </w:rPr>
              <w:t>检验规则</w:t>
            </w:r>
            <w:r w:rsidR="00AC1EB4">
              <w:rPr>
                <w:noProof/>
                <w:webHidden/>
              </w:rPr>
              <w:tab/>
            </w:r>
            <w:r w:rsidR="00AC1EB4">
              <w:rPr>
                <w:noProof/>
                <w:webHidden/>
              </w:rPr>
              <w:fldChar w:fldCharType="begin"/>
            </w:r>
            <w:r w:rsidR="00AC1EB4">
              <w:rPr>
                <w:noProof/>
                <w:webHidden/>
              </w:rPr>
              <w:instrText xml:space="preserve"> PAGEREF _Toc167388171 \h </w:instrText>
            </w:r>
            <w:r w:rsidR="00AC1EB4">
              <w:rPr>
                <w:noProof/>
                <w:webHidden/>
              </w:rPr>
            </w:r>
            <w:r w:rsidR="00AC1EB4">
              <w:rPr>
                <w:noProof/>
                <w:webHidden/>
              </w:rPr>
              <w:fldChar w:fldCharType="separate"/>
            </w:r>
            <w:r w:rsidR="00AC1EB4">
              <w:rPr>
                <w:noProof/>
                <w:webHidden/>
              </w:rPr>
              <w:t>8</w:t>
            </w:r>
            <w:r w:rsidR="00AC1EB4">
              <w:rPr>
                <w:noProof/>
                <w:webHidden/>
              </w:rPr>
              <w:fldChar w:fldCharType="end"/>
            </w:r>
          </w:hyperlink>
        </w:p>
        <w:p w14:paraId="0C201044" w14:textId="65B35F94"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2" w:history="1">
            <w:r w:rsidR="00AC1EB4" w:rsidRPr="00150B5E">
              <w:rPr>
                <w:rStyle w:val="af7"/>
                <w:noProof/>
              </w:rPr>
              <w:t xml:space="preserve">8.1  </w:t>
            </w:r>
            <w:r w:rsidR="00AC1EB4" w:rsidRPr="00150B5E">
              <w:rPr>
                <w:rStyle w:val="af7"/>
                <w:noProof/>
              </w:rPr>
              <w:t>检验分类</w:t>
            </w:r>
            <w:r w:rsidR="00AC1EB4">
              <w:rPr>
                <w:noProof/>
                <w:webHidden/>
              </w:rPr>
              <w:tab/>
            </w:r>
            <w:r w:rsidR="00AC1EB4">
              <w:rPr>
                <w:noProof/>
                <w:webHidden/>
              </w:rPr>
              <w:fldChar w:fldCharType="begin"/>
            </w:r>
            <w:r w:rsidR="00AC1EB4">
              <w:rPr>
                <w:noProof/>
                <w:webHidden/>
              </w:rPr>
              <w:instrText xml:space="preserve"> PAGEREF _Toc167388172 \h </w:instrText>
            </w:r>
            <w:r w:rsidR="00AC1EB4">
              <w:rPr>
                <w:noProof/>
                <w:webHidden/>
              </w:rPr>
            </w:r>
            <w:r w:rsidR="00AC1EB4">
              <w:rPr>
                <w:noProof/>
                <w:webHidden/>
              </w:rPr>
              <w:fldChar w:fldCharType="separate"/>
            </w:r>
            <w:r w:rsidR="00AC1EB4">
              <w:rPr>
                <w:noProof/>
                <w:webHidden/>
              </w:rPr>
              <w:t>8</w:t>
            </w:r>
            <w:r w:rsidR="00AC1EB4">
              <w:rPr>
                <w:noProof/>
                <w:webHidden/>
              </w:rPr>
              <w:fldChar w:fldCharType="end"/>
            </w:r>
          </w:hyperlink>
        </w:p>
        <w:p w14:paraId="451CB334" w14:textId="44D1141B"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3" w:history="1">
            <w:r w:rsidR="00AC1EB4" w:rsidRPr="00150B5E">
              <w:rPr>
                <w:rStyle w:val="af7"/>
                <w:noProof/>
              </w:rPr>
              <w:t xml:space="preserve">8.2  </w:t>
            </w:r>
            <w:r w:rsidR="00AC1EB4" w:rsidRPr="00150B5E">
              <w:rPr>
                <w:rStyle w:val="af7"/>
                <w:noProof/>
              </w:rPr>
              <w:t>检验项目</w:t>
            </w:r>
            <w:r w:rsidR="00AC1EB4">
              <w:rPr>
                <w:noProof/>
                <w:webHidden/>
              </w:rPr>
              <w:tab/>
            </w:r>
            <w:r w:rsidR="00AC1EB4">
              <w:rPr>
                <w:noProof/>
                <w:webHidden/>
              </w:rPr>
              <w:fldChar w:fldCharType="begin"/>
            </w:r>
            <w:r w:rsidR="00AC1EB4">
              <w:rPr>
                <w:noProof/>
                <w:webHidden/>
              </w:rPr>
              <w:instrText xml:space="preserve"> PAGEREF _Toc167388173 \h </w:instrText>
            </w:r>
            <w:r w:rsidR="00AC1EB4">
              <w:rPr>
                <w:noProof/>
                <w:webHidden/>
              </w:rPr>
            </w:r>
            <w:r w:rsidR="00AC1EB4">
              <w:rPr>
                <w:noProof/>
                <w:webHidden/>
              </w:rPr>
              <w:fldChar w:fldCharType="separate"/>
            </w:r>
            <w:r w:rsidR="00AC1EB4">
              <w:rPr>
                <w:noProof/>
                <w:webHidden/>
              </w:rPr>
              <w:t>9</w:t>
            </w:r>
            <w:r w:rsidR="00AC1EB4">
              <w:rPr>
                <w:noProof/>
                <w:webHidden/>
              </w:rPr>
              <w:fldChar w:fldCharType="end"/>
            </w:r>
          </w:hyperlink>
        </w:p>
        <w:p w14:paraId="7913BC10" w14:textId="0EC3E7C1"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4" w:history="1">
            <w:r w:rsidR="00AC1EB4" w:rsidRPr="00150B5E">
              <w:rPr>
                <w:rStyle w:val="af7"/>
                <w:noProof/>
              </w:rPr>
              <w:t xml:space="preserve">8.3  </w:t>
            </w:r>
            <w:r w:rsidR="00AC1EB4" w:rsidRPr="00150B5E">
              <w:rPr>
                <w:rStyle w:val="af7"/>
                <w:noProof/>
              </w:rPr>
              <w:t>判定规则</w:t>
            </w:r>
            <w:r w:rsidR="00AC1EB4">
              <w:rPr>
                <w:noProof/>
                <w:webHidden/>
              </w:rPr>
              <w:tab/>
            </w:r>
            <w:r w:rsidR="00AC1EB4">
              <w:rPr>
                <w:noProof/>
                <w:webHidden/>
              </w:rPr>
              <w:fldChar w:fldCharType="begin"/>
            </w:r>
            <w:r w:rsidR="00AC1EB4">
              <w:rPr>
                <w:noProof/>
                <w:webHidden/>
              </w:rPr>
              <w:instrText xml:space="preserve"> PAGEREF _Toc167388174 \h </w:instrText>
            </w:r>
            <w:r w:rsidR="00AC1EB4">
              <w:rPr>
                <w:noProof/>
                <w:webHidden/>
              </w:rPr>
            </w:r>
            <w:r w:rsidR="00AC1EB4">
              <w:rPr>
                <w:noProof/>
                <w:webHidden/>
              </w:rPr>
              <w:fldChar w:fldCharType="separate"/>
            </w:r>
            <w:r w:rsidR="00AC1EB4">
              <w:rPr>
                <w:noProof/>
                <w:webHidden/>
              </w:rPr>
              <w:t>10</w:t>
            </w:r>
            <w:r w:rsidR="00AC1EB4">
              <w:rPr>
                <w:noProof/>
                <w:webHidden/>
              </w:rPr>
              <w:fldChar w:fldCharType="end"/>
            </w:r>
          </w:hyperlink>
        </w:p>
        <w:p w14:paraId="05229A6B" w14:textId="7ED0AB0A"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75" w:history="1">
            <w:r w:rsidR="00AC1EB4" w:rsidRPr="00150B5E">
              <w:rPr>
                <w:rStyle w:val="af7"/>
                <w:noProof/>
              </w:rPr>
              <w:t xml:space="preserve">9  </w:t>
            </w:r>
            <w:r w:rsidR="00AC1EB4" w:rsidRPr="00150B5E">
              <w:rPr>
                <w:rStyle w:val="af7"/>
                <w:noProof/>
              </w:rPr>
              <w:t>标志、包装、运输与储存</w:t>
            </w:r>
            <w:r w:rsidR="00AC1EB4">
              <w:rPr>
                <w:noProof/>
                <w:webHidden/>
              </w:rPr>
              <w:tab/>
            </w:r>
            <w:r w:rsidR="00AC1EB4">
              <w:rPr>
                <w:noProof/>
                <w:webHidden/>
              </w:rPr>
              <w:fldChar w:fldCharType="begin"/>
            </w:r>
            <w:r w:rsidR="00AC1EB4">
              <w:rPr>
                <w:noProof/>
                <w:webHidden/>
              </w:rPr>
              <w:instrText xml:space="preserve"> PAGEREF _Toc167388175 \h </w:instrText>
            </w:r>
            <w:r w:rsidR="00AC1EB4">
              <w:rPr>
                <w:noProof/>
                <w:webHidden/>
              </w:rPr>
            </w:r>
            <w:r w:rsidR="00AC1EB4">
              <w:rPr>
                <w:noProof/>
                <w:webHidden/>
              </w:rPr>
              <w:fldChar w:fldCharType="separate"/>
            </w:r>
            <w:r w:rsidR="00AC1EB4">
              <w:rPr>
                <w:noProof/>
                <w:webHidden/>
              </w:rPr>
              <w:t>10</w:t>
            </w:r>
            <w:r w:rsidR="00AC1EB4">
              <w:rPr>
                <w:noProof/>
                <w:webHidden/>
              </w:rPr>
              <w:fldChar w:fldCharType="end"/>
            </w:r>
          </w:hyperlink>
        </w:p>
        <w:p w14:paraId="1B8A9DDD" w14:textId="47F020C5"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6" w:history="1">
            <w:r w:rsidR="00AC1EB4" w:rsidRPr="00150B5E">
              <w:rPr>
                <w:rStyle w:val="af7"/>
                <w:noProof/>
              </w:rPr>
              <w:t xml:space="preserve">9.1  </w:t>
            </w:r>
            <w:r w:rsidR="00AC1EB4" w:rsidRPr="00150B5E">
              <w:rPr>
                <w:rStyle w:val="af7"/>
                <w:noProof/>
              </w:rPr>
              <w:t>标志</w:t>
            </w:r>
            <w:r w:rsidR="00AC1EB4">
              <w:rPr>
                <w:noProof/>
                <w:webHidden/>
              </w:rPr>
              <w:tab/>
            </w:r>
            <w:r w:rsidR="00AC1EB4">
              <w:rPr>
                <w:noProof/>
                <w:webHidden/>
              </w:rPr>
              <w:fldChar w:fldCharType="begin"/>
            </w:r>
            <w:r w:rsidR="00AC1EB4">
              <w:rPr>
                <w:noProof/>
                <w:webHidden/>
              </w:rPr>
              <w:instrText xml:space="preserve"> PAGEREF _Toc167388176 \h </w:instrText>
            </w:r>
            <w:r w:rsidR="00AC1EB4">
              <w:rPr>
                <w:noProof/>
                <w:webHidden/>
              </w:rPr>
            </w:r>
            <w:r w:rsidR="00AC1EB4">
              <w:rPr>
                <w:noProof/>
                <w:webHidden/>
              </w:rPr>
              <w:fldChar w:fldCharType="separate"/>
            </w:r>
            <w:r w:rsidR="00AC1EB4">
              <w:rPr>
                <w:noProof/>
                <w:webHidden/>
              </w:rPr>
              <w:t>10</w:t>
            </w:r>
            <w:r w:rsidR="00AC1EB4">
              <w:rPr>
                <w:noProof/>
                <w:webHidden/>
              </w:rPr>
              <w:fldChar w:fldCharType="end"/>
            </w:r>
          </w:hyperlink>
        </w:p>
        <w:p w14:paraId="2FD6FA75" w14:textId="140F007E"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7" w:history="1">
            <w:r w:rsidR="00AC1EB4" w:rsidRPr="00150B5E">
              <w:rPr>
                <w:rStyle w:val="af7"/>
                <w:noProof/>
              </w:rPr>
              <w:t xml:space="preserve">9.2  </w:t>
            </w:r>
            <w:r w:rsidR="00AC1EB4" w:rsidRPr="00150B5E">
              <w:rPr>
                <w:rStyle w:val="af7"/>
                <w:noProof/>
              </w:rPr>
              <w:t>包装</w:t>
            </w:r>
            <w:r w:rsidR="00AC1EB4">
              <w:rPr>
                <w:noProof/>
                <w:webHidden/>
              </w:rPr>
              <w:tab/>
            </w:r>
            <w:r w:rsidR="00AC1EB4">
              <w:rPr>
                <w:noProof/>
                <w:webHidden/>
              </w:rPr>
              <w:fldChar w:fldCharType="begin"/>
            </w:r>
            <w:r w:rsidR="00AC1EB4">
              <w:rPr>
                <w:noProof/>
                <w:webHidden/>
              </w:rPr>
              <w:instrText xml:space="preserve"> PAGEREF _Toc167388177 \h </w:instrText>
            </w:r>
            <w:r w:rsidR="00AC1EB4">
              <w:rPr>
                <w:noProof/>
                <w:webHidden/>
              </w:rPr>
            </w:r>
            <w:r w:rsidR="00AC1EB4">
              <w:rPr>
                <w:noProof/>
                <w:webHidden/>
              </w:rPr>
              <w:fldChar w:fldCharType="separate"/>
            </w:r>
            <w:r w:rsidR="00AC1EB4">
              <w:rPr>
                <w:noProof/>
                <w:webHidden/>
              </w:rPr>
              <w:t>11</w:t>
            </w:r>
            <w:r w:rsidR="00AC1EB4">
              <w:rPr>
                <w:noProof/>
                <w:webHidden/>
              </w:rPr>
              <w:fldChar w:fldCharType="end"/>
            </w:r>
          </w:hyperlink>
        </w:p>
        <w:p w14:paraId="655325CE" w14:textId="3EE6E5EF"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8" w:history="1">
            <w:r w:rsidR="00AC1EB4" w:rsidRPr="00150B5E">
              <w:rPr>
                <w:rStyle w:val="af7"/>
                <w:noProof/>
              </w:rPr>
              <w:t xml:space="preserve">9.3  </w:t>
            </w:r>
            <w:r w:rsidR="00AC1EB4" w:rsidRPr="00150B5E">
              <w:rPr>
                <w:rStyle w:val="af7"/>
                <w:noProof/>
              </w:rPr>
              <w:t>运输</w:t>
            </w:r>
            <w:r w:rsidR="00AC1EB4">
              <w:rPr>
                <w:noProof/>
                <w:webHidden/>
              </w:rPr>
              <w:tab/>
            </w:r>
            <w:r w:rsidR="00AC1EB4">
              <w:rPr>
                <w:noProof/>
                <w:webHidden/>
              </w:rPr>
              <w:fldChar w:fldCharType="begin"/>
            </w:r>
            <w:r w:rsidR="00AC1EB4">
              <w:rPr>
                <w:noProof/>
                <w:webHidden/>
              </w:rPr>
              <w:instrText xml:space="preserve"> PAGEREF _Toc167388178 \h </w:instrText>
            </w:r>
            <w:r w:rsidR="00AC1EB4">
              <w:rPr>
                <w:noProof/>
                <w:webHidden/>
              </w:rPr>
            </w:r>
            <w:r w:rsidR="00AC1EB4">
              <w:rPr>
                <w:noProof/>
                <w:webHidden/>
              </w:rPr>
              <w:fldChar w:fldCharType="separate"/>
            </w:r>
            <w:r w:rsidR="00AC1EB4">
              <w:rPr>
                <w:noProof/>
                <w:webHidden/>
              </w:rPr>
              <w:t>11</w:t>
            </w:r>
            <w:r w:rsidR="00AC1EB4">
              <w:rPr>
                <w:noProof/>
                <w:webHidden/>
              </w:rPr>
              <w:fldChar w:fldCharType="end"/>
            </w:r>
          </w:hyperlink>
        </w:p>
        <w:p w14:paraId="41DE3EBB" w14:textId="1E63A34A" w:rsidR="00AC1EB4" w:rsidRDefault="00000000">
          <w:pPr>
            <w:pStyle w:val="TOC2"/>
            <w:tabs>
              <w:tab w:val="right" w:leader="dot" w:pos="8296"/>
            </w:tabs>
            <w:ind w:firstLine="420"/>
            <w:rPr>
              <w:rFonts w:asciiTheme="minorHAnsi" w:eastAsiaTheme="minorEastAsia" w:hAnsiTheme="minorHAnsi"/>
              <w:noProof/>
              <w14:ligatures w14:val="standardContextual"/>
            </w:rPr>
          </w:pPr>
          <w:hyperlink w:anchor="_Toc167388179" w:history="1">
            <w:r w:rsidR="00AC1EB4" w:rsidRPr="00150B5E">
              <w:rPr>
                <w:rStyle w:val="af7"/>
                <w:noProof/>
              </w:rPr>
              <w:t xml:space="preserve">9.4  </w:t>
            </w:r>
            <w:r w:rsidR="00AC1EB4" w:rsidRPr="00150B5E">
              <w:rPr>
                <w:rStyle w:val="af7"/>
                <w:noProof/>
              </w:rPr>
              <w:t>储存</w:t>
            </w:r>
            <w:r w:rsidR="00AC1EB4">
              <w:rPr>
                <w:noProof/>
                <w:webHidden/>
              </w:rPr>
              <w:tab/>
            </w:r>
            <w:r w:rsidR="00AC1EB4">
              <w:rPr>
                <w:noProof/>
                <w:webHidden/>
              </w:rPr>
              <w:fldChar w:fldCharType="begin"/>
            </w:r>
            <w:r w:rsidR="00AC1EB4">
              <w:rPr>
                <w:noProof/>
                <w:webHidden/>
              </w:rPr>
              <w:instrText xml:space="preserve"> PAGEREF _Toc167388179 \h </w:instrText>
            </w:r>
            <w:r w:rsidR="00AC1EB4">
              <w:rPr>
                <w:noProof/>
                <w:webHidden/>
              </w:rPr>
            </w:r>
            <w:r w:rsidR="00AC1EB4">
              <w:rPr>
                <w:noProof/>
                <w:webHidden/>
              </w:rPr>
              <w:fldChar w:fldCharType="separate"/>
            </w:r>
            <w:r w:rsidR="00AC1EB4">
              <w:rPr>
                <w:noProof/>
                <w:webHidden/>
              </w:rPr>
              <w:t>12</w:t>
            </w:r>
            <w:r w:rsidR="00AC1EB4">
              <w:rPr>
                <w:noProof/>
                <w:webHidden/>
              </w:rPr>
              <w:fldChar w:fldCharType="end"/>
            </w:r>
          </w:hyperlink>
        </w:p>
        <w:p w14:paraId="06195F2F" w14:textId="7985C0D4" w:rsidR="00AC1EB4" w:rsidRDefault="00000000">
          <w:pPr>
            <w:pStyle w:val="TOC1"/>
            <w:tabs>
              <w:tab w:val="right" w:leader="dot" w:pos="8296"/>
            </w:tabs>
            <w:ind w:firstLine="420"/>
            <w:rPr>
              <w:rFonts w:asciiTheme="minorHAnsi" w:eastAsiaTheme="minorEastAsia" w:hAnsiTheme="minorHAnsi"/>
              <w:noProof/>
              <w14:ligatures w14:val="standardContextual"/>
            </w:rPr>
          </w:pPr>
          <w:hyperlink w:anchor="_Toc167388180" w:history="1">
            <w:r w:rsidR="00AC1EB4" w:rsidRPr="00150B5E">
              <w:rPr>
                <w:rStyle w:val="af7"/>
                <w:rFonts w:ascii="黑体" w:hAnsi="黑体"/>
                <w:noProof/>
              </w:rPr>
              <w:t>参</w:t>
            </w:r>
            <w:r w:rsidR="00AC1EB4" w:rsidRPr="00150B5E">
              <w:rPr>
                <w:rStyle w:val="af7"/>
                <w:rFonts w:ascii="黑体" w:hAnsi="黑体"/>
                <w:noProof/>
              </w:rPr>
              <w:t xml:space="preserve">  </w:t>
            </w:r>
            <w:r w:rsidR="00AC1EB4" w:rsidRPr="00150B5E">
              <w:rPr>
                <w:rStyle w:val="af7"/>
                <w:rFonts w:ascii="黑体" w:hAnsi="黑体"/>
                <w:noProof/>
              </w:rPr>
              <w:t>考</w:t>
            </w:r>
            <w:r w:rsidR="00AC1EB4" w:rsidRPr="00150B5E">
              <w:rPr>
                <w:rStyle w:val="af7"/>
                <w:rFonts w:ascii="黑体" w:hAnsi="黑体"/>
                <w:noProof/>
              </w:rPr>
              <w:t xml:space="preserve">  </w:t>
            </w:r>
            <w:r w:rsidR="00AC1EB4" w:rsidRPr="00150B5E">
              <w:rPr>
                <w:rStyle w:val="af7"/>
                <w:rFonts w:ascii="黑体" w:hAnsi="黑体"/>
                <w:noProof/>
              </w:rPr>
              <w:t>文</w:t>
            </w:r>
            <w:r w:rsidR="00AC1EB4" w:rsidRPr="00150B5E">
              <w:rPr>
                <w:rStyle w:val="af7"/>
                <w:rFonts w:ascii="黑体" w:hAnsi="黑体"/>
                <w:noProof/>
              </w:rPr>
              <w:t xml:space="preserve">  </w:t>
            </w:r>
            <w:r w:rsidR="00AC1EB4" w:rsidRPr="00150B5E">
              <w:rPr>
                <w:rStyle w:val="af7"/>
                <w:rFonts w:ascii="黑体" w:hAnsi="黑体"/>
                <w:noProof/>
              </w:rPr>
              <w:t>献</w:t>
            </w:r>
            <w:r w:rsidR="00AC1EB4">
              <w:rPr>
                <w:noProof/>
                <w:webHidden/>
              </w:rPr>
              <w:tab/>
            </w:r>
            <w:r w:rsidR="00AC1EB4">
              <w:rPr>
                <w:noProof/>
                <w:webHidden/>
              </w:rPr>
              <w:fldChar w:fldCharType="begin"/>
            </w:r>
            <w:r w:rsidR="00AC1EB4">
              <w:rPr>
                <w:noProof/>
                <w:webHidden/>
              </w:rPr>
              <w:instrText xml:space="preserve"> PAGEREF _Toc167388180 \h </w:instrText>
            </w:r>
            <w:r w:rsidR="00AC1EB4">
              <w:rPr>
                <w:noProof/>
                <w:webHidden/>
              </w:rPr>
            </w:r>
            <w:r w:rsidR="00AC1EB4">
              <w:rPr>
                <w:noProof/>
                <w:webHidden/>
              </w:rPr>
              <w:fldChar w:fldCharType="separate"/>
            </w:r>
            <w:r w:rsidR="00AC1EB4">
              <w:rPr>
                <w:noProof/>
                <w:webHidden/>
              </w:rPr>
              <w:t>13</w:t>
            </w:r>
            <w:r w:rsidR="00AC1EB4">
              <w:rPr>
                <w:noProof/>
                <w:webHidden/>
              </w:rPr>
              <w:fldChar w:fldCharType="end"/>
            </w:r>
          </w:hyperlink>
        </w:p>
        <w:p w14:paraId="43C7C8A6" w14:textId="166539FC" w:rsidR="00B54EBA" w:rsidRDefault="005E7298">
          <w:pPr>
            <w:ind w:firstLineChars="0"/>
            <w:rPr>
              <w:rFonts w:ascii="宋体" w:hAnsi="宋体"/>
            </w:rPr>
          </w:pPr>
          <w:r>
            <w:rPr>
              <w:rFonts w:ascii="宋体" w:hAnsi="宋体"/>
              <w:bCs/>
              <w:lang w:val="zh-CN"/>
            </w:rPr>
            <w:fldChar w:fldCharType="end"/>
          </w:r>
        </w:p>
      </w:sdtContent>
    </w:sdt>
    <w:p w14:paraId="62694F7C" w14:textId="77777777" w:rsidR="00B54EBA" w:rsidRDefault="00B54EBA">
      <w:pPr>
        <w:ind w:firstLine="720"/>
        <w:jc w:val="center"/>
        <w:rPr>
          <w:rFonts w:ascii="黑体" w:eastAsia="黑体" w:hAnsi="黑体"/>
          <w:sz w:val="36"/>
        </w:rPr>
        <w:sectPr w:rsidR="00B54EB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fmt="upperRoman" w:start="1"/>
          <w:cols w:space="425"/>
          <w:docGrid w:type="lines" w:linePitch="312"/>
        </w:sectPr>
      </w:pPr>
    </w:p>
    <w:p w14:paraId="7A82E2B9" w14:textId="77777777" w:rsidR="005D5D4F" w:rsidRDefault="005D5D4F" w:rsidP="005D5D4F">
      <w:pPr>
        <w:pStyle w:val="aff1"/>
        <w:ind w:firstLine="420"/>
      </w:pPr>
      <w:bookmarkStart w:id="2" w:name="_Toc167388149"/>
      <w:r>
        <w:rPr>
          <w:rFonts w:hint="eastAsia"/>
        </w:rPr>
        <w:lastRenderedPageBreak/>
        <w:t>前</w:t>
      </w:r>
      <w:r>
        <w:rPr>
          <w:rFonts w:hAnsi="黑体" w:hint="eastAsia"/>
        </w:rPr>
        <w:t> </w:t>
      </w:r>
      <w:r>
        <w:rPr>
          <w:rFonts w:hAnsi="黑体" w:hint="eastAsia"/>
        </w:rPr>
        <w:t> </w:t>
      </w:r>
      <w:r>
        <w:rPr>
          <w:rFonts w:hint="eastAsia"/>
        </w:rPr>
        <w:t>言</w:t>
      </w:r>
      <w:bookmarkEnd w:id="2"/>
    </w:p>
    <w:p w14:paraId="0A40DB35" w14:textId="145AED09" w:rsidR="005D5D4F" w:rsidRDefault="005D5D4F" w:rsidP="005D5D4F">
      <w:pPr>
        <w:pStyle w:val="afb"/>
        <w:spacing w:line="300" w:lineRule="auto"/>
      </w:pPr>
      <w:r w:rsidRPr="00AC1EB4">
        <w:rPr>
          <w:rFonts w:hAnsi="宋体" w:hint="eastAsia"/>
        </w:rPr>
        <w:t>《生物安全型隔离设备》</w:t>
      </w:r>
      <w:r>
        <w:rPr>
          <w:rFonts w:ascii="Times New Roman" w:hAnsi="宋体" w:hint="eastAsia"/>
          <w:color w:val="000000" w:themeColor="text1"/>
        </w:rPr>
        <w:t>（以下简称文件）</w:t>
      </w:r>
      <w:r>
        <w:rPr>
          <w:rFonts w:hAnsi="宋体"/>
        </w:rPr>
        <w:t>按照</w:t>
      </w:r>
      <w:r>
        <w:t>GB/T 1.1-20</w:t>
      </w:r>
      <w:r>
        <w:rPr>
          <w:rFonts w:hint="eastAsia"/>
        </w:rPr>
        <w:t>20《标准化工作导则 第1部分：标准化文件的结构和起草规则》和</w:t>
      </w:r>
      <w:r>
        <w:rPr>
          <w:rFonts w:hAnsi="宋体"/>
        </w:rPr>
        <w:t>GB/T 20001.10-2014</w:t>
      </w:r>
      <w:r>
        <w:rPr>
          <w:rFonts w:hAnsi="宋体" w:hint="eastAsia"/>
        </w:rPr>
        <w:t>《</w:t>
      </w:r>
      <w:r>
        <w:rPr>
          <w:rFonts w:hint="eastAsia"/>
        </w:rPr>
        <w:t>标准编写规则 第10部分：产品标准</w:t>
      </w:r>
      <w:r>
        <w:rPr>
          <w:rFonts w:hAnsi="宋体" w:hint="eastAsia"/>
        </w:rPr>
        <w:t>》</w:t>
      </w:r>
      <w:r>
        <w:rPr>
          <w:rFonts w:hAnsi="宋体"/>
        </w:rPr>
        <w:t>给出的规则起草。</w:t>
      </w:r>
    </w:p>
    <w:p w14:paraId="75262770" w14:textId="77777777" w:rsidR="005D5D4F" w:rsidRDefault="005D5D4F" w:rsidP="005D5D4F">
      <w:pPr>
        <w:pStyle w:val="afb"/>
        <w:spacing w:line="300" w:lineRule="auto"/>
        <w:rPr>
          <w:rFonts w:hAnsi="宋体"/>
          <w:color w:val="000000"/>
          <w:szCs w:val="21"/>
        </w:rPr>
      </w:pPr>
      <w:r>
        <w:rPr>
          <w:rFonts w:hint="eastAsia"/>
          <w:color w:val="000000"/>
          <w:szCs w:val="21"/>
        </w:rPr>
        <w:t>本标准按中国工程建设标准化协会《</w:t>
      </w:r>
      <w:r w:rsidRPr="00FA06B7">
        <w:rPr>
          <w:rFonts w:hAnsi="宋体" w:hint="eastAsia"/>
          <w:color w:val="000000"/>
          <w:szCs w:val="21"/>
        </w:rPr>
        <w:t>关于印发&lt;2023年第一批协会标准制订、修订计划&gt;的通知》（建标协字[2023]10号</w:t>
      </w:r>
      <w:r>
        <w:rPr>
          <w:rFonts w:hAnsi="宋体" w:hint="eastAsia"/>
          <w:color w:val="000000"/>
          <w:szCs w:val="21"/>
        </w:rPr>
        <w:t>）的要求制定。</w:t>
      </w:r>
    </w:p>
    <w:p w14:paraId="53C3F3D0" w14:textId="223C6EF4" w:rsidR="005D5D4F" w:rsidRDefault="005D5D4F" w:rsidP="005D5D4F">
      <w:pPr>
        <w:ind w:firstLine="420"/>
      </w:pPr>
      <w:r>
        <w:rPr>
          <w:rFonts w:hint="eastAsia"/>
        </w:rPr>
        <w:t>本</w:t>
      </w:r>
      <w:r w:rsidRPr="00767C4D">
        <w:rPr>
          <w:rFonts w:hint="eastAsia"/>
        </w:rPr>
        <w:t>文件</w:t>
      </w:r>
      <w:r>
        <w:rPr>
          <w:rFonts w:hint="eastAsia"/>
        </w:rPr>
        <w:t>的某些内容可能直接或间接涉及专利，本标准的发布机构不承担识别这些专利的责任。</w:t>
      </w:r>
    </w:p>
    <w:p w14:paraId="1F6D63C8" w14:textId="4A291DCC" w:rsidR="005D5D4F" w:rsidRDefault="005D5D4F" w:rsidP="005D5D4F">
      <w:pPr>
        <w:ind w:firstLine="420"/>
      </w:pPr>
      <w:r>
        <w:rPr>
          <w:rFonts w:hAnsi="宋体" w:cs="Times New Roman" w:hint="eastAsia"/>
        </w:rPr>
        <w:t>本</w:t>
      </w:r>
      <w:r w:rsidRPr="00767C4D">
        <w:rPr>
          <w:rFonts w:hint="eastAsia"/>
        </w:rPr>
        <w:t>文件</w:t>
      </w:r>
      <w:r>
        <w:rPr>
          <w:rFonts w:hAnsi="宋体" w:cs="Times New Roman" w:hint="eastAsia"/>
        </w:rPr>
        <w:t>由中国工程建设标准化协会提出。</w:t>
      </w:r>
    </w:p>
    <w:p w14:paraId="4299B4BE" w14:textId="54B49C8F" w:rsidR="005D5D4F" w:rsidRDefault="005D5D4F" w:rsidP="005D5D4F">
      <w:pPr>
        <w:ind w:firstLine="420"/>
        <w:rPr>
          <w:rFonts w:ascii="宋体" w:hAnsi="宋体" w:cs="Times New Roman"/>
          <w:kern w:val="0"/>
          <w:szCs w:val="21"/>
        </w:rPr>
      </w:pPr>
      <w:r>
        <w:rPr>
          <w:rFonts w:hint="eastAsia"/>
          <w:color w:val="000000"/>
          <w:szCs w:val="21"/>
        </w:rPr>
        <w:t>本</w:t>
      </w:r>
      <w:r w:rsidRPr="00767C4D">
        <w:rPr>
          <w:rFonts w:hint="eastAsia"/>
        </w:rPr>
        <w:t>文件</w:t>
      </w:r>
      <w:r>
        <w:rPr>
          <w:rFonts w:hint="eastAsia"/>
          <w:color w:val="000000"/>
          <w:szCs w:val="21"/>
        </w:rPr>
        <w:t>由</w:t>
      </w:r>
      <w:r>
        <w:rPr>
          <w:rFonts w:ascii="宋体" w:hAnsi="宋体" w:cs="Times New Roman" w:hint="eastAsia"/>
          <w:kern w:val="0"/>
          <w:szCs w:val="21"/>
        </w:rPr>
        <w:t>中国工程建设标准化协会洁净受控环境与实验室专业委员会归口管理。</w:t>
      </w:r>
    </w:p>
    <w:p w14:paraId="1DB7A2A2" w14:textId="3F6AC90C" w:rsidR="005D5D4F" w:rsidRPr="00767C4D" w:rsidRDefault="005D5D4F" w:rsidP="005D5D4F">
      <w:pPr>
        <w:pStyle w:val="afb"/>
        <w:snapToGrid w:val="0"/>
        <w:spacing w:line="300" w:lineRule="auto"/>
        <w:rPr>
          <w:rFonts w:ascii="Times New Roman"/>
        </w:rPr>
      </w:pPr>
      <w:r w:rsidRPr="00767C4D">
        <w:rPr>
          <w:rFonts w:ascii="Times New Roman"/>
        </w:rPr>
        <w:t>本</w:t>
      </w:r>
      <w:r w:rsidRPr="00767C4D">
        <w:rPr>
          <w:rFonts w:ascii="Times New Roman" w:hint="eastAsia"/>
        </w:rPr>
        <w:t>文件</w:t>
      </w:r>
      <w:r w:rsidRPr="00767C4D">
        <w:rPr>
          <w:rFonts w:ascii="Times New Roman"/>
        </w:rPr>
        <w:t>起草单位：</w:t>
      </w:r>
    </w:p>
    <w:p w14:paraId="28E6F0E0" w14:textId="7EAF988A" w:rsidR="005D5D4F" w:rsidRDefault="005D5D4F" w:rsidP="005D5D4F">
      <w:pPr>
        <w:pStyle w:val="afb"/>
        <w:snapToGrid w:val="0"/>
        <w:spacing w:line="300" w:lineRule="auto"/>
        <w:rPr>
          <w:rFonts w:ascii="Times New Roman"/>
        </w:rPr>
      </w:pPr>
      <w:r w:rsidRPr="00767C4D">
        <w:rPr>
          <w:rFonts w:ascii="Times New Roman"/>
        </w:rPr>
        <w:t>本</w:t>
      </w:r>
      <w:r w:rsidRPr="00767C4D">
        <w:rPr>
          <w:rFonts w:ascii="Times New Roman" w:hint="eastAsia"/>
        </w:rPr>
        <w:t>文件</w:t>
      </w:r>
      <w:r w:rsidRPr="00767C4D">
        <w:rPr>
          <w:rFonts w:ascii="Times New Roman"/>
        </w:rPr>
        <w:t>主要起草人：</w:t>
      </w:r>
    </w:p>
    <w:p w14:paraId="3EB39AEA" w14:textId="77777777" w:rsidR="005D5D4F" w:rsidRDefault="005D5D4F" w:rsidP="005D5D4F">
      <w:pPr>
        <w:ind w:firstLine="420"/>
        <w:rPr>
          <w:rFonts w:cs="Times New Roman"/>
        </w:rPr>
      </w:pPr>
      <w:r>
        <w:rPr>
          <w:rFonts w:hAnsi="宋体" w:cs="Times New Roman"/>
        </w:rPr>
        <w:t>本</w:t>
      </w:r>
      <w:r>
        <w:rPr>
          <w:rFonts w:hAnsi="宋体" w:cs="Times New Roman" w:hint="eastAsia"/>
        </w:rPr>
        <w:t>文件</w:t>
      </w:r>
      <w:r>
        <w:rPr>
          <w:rFonts w:hAnsi="宋体" w:cs="Times New Roman"/>
        </w:rPr>
        <w:t>主要起草人：</w:t>
      </w:r>
      <w:r>
        <w:rPr>
          <w:rFonts w:cs="Times New Roman"/>
        </w:rPr>
        <w:t xml:space="preserve"> </w:t>
      </w:r>
    </w:p>
    <w:p w14:paraId="0B4ADF2C" w14:textId="77777777" w:rsidR="005D5D4F" w:rsidRDefault="005D5D4F" w:rsidP="005D5D4F">
      <w:pPr>
        <w:ind w:firstLine="420"/>
        <w:rPr>
          <w:rFonts w:cs="Times New Roman"/>
        </w:rPr>
      </w:pPr>
      <w:r>
        <w:rPr>
          <w:rFonts w:hAnsi="宋体" w:cs="Times New Roman"/>
        </w:rPr>
        <w:t>本</w:t>
      </w:r>
      <w:r>
        <w:rPr>
          <w:rFonts w:hAnsi="宋体" w:cs="Times New Roman" w:hint="eastAsia"/>
        </w:rPr>
        <w:t>文件</w:t>
      </w:r>
      <w:r>
        <w:rPr>
          <w:rFonts w:hAnsi="宋体" w:cs="Times New Roman"/>
        </w:rPr>
        <w:t>主要审查人：</w:t>
      </w:r>
      <w:r>
        <w:rPr>
          <w:rFonts w:cs="Times New Roman"/>
        </w:rPr>
        <w:t xml:space="preserve"> </w:t>
      </w:r>
    </w:p>
    <w:p w14:paraId="52605E7E" w14:textId="77777777" w:rsidR="005D5D4F" w:rsidRDefault="005D5D4F" w:rsidP="005D5D4F">
      <w:pPr>
        <w:pStyle w:val="afb"/>
        <w:tabs>
          <w:tab w:val="clear" w:pos="4201"/>
          <w:tab w:val="clear" w:pos="9298"/>
          <w:tab w:val="left" w:pos="3527"/>
        </w:tabs>
        <w:autoSpaceDE/>
        <w:autoSpaceDN/>
      </w:pPr>
      <w:r>
        <w:tab/>
      </w:r>
    </w:p>
    <w:p w14:paraId="5615FADD" w14:textId="77777777" w:rsidR="005D5D4F" w:rsidRDefault="005D5D4F" w:rsidP="005D5D4F">
      <w:pPr>
        <w:ind w:firstLine="420"/>
      </w:pPr>
    </w:p>
    <w:p w14:paraId="2445CA20" w14:textId="77777777" w:rsidR="005D5D4F" w:rsidRDefault="005D5D4F" w:rsidP="005D5D4F">
      <w:pPr>
        <w:ind w:firstLine="420"/>
      </w:pPr>
    </w:p>
    <w:p w14:paraId="2467FF4D" w14:textId="77777777" w:rsidR="005D5D4F" w:rsidRDefault="005D5D4F" w:rsidP="005D5D4F">
      <w:pPr>
        <w:ind w:firstLine="420"/>
      </w:pPr>
    </w:p>
    <w:p w14:paraId="44B9E000" w14:textId="77777777" w:rsidR="005D5D4F" w:rsidRDefault="005D5D4F" w:rsidP="005D5D4F">
      <w:pPr>
        <w:ind w:firstLine="420"/>
      </w:pPr>
    </w:p>
    <w:p w14:paraId="3CE47D43" w14:textId="77777777" w:rsidR="00B54EBA" w:rsidRDefault="00B54EBA">
      <w:pPr>
        <w:ind w:firstLine="720"/>
        <w:jc w:val="center"/>
        <w:rPr>
          <w:rFonts w:ascii="黑体" w:eastAsia="黑体" w:hAnsi="黑体"/>
          <w:sz w:val="36"/>
        </w:rPr>
      </w:pPr>
    </w:p>
    <w:p w14:paraId="2F547740" w14:textId="77777777" w:rsidR="005D5D4F" w:rsidRDefault="005D5D4F">
      <w:pPr>
        <w:ind w:firstLine="720"/>
        <w:jc w:val="center"/>
        <w:rPr>
          <w:rFonts w:ascii="黑体" w:eastAsia="黑体" w:hAnsi="黑体"/>
          <w:sz w:val="36"/>
        </w:rPr>
      </w:pPr>
    </w:p>
    <w:p w14:paraId="1C95665A" w14:textId="77777777" w:rsidR="005D5D4F" w:rsidRDefault="005D5D4F">
      <w:pPr>
        <w:ind w:firstLine="720"/>
        <w:jc w:val="center"/>
        <w:rPr>
          <w:rFonts w:ascii="黑体" w:eastAsia="黑体" w:hAnsi="黑体"/>
          <w:sz w:val="36"/>
        </w:rPr>
        <w:sectPr w:rsidR="005D5D4F">
          <w:pgSz w:w="11906" w:h="16838"/>
          <w:pgMar w:top="1440" w:right="1800" w:bottom="1440" w:left="1800" w:header="851" w:footer="992" w:gutter="0"/>
          <w:pgNumType w:fmt="upperRoman" w:start="1"/>
          <w:cols w:space="425"/>
          <w:docGrid w:type="lines" w:linePitch="312"/>
        </w:sectPr>
      </w:pPr>
    </w:p>
    <w:p w14:paraId="222F784F" w14:textId="77777777" w:rsidR="00B54EBA" w:rsidRDefault="005E7298">
      <w:pPr>
        <w:spacing w:before="851" w:after="680"/>
        <w:ind w:firstLineChars="0" w:firstLine="0"/>
        <w:jc w:val="center"/>
        <w:rPr>
          <w:rFonts w:ascii="黑体" w:eastAsia="黑体" w:hAnsi="黑体"/>
          <w:sz w:val="32"/>
          <w:szCs w:val="32"/>
        </w:rPr>
      </w:pPr>
      <w:r>
        <w:rPr>
          <w:rFonts w:ascii="黑体" w:eastAsia="黑体" w:hAnsi="黑体" w:hint="eastAsia"/>
          <w:sz w:val="32"/>
          <w:szCs w:val="32"/>
        </w:rPr>
        <w:lastRenderedPageBreak/>
        <w:t>生物安全型隔离设备</w:t>
      </w:r>
    </w:p>
    <w:p w14:paraId="1227386F" w14:textId="77777777" w:rsidR="00B54EBA" w:rsidRDefault="005E7298">
      <w:pPr>
        <w:pStyle w:val="1"/>
        <w:spacing w:beforeLines="100" w:before="312" w:afterLines="100" w:after="312"/>
        <w:ind w:firstLineChars="0" w:firstLine="0"/>
        <w:jc w:val="left"/>
        <w:rPr>
          <w:b w:val="0"/>
        </w:rPr>
      </w:pPr>
      <w:bookmarkStart w:id="3" w:name="_Toc167388150"/>
      <w:r>
        <w:rPr>
          <w:rFonts w:hint="eastAsia"/>
          <w:b w:val="0"/>
        </w:rPr>
        <w:t>1</w:t>
      </w:r>
      <w:r>
        <w:rPr>
          <w:b w:val="0"/>
        </w:rPr>
        <w:t xml:space="preserve">  </w:t>
      </w:r>
      <w:r>
        <w:rPr>
          <w:rFonts w:hint="eastAsia"/>
          <w:b w:val="0"/>
        </w:rPr>
        <w:t>范围</w:t>
      </w:r>
      <w:bookmarkEnd w:id="3"/>
    </w:p>
    <w:p w14:paraId="05ACA39D" w14:textId="3A262DED" w:rsidR="00B54EBA" w:rsidRDefault="005E7298">
      <w:pPr>
        <w:pStyle w:val="afb"/>
        <w:adjustRightInd w:val="0"/>
        <w:snapToGrid w:val="0"/>
        <w:spacing w:line="360" w:lineRule="auto"/>
        <w:jc w:val="left"/>
        <w:rPr>
          <w:rFonts w:hAnsi="宋体" w:cs="宋体"/>
          <w:szCs w:val="21"/>
        </w:rPr>
      </w:pPr>
      <w:bookmarkStart w:id="4" w:name="_Hlk141716957"/>
      <w:r>
        <w:rPr>
          <w:rFonts w:hAnsi="宋体" w:cs="宋体" w:hint="eastAsia"/>
          <w:szCs w:val="21"/>
        </w:rPr>
        <w:t>本文件规定了生物安全型隔离设备的术语和定义、分类和标记、基本要求、技术要求、检测方法、检测规则、标志、包装、运输与</w:t>
      </w:r>
      <w:r w:rsidR="00A60A3A">
        <w:rPr>
          <w:rFonts w:hAnsi="宋体" w:cs="宋体" w:hint="eastAsia"/>
          <w:szCs w:val="21"/>
        </w:rPr>
        <w:t>储存</w:t>
      </w:r>
      <w:r>
        <w:rPr>
          <w:rFonts w:hAnsi="宋体" w:cs="宋体" w:hint="eastAsia"/>
          <w:szCs w:val="21"/>
        </w:rPr>
        <w:t>的要求。</w:t>
      </w:r>
    </w:p>
    <w:p w14:paraId="4B0D74BC" w14:textId="77777777" w:rsidR="00B54EBA" w:rsidRDefault="005E7298">
      <w:pPr>
        <w:pStyle w:val="afb"/>
        <w:adjustRightInd w:val="0"/>
        <w:snapToGrid w:val="0"/>
        <w:spacing w:line="360" w:lineRule="auto"/>
        <w:jc w:val="left"/>
        <w:rPr>
          <w:rFonts w:hAnsi="宋体" w:cs="宋体"/>
          <w:szCs w:val="21"/>
        </w:rPr>
      </w:pPr>
      <w:r>
        <w:rPr>
          <w:rFonts w:hAnsi="宋体" w:cs="宋体" w:hint="eastAsia"/>
          <w:szCs w:val="21"/>
        </w:rPr>
        <w:t>本文件适用于生物安全实验室、生物安全防护车间等环境下使用的生物安全型隔离设备。</w:t>
      </w:r>
    </w:p>
    <w:p w14:paraId="5E441AB3" w14:textId="77777777" w:rsidR="00B54EBA" w:rsidRDefault="005E7298">
      <w:pPr>
        <w:pStyle w:val="afb"/>
        <w:adjustRightInd w:val="0"/>
        <w:snapToGrid w:val="0"/>
        <w:spacing w:line="360" w:lineRule="auto"/>
        <w:jc w:val="left"/>
        <w:rPr>
          <w:rFonts w:hAnsi="宋体" w:cs="宋体"/>
          <w:szCs w:val="21"/>
        </w:rPr>
      </w:pPr>
      <w:r>
        <w:rPr>
          <w:rFonts w:hAnsi="宋体" w:cs="宋体" w:hint="eastAsia"/>
          <w:szCs w:val="21"/>
        </w:rPr>
        <w:t>本文件不适用于生物安全型独立通风笼具（IVC）。</w:t>
      </w:r>
    </w:p>
    <w:p w14:paraId="75C12D06" w14:textId="77777777" w:rsidR="00B54EBA" w:rsidRDefault="005E7298">
      <w:pPr>
        <w:pStyle w:val="1"/>
        <w:spacing w:beforeLines="100" w:before="312" w:afterLines="100" w:after="312"/>
        <w:ind w:firstLineChars="0" w:firstLine="0"/>
        <w:jc w:val="left"/>
        <w:rPr>
          <w:b w:val="0"/>
        </w:rPr>
      </w:pPr>
      <w:bookmarkStart w:id="5" w:name="_Toc167388151"/>
      <w:bookmarkEnd w:id="4"/>
      <w:r>
        <w:rPr>
          <w:rFonts w:hint="eastAsia"/>
          <w:b w:val="0"/>
        </w:rPr>
        <w:t>2</w:t>
      </w:r>
      <w:r>
        <w:rPr>
          <w:b w:val="0"/>
        </w:rPr>
        <w:t xml:space="preserve">  </w:t>
      </w:r>
      <w:r>
        <w:rPr>
          <w:rFonts w:hint="eastAsia"/>
          <w:b w:val="0"/>
        </w:rPr>
        <w:t>规范性引用文件</w:t>
      </w:r>
      <w:bookmarkEnd w:id="5"/>
    </w:p>
    <w:p w14:paraId="0EE943E2" w14:textId="77777777" w:rsidR="00B54EBA" w:rsidRDefault="005E7298">
      <w:pPr>
        <w:pStyle w:val="afb"/>
        <w:adjustRightInd w:val="0"/>
        <w:snapToGrid w:val="0"/>
        <w:spacing w:line="360" w:lineRule="auto"/>
        <w:rPr>
          <w:rFonts w:hAnsi="宋体" w:cs="宋体"/>
          <w:bCs/>
          <w:color w:val="FF0000"/>
          <w:szCs w:val="21"/>
        </w:rPr>
      </w:pPr>
      <w:r>
        <w:rPr>
          <w:rFonts w:hAnsi="宋体" w:cs="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5DDDC97" w14:textId="77777777" w:rsidR="00B54EBA" w:rsidRDefault="005E7298">
      <w:pPr>
        <w:spacing w:line="360" w:lineRule="auto"/>
        <w:ind w:firstLine="420"/>
        <w:rPr>
          <w:szCs w:val="21"/>
        </w:rPr>
      </w:pPr>
      <w:r>
        <w:rPr>
          <w:rFonts w:hint="eastAsia"/>
          <w:szCs w:val="21"/>
        </w:rPr>
        <w:t xml:space="preserve">GB/T 191          </w:t>
      </w:r>
      <w:r>
        <w:rPr>
          <w:rFonts w:hint="eastAsia"/>
          <w:szCs w:val="21"/>
        </w:rPr>
        <w:t>包装储运图示标志</w:t>
      </w:r>
    </w:p>
    <w:p w14:paraId="4B645C21" w14:textId="24FFDA36" w:rsidR="00B54EBA" w:rsidRDefault="005E7298">
      <w:pPr>
        <w:spacing w:line="360" w:lineRule="auto"/>
        <w:ind w:firstLine="420"/>
        <w:rPr>
          <w:szCs w:val="21"/>
        </w:rPr>
      </w:pPr>
      <w:r>
        <w:rPr>
          <w:rFonts w:hint="eastAsia"/>
          <w:szCs w:val="21"/>
        </w:rPr>
        <w:t xml:space="preserve">GB 5226.1         </w:t>
      </w:r>
      <w:r>
        <w:rPr>
          <w:rFonts w:hint="eastAsia"/>
          <w:szCs w:val="21"/>
        </w:rPr>
        <w:t>机械电气安全</w:t>
      </w:r>
      <w:r>
        <w:rPr>
          <w:rFonts w:hint="eastAsia"/>
          <w:szCs w:val="21"/>
        </w:rPr>
        <w:t xml:space="preserve">  </w:t>
      </w:r>
      <w:r>
        <w:rPr>
          <w:rFonts w:hint="eastAsia"/>
          <w:szCs w:val="21"/>
        </w:rPr>
        <w:t>机械电气设备</w:t>
      </w:r>
      <w:r>
        <w:rPr>
          <w:rFonts w:hint="eastAsia"/>
          <w:szCs w:val="21"/>
        </w:rPr>
        <w:t xml:space="preserve"> </w:t>
      </w:r>
      <w:r>
        <w:rPr>
          <w:rFonts w:hint="eastAsia"/>
          <w:szCs w:val="21"/>
        </w:rPr>
        <w:t>第</w:t>
      </w:r>
      <w:r>
        <w:rPr>
          <w:rFonts w:hint="eastAsia"/>
          <w:szCs w:val="21"/>
        </w:rPr>
        <w:t>1</w:t>
      </w:r>
      <w:r>
        <w:rPr>
          <w:rFonts w:hint="eastAsia"/>
          <w:szCs w:val="21"/>
        </w:rPr>
        <w:t>部分：通用技术条件</w:t>
      </w:r>
    </w:p>
    <w:p w14:paraId="6B0C207C" w14:textId="77777777" w:rsidR="00B54EBA" w:rsidRDefault="005E7298">
      <w:pPr>
        <w:spacing w:line="360" w:lineRule="auto"/>
        <w:ind w:firstLine="420"/>
        <w:rPr>
          <w:szCs w:val="21"/>
        </w:rPr>
      </w:pPr>
      <w:r>
        <w:rPr>
          <w:rFonts w:hint="eastAsia"/>
          <w:szCs w:val="21"/>
        </w:rPr>
        <w:t xml:space="preserve">GB 14925          </w:t>
      </w:r>
      <w:r>
        <w:rPr>
          <w:rFonts w:hint="eastAsia"/>
          <w:szCs w:val="21"/>
        </w:rPr>
        <w:t>实验动物环境及设施</w:t>
      </w:r>
    </w:p>
    <w:p w14:paraId="04239998" w14:textId="77777777" w:rsidR="00B54EBA" w:rsidRDefault="005E7298">
      <w:pPr>
        <w:spacing w:line="360" w:lineRule="auto"/>
        <w:ind w:firstLine="420"/>
        <w:rPr>
          <w:szCs w:val="21"/>
        </w:rPr>
      </w:pPr>
      <w:r>
        <w:rPr>
          <w:rFonts w:hint="eastAsia"/>
          <w:szCs w:val="21"/>
        </w:rPr>
        <w:t xml:space="preserve">GB/T 16273.1       </w:t>
      </w:r>
      <w:r>
        <w:rPr>
          <w:rFonts w:hint="eastAsia"/>
          <w:szCs w:val="21"/>
        </w:rPr>
        <w:t>设备用图形符号</w:t>
      </w:r>
      <w:r>
        <w:rPr>
          <w:rFonts w:hint="eastAsia"/>
          <w:szCs w:val="21"/>
        </w:rPr>
        <w:t xml:space="preserve"> </w:t>
      </w:r>
      <w:r>
        <w:rPr>
          <w:rFonts w:hint="eastAsia"/>
          <w:szCs w:val="21"/>
        </w:rPr>
        <w:t>第一部分：通用符号</w:t>
      </w:r>
    </w:p>
    <w:p w14:paraId="7976394B" w14:textId="77777777" w:rsidR="00B54EBA" w:rsidRDefault="005E7298">
      <w:pPr>
        <w:spacing w:line="360" w:lineRule="auto"/>
        <w:ind w:firstLine="420"/>
        <w:rPr>
          <w:szCs w:val="21"/>
        </w:rPr>
      </w:pPr>
      <w:r>
        <w:rPr>
          <w:rFonts w:hint="eastAsia"/>
          <w:szCs w:val="21"/>
        </w:rPr>
        <w:t xml:space="preserve">GB 41918-2022     </w:t>
      </w:r>
      <w:r>
        <w:rPr>
          <w:rFonts w:hint="eastAsia"/>
          <w:szCs w:val="21"/>
        </w:rPr>
        <w:t>生物安全柜</w:t>
      </w:r>
    </w:p>
    <w:p w14:paraId="4780DFDE" w14:textId="5E9CE705" w:rsidR="00B54EBA" w:rsidRDefault="005E7298">
      <w:pPr>
        <w:spacing w:line="360" w:lineRule="auto"/>
        <w:ind w:firstLine="420"/>
        <w:rPr>
          <w:szCs w:val="21"/>
        </w:rPr>
      </w:pPr>
      <w:r>
        <w:rPr>
          <w:rFonts w:hint="eastAsia"/>
          <w:szCs w:val="21"/>
        </w:rPr>
        <w:t>GB 50346</w:t>
      </w:r>
      <w:r w:rsidR="00E43870">
        <w:rPr>
          <w:rFonts w:hint="eastAsia"/>
          <w:szCs w:val="21"/>
        </w:rPr>
        <w:t>-2011</w:t>
      </w:r>
      <w:r>
        <w:rPr>
          <w:rFonts w:hint="eastAsia"/>
          <w:szCs w:val="21"/>
        </w:rPr>
        <w:t xml:space="preserve">     </w:t>
      </w:r>
      <w:r>
        <w:rPr>
          <w:rFonts w:hint="eastAsia"/>
          <w:szCs w:val="21"/>
        </w:rPr>
        <w:t>生物安全实验室建筑技术规范</w:t>
      </w:r>
      <w:r>
        <w:rPr>
          <w:rFonts w:hint="eastAsia"/>
          <w:szCs w:val="21"/>
        </w:rPr>
        <w:t xml:space="preserve"> </w:t>
      </w:r>
    </w:p>
    <w:p w14:paraId="36191799" w14:textId="77777777" w:rsidR="00B54EBA" w:rsidRDefault="005E7298">
      <w:pPr>
        <w:spacing w:line="360" w:lineRule="auto"/>
        <w:ind w:firstLine="420"/>
        <w:rPr>
          <w:szCs w:val="21"/>
        </w:rPr>
      </w:pPr>
      <w:r>
        <w:rPr>
          <w:rFonts w:hint="eastAsia"/>
          <w:szCs w:val="21"/>
        </w:rPr>
        <w:t xml:space="preserve">GB 50457          </w:t>
      </w:r>
      <w:r>
        <w:rPr>
          <w:rFonts w:hint="eastAsia"/>
          <w:szCs w:val="21"/>
        </w:rPr>
        <w:t>医药工业洁净厂房设计标准</w:t>
      </w:r>
    </w:p>
    <w:p w14:paraId="7BAB1B26" w14:textId="5B220FE6" w:rsidR="00B54EBA" w:rsidRDefault="005E7298">
      <w:pPr>
        <w:spacing w:line="360" w:lineRule="auto"/>
        <w:ind w:firstLine="420"/>
        <w:rPr>
          <w:szCs w:val="21"/>
        </w:rPr>
      </w:pPr>
      <w:r>
        <w:rPr>
          <w:rFonts w:hint="eastAsia"/>
          <w:szCs w:val="21"/>
        </w:rPr>
        <w:t>GB 50591</w:t>
      </w:r>
      <w:r w:rsidR="00E43870">
        <w:rPr>
          <w:rFonts w:hint="eastAsia"/>
          <w:szCs w:val="21"/>
        </w:rPr>
        <w:t>-2010</w:t>
      </w:r>
      <w:r>
        <w:rPr>
          <w:rFonts w:hint="eastAsia"/>
          <w:szCs w:val="21"/>
        </w:rPr>
        <w:t xml:space="preserve">     </w:t>
      </w:r>
      <w:r>
        <w:rPr>
          <w:rFonts w:hint="eastAsia"/>
          <w:szCs w:val="21"/>
        </w:rPr>
        <w:t>洁净室施工及验收规范</w:t>
      </w:r>
    </w:p>
    <w:p w14:paraId="6E3D8773" w14:textId="39AEF507" w:rsidR="00B54EBA" w:rsidRDefault="005E7298">
      <w:pPr>
        <w:spacing w:line="360" w:lineRule="auto"/>
        <w:ind w:firstLine="420"/>
        <w:rPr>
          <w:szCs w:val="21"/>
        </w:rPr>
      </w:pPr>
      <w:r>
        <w:rPr>
          <w:rFonts w:hint="eastAsia"/>
          <w:szCs w:val="21"/>
        </w:rPr>
        <w:t>EJ/T 1096</w:t>
      </w:r>
      <w:r w:rsidR="00A32323">
        <w:rPr>
          <w:rFonts w:hint="eastAsia"/>
          <w:szCs w:val="21"/>
        </w:rPr>
        <w:t>-1999</w:t>
      </w:r>
      <w:r>
        <w:rPr>
          <w:szCs w:val="21"/>
        </w:rPr>
        <w:t xml:space="preserve">     </w:t>
      </w:r>
      <w:r>
        <w:rPr>
          <w:rFonts w:hint="eastAsia"/>
          <w:szCs w:val="21"/>
        </w:rPr>
        <w:t>密封箱室密封性分级及其检验方法</w:t>
      </w:r>
    </w:p>
    <w:p w14:paraId="00BC8BD8" w14:textId="391071F6" w:rsidR="00B54EBA" w:rsidRDefault="005E7298">
      <w:pPr>
        <w:spacing w:line="360" w:lineRule="auto"/>
        <w:ind w:firstLine="420"/>
        <w:rPr>
          <w:szCs w:val="21"/>
        </w:rPr>
      </w:pPr>
      <w:r>
        <w:rPr>
          <w:rFonts w:hint="eastAsia"/>
          <w:szCs w:val="21"/>
        </w:rPr>
        <w:t>RB/T 199</w:t>
      </w:r>
      <w:r w:rsidR="00E43870">
        <w:rPr>
          <w:rFonts w:hint="eastAsia"/>
          <w:szCs w:val="21"/>
        </w:rPr>
        <w:t>-2015</w:t>
      </w:r>
      <w:r>
        <w:rPr>
          <w:rFonts w:hint="eastAsia"/>
          <w:szCs w:val="21"/>
        </w:rPr>
        <w:t xml:space="preserve">     </w:t>
      </w:r>
      <w:r>
        <w:rPr>
          <w:rFonts w:hint="eastAsia"/>
          <w:szCs w:val="21"/>
        </w:rPr>
        <w:t>实验室设备生物安全性能评价技术规范</w:t>
      </w:r>
      <w:r>
        <w:rPr>
          <w:rFonts w:hint="eastAsia"/>
          <w:szCs w:val="21"/>
        </w:rPr>
        <w:t xml:space="preserve"> </w:t>
      </w:r>
    </w:p>
    <w:p w14:paraId="5C4D8328" w14:textId="77777777" w:rsidR="00B54EBA" w:rsidRDefault="005E7298">
      <w:pPr>
        <w:spacing w:line="360" w:lineRule="auto"/>
        <w:ind w:firstLine="420"/>
        <w:rPr>
          <w:szCs w:val="21"/>
        </w:rPr>
      </w:pPr>
      <w:r>
        <w:rPr>
          <w:rFonts w:hint="eastAsia"/>
          <w:szCs w:val="21"/>
        </w:rPr>
        <w:t>《消毒技术规范》（</w:t>
      </w:r>
      <w:r>
        <w:rPr>
          <w:rFonts w:hint="eastAsia"/>
          <w:szCs w:val="21"/>
        </w:rPr>
        <w:t>2002</w:t>
      </w:r>
      <w:r>
        <w:rPr>
          <w:rFonts w:hint="eastAsia"/>
          <w:szCs w:val="21"/>
        </w:rPr>
        <w:t>年版）中华人民共和国卫生部</w:t>
      </w:r>
    </w:p>
    <w:p w14:paraId="24AD7D63" w14:textId="77777777" w:rsidR="00B54EBA" w:rsidRDefault="005E7298">
      <w:pPr>
        <w:pStyle w:val="1"/>
        <w:spacing w:beforeLines="100" w:before="312" w:afterLines="100" w:after="312"/>
        <w:ind w:firstLineChars="0" w:firstLine="0"/>
        <w:jc w:val="left"/>
        <w:rPr>
          <w:b w:val="0"/>
        </w:rPr>
      </w:pPr>
      <w:bookmarkStart w:id="6" w:name="_Toc167388152"/>
      <w:r>
        <w:rPr>
          <w:b w:val="0"/>
        </w:rPr>
        <w:t xml:space="preserve">3  </w:t>
      </w:r>
      <w:r>
        <w:rPr>
          <w:rFonts w:hint="eastAsia"/>
          <w:b w:val="0"/>
        </w:rPr>
        <w:t>术语和定义</w:t>
      </w:r>
      <w:bookmarkEnd w:id="6"/>
    </w:p>
    <w:p w14:paraId="2EAFF477" w14:textId="77777777" w:rsidR="00B54EBA" w:rsidRDefault="005E7298">
      <w:pPr>
        <w:ind w:firstLine="420"/>
      </w:pPr>
      <w:r>
        <w:rPr>
          <w:rFonts w:hint="eastAsia"/>
        </w:rPr>
        <w:t>下列术语和定义适用于本文件。</w:t>
      </w:r>
    </w:p>
    <w:p w14:paraId="2F42473B" w14:textId="77777777" w:rsidR="00B54EBA" w:rsidRDefault="005E7298">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lastRenderedPageBreak/>
        <w:t>3</w:t>
      </w:r>
      <w:r>
        <w:rPr>
          <w:rFonts w:ascii="黑体" w:eastAsia="黑体" w:hAnsi="黑体" w:cs="Times New Roman"/>
          <w:color w:val="050505"/>
          <w:kern w:val="0"/>
          <w:szCs w:val="21"/>
        </w:rPr>
        <w:t>.1</w:t>
      </w:r>
      <w:r>
        <w:rPr>
          <w:rFonts w:ascii="黑体" w:eastAsia="黑体" w:hAnsi="黑体" w:cs="Times New Roman" w:hint="eastAsia"/>
          <w:color w:val="050505"/>
          <w:kern w:val="0"/>
          <w:szCs w:val="21"/>
        </w:rPr>
        <w:t xml:space="preserve">  生物安全型隔离设备biological safety isolated equipment</w:t>
      </w:r>
    </w:p>
    <w:p w14:paraId="1CB37FA6" w14:textId="77777777" w:rsidR="00B54EBA" w:rsidRDefault="005E7298">
      <w:pPr>
        <w:ind w:firstLine="420"/>
      </w:pPr>
      <w:r>
        <w:rPr>
          <w:rFonts w:hint="eastAsia"/>
        </w:rPr>
        <w:t>用于实验操作、隔离饲养动物等用途，并通过各种技术防止有害生物因子外泄的负压装置。</w:t>
      </w:r>
    </w:p>
    <w:p w14:paraId="2D34B549" w14:textId="77777777" w:rsidR="00B54EBA" w:rsidRDefault="005E7298">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.2</w:t>
      </w:r>
      <w:r>
        <w:rPr>
          <w:rFonts w:ascii="黑体" w:eastAsia="黑体" w:hAnsi="黑体" w:cs="Times New Roman" w:hint="eastAsia"/>
          <w:color w:val="050505"/>
          <w:kern w:val="0"/>
          <w:szCs w:val="21"/>
        </w:rPr>
        <w:t xml:space="preserve">  快速传递装置 r</w:t>
      </w:r>
      <w:r>
        <w:rPr>
          <w:rFonts w:ascii="黑体" w:eastAsia="黑体" w:hAnsi="黑体" w:cs="Times New Roman"/>
          <w:color w:val="050505"/>
          <w:kern w:val="0"/>
          <w:szCs w:val="21"/>
        </w:rPr>
        <w:t xml:space="preserve">apid transfer </w:t>
      </w:r>
      <w:r>
        <w:rPr>
          <w:rFonts w:ascii="黑体" w:eastAsia="黑体" w:hAnsi="黑体" w:cs="Times New Roman" w:hint="eastAsia"/>
          <w:color w:val="050505"/>
          <w:kern w:val="0"/>
          <w:szCs w:val="21"/>
        </w:rPr>
        <w:t xml:space="preserve">port（RPT） </w:t>
      </w:r>
      <w:r>
        <w:rPr>
          <w:rFonts w:ascii="黑体" w:eastAsia="黑体" w:hAnsi="黑体" w:cs="Times New Roman"/>
          <w:color w:val="050505"/>
          <w:kern w:val="0"/>
          <w:szCs w:val="21"/>
        </w:rPr>
        <w:t>device</w:t>
      </w:r>
    </w:p>
    <w:p w14:paraId="5A1B6AEA" w14:textId="77777777" w:rsidR="00B54EBA" w:rsidRDefault="005E7298">
      <w:pPr>
        <w:ind w:firstLine="420"/>
        <w:rPr>
          <w:rFonts w:hAnsi="宋体"/>
          <w:color w:val="000000" w:themeColor="text1"/>
          <w:szCs w:val="21"/>
        </w:rPr>
      </w:pPr>
      <w:r>
        <w:rPr>
          <w:rFonts w:hAnsi="宋体" w:hint="eastAsia"/>
          <w:color w:val="000000" w:themeColor="text1"/>
          <w:szCs w:val="21"/>
        </w:rPr>
        <w:t>与生物安全型隔离设备对接的一种传递装置，实验材料和危害性废弃物经其传进或传出过程中，不破坏隔离器内部的受控环境，移动容器卸下后能保持严格的气密性，实现了隔离器和传递桶之间气密传递。</w:t>
      </w:r>
    </w:p>
    <w:p w14:paraId="68E17217" w14:textId="77777777" w:rsidR="00B54EBA" w:rsidRDefault="005E7298">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w:t>
      </w:r>
      <w:r>
        <w:rPr>
          <w:rFonts w:ascii="黑体" w:eastAsia="黑体" w:hAnsi="黑体" w:cs="Times New Roman" w:hint="eastAsia"/>
          <w:color w:val="050505"/>
          <w:kern w:val="0"/>
          <w:szCs w:val="21"/>
        </w:rPr>
        <w:t>3  传递窗 pass</w:t>
      </w:r>
      <w:r>
        <w:rPr>
          <w:rFonts w:ascii="黑体" w:eastAsia="黑体" w:hAnsi="黑体" w:cs="Times New Roman"/>
          <w:color w:val="050505"/>
          <w:kern w:val="0"/>
          <w:szCs w:val="21"/>
        </w:rPr>
        <w:t xml:space="preserve"> </w:t>
      </w:r>
      <w:r>
        <w:rPr>
          <w:rFonts w:ascii="黑体" w:eastAsia="黑体" w:hAnsi="黑体" w:cs="Times New Roman" w:hint="eastAsia"/>
          <w:color w:val="050505"/>
          <w:kern w:val="0"/>
          <w:szCs w:val="21"/>
        </w:rPr>
        <w:t>box</w:t>
      </w:r>
    </w:p>
    <w:p w14:paraId="2BE2C974" w14:textId="77777777" w:rsidR="00B54EBA" w:rsidRDefault="005E7298">
      <w:pPr>
        <w:ind w:firstLine="420"/>
        <w:rPr>
          <w:rFonts w:hAnsi="宋体"/>
          <w:color w:val="000000" w:themeColor="text1"/>
          <w:szCs w:val="21"/>
        </w:rPr>
      </w:pPr>
      <w:r>
        <w:rPr>
          <w:rFonts w:hAnsi="宋体" w:hint="eastAsia"/>
          <w:color w:val="000000" w:themeColor="text1"/>
          <w:szCs w:val="21"/>
        </w:rPr>
        <w:t>安装在隔离器上的一种传递装置，可通过分别开启各方向的门体实现物料传递，并具有隔离</w:t>
      </w:r>
      <w:proofErr w:type="gramStart"/>
      <w:r>
        <w:rPr>
          <w:rFonts w:hAnsi="宋体" w:hint="eastAsia"/>
          <w:color w:val="000000" w:themeColor="text1"/>
          <w:szCs w:val="21"/>
        </w:rPr>
        <w:t>腔</w:t>
      </w:r>
      <w:proofErr w:type="gramEnd"/>
      <w:r>
        <w:rPr>
          <w:rFonts w:hAnsi="宋体" w:hint="eastAsia"/>
          <w:color w:val="000000" w:themeColor="text1"/>
          <w:szCs w:val="21"/>
        </w:rPr>
        <w:t>体内外空气的基本功能的一种箱式结构。</w:t>
      </w:r>
    </w:p>
    <w:p w14:paraId="36572C9A" w14:textId="77777777" w:rsidR="00B54EBA" w:rsidRDefault="005E7298">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w:t>
      </w:r>
      <w:r>
        <w:rPr>
          <w:rFonts w:ascii="黑体" w:eastAsia="黑体" w:hAnsi="黑体" w:cs="Times New Roman" w:hint="eastAsia"/>
          <w:color w:val="050505"/>
          <w:kern w:val="0"/>
          <w:szCs w:val="21"/>
        </w:rPr>
        <w:t>4  层流 l</w:t>
      </w:r>
      <w:r>
        <w:rPr>
          <w:rFonts w:ascii="黑体" w:eastAsia="黑体" w:hAnsi="黑体" w:cs="Times New Roman"/>
          <w:color w:val="050505"/>
          <w:kern w:val="0"/>
          <w:szCs w:val="21"/>
        </w:rPr>
        <w:t>aminar</w:t>
      </w:r>
      <w:r>
        <w:rPr>
          <w:rFonts w:ascii="黑体" w:eastAsia="黑体" w:hAnsi="黑体" w:cs="Times New Roman" w:hint="eastAsia"/>
          <w:color w:val="050505"/>
          <w:kern w:val="0"/>
          <w:szCs w:val="21"/>
        </w:rPr>
        <w:t xml:space="preserve"> airflow</w:t>
      </w:r>
    </w:p>
    <w:p w14:paraId="4956D208" w14:textId="77777777" w:rsidR="00B54EBA" w:rsidRDefault="005E7298">
      <w:pPr>
        <w:ind w:firstLine="420"/>
        <w:rPr>
          <w:rFonts w:hAnsi="宋体"/>
          <w:color w:val="000000" w:themeColor="text1"/>
          <w:szCs w:val="21"/>
        </w:rPr>
      </w:pPr>
      <w:proofErr w:type="gramStart"/>
      <w:r>
        <w:rPr>
          <w:rFonts w:hAnsi="宋体" w:hint="eastAsia"/>
          <w:color w:val="000000" w:themeColor="text1"/>
          <w:szCs w:val="21"/>
        </w:rPr>
        <w:t>由方向</w:t>
      </w:r>
      <w:proofErr w:type="gramEnd"/>
      <w:r>
        <w:rPr>
          <w:rFonts w:hAnsi="宋体" w:hint="eastAsia"/>
          <w:color w:val="000000" w:themeColor="text1"/>
          <w:szCs w:val="21"/>
        </w:rPr>
        <w:t>单一、流线平行并且速度均匀稳定的单向</w:t>
      </w:r>
      <w:proofErr w:type="gramStart"/>
      <w:r>
        <w:rPr>
          <w:rFonts w:hAnsi="宋体" w:hint="eastAsia"/>
          <w:color w:val="000000" w:themeColor="text1"/>
          <w:szCs w:val="21"/>
        </w:rPr>
        <w:t>流</w:t>
      </w:r>
      <w:proofErr w:type="gramEnd"/>
      <w:r>
        <w:rPr>
          <w:rFonts w:hAnsi="宋体" w:hint="eastAsia"/>
          <w:color w:val="000000" w:themeColor="text1"/>
          <w:szCs w:val="21"/>
        </w:rPr>
        <w:t>流过工作区整个截面的气流组织型式。</w:t>
      </w:r>
    </w:p>
    <w:p w14:paraId="22C45EB1" w14:textId="77777777" w:rsidR="00B54EBA" w:rsidRDefault="005E7298">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w:t>
      </w:r>
      <w:r>
        <w:rPr>
          <w:rFonts w:ascii="黑体" w:eastAsia="黑体" w:hAnsi="黑体" w:cs="Times New Roman" w:hint="eastAsia"/>
          <w:color w:val="050505"/>
          <w:kern w:val="0"/>
          <w:szCs w:val="21"/>
        </w:rPr>
        <w:t>5  非层流 n</w:t>
      </w:r>
      <w:r>
        <w:rPr>
          <w:rFonts w:ascii="黑体" w:eastAsia="黑体" w:hAnsi="黑体" w:cs="Times New Roman"/>
          <w:color w:val="050505"/>
          <w:kern w:val="0"/>
          <w:szCs w:val="21"/>
        </w:rPr>
        <w:t>on-</w:t>
      </w:r>
      <w:r>
        <w:rPr>
          <w:rFonts w:ascii="黑体" w:eastAsia="黑体" w:hAnsi="黑体" w:cs="Times New Roman" w:hint="eastAsia"/>
          <w:color w:val="050505"/>
          <w:kern w:val="0"/>
          <w:szCs w:val="21"/>
        </w:rPr>
        <w:t>l</w:t>
      </w:r>
      <w:r>
        <w:rPr>
          <w:rFonts w:ascii="黑体" w:eastAsia="黑体" w:hAnsi="黑体" w:cs="Times New Roman"/>
          <w:color w:val="050505"/>
          <w:kern w:val="0"/>
          <w:szCs w:val="21"/>
        </w:rPr>
        <w:t>aminar</w:t>
      </w:r>
      <w:r>
        <w:rPr>
          <w:rFonts w:ascii="黑体" w:eastAsia="黑体" w:hAnsi="黑体" w:cs="Times New Roman" w:hint="eastAsia"/>
          <w:color w:val="050505"/>
          <w:kern w:val="0"/>
          <w:szCs w:val="21"/>
        </w:rPr>
        <w:t xml:space="preserve"> airflow</w:t>
      </w:r>
    </w:p>
    <w:p w14:paraId="62716159" w14:textId="77777777" w:rsidR="00B54EBA" w:rsidRDefault="005E7298">
      <w:pPr>
        <w:ind w:firstLine="420"/>
        <w:rPr>
          <w:rFonts w:hAnsi="宋体"/>
          <w:color w:val="000000" w:themeColor="text1"/>
          <w:szCs w:val="21"/>
        </w:rPr>
      </w:pPr>
      <w:r>
        <w:rPr>
          <w:rFonts w:hAnsi="宋体" w:hint="eastAsia"/>
          <w:color w:val="000000" w:themeColor="text1"/>
          <w:szCs w:val="21"/>
        </w:rPr>
        <w:t>由方向</w:t>
      </w:r>
      <w:proofErr w:type="gramStart"/>
      <w:r>
        <w:rPr>
          <w:rFonts w:hAnsi="宋体" w:hint="eastAsia"/>
          <w:color w:val="000000" w:themeColor="text1"/>
          <w:szCs w:val="21"/>
        </w:rPr>
        <w:t>不</w:t>
      </w:r>
      <w:proofErr w:type="gramEnd"/>
      <w:r>
        <w:rPr>
          <w:rFonts w:hAnsi="宋体" w:hint="eastAsia"/>
          <w:color w:val="000000" w:themeColor="text1"/>
          <w:szCs w:val="21"/>
        </w:rPr>
        <w:t>单一、流线不平行并且速度不均匀而且有交叉回旋的紊乱气流流过工作区整个截面的气流组织型式。</w:t>
      </w:r>
    </w:p>
    <w:p w14:paraId="32B08440" w14:textId="77777777" w:rsidR="00B54EBA" w:rsidRDefault="005E7298">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w:t>
      </w:r>
      <w:r>
        <w:rPr>
          <w:rFonts w:ascii="黑体" w:eastAsia="黑体" w:hAnsi="黑体" w:cs="Times New Roman" w:hint="eastAsia"/>
          <w:color w:val="050505"/>
          <w:kern w:val="0"/>
          <w:szCs w:val="21"/>
        </w:rPr>
        <w:t xml:space="preserve">4  洁净度5级 </w:t>
      </w:r>
      <w:r>
        <w:rPr>
          <w:rFonts w:ascii="黑体" w:eastAsia="黑体" w:hAnsi="黑体" w:cs="Times New Roman"/>
          <w:color w:val="050505"/>
          <w:kern w:val="0"/>
          <w:szCs w:val="21"/>
        </w:rPr>
        <w:t xml:space="preserve">cleanliness class </w:t>
      </w:r>
      <w:r>
        <w:rPr>
          <w:rFonts w:ascii="黑体" w:eastAsia="黑体" w:hAnsi="黑体" w:cs="Times New Roman" w:hint="eastAsia"/>
          <w:color w:val="050505"/>
          <w:kern w:val="0"/>
          <w:szCs w:val="21"/>
        </w:rPr>
        <w:t>5</w:t>
      </w:r>
    </w:p>
    <w:p w14:paraId="38CE5AD3" w14:textId="77777777" w:rsidR="00B54EBA" w:rsidRDefault="005E7298">
      <w:pPr>
        <w:ind w:firstLine="420"/>
        <w:rPr>
          <w:rFonts w:hAnsi="宋体"/>
          <w:color w:val="000000" w:themeColor="text1"/>
          <w:szCs w:val="21"/>
        </w:rPr>
      </w:pPr>
      <w:r>
        <w:rPr>
          <w:rFonts w:hAnsi="宋体" w:hint="eastAsia"/>
          <w:color w:val="000000" w:themeColor="text1"/>
          <w:szCs w:val="21"/>
        </w:rPr>
        <w:t>空气中大于等于</w:t>
      </w:r>
      <w:r>
        <w:rPr>
          <w:rFonts w:hAnsi="宋体" w:hint="eastAsia"/>
          <w:color w:val="000000" w:themeColor="text1"/>
          <w:szCs w:val="21"/>
        </w:rPr>
        <w:t>0. 5</w:t>
      </w:r>
      <w:r>
        <w:rPr>
          <w:rFonts w:cs="Times New Roman"/>
          <w:color w:val="000000" w:themeColor="text1"/>
          <w:szCs w:val="21"/>
        </w:rPr>
        <w:t>μ</w:t>
      </w:r>
      <w:r>
        <w:rPr>
          <w:rFonts w:hAnsi="宋体" w:hint="eastAsia"/>
          <w:color w:val="000000" w:themeColor="text1"/>
          <w:szCs w:val="21"/>
        </w:rPr>
        <w:t>m</w:t>
      </w:r>
      <w:r>
        <w:rPr>
          <w:rFonts w:hAnsi="宋体" w:hint="eastAsia"/>
          <w:color w:val="000000" w:themeColor="text1"/>
          <w:szCs w:val="21"/>
        </w:rPr>
        <w:t>的尘粒数大于</w:t>
      </w:r>
      <w:r>
        <w:rPr>
          <w:rFonts w:hAnsi="宋体" w:hint="eastAsia"/>
          <w:color w:val="000000" w:themeColor="text1"/>
          <w:szCs w:val="21"/>
        </w:rPr>
        <w:t>352</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到小于等于</w:t>
      </w:r>
      <w:r>
        <w:rPr>
          <w:rFonts w:hAnsi="宋体" w:hint="eastAsia"/>
          <w:color w:val="000000" w:themeColor="text1"/>
          <w:szCs w:val="21"/>
        </w:rPr>
        <w:t>3520</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，大于等于</w:t>
      </w:r>
      <w:r>
        <w:rPr>
          <w:rFonts w:hAnsi="宋体" w:hint="eastAsia"/>
          <w:color w:val="000000" w:themeColor="text1"/>
          <w:szCs w:val="21"/>
        </w:rPr>
        <w:t>5</w:t>
      </w:r>
      <w:r>
        <w:rPr>
          <w:rFonts w:cs="Times New Roman"/>
          <w:color w:val="000000" w:themeColor="text1"/>
          <w:szCs w:val="21"/>
        </w:rPr>
        <w:t>μ</w:t>
      </w:r>
      <w:r>
        <w:rPr>
          <w:rFonts w:hAnsi="宋体" w:hint="eastAsia"/>
          <w:color w:val="000000" w:themeColor="text1"/>
          <w:szCs w:val="21"/>
        </w:rPr>
        <w:t>m</w:t>
      </w:r>
      <w:r>
        <w:rPr>
          <w:rFonts w:hAnsi="宋体" w:hint="eastAsia"/>
          <w:color w:val="000000" w:themeColor="text1"/>
          <w:szCs w:val="21"/>
        </w:rPr>
        <w:t>的尘粒数大于</w:t>
      </w:r>
      <w:r>
        <w:rPr>
          <w:rFonts w:hAnsi="宋体" w:hint="eastAsia"/>
          <w:color w:val="000000" w:themeColor="text1"/>
          <w:szCs w:val="21"/>
        </w:rPr>
        <w:t>2</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到小于等于</w:t>
      </w:r>
      <w:r>
        <w:rPr>
          <w:rFonts w:hAnsi="宋体" w:hint="eastAsia"/>
          <w:color w:val="000000" w:themeColor="text1"/>
          <w:szCs w:val="21"/>
        </w:rPr>
        <w:t>29</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w:t>
      </w:r>
    </w:p>
    <w:p w14:paraId="5F7F26BE" w14:textId="77777777" w:rsidR="00B54EBA" w:rsidRDefault="005E7298">
      <w:pPr>
        <w:spacing w:line="360" w:lineRule="auto"/>
        <w:ind w:firstLineChars="0" w:firstLine="0"/>
        <w:rPr>
          <w:rFonts w:ascii="黑体" w:eastAsia="黑体" w:hAnsi="黑体" w:cs="Times New Roman"/>
          <w:color w:val="050505"/>
          <w:kern w:val="0"/>
          <w:szCs w:val="21"/>
        </w:rPr>
      </w:pPr>
      <w:r>
        <w:rPr>
          <w:rFonts w:ascii="黑体" w:eastAsia="黑体" w:hAnsi="黑体" w:cs="Times New Roman" w:hint="eastAsia"/>
          <w:color w:val="050505"/>
          <w:kern w:val="0"/>
          <w:szCs w:val="21"/>
        </w:rPr>
        <w:t>3</w:t>
      </w:r>
      <w:r>
        <w:rPr>
          <w:rFonts w:ascii="黑体" w:eastAsia="黑体" w:hAnsi="黑体" w:cs="Times New Roman"/>
          <w:color w:val="050505"/>
          <w:kern w:val="0"/>
          <w:szCs w:val="21"/>
        </w:rPr>
        <w:t>.</w:t>
      </w:r>
      <w:r>
        <w:rPr>
          <w:rFonts w:ascii="黑体" w:eastAsia="黑体" w:hAnsi="黑体" w:cs="Times New Roman" w:hint="eastAsia"/>
          <w:color w:val="050505"/>
          <w:kern w:val="0"/>
          <w:szCs w:val="21"/>
        </w:rPr>
        <w:t xml:space="preserve">4  洁净度7级 </w:t>
      </w:r>
      <w:r>
        <w:rPr>
          <w:rFonts w:ascii="黑体" w:eastAsia="黑体" w:hAnsi="黑体" w:cs="Times New Roman"/>
          <w:color w:val="050505"/>
          <w:kern w:val="0"/>
          <w:szCs w:val="21"/>
        </w:rPr>
        <w:t xml:space="preserve">cleanliness class </w:t>
      </w:r>
      <w:r>
        <w:rPr>
          <w:rFonts w:ascii="黑体" w:eastAsia="黑体" w:hAnsi="黑体" w:cs="Times New Roman" w:hint="eastAsia"/>
          <w:color w:val="050505"/>
          <w:kern w:val="0"/>
          <w:szCs w:val="21"/>
        </w:rPr>
        <w:t>7</w:t>
      </w:r>
    </w:p>
    <w:p w14:paraId="2BFE3BEA" w14:textId="77777777" w:rsidR="00B54EBA" w:rsidRDefault="005E7298">
      <w:pPr>
        <w:ind w:firstLine="420"/>
        <w:rPr>
          <w:rFonts w:hAnsi="宋体"/>
          <w:color w:val="000000" w:themeColor="text1"/>
          <w:szCs w:val="21"/>
        </w:rPr>
      </w:pPr>
      <w:r>
        <w:rPr>
          <w:rFonts w:hAnsi="宋体" w:hint="eastAsia"/>
          <w:color w:val="000000" w:themeColor="text1"/>
          <w:szCs w:val="21"/>
        </w:rPr>
        <w:t>空气中大于等于</w:t>
      </w:r>
      <w:r>
        <w:rPr>
          <w:rFonts w:hAnsi="宋体" w:hint="eastAsia"/>
          <w:color w:val="000000" w:themeColor="text1"/>
          <w:szCs w:val="21"/>
        </w:rPr>
        <w:t>0. 5</w:t>
      </w:r>
      <w:r>
        <w:rPr>
          <w:rFonts w:cs="Times New Roman"/>
          <w:color w:val="000000" w:themeColor="text1"/>
          <w:szCs w:val="21"/>
        </w:rPr>
        <w:t>μ</w:t>
      </w:r>
      <w:r>
        <w:rPr>
          <w:rFonts w:hAnsi="宋体" w:hint="eastAsia"/>
          <w:color w:val="000000" w:themeColor="text1"/>
          <w:szCs w:val="21"/>
        </w:rPr>
        <w:t>m</w:t>
      </w:r>
      <w:r>
        <w:rPr>
          <w:rFonts w:hAnsi="宋体" w:hint="eastAsia"/>
          <w:color w:val="000000" w:themeColor="text1"/>
          <w:szCs w:val="21"/>
        </w:rPr>
        <w:t>的尘粒数大于</w:t>
      </w:r>
      <w:r>
        <w:rPr>
          <w:rFonts w:hAnsi="宋体" w:hint="eastAsia"/>
          <w:color w:val="000000" w:themeColor="text1"/>
          <w:szCs w:val="21"/>
        </w:rPr>
        <w:t>35200</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到小于等于</w:t>
      </w:r>
      <w:r>
        <w:rPr>
          <w:rFonts w:hAnsi="宋体" w:hint="eastAsia"/>
          <w:color w:val="000000" w:themeColor="text1"/>
          <w:szCs w:val="21"/>
        </w:rPr>
        <w:t>352000</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，大于等于</w:t>
      </w:r>
      <w:r>
        <w:rPr>
          <w:rFonts w:hAnsi="宋体" w:hint="eastAsia"/>
          <w:color w:val="000000" w:themeColor="text1"/>
          <w:szCs w:val="21"/>
        </w:rPr>
        <w:t>5</w:t>
      </w:r>
      <w:r>
        <w:rPr>
          <w:rFonts w:cs="Times New Roman"/>
          <w:color w:val="000000" w:themeColor="text1"/>
          <w:szCs w:val="21"/>
        </w:rPr>
        <w:t>μ</w:t>
      </w:r>
      <w:r>
        <w:rPr>
          <w:rFonts w:hAnsi="宋体" w:hint="eastAsia"/>
          <w:color w:val="000000" w:themeColor="text1"/>
          <w:szCs w:val="21"/>
        </w:rPr>
        <w:t>m</w:t>
      </w:r>
      <w:r>
        <w:rPr>
          <w:rFonts w:hAnsi="宋体" w:hint="eastAsia"/>
          <w:color w:val="000000" w:themeColor="text1"/>
          <w:szCs w:val="21"/>
        </w:rPr>
        <w:t>的尘粒数大于</w:t>
      </w:r>
      <w:r>
        <w:rPr>
          <w:rFonts w:hAnsi="宋体" w:hint="eastAsia"/>
          <w:color w:val="000000" w:themeColor="text1"/>
          <w:szCs w:val="21"/>
        </w:rPr>
        <w:t>293</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到小于等于</w:t>
      </w:r>
      <w:r>
        <w:rPr>
          <w:rFonts w:hAnsi="宋体" w:hint="eastAsia"/>
          <w:color w:val="000000" w:themeColor="text1"/>
          <w:szCs w:val="21"/>
        </w:rPr>
        <w:t>2930</w:t>
      </w:r>
      <w:r>
        <w:rPr>
          <w:rFonts w:hAnsi="宋体" w:hint="eastAsia"/>
          <w:color w:val="000000" w:themeColor="text1"/>
          <w:szCs w:val="21"/>
        </w:rPr>
        <w:t>粒</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w:t>
      </w:r>
    </w:p>
    <w:p w14:paraId="534D4145" w14:textId="77777777" w:rsidR="00B54EBA" w:rsidRDefault="005E7298">
      <w:pPr>
        <w:pStyle w:val="1"/>
        <w:spacing w:beforeLines="100" w:before="312" w:afterLines="100" w:after="312"/>
        <w:ind w:firstLineChars="0" w:firstLine="0"/>
        <w:jc w:val="left"/>
        <w:rPr>
          <w:b w:val="0"/>
        </w:rPr>
      </w:pPr>
      <w:bookmarkStart w:id="7" w:name="_Toc145513251"/>
      <w:bookmarkStart w:id="8" w:name="_Toc167388153"/>
      <w:r>
        <w:rPr>
          <w:b w:val="0"/>
        </w:rPr>
        <w:t xml:space="preserve">4  </w:t>
      </w:r>
      <w:r>
        <w:rPr>
          <w:rFonts w:hint="eastAsia"/>
          <w:b w:val="0"/>
        </w:rPr>
        <w:t>分类和标记</w:t>
      </w:r>
      <w:bookmarkEnd w:id="7"/>
      <w:bookmarkEnd w:id="8"/>
    </w:p>
    <w:p w14:paraId="55CDD5EC" w14:textId="77777777" w:rsidR="00B54EBA" w:rsidRDefault="005E7298">
      <w:pPr>
        <w:pStyle w:val="2"/>
      </w:pPr>
      <w:bookmarkStart w:id="9" w:name="_Toc145513252"/>
      <w:bookmarkStart w:id="10" w:name="_Toc167388154"/>
      <w:r>
        <w:t xml:space="preserve">4.1  </w:t>
      </w:r>
      <w:r>
        <w:rPr>
          <w:rFonts w:hint="eastAsia"/>
        </w:rPr>
        <w:t>分类</w:t>
      </w:r>
      <w:bookmarkEnd w:id="9"/>
      <w:bookmarkEnd w:id="10"/>
    </w:p>
    <w:p w14:paraId="5494A11D" w14:textId="0CA92F9E" w:rsidR="00B54EBA" w:rsidRDefault="005E7298">
      <w:pPr>
        <w:ind w:firstLineChars="0" w:firstLine="0"/>
        <w:rPr>
          <w:rFonts w:cs="Times New Roman"/>
          <w:szCs w:val="21"/>
        </w:rPr>
      </w:pPr>
      <w:bookmarkStart w:id="11" w:name="_Toc145513253"/>
      <w:r>
        <w:rPr>
          <w:rFonts w:hint="eastAsia"/>
          <w:b/>
        </w:rPr>
        <w:t>4.1.1</w:t>
      </w:r>
      <w:r>
        <w:rPr>
          <w:b/>
        </w:rPr>
        <w:t xml:space="preserve">  </w:t>
      </w:r>
      <w:r w:rsidR="00AC1EB4" w:rsidRPr="00AC1EB4">
        <w:rPr>
          <w:rFonts w:cs="Times New Roman" w:hint="eastAsia"/>
          <w:szCs w:val="21"/>
        </w:rPr>
        <w:t>生物安全隔离设备按功能类型</w:t>
      </w:r>
      <w:r w:rsidR="00AC1EB4">
        <w:rPr>
          <w:rFonts w:cs="Times New Roman" w:hint="eastAsia"/>
          <w:szCs w:val="21"/>
        </w:rPr>
        <w:t>进行分类，</w:t>
      </w:r>
      <w:r w:rsidR="00AC1EB4" w:rsidRPr="00AC1EB4">
        <w:rPr>
          <w:rFonts w:cs="Times New Roman" w:hint="eastAsia"/>
          <w:szCs w:val="21"/>
        </w:rPr>
        <w:t>可分为饲养型、操作型，代号分别为</w:t>
      </w:r>
      <w:r w:rsidR="00AC1EB4" w:rsidRPr="00AC1EB4">
        <w:rPr>
          <w:rFonts w:cs="Times New Roman" w:hint="eastAsia"/>
          <w:szCs w:val="21"/>
        </w:rPr>
        <w:t>F</w:t>
      </w:r>
      <w:r w:rsidR="00AC1EB4" w:rsidRPr="00AC1EB4">
        <w:rPr>
          <w:rFonts w:cs="Times New Roman" w:hint="eastAsia"/>
          <w:szCs w:val="21"/>
        </w:rPr>
        <w:t>和</w:t>
      </w:r>
      <w:r w:rsidR="00AC1EB4" w:rsidRPr="00AC1EB4">
        <w:rPr>
          <w:rFonts w:cs="Times New Roman" w:hint="eastAsia"/>
          <w:szCs w:val="21"/>
        </w:rPr>
        <w:t>O</w:t>
      </w:r>
      <w:r w:rsidR="00AC1EB4" w:rsidRPr="00AC1EB4">
        <w:rPr>
          <w:rFonts w:cs="Times New Roman" w:hint="eastAsia"/>
          <w:szCs w:val="21"/>
        </w:rPr>
        <w:t>。</w:t>
      </w:r>
    </w:p>
    <w:p w14:paraId="64F5C254" w14:textId="7A27D186" w:rsidR="00B54EBA" w:rsidRDefault="005E7298">
      <w:pPr>
        <w:ind w:firstLineChars="0" w:firstLine="0"/>
        <w:rPr>
          <w:rFonts w:cs="Times New Roman"/>
          <w:szCs w:val="21"/>
        </w:rPr>
      </w:pPr>
      <w:r>
        <w:rPr>
          <w:rFonts w:hint="eastAsia"/>
          <w:b/>
        </w:rPr>
        <w:t>4.1.2</w:t>
      </w:r>
      <w:r>
        <w:rPr>
          <w:b/>
        </w:rPr>
        <w:t xml:space="preserve">  </w:t>
      </w:r>
      <w:r w:rsidR="00AC1EB4" w:rsidRPr="00AC1EB4">
        <w:rPr>
          <w:rFonts w:cs="Times New Roman" w:hint="eastAsia"/>
          <w:szCs w:val="21"/>
        </w:rPr>
        <w:t>生物安全隔离设备按</w:t>
      </w:r>
      <w:r w:rsidR="00AC1EB4">
        <w:rPr>
          <w:rFonts w:hint="eastAsia"/>
        </w:rPr>
        <w:t>气密类型</w:t>
      </w:r>
      <w:r w:rsidR="00AC1EB4">
        <w:rPr>
          <w:rFonts w:cs="Times New Roman" w:hint="eastAsia"/>
          <w:szCs w:val="21"/>
        </w:rPr>
        <w:t>进行分类，</w:t>
      </w:r>
      <w:r w:rsidR="00AC1EB4" w:rsidRPr="00AC1EB4">
        <w:rPr>
          <w:rFonts w:cs="Times New Roman" w:hint="eastAsia"/>
          <w:szCs w:val="21"/>
        </w:rPr>
        <w:t>可分为</w:t>
      </w:r>
      <w:r>
        <w:rPr>
          <w:rFonts w:cs="Times New Roman" w:hint="eastAsia"/>
          <w:szCs w:val="21"/>
        </w:rPr>
        <w:t>气密型和非气密型，代号分别为</w:t>
      </w:r>
      <w:r>
        <w:rPr>
          <w:rFonts w:cs="Times New Roman" w:hint="eastAsia"/>
          <w:szCs w:val="21"/>
        </w:rPr>
        <w:t>A</w:t>
      </w:r>
      <w:r>
        <w:rPr>
          <w:rFonts w:cs="Times New Roman" w:hint="eastAsia"/>
          <w:szCs w:val="21"/>
        </w:rPr>
        <w:t>和</w:t>
      </w:r>
      <w:r>
        <w:rPr>
          <w:rFonts w:cs="Times New Roman" w:hint="eastAsia"/>
          <w:szCs w:val="21"/>
        </w:rPr>
        <w:t>NA</w:t>
      </w:r>
      <w:r>
        <w:rPr>
          <w:rFonts w:cs="Times New Roman" w:hint="eastAsia"/>
          <w:szCs w:val="21"/>
        </w:rPr>
        <w:t>。</w:t>
      </w:r>
    </w:p>
    <w:p w14:paraId="432D06D4" w14:textId="7E16EFEB" w:rsidR="00B54EBA" w:rsidRDefault="005E7298">
      <w:pPr>
        <w:ind w:firstLineChars="0" w:firstLine="0"/>
        <w:rPr>
          <w:rFonts w:cs="Times New Roman"/>
          <w:szCs w:val="21"/>
        </w:rPr>
      </w:pPr>
      <w:r>
        <w:rPr>
          <w:rFonts w:hint="eastAsia"/>
          <w:b/>
        </w:rPr>
        <w:t>4.1.3</w:t>
      </w:r>
      <w:r>
        <w:rPr>
          <w:b/>
        </w:rPr>
        <w:t xml:space="preserve">  </w:t>
      </w:r>
      <w:r w:rsidR="00AC1EB4" w:rsidRPr="00AC1EB4">
        <w:rPr>
          <w:rFonts w:cs="Times New Roman" w:hint="eastAsia"/>
          <w:szCs w:val="21"/>
        </w:rPr>
        <w:t>生物安全隔离设备</w:t>
      </w:r>
      <w:proofErr w:type="gramStart"/>
      <w:r w:rsidR="00AC1EB4" w:rsidRPr="00AC1EB4">
        <w:rPr>
          <w:rFonts w:cs="Times New Roman" w:hint="eastAsia"/>
          <w:szCs w:val="21"/>
        </w:rPr>
        <w:t>按</w:t>
      </w:r>
      <w:r w:rsidR="00AC1EB4">
        <w:rPr>
          <w:rFonts w:hint="eastAsia"/>
        </w:rPr>
        <w:t>特征</w:t>
      </w:r>
      <w:proofErr w:type="gramEnd"/>
      <w:r w:rsidR="00AC1EB4">
        <w:rPr>
          <w:rFonts w:hint="eastAsia"/>
        </w:rPr>
        <w:t>代号</w:t>
      </w:r>
      <w:r>
        <w:rPr>
          <w:rFonts w:cs="Times New Roman" w:hint="eastAsia"/>
          <w:szCs w:val="21"/>
        </w:rPr>
        <w:t>进行分类，可分为层流型和非层流型，代号分别为</w:t>
      </w:r>
      <w:r>
        <w:rPr>
          <w:rFonts w:cs="Times New Roman" w:hint="eastAsia"/>
          <w:szCs w:val="21"/>
        </w:rPr>
        <w:t>L</w:t>
      </w:r>
      <w:r>
        <w:rPr>
          <w:rFonts w:cs="Times New Roman" w:hint="eastAsia"/>
          <w:szCs w:val="21"/>
        </w:rPr>
        <w:t>和</w:t>
      </w:r>
      <w:r>
        <w:rPr>
          <w:rFonts w:cs="Times New Roman" w:hint="eastAsia"/>
          <w:szCs w:val="21"/>
        </w:rPr>
        <w:t>NL</w:t>
      </w:r>
      <w:r>
        <w:rPr>
          <w:rFonts w:cs="Times New Roman" w:hint="eastAsia"/>
          <w:szCs w:val="21"/>
        </w:rPr>
        <w:t>。</w:t>
      </w:r>
    </w:p>
    <w:p w14:paraId="316BC596" w14:textId="77777777" w:rsidR="00B54EBA" w:rsidRDefault="00B54EBA">
      <w:pPr>
        <w:ind w:firstLineChars="0" w:firstLine="0"/>
        <w:rPr>
          <w:rFonts w:cs="Times New Roman"/>
          <w:szCs w:val="21"/>
        </w:rPr>
      </w:pPr>
    </w:p>
    <w:p w14:paraId="0E87EBC7" w14:textId="77777777" w:rsidR="00B54EBA" w:rsidRDefault="005E7298">
      <w:pPr>
        <w:pStyle w:val="2"/>
      </w:pPr>
      <w:bookmarkStart w:id="12" w:name="_Toc167388155"/>
      <w:r>
        <w:lastRenderedPageBreak/>
        <w:t xml:space="preserve">4.2  </w:t>
      </w:r>
      <w:r>
        <w:rPr>
          <w:rFonts w:hint="eastAsia"/>
        </w:rPr>
        <w:t>标记</w:t>
      </w:r>
      <w:bookmarkEnd w:id="11"/>
      <w:bookmarkEnd w:id="12"/>
    </w:p>
    <w:p w14:paraId="0F6CF46F" w14:textId="0C9B82E7" w:rsidR="00B54EBA" w:rsidRDefault="00F0018A">
      <w:pPr>
        <w:adjustRightInd w:val="0"/>
        <w:snapToGrid w:val="0"/>
        <w:spacing w:line="360" w:lineRule="auto"/>
        <w:ind w:firstLine="420"/>
        <w:rPr>
          <w:rFonts w:ascii="宋体" w:hAnsi="宋体" w:cs="宋体"/>
          <w:bCs/>
          <w:szCs w:val="21"/>
        </w:rPr>
      </w:pPr>
      <w:r w:rsidRPr="00F0018A">
        <w:rPr>
          <w:rFonts w:hint="eastAsia"/>
        </w:rPr>
        <w:t>生物安全型隔离设备标记依次为</w:t>
      </w:r>
      <w:r w:rsidR="006E5426">
        <w:t>功能</w:t>
      </w:r>
      <w:r w:rsidR="006E5426">
        <w:rPr>
          <w:rFonts w:hint="eastAsia"/>
        </w:rPr>
        <w:t>代号</w:t>
      </w:r>
      <w:r w:rsidR="006E5426">
        <w:rPr>
          <w:rFonts w:hint="eastAsia"/>
        </w:rPr>
        <w:t>BSIE</w:t>
      </w:r>
      <w:r w:rsidR="006E5426">
        <w:rPr>
          <w:rFonts w:hint="eastAsia"/>
        </w:rPr>
        <w:t>、功能类型、气密类型、特征代号、</w:t>
      </w:r>
      <w:r w:rsidR="006E5426">
        <w:rPr>
          <w:rFonts w:ascii="宋体" w:hAnsi="宋体" w:cs="宋体" w:hint="eastAsia"/>
          <w:bCs/>
          <w:szCs w:val="21"/>
        </w:rPr>
        <w:t>腔体底面积（m</w:t>
      </w:r>
      <w:r w:rsidR="006E5426">
        <w:rPr>
          <w:rFonts w:ascii="宋体" w:hAnsi="宋体" w:cs="宋体"/>
          <w:bCs/>
          <w:szCs w:val="21"/>
          <w:vertAlign w:val="superscript"/>
        </w:rPr>
        <w:t>2</w:t>
      </w:r>
      <w:r w:rsidR="006E5426">
        <w:rPr>
          <w:rFonts w:ascii="宋体" w:hAnsi="宋体" w:cs="宋体" w:hint="eastAsia"/>
          <w:bCs/>
          <w:szCs w:val="21"/>
        </w:rPr>
        <w:t>）、腔体高度（mm）</w:t>
      </w:r>
      <w:r w:rsidRPr="00F0018A">
        <w:rPr>
          <w:rFonts w:hint="eastAsia"/>
        </w:rPr>
        <w:t>（这里按着这个图里从左往右依次写）和本文件编号，标记方式见图</w:t>
      </w:r>
      <w:r w:rsidR="00AC1EB4">
        <w:rPr>
          <w:rFonts w:hint="eastAsia"/>
        </w:rPr>
        <w:t>1</w:t>
      </w:r>
      <w:r w:rsidR="005E7298">
        <w:rPr>
          <w:rFonts w:hint="eastAsia"/>
        </w:rPr>
        <w:t>：</w:t>
      </w:r>
    </w:p>
    <w:p w14:paraId="66B10FB2" w14:textId="77777777" w:rsidR="00B54EBA" w:rsidRDefault="005E7298">
      <w:pPr>
        <w:adjustRightInd w:val="0"/>
        <w:snapToGrid w:val="0"/>
        <w:spacing w:line="360" w:lineRule="auto"/>
        <w:ind w:firstLine="420"/>
        <w:rPr>
          <w:rFonts w:ascii="宋体" w:hAnsi="宋体" w:cs="宋体"/>
          <w:bCs/>
          <w:szCs w:val="21"/>
        </w:rPr>
      </w:pPr>
      <w:r>
        <w:rPr>
          <w:noProof/>
        </w:rPr>
        <mc:AlternateContent>
          <mc:Choice Requires="wpg">
            <w:drawing>
              <wp:anchor distT="0" distB="0" distL="114300" distR="114300" simplePos="0" relativeHeight="251661312" behindDoc="0" locked="0" layoutInCell="1" allowOverlap="1" wp14:anchorId="733429C7" wp14:editId="19CBBBBE">
                <wp:simplePos x="0" y="0"/>
                <wp:positionH relativeFrom="margin">
                  <wp:align>left</wp:align>
                </wp:positionH>
                <wp:positionV relativeFrom="paragraph">
                  <wp:posOffset>10160</wp:posOffset>
                </wp:positionV>
                <wp:extent cx="5162498" cy="2238375"/>
                <wp:effectExtent l="0" t="0" r="635" b="9525"/>
                <wp:wrapNone/>
                <wp:docPr id="29" name="组合 92"/>
                <wp:cNvGraphicFramePr/>
                <a:graphic xmlns:a="http://schemas.openxmlformats.org/drawingml/2006/main">
                  <a:graphicData uri="http://schemas.microsoft.com/office/word/2010/wordprocessingGroup">
                    <wpg:wgp>
                      <wpg:cNvGrpSpPr/>
                      <wpg:grpSpPr>
                        <a:xfrm>
                          <a:off x="0" y="0"/>
                          <a:ext cx="5162498" cy="2238375"/>
                          <a:chOff x="0" y="0"/>
                          <a:chExt cx="51626" cy="18981"/>
                        </a:xfrm>
                      </wpg:grpSpPr>
                      <wps:wsp>
                        <wps:cNvPr id="48" name="直接连接符 93"/>
                        <wps:cNvCnPr>
                          <a:cxnSpLocks noChangeShapeType="1"/>
                        </wps:cNvCnPr>
                        <wps:spPr bwMode="auto">
                          <a:xfrm flipH="1">
                            <a:off x="25786" y="0"/>
                            <a:ext cx="1368" cy="3613"/>
                          </a:xfrm>
                          <a:prstGeom prst="line">
                            <a:avLst/>
                          </a:prstGeom>
                          <a:noFill/>
                          <a:ln w="9525">
                            <a:solidFill>
                              <a:srgbClr val="000000"/>
                            </a:solidFill>
                            <a:round/>
                          </a:ln>
                        </wps:spPr>
                        <wps:bodyPr/>
                      </wps:wsp>
                      <wpg:grpSp>
                        <wpg:cNvPr id="50" name="组合 94"/>
                        <wpg:cNvGrpSpPr/>
                        <wpg:grpSpPr>
                          <a:xfrm>
                            <a:off x="0" y="548"/>
                            <a:ext cx="51626" cy="18433"/>
                            <a:chOff x="0" y="0"/>
                            <a:chExt cx="51626" cy="18432"/>
                          </a:xfrm>
                        </wpg:grpSpPr>
                        <wpg:grpSp>
                          <wpg:cNvPr id="51" name="组合 95"/>
                          <wpg:cNvGrpSpPr/>
                          <wpg:grpSpPr>
                            <a:xfrm>
                              <a:off x="34381" y="4480"/>
                              <a:ext cx="17245" cy="13952"/>
                              <a:chOff x="0" y="0"/>
                              <a:chExt cx="17244" cy="13952"/>
                            </a:xfrm>
                          </wpg:grpSpPr>
                          <wps:wsp>
                            <wps:cNvPr id="52" name="文本框 2"/>
                            <wps:cNvSpPr txBox="1">
                              <a:spLocks noChangeArrowheads="1"/>
                            </wps:cNvSpPr>
                            <wps:spPr bwMode="auto">
                              <a:xfrm>
                                <a:off x="182" y="6587"/>
                                <a:ext cx="16110" cy="3162"/>
                              </a:xfrm>
                              <a:prstGeom prst="rect">
                                <a:avLst/>
                              </a:prstGeom>
                              <a:solidFill>
                                <a:srgbClr val="FFFFFF"/>
                              </a:solidFill>
                              <a:ln>
                                <a:noFill/>
                              </a:ln>
                            </wps:spPr>
                            <wps:txbx>
                              <w:txbxContent>
                                <w:p w14:paraId="799F4FC3" w14:textId="77777777" w:rsidR="00B54EBA" w:rsidRDefault="005E7298">
                                  <w:pPr>
                                    <w:ind w:firstLine="420"/>
                                  </w:pPr>
                                  <w:r>
                                    <w:rPr>
                                      <w:rFonts w:hint="eastAsia"/>
                                    </w:rPr>
                                    <w:t>气密类型</w:t>
                                  </w:r>
                                </w:p>
                              </w:txbxContent>
                            </wps:txbx>
                            <wps:bodyPr rot="0" vert="horz" wrap="square" lIns="91440" tIns="45720" rIns="91440" bIns="45720" anchor="t" anchorCtr="0" upright="1">
                              <a:noAutofit/>
                            </wps:bodyPr>
                          </wps:wsp>
                          <wpg:grpSp>
                            <wpg:cNvPr id="53" name="组合 97"/>
                            <wpg:cNvGrpSpPr/>
                            <wpg:grpSpPr>
                              <a:xfrm>
                                <a:off x="0" y="0"/>
                                <a:ext cx="17244" cy="13952"/>
                                <a:chOff x="0" y="0"/>
                                <a:chExt cx="17244" cy="13952"/>
                              </a:xfrm>
                            </wpg:grpSpPr>
                            <wps:wsp>
                              <wps:cNvPr id="54" name="文本框 2"/>
                              <wps:cNvSpPr txBox="1">
                                <a:spLocks noChangeArrowheads="1"/>
                              </wps:cNvSpPr>
                              <wps:spPr bwMode="auto">
                                <a:xfrm>
                                  <a:off x="0" y="2286"/>
                                  <a:ext cx="17244" cy="4021"/>
                                </a:xfrm>
                                <a:prstGeom prst="rect">
                                  <a:avLst/>
                                </a:prstGeom>
                                <a:solidFill>
                                  <a:srgbClr val="FFFFFF"/>
                                </a:solidFill>
                                <a:ln>
                                  <a:noFill/>
                                </a:ln>
                              </wps:spPr>
                              <wps:txbx>
                                <w:txbxContent>
                                  <w:p w14:paraId="69CAD02C" w14:textId="77777777" w:rsidR="00B54EBA" w:rsidRDefault="005E7298">
                                    <w:pPr>
                                      <w:ind w:firstLine="420"/>
                                    </w:pPr>
                                    <w:r>
                                      <w:rPr>
                                        <w:rFonts w:ascii="宋体" w:hAnsi="宋体" w:cs="宋体" w:hint="eastAsia"/>
                                        <w:bCs/>
                                        <w:szCs w:val="21"/>
                                      </w:rPr>
                                      <w:t>腔体底面积（m</w:t>
                                    </w:r>
                                    <w:r>
                                      <w:rPr>
                                        <w:rFonts w:ascii="宋体" w:hAnsi="宋体" w:cs="宋体"/>
                                        <w:bCs/>
                                        <w:szCs w:val="21"/>
                                        <w:vertAlign w:val="superscript"/>
                                      </w:rPr>
                                      <w:t>2</w:t>
                                    </w:r>
                                    <w:r>
                                      <w:rPr>
                                        <w:rFonts w:ascii="宋体" w:hAnsi="宋体" w:cs="宋体" w:hint="eastAsia"/>
                                        <w:bCs/>
                                        <w:szCs w:val="21"/>
                                      </w:rPr>
                                      <w:t>）</w:t>
                                    </w:r>
                                  </w:p>
                                </w:txbxContent>
                              </wps:txbx>
                              <wps:bodyPr rot="0" vert="horz" wrap="square" lIns="91440" tIns="45720" rIns="91440" bIns="45720" anchor="t" anchorCtr="0" upright="1">
                                <a:noAutofit/>
                              </wps:bodyPr>
                            </wps:wsp>
                            <wpg:grpSp>
                              <wpg:cNvPr id="55" name="组合 99"/>
                              <wpg:cNvGrpSpPr/>
                              <wpg:grpSpPr>
                                <a:xfrm>
                                  <a:off x="0" y="0"/>
                                  <a:ext cx="16292" cy="13952"/>
                                  <a:chOff x="0" y="0"/>
                                  <a:chExt cx="16292" cy="13952"/>
                                </a:xfrm>
                              </wpg:grpSpPr>
                              <wps:wsp>
                                <wps:cNvPr id="56" name="文本框 2"/>
                                <wps:cNvSpPr txBox="1">
                                  <a:spLocks noChangeArrowheads="1"/>
                                </wps:cNvSpPr>
                                <wps:spPr bwMode="auto">
                                  <a:xfrm>
                                    <a:off x="91" y="4480"/>
                                    <a:ext cx="14677" cy="2832"/>
                                  </a:xfrm>
                                  <a:prstGeom prst="rect">
                                    <a:avLst/>
                                  </a:prstGeom>
                                  <a:solidFill>
                                    <a:srgbClr val="FFFFFF"/>
                                  </a:solidFill>
                                  <a:ln>
                                    <a:noFill/>
                                  </a:ln>
                                </wps:spPr>
                                <wps:txbx>
                                  <w:txbxContent>
                                    <w:p w14:paraId="5DE7D3F1" w14:textId="77777777" w:rsidR="00B54EBA" w:rsidRDefault="005E7298">
                                      <w:pPr>
                                        <w:ind w:firstLine="420"/>
                                      </w:pPr>
                                      <w:r>
                                        <w:rPr>
                                          <w:rFonts w:hint="eastAsia"/>
                                        </w:rPr>
                                        <w:t>特征代号</w:t>
                                      </w:r>
                                    </w:p>
                                  </w:txbxContent>
                                </wps:txbx>
                                <wps:bodyPr rot="0" vert="horz" wrap="square" lIns="91440" tIns="45720" rIns="91440" bIns="45720" anchor="t" anchorCtr="0" upright="1">
                                  <a:noAutofit/>
                                </wps:bodyPr>
                              </wps:wsp>
                              <wps:wsp>
                                <wps:cNvPr id="57" name="文本框 2"/>
                                <wps:cNvSpPr txBox="1">
                                  <a:spLocks noChangeArrowheads="1"/>
                                </wps:cNvSpPr>
                                <wps:spPr bwMode="auto">
                                  <a:xfrm>
                                    <a:off x="182" y="8690"/>
                                    <a:ext cx="10776" cy="3162"/>
                                  </a:xfrm>
                                  <a:prstGeom prst="rect">
                                    <a:avLst/>
                                  </a:prstGeom>
                                  <a:solidFill>
                                    <a:srgbClr val="FFFFFF"/>
                                  </a:solidFill>
                                  <a:ln>
                                    <a:noFill/>
                                  </a:ln>
                                </wps:spPr>
                                <wps:txbx>
                                  <w:txbxContent>
                                    <w:p w14:paraId="760C674A" w14:textId="77777777" w:rsidR="00B54EBA" w:rsidRDefault="005E7298">
                                      <w:pPr>
                                        <w:ind w:firstLine="420"/>
                                      </w:pPr>
                                      <w:r>
                                        <w:rPr>
                                          <w:rFonts w:hint="eastAsia"/>
                                        </w:rPr>
                                        <w:t>功能类型</w:t>
                                      </w:r>
                                    </w:p>
                                  </w:txbxContent>
                                </wps:txbx>
                                <wps:bodyPr rot="0" vert="horz" wrap="square" lIns="91440" tIns="45720" rIns="91440" bIns="45720" anchor="t" anchorCtr="0" upright="1">
                                  <a:noAutofit/>
                                </wps:bodyPr>
                              </wps:wsp>
                              <wps:wsp>
                                <wps:cNvPr id="58" name="文本框 2"/>
                                <wps:cNvSpPr txBox="1">
                                  <a:spLocks noChangeArrowheads="1"/>
                                </wps:cNvSpPr>
                                <wps:spPr bwMode="auto">
                                  <a:xfrm>
                                    <a:off x="182" y="10789"/>
                                    <a:ext cx="16110" cy="3163"/>
                                  </a:xfrm>
                                  <a:prstGeom prst="rect">
                                    <a:avLst/>
                                  </a:prstGeom>
                                  <a:solidFill>
                                    <a:srgbClr val="FFFFFF"/>
                                  </a:solidFill>
                                  <a:ln>
                                    <a:noFill/>
                                  </a:ln>
                                </wps:spPr>
                                <wps:txbx>
                                  <w:txbxContent>
                                    <w:p w14:paraId="69DDAA60" w14:textId="77777777" w:rsidR="00B54EBA" w:rsidRDefault="005E7298">
                                      <w:pPr>
                                        <w:ind w:firstLine="420"/>
                                      </w:pPr>
                                      <w:r>
                                        <w:t>功能</w:t>
                                      </w:r>
                                      <w:r>
                                        <w:rPr>
                                          <w:rFonts w:hint="eastAsia"/>
                                        </w:rPr>
                                        <w:t>代号</w:t>
                                      </w:r>
                                      <w:r>
                                        <w:rPr>
                                          <w:rFonts w:hint="eastAsia"/>
                                        </w:rPr>
                                        <w:t>BSIE</w:t>
                                      </w:r>
                                    </w:p>
                                  </w:txbxContent>
                                </wps:txbx>
                                <wps:bodyPr rot="0" vert="horz" wrap="square" lIns="91440" tIns="45720" rIns="91440" bIns="45720" anchor="t" anchorCtr="0" upright="1">
                                  <a:noAutofit/>
                                </wps:bodyPr>
                              </wps:wsp>
                              <wps:wsp>
                                <wps:cNvPr id="59" name="文本框 2"/>
                                <wps:cNvSpPr txBox="1">
                                  <a:spLocks noChangeArrowheads="1"/>
                                </wps:cNvSpPr>
                                <wps:spPr bwMode="auto">
                                  <a:xfrm>
                                    <a:off x="0" y="0"/>
                                    <a:ext cx="15244" cy="2832"/>
                                  </a:xfrm>
                                  <a:prstGeom prst="rect">
                                    <a:avLst/>
                                  </a:prstGeom>
                                  <a:solidFill>
                                    <a:srgbClr val="FFFFFF"/>
                                  </a:solidFill>
                                  <a:ln>
                                    <a:noFill/>
                                  </a:ln>
                                </wps:spPr>
                                <wps:txbx>
                                  <w:txbxContent>
                                    <w:p w14:paraId="3079F6F9" w14:textId="1D88D6BA" w:rsidR="00B54EBA" w:rsidRDefault="005E7298">
                                      <w:pPr>
                                        <w:ind w:firstLine="420"/>
                                      </w:pPr>
                                      <w:proofErr w:type="gramStart"/>
                                      <w:r>
                                        <w:rPr>
                                          <w:rFonts w:ascii="宋体" w:hAnsi="宋体" w:cs="宋体" w:hint="eastAsia"/>
                                          <w:bCs/>
                                          <w:szCs w:val="21"/>
                                        </w:rPr>
                                        <w:t>腔</w:t>
                                      </w:r>
                                      <w:proofErr w:type="gramEnd"/>
                                      <w:r>
                                        <w:rPr>
                                          <w:rFonts w:ascii="宋体" w:hAnsi="宋体" w:cs="宋体" w:hint="eastAsia"/>
                                          <w:bCs/>
                                          <w:szCs w:val="21"/>
                                        </w:rPr>
                                        <w:t>体高度（mm）</w:t>
                                      </w:r>
                                    </w:p>
                                  </w:txbxContent>
                                </wps:txbx>
                                <wps:bodyPr rot="0" vert="horz" wrap="square" lIns="91440" tIns="45720" rIns="91440" bIns="45720" anchor="t" anchorCtr="0" upright="1">
                                  <a:noAutofit/>
                                </wps:bodyPr>
                              </wps:wsp>
                            </wpg:grpSp>
                          </wpg:grpSp>
                        </wpg:grpSp>
                        <wpg:grpSp>
                          <wpg:cNvPr id="60" name="组合 104"/>
                          <wpg:cNvGrpSpPr/>
                          <wpg:grpSpPr>
                            <a:xfrm>
                              <a:off x="0" y="0"/>
                              <a:ext cx="34573" cy="16460"/>
                              <a:chOff x="0" y="0"/>
                              <a:chExt cx="34573" cy="16460"/>
                            </a:xfrm>
                          </wpg:grpSpPr>
                          <wps:wsp>
                            <wps:cNvPr id="61" name="AutoShape 27"/>
                            <wps:cNvCnPr>
                              <a:cxnSpLocks noChangeShapeType="1"/>
                            </wps:cNvCnPr>
                            <wps:spPr bwMode="auto">
                              <a:xfrm>
                                <a:off x="14996" y="1463"/>
                                <a:ext cx="895" cy="0"/>
                              </a:xfrm>
                              <a:prstGeom prst="straightConnector1">
                                <a:avLst/>
                              </a:prstGeom>
                              <a:noFill/>
                              <a:ln w="9525">
                                <a:solidFill>
                                  <a:srgbClr val="000000"/>
                                </a:solidFill>
                                <a:round/>
                              </a:ln>
                            </wps:spPr>
                            <wps:bodyPr/>
                          </wps:wsp>
                          <wps:wsp>
                            <wps:cNvPr id="62" name="Rectangle 25"/>
                            <wps:cNvSpPr>
                              <a:spLocks noChangeArrowheads="1"/>
                            </wps:cNvSpPr>
                            <wps:spPr bwMode="auto">
                              <a:xfrm>
                                <a:off x="16276" y="91"/>
                                <a:ext cx="3765" cy="25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3" name="AutoShape 30"/>
                            <wps:cNvCnPr>
                              <a:cxnSpLocks noChangeShapeType="1"/>
                            </wps:cNvCnPr>
                            <wps:spPr bwMode="auto">
                              <a:xfrm>
                                <a:off x="16002" y="3474"/>
                                <a:ext cx="4334" cy="0"/>
                              </a:xfrm>
                              <a:prstGeom prst="straightConnector1">
                                <a:avLst/>
                              </a:prstGeom>
                              <a:noFill/>
                              <a:ln w="9525">
                                <a:solidFill>
                                  <a:srgbClr val="000000"/>
                                </a:solidFill>
                                <a:round/>
                              </a:ln>
                            </wps:spPr>
                            <wps:bodyPr/>
                          </wps:wsp>
                          <wps:wsp>
                            <wps:cNvPr id="64" name="AutoShape 27"/>
                            <wps:cNvCnPr>
                              <a:cxnSpLocks noChangeShapeType="1"/>
                            </wps:cNvCnPr>
                            <wps:spPr bwMode="auto">
                              <a:xfrm>
                                <a:off x="20299" y="1554"/>
                                <a:ext cx="896" cy="0"/>
                              </a:xfrm>
                              <a:prstGeom prst="straightConnector1">
                                <a:avLst/>
                              </a:prstGeom>
                              <a:noFill/>
                              <a:ln w="9525">
                                <a:solidFill>
                                  <a:srgbClr val="000000"/>
                                </a:solidFill>
                                <a:round/>
                              </a:ln>
                            </wps:spPr>
                            <wps:bodyPr/>
                          </wps:wsp>
                          <wpg:grpSp>
                            <wpg:cNvPr id="65" name="组合 109"/>
                            <wpg:cNvGrpSpPr/>
                            <wpg:grpSpPr>
                              <a:xfrm>
                                <a:off x="0" y="0"/>
                                <a:ext cx="34573" cy="16460"/>
                                <a:chOff x="0" y="0"/>
                                <a:chExt cx="34573" cy="16460"/>
                              </a:xfrm>
                            </wpg:grpSpPr>
                            <wpg:grpSp>
                              <wpg:cNvPr id="66" name="Group 17"/>
                              <wpg:cNvGrpSpPr/>
                              <wpg:grpSpPr>
                                <a:xfrm>
                                  <a:off x="0" y="0"/>
                                  <a:ext cx="31921" cy="3391"/>
                                  <a:chOff x="2005" y="1703"/>
                                  <a:chExt cx="6761" cy="685"/>
                                </a:xfrm>
                              </wpg:grpSpPr>
                              <wpg:grpSp>
                                <wpg:cNvPr id="67" name="Group 18"/>
                                <wpg:cNvGrpSpPr/>
                                <wpg:grpSpPr>
                                  <a:xfrm>
                                    <a:off x="2052" y="1703"/>
                                    <a:ext cx="6591" cy="541"/>
                                    <a:chOff x="2052" y="1703"/>
                                    <a:chExt cx="6591" cy="541"/>
                                  </a:xfrm>
                                </wpg:grpSpPr>
                                <wps:wsp>
                                  <wps:cNvPr id="68" name="Rectangle 19"/>
                                  <wps:cNvSpPr>
                                    <a:spLocks noChangeArrowheads="1"/>
                                  </wps:cNvSpPr>
                                  <wps:spPr bwMode="auto">
                                    <a:xfrm>
                                      <a:off x="2052" y="1725"/>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9" name="AutoShape 20"/>
                                  <wps:cNvCnPr>
                                    <a:cxnSpLocks noChangeShapeType="1"/>
                                  </wps:cNvCnPr>
                                  <wps:spPr bwMode="auto">
                                    <a:xfrm>
                                      <a:off x="2923" y="2000"/>
                                      <a:ext cx="190" cy="0"/>
                                    </a:xfrm>
                                    <a:prstGeom prst="straightConnector1">
                                      <a:avLst/>
                                    </a:prstGeom>
                                    <a:noFill/>
                                    <a:ln w="9525">
                                      <a:solidFill>
                                        <a:srgbClr val="000000"/>
                                      </a:solidFill>
                                      <a:round/>
                                    </a:ln>
                                  </wps:spPr>
                                  <wps:bodyPr/>
                                </wps:wsp>
                                <wps:wsp>
                                  <wps:cNvPr id="70" name="Rectangle 21"/>
                                  <wps:cNvSpPr>
                                    <a:spLocks noChangeArrowheads="1"/>
                                  </wps:cNvSpPr>
                                  <wps:spPr bwMode="auto">
                                    <a:xfrm>
                                      <a:off x="3165" y="1725"/>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1" name="AutoShape 22"/>
                                  <wps:cNvCnPr>
                                    <a:cxnSpLocks noChangeShapeType="1"/>
                                  </wps:cNvCnPr>
                                  <wps:spPr bwMode="auto">
                                    <a:xfrm>
                                      <a:off x="4048" y="1998"/>
                                      <a:ext cx="190" cy="0"/>
                                    </a:xfrm>
                                    <a:prstGeom prst="straightConnector1">
                                      <a:avLst/>
                                    </a:prstGeom>
                                    <a:noFill/>
                                    <a:ln w="9525">
                                      <a:solidFill>
                                        <a:srgbClr val="000000"/>
                                      </a:solidFill>
                                      <a:round/>
                                    </a:ln>
                                  </wps:spPr>
                                  <wps:bodyPr/>
                                </wps:wsp>
                                <wps:wsp>
                                  <wps:cNvPr id="72" name="Rectangle 24"/>
                                  <wps:cNvSpPr>
                                    <a:spLocks noChangeArrowheads="1"/>
                                  </wps:cNvSpPr>
                                  <wps:spPr bwMode="auto">
                                    <a:xfrm>
                                      <a:off x="4330" y="1725"/>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3" name="Rectangle 25"/>
                                  <wps:cNvSpPr>
                                    <a:spLocks noChangeArrowheads="1"/>
                                  </wps:cNvSpPr>
                                  <wps:spPr bwMode="auto">
                                    <a:xfrm>
                                      <a:off x="6600" y="1703"/>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4" name="Rectangle 26"/>
                                  <wps:cNvSpPr>
                                    <a:spLocks noChangeArrowheads="1"/>
                                  </wps:cNvSpPr>
                                  <wps:spPr bwMode="auto">
                                    <a:xfrm>
                                      <a:off x="7845" y="1703"/>
                                      <a:ext cx="798" cy="51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s:wsp>
                                <wps:cNvPr id="75" name="AutoShape 28"/>
                                <wps:cNvCnPr>
                                  <a:cxnSpLocks noChangeShapeType="1"/>
                                </wps:cNvCnPr>
                                <wps:spPr bwMode="auto">
                                  <a:xfrm>
                                    <a:off x="2005" y="2379"/>
                                    <a:ext cx="918" cy="0"/>
                                  </a:xfrm>
                                  <a:prstGeom prst="straightConnector1">
                                    <a:avLst/>
                                  </a:prstGeom>
                                  <a:noFill/>
                                  <a:ln w="9525">
                                    <a:solidFill>
                                      <a:srgbClr val="000000"/>
                                    </a:solidFill>
                                    <a:round/>
                                  </a:ln>
                                </wps:spPr>
                                <wps:bodyPr/>
                              </wps:wsp>
                              <wps:wsp>
                                <wps:cNvPr id="76" name="AutoShape 29"/>
                                <wps:cNvCnPr>
                                  <a:cxnSpLocks noChangeShapeType="1"/>
                                </wps:cNvCnPr>
                                <wps:spPr bwMode="auto">
                                  <a:xfrm>
                                    <a:off x="3101" y="2378"/>
                                    <a:ext cx="906" cy="0"/>
                                  </a:xfrm>
                                  <a:prstGeom prst="straightConnector1">
                                    <a:avLst/>
                                  </a:prstGeom>
                                  <a:noFill/>
                                  <a:ln w="9525">
                                    <a:solidFill>
                                      <a:srgbClr val="000000"/>
                                    </a:solidFill>
                                    <a:round/>
                                  </a:ln>
                                </wps:spPr>
                                <wps:bodyPr/>
                              </wps:wsp>
                              <wps:wsp>
                                <wps:cNvPr id="77" name="AutoShape 30"/>
                                <wps:cNvCnPr>
                                  <a:cxnSpLocks noChangeShapeType="1"/>
                                </wps:cNvCnPr>
                                <wps:spPr bwMode="auto">
                                  <a:xfrm>
                                    <a:off x="4275" y="2379"/>
                                    <a:ext cx="918" cy="0"/>
                                  </a:xfrm>
                                  <a:prstGeom prst="straightConnector1">
                                    <a:avLst/>
                                  </a:prstGeom>
                                  <a:noFill/>
                                  <a:ln w="9525">
                                    <a:solidFill>
                                      <a:srgbClr val="000000"/>
                                    </a:solidFill>
                                    <a:round/>
                                  </a:ln>
                                </wps:spPr>
                                <wps:bodyPr/>
                              </wps:wsp>
                              <wps:wsp>
                                <wps:cNvPr id="78" name="AutoShape 31"/>
                                <wps:cNvCnPr>
                                  <a:cxnSpLocks noChangeShapeType="1"/>
                                </wps:cNvCnPr>
                                <wps:spPr bwMode="auto">
                                  <a:xfrm>
                                    <a:off x="6509" y="2388"/>
                                    <a:ext cx="2257" cy="0"/>
                                  </a:xfrm>
                                  <a:prstGeom prst="straightConnector1">
                                    <a:avLst/>
                                  </a:prstGeom>
                                  <a:noFill/>
                                  <a:ln w="9525">
                                    <a:solidFill>
                                      <a:srgbClr val="000000"/>
                                    </a:solidFill>
                                    <a:round/>
                                  </a:ln>
                                </wps:spPr>
                                <wps:bodyPr/>
                              </wps:wsp>
                            </wpg:grpSp>
                            <wpg:grpSp>
                              <wpg:cNvPr id="79" name="组合 123"/>
                              <wpg:cNvGrpSpPr/>
                              <wpg:grpSpPr>
                                <a:xfrm>
                                  <a:off x="1920" y="3383"/>
                                  <a:ext cx="32653" cy="13077"/>
                                  <a:chOff x="0" y="0"/>
                                  <a:chExt cx="32652" cy="13077"/>
                                </a:xfrm>
                              </wpg:grpSpPr>
                              <wps:wsp>
                                <wps:cNvPr id="80" name="AutoShape 32"/>
                                <wps:cNvCnPr>
                                  <a:cxnSpLocks noChangeShapeType="1"/>
                                </wps:cNvCnPr>
                                <wps:spPr bwMode="auto">
                                  <a:xfrm>
                                    <a:off x="21671" y="0"/>
                                    <a:ext cx="0" cy="4597"/>
                                  </a:xfrm>
                                  <a:prstGeom prst="straightConnector1">
                                    <a:avLst/>
                                  </a:prstGeom>
                                  <a:noFill/>
                                  <a:ln w="9525">
                                    <a:solidFill>
                                      <a:srgbClr val="000000"/>
                                    </a:solidFill>
                                    <a:round/>
                                  </a:ln>
                                </wps:spPr>
                                <wps:bodyPr/>
                              </wps:wsp>
                              <wps:wsp>
                                <wps:cNvPr id="81" name="AutoShape 33"/>
                                <wps:cNvCnPr>
                                  <a:cxnSpLocks noChangeShapeType="1"/>
                                </wps:cNvCnPr>
                                <wps:spPr bwMode="auto">
                                  <a:xfrm>
                                    <a:off x="21671" y="4663"/>
                                    <a:ext cx="10909" cy="0"/>
                                  </a:xfrm>
                                  <a:prstGeom prst="straightConnector1">
                                    <a:avLst/>
                                  </a:prstGeom>
                                  <a:noFill/>
                                  <a:ln w="9525">
                                    <a:solidFill>
                                      <a:srgbClr val="000000"/>
                                    </a:solidFill>
                                    <a:round/>
                                  </a:ln>
                                </wps:spPr>
                                <wps:bodyPr/>
                              </wps:wsp>
                              <wps:wsp>
                                <wps:cNvPr id="82" name="AutoShape 34"/>
                                <wps:cNvCnPr>
                                  <a:cxnSpLocks noChangeShapeType="1"/>
                                </wps:cNvCnPr>
                                <wps:spPr bwMode="auto">
                                  <a:xfrm>
                                    <a:off x="10881" y="91"/>
                                    <a:ext cx="0" cy="8833"/>
                                  </a:xfrm>
                                  <a:prstGeom prst="straightConnector1">
                                    <a:avLst/>
                                  </a:prstGeom>
                                  <a:noFill/>
                                  <a:ln w="9525">
                                    <a:solidFill>
                                      <a:srgbClr val="000000"/>
                                    </a:solidFill>
                                    <a:round/>
                                  </a:ln>
                                </wps:spPr>
                                <wps:bodyPr/>
                              </wps:wsp>
                              <wps:wsp>
                                <wps:cNvPr id="83" name="AutoShape 35"/>
                                <wps:cNvCnPr>
                                  <a:cxnSpLocks noChangeShapeType="1"/>
                                </wps:cNvCnPr>
                                <wps:spPr bwMode="auto">
                                  <a:xfrm>
                                    <a:off x="10881" y="8976"/>
                                    <a:ext cx="21666" cy="0"/>
                                  </a:xfrm>
                                  <a:prstGeom prst="straightConnector1">
                                    <a:avLst/>
                                  </a:prstGeom>
                                  <a:noFill/>
                                  <a:ln w="9525">
                                    <a:solidFill>
                                      <a:srgbClr val="000000"/>
                                    </a:solidFill>
                                    <a:round/>
                                  </a:ln>
                                </wps:spPr>
                                <wps:bodyPr/>
                              </wps:wsp>
                              <wps:wsp>
                                <wps:cNvPr id="84" name="AutoShape 36"/>
                                <wps:cNvCnPr>
                                  <a:cxnSpLocks noChangeShapeType="1"/>
                                </wps:cNvCnPr>
                                <wps:spPr bwMode="auto">
                                  <a:xfrm>
                                    <a:off x="5303" y="91"/>
                                    <a:ext cx="0" cy="10909"/>
                                  </a:xfrm>
                                  <a:prstGeom prst="straightConnector1">
                                    <a:avLst/>
                                  </a:prstGeom>
                                  <a:noFill/>
                                  <a:ln w="9525">
                                    <a:solidFill>
                                      <a:srgbClr val="000000"/>
                                    </a:solidFill>
                                    <a:round/>
                                  </a:ln>
                                </wps:spPr>
                                <wps:bodyPr/>
                              </wps:wsp>
                              <wps:wsp>
                                <wps:cNvPr id="85" name="AutoShape 37"/>
                                <wps:cNvCnPr>
                                  <a:cxnSpLocks noChangeShapeType="1"/>
                                </wps:cNvCnPr>
                                <wps:spPr bwMode="auto">
                                  <a:xfrm>
                                    <a:off x="5303" y="11079"/>
                                    <a:ext cx="27349" cy="0"/>
                                  </a:xfrm>
                                  <a:prstGeom prst="straightConnector1">
                                    <a:avLst/>
                                  </a:prstGeom>
                                  <a:noFill/>
                                  <a:ln w="9525">
                                    <a:solidFill>
                                      <a:srgbClr val="000000"/>
                                    </a:solidFill>
                                    <a:round/>
                                  </a:ln>
                                </wps:spPr>
                                <wps:bodyPr/>
                              </wps:wsp>
                              <wps:wsp>
                                <wps:cNvPr id="86" name="AutoShape 38"/>
                                <wps:cNvCnPr>
                                  <a:cxnSpLocks noChangeShapeType="1"/>
                                </wps:cNvCnPr>
                                <wps:spPr bwMode="auto">
                                  <a:xfrm>
                                    <a:off x="0" y="91"/>
                                    <a:ext cx="0" cy="12986"/>
                                  </a:xfrm>
                                  <a:prstGeom prst="straightConnector1">
                                    <a:avLst/>
                                  </a:prstGeom>
                                  <a:noFill/>
                                  <a:ln w="9525">
                                    <a:solidFill>
                                      <a:srgbClr val="000000"/>
                                    </a:solidFill>
                                    <a:round/>
                                  </a:ln>
                                </wps:spPr>
                                <wps:bodyPr/>
                              </wps:wsp>
                              <wps:wsp>
                                <wps:cNvPr id="87" name="AutoShape 39"/>
                                <wps:cNvCnPr>
                                  <a:cxnSpLocks noChangeShapeType="1"/>
                                </wps:cNvCnPr>
                                <wps:spPr bwMode="auto">
                                  <a:xfrm>
                                    <a:off x="0" y="13075"/>
                                    <a:ext cx="32575" cy="0"/>
                                  </a:xfrm>
                                  <a:prstGeom prst="straightConnector1">
                                    <a:avLst/>
                                  </a:prstGeom>
                                  <a:noFill/>
                                  <a:ln w="9525">
                                    <a:solidFill>
                                      <a:srgbClr val="000000"/>
                                    </a:solidFill>
                                    <a:round/>
                                  </a:ln>
                                </wps:spPr>
                                <wps:bodyPr/>
                              </wps:wsp>
                              <wps:wsp>
                                <wps:cNvPr id="88" name="AutoShape 32"/>
                                <wps:cNvCnPr>
                                  <a:cxnSpLocks noChangeShapeType="1"/>
                                </wps:cNvCnPr>
                                <wps:spPr bwMode="auto">
                                  <a:xfrm>
                                    <a:off x="16276" y="91"/>
                                    <a:ext cx="0" cy="6756"/>
                                  </a:xfrm>
                                  <a:prstGeom prst="straightConnector1">
                                    <a:avLst/>
                                  </a:prstGeom>
                                  <a:noFill/>
                                  <a:ln w="9525">
                                    <a:solidFill>
                                      <a:srgbClr val="000000"/>
                                    </a:solidFill>
                                    <a:round/>
                                  </a:ln>
                                </wps:spPr>
                                <wps:bodyPr/>
                              </wps:wsp>
                              <wps:wsp>
                                <wps:cNvPr id="89" name="AutoShape 33"/>
                                <wps:cNvCnPr>
                                  <a:cxnSpLocks noChangeShapeType="1"/>
                                </wps:cNvCnPr>
                                <wps:spPr bwMode="auto">
                                  <a:xfrm>
                                    <a:off x="16276" y="6964"/>
                                    <a:ext cx="16288" cy="0"/>
                                  </a:xfrm>
                                  <a:prstGeom prst="straightConnector1">
                                    <a:avLst/>
                                  </a:prstGeom>
                                  <a:noFill/>
                                  <a:ln w="9525">
                                    <a:solidFill>
                                      <a:srgbClr val="000000"/>
                                    </a:solidFill>
                                    <a:round/>
                                  </a:ln>
                                </wps:spPr>
                                <wps:bodyPr/>
                              </wps:wsp>
                              <wps:wsp>
                                <wps:cNvPr id="90" name="AutoShape 32"/>
                                <wps:cNvCnPr>
                                  <a:cxnSpLocks noChangeShapeType="1"/>
                                </wps:cNvCnPr>
                                <wps:spPr bwMode="auto">
                                  <a:xfrm>
                                    <a:off x="27432" y="91"/>
                                    <a:ext cx="0" cy="2457"/>
                                  </a:xfrm>
                                  <a:prstGeom prst="straightConnector1">
                                    <a:avLst/>
                                  </a:prstGeom>
                                  <a:noFill/>
                                  <a:ln w="9525">
                                    <a:solidFill>
                                      <a:srgbClr val="000000"/>
                                    </a:solidFill>
                                    <a:round/>
                                  </a:ln>
                                </wps:spPr>
                                <wps:bodyPr/>
                              </wps:wsp>
                              <wps:wsp>
                                <wps:cNvPr id="91" name="AutoShape 33"/>
                                <wps:cNvCnPr>
                                  <a:cxnSpLocks noChangeShapeType="1"/>
                                </wps:cNvCnPr>
                                <wps:spPr bwMode="auto">
                                  <a:xfrm>
                                    <a:off x="27432" y="2560"/>
                                    <a:ext cx="5143" cy="0"/>
                                  </a:xfrm>
                                  <a:prstGeom prst="straightConnector1">
                                    <a:avLst/>
                                  </a:prstGeom>
                                  <a:noFill/>
                                  <a:ln w="9525">
                                    <a:solidFill>
                                      <a:srgbClr val="000000"/>
                                    </a:solidFill>
                                    <a:round/>
                                  </a:ln>
                                </wps:spPr>
                                <wps:bodyPr/>
                              </wps:wsp>
                            </wpg:grpSp>
                          </wpg:grpSp>
                        </wpg:grpSp>
                      </wpg:grpSp>
                    </wpg:wgp>
                  </a:graphicData>
                </a:graphic>
                <wp14:sizeRelH relativeFrom="margin">
                  <wp14:pctWidth>0</wp14:pctWidth>
                </wp14:sizeRelH>
              </wp:anchor>
            </w:drawing>
          </mc:Choice>
          <mc:Fallback>
            <w:pict>
              <v:group w14:anchorId="733429C7" id="组合 92" o:spid="_x0000_s1026" style="position:absolute;left:0;text-align:left;margin-left:0;margin-top:.8pt;width:406.5pt;height:176.25pt;z-index:251661312;mso-position-horizontal:left;mso-position-horizontal-relative:margin;mso-width-relative:margin" coordsize="51626,1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">
                <v:line id="直接连接符 93" o:spid="_x0000_s1027" style="position:absolute;flip:x;visibility:visible;mso-wrap-style:square" from="25786,0" to="27154,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group id="组合 94" o:spid="_x0000_s1028" style="position:absolute;top:548;width:51626;height:18433" coordsize="51626,1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95" o:spid="_x0000_s1029" style="position:absolute;left:34381;top:4480;width:17245;height:13952" coordsize="17244,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文本框 2" o:spid="_x0000_s1030" type="#_x0000_t202" style="position:absolute;left:182;top:6587;width:1611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799F4FC3" w14:textId="77777777" w:rsidR="00B54EBA" w:rsidRDefault="005E7298">
                            <w:pPr>
                              <w:ind w:firstLine="420"/>
                            </w:pPr>
                            <w:r>
                              <w:rPr>
                                <w:rFonts w:hint="eastAsia"/>
                              </w:rPr>
                              <w:t>气密类型</w:t>
                            </w:r>
                          </w:p>
                        </w:txbxContent>
                      </v:textbox>
                    </v:shape>
                    <v:group id="组合 97" o:spid="_x0000_s1031" style="position:absolute;width:17244;height:13952" coordsize="17244,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文本框 2" o:spid="_x0000_s1032" type="#_x0000_t202" style="position:absolute;top:2286;width:17244;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69CAD02C" w14:textId="77777777" w:rsidR="00B54EBA" w:rsidRDefault="005E7298">
                              <w:pPr>
                                <w:ind w:firstLine="420"/>
                              </w:pPr>
                              <w:r>
                                <w:rPr>
                                  <w:rFonts w:ascii="宋体" w:hAnsi="宋体" w:cs="宋体" w:hint="eastAsia"/>
                                  <w:bCs/>
                                  <w:szCs w:val="21"/>
                                </w:rPr>
                                <w:t>腔体底面积（m</w:t>
                              </w:r>
                              <w:r>
                                <w:rPr>
                                  <w:rFonts w:ascii="宋体" w:hAnsi="宋体" w:cs="宋体"/>
                                  <w:bCs/>
                                  <w:szCs w:val="21"/>
                                  <w:vertAlign w:val="superscript"/>
                                </w:rPr>
                                <w:t>2</w:t>
                              </w:r>
                              <w:r>
                                <w:rPr>
                                  <w:rFonts w:ascii="宋体" w:hAnsi="宋体" w:cs="宋体" w:hint="eastAsia"/>
                                  <w:bCs/>
                                  <w:szCs w:val="21"/>
                                </w:rPr>
                                <w:t>）</w:t>
                              </w:r>
                            </w:p>
                          </w:txbxContent>
                        </v:textbox>
                      </v:shape>
                      <v:group id="组合 99" o:spid="_x0000_s1033" style="position:absolute;width:16292;height:13952" coordsize="16292,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文本框 2" o:spid="_x0000_s1034" type="#_x0000_t202" style="position:absolute;left:91;top:4480;width:14677;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5DE7D3F1" w14:textId="77777777" w:rsidR="00B54EBA" w:rsidRDefault="005E7298">
                                <w:pPr>
                                  <w:ind w:firstLine="420"/>
                                </w:pPr>
                                <w:r>
                                  <w:rPr>
                                    <w:rFonts w:hint="eastAsia"/>
                                  </w:rPr>
                                  <w:t>特征代号</w:t>
                                </w:r>
                              </w:p>
                            </w:txbxContent>
                          </v:textbox>
                        </v:shape>
                        <v:shape id="文本框 2" o:spid="_x0000_s1035" type="#_x0000_t202" style="position:absolute;left:182;top:8690;width:10776;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760C674A" w14:textId="77777777" w:rsidR="00B54EBA" w:rsidRDefault="005E7298">
                                <w:pPr>
                                  <w:ind w:firstLine="420"/>
                                </w:pPr>
                                <w:r>
                                  <w:rPr>
                                    <w:rFonts w:hint="eastAsia"/>
                                  </w:rPr>
                                  <w:t>功能类型</w:t>
                                </w:r>
                              </w:p>
                            </w:txbxContent>
                          </v:textbox>
                        </v:shape>
                        <v:shape id="文本框 2" o:spid="_x0000_s1036" type="#_x0000_t202" style="position:absolute;left:182;top:10789;width:1611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69DDAA60" w14:textId="77777777" w:rsidR="00B54EBA" w:rsidRDefault="005E7298">
                                <w:pPr>
                                  <w:ind w:firstLine="420"/>
                                </w:pPr>
                                <w:r>
                                  <w:t>功能</w:t>
                                </w:r>
                                <w:r>
                                  <w:rPr>
                                    <w:rFonts w:hint="eastAsia"/>
                                  </w:rPr>
                                  <w:t>代号</w:t>
                                </w:r>
                                <w:r>
                                  <w:rPr>
                                    <w:rFonts w:hint="eastAsia"/>
                                  </w:rPr>
                                  <w:t>BSIE</w:t>
                                </w:r>
                              </w:p>
                            </w:txbxContent>
                          </v:textbox>
                        </v:shape>
                        <v:shape id="文本框 2" o:spid="_x0000_s1037" type="#_x0000_t202" style="position:absolute;width:15244;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3079F6F9" w14:textId="1D88D6BA" w:rsidR="00B54EBA" w:rsidRDefault="005E7298">
                                <w:pPr>
                                  <w:ind w:firstLine="420"/>
                                </w:pPr>
                                <w:r>
                                  <w:rPr>
                                    <w:rFonts w:ascii="宋体" w:hAnsi="宋体" w:cs="宋体" w:hint="eastAsia"/>
                                    <w:bCs/>
                                    <w:szCs w:val="21"/>
                                  </w:rPr>
                                  <w:t>腔体高度（mm）</w:t>
                                </w:r>
                              </w:p>
                            </w:txbxContent>
                          </v:textbox>
                        </v:shape>
                      </v:group>
                    </v:group>
                  </v:group>
                  <v:group id="组合 104" o:spid="_x0000_s1038" style="position:absolute;width:34573;height:16460" coordsize="34573,1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32" coordsize="21600,21600" o:spt="32" o:oned="t" path="m,l21600,21600e" filled="f">
                      <v:path arrowok="t" fillok="f" o:connecttype="none"/>
                      <o:lock v:ext="edit" shapetype="t"/>
                    </v:shapetype>
                    <v:shape id="AutoShape 27" o:spid="_x0000_s1039" type="#_x0000_t32" style="position:absolute;left:14996;top:1463;width: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rect id="Rectangle 25" o:spid="_x0000_s1040" style="position:absolute;left:16276;top:91;width:376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shape id="AutoShape 30" o:spid="_x0000_s1041" type="#_x0000_t32" style="position:absolute;left:16002;top:3474;width:4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7" o:spid="_x0000_s1042" type="#_x0000_t32" style="position:absolute;left:20299;top:1554;width: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group id="组合 109" o:spid="_x0000_s1043" style="position:absolute;width:34573;height:16460" coordsize="34573,1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17" o:spid="_x0000_s1044" style="position:absolute;width:31921;height:3391" coordorigin="2005,1703" coordsize="676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18" o:spid="_x0000_s1045" style="position:absolute;left:2052;top:1703;width:6591;height:541" coordorigin="2052,1703" coordsize="659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19" o:spid="_x0000_s1046" style="position:absolute;left:2052;top:1725;width:7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shape id="AutoShape 20" o:spid="_x0000_s1047" type="#_x0000_t32" style="position:absolute;left:2923;top:2000;width: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rect id="Rectangle 21" o:spid="_x0000_s1048" style="position:absolute;left:3165;top:1725;width:7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shape id="AutoShape 22" o:spid="_x0000_s1049" type="#_x0000_t32" style="position:absolute;left:4048;top:1998;width: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rect id="Rectangle 24" o:spid="_x0000_s1050" style="position:absolute;left:4330;top:1725;width:7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rect id="Rectangle 25" o:spid="_x0000_s1051" style="position:absolute;left:6600;top:1703;width:7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rect id="Rectangle 26" o:spid="_x0000_s1052" style="position:absolute;left:7845;top:1703;width:7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group>
                        <v:shape id="AutoShape 28" o:spid="_x0000_s1053" type="#_x0000_t32" style="position:absolute;left:2005;top:2379;width: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29" o:spid="_x0000_s1054" type="#_x0000_t32" style="position:absolute;left:3101;top:2378;width: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30" o:spid="_x0000_s1055" type="#_x0000_t32" style="position:absolute;left:4275;top:2379;width: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31" o:spid="_x0000_s1056" type="#_x0000_t32" style="position:absolute;left:6509;top:2388;width:2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group>
                      <v:group id="组合 123" o:spid="_x0000_s1057" style="position:absolute;left:1920;top:3383;width:32653;height:13077" coordsize="32652,1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AutoShape 32" o:spid="_x0000_s1058" type="#_x0000_t32" style="position:absolute;left:21671;width:0;height:4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33" o:spid="_x0000_s1059" type="#_x0000_t32" style="position:absolute;left:21671;top:4663;width:10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34" o:spid="_x0000_s1060" type="#_x0000_t32" style="position:absolute;left:10881;top:91;width:0;height:8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35" o:spid="_x0000_s1061" type="#_x0000_t32" style="position:absolute;left:10881;top:8976;width:216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36" o:spid="_x0000_s1062" type="#_x0000_t32" style="position:absolute;left:5303;top:91;width:0;height:10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37" o:spid="_x0000_s1063" type="#_x0000_t32" style="position:absolute;left:5303;top:11079;width:27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38" o:spid="_x0000_s1064" type="#_x0000_t32" style="position:absolute;top:91;width:0;height:12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AutoShape 39" o:spid="_x0000_s1065" type="#_x0000_t32" style="position:absolute;top:13075;width:32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32" o:spid="_x0000_s1066" type="#_x0000_t32" style="position:absolute;left:16276;top:91;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33" o:spid="_x0000_s1067" type="#_x0000_t32" style="position:absolute;left:16276;top:6964;width:16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32" o:spid="_x0000_s1068" type="#_x0000_t32" style="position:absolute;left:27432;top:91;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33" o:spid="_x0000_s1069" type="#_x0000_t32" style="position:absolute;left:27432;top:2560;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group>
                    </v:group>
                  </v:group>
                </v:group>
                <w10:wrap anchorx="margin"/>
              </v:group>
            </w:pict>
          </mc:Fallback>
        </mc:AlternateContent>
      </w:r>
    </w:p>
    <w:p w14:paraId="52046FA5" w14:textId="77777777" w:rsidR="00B54EBA" w:rsidRDefault="00B54EBA">
      <w:pPr>
        <w:adjustRightInd w:val="0"/>
        <w:snapToGrid w:val="0"/>
        <w:spacing w:line="360" w:lineRule="auto"/>
        <w:ind w:firstLine="420"/>
        <w:rPr>
          <w:rFonts w:ascii="宋体" w:hAnsi="宋体" w:cs="宋体"/>
          <w:bCs/>
          <w:szCs w:val="21"/>
        </w:rPr>
      </w:pPr>
    </w:p>
    <w:p w14:paraId="0F3BE7D5" w14:textId="77777777" w:rsidR="00B54EBA" w:rsidRDefault="00B54EBA">
      <w:pPr>
        <w:adjustRightInd w:val="0"/>
        <w:snapToGrid w:val="0"/>
        <w:spacing w:line="360" w:lineRule="auto"/>
        <w:ind w:firstLine="420"/>
        <w:rPr>
          <w:rFonts w:ascii="宋体" w:hAnsi="宋体" w:cs="宋体"/>
          <w:bCs/>
          <w:szCs w:val="21"/>
        </w:rPr>
      </w:pPr>
    </w:p>
    <w:p w14:paraId="08399685" w14:textId="77777777" w:rsidR="00B54EBA" w:rsidRDefault="00B54EBA">
      <w:pPr>
        <w:adjustRightInd w:val="0"/>
        <w:snapToGrid w:val="0"/>
        <w:spacing w:line="360" w:lineRule="auto"/>
        <w:ind w:firstLine="420"/>
        <w:rPr>
          <w:rFonts w:ascii="宋体" w:hAnsi="宋体" w:cs="宋体"/>
          <w:bCs/>
          <w:szCs w:val="21"/>
        </w:rPr>
      </w:pPr>
    </w:p>
    <w:p w14:paraId="24503260" w14:textId="77777777" w:rsidR="00B54EBA" w:rsidRDefault="00B54EBA">
      <w:pPr>
        <w:adjustRightInd w:val="0"/>
        <w:snapToGrid w:val="0"/>
        <w:spacing w:line="360" w:lineRule="auto"/>
        <w:ind w:firstLine="420"/>
        <w:rPr>
          <w:rFonts w:ascii="宋体" w:hAnsi="宋体" w:cs="宋体"/>
          <w:bCs/>
          <w:szCs w:val="21"/>
        </w:rPr>
      </w:pPr>
    </w:p>
    <w:p w14:paraId="33A96059" w14:textId="77777777" w:rsidR="00B54EBA" w:rsidRDefault="00B54EBA">
      <w:pPr>
        <w:adjustRightInd w:val="0"/>
        <w:snapToGrid w:val="0"/>
        <w:spacing w:line="360" w:lineRule="auto"/>
        <w:ind w:firstLine="420"/>
        <w:rPr>
          <w:rFonts w:ascii="宋体" w:hAnsi="宋体" w:cs="宋体"/>
          <w:bCs/>
          <w:szCs w:val="21"/>
        </w:rPr>
      </w:pPr>
    </w:p>
    <w:p w14:paraId="03E1F726" w14:textId="77777777" w:rsidR="00B54EBA" w:rsidRDefault="00B54EBA">
      <w:pPr>
        <w:adjustRightInd w:val="0"/>
        <w:snapToGrid w:val="0"/>
        <w:spacing w:line="360" w:lineRule="auto"/>
        <w:ind w:firstLine="420"/>
        <w:rPr>
          <w:rFonts w:ascii="宋体" w:hAnsi="宋体" w:cs="宋体"/>
          <w:bCs/>
          <w:szCs w:val="21"/>
        </w:rPr>
      </w:pPr>
    </w:p>
    <w:p w14:paraId="0ED324DB" w14:textId="77777777" w:rsidR="00B54EBA" w:rsidRDefault="00B54EBA">
      <w:pPr>
        <w:adjustRightInd w:val="0"/>
        <w:snapToGrid w:val="0"/>
        <w:spacing w:line="360" w:lineRule="auto"/>
        <w:ind w:firstLine="420"/>
        <w:rPr>
          <w:rFonts w:ascii="宋体" w:hAnsi="宋体" w:cs="宋体"/>
          <w:bCs/>
          <w:szCs w:val="21"/>
        </w:rPr>
      </w:pPr>
    </w:p>
    <w:p w14:paraId="553993F0" w14:textId="77777777" w:rsidR="00B54EBA" w:rsidRDefault="00B54EBA">
      <w:pPr>
        <w:spacing w:line="360" w:lineRule="auto"/>
        <w:ind w:firstLineChars="400" w:firstLine="840"/>
        <w:rPr>
          <w:rFonts w:cs="Times New Roman"/>
          <w:szCs w:val="21"/>
        </w:rPr>
      </w:pPr>
    </w:p>
    <w:p w14:paraId="67F96B7B" w14:textId="112B7448" w:rsidR="00F0018A" w:rsidRDefault="00F0018A" w:rsidP="00F0018A">
      <w:pPr>
        <w:adjustRightInd w:val="0"/>
        <w:snapToGrid w:val="0"/>
        <w:spacing w:line="360" w:lineRule="auto"/>
        <w:ind w:firstLine="420"/>
        <w:jc w:val="center"/>
        <w:rPr>
          <w:rFonts w:ascii="宋体" w:hAnsi="宋体" w:cs="宋体"/>
          <w:bCs/>
          <w:szCs w:val="21"/>
        </w:rPr>
      </w:pPr>
      <w:r>
        <w:rPr>
          <w:rFonts w:ascii="宋体" w:hAnsi="宋体" w:cs="宋体" w:hint="eastAsia"/>
          <w:bCs/>
          <w:szCs w:val="21"/>
        </w:rPr>
        <w:t>图</w:t>
      </w:r>
      <w:r w:rsidR="00AC1EB4">
        <w:rPr>
          <w:rFonts w:ascii="宋体" w:hAnsi="宋体" w:cs="宋体" w:hint="eastAsia"/>
          <w:bCs/>
          <w:szCs w:val="21"/>
        </w:rPr>
        <w:t>1</w:t>
      </w:r>
      <w:r>
        <w:rPr>
          <w:rFonts w:ascii="宋体" w:hAnsi="宋体" w:cs="宋体" w:hint="eastAsia"/>
          <w:bCs/>
          <w:szCs w:val="21"/>
        </w:rPr>
        <w:t xml:space="preserve"> </w:t>
      </w:r>
      <w:r w:rsidR="006E5426">
        <w:rPr>
          <w:rFonts w:ascii="宋体" w:hAnsi="宋体" w:cs="宋体" w:hint="eastAsia"/>
          <w:bCs/>
          <w:szCs w:val="21"/>
        </w:rPr>
        <w:t>生物安全型隔离设备</w:t>
      </w:r>
      <w:r w:rsidRPr="00F0018A">
        <w:rPr>
          <w:rFonts w:ascii="宋体" w:hAnsi="宋体" w:cs="宋体" w:hint="eastAsia"/>
          <w:bCs/>
          <w:szCs w:val="21"/>
        </w:rPr>
        <w:t>标记图</w:t>
      </w:r>
    </w:p>
    <w:p w14:paraId="3B813C77" w14:textId="77777777" w:rsidR="00F0018A" w:rsidRDefault="00F0018A">
      <w:pPr>
        <w:spacing w:line="360" w:lineRule="auto"/>
        <w:ind w:firstLineChars="400" w:firstLine="840"/>
        <w:rPr>
          <w:rFonts w:cs="Times New Roman"/>
          <w:szCs w:val="21"/>
        </w:rPr>
      </w:pPr>
    </w:p>
    <w:p w14:paraId="1CED48BD" w14:textId="065B71DC" w:rsidR="00B54EBA" w:rsidRDefault="005E7298">
      <w:pPr>
        <w:spacing w:line="360" w:lineRule="auto"/>
        <w:ind w:firstLineChars="400" w:firstLine="840"/>
        <w:rPr>
          <w:rFonts w:cs="Times New Roman"/>
          <w:szCs w:val="21"/>
        </w:rPr>
      </w:pPr>
      <w:r>
        <w:rPr>
          <w:rFonts w:cs="Times New Roman" w:hint="eastAsia"/>
          <w:szCs w:val="21"/>
        </w:rPr>
        <w:t>示例：</w:t>
      </w:r>
      <w:r>
        <w:rPr>
          <w:rFonts w:hint="eastAsia"/>
          <w:szCs w:val="28"/>
        </w:rPr>
        <w:t>腔体底面积</w:t>
      </w:r>
      <w:r>
        <w:rPr>
          <w:rFonts w:hint="eastAsia"/>
          <w:szCs w:val="28"/>
        </w:rPr>
        <w:t>1</w:t>
      </w:r>
      <w:r>
        <w:rPr>
          <w:szCs w:val="28"/>
        </w:rPr>
        <w:t>.2</w:t>
      </w:r>
      <w:r>
        <w:rPr>
          <w:rFonts w:ascii="宋体" w:hAnsi="宋体" w:cs="宋体" w:hint="eastAsia"/>
          <w:bCs/>
          <w:szCs w:val="21"/>
        </w:rPr>
        <w:t xml:space="preserve"> m</w:t>
      </w:r>
      <w:r>
        <w:rPr>
          <w:rFonts w:ascii="宋体" w:hAnsi="宋体" w:cs="宋体"/>
          <w:bCs/>
          <w:szCs w:val="21"/>
          <w:vertAlign w:val="superscript"/>
        </w:rPr>
        <w:t>2</w:t>
      </w:r>
      <w:r>
        <w:rPr>
          <w:rFonts w:hint="eastAsia"/>
          <w:szCs w:val="28"/>
        </w:rPr>
        <w:t>，腔体高度</w:t>
      </w:r>
      <w:r>
        <w:rPr>
          <w:rFonts w:hint="eastAsia"/>
          <w:szCs w:val="28"/>
        </w:rPr>
        <w:t>5</w:t>
      </w:r>
      <w:r>
        <w:rPr>
          <w:szCs w:val="28"/>
        </w:rPr>
        <w:t>00mm</w:t>
      </w:r>
      <w:r>
        <w:rPr>
          <w:rFonts w:hint="eastAsia"/>
          <w:szCs w:val="28"/>
        </w:rPr>
        <w:t>，工作区层流、腔体气密型的操作型</w:t>
      </w:r>
      <w:r>
        <w:rPr>
          <w:rFonts w:hAnsi="宋体" w:cs="宋体" w:hint="eastAsia"/>
          <w:szCs w:val="21"/>
        </w:rPr>
        <w:t>生物安全型</w:t>
      </w:r>
      <w:r>
        <w:rPr>
          <w:rFonts w:hint="eastAsia"/>
          <w:szCs w:val="28"/>
        </w:rPr>
        <w:t>隔离器，标记为：</w:t>
      </w:r>
      <w:r>
        <w:rPr>
          <w:szCs w:val="28"/>
        </w:rPr>
        <w:t>BSIE</w:t>
      </w:r>
      <w:r>
        <w:rPr>
          <w:rFonts w:hint="eastAsia"/>
          <w:szCs w:val="28"/>
        </w:rPr>
        <w:t>-O-</w:t>
      </w:r>
      <w:r>
        <w:rPr>
          <w:szCs w:val="28"/>
        </w:rPr>
        <w:t>A-L-1.2</w:t>
      </w:r>
      <w:r>
        <w:rPr>
          <w:rFonts w:hint="eastAsia"/>
          <w:szCs w:val="28"/>
        </w:rPr>
        <w:t>/</w:t>
      </w:r>
      <w:r>
        <w:rPr>
          <w:szCs w:val="28"/>
        </w:rPr>
        <w:t>500</w:t>
      </w:r>
      <w:r>
        <w:rPr>
          <w:rFonts w:hint="eastAsia"/>
          <w:szCs w:val="28"/>
        </w:rPr>
        <w:t>。</w:t>
      </w:r>
    </w:p>
    <w:p w14:paraId="560C3960" w14:textId="77777777" w:rsidR="00B54EBA" w:rsidRDefault="005E7298">
      <w:pPr>
        <w:pStyle w:val="1"/>
        <w:spacing w:beforeLines="100" w:before="312" w:afterLines="100" w:after="312"/>
        <w:ind w:firstLineChars="0" w:firstLine="0"/>
        <w:jc w:val="left"/>
        <w:rPr>
          <w:b w:val="0"/>
        </w:rPr>
      </w:pPr>
      <w:bookmarkStart w:id="13" w:name="_Toc167388156"/>
      <w:r>
        <w:rPr>
          <w:b w:val="0"/>
        </w:rPr>
        <w:t xml:space="preserve">5  </w:t>
      </w:r>
      <w:r>
        <w:rPr>
          <w:rFonts w:hint="eastAsia"/>
          <w:b w:val="0"/>
        </w:rPr>
        <w:t>一般要求</w:t>
      </w:r>
      <w:bookmarkEnd w:id="13"/>
    </w:p>
    <w:p w14:paraId="2E01F2FD" w14:textId="77777777" w:rsidR="00B54EBA" w:rsidRDefault="005E7298">
      <w:pPr>
        <w:pStyle w:val="2"/>
      </w:pPr>
      <w:bookmarkStart w:id="14" w:name="_Toc167388157"/>
      <w:r>
        <w:t xml:space="preserve">5.1  </w:t>
      </w:r>
      <w:r>
        <w:rPr>
          <w:rFonts w:hint="eastAsia"/>
        </w:rPr>
        <w:t>基本规定</w:t>
      </w:r>
      <w:bookmarkEnd w:id="14"/>
    </w:p>
    <w:p w14:paraId="1BD3A8F5" w14:textId="3C2171A3" w:rsidR="00B54EBA" w:rsidRDefault="005E7298">
      <w:pPr>
        <w:ind w:firstLineChars="0" w:firstLine="0"/>
      </w:pPr>
      <w:r>
        <w:rPr>
          <w:rFonts w:hint="eastAsia"/>
          <w:b/>
        </w:rPr>
        <w:t>5</w:t>
      </w:r>
      <w:r>
        <w:rPr>
          <w:b/>
        </w:rPr>
        <w:t>.</w:t>
      </w:r>
      <w:r>
        <w:rPr>
          <w:rFonts w:hint="eastAsia"/>
          <w:b/>
        </w:rPr>
        <w:t>1</w:t>
      </w:r>
      <w:r>
        <w:rPr>
          <w:b/>
        </w:rPr>
        <w:t>.</w:t>
      </w:r>
      <w:r>
        <w:rPr>
          <w:rFonts w:hint="eastAsia"/>
          <w:b/>
        </w:rPr>
        <w:t>1</w:t>
      </w:r>
      <w:r>
        <w:rPr>
          <w:b/>
        </w:rPr>
        <w:t xml:space="preserve">  </w:t>
      </w:r>
      <w:r>
        <w:rPr>
          <w:rFonts w:ascii="宋体" w:hAnsi="宋体" w:cs="宋体"/>
          <w:bCs/>
          <w:szCs w:val="21"/>
        </w:rPr>
        <w:t>生物安全型隔离设备</w:t>
      </w:r>
      <w:r>
        <w:rPr>
          <w:rFonts w:ascii="宋体" w:hAnsi="宋体" w:cs="宋体" w:hint="eastAsia"/>
          <w:bCs/>
          <w:szCs w:val="21"/>
        </w:rPr>
        <w:t>应当具备清晰的视野和直观的操作界面，以便于用户使用和观察。</w:t>
      </w:r>
    </w:p>
    <w:p w14:paraId="220578B3" w14:textId="77777777" w:rsidR="00B54EBA" w:rsidRDefault="005E7298">
      <w:pPr>
        <w:ind w:firstLineChars="0" w:firstLine="0"/>
        <w:rPr>
          <w:szCs w:val="20"/>
        </w:rPr>
      </w:pPr>
      <w:r>
        <w:rPr>
          <w:rFonts w:hint="eastAsia"/>
          <w:b/>
        </w:rPr>
        <w:t>5</w:t>
      </w:r>
      <w:r>
        <w:rPr>
          <w:b/>
        </w:rPr>
        <w:t>.</w:t>
      </w:r>
      <w:r>
        <w:rPr>
          <w:rFonts w:hint="eastAsia"/>
          <w:b/>
        </w:rPr>
        <w:t>1</w:t>
      </w:r>
      <w:r>
        <w:rPr>
          <w:b/>
        </w:rPr>
        <w:t xml:space="preserve">.2  </w:t>
      </w:r>
      <w:r>
        <w:rPr>
          <w:rFonts w:ascii="宋体" w:hAnsi="宋体" w:cs="宋体"/>
          <w:bCs/>
          <w:szCs w:val="21"/>
        </w:rPr>
        <w:t>生物安全型隔离设备</w:t>
      </w:r>
      <w:r>
        <w:rPr>
          <w:szCs w:val="20"/>
        </w:rPr>
        <w:t>应有防</w:t>
      </w:r>
      <w:r>
        <w:rPr>
          <w:rFonts w:hint="eastAsia"/>
          <w:szCs w:val="20"/>
        </w:rPr>
        <w:t>腐蚀</w:t>
      </w:r>
      <w:r>
        <w:rPr>
          <w:szCs w:val="20"/>
        </w:rPr>
        <w:t>、易清洁</w:t>
      </w:r>
      <w:r>
        <w:rPr>
          <w:rFonts w:hint="eastAsia"/>
          <w:szCs w:val="20"/>
        </w:rPr>
        <w:t>、</w:t>
      </w:r>
      <w:r>
        <w:rPr>
          <w:szCs w:val="20"/>
        </w:rPr>
        <w:t>表面光滑无死角</w:t>
      </w:r>
      <w:r>
        <w:rPr>
          <w:rFonts w:hint="eastAsia"/>
          <w:szCs w:val="20"/>
        </w:rPr>
        <w:t>，饲养型隔离设备应具备</w:t>
      </w:r>
      <w:proofErr w:type="gramStart"/>
      <w:r>
        <w:rPr>
          <w:rFonts w:hint="eastAsia"/>
          <w:szCs w:val="20"/>
        </w:rPr>
        <w:t>防动物</w:t>
      </w:r>
      <w:proofErr w:type="gramEnd"/>
      <w:r>
        <w:rPr>
          <w:rFonts w:hint="eastAsia"/>
          <w:szCs w:val="20"/>
        </w:rPr>
        <w:t>破坏措施</w:t>
      </w:r>
      <w:r>
        <w:rPr>
          <w:szCs w:val="20"/>
        </w:rPr>
        <w:t>。</w:t>
      </w:r>
    </w:p>
    <w:p w14:paraId="46F43F9F" w14:textId="77777777" w:rsidR="00B54EBA" w:rsidRDefault="005E7298">
      <w:pPr>
        <w:ind w:firstLineChars="0" w:firstLine="0"/>
        <w:rPr>
          <w:rFonts w:ascii="宋体" w:hAnsi="宋体" w:cs="宋体"/>
          <w:bCs/>
          <w:szCs w:val="21"/>
        </w:rPr>
      </w:pPr>
      <w:r>
        <w:rPr>
          <w:rFonts w:hint="eastAsia"/>
          <w:b/>
          <w:bCs/>
          <w:szCs w:val="20"/>
        </w:rPr>
        <w:t>5</w:t>
      </w:r>
      <w:r>
        <w:rPr>
          <w:b/>
          <w:bCs/>
          <w:szCs w:val="20"/>
        </w:rPr>
        <w:t>.</w:t>
      </w:r>
      <w:r>
        <w:rPr>
          <w:rFonts w:hint="eastAsia"/>
          <w:b/>
          <w:bCs/>
          <w:szCs w:val="20"/>
        </w:rPr>
        <w:t>1</w:t>
      </w:r>
      <w:r>
        <w:rPr>
          <w:b/>
          <w:bCs/>
          <w:szCs w:val="20"/>
        </w:rPr>
        <w:t>.</w:t>
      </w:r>
      <w:r>
        <w:rPr>
          <w:rFonts w:hint="eastAsia"/>
          <w:b/>
          <w:bCs/>
          <w:szCs w:val="20"/>
        </w:rPr>
        <w:t>3</w:t>
      </w:r>
      <w:r>
        <w:rPr>
          <w:szCs w:val="20"/>
        </w:rPr>
        <w:t xml:space="preserve"> </w:t>
      </w:r>
      <w:r>
        <w:rPr>
          <w:rFonts w:hint="eastAsia"/>
          <w:szCs w:val="20"/>
        </w:rPr>
        <w:t xml:space="preserve"> </w:t>
      </w:r>
      <w:r>
        <w:rPr>
          <w:rFonts w:ascii="宋体" w:hAnsi="宋体" w:cs="宋体"/>
          <w:bCs/>
          <w:szCs w:val="21"/>
        </w:rPr>
        <w:t>生物安全隔离设备</w:t>
      </w:r>
      <w:r>
        <w:rPr>
          <w:rFonts w:ascii="宋体" w:hAnsi="宋体" w:cs="宋体" w:hint="eastAsia"/>
          <w:bCs/>
          <w:szCs w:val="21"/>
        </w:rPr>
        <w:t>内风机应设置消声隔振措施。</w:t>
      </w:r>
    </w:p>
    <w:p w14:paraId="23399360" w14:textId="77777777" w:rsidR="00B54EBA" w:rsidRDefault="005E7298">
      <w:pPr>
        <w:ind w:firstLineChars="0" w:firstLine="0"/>
        <w:rPr>
          <w:rFonts w:ascii="宋体" w:hAnsi="宋体" w:cs="宋体"/>
          <w:bCs/>
          <w:szCs w:val="21"/>
        </w:rPr>
      </w:pPr>
      <w:r>
        <w:rPr>
          <w:rFonts w:hint="eastAsia"/>
          <w:b/>
          <w:bCs/>
          <w:szCs w:val="20"/>
        </w:rPr>
        <w:t>5</w:t>
      </w:r>
      <w:r>
        <w:rPr>
          <w:b/>
          <w:bCs/>
          <w:szCs w:val="20"/>
        </w:rPr>
        <w:t>.</w:t>
      </w:r>
      <w:r>
        <w:rPr>
          <w:rFonts w:hint="eastAsia"/>
          <w:b/>
          <w:bCs/>
          <w:szCs w:val="20"/>
        </w:rPr>
        <w:t>1</w:t>
      </w:r>
      <w:r>
        <w:rPr>
          <w:b/>
          <w:bCs/>
          <w:szCs w:val="20"/>
        </w:rPr>
        <w:t>.</w:t>
      </w:r>
      <w:r>
        <w:rPr>
          <w:rFonts w:hint="eastAsia"/>
          <w:b/>
          <w:bCs/>
          <w:szCs w:val="20"/>
        </w:rPr>
        <w:t xml:space="preserve">4  </w:t>
      </w:r>
      <w:r>
        <w:rPr>
          <w:rFonts w:ascii="宋体" w:hAnsi="宋体" w:cs="宋体"/>
          <w:bCs/>
          <w:szCs w:val="21"/>
        </w:rPr>
        <w:t>生物安全隔离设备</w:t>
      </w:r>
      <w:r>
        <w:rPr>
          <w:rFonts w:ascii="宋体" w:hAnsi="宋体" w:cs="宋体" w:hint="eastAsia"/>
          <w:bCs/>
          <w:szCs w:val="21"/>
        </w:rPr>
        <w:t>内照明灯具宜采用吸顶式密闭洁净灯，并应具有防水功能。</w:t>
      </w:r>
    </w:p>
    <w:p w14:paraId="72D790D4" w14:textId="77777777" w:rsidR="00B54EBA" w:rsidRDefault="005E7298">
      <w:pPr>
        <w:ind w:firstLineChars="0" w:firstLine="0"/>
        <w:rPr>
          <w:rFonts w:ascii="宋体" w:hAnsi="宋体" w:cs="宋体"/>
          <w:bCs/>
          <w:szCs w:val="21"/>
        </w:rPr>
      </w:pPr>
      <w:r>
        <w:rPr>
          <w:rFonts w:hint="eastAsia"/>
          <w:b/>
        </w:rPr>
        <w:t>5</w:t>
      </w:r>
      <w:r>
        <w:rPr>
          <w:b/>
        </w:rPr>
        <w:t>.</w:t>
      </w:r>
      <w:r>
        <w:rPr>
          <w:rFonts w:hint="eastAsia"/>
          <w:b/>
        </w:rPr>
        <w:t>1</w:t>
      </w:r>
      <w:r>
        <w:rPr>
          <w:b/>
        </w:rPr>
        <w:t>.</w:t>
      </w:r>
      <w:r>
        <w:rPr>
          <w:rFonts w:hint="eastAsia"/>
          <w:b/>
        </w:rPr>
        <w:t>5</w:t>
      </w:r>
      <w:r>
        <w:rPr>
          <w:b/>
        </w:rPr>
        <w:t xml:space="preserve">  </w:t>
      </w:r>
      <w:r>
        <w:rPr>
          <w:rFonts w:ascii="宋体" w:hAnsi="宋体" w:cs="宋体" w:hint="eastAsia"/>
          <w:bCs/>
          <w:szCs w:val="21"/>
        </w:rPr>
        <w:t>气密型隔离设备应能进行单独消毒。非气密型隔离设备需配备配件或切换模式，保证可进行单独消毒。</w:t>
      </w:r>
    </w:p>
    <w:p w14:paraId="52DC15BE" w14:textId="77777777" w:rsidR="00B54EBA" w:rsidRDefault="005E7298">
      <w:pPr>
        <w:ind w:firstLineChars="0" w:firstLine="0"/>
        <w:rPr>
          <w:rFonts w:ascii="宋体" w:hAnsi="宋体" w:cs="宋体"/>
          <w:bCs/>
          <w:szCs w:val="21"/>
        </w:rPr>
      </w:pPr>
      <w:r>
        <w:rPr>
          <w:rFonts w:hint="eastAsia"/>
          <w:b/>
        </w:rPr>
        <w:t>5</w:t>
      </w:r>
      <w:r>
        <w:rPr>
          <w:b/>
        </w:rPr>
        <w:t>.</w:t>
      </w:r>
      <w:r>
        <w:rPr>
          <w:rFonts w:hint="eastAsia"/>
          <w:b/>
        </w:rPr>
        <w:t>1</w:t>
      </w:r>
      <w:r>
        <w:rPr>
          <w:b/>
        </w:rPr>
        <w:t>.</w:t>
      </w:r>
      <w:r>
        <w:rPr>
          <w:rFonts w:hint="eastAsia"/>
          <w:b/>
        </w:rPr>
        <w:t>6</w:t>
      </w:r>
      <w:r>
        <w:rPr>
          <w:b/>
        </w:rPr>
        <w:t xml:space="preserve">  </w:t>
      </w:r>
      <w:r>
        <w:rPr>
          <w:rFonts w:ascii="宋体" w:hAnsi="宋体" w:cs="宋体" w:hint="eastAsia"/>
          <w:bCs/>
          <w:szCs w:val="21"/>
        </w:rPr>
        <w:t>应具备对装置内部进行循环消毒的配套措施；应能对装置内各部位进行可靠消毒，并应提供相应的推荐消毒程序及证明文件。</w:t>
      </w:r>
    </w:p>
    <w:p w14:paraId="603AF642" w14:textId="77777777" w:rsidR="00B54EBA" w:rsidRDefault="005E7298">
      <w:pPr>
        <w:ind w:firstLineChars="0" w:firstLine="0"/>
        <w:rPr>
          <w:rFonts w:ascii="宋体" w:hAnsi="宋体" w:cs="宋体"/>
          <w:bCs/>
          <w:szCs w:val="21"/>
        </w:rPr>
      </w:pPr>
      <w:r>
        <w:rPr>
          <w:rFonts w:hint="eastAsia"/>
          <w:b/>
        </w:rPr>
        <w:t>5</w:t>
      </w:r>
      <w:r>
        <w:rPr>
          <w:b/>
        </w:rPr>
        <w:t>.</w:t>
      </w:r>
      <w:r>
        <w:rPr>
          <w:rFonts w:hint="eastAsia"/>
          <w:b/>
        </w:rPr>
        <w:t>1</w:t>
      </w:r>
      <w:r>
        <w:rPr>
          <w:b/>
        </w:rPr>
        <w:t>.</w:t>
      </w:r>
      <w:r>
        <w:rPr>
          <w:rFonts w:hint="eastAsia"/>
          <w:b/>
        </w:rPr>
        <w:t>7</w:t>
      </w:r>
      <w:r>
        <w:rPr>
          <w:b/>
        </w:rPr>
        <w:t xml:space="preserve">  </w:t>
      </w:r>
      <w:r>
        <w:rPr>
          <w:rFonts w:hint="eastAsia"/>
          <w:bCs/>
        </w:rPr>
        <w:t>饲养型隔离设备</w:t>
      </w:r>
      <w:r>
        <w:rPr>
          <w:rFonts w:ascii="宋体" w:hAnsi="宋体" w:cs="Times New Roman" w:hint="eastAsia"/>
          <w:bCs/>
        </w:rPr>
        <w:t>内</w:t>
      </w:r>
      <w:r>
        <w:rPr>
          <w:rFonts w:ascii="宋体" w:hAnsi="宋体" w:cs="Times New Roman"/>
          <w:bCs/>
        </w:rPr>
        <w:t>实验动物笼具的</w:t>
      </w:r>
      <w:r>
        <w:rPr>
          <w:rFonts w:ascii="宋体" w:hAnsi="宋体" w:cs="Times New Roman" w:hint="eastAsia"/>
          <w:bCs/>
        </w:rPr>
        <w:t>空间应符合GB14925的要求</w:t>
      </w:r>
      <w:r>
        <w:rPr>
          <w:rFonts w:ascii="宋体" w:hAnsi="宋体" w:cs="宋体" w:hint="eastAsia"/>
          <w:bCs/>
          <w:szCs w:val="21"/>
        </w:rPr>
        <w:t>。</w:t>
      </w:r>
    </w:p>
    <w:p w14:paraId="510632D1" w14:textId="77777777" w:rsidR="00B54EBA" w:rsidRDefault="005E7298">
      <w:pPr>
        <w:pStyle w:val="2"/>
      </w:pPr>
      <w:bookmarkStart w:id="15" w:name="_Toc167388158"/>
      <w:r>
        <w:lastRenderedPageBreak/>
        <w:t xml:space="preserve">5.2  </w:t>
      </w:r>
      <w:r>
        <w:rPr>
          <w:rFonts w:hint="eastAsia"/>
        </w:rPr>
        <w:t>结构及材料</w:t>
      </w:r>
      <w:bookmarkEnd w:id="15"/>
    </w:p>
    <w:p w14:paraId="75D86AE4" w14:textId="77777777" w:rsidR="00B54EBA" w:rsidRDefault="005E7298">
      <w:pPr>
        <w:ind w:firstLineChars="0" w:firstLine="0"/>
      </w:pPr>
      <w:r>
        <w:rPr>
          <w:b/>
        </w:rPr>
        <w:t>5.</w:t>
      </w:r>
      <w:r>
        <w:rPr>
          <w:rFonts w:hint="eastAsia"/>
          <w:b/>
        </w:rPr>
        <w:t>2</w:t>
      </w:r>
      <w:r>
        <w:rPr>
          <w:b/>
        </w:rPr>
        <w:t xml:space="preserve">.1  </w:t>
      </w:r>
      <w:r>
        <w:rPr>
          <w:rFonts w:hint="eastAsia"/>
        </w:rPr>
        <w:t>所有柜体和装饰材料应</w:t>
      </w:r>
      <w:proofErr w:type="gramStart"/>
      <w:r>
        <w:rPr>
          <w:rFonts w:hint="eastAsia"/>
        </w:rPr>
        <w:t>耐正常</w:t>
      </w:r>
      <w:proofErr w:type="gramEnd"/>
      <w:r>
        <w:rPr>
          <w:rFonts w:hint="eastAsia"/>
        </w:rPr>
        <w:t>使用、去污操作的磨损，能经受气体、液体、清洁剂、消毒剂等的腐蚀。材料结构稳定。</w:t>
      </w:r>
    </w:p>
    <w:p w14:paraId="0A89AD69" w14:textId="77777777" w:rsidR="00B54EBA" w:rsidRDefault="005E7298">
      <w:pPr>
        <w:ind w:firstLineChars="0" w:firstLine="0"/>
        <w:rPr>
          <w:rFonts w:ascii="宋体" w:hAnsi="宋体" w:cs="宋体"/>
          <w:bCs/>
          <w:szCs w:val="21"/>
        </w:rPr>
      </w:pPr>
      <w:r>
        <w:rPr>
          <w:b/>
        </w:rPr>
        <w:t>5.</w:t>
      </w:r>
      <w:r>
        <w:rPr>
          <w:rFonts w:hint="eastAsia"/>
          <w:b/>
        </w:rPr>
        <w:t>2</w:t>
      </w:r>
      <w:r>
        <w:rPr>
          <w:b/>
        </w:rPr>
        <w:t>.</w:t>
      </w:r>
      <w:r>
        <w:rPr>
          <w:rFonts w:hint="eastAsia"/>
          <w:b/>
        </w:rPr>
        <w:t>2</w:t>
      </w:r>
      <w:r>
        <w:rPr>
          <w:b/>
        </w:rPr>
        <w:t xml:space="preserve">  </w:t>
      </w:r>
      <w:r>
        <w:rPr>
          <w:rFonts w:hAnsi="宋体" w:cs="宋体" w:hint="eastAsia"/>
          <w:szCs w:val="21"/>
        </w:rPr>
        <w:t>生物安全型隔离设备</w:t>
      </w:r>
      <w:r>
        <w:rPr>
          <w:rFonts w:ascii="宋体" w:hAnsi="宋体" w:cs="宋体"/>
          <w:bCs/>
          <w:szCs w:val="21"/>
        </w:rPr>
        <w:t>应设置适宜的送排风系统</w:t>
      </w:r>
      <w:r>
        <w:rPr>
          <w:rFonts w:ascii="宋体" w:hAnsi="宋体" w:cs="宋体" w:hint="eastAsia"/>
          <w:bCs/>
          <w:szCs w:val="21"/>
        </w:rPr>
        <w:t>。通风</w:t>
      </w:r>
      <w:r>
        <w:rPr>
          <w:rFonts w:ascii="宋体" w:hAnsi="宋体" w:cs="宋体"/>
          <w:bCs/>
          <w:szCs w:val="21"/>
        </w:rPr>
        <w:t>系统</w:t>
      </w:r>
      <w:r>
        <w:rPr>
          <w:rFonts w:ascii="宋体" w:hAnsi="宋体" w:cs="宋体" w:hint="eastAsia"/>
          <w:bCs/>
          <w:szCs w:val="21"/>
        </w:rPr>
        <w:t>应至少由</w:t>
      </w:r>
      <w:r>
        <w:rPr>
          <w:rFonts w:ascii="宋体" w:hAnsi="宋体" w:cs="宋体"/>
          <w:bCs/>
          <w:szCs w:val="21"/>
        </w:rPr>
        <w:t>排风</w:t>
      </w:r>
      <w:r>
        <w:rPr>
          <w:rFonts w:ascii="宋体" w:hAnsi="宋体" w:cs="宋体" w:hint="eastAsia"/>
          <w:bCs/>
          <w:szCs w:val="21"/>
        </w:rPr>
        <w:t>高效过滤器</w:t>
      </w:r>
      <w:r>
        <w:rPr>
          <w:rFonts w:ascii="宋体" w:hAnsi="宋体" w:cs="宋体"/>
          <w:bCs/>
          <w:szCs w:val="21"/>
        </w:rPr>
        <w:t>、</w:t>
      </w:r>
      <w:r>
        <w:rPr>
          <w:rFonts w:ascii="宋体" w:hAnsi="宋体" w:cs="宋体" w:hint="eastAsia"/>
          <w:bCs/>
          <w:szCs w:val="21"/>
        </w:rPr>
        <w:t>排风初中效、风机、</w:t>
      </w:r>
      <w:r>
        <w:rPr>
          <w:rFonts w:ascii="宋体" w:hAnsi="宋体" w:cs="宋体"/>
          <w:bCs/>
          <w:szCs w:val="21"/>
        </w:rPr>
        <w:t>接头、</w:t>
      </w:r>
      <w:r>
        <w:rPr>
          <w:rFonts w:ascii="宋体" w:hAnsi="宋体" w:cs="宋体" w:hint="eastAsia"/>
          <w:bCs/>
          <w:szCs w:val="21"/>
        </w:rPr>
        <w:t>排风管道组成</w:t>
      </w:r>
      <w:r>
        <w:rPr>
          <w:rFonts w:ascii="宋体" w:hAnsi="宋体" w:cs="宋体"/>
          <w:bCs/>
          <w:szCs w:val="21"/>
        </w:rPr>
        <w:t>。</w:t>
      </w:r>
    </w:p>
    <w:p w14:paraId="5ECE3CEE" w14:textId="1D865FE4" w:rsidR="00B54EBA" w:rsidRDefault="005E7298">
      <w:pPr>
        <w:ind w:firstLineChars="0" w:firstLine="0"/>
      </w:pPr>
      <w:r>
        <w:rPr>
          <w:b/>
        </w:rPr>
        <w:t>5.</w:t>
      </w:r>
      <w:r>
        <w:rPr>
          <w:rFonts w:hint="eastAsia"/>
          <w:b/>
        </w:rPr>
        <w:t>2</w:t>
      </w:r>
      <w:r>
        <w:rPr>
          <w:b/>
        </w:rPr>
        <w:t>.</w:t>
      </w:r>
      <w:r>
        <w:rPr>
          <w:rFonts w:hint="eastAsia"/>
          <w:b/>
        </w:rPr>
        <w:t>3</w:t>
      </w:r>
      <w:r>
        <w:rPr>
          <w:b/>
        </w:rPr>
        <w:t xml:space="preserve">  </w:t>
      </w:r>
      <w:r>
        <w:rPr>
          <w:rFonts w:ascii="宋体" w:hAnsi="宋体" w:cs="宋体" w:hint="eastAsia"/>
          <w:bCs/>
          <w:szCs w:val="21"/>
        </w:rPr>
        <w:t>气密型生物安全型隔离设备的送风应设置高效过滤器。</w:t>
      </w:r>
    </w:p>
    <w:p w14:paraId="28216DC6" w14:textId="77777777" w:rsidR="00B54EBA" w:rsidRDefault="005E7298">
      <w:pPr>
        <w:ind w:firstLineChars="0" w:firstLine="0"/>
        <w:rPr>
          <w:szCs w:val="20"/>
        </w:rPr>
      </w:pPr>
      <w:r>
        <w:rPr>
          <w:b/>
        </w:rPr>
        <w:t>5.</w:t>
      </w:r>
      <w:r>
        <w:rPr>
          <w:rFonts w:hint="eastAsia"/>
          <w:b/>
        </w:rPr>
        <w:t>3</w:t>
      </w:r>
      <w:r>
        <w:rPr>
          <w:b/>
        </w:rPr>
        <w:t>.</w:t>
      </w:r>
      <w:r>
        <w:rPr>
          <w:rFonts w:hint="eastAsia"/>
          <w:b/>
        </w:rPr>
        <w:t>4</w:t>
      </w:r>
      <w:r>
        <w:rPr>
          <w:b/>
        </w:rPr>
        <w:t xml:space="preserve">  </w:t>
      </w:r>
      <w:r>
        <w:rPr>
          <w:rFonts w:ascii="宋体" w:hAnsi="宋体" w:cs="宋体"/>
          <w:bCs/>
          <w:szCs w:val="21"/>
        </w:rPr>
        <w:t>生物安全隔离设备</w:t>
      </w:r>
      <w:r>
        <w:rPr>
          <w:rFonts w:ascii="宋体" w:hAnsi="宋体" w:cs="宋体" w:hint="eastAsia"/>
          <w:bCs/>
          <w:szCs w:val="21"/>
        </w:rPr>
        <w:t>送、排风口形式宜选择圆形。</w:t>
      </w:r>
    </w:p>
    <w:p w14:paraId="257CFF13" w14:textId="77777777" w:rsidR="00B54EBA" w:rsidRDefault="005E7298">
      <w:pPr>
        <w:ind w:firstLineChars="0" w:firstLine="0"/>
        <w:rPr>
          <w:szCs w:val="20"/>
        </w:rPr>
      </w:pPr>
      <w:r>
        <w:rPr>
          <w:b/>
        </w:rPr>
        <w:t>5.</w:t>
      </w:r>
      <w:r>
        <w:rPr>
          <w:rFonts w:hint="eastAsia"/>
          <w:b/>
        </w:rPr>
        <w:t>2</w:t>
      </w:r>
      <w:r>
        <w:rPr>
          <w:b/>
        </w:rPr>
        <w:t>.</w:t>
      </w:r>
      <w:r>
        <w:rPr>
          <w:rFonts w:hint="eastAsia"/>
          <w:b/>
        </w:rPr>
        <w:t>5</w:t>
      </w:r>
      <w:r>
        <w:rPr>
          <w:b/>
        </w:rPr>
        <w:t xml:space="preserve">  </w:t>
      </w:r>
      <w:r>
        <w:rPr>
          <w:rFonts w:ascii="宋体" w:hAnsi="宋体" w:cs="宋体" w:hint="eastAsia"/>
          <w:bCs/>
          <w:szCs w:val="21"/>
        </w:rPr>
        <w:t>控制系统应预留用于监测装置功能的数据通讯接口。控制系统应由运行控制、消毒控制、开关门控制、故障</w:t>
      </w:r>
      <w:r>
        <w:rPr>
          <w:rFonts w:ascii="宋体" w:hAnsi="宋体" w:cs="宋体"/>
          <w:bCs/>
          <w:szCs w:val="21"/>
        </w:rPr>
        <w:t>报警</w:t>
      </w:r>
      <w:r>
        <w:rPr>
          <w:rFonts w:ascii="宋体" w:hAnsi="宋体" w:cs="宋体" w:hint="eastAsia"/>
          <w:bCs/>
          <w:szCs w:val="21"/>
        </w:rPr>
        <w:t>、静压差控制、风量控制等系统组</w:t>
      </w:r>
      <w:r>
        <w:rPr>
          <w:rFonts w:ascii="宋体" w:hAnsi="宋体" w:cs="宋体"/>
          <w:bCs/>
          <w:szCs w:val="21"/>
        </w:rPr>
        <w:t>成。</w:t>
      </w:r>
    </w:p>
    <w:p w14:paraId="475253F1" w14:textId="45443EA2" w:rsidR="00B54EBA" w:rsidRDefault="005E7298">
      <w:pPr>
        <w:ind w:firstLineChars="0" w:firstLine="0"/>
        <w:rPr>
          <w:szCs w:val="20"/>
        </w:rPr>
      </w:pPr>
      <w:r>
        <w:rPr>
          <w:b/>
        </w:rPr>
        <w:t>5.</w:t>
      </w:r>
      <w:r>
        <w:rPr>
          <w:rFonts w:hint="eastAsia"/>
          <w:b/>
        </w:rPr>
        <w:t>2</w:t>
      </w:r>
      <w:r>
        <w:rPr>
          <w:b/>
        </w:rPr>
        <w:t>.</w:t>
      </w:r>
      <w:r>
        <w:rPr>
          <w:rFonts w:hint="eastAsia"/>
          <w:b/>
        </w:rPr>
        <w:t>6</w:t>
      </w:r>
      <w:r>
        <w:rPr>
          <w:b/>
        </w:rPr>
        <w:t xml:space="preserve">  </w:t>
      </w:r>
      <w:r>
        <w:rPr>
          <w:rFonts w:ascii="宋体" w:hAnsi="宋体" w:cs="宋体"/>
          <w:bCs/>
          <w:szCs w:val="21"/>
        </w:rPr>
        <w:t>操作</w:t>
      </w:r>
      <w:r>
        <w:rPr>
          <w:rFonts w:ascii="宋体" w:hAnsi="宋体" w:cs="宋体" w:hint="eastAsia"/>
          <w:bCs/>
          <w:szCs w:val="21"/>
        </w:rPr>
        <w:t>人员</w:t>
      </w:r>
      <w:r w:rsidR="005C39F4">
        <w:rPr>
          <w:rFonts w:ascii="宋体" w:hAnsi="宋体" w:cs="宋体" w:hint="eastAsia"/>
          <w:bCs/>
          <w:szCs w:val="21"/>
        </w:rPr>
        <w:t>应</w:t>
      </w:r>
      <w:r>
        <w:rPr>
          <w:rFonts w:ascii="宋体" w:hAnsi="宋体" w:cs="宋体" w:hint="eastAsia"/>
          <w:bCs/>
          <w:szCs w:val="21"/>
        </w:rPr>
        <w:t>通过密码</w:t>
      </w:r>
      <w:r w:rsidR="005C39F4">
        <w:rPr>
          <w:rFonts w:ascii="宋体" w:hAnsi="宋体" w:cs="宋体" w:hint="eastAsia"/>
          <w:bCs/>
          <w:szCs w:val="21"/>
        </w:rPr>
        <w:t>才能</w:t>
      </w:r>
      <w:r>
        <w:rPr>
          <w:rFonts w:ascii="宋体" w:hAnsi="宋体" w:cs="宋体" w:hint="eastAsia"/>
          <w:bCs/>
          <w:szCs w:val="21"/>
        </w:rPr>
        <w:t>进入控制系统。</w:t>
      </w:r>
      <w:proofErr w:type="gramStart"/>
      <w:r w:rsidR="005C39F4">
        <w:rPr>
          <w:rFonts w:ascii="宋体" w:hAnsi="宋体" w:cs="宋体" w:hint="eastAsia"/>
          <w:bCs/>
          <w:szCs w:val="21"/>
        </w:rPr>
        <w:t>宜</w:t>
      </w:r>
      <w:r>
        <w:rPr>
          <w:rFonts w:ascii="宋体" w:hAnsi="宋体" w:cs="宋体" w:hint="eastAsia"/>
          <w:bCs/>
          <w:szCs w:val="21"/>
        </w:rPr>
        <w:t>设置</w:t>
      </w:r>
      <w:proofErr w:type="gramEnd"/>
      <w:r>
        <w:rPr>
          <w:rFonts w:ascii="宋体" w:hAnsi="宋体" w:cs="宋体" w:hint="eastAsia"/>
          <w:bCs/>
          <w:szCs w:val="21"/>
        </w:rPr>
        <w:t>不同级别的密码对人员权限进行管理。</w:t>
      </w:r>
    </w:p>
    <w:p w14:paraId="76EF37AD" w14:textId="77777777" w:rsidR="00B54EBA" w:rsidRDefault="005E7298">
      <w:pPr>
        <w:ind w:firstLineChars="0" w:firstLine="0"/>
        <w:rPr>
          <w:szCs w:val="20"/>
        </w:rPr>
      </w:pPr>
      <w:r>
        <w:rPr>
          <w:b/>
        </w:rPr>
        <w:t>5.</w:t>
      </w:r>
      <w:r>
        <w:rPr>
          <w:rFonts w:hint="eastAsia"/>
          <w:b/>
        </w:rPr>
        <w:t>2</w:t>
      </w:r>
      <w:r>
        <w:rPr>
          <w:b/>
        </w:rPr>
        <w:t>.</w:t>
      </w:r>
      <w:r>
        <w:rPr>
          <w:rFonts w:hint="eastAsia"/>
          <w:b/>
        </w:rPr>
        <w:t>7</w:t>
      </w:r>
      <w:r>
        <w:rPr>
          <w:b/>
        </w:rPr>
        <w:t xml:space="preserve">  </w:t>
      </w:r>
      <w:r>
        <w:rPr>
          <w:rFonts w:ascii="宋体" w:hAnsi="宋体" w:cs="宋体"/>
          <w:bCs/>
          <w:szCs w:val="21"/>
        </w:rPr>
        <w:t>控制系统运行状态应</w:t>
      </w:r>
      <w:r>
        <w:rPr>
          <w:rFonts w:ascii="宋体" w:hAnsi="宋体" w:cs="宋体" w:hint="eastAsia"/>
          <w:bCs/>
          <w:szCs w:val="21"/>
        </w:rPr>
        <w:t>包括使用状态、消毒状态。</w:t>
      </w:r>
    </w:p>
    <w:p w14:paraId="5237D372" w14:textId="77777777" w:rsidR="00B54EBA" w:rsidRDefault="005E7298">
      <w:pPr>
        <w:ind w:firstLineChars="0" w:firstLine="0"/>
        <w:rPr>
          <w:szCs w:val="20"/>
        </w:rPr>
      </w:pPr>
      <w:r>
        <w:rPr>
          <w:b/>
        </w:rPr>
        <w:t>5.</w:t>
      </w:r>
      <w:r>
        <w:rPr>
          <w:rFonts w:hint="eastAsia"/>
          <w:b/>
        </w:rPr>
        <w:t>2</w:t>
      </w:r>
      <w:r>
        <w:rPr>
          <w:b/>
        </w:rPr>
        <w:t>.</w:t>
      </w:r>
      <w:r>
        <w:rPr>
          <w:rFonts w:hint="eastAsia"/>
          <w:b/>
        </w:rPr>
        <w:t>8</w:t>
      </w:r>
      <w:r>
        <w:rPr>
          <w:b/>
        </w:rPr>
        <w:t xml:space="preserve">  </w:t>
      </w:r>
      <w:r>
        <w:rPr>
          <w:rFonts w:ascii="宋体" w:hAnsi="宋体" w:cs="宋体" w:hint="eastAsia"/>
          <w:bCs/>
          <w:szCs w:val="21"/>
        </w:rPr>
        <w:t>气密型隔离设备控制系统</w:t>
      </w:r>
      <w:proofErr w:type="gramStart"/>
      <w:r>
        <w:rPr>
          <w:rFonts w:ascii="宋体" w:hAnsi="宋体" w:cs="宋体" w:hint="eastAsia"/>
          <w:bCs/>
          <w:szCs w:val="21"/>
        </w:rPr>
        <w:t>宜设置</w:t>
      </w:r>
      <w:proofErr w:type="gramEnd"/>
      <w:r>
        <w:rPr>
          <w:rFonts w:ascii="宋体" w:hAnsi="宋体" w:cs="宋体" w:hint="eastAsia"/>
          <w:bCs/>
          <w:szCs w:val="21"/>
        </w:rPr>
        <w:t>气密性自检程序，可自动进行腔体气密性检测和判断。</w:t>
      </w:r>
    </w:p>
    <w:p w14:paraId="42B78FF6" w14:textId="77777777" w:rsidR="00B54EBA" w:rsidRDefault="005E7298">
      <w:pPr>
        <w:ind w:firstLineChars="0" w:firstLine="0"/>
        <w:rPr>
          <w:szCs w:val="20"/>
        </w:rPr>
      </w:pPr>
      <w:r>
        <w:rPr>
          <w:b/>
        </w:rPr>
        <w:t>5.</w:t>
      </w:r>
      <w:r>
        <w:rPr>
          <w:rFonts w:hint="eastAsia"/>
          <w:b/>
        </w:rPr>
        <w:t>2</w:t>
      </w:r>
      <w:r>
        <w:rPr>
          <w:b/>
        </w:rPr>
        <w:t>.</w:t>
      </w:r>
      <w:r>
        <w:rPr>
          <w:rFonts w:hint="eastAsia"/>
          <w:b/>
        </w:rPr>
        <w:t>9</w:t>
      </w:r>
      <w:r>
        <w:rPr>
          <w:b/>
        </w:rPr>
        <w:t xml:space="preserve">  </w:t>
      </w:r>
      <w:r>
        <w:rPr>
          <w:rFonts w:ascii="宋体" w:hAnsi="宋体" w:cs="宋体" w:hint="eastAsia"/>
          <w:bCs/>
          <w:szCs w:val="21"/>
        </w:rPr>
        <w:t>隔离器应有高效过滤器两端压差、腔体内外压差、腔体内部温度及相对湿度的实时监测装置。</w:t>
      </w:r>
    </w:p>
    <w:p w14:paraId="171A9827" w14:textId="77777777" w:rsidR="00B54EBA" w:rsidRDefault="005E7298">
      <w:pPr>
        <w:ind w:firstLineChars="0" w:firstLine="0"/>
        <w:rPr>
          <w:szCs w:val="20"/>
        </w:rPr>
      </w:pPr>
      <w:r>
        <w:rPr>
          <w:b/>
        </w:rPr>
        <w:t>5.</w:t>
      </w:r>
      <w:r>
        <w:rPr>
          <w:rFonts w:hint="eastAsia"/>
          <w:b/>
        </w:rPr>
        <w:t>210</w:t>
      </w:r>
      <w:r>
        <w:rPr>
          <w:b/>
        </w:rPr>
        <w:t xml:space="preserve">  </w:t>
      </w:r>
      <w:r>
        <w:rPr>
          <w:rFonts w:ascii="宋体" w:hAnsi="宋体" w:cs="宋体" w:hint="eastAsia"/>
          <w:bCs/>
          <w:szCs w:val="21"/>
        </w:rPr>
        <w:t>高效过滤器应设置</w:t>
      </w:r>
      <w:proofErr w:type="gramStart"/>
      <w:r>
        <w:rPr>
          <w:rFonts w:ascii="宋体" w:hAnsi="宋体" w:cs="宋体" w:hint="eastAsia"/>
          <w:bCs/>
          <w:szCs w:val="21"/>
        </w:rPr>
        <w:t>发尘口</w:t>
      </w:r>
      <w:proofErr w:type="gramEnd"/>
      <w:r>
        <w:rPr>
          <w:rFonts w:ascii="宋体" w:hAnsi="宋体" w:cs="宋体" w:hint="eastAsia"/>
          <w:bCs/>
          <w:szCs w:val="21"/>
        </w:rPr>
        <w:t>、上游浓度检测口，如无扫描检漏条件，应设置下游浓度检测口。</w:t>
      </w:r>
    </w:p>
    <w:p w14:paraId="724BC417" w14:textId="77777777" w:rsidR="00B54EBA" w:rsidRDefault="005E7298">
      <w:pPr>
        <w:ind w:firstLineChars="0" w:firstLine="0"/>
        <w:rPr>
          <w:szCs w:val="20"/>
        </w:rPr>
      </w:pPr>
      <w:r>
        <w:rPr>
          <w:b/>
        </w:rPr>
        <w:t>5.</w:t>
      </w:r>
      <w:r>
        <w:rPr>
          <w:rFonts w:hint="eastAsia"/>
          <w:b/>
        </w:rPr>
        <w:t>2</w:t>
      </w:r>
      <w:r>
        <w:rPr>
          <w:b/>
        </w:rPr>
        <w:t>.</w:t>
      </w:r>
      <w:r>
        <w:rPr>
          <w:rFonts w:hint="eastAsia"/>
          <w:b/>
        </w:rPr>
        <w:t>11</w:t>
      </w:r>
      <w:r>
        <w:rPr>
          <w:b/>
        </w:rPr>
        <w:t xml:space="preserve">  </w:t>
      </w:r>
      <w:r>
        <w:rPr>
          <w:rFonts w:ascii="宋体" w:hAnsi="宋体" w:cs="宋体" w:hint="eastAsia"/>
          <w:bCs/>
          <w:szCs w:val="21"/>
        </w:rPr>
        <w:t>给排水系统应配备管道、</w:t>
      </w:r>
      <w:proofErr w:type="gramStart"/>
      <w:r>
        <w:rPr>
          <w:rFonts w:ascii="宋体" w:hAnsi="宋体" w:cs="宋体" w:hint="eastAsia"/>
          <w:bCs/>
          <w:szCs w:val="21"/>
        </w:rPr>
        <w:t>集液盘</w:t>
      </w:r>
      <w:proofErr w:type="gramEnd"/>
      <w:r>
        <w:rPr>
          <w:rFonts w:ascii="宋体" w:hAnsi="宋体" w:cs="宋体" w:hint="eastAsia"/>
          <w:bCs/>
          <w:szCs w:val="21"/>
        </w:rPr>
        <w:t>、动物饮用水装置、防回流装置等。</w:t>
      </w:r>
    </w:p>
    <w:p w14:paraId="5FAEA1D6" w14:textId="77777777" w:rsidR="00B54EBA" w:rsidRDefault="00B54EBA">
      <w:pPr>
        <w:ind w:firstLineChars="0" w:firstLine="0"/>
        <w:rPr>
          <w:color w:val="FF0000"/>
          <w:szCs w:val="20"/>
        </w:rPr>
      </w:pPr>
    </w:p>
    <w:p w14:paraId="498375C5" w14:textId="77777777" w:rsidR="00B54EBA" w:rsidRDefault="005E7298">
      <w:pPr>
        <w:pStyle w:val="2"/>
      </w:pPr>
      <w:bookmarkStart w:id="16" w:name="_Toc167388159"/>
      <w:r>
        <w:t>5.</w:t>
      </w:r>
      <w:r>
        <w:rPr>
          <w:rFonts w:hint="eastAsia"/>
        </w:rPr>
        <w:t>3</w:t>
      </w:r>
      <w:r>
        <w:t xml:space="preserve">  </w:t>
      </w:r>
      <w:r>
        <w:rPr>
          <w:rFonts w:hint="eastAsia"/>
        </w:rPr>
        <w:t>接口</w:t>
      </w:r>
      <w:bookmarkEnd w:id="16"/>
    </w:p>
    <w:p w14:paraId="5349D70A" w14:textId="67734048" w:rsidR="00B54EBA" w:rsidRDefault="005E7298">
      <w:pPr>
        <w:ind w:firstLineChars="0" w:firstLine="0"/>
      </w:pPr>
      <w:r>
        <w:rPr>
          <w:b/>
        </w:rPr>
        <w:t>5.</w:t>
      </w:r>
      <w:r>
        <w:rPr>
          <w:rFonts w:hint="eastAsia"/>
          <w:b/>
        </w:rPr>
        <w:t>3</w:t>
      </w:r>
      <w:r>
        <w:rPr>
          <w:b/>
        </w:rPr>
        <w:t xml:space="preserve">.1  </w:t>
      </w:r>
      <w:r w:rsidR="005C39F4">
        <w:rPr>
          <w:rFonts w:ascii="宋体" w:hAnsi="宋体" w:cs="宋体" w:hint="eastAsia"/>
          <w:bCs/>
          <w:szCs w:val="21"/>
        </w:rPr>
        <w:t>隔离设备连接</w:t>
      </w:r>
      <w:r w:rsidR="005C39F4">
        <w:rPr>
          <w:rFonts w:ascii="宋体" w:hAnsi="宋体" w:cs="宋体"/>
          <w:bCs/>
          <w:szCs w:val="21"/>
        </w:rPr>
        <w:t>空调送排风</w:t>
      </w:r>
      <w:r w:rsidR="005C39F4">
        <w:rPr>
          <w:rFonts w:ascii="宋体" w:hAnsi="宋体" w:cs="宋体" w:hint="eastAsia"/>
          <w:bCs/>
          <w:szCs w:val="21"/>
        </w:rPr>
        <w:t>的</w:t>
      </w:r>
      <w:r w:rsidR="005C39F4">
        <w:rPr>
          <w:rFonts w:ascii="宋体" w:hAnsi="宋体" w:cs="宋体"/>
          <w:bCs/>
          <w:szCs w:val="21"/>
        </w:rPr>
        <w:t>管道应牢固</w:t>
      </w:r>
      <w:r w:rsidR="005C39F4">
        <w:rPr>
          <w:rFonts w:ascii="宋体" w:hAnsi="宋体" w:cs="宋体" w:hint="eastAsia"/>
          <w:bCs/>
          <w:szCs w:val="21"/>
        </w:rPr>
        <w:t>、</w:t>
      </w:r>
      <w:r w:rsidR="005C39F4">
        <w:rPr>
          <w:rFonts w:ascii="宋体" w:hAnsi="宋体" w:cs="宋体"/>
          <w:bCs/>
          <w:szCs w:val="21"/>
        </w:rPr>
        <w:t>密闭</w:t>
      </w:r>
      <w:r w:rsidR="005C39F4">
        <w:rPr>
          <w:rFonts w:ascii="宋体" w:hAnsi="宋体" w:cs="宋体" w:hint="eastAsia"/>
          <w:bCs/>
          <w:szCs w:val="21"/>
        </w:rPr>
        <w:t>、</w:t>
      </w:r>
      <w:r w:rsidR="005C39F4">
        <w:rPr>
          <w:rFonts w:ascii="宋体" w:hAnsi="宋体" w:cs="宋体"/>
          <w:bCs/>
          <w:szCs w:val="21"/>
        </w:rPr>
        <w:t>并设置阀门可调节开度</w:t>
      </w:r>
      <w:r w:rsidR="005C39F4">
        <w:rPr>
          <w:rFonts w:ascii="宋体" w:hAnsi="宋体" w:cs="宋体" w:hint="eastAsia"/>
          <w:bCs/>
          <w:szCs w:val="21"/>
        </w:rPr>
        <w:t>，其尺寸规格应满足通风系统正常运行时的要求。</w:t>
      </w:r>
    </w:p>
    <w:p w14:paraId="62B8D232" w14:textId="7E515384" w:rsidR="00B54EBA" w:rsidRPr="0044236A" w:rsidRDefault="005E7298">
      <w:pPr>
        <w:ind w:firstLineChars="0" w:firstLine="0"/>
        <w:rPr>
          <w:rFonts w:ascii="宋体" w:hAnsi="宋体" w:cs="宋体"/>
          <w:bCs/>
          <w:szCs w:val="21"/>
        </w:rPr>
      </w:pPr>
      <w:r>
        <w:rPr>
          <w:b/>
        </w:rPr>
        <w:t>5.</w:t>
      </w:r>
      <w:r>
        <w:rPr>
          <w:rFonts w:hint="eastAsia"/>
          <w:b/>
        </w:rPr>
        <w:t>3</w:t>
      </w:r>
      <w:r>
        <w:rPr>
          <w:b/>
        </w:rPr>
        <w:t xml:space="preserve">.2  </w:t>
      </w:r>
      <w:r w:rsidR="005C39F4" w:rsidRPr="0044236A">
        <w:rPr>
          <w:rFonts w:ascii="宋体" w:hAnsi="宋体" w:cs="宋体" w:hint="eastAsia"/>
          <w:bCs/>
          <w:szCs w:val="21"/>
        </w:rPr>
        <w:t>隔离设备连接空调</w:t>
      </w:r>
      <w:r>
        <w:rPr>
          <w:rFonts w:ascii="宋体" w:hAnsi="宋体" w:cs="宋体" w:hint="eastAsia"/>
          <w:bCs/>
          <w:szCs w:val="21"/>
        </w:rPr>
        <w:t>排风管道风速不宜</w:t>
      </w:r>
      <w:r w:rsidR="005C39F4">
        <w:rPr>
          <w:rFonts w:ascii="宋体" w:hAnsi="宋体" w:cs="宋体" w:hint="eastAsia"/>
          <w:bCs/>
          <w:szCs w:val="21"/>
        </w:rPr>
        <w:t>过</w:t>
      </w:r>
      <w:r>
        <w:rPr>
          <w:rFonts w:ascii="宋体" w:hAnsi="宋体" w:cs="宋体" w:hint="eastAsia"/>
          <w:bCs/>
          <w:szCs w:val="21"/>
        </w:rPr>
        <w:t>高。</w:t>
      </w:r>
    </w:p>
    <w:p w14:paraId="1D65327B" w14:textId="77777777" w:rsidR="00B54EBA" w:rsidRDefault="005E7298">
      <w:pPr>
        <w:ind w:firstLineChars="0" w:firstLine="0"/>
        <w:rPr>
          <w:szCs w:val="20"/>
        </w:rPr>
      </w:pPr>
      <w:r>
        <w:rPr>
          <w:b/>
        </w:rPr>
        <w:t>5.</w:t>
      </w:r>
      <w:r>
        <w:rPr>
          <w:rFonts w:hint="eastAsia"/>
          <w:b/>
        </w:rPr>
        <w:t>3</w:t>
      </w:r>
      <w:r>
        <w:rPr>
          <w:b/>
        </w:rPr>
        <w:t xml:space="preserve">.3  </w:t>
      </w:r>
      <w:r>
        <w:rPr>
          <w:rFonts w:ascii="宋体" w:hAnsi="宋体" w:cs="宋体" w:hint="eastAsia"/>
          <w:bCs/>
          <w:szCs w:val="21"/>
        </w:rPr>
        <w:t>给水、排水接口应按照隔离器使用需求设置。管道连接应安装防回流装置。</w:t>
      </w:r>
    </w:p>
    <w:p w14:paraId="4E4E69FB" w14:textId="77777777" w:rsidR="00B54EBA" w:rsidRDefault="005E7298">
      <w:pPr>
        <w:ind w:firstLineChars="0" w:firstLine="0"/>
        <w:rPr>
          <w:szCs w:val="20"/>
        </w:rPr>
      </w:pPr>
      <w:r>
        <w:rPr>
          <w:b/>
        </w:rPr>
        <w:t>5.</w:t>
      </w:r>
      <w:r>
        <w:rPr>
          <w:rFonts w:hint="eastAsia"/>
          <w:b/>
        </w:rPr>
        <w:t>3</w:t>
      </w:r>
      <w:r>
        <w:rPr>
          <w:b/>
        </w:rPr>
        <w:t xml:space="preserve">.4  </w:t>
      </w:r>
      <w:r>
        <w:rPr>
          <w:rFonts w:ascii="宋体" w:hAnsi="宋体" w:cs="宋体"/>
          <w:bCs/>
          <w:szCs w:val="21"/>
        </w:rPr>
        <w:t>压缩空气</w:t>
      </w:r>
      <w:r>
        <w:rPr>
          <w:rFonts w:ascii="宋体" w:hAnsi="宋体" w:cs="宋体" w:hint="eastAsia"/>
          <w:bCs/>
          <w:szCs w:val="21"/>
        </w:rPr>
        <w:t>气密型接口应牢固，能实现快速插拔并确保连接口气密性。穿越箱体处应安装防回流装置。</w:t>
      </w:r>
    </w:p>
    <w:p w14:paraId="31449F19" w14:textId="77777777" w:rsidR="00B54EBA" w:rsidRDefault="005E7298">
      <w:pPr>
        <w:ind w:firstLineChars="0" w:firstLine="0"/>
        <w:rPr>
          <w:szCs w:val="20"/>
        </w:rPr>
      </w:pPr>
      <w:r>
        <w:rPr>
          <w:b/>
        </w:rPr>
        <w:t>5.</w:t>
      </w:r>
      <w:r>
        <w:rPr>
          <w:rFonts w:hint="eastAsia"/>
          <w:b/>
        </w:rPr>
        <w:t>3</w:t>
      </w:r>
      <w:r>
        <w:rPr>
          <w:b/>
        </w:rPr>
        <w:t xml:space="preserve">.5  </w:t>
      </w:r>
      <w:r>
        <w:rPr>
          <w:rFonts w:ascii="宋体" w:hAnsi="宋体" w:cs="宋体"/>
          <w:bCs/>
          <w:szCs w:val="21"/>
        </w:rPr>
        <w:t>外接压缩空气气源时</w:t>
      </w:r>
      <w:r>
        <w:rPr>
          <w:rFonts w:ascii="宋体" w:hAnsi="宋体" w:cs="宋体" w:hint="eastAsia"/>
          <w:bCs/>
          <w:szCs w:val="21"/>
        </w:rPr>
        <w:t>，</w:t>
      </w:r>
      <w:r>
        <w:rPr>
          <w:rFonts w:ascii="宋体" w:hAnsi="宋体" w:cs="宋体"/>
          <w:bCs/>
          <w:szCs w:val="21"/>
        </w:rPr>
        <w:t>压缩空气</w:t>
      </w:r>
      <w:r>
        <w:rPr>
          <w:rFonts w:ascii="宋体" w:hAnsi="宋体" w:cs="宋体" w:hint="eastAsia"/>
          <w:bCs/>
          <w:szCs w:val="21"/>
        </w:rPr>
        <w:t>供给系统应配备止回阀、供气接口等供气终端。</w:t>
      </w:r>
    </w:p>
    <w:p w14:paraId="30983E8D" w14:textId="77777777" w:rsidR="00B54EBA" w:rsidRDefault="005E7298">
      <w:pPr>
        <w:pStyle w:val="2"/>
      </w:pPr>
      <w:bookmarkStart w:id="17" w:name="_Toc167388160"/>
      <w:r>
        <w:t>5.</w:t>
      </w:r>
      <w:r>
        <w:rPr>
          <w:rFonts w:hint="eastAsia"/>
        </w:rPr>
        <w:t>4</w:t>
      </w:r>
      <w:r>
        <w:t xml:space="preserve">  </w:t>
      </w:r>
      <w:r>
        <w:rPr>
          <w:rFonts w:hint="eastAsia"/>
        </w:rPr>
        <w:t>电气安全</w:t>
      </w:r>
      <w:bookmarkEnd w:id="17"/>
    </w:p>
    <w:p w14:paraId="5BA4711A" w14:textId="77777777" w:rsidR="00B54EBA" w:rsidRDefault="005E7298">
      <w:pPr>
        <w:ind w:firstLine="420"/>
      </w:pPr>
      <w:r>
        <w:rPr>
          <w:rFonts w:ascii="宋体" w:hAnsi="宋体" w:cs="宋体" w:hint="eastAsia"/>
          <w:bCs/>
          <w:szCs w:val="21"/>
        </w:rPr>
        <w:t>生物</w:t>
      </w:r>
      <w:r>
        <w:rPr>
          <w:rFonts w:hint="eastAsia"/>
        </w:rPr>
        <w:t>安全型</w:t>
      </w:r>
      <w:r>
        <w:rPr>
          <w:rFonts w:ascii="宋体" w:hAnsi="宋体" w:cs="宋体" w:hint="eastAsia"/>
          <w:bCs/>
          <w:szCs w:val="21"/>
        </w:rPr>
        <w:t>隔离设备中使用的电气设备</w:t>
      </w:r>
      <w:r>
        <w:rPr>
          <w:rFonts w:hint="eastAsia"/>
        </w:rPr>
        <w:t>应符合</w:t>
      </w:r>
      <w:r>
        <w:rPr>
          <w:rFonts w:hint="eastAsia"/>
        </w:rPr>
        <w:t>GB</w:t>
      </w:r>
      <w:r>
        <w:rPr>
          <w:rFonts w:cs="Times New Roman"/>
          <w:szCs w:val="21"/>
        </w:rPr>
        <w:t xml:space="preserve"> 5226</w:t>
      </w:r>
      <w:r>
        <w:rPr>
          <w:rFonts w:hint="eastAsia"/>
        </w:rPr>
        <w:t>.1</w:t>
      </w:r>
      <w:r>
        <w:rPr>
          <w:rFonts w:hint="eastAsia"/>
        </w:rPr>
        <w:t>的要求。</w:t>
      </w:r>
    </w:p>
    <w:p w14:paraId="4E93D008" w14:textId="77777777" w:rsidR="00B54EBA" w:rsidRDefault="005E7298">
      <w:pPr>
        <w:pStyle w:val="1"/>
        <w:spacing w:beforeLines="100" w:before="312" w:afterLines="100" w:after="312"/>
        <w:ind w:firstLineChars="0" w:firstLine="0"/>
        <w:jc w:val="left"/>
        <w:rPr>
          <w:b w:val="0"/>
        </w:rPr>
      </w:pPr>
      <w:bookmarkStart w:id="18" w:name="_Toc167388161"/>
      <w:r>
        <w:rPr>
          <w:b w:val="0"/>
        </w:rPr>
        <w:lastRenderedPageBreak/>
        <w:t xml:space="preserve">6  </w:t>
      </w:r>
      <w:r>
        <w:rPr>
          <w:rFonts w:hint="eastAsia"/>
          <w:bCs w:val="0"/>
        </w:rPr>
        <w:t>检测</w:t>
      </w:r>
      <w:r>
        <w:rPr>
          <w:rFonts w:hint="eastAsia"/>
        </w:rPr>
        <w:t>要求</w:t>
      </w:r>
      <w:bookmarkEnd w:id="18"/>
    </w:p>
    <w:p w14:paraId="17A097BA" w14:textId="77777777" w:rsidR="00B54EBA" w:rsidRDefault="005E7298">
      <w:pPr>
        <w:pStyle w:val="2"/>
      </w:pPr>
      <w:bookmarkStart w:id="19" w:name="_Toc167388162"/>
      <w:r>
        <w:t xml:space="preserve">6.1  </w:t>
      </w:r>
      <w:r>
        <w:rPr>
          <w:rFonts w:hint="eastAsia"/>
        </w:rPr>
        <w:t>外观及结构</w:t>
      </w:r>
      <w:bookmarkEnd w:id="19"/>
    </w:p>
    <w:p w14:paraId="06E985BA" w14:textId="77777777" w:rsidR="00B54EBA" w:rsidRDefault="005E7298">
      <w:pPr>
        <w:ind w:firstLineChars="0" w:firstLine="0"/>
      </w:pPr>
      <w:r>
        <w:rPr>
          <w:b/>
        </w:rPr>
        <w:t xml:space="preserve">6.1.1  </w:t>
      </w:r>
      <w:r>
        <w:rPr>
          <w:rFonts w:hint="eastAsia"/>
        </w:rPr>
        <w:t>柜体表面应无明显划伤、锈斑、压痕，表面应光洁，外形平整规矩。焊接应牢固，焊接表面应光滑。</w:t>
      </w:r>
    </w:p>
    <w:p w14:paraId="47BBEB2A" w14:textId="77777777" w:rsidR="00B54EBA" w:rsidRDefault="005E7298">
      <w:pPr>
        <w:ind w:firstLineChars="0" w:firstLine="0"/>
      </w:pPr>
      <w:r>
        <w:rPr>
          <w:b/>
        </w:rPr>
        <w:t xml:space="preserve">6.1.2  </w:t>
      </w:r>
      <w:r>
        <w:rPr>
          <w:rFonts w:hint="eastAsia"/>
        </w:rPr>
        <w:t>说明功能的文字和图形符号标志应正确、清晰、端正、牢固。</w:t>
      </w:r>
    </w:p>
    <w:p w14:paraId="0F3985C0" w14:textId="77777777" w:rsidR="00B54EBA" w:rsidRDefault="005E7298">
      <w:pPr>
        <w:ind w:firstLineChars="0" w:firstLine="0"/>
      </w:pPr>
      <w:r>
        <w:rPr>
          <w:b/>
        </w:rPr>
        <w:t xml:space="preserve">6.1.3  </w:t>
      </w:r>
      <w:r>
        <w:rPr>
          <w:rFonts w:hint="eastAsia"/>
          <w:bCs/>
        </w:rPr>
        <w:t>设备结构强度应符合</w:t>
      </w:r>
      <w:r>
        <w:rPr>
          <w:bCs/>
        </w:rPr>
        <w:t>GB41918</w:t>
      </w:r>
      <w:r>
        <w:rPr>
          <w:rFonts w:hint="eastAsia"/>
          <w:bCs/>
        </w:rPr>
        <w:t>-2022</w:t>
      </w:r>
      <w:r>
        <w:rPr>
          <w:rFonts w:hint="eastAsia"/>
          <w:bCs/>
        </w:rPr>
        <w:t>中</w:t>
      </w:r>
      <w:r>
        <w:rPr>
          <w:rFonts w:hint="eastAsia"/>
          <w:bCs/>
        </w:rPr>
        <w:t>5</w:t>
      </w:r>
      <w:r>
        <w:rPr>
          <w:bCs/>
        </w:rPr>
        <w:t>.</w:t>
      </w:r>
      <w:r>
        <w:rPr>
          <w:rFonts w:hint="eastAsia"/>
          <w:bCs/>
        </w:rPr>
        <w:t>4</w:t>
      </w:r>
      <w:r>
        <w:rPr>
          <w:bCs/>
        </w:rPr>
        <w:t>.13</w:t>
      </w:r>
      <w:r>
        <w:rPr>
          <w:rFonts w:hint="eastAsia"/>
          <w:bCs/>
        </w:rPr>
        <w:t>的稳定性要求</w:t>
      </w:r>
      <w:r>
        <w:rPr>
          <w:rFonts w:hint="eastAsia"/>
        </w:rPr>
        <w:t>。</w:t>
      </w:r>
    </w:p>
    <w:p w14:paraId="2CCCC1E9" w14:textId="77777777" w:rsidR="00B54EBA" w:rsidRDefault="005E7298">
      <w:pPr>
        <w:pStyle w:val="2"/>
      </w:pPr>
      <w:bookmarkStart w:id="20" w:name="_Toc167388163"/>
      <w:r>
        <w:t xml:space="preserve">6.2  </w:t>
      </w:r>
      <w:r>
        <w:rPr>
          <w:rFonts w:hint="eastAsia"/>
        </w:rPr>
        <w:t>性能</w:t>
      </w:r>
      <w:bookmarkEnd w:id="20"/>
    </w:p>
    <w:p w14:paraId="4637D319" w14:textId="63C902E2" w:rsidR="00B54EBA" w:rsidRDefault="005E7298">
      <w:pPr>
        <w:ind w:firstLineChars="0" w:firstLine="0"/>
        <w:rPr>
          <w:b/>
        </w:rPr>
      </w:pPr>
      <w:r>
        <w:rPr>
          <w:b/>
        </w:rPr>
        <w:t xml:space="preserve">6.2.1  </w:t>
      </w:r>
      <w:r w:rsidR="005C39F4">
        <w:rPr>
          <w:rFonts w:hint="eastAsia"/>
          <w:b/>
        </w:rPr>
        <w:t>气流流速</w:t>
      </w:r>
    </w:p>
    <w:p w14:paraId="66AA3C8C" w14:textId="77777777" w:rsidR="00B54EBA" w:rsidRDefault="005E7298">
      <w:pPr>
        <w:ind w:firstLine="420"/>
      </w:pPr>
      <w:r>
        <w:rPr>
          <w:rFonts w:hint="eastAsia"/>
          <w:bCs/>
        </w:rPr>
        <w:t>动物饲养型隔离设备的动物</w:t>
      </w:r>
      <w:proofErr w:type="gramStart"/>
      <w:r>
        <w:rPr>
          <w:rFonts w:hint="eastAsia"/>
        </w:rPr>
        <w:t>饲养区</w:t>
      </w:r>
      <w:proofErr w:type="gramEnd"/>
      <w:r>
        <w:rPr>
          <w:rFonts w:hint="eastAsia"/>
        </w:rPr>
        <w:t>气流流速不宜大于</w:t>
      </w:r>
      <w:r>
        <w:rPr>
          <w:rFonts w:hint="eastAsia"/>
        </w:rPr>
        <w:t>0.2m/s</w:t>
      </w:r>
      <w:r>
        <w:rPr>
          <w:rFonts w:hint="eastAsia"/>
        </w:rPr>
        <w:t>；</w:t>
      </w:r>
      <w:r>
        <w:rPr>
          <w:rFonts w:hint="eastAsia"/>
          <w:bCs/>
        </w:rPr>
        <w:t>层流型隔离设备</w:t>
      </w:r>
      <w:r>
        <w:rPr>
          <w:rFonts w:hint="eastAsia"/>
        </w:rPr>
        <w:t>工作区截面各测点风速均符合</w:t>
      </w:r>
      <w:r>
        <w:rPr>
          <w:rFonts w:hint="eastAsia"/>
        </w:rPr>
        <w:t>0.36m/s~0.54 m/s</w:t>
      </w:r>
      <w:r>
        <w:rPr>
          <w:rFonts w:hint="eastAsia"/>
        </w:rPr>
        <w:t>的要求。</w:t>
      </w:r>
    </w:p>
    <w:p w14:paraId="2BE1B83A" w14:textId="77777777" w:rsidR="00B54EBA" w:rsidRDefault="005E7298">
      <w:pPr>
        <w:ind w:firstLineChars="0" w:firstLine="0"/>
        <w:rPr>
          <w:b/>
        </w:rPr>
      </w:pPr>
      <w:r>
        <w:rPr>
          <w:b/>
        </w:rPr>
        <w:t>6.2.</w:t>
      </w:r>
      <w:r>
        <w:rPr>
          <w:rFonts w:hint="eastAsia"/>
          <w:b/>
        </w:rPr>
        <w:t>2</w:t>
      </w:r>
      <w:r>
        <w:rPr>
          <w:b/>
        </w:rPr>
        <w:t xml:space="preserve"> </w:t>
      </w:r>
      <w:r>
        <w:rPr>
          <w:rFonts w:hint="eastAsia"/>
          <w:b/>
        </w:rPr>
        <w:t xml:space="preserve"> </w:t>
      </w:r>
      <w:r>
        <w:rPr>
          <w:rFonts w:hint="eastAsia"/>
          <w:b/>
        </w:rPr>
        <w:t>气流流向</w:t>
      </w:r>
    </w:p>
    <w:p w14:paraId="0D655C18" w14:textId="77777777" w:rsidR="00B54EBA" w:rsidRDefault="005E7298">
      <w:pPr>
        <w:ind w:firstLine="420"/>
      </w:pPr>
      <w:r>
        <w:t>气密</w:t>
      </w:r>
      <w:r>
        <w:rPr>
          <w:rFonts w:hint="eastAsia"/>
        </w:rPr>
        <w:t>型</w:t>
      </w:r>
      <w:r>
        <w:t>隔离设备</w:t>
      </w:r>
      <w:r>
        <w:rPr>
          <w:rFonts w:hint="eastAsia"/>
          <w:szCs w:val="21"/>
        </w:rPr>
        <w:t>正常运行状态下，去掉单只手套后，手套连接口处的气流流向应明显向内、无外逸；</w:t>
      </w:r>
      <w:r>
        <w:rPr>
          <w:rFonts w:ascii="宋体" w:hAnsi="宋体" w:cs="宋体" w:hint="eastAsia"/>
          <w:bCs/>
          <w:szCs w:val="21"/>
        </w:rPr>
        <w:t>非气密型隔离设备工作窗口断面所有位置的</w:t>
      </w:r>
      <w:r>
        <w:rPr>
          <w:rFonts w:hint="eastAsia"/>
          <w:szCs w:val="21"/>
        </w:rPr>
        <w:t>气流均明显向内、无外逸，且从工作窗口吸入的气流应直接吸入笼具内后侧或左右侧下部的导流格栅内。</w:t>
      </w:r>
    </w:p>
    <w:p w14:paraId="048AC217" w14:textId="77777777" w:rsidR="00B54EBA" w:rsidRDefault="005E7298">
      <w:pPr>
        <w:ind w:firstLineChars="0" w:firstLine="0"/>
        <w:rPr>
          <w:b/>
        </w:rPr>
      </w:pPr>
      <w:r>
        <w:rPr>
          <w:b/>
        </w:rPr>
        <w:t>6.2.</w:t>
      </w:r>
      <w:r>
        <w:rPr>
          <w:rFonts w:hint="eastAsia"/>
          <w:b/>
        </w:rPr>
        <w:t>3</w:t>
      </w:r>
      <w:r>
        <w:rPr>
          <w:b/>
        </w:rPr>
        <w:t xml:space="preserve">  </w:t>
      </w:r>
      <w:r>
        <w:rPr>
          <w:rFonts w:hint="eastAsia"/>
          <w:b/>
        </w:rPr>
        <w:t>静压差</w:t>
      </w:r>
    </w:p>
    <w:p w14:paraId="5A4496C3" w14:textId="77777777" w:rsidR="00B54EBA" w:rsidRDefault="005E7298">
      <w:pPr>
        <w:ind w:firstLine="420"/>
      </w:pPr>
      <w:r>
        <w:rPr>
          <w:rFonts w:ascii="宋体" w:hAnsi="宋体" w:cs="宋体" w:hint="eastAsia"/>
          <w:bCs/>
          <w:szCs w:val="21"/>
        </w:rPr>
        <w:t>非气密型隔离设备正常运行时，</w:t>
      </w:r>
      <w:r>
        <w:rPr>
          <w:rFonts w:hint="eastAsia"/>
        </w:rPr>
        <w:t>隔离设备内部压力低于房间</w:t>
      </w:r>
      <w:r>
        <w:rPr>
          <w:rFonts w:hint="eastAsia"/>
        </w:rPr>
        <w:t>20Pa</w:t>
      </w:r>
      <w:r>
        <w:rPr>
          <w:rFonts w:hint="eastAsia"/>
        </w:rPr>
        <w:t>以上；气密型隔离设备正常运行时，隔离设备内部压力低于房间</w:t>
      </w:r>
      <w:r>
        <w:rPr>
          <w:rFonts w:hint="eastAsia"/>
        </w:rPr>
        <w:t>50 Pa</w:t>
      </w:r>
      <w:r>
        <w:rPr>
          <w:rFonts w:hint="eastAsia"/>
        </w:rPr>
        <w:t>以上。</w:t>
      </w:r>
    </w:p>
    <w:p w14:paraId="1458AFB4" w14:textId="77777777" w:rsidR="00B54EBA" w:rsidRDefault="005E7298">
      <w:pPr>
        <w:ind w:firstLineChars="0" w:firstLine="0"/>
        <w:rPr>
          <w:b/>
        </w:rPr>
      </w:pPr>
      <w:r>
        <w:rPr>
          <w:b/>
        </w:rPr>
        <w:t>6.2.</w:t>
      </w:r>
      <w:r>
        <w:rPr>
          <w:rFonts w:hint="eastAsia"/>
          <w:b/>
        </w:rPr>
        <w:t>4</w:t>
      </w:r>
      <w:r>
        <w:rPr>
          <w:b/>
        </w:rPr>
        <w:t xml:space="preserve">  </w:t>
      </w:r>
      <w:r>
        <w:rPr>
          <w:rFonts w:hint="eastAsia"/>
          <w:b/>
        </w:rPr>
        <w:t>气密性</w:t>
      </w:r>
      <w:r>
        <w:rPr>
          <w:rFonts w:hint="eastAsia"/>
        </w:rPr>
        <w:t>（适用于Ⅲ级生物安全柜）</w:t>
      </w:r>
    </w:p>
    <w:p w14:paraId="29593F58" w14:textId="6FF7335F" w:rsidR="00B54EBA" w:rsidRDefault="005E7298">
      <w:pPr>
        <w:ind w:firstLine="420"/>
      </w:pPr>
      <w:r>
        <w:rPr>
          <w:rFonts w:hint="eastAsia"/>
        </w:rPr>
        <w:t>气密型隔离设备箱体气密性（适用于Ⅲ级生物安全柜），在柜内压力与周边环境压力保持在</w:t>
      </w:r>
      <w:r>
        <w:rPr>
          <w:rFonts w:hint="eastAsia"/>
        </w:rPr>
        <w:t>-250Pa</w:t>
      </w:r>
      <w:r>
        <w:rPr>
          <w:rFonts w:hint="eastAsia"/>
        </w:rPr>
        <w:t>的情况下，工作区气密性应符合小时泄露率不大于净容积的</w:t>
      </w:r>
      <w:r>
        <w:rPr>
          <w:rFonts w:hint="eastAsia"/>
        </w:rPr>
        <w:t>0.25%</w:t>
      </w:r>
      <w:r>
        <w:rPr>
          <w:rFonts w:hint="eastAsia"/>
        </w:rPr>
        <w:t>的要求。传递装置（传递桶或传递窗）无单独检测气密性条件</w:t>
      </w:r>
      <w:r w:rsidR="00A32323">
        <w:rPr>
          <w:rFonts w:hint="eastAsia"/>
        </w:rPr>
        <w:t>时</w:t>
      </w:r>
      <w:r>
        <w:rPr>
          <w:rFonts w:hint="eastAsia"/>
        </w:rPr>
        <w:t>，应与箱体一起进行气密性检测</w:t>
      </w:r>
      <w:r w:rsidR="00A32323">
        <w:rPr>
          <w:rFonts w:hint="eastAsia"/>
        </w:rPr>
        <w:t>，评价标准与箱体相同</w:t>
      </w:r>
      <w:r>
        <w:rPr>
          <w:rFonts w:hint="eastAsia"/>
        </w:rPr>
        <w:t>。</w:t>
      </w:r>
    </w:p>
    <w:p w14:paraId="5FDFDA39" w14:textId="318094DC" w:rsidR="00B54EBA" w:rsidRDefault="005E7298">
      <w:pPr>
        <w:ind w:firstLineChars="0" w:firstLine="0"/>
        <w:rPr>
          <w:color w:val="FF0000"/>
        </w:rPr>
      </w:pPr>
      <w:r>
        <w:rPr>
          <w:b/>
        </w:rPr>
        <w:t>6.2.</w:t>
      </w:r>
      <w:r>
        <w:rPr>
          <w:rFonts w:hint="eastAsia"/>
          <w:b/>
        </w:rPr>
        <w:t>5</w:t>
      </w:r>
      <w:r>
        <w:rPr>
          <w:b/>
        </w:rPr>
        <w:t xml:space="preserve">  </w:t>
      </w:r>
      <w:r w:rsidR="007D13B1">
        <w:rPr>
          <w:rFonts w:hint="eastAsia"/>
          <w:b/>
          <w:bCs/>
        </w:rPr>
        <w:t>承压能力</w:t>
      </w:r>
    </w:p>
    <w:p w14:paraId="29C3B2F2" w14:textId="4AD2A0B6" w:rsidR="00B54EBA" w:rsidRDefault="007D13B1">
      <w:pPr>
        <w:ind w:firstLine="420"/>
      </w:pPr>
      <w:r>
        <w:rPr>
          <w:rFonts w:cs="Times New Roman"/>
          <w:bCs/>
          <w:szCs w:val="21"/>
        </w:rPr>
        <w:t>箱体承压能力的检测</w:t>
      </w:r>
      <w:r w:rsidR="005E7298">
        <w:rPr>
          <w:rFonts w:cs="Times New Roman"/>
          <w:bCs/>
          <w:szCs w:val="21"/>
        </w:rPr>
        <w:t>后</w:t>
      </w:r>
      <w:r w:rsidR="005E7298">
        <w:rPr>
          <w:rFonts w:cs="Times New Roman" w:hint="eastAsia"/>
          <w:bCs/>
          <w:szCs w:val="21"/>
        </w:rPr>
        <w:t>，箱体无</w:t>
      </w:r>
      <w:r w:rsidR="005E7298">
        <w:rPr>
          <w:rFonts w:cs="Times New Roman"/>
          <w:bCs/>
          <w:szCs w:val="21"/>
        </w:rPr>
        <w:t>永久性明显结构变形</w:t>
      </w:r>
      <w:r w:rsidR="005E7298">
        <w:rPr>
          <w:rFonts w:cs="Times New Roman" w:hint="eastAsia"/>
          <w:bCs/>
          <w:szCs w:val="21"/>
        </w:rPr>
        <w:t>。</w:t>
      </w:r>
    </w:p>
    <w:p w14:paraId="573DE15B" w14:textId="77777777" w:rsidR="00B54EBA" w:rsidRDefault="005E7298">
      <w:pPr>
        <w:ind w:firstLineChars="0" w:firstLine="0"/>
        <w:rPr>
          <w:b/>
        </w:rPr>
      </w:pPr>
      <w:r>
        <w:rPr>
          <w:b/>
        </w:rPr>
        <w:t>6.2.</w:t>
      </w:r>
      <w:r>
        <w:rPr>
          <w:rFonts w:hint="eastAsia"/>
          <w:b/>
        </w:rPr>
        <w:t>6</w:t>
      </w:r>
      <w:r>
        <w:rPr>
          <w:b/>
        </w:rPr>
        <w:t xml:space="preserve">  </w:t>
      </w:r>
      <w:r>
        <w:rPr>
          <w:rFonts w:hint="eastAsia"/>
          <w:b/>
        </w:rPr>
        <w:t>换气次数</w:t>
      </w:r>
    </w:p>
    <w:p w14:paraId="7BFB492E" w14:textId="77777777" w:rsidR="00B54EBA" w:rsidRDefault="005E7298">
      <w:pPr>
        <w:ind w:firstLine="420"/>
      </w:pPr>
      <w:r>
        <w:rPr>
          <w:rFonts w:ascii="宋体" w:hAnsi="宋体" w:cs="宋体" w:hint="eastAsia"/>
          <w:bCs/>
          <w:szCs w:val="21"/>
        </w:rPr>
        <w:t>饲养型生物安全隔离设备工作区换气次数不应小于20次/h。</w:t>
      </w:r>
      <w:r>
        <w:rPr>
          <w:rFonts w:hint="eastAsia"/>
          <w:color w:val="000000" w:themeColor="text1"/>
        </w:rPr>
        <w:t>如按照规定为隔离环境，其换气次数不小于按照</w:t>
      </w:r>
      <w:r>
        <w:rPr>
          <w:rFonts w:cs="Times New Roman"/>
          <w:bCs/>
          <w:szCs w:val="21"/>
        </w:rPr>
        <w:t xml:space="preserve">GB </w:t>
      </w:r>
      <w:r>
        <w:rPr>
          <w:rFonts w:cs="Times New Roman" w:hint="eastAsia"/>
          <w:bCs/>
          <w:szCs w:val="21"/>
        </w:rPr>
        <w:t>14925</w:t>
      </w:r>
      <w:r>
        <w:rPr>
          <w:rFonts w:ascii="宋体" w:hAnsi="宋体" w:cs="宋体" w:hint="eastAsia"/>
          <w:bCs/>
          <w:szCs w:val="21"/>
        </w:rPr>
        <w:t>规定的值。</w:t>
      </w:r>
    </w:p>
    <w:p w14:paraId="723363D7" w14:textId="77777777" w:rsidR="00B54EBA" w:rsidRDefault="005E7298">
      <w:pPr>
        <w:ind w:firstLineChars="0" w:firstLine="0"/>
        <w:rPr>
          <w:b/>
        </w:rPr>
      </w:pPr>
      <w:r>
        <w:rPr>
          <w:b/>
        </w:rPr>
        <w:t>6.2.</w:t>
      </w:r>
      <w:r>
        <w:rPr>
          <w:rFonts w:hint="eastAsia"/>
          <w:b/>
        </w:rPr>
        <w:t>7</w:t>
      </w:r>
      <w:r>
        <w:rPr>
          <w:b/>
        </w:rPr>
        <w:t xml:space="preserve">  </w:t>
      </w:r>
      <w:r>
        <w:rPr>
          <w:rFonts w:hint="eastAsia"/>
          <w:b/>
          <w:bCs/>
          <w:color w:val="000000" w:themeColor="text1"/>
        </w:rPr>
        <w:t>高效过滤器检漏</w:t>
      </w:r>
    </w:p>
    <w:p w14:paraId="388A324E" w14:textId="77777777" w:rsidR="00B54EBA" w:rsidRDefault="005E7298">
      <w:pPr>
        <w:ind w:firstLine="420"/>
        <w:rPr>
          <w:color w:val="000000" w:themeColor="text1"/>
        </w:rPr>
      </w:pPr>
      <w:r>
        <w:rPr>
          <w:rFonts w:hint="eastAsia"/>
          <w:color w:val="000000" w:themeColor="text1"/>
        </w:rPr>
        <w:t>对于可进行扫描检漏测试的，进行扫描检漏测试；对于无法进行扫描检漏测试的，可选择效率法检漏测试。</w:t>
      </w:r>
    </w:p>
    <w:p w14:paraId="28B8B646" w14:textId="77777777" w:rsidR="00B54EBA" w:rsidRDefault="005E7298" w:rsidP="000158A9">
      <w:pPr>
        <w:pStyle w:val="a5"/>
        <w:numPr>
          <w:ilvl w:val="0"/>
          <w:numId w:val="2"/>
        </w:numPr>
      </w:pPr>
      <w:r>
        <w:rPr>
          <w:rFonts w:hint="eastAsia"/>
        </w:rPr>
        <w:t>对于扫描检漏测试，被测过滤器滤芯及过滤器与安装边框连接处任意点局部透过率实测值不得</w:t>
      </w:r>
      <w:r>
        <w:rPr>
          <w:rFonts w:ascii="Times New Roman"/>
        </w:rPr>
        <w:t>超过</w:t>
      </w:r>
      <w:r>
        <w:rPr>
          <w:rFonts w:ascii="Times New Roman"/>
        </w:rPr>
        <w:t>0.01%</w:t>
      </w:r>
      <w:r>
        <w:rPr>
          <w:rFonts w:ascii="Times New Roman"/>
        </w:rPr>
        <w:t>。</w:t>
      </w:r>
    </w:p>
    <w:p w14:paraId="51357066" w14:textId="77777777" w:rsidR="00B54EBA" w:rsidRDefault="005E7298" w:rsidP="000158A9">
      <w:pPr>
        <w:pStyle w:val="a5"/>
        <w:numPr>
          <w:ilvl w:val="0"/>
          <w:numId w:val="3"/>
        </w:numPr>
      </w:pPr>
      <w:r>
        <w:rPr>
          <w:rFonts w:hint="eastAsia"/>
        </w:rPr>
        <w:lastRenderedPageBreak/>
        <w:t>对于效率法检漏测试，当使用气溶胶光度计进行测试时，整体透过率实测值不得超过0.01%；当使用离散粒子计数器进行测试时，置信度为</w:t>
      </w:r>
      <w:r>
        <w:t>95%</w:t>
      </w:r>
      <w:r>
        <w:rPr>
          <w:rFonts w:hint="eastAsia"/>
        </w:rPr>
        <w:t>的透过率实测值置信上限不得超</w:t>
      </w:r>
      <w:r>
        <w:rPr>
          <w:rFonts w:ascii="Times New Roman"/>
        </w:rPr>
        <w:t>过</w:t>
      </w:r>
      <w:r>
        <w:rPr>
          <w:rFonts w:ascii="Times New Roman"/>
        </w:rPr>
        <w:t>0.01%</w:t>
      </w:r>
      <w:r>
        <w:rPr>
          <w:rFonts w:ascii="Times New Roman"/>
        </w:rPr>
        <w:t>。</w:t>
      </w:r>
    </w:p>
    <w:p w14:paraId="0A25D226" w14:textId="77777777" w:rsidR="00B54EBA" w:rsidRDefault="005E7298">
      <w:pPr>
        <w:ind w:firstLineChars="0" w:firstLine="0"/>
        <w:rPr>
          <w:b/>
        </w:rPr>
      </w:pPr>
      <w:r>
        <w:rPr>
          <w:b/>
        </w:rPr>
        <w:t>6.2.</w:t>
      </w:r>
      <w:r>
        <w:rPr>
          <w:rFonts w:hint="eastAsia"/>
          <w:b/>
        </w:rPr>
        <w:t>8</w:t>
      </w:r>
      <w:r>
        <w:rPr>
          <w:b/>
        </w:rPr>
        <w:t xml:space="preserve">  </w:t>
      </w:r>
      <w:r>
        <w:rPr>
          <w:rFonts w:hint="eastAsia"/>
          <w:b/>
        </w:rPr>
        <w:t>洁净度</w:t>
      </w:r>
    </w:p>
    <w:p w14:paraId="67FBAE28" w14:textId="77777777" w:rsidR="00B54EBA" w:rsidRDefault="005E7298">
      <w:pPr>
        <w:ind w:firstLine="420"/>
        <w:rPr>
          <w:rFonts w:hAnsi="宋体" w:cs="宋体"/>
          <w:szCs w:val="21"/>
        </w:rPr>
      </w:pPr>
      <w:r>
        <w:rPr>
          <w:rFonts w:ascii="宋体" w:hAnsi="宋体" w:cs="宋体" w:hint="eastAsia"/>
          <w:bCs/>
          <w:szCs w:val="21"/>
        </w:rPr>
        <w:t>层流型</w:t>
      </w:r>
      <w:r>
        <w:rPr>
          <w:rFonts w:ascii="宋体" w:hAnsi="宋体" w:cs="宋体"/>
          <w:bCs/>
          <w:szCs w:val="21"/>
        </w:rPr>
        <w:t>隔离设备</w:t>
      </w:r>
      <w:r>
        <w:rPr>
          <w:rFonts w:ascii="宋体" w:hAnsi="宋体" w:cs="宋体" w:hint="eastAsia"/>
          <w:bCs/>
          <w:szCs w:val="21"/>
        </w:rPr>
        <w:t>工作区洁净度</w:t>
      </w:r>
      <w:r>
        <w:rPr>
          <w:rFonts w:ascii="宋体" w:hAnsi="宋体" w:cs="宋体"/>
          <w:bCs/>
          <w:szCs w:val="21"/>
        </w:rPr>
        <w:t>应满足</w:t>
      </w:r>
      <w:r>
        <w:rPr>
          <w:rFonts w:ascii="宋体" w:hAnsi="宋体" w:cs="宋体" w:hint="eastAsia"/>
          <w:bCs/>
          <w:szCs w:val="21"/>
        </w:rPr>
        <w:t>洁净度</w:t>
      </w:r>
      <w:r>
        <w:rPr>
          <w:rFonts w:hAnsi="宋体" w:cs="宋体"/>
          <w:szCs w:val="21"/>
        </w:rPr>
        <w:t>5</w:t>
      </w:r>
      <w:r>
        <w:rPr>
          <w:rFonts w:hAnsi="宋体" w:cs="宋体"/>
          <w:szCs w:val="21"/>
        </w:rPr>
        <w:t>级</w:t>
      </w:r>
      <w:r>
        <w:rPr>
          <w:rFonts w:hAnsi="宋体" w:cs="宋体" w:hint="eastAsia"/>
          <w:szCs w:val="21"/>
        </w:rPr>
        <w:t>要求；</w:t>
      </w:r>
    </w:p>
    <w:p w14:paraId="3D5510C5" w14:textId="77777777" w:rsidR="00B54EBA" w:rsidRDefault="005E7298">
      <w:pPr>
        <w:ind w:firstLine="420"/>
        <w:rPr>
          <w:rFonts w:hAnsi="宋体" w:cs="宋体"/>
          <w:szCs w:val="21"/>
        </w:rPr>
      </w:pPr>
      <w:r>
        <w:rPr>
          <w:rFonts w:hAnsi="宋体" w:cs="宋体" w:hint="eastAsia"/>
          <w:szCs w:val="21"/>
        </w:rPr>
        <w:t>非层流型隔离设备应符合工艺要求，其中饲养</w:t>
      </w:r>
      <w:proofErr w:type="gramStart"/>
      <w:r>
        <w:rPr>
          <w:rFonts w:hAnsi="宋体" w:cs="宋体" w:hint="eastAsia"/>
          <w:szCs w:val="21"/>
        </w:rPr>
        <w:t>型</w:t>
      </w:r>
      <w:r>
        <w:rPr>
          <w:rFonts w:ascii="宋体" w:hAnsi="宋体" w:cs="宋体"/>
          <w:bCs/>
          <w:szCs w:val="21"/>
        </w:rPr>
        <w:t>满足</w:t>
      </w:r>
      <w:proofErr w:type="gramEnd"/>
      <w:r>
        <w:rPr>
          <w:rFonts w:hAnsi="宋体" w:cs="宋体" w:hint="eastAsia"/>
          <w:szCs w:val="21"/>
        </w:rPr>
        <w:t>GB14925</w:t>
      </w:r>
      <w:r>
        <w:rPr>
          <w:rFonts w:hAnsi="宋体" w:cs="宋体" w:hint="eastAsia"/>
          <w:szCs w:val="21"/>
        </w:rPr>
        <w:t>的要求。</w:t>
      </w:r>
    </w:p>
    <w:p w14:paraId="0371200D" w14:textId="77777777" w:rsidR="00B54EBA" w:rsidRDefault="005E7298">
      <w:pPr>
        <w:ind w:firstLineChars="0" w:firstLine="0"/>
        <w:rPr>
          <w:b/>
        </w:rPr>
      </w:pPr>
      <w:r>
        <w:rPr>
          <w:b/>
        </w:rPr>
        <w:t>6.2.</w:t>
      </w:r>
      <w:r>
        <w:rPr>
          <w:rFonts w:hint="eastAsia"/>
          <w:b/>
        </w:rPr>
        <w:t>9</w:t>
      </w:r>
      <w:r>
        <w:rPr>
          <w:b/>
        </w:rPr>
        <w:t xml:space="preserve">  </w:t>
      </w:r>
      <w:r>
        <w:rPr>
          <w:rFonts w:hint="eastAsia"/>
          <w:b/>
        </w:rPr>
        <w:t>噪声</w:t>
      </w:r>
    </w:p>
    <w:p w14:paraId="25E734F8" w14:textId="77777777" w:rsidR="00B54EBA" w:rsidRDefault="005E7298">
      <w:pPr>
        <w:ind w:firstLine="420"/>
      </w:pPr>
      <w:r>
        <w:rPr>
          <w:rFonts w:ascii="宋体" w:hAnsi="宋体" w:cs="宋体" w:hint="eastAsia"/>
          <w:bCs/>
          <w:szCs w:val="21"/>
        </w:rPr>
        <w:t>噪声应满足</w:t>
      </w:r>
      <w:r>
        <w:rPr>
          <w:rFonts w:hAnsi="宋体" w:cs="宋体" w:hint="eastAsia"/>
          <w:szCs w:val="21"/>
        </w:rPr>
        <w:t>GB 14925</w:t>
      </w:r>
      <w:r>
        <w:rPr>
          <w:rFonts w:hAnsi="宋体" w:cs="宋体" w:hint="eastAsia"/>
          <w:szCs w:val="21"/>
        </w:rPr>
        <w:t>中的要求。</w:t>
      </w:r>
    </w:p>
    <w:p w14:paraId="31E7C1F2" w14:textId="77777777" w:rsidR="00B54EBA" w:rsidRDefault="005E7298">
      <w:pPr>
        <w:ind w:firstLineChars="0" w:firstLine="0"/>
        <w:rPr>
          <w:b/>
        </w:rPr>
      </w:pPr>
      <w:r>
        <w:rPr>
          <w:b/>
        </w:rPr>
        <w:t>6.2.1</w:t>
      </w:r>
      <w:r>
        <w:rPr>
          <w:rFonts w:hint="eastAsia"/>
          <w:b/>
        </w:rPr>
        <w:t>0</w:t>
      </w:r>
      <w:r>
        <w:rPr>
          <w:b/>
        </w:rPr>
        <w:t xml:space="preserve">  </w:t>
      </w:r>
      <w:r>
        <w:rPr>
          <w:rFonts w:hint="eastAsia"/>
          <w:b/>
        </w:rPr>
        <w:t>照度</w:t>
      </w:r>
    </w:p>
    <w:p w14:paraId="23082F11" w14:textId="77777777" w:rsidR="00B54EBA" w:rsidRDefault="005E7298">
      <w:pPr>
        <w:ind w:firstLine="420"/>
        <w:rPr>
          <w:rFonts w:hAnsi="宋体" w:cs="宋体"/>
          <w:szCs w:val="21"/>
        </w:rPr>
      </w:pPr>
      <w:r>
        <w:rPr>
          <w:rFonts w:ascii="宋体" w:hAnsi="宋体" w:cs="宋体" w:hint="eastAsia"/>
          <w:bCs/>
          <w:szCs w:val="21"/>
        </w:rPr>
        <w:t>工作照度应满足</w:t>
      </w:r>
      <w:r>
        <w:rPr>
          <w:rFonts w:hAnsi="宋体" w:cs="宋体" w:hint="eastAsia"/>
          <w:szCs w:val="21"/>
        </w:rPr>
        <w:t>GB 50457</w:t>
      </w:r>
      <w:r>
        <w:rPr>
          <w:rFonts w:hAnsi="宋体" w:cs="宋体" w:hint="eastAsia"/>
          <w:szCs w:val="21"/>
        </w:rPr>
        <w:t>中的照明要求。</w:t>
      </w:r>
    </w:p>
    <w:p w14:paraId="0C0263F7" w14:textId="77777777" w:rsidR="00B54EBA" w:rsidRDefault="005E7298">
      <w:pPr>
        <w:ind w:firstLine="420"/>
        <w:rPr>
          <w:rFonts w:ascii="宋体" w:hAnsi="宋体" w:cs="宋体"/>
          <w:bCs/>
          <w:szCs w:val="21"/>
        </w:rPr>
      </w:pPr>
      <w:r>
        <w:rPr>
          <w:rFonts w:ascii="宋体" w:hAnsi="宋体" w:cs="宋体"/>
          <w:bCs/>
          <w:szCs w:val="21"/>
        </w:rPr>
        <w:t>饲养型隔离设备应设置动物照明</w:t>
      </w:r>
      <w:r>
        <w:rPr>
          <w:rFonts w:ascii="宋体" w:hAnsi="宋体" w:cs="宋体" w:hint="eastAsia"/>
          <w:bCs/>
          <w:szCs w:val="21"/>
        </w:rPr>
        <w:t>，动物</w:t>
      </w:r>
      <w:r>
        <w:rPr>
          <w:rFonts w:ascii="宋体" w:hAnsi="宋体" w:cs="宋体"/>
          <w:bCs/>
          <w:szCs w:val="21"/>
        </w:rPr>
        <w:t>照度应满足</w:t>
      </w:r>
      <w:r>
        <w:rPr>
          <w:rFonts w:hAnsi="宋体" w:cs="宋体" w:hint="eastAsia"/>
          <w:szCs w:val="21"/>
        </w:rPr>
        <w:t>GB 14925</w:t>
      </w:r>
      <w:r>
        <w:rPr>
          <w:rFonts w:hAnsi="宋体" w:cs="宋体" w:hint="eastAsia"/>
          <w:szCs w:val="21"/>
        </w:rPr>
        <w:t>中的要求。</w:t>
      </w:r>
    </w:p>
    <w:p w14:paraId="52C1A477" w14:textId="77777777" w:rsidR="00B54EBA" w:rsidRDefault="005E7298">
      <w:pPr>
        <w:ind w:firstLineChars="0" w:firstLine="0"/>
        <w:rPr>
          <w:b/>
        </w:rPr>
      </w:pPr>
      <w:r>
        <w:rPr>
          <w:b/>
        </w:rPr>
        <w:t>6.2.1</w:t>
      </w:r>
      <w:r>
        <w:rPr>
          <w:rFonts w:hint="eastAsia"/>
          <w:b/>
        </w:rPr>
        <w:t>1</w:t>
      </w:r>
      <w:r>
        <w:rPr>
          <w:b/>
        </w:rPr>
        <w:t xml:space="preserve">  </w:t>
      </w:r>
      <w:r>
        <w:rPr>
          <w:rFonts w:hint="eastAsia"/>
          <w:b/>
        </w:rPr>
        <w:t>紫外辐射强度</w:t>
      </w:r>
    </w:p>
    <w:p w14:paraId="69CF49BC" w14:textId="77777777" w:rsidR="00B54EBA" w:rsidRDefault="005E7298">
      <w:pPr>
        <w:ind w:firstLine="420"/>
        <w:rPr>
          <w:rFonts w:cs="Times New Roman"/>
          <w:szCs w:val="21"/>
        </w:rPr>
      </w:pPr>
      <w:r>
        <w:rPr>
          <w:rFonts w:cs="Times New Roman"/>
          <w:bCs/>
          <w:szCs w:val="21"/>
        </w:rPr>
        <w:t>波长</w:t>
      </w:r>
      <w:r>
        <w:rPr>
          <w:rFonts w:cs="Times New Roman"/>
          <w:bCs/>
          <w:szCs w:val="21"/>
        </w:rPr>
        <w:t>253.7nm</w:t>
      </w:r>
      <w:r>
        <w:rPr>
          <w:rFonts w:cs="Times New Roman"/>
          <w:bCs/>
          <w:szCs w:val="21"/>
        </w:rPr>
        <w:t>紫外线辐射在工作区内表面，辐射强度不低于</w:t>
      </w:r>
      <w:r>
        <w:rPr>
          <w:rFonts w:cs="Times New Roman"/>
          <w:bCs/>
          <w:szCs w:val="21"/>
        </w:rPr>
        <w:t>70μW/c</w:t>
      </w:r>
      <w:r>
        <w:rPr>
          <w:rFonts w:cs="Times New Roman"/>
          <w:bCs/>
          <w:szCs w:val="21"/>
        </w:rPr>
        <w:t>㎡。</w:t>
      </w:r>
    </w:p>
    <w:p w14:paraId="504CAFB3" w14:textId="77777777" w:rsidR="00B54EBA" w:rsidRDefault="005E7298">
      <w:pPr>
        <w:ind w:firstLineChars="0" w:firstLine="0"/>
        <w:rPr>
          <w:b/>
        </w:rPr>
      </w:pPr>
      <w:r>
        <w:rPr>
          <w:b/>
        </w:rPr>
        <w:t>6.2.1</w:t>
      </w:r>
      <w:r>
        <w:rPr>
          <w:rFonts w:hint="eastAsia"/>
          <w:b/>
        </w:rPr>
        <w:t>2</w:t>
      </w:r>
      <w:r>
        <w:rPr>
          <w:b/>
        </w:rPr>
        <w:t xml:space="preserve">  </w:t>
      </w:r>
      <w:r>
        <w:rPr>
          <w:rFonts w:hint="eastAsia"/>
          <w:b/>
        </w:rPr>
        <w:t>门互锁功能</w:t>
      </w:r>
    </w:p>
    <w:p w14:paraId="28FD5047" w14:textId="77777777" w:rsidR="00B54EBA" w:rsidRDefault="005E7298">
      <w:pPr>
        <w:ind w:firstLine="420"/>
        <w:rPr>
          <w:rFonts w:hAnsi="宋体" w:cs="宋体"/>
          <w:szCs w:val="21"/>
        </w:rPr>
      </w:pPr>
      <w:r>
        <w:rPr>
          <w:rFonts w:ascii="宋体" w:hAnsi="宋体" w:cs="宋体" w:hint="eastAsia"/>
          <w:bCs/>
          <w:szCs w:val="21"/>
        </w:rPr>
        <w:t>传递窗两侧的门应有互锁功能，打开传递窗任意一侧的门，则另一侧门不能打开</w:t>
      </w:r>
      <w:r>
        <w:rPr>
          <w:rFonts w:hAnsi="宋体" w:cs="宋体" w:hint="eastAsia"/>
          <w:szCs w:val="21"/>
        </w:rPr>
        <w:t>；</w:t>
      </w:r>
    </w:p>
    <w:p w14:paraId="18FD7D00" w14:textId="77777777" w:rsidR="00B54EBA" w:rsidRDefault="005E7298">
      <w:pPr>
        <w:ind w:firstLine="420"/>
        <w:rPr>
          <w:rFonts w:hAnsi="宋体" w:cs="宋体"/>
          <w:szCs w:val="21"/>
        </w:rPr>
      </w:pPr>
      <w:r>
        <w:rPr>
          <w:rFonts w:hAnsi="宋体" w:cs="宋体" w:hint="eastAsia"/>
          <w:szCs w:val="21"/>
        </w:rPr>
        <w:t>当传递窗断电或门的自锁功能失灵时，门不应能自动开启，且两端门应设手动开启开关。</w:t>
      </w:r>
    </w:p>
    <w:p w14:paraId="517C0C67" w14:textId="77777777" w:rsidR="00B54EBA" w:rsidRDefault="005E7298">
      <w:pPr>
        <w:pStyle w:val="2"/>
      </w:pPr>
      <w:bookmarkStart w:id="21" w:name="_Toc167388164"/>
      <w:r>
        <w:t xml:space="preserve">6.3  </w:t>
      </w:r>
      <w:r>
        <w:rPr>
          <w:rFonts w:hint="eastAsia"/>
        </w:rPr>
        <w:t>可消毒性</w:t>
      </w:r>
      <w:bookmarkEnd w:id="21"/>
    </w:p>
    <w:p w14:paraId="1EF4A483" w14:textId="77777777" w:rsidR="00B54EBA" w:rsidRDefault="005E7298">
      <w:pPr>
        <w:ind w:firstLine="420"/>
        <w:rPr>
          <w:rFonts w:hAnsi="宋体" w:cs="宋体"/>
          <w:szCs w:val="21"/>
        </w:rPr>
      </w:pPr>
      <w:r>
        <w:rPr>
          <w:rFonts w:ascii="宋体" w:hAnsi="宋体" w:cs="宋体" w:hint="eastAsia"/>
          <w:bCs/>
          <w:szCs w:val="21"/>
        </w:rPr>
        <w:t>隔离设备应具备对装置内部进行循环消毒的配套措施。隔离设备应能对装置内各部位进行可靠消毒,并应提供相应的推荐消毒程序及证明文件。</w:t>
      </w:r>
    </w:p>
    <w:p w14:paraId="75B0B5D9" w14:textId="54103CBE" w:rsidR="00B22D54" w:rsidRPr="00B22D54" w:rsidRDefault="00B22D54" w:rsidP="00B22D54">
      <w:pPr>
        <w:pStyle w:val="2"/>
      </w:pPr>
      <w:bookmarkStart w:id="22" w:name="_Toc167388165"/>
      <w:r w:rsidRPr="00B22D54">
        <w:t>6.</w:t>
      </w:r>
      <w:r>
        <w:rPr>
          <w:rFonts w:hint="eastAsia"/>
        </w:rPr>
        <w:t>4</w:t>
      </w:r>
      <w:r w:rsidRPr="00B22D54">
        <w:t xml:space="preserve">  </w:t>
      </w:r>
      <w:r w:rsidRPr="00B22D54">
        <w:rPr>
          <w:rFonts w:hint="eastAsia"/>
        </w:rPr>
        <w:t>故障报警</w:t>
      </w:r>
      <w:bookmarkEnd w:id="22"/>
    </w:p>
    <w:p w14:paraId="173D49A2" w14:textId="77777777" w:rsidR="00B22D54" w:rsidRDefault="00B22D54" w:rsidP="000158A9">
      <w:pPr>
        <w:pStyle w:val="a5"/>
        <w:numPr>
          <w:ilvl w:val="0"/>
          <w:numId w:val="4"/>
        </w:numPr>
        <w:rPr>
          <w:color w:val="000000" w:themeColor="text1"/>
        </w:rPr>
      </w:pPr>
      <w:r>
        <w:t>箱体静压差偏离设定值时，应自动声光报警；</w:t>
      </w:r>
    </w:p>
    <w:p w14:paraId="253E92D0" w14:textId="77777777" w:rsidR="00B22D54" w:rsidRDefault="00B22D54" w:rsidP="000158A9">
      <w:pPr>
        <w:pStyle w:val="a5"/>
        <w:numPr>
          <w:ilvl w:val="0"/>
          <w:numId w:val="5"/>
        </w:numPr>
        <w:rPr>
          <w:color w:val="000000" w:themeColor="text1"/>
        </w:rPr>
      </w:pPr>
      <w:r>
        <w:t>单向流风速偏离设定值时，应自动声光报警；</w:t>
      </w:r>
    </w:p>
    <w:p w14:paraId="6C92E98F" w14:textId="77777777" w:rsidR="00B22D54" w:rsidRDefault="00B22D54" w:rsidP="000158A9">
      <w:pPr>
        <w:pStyle w:val="a5"/>
        <w:numPr>
          <w:ilvl w:val="0"/>
          <w:numId w:val="5"/>
        </w:numPr>
        <w:rPr>
          <w:color w:val="000000" w:themeColor="text1"/>
        </w:rPr>
      </w:pPr>
      <w:r>
        <w:t>门开启时间过长或关闭发生故障时，应自动声光报警；</w:t>
      </w:r>
    </w:p>
    <w:p w14:paraId="5B171566" w14:textId="77777777" w:rsidR="00B22D54" w:rsidRDefault="00B22D54" w:rsidP="000158A9">
      <w:pPr>
        <w:pStyle w:val="a5"/>
        <w:numPr>
          <w:ilvl w:val="0"/>
          <w:numId w:val="5"/>
        </w:numPr>
        <w:rPr>
          <w:color w:val="000000" w:themeColor="text1"/>
        </w:rPr>
      </w:pPr>
      <w:r>
        <w:t>温度及相对湿度偏离设定值时，应自动声光报警；</w:t>
      </w:r>
    </w:p>
    <w:p w14:paraId="1F9CCD0A" w14:textId="77777777" w:rsidR="00B22D54" w:rsidRDefault="00B22D54" w:rsidP="000158A9">
      <w:pPr>
        <w:pStyle w:val="a5"/>
        <w:numPr>
          <w:ilvl w:val="0"/>
          <w:numId w:val="5"/>
        </w:numPr>
        <w:rPr>
          <w:color w:val="000000" w:themeColor="text1"/>
        </w:rPr>
      </w:pPr>
      <w:r>
        <w:t>市电故障</w:t>
      </w:r>
      <w:r>
        <w:rPr>
          <w:rFonts w:hAnsi="宋体" w:cs="宋体" w:hint="eastAsia"/>
        </w:rPr>
        <w:t>（只针对设置内置不间断电源的隔离设备）</w:t>
      </w:r>
      <w:r>
        <w:t>，</w:t>
      </w:r>
      <w:r>
        <w:rPr>
          <w:rFonts w:hint="eastAsia"/>
        </w:rPr>
        <w:t>市电</w:t>
      </w:r>
      <w:r>
        <w:t>供电</w:t>
      </w:r>
      <w:r>
        <w:rPr>
          <w:rFonts w:hint="eastAsia"/>
        </w:rPr>
        <w:t>故障</w:t>
      </w:r>
      <w:r>
        <w:t>时，应自动声光报警；</w:t>
      </w:r>
    </w:p>
    <w:p w14:paraId="5D72AA16" w14:textId="77777777" w:rsidR="00B22D54" w:rsidRDefault="00B22D54" w:rsidP="000158A9">
      <w:pPr>
        <w:pStyle w:val="a5"/>
        <w:numPr>
          <w:ilvl w:val="0"/>
          <w:numId w:val="5"/>
        </w:numPr>
        <w:rPr>
          <w:color w:val="000000" w:themeColor="text1"/>
        </w:rPr>
      </w:pPr>
      <w:r>
        <w:t>声光报警手动消音后，如故障未消除，报警应能重新触发。</w:t>
      </w:r>
    </w:p>
    <w:p w14:paraId="2A57E7F1" w14:textId="77777777" w:rsidR="00B54EBA" w:rsidRDefault="005E7298">
      <w:pPr>
        <w:pStyle w:val="1"/>
        <w:spacing w:beforeLines="100" w:before="312" w:afterLines="100" w:after="312"/>
        <w:ind w:firstLineChars="0" w:firstLine="0"/>
        <w:jc w:val="left"/>
        <w:rPr>
          <w:b w:val="0"/>
        </w:rPr>
      </w:pPr>
      <w:bookmarkStart w:id="23" w:name="_Toc167388166"/>
      <w:r>
        <w:rPr>
          <w:b w:val="0"/>
        </w:rPr>
        <w:t xml:space="preserve">7  </w:t>
      </w:r>
      <w:r>
        <w:rPr>
          <w:rFonts w:hint="eastAsia"/>
        </w:rPr>
        <w:t>检测方法</w:t>
      </w:r>
      <w:bookmarkEnd w:id="23"/>
    </w:p>
    <w:p w14:paraId="0969E4CB" w14:textId="77777777" w:rsidR="00B54EBA" w:rsidRDefault="005E7298">
      <w:pPr>
        <w:pStyle w:val="2"/>
      </w:pPr>
      <w:bookmarkStart w:id="24" w:name="_Toc167388167"/>
      <w:r>
        <w:t xml:space="preserve">7.1  </w:t>
      </w:r>
      <w:r>
        <w:rPr>
          <w:rFonts w:hint="eastAsia"/>
        </w:rPr>
        <w:t>外观及结构</w:t>
      </w:r>
      <w:bookmarkEnd w:id="24"/>
    </w:p>
    <w:p w14:paraId="3E7AE3DD" w14:textId="77777777" w:rsidR="00B54EBA" w:rsidRDefault="005E7298">
      <w:pPr>
        <w:ind w:firstLine="420"/>
        <w:rPr>
          <w:color w:val="000000" w:themeColor="text1"/>
        </w:rPr>
      </w:pPr>
      <w:r>
        <w:rPr>
          <w:rFonts w:ascii="宋体" w:hAnsi="宋体" w:cs="宋体"/>
          <w:bCs/>
          <w:color w:val="000000" w:themeColor="text1"/>
          <w:szCs w:val="21"/>
        </w:rPr>
        <w:t>采用目测结合说明书的方法进行现场检查</w:t>
      </w:r>
      <w:r>
        <w:rPr>
          <w:rFonts w:ascii="宋体" w:hAnsi="宋体" w:cs="宋体" w:hint="eastAsia"/>
          <w:bCs/>
          <w:color w:val="000000" w:themeColor="text1"/>
          <w:szCs w:val="21"/>
        </w:rPr>
        <w:t>，应符合</w:t>
      </w:r>
      <w:r>
        <w:rPr>
          <w:rFonts w:ascii="宋体" w:hAnsi="宋体" w:cs="宋体"/>
          <w:bCs/>
          <w:color w:val="000000" w:themeColor="text1"/>
          <w:szCs w:val="21"/>
        </w:rPr>
        <w:t>6.1</w:t>
      </w:r>
      <w:r>
        <w:rPr>
          <w:rFonts w:ascii="宋体" w:hAnsi="宋体" w:cs="宋体" w:hint="eastAsia"/>
          <w:bCs/>
          <w:color w:val="000000" w:themeColor="text1"/>
          <w:szCs w:val="21"/>
        </w:rPr>
        <w:t>的规定。</w:t>
      </w:r>
      <w:r>
        <w:rPr>
          <w:rFonts w:hint="eastAsia"/>
          <w:bCs/>
          <w:color w:val="000000" w:themeColor="text1"/>
        </w:rPr>
        <w:t>设备结构强度应符合</w:t>
      </w:r>
      <w:r>
        <w:rPr>
          <w:bCs/>
          <w:color w:val="000000" w:themeColor="text1"/>
        </w:rPr>
        <w:t>GB41918</w:t>
      </w:r>
      <w:r>
        <w:rPr>
          <w:rFonts w:hint="eastAsia"/>
          <w:bCs/>
          <w:color w:val="000000" w:themeColor="text1"/>
        </w:rPr>
        <w:t>-2022</w:t>
      </w:r>
      <w:r>
        <w:rPr>
          <w:rFonts w:hint="eastAsia"/>
          <w:bCs/>
          <w:color w:val="000000" w:themeColor="text1"/>
        </w:rPr>
        <w:t>中</w:t>
      </w:r>
      <w:r>
        <w:rPr>
          <w:bCs/>
          <w:color w:val="000000" w:themeColor="text1"/>
        </w:rPr>
        <w:t>6.3.13</w:t>
      </w:r>
      <w:r>
        <w:rPr>
          <w:rFonts w:hint="eastAsia"/>
          <w:bCs/>
          <w:color w:val="000000" w:themeColor="text1"/>
        </w:rPr>
        <w:t>的稳定性要求</w:t>
      </w:r>
      <w:r>
        <w:rPr>
          <w:rFonts w:hint="eastAsia"/>
          <w:color w:val="000000" w:themeColor="text1"/>
        </w:rPr>
        <w:t>。</w:t>
      </w:r>
    </w:p>
    <w:p w14:paraId="0B845DE5" w14:textId="7C9DCAE5" w:rsidR="00B54EBA" w:rsidRDefault="005E7298">
      <w:pPr>
        <w:pStyle w:val="2"/>
      </w:pPr>
      <w:bookmarkStart w:id="25" w:name="_Toc167388168"/>
      <w:r>
        <w:lastRenderedPageBreak/>
        <w:t xml:space="preserve">7.2  </w:t>
      </w:r>
      <w:r w:rsidR="00B22D54">
        <w:rPr>
          <w:rFonts w:hint="eastAsia"/>
        </w:rPr>
        <w:t>性能</w:t>
      </w:r>
      <w:bookmarkEnd w:id="25"/>
    </w:p>
    <w:p w14:paraId="7E61E3F0" w14:textId="355688B0" w:rsidR="00B22D54" w:rsidRPr="00B22D54" w:rsidRDefault="00B22D54" w:rsidP="00B22D54">
      <w:pPr>
        <w:ind w:firstLineChars="0" w:firstLine="0"/>
        <w:rPr>
          <w:b/>
        </w:rPr>
      </w:pPr>
      <w:r w:rsidRPr="00B22D54">
        <w:rPr>
          <w:b/>
        </w:rPr>
        <w:t>7.2</w:t>
      </w:r>
      <w:r>
        <w:rPr>
          <w:rFonts w:hint="eastAsia"/>
          <w:b/>
        </w:rPr>
        <w:t>.1</w:t>
      </w:r>
      <w:r w:rsidRPr="00B22D54">
        <w:rPr>
          <w:b/>
        </w:rPr>
        <w:t xml:space="preserve">  </w:t>
      </w:r>
      <w:r w:rsidRPr="00B22D54">
        <w:rPr>
          <w:rFonts w:hint="eastAsia"/>
          <w:b/>
        </w:rPr>
        <w:t>气流流速</w:t>
      </w:r>
    </w:p>
    <w:p w14:paraId="1C774A26" w14:textId="023DF401" w:rsidR="00B54EBA" w:rsidRDefault="005E7298">
      <w:pPr>
        <w:ind w:firstLine="420"/>
      </w:pPr>
      <w:r>
        <w:rPr>
          <w:rFonts w:ascii="宋体" w:hAnsi="宋体" w:cs="宋体" w:hint="eastAsia"/>
          <w:bCs/>
          <w:szCs w:val="21"/>
        </w:rPr>
        <w:t>生物</w:t>
      </w:r>
      <w:r>
        <w:rPr>
          <w:rFonts w:hint="eastAsia"/>
        </w:rPr>
        <w:t>安全型</w:t>
      </w:r>
      <w:r>
        <w:rPr>
          <w:rFonts w:ascii="宋体" w:hAnsi="宋体" w:cs="宋体" w:hint="eastAsia"/>
          <w:bCs/>
          <w:szCs w:val="21"/>
        </w:rPr>
        <w:t>隔离设备气流流速检测</w:t>
      </w:r>
      <w:r>
        <w:rPr>
          <w:rFonts w:hint="eastAsia"/>
        </w:rPr>
        <w:t>应符合</w:t>
      </w:r>
      <w:r>
        <w:rPr>
          <w:rFonts w:hint="eastAsia"/>
        </w:rPr>
        <w:t>GB</w:t>
      </w:r>
      <w:r>
        <w:rPr>
          <w:rFonts w:cs="Times New Roman"/>
          <w:szCs w:val="21"/>
        </w:rPr>
        <w:t xml:space="preserve"> 50591</w:t>
      </w:r>
      <w:r w:rsidR="00A32323">
        <w:rPr>
          <w:rFonts w:cs="Times New Roman" w:hint="eastAsia"/>
          <w:szCs w:val="21"/>
        </w:rPr>
        <w:t>-2010</w:t>
      </w:r>
      <w:r>
        <w:rPr>
          <w:rFonts w:cs="Times New Roman"/>
          <w:szCs w:val="21"/>
        </w:rPr>
        <w:t xml:space="preserve"> </w:t>
      </w:r>
      <w:r w:rsidR="00A32323">
        <w:rPr>
          <w:rFonts w:cs="Times New Roman" w:hint="eastAsia"/>
          <w:szCs w:val="21"/>
        </w:rPr>
        <w:t>附录</w:t>
      </w:r>
      <w:r w:rsidR="00A32323">
        <w:rPr>
          <w:rFonts w:cs="Times New Roman" w:hint="eastAsia"/>
          <w:szCs w:val="21"/>
        </w:rPr>
        <w:t>E.1</w:t>
      </w:r>
      <w:r>
        <w:rPr>
          <w:rFonts w:hint="eastAsia"/>
        </w:rPr>
        <w:t>的要求。</w:t>
      </w:r>
    </w:p>
    <w:p w14:paraId="276458AA" w14:textId="5C5BCD18" w:rsidR="00B54EBA" w:rsidRPr="00B22D54" w:rsidRDefault="005E7298" w:rsidP="00B22D54">
      <w:pPr>
        <w:ind w:firstLineChars="0" w:firstLine="0"/>
        <w:rPr>
          <w:b/>
        </w:rPr>
      </w:pPr>
      <w:r w:rsidRPr="00B22D54">
        <w:rPr>
          <w:b/>
        </w:rPr>
        <w:t>7.</w:t>
      </w:r>
      <w:r w:rsidR="00B22D54">
        <w:rPr>
          <w:rFonts w:hint="eastAsia"/>
          <w:b/>
        </w:rPr>
        <w:t>2.2</w:t>
      </w:r>
      <w:r w:rsidRPr="00B22D54">
        <w:rPr>
          <w:b/>
        </w:rPr>
        <w:t xml:space="preserve">  </w:t>
      </w:r>
      <w:r w:rsidRPr="00B22D54">
        <w:rPr>
          <w:rFonts w:hint="eastAsia"/>
          <w:b/>
        </w:rPr>
        <w:t>气流流向</w:t>
      </w:r>
    </w:p>
    <w:p w14:paraId="4FAA48D3" w14:textId="17BC9206" w:rsidR="00B54EBA" w:rsidRDefault="005E7298">
      <w:pPr>
        <w:ind w:firstLine="420"/>
      </w:pPr>
      <w:r>
        <w:rPr>
          <w:rFonts w:ascii="宋体" w:hAnsi="宋体" w:cs="宋体" w:hint="eastAsia"/>
          <w:bCs/>
          <w:szCs w:val="21"/>
        </w:rPr>
        <w:t>生物</w:t>
      </w:r>
      <w:r>
        <w:rPr>
          <w:rFonts w:hint="eastAsia"/>
        </w:rPr>
        <w:t>安全型</w:t>
      </w:r>
      <w:r>
        <w:rPr>
          <w:rFonts w:ascii="宋体" w:hAnsi="宋体" w:cs="宋体" w:hint="eastAsia"/>
          <w:bCs/>
          <w:szCs w:val="21"/>
        </w:rPr>
        <w:t>隔离设备气流流向检测</w:t>
      </w:r>
      <w:r>
        <w:rPr>
          <w:rFonts w:hint="eastAsia"/>
        </w:rPr>
        <w:t>应符合</w:t>
      </w:r>
      <w:r>
        <w:rPr>
          <w:rFonts w:hint="eastAsia"/>
        </w:rPr>
        <w:t>GB</w:t>
      </w:r>
      <w:r>
        <w:rPr>
          <w:rFonts w:cs="Times New Roman"/>
          <w:szCs w:val="21"/>
        </w:rPr>
        <w:t xml:space="preserve"> 50346</w:t>
      </w:r>
      <w:r w:rsidR="00E43870">
        <w:rPr>
          <w:rFonts w:cs="Times New Roman" w:hint="eastAsia"/>
          <w:szCs w:val="21"/>
        </w:rPr>
        <w:t>-2011 10.2.5</w:t>
      </w:r>
      <w:r>
        <w:rPr>
          <w:rFonts w:hint="eastAsia"/>
        </w:rPr>
        <w:t>的要求。</w:t>
      </w:r>
    </w:p>
    <w:p w14:paraId="10538F0D" w14:textId="28D6E280" w:rsidR="00B54EBA" w:rsidRPr="00B22D54" w:rsidRDefault="005E7298" w:rsidP="00B22D54">
      <w:pPr>
        <w:ind w:firstLineChars="0" w:firstLine="0"/>
        <w:rPr>
          <w:b/>
        </w:rPr>
      </w:pPr>
      <w:r w:rsidRPr="00B22D54">
        <w:rPr>
          <w:b/>
        </w:rPr>
        <w:t>7.</w:t>
      </w:r>
      <w:r w:rsidR="00B22D54">
        <w:rPr>
          <w:rFonts w:hint="eastAsia"/>
          <w:b/>
        </w:rPr>
        <w:t>2.3</w:t>
      </w:r>
      <w:r w:rsidRPr="00B22D54">
        <w:rPr>
          <w:b/>
        </w:rPr>
        <w:t xml:space="preserve">  </w:t>
      </w:r>
      <w:r w:rsidRPr="00B22D54">
        <w:rPr>
          <w:rFonts w:hint="eastAsia"/>
          <w:b/>
        </w:rPr>
        <w:t>静压差</w:t>
      </w:r>
    </w:p>
    <w:p w14:paraId="70A3A615" w14:textId="2157B824" w:rsidR="00B54EBA" w:rsidRDefault="005E7298">
      <w:pPr>
        <w:ind w:firstLine="420"/>
      </w:pPr>
      <w:r>
        <w:rPr>
          <w:rFonts w:ascii="宋体" w:hAnsi="宋体" w:cs="宋体" w:hint="eastAsia"/>
          <w:bCs/>
          <w:szCs w:val="21"/>
        </w:rPr>
        <w:t>生物</w:t>
      </w:r>
      <w:r>
        <w:rPr>
          <w:rFonts w:hint="eastAsia"/>
        </w:rPr>
        <w:t>安全型</w:t>
      </w:r>
      <w:r>
        <w:rPr>
          <w:rFonts w:ascii="宋体" w:hAnsi="宋体" w:cs="宋体" w:hint="eastAsia"/>
          <w:bCs/>
          <w:szCs w:val="21"/>
        </w:rPr>
        <w:t>隔离设备静压差检测</w:t>
      </w:r>
      <w:r>
        <w:rPr>
          <w:rFonts w:hint="eastAsia"/>
        </w:rPr>
        <w:t>应符合</w:t>
      </w:r>
      <w:r>
        <w:rPr>
          <w:rFonts w:hint="eastAsia"/>
        </w:rPr>
        <w:t>GB</w:t>
      </w:r>
      <w:r>
        <w:rPr>
          <w:rFonts w:cs="Times New Roman"/>
          <w:szCs w:val="21"/>
        </w:rPr>
        <w:t xml:space="preserve"> 50346</w:t>
      </w:r>
      <w:r w:rsidR="00E43870">
        <w:rPr>
          <w:rFonts w:cs="Times New Roman" w:hint="eastAsia"/>
          <w:szCs w:val="21"/>
        </w:rPr>
        <w:t>-2011 10.2.12</w:t>
      </w:r>
      <w:r>
        <w:rPr>
          <w:rFonts w:hint="eastAsia"/>
        </w:rPr>
        <w:t>的要求。</w:t>
      </w:r>
    </w:p>
    <w:p w14:paraId="512774F4" w14:textId="4C0C3E10" w:rsidR="00B54EBA" w:rsidRPr="00B22D54" w:rsidRDefault="005E7298" w:rsidP="00B22D54">
      <w:pPr>
        <w:ind w:firstLineChars="0" w:firstLine="0"/>
        <w:rPr>
          <w:b/>
        </w:rPr>
      </w:pPr>
      <w:r w:rsidRPr="00B22D54">
        <w:rPr>
          <w:b/>
        </w:rPr>
        <w:t>7.</w:t>
      </w:r>
      <w:r w:rsidR="00B22D54">
        <w:rPr>
          <w:rFonts w:hint="eastAsia"/>
          <w:b/>
        </w:rPr>
        <w:t>2.4</w:t>
      </w:r>
      <w:r w:rsidRPr="00B22D54">
        <w:rPr>
          <w:b/>
        </w:rPr>
        <w:t xml:space="preserve">  </w:t>
      </w:r>
      <w:r w:rsidRPr="00B22D54">
        <w:rPr>
          <w:rFonts w:hint="eastAsia"/>
          <w:b/>
        </w:rPr>
        <w:t>气密性</w:t>
      </w:r>
    </w:p>
    <w:p w14:paraId="3963B437" w14:textId="3DC6DC0A" w:rsidR="00B54EBA" w:rsidRDefault="005E7298" w:rsidP="00B22D54">
      <w:pPr>
        <w:ind w:firstLine="420"/>
        <w:rPr>
          <w:color w:val="000000" w:themeColor="text1"/>
        </w:rPr>
      </w:pPr>
      <w:r>
        <w:rPr>
          <w:rFonts w:ascii="宋体" w:hAnsi="宋体" w:cs="宋体" w:hint="eastAsia"/>
          <w:bCs/>
          <w:szCs w:val="21"/>
        </w:rPr>
        <w:t>气密门的</w:t>
      </w:r>
      <w:r w:rsidRPr="00B22D54">
        <w:rPr>
          <w:rFonts w:hint="eastAsia"/>
        </w:rPr>
        <w:t>检测</w:t>
      </w:r>
      <w:r>
        <w:rPr>
          <w:rFonts w:ascii="宋体" w:hAnsi="宋体" w:cs="宋体" w:hint="eastAsia"/>
          <w:bCs/>
          <w:szCs w:val="21"/>
        </w:rPr>
        <w:t>方法应符合</w:t>
      </w:r>
      <w:r>
        <w:rPr>
          <w:color w:val="000000" w:themeColor="text1"/>
        </w:rPr>
        <w:t>RB/T 199</w:t>
      </w:r>
      <w:r w:rsidR="00A32323">
        <w:rPr>
          <w:rFonts w:cs="Times New Roman" w:hint="eastAsia"/>
          <w:szCs w:val="21"/>
        </w:rPr>
        <w:t>-2015 4.6.3.2.3</w:t>
      </w:r>
      <w:r>
        <w:rPr>
          <w:rFonts w:hint="eastAsia"/>
        </w:rPr>
        <w:t>的要求。</w:t>
      </w:r>
      <w:r>
        <w:t>箱</w:t>
      </w:r>
      <w:r>
        <w:rPr>
          <w:color w:val="000000" w:themeColor="text1"/>
        </w:rPr>
        <w:t>体及传递桶</w:t>
      </w:r>
      <w:r>
        <w:rPr>
          <w:rFonts w:hint="eastAsia"/>
          <w:color w:val="000000" w:themeColor="text1"/>
        </w:rPr>
        <w:t>气密性检测可采用压力衰减法，应参考</w:t>
      </w:r>
      <w:r>
        <w:rPr>
          <w:color w:val="000000" w:themeColor="text1"/>
        </w:rPr>
        <w:t>EJ/T 1096</w:t>
      </w:r>
      <w:r w:rsidR="00A32323">
        <w:rPr>
          <w:rFonts w:hint="eastAsia"/>
          <w:color w:val="000000" w:themeColor="text1"/>
        </w:rPr>
        <w:t>-1999 5.2</w:t>
      </w:r>
      <w:r>
        <w:rPr>
          <w:rFonts w:hint="eastAsia"/>
          <w:color w:val="000000" w:themeColor="text1"/>
        </w:rPr>
        <w:t>的要求。</w:t>
      </w:r>
    </w:p>
    <w:p w14:paraId="41056DBC" w14:textId="2F0A92B8" w:rsidR="00B54EBA" w:rsidRPr="00B22D54" w:rsidRDefault="005E7298" w:rsidP="00B22D54">
      <w:pPr>
        <w:ind w:firstLineChars="0" w:firstLine="0"/>
        <w:rPr>
          <w:b/>
        </w:rPr>
      </w:pPr>
      <w:r w:rsidRPr="00B22D54">
        <w:rPr>
          <w:b/>
        </w:rPr>
        <w:t>7.</w:t>
      </w:r>
      <w:r w:rsidR="00B22D54">
        <w:rPr>
          <w:rFonts w:hint="eastAsia"/>
          <w:b/>
        </w:rPr>
        <w:t>2.5</w:t>
      </w:r>
      <w:r w:rsidRPr="00B22D54">
        <w:rPr>
          <w:b/>
        </w:rPr>
        <w:t xml:space="preserve">  </w:t>
      </w:r>
      <w:r w:rsidRPr="00B22D54">
        <w:rPr>
          <w:rFonts w:hint="eastAsia"/>
          <w:b/>
        </w:rPr>
        <w:t>承压能力</w:t>
      </w:r>
    </w:p>
    <w:p w14:paraId="6F850B4F" w14:textId="35237F1B" w:rsidR="00B54EBA" w:rsidRDefault="005E7298">
      <w:pPr>
        <w:ind w:firstLine="420"/>
        <w:rPr>
          <w:rFonts w:ascii="宋体" w:hAnsi="宋体" w:cs="宋体"/>
          <w:bCs/>
          <w:szCs w:val="21"/>
        </w:rPr>
      </w:pPr>
      <w:r>
        <w:rPr>
          <w:rFonts w:cs="Times New Roman"/>
          <w:bCs/>
          <w:szCs w:val="21"/>
        </w:rPr>
        <w:t>箱体承压能力的检测应使用气密阀或盲板将气密检测工作区进、出风口密封，使用真空泵将</w:t>
      </w:r>
      <w:proofErr w:type="gramStart"/>
      <w:r>
        <w:rPr>
          <w:rFonts w:cs="Times New Roman"/>
          <w:bCs/>
          <w:szCs w:val="21"/>
        </w:rPr>
        <w:t>箱体内抽至</w:t>
      </w:r>
      <w:proofErr w:type="gramEnd"/>
      <w:r>
        <w:rPr>
          <w:rFonts w:cs="Times New Roman"/>
          <w:bCs/>
          <w:szCs w:val="21"/>
        </w:rPr>
        <w:t>-1000 Pa</w:t>
      </w:r>
      <w:r>
        <w:rPr>
          <w:rFonts w:cs="Times New Roman"/>
          <w:bCs/>
          <w:szCs w:val="21"/>
        </w:rPr>
        <w:t>（或供需双方约定的数据）并维持至少</w:t>
      </w:r>
      <w:r>
        <w:rPr>
          <w:rFonts w:cs="Times New Roman"/>
          <w:bCs/>
          <w:szCs w:val="21"/>
        </w:rPr>
        <w:t>60min</w:t>
      </w:r>
      <w:r>
        <w:rPr>
          <w:rFonts w:cs="Times New Roman"/>
          <w:bCs/>
          <w:szCs w:val="21"/>
        </w:rPr>
        <w:t>。测试前、后使用</w:t>
      </w:r>
      <w:proofErr w:type="gramStart"/>
      <w:r>
        <w:rPr>
          <w:rFonts w:cs="Times New Roman"/>
          <w:bCs/>
          <w:szCs w:val="21"/>
        </w:rPr>
        <w:t>水平尺对箱体</w:t>
      </w:r>
      <w:proofErr w:type="gramEnd"/>
      <w:r>
        <w:rPr>
          <w:rFonts w:cs="Times New Roman"/>
          <w:bCs/>
          <w:szCs w:val="21"/>
        </w:rPr>
        <w:t>各部分进行测量，观察是否存在永久性明显结构变形。测试后，还应按照</w:t>
      </w:r>
      <w:r>
        <w:rPr>
          <w:rFonts w:cs="Times New Roman"/>
          <w:bCs/>
          <w:szCs w:val="21"/>
        </w:rPr>
        <w:t>7.</w:t>
      </w:r>
      <w:r w:rsidR="00A32323">
        <w:rPr>
          <w:rFonts w:cs="Times New Roman" w:hint="eastAsia"/>
          <w:bCs/>
          <w:szCs w:val="21"/>
        </w:rPr>
        <w:t>5</w:t>
      </w:r>
      <w:r>
        <w:rPr>
          <w:rFonts w:cs="Times New Roman"/>
          <w:bCs/>
          <w:szCs w:val="21"/>
        </w:rPr>
        <w:t>.2</w:t>
      </w:r>
      <w:r>
        <w:rPr>
          <w:rFonts w:cs="Times New Roman"/>
          <w:bCs/>
          <w:szCs w:val="21"/>
        </w:rPr>
        <w:t>的规定进行气密性验证。</w:t>
      </w:r>
    </w:p>
    <w:p w14:paraId="5E0FD095" w14:textId="310430F6" w:rsidR="00B54EBA" w:rsidRPr="00B22D54" w:rsidRDefault="005E7298" w:rsidP="00B22D54">
      <w:pPr>
        <w:ind w:firstLineChars="0" w:firstLine="0"/>
        <w:rPr>
          <w:b/>
        </w:rPr>
      </w:pPr>
      <w:bookmarkStart w:id="26" w:name="_Toc152675833"/>
      <w:r w:rsidRPr="00B22D54">
        <w:rPr>
          <w:b/>
        </w:rPr>
        <w:t>7.</w:t>
      </w:r>
      <w:r w:rsidR="00B22D54">
        <w:rPr>
          <w:rFonts w:hint="eastAsia"/>
          <w:b/>
        </w:rPr>
        <w:t>2.6</w:t>
      </w:r>
      <w:r w:rsidR="00B22D54" w:rsidRPr="00B22D54">
        <w:rPr>
          <w:b/>
        </w:rPr>
        <w:t xml:space="preserve">  </w:t>
      </w:r>
      <w:r w:rsidRPr="00B22D54">
        <w:rPr>
          <w:rFonts w:hint="eastAsia"/>
          <w:b/>
        </w:rPr>
        <w:t>换气次数</w:t>
      </w:r>
      <w:bookmarkEnd w:id="26"/>
    </w:p>
    <w:p w14:paraId="1FC1B9C6" w14:textId="77777777" w:rsidR="00B54EBA" w:rsidRDefault="005E7298">
      <w:pPr>
        <w:ind w:firstLine="420"/>
        <w:rPr>
          <w:color w:val="000000" w:themeColor="text1"/>
        </w:rPr>
      </w:pPr>
      <w:r>
        <w:rPr>
          <w:rFonts w:hint="eastAsia"/>
        </w:rPr>
        <w:t>换气次数</w:t>
      </w:r>
      <w:r>
        <w:rPr>
          <w:rFonts w:hint="eastAsia"/>
          <w:color w:val="000000" w:themeColor="text1"/>
        </w:rPr>
        <w:t>检测应使隔离设备运行</w:t>
      </w:r>
      <w:r>
        <w:rPr>
          <w:rFonts w:hint="eastAsia"/>
          <w:color w:val="000000" w:themeColor="text1"/>
        </w:rPr>
        <w:t>30</w:t>
      </w:r>
      <w:r>
        <w:rPr>
          <w:color w:val="000000" w:themeColor="text1"/>
        </w:rPr>
        <w:t xml:space="preserve"> </w:t>
      </w:r>
      <w:r>
        <w:rPr>
          <w:rFonts w:hint="eastAsia"/>
          <w:color w:val="000000" w:themeColor="text1"/>
        </w:rPr>
        <w:t>min</w:t>
      </w:r>
      <w:r>
        <w:rPr>
          <w:rFonts w:hint="eastAsia"/>
          <w:color w:val="000000" w:themeColor="text1"/>
        </w:rPr>
        <w:t>以上进行测定。可采用风速风量法进行测试。使用风速风量法进行测试时，使用风速仪在隔离设备送风总管适宜长度直管段处的风量测试</w:t>
      </w:r>
      <w:proofErr w:type="gramStart"/>
      <w:r>
        <w:rPr>
          <w:rFonts w:hint="eastAsia"/>
          <w:color w:val="000000" w:themeColor="text1"/>
        </w:rPr>
        <w:t>孔进行</w:t>
      </w:r>
      <w:proofErr w:type="gramEnd"/>
      <w:r>
        <w:rPr>
          <w:rFonts w:hint="eastAsia"/>
          <w:color w:val="000000" w:themeColor="text1"/>
        </w:rPr>
        <w:t>风速测试，并</w:t>
      </w:r>
      <w:proofErr w:type="gramStart"/>
      <w:r>
        <w:rPr>
          <w:rFonts w:hint="eastAsia"/>
          <w:color w:val="000000" w:themeColor="text1"/>
        </w:rPr>
        <w:t>按照式</w:t>
      </w:r>
      <w:proofErr w:type="gramEnd"/>
      <w:r>
        <w:rPr>
          <w:rFonts w:hint="eastAsia"/>
          <w:color w:val="000000" w:themeColor="text1"/>
        </w:rPr>
        <w:t>(1)</w:t>
      </w:r>
      <w:r>
        <w:rPr>
          <w:rFonts w:hint="eastAsia"/>
          <w:color w:val="000000" w:themeColor="text1"/>
        </w:rPr>
        <w:t>计算</w:t>
      </w:r>
      <w:proofErr w:type="gramStart"/>
      <w:r>
        <w:rPr>
          <w:rFonts w:hint="eastAsia"/>
          <w:color w:val="000000" w:themeColor="text1"/>
        </w:rPr>
        <w:t>腔</w:t>
      </w:r>
      <w:proofErr w:type="gramEnd"/>
      <w:r>
        <w:rPr>
          <w:rFonts w:hint="eastAsia"/>
          <w:color w:val="000000" w:themeColor="text1"/>
        </w:rPr>
        <w:t>体内的换气次数：</w:t>
      </w:r>
    </w:p>
    <w:p w14:paraId="6600AC01" w14:textId="77777777" w:rsidR="00B54EBA" w:rsidRDefault="005E7298">
      <w:pPr>
        <w:pStyle w:val="aff"/>
        <w:jc w:val="right"/>
        <w:rPr>
          <w:color w:val="000000" w:themeColor="text1"/>
        </w:rPr>
      </w:pPr>
      <w:r>
        <w:rPr>
          <w:color w:val="000000" w:themeColor="text1"/>
          <w:position w:val="-32"/>
        </w:rPr>
        <w:object w:dxaOrig="2490" w:dyaOrig="990" w14:anchorId="1E123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49.5pt" o:ole="">
            <v:imagedata r:id="rId21" o:title=""/>
          </v:shape>
          <o:OLEObject Type="Embed" ProgID="Equation.3" ShapeID="_x0000_i1025" DrawAspect="Content" ObjectID="_1778056694" r:id="rId22"/>
        </w:object>
      </w:r>
      <w:r>
        <w:rPr>
          <w:color w:val="000000" w:themeColor="text1"/>
        </w:rPr>
        <w:t>…………………………</w:t>
      </w:r>
      <w:r>
        <w:rPr>
          <w:rFonts w:hint="eastAsia"/>
          <w:color w:val="000000" w:themeColor="text1"/>
        </w:rPr>
        <w:t>（1）</w:t>
      </w:r>
    </w:p>
    <w:p w14:paraId="4A712536" w14:textId="77777777" w:rsidR="00B54EBA" w:rsidRDefault="005E7298">
      <w:pPr>
        <w:pStyle w:val="afb"/>
        <w:rPr>
          <w:color w:val="000000" w:themeColor="text1"/>
        </w:rPr>
      </w:pPr>
      <w:r>
        <w:rPr>
          <w:rFonts w:hint="eastAsia"/>
          <w:color w:val="000000" w:themeColor="text1"/>
        </w:rPr>
        <w:t>式中：</w:t>
      </w:r>
    </w:p>
    <w:p w14:paraId="71AD666D" w14:textId="77777777" w:rsidR="00B54EBA" w:rsidRDefault="005E7298">
      <w:pPr>
        <w:pStyle w:val="afb"/>
        <w:rPr>
          <w:color w:val="000000" w:themeColor="text1"/>
        </w:rPr>
      </w:pPr>
      <w:r>
        <w:rPr>
          <w:color w:val="000000" w:themeColor="text1"/>
        </w:rPr>
        <w:t>N</w:t>
      </w:r>
      <w:r>
        <w:rPr>
          <w:color w:val="000000" w:themeColor="text1"/>
        </w:rPr>
        <w:t>——</w:t>
      </w:r>
      <w:r>
        <w:rPr>
          <w:rFonts w:hint="eastAsia"/>
          <w:color w:val="000000" w:themeColor="text1"/>
        </w:rPr>
        <w:t>换气次数，单位为次每小时</w:t>
      </w:r>
      <w:r>
        <w:rPr>
          <w:color w:val="000000" w:themeColor="text1"/>
        </w:rPr>
        <w:t xml:space="preserve"> </w:t>
      </w:r>
      <w:r>
        <w:rPr>
          <w:rFonts w:hint="eastAsia"/>
          <w:color w:val="000000" w:themeColor="text1"/>
        </w:rPr>
        <w:t>(次/h)；</w:t>
      </w:r>
    </w:p>
    <w:p w14:paraId="243F4D53" w14:textId="77777777" w:rsidR="00B54EBA" w:rsidRDefault="005E7298">
      <w:pPr>
        <w:pStyle w:val="afb"/>
        <w:rPr>
          <w:color w:val="000000" w:themeColor="text1"/>
        </w:rPr>
      </w:pPr>
      <w:r>
        <w:rPr>
          <w:rFonts w:hint="eastAsia"/>
          <w:color w:val="000000" w:themeColor="text1"/>
        </w:rPr>
        <w:t>d——风量测试孔所处管道直径，单位为米(m)；</w:t>
      </w:r>
    </w:p>
    <w:p w14:paraId="2B862805" w14:textId="77777777" w:rsidR="00B54EBA" w:rsidRDefault="005E7298">
      <w:pPr>
        <w:pStyle w:val="afb"/>
        <w:rPr>
          <w:color w:val="000000" w:themeColor="text1"/>
        </w:rPr>
      </w:pPr>
      <w:r>
        <w:rPr>
          <w:color w:val="000000" w:themeColor="text1"/>
          <w:position w:val="-6"/>
        </w:rPr>
        <w:object w:dxaOrig="210" w:dyaOrig="255" w14:anchorId="78B07A33">
          <v:shape id="_x0000_i1026" type="#_x0000_t75" style="width:10.5pt;height:12.75pt" o:ole="">
            <v:imagedata r:id="rId23" o:title=""/>
          </v:shape>
          <o:OLEObject Type="Embed" ProgID="Equation.3" ShapeID="_x0000_i1026" DrawAspect="Content" ObjectID="_1778056695" r:id="rId24"/>
        </w:object>
      </w:r>
      <w:r>
        <w:rPr>
          <w:rFonts w:hint="eastAsia"/>
          <w:color w:val="000000" w:themeColor="text1"/>
        </w:rPr>
        <w:t>——测试段平均风速，单位为米每秒（m/s）；</w:t>
      </w:r>
    </w:p>
    <w:p w14:paraId="12D2B28E" w14:textId="77777777" w:rsidR="00B54EBA" w:rsidRDefault="005E7298">
      <w:pPr>
        <w:pStyle w:val="afb"/>
        <w:rPr>
          <w:color w:val="000000" w:themeColor="text1"/>
        </w:rPr>
      </w:pPr>
      <w:r>
        <w:rPr>
          <w:color w:val="000000" w:themeColor="text1"/>
          <w:position w:val="-12"/>
        </w:rPr>
        <w:object w:dxaOrig="225" w:dyaOrig="390" w14:anchorId="1FA3DB50">
          <v:shape id="_x0000_i1027" type="#_x0000_t75" style="width:11.25pt;height:19.5pt" o:ole="">
            <v:imagedata r:id="rId25" o:title=""/>
          </v:shape>
          <o:OLEObject Type="Embed" ProgID="Equation.3" ShapeID="_x0000_i1027" DrawAspect="Content" ObjectID="_1778056696" r:id="rId26"/>
        </w:object>
      </w:r>
      <w:r>
        <w:rPr>
          <w:rFonts w:hint="eastAsia"/>
          <w:color w:val="000000" w:themeColor="text1"/>
        </w:rPr>
        <w:t>——工作区净容积，单位为立方米（m</w:t>
      </w:r>
      <w:r>
        <w:rPr>
          <w:color w:val="000000" w:themeColor="text1"/>
          <w:vertAlign w:val="superscript"/>
        </w:rPr>
        <w:t>3</w:t>
      </w:r>
      <w:r>
        <w:rPr>
          <w:rFonts w:hint="eastAsia"/>
          <w:color w:val="000000" w:themeColor="text1"/>
        </w:rPr>
        <w:t>）；</w:t>
      </w:r>
    </w:p>
    <w:p w14:paraId="5338FB2C" w14:textId="09ED980E" w:rsidR="00B54EBA" w:rsidRPr="00B22D54" w:rsidRDefault="005E7298" w:rsidP="00B22D54">
      <w:pPr>
        <w:ind w:firstLineChars="0" w:firstLine="0"/>
        <w:rPr>
          <w:b/>
        </w:rPr>
      </w:pPr>
      <w:r w:rsidRPr="00B22D54">
        <w:rPr>
          <w:b/>
        </w:rPr>
        <w:t>7.</w:t>
      </w:r>
      <w:r w:rsidR="00B22D54">
        <w:rPr>
          <w:rFonts w:hint="eastAsia"/>
          <w:b/>
        </w:rPr>
        <w:t>2.7</w:t>
      </w:r>
      <w:r w:rsidR="00B22D54" w:rsidRPr="00B22D54">
        <w:rPr>
          <w:b/>
        </w:rPr>
        <w:t xml:space="preserve">  </w:t>
      </w:r>
      <w:r w:rsidRPr="00B22D54">
        <w:rPr>
          <w:rFonts w:hint="eastAsia"/>
          <w:b/>
        </w:rPr>
        <w:t>高效过滤器检漏</w:t>
      </w:r>
    </w:p>
    <w:p w14:paraId="05CEA522" w14:textId="5C4DB49B" w:rsidR="00B54EBA" w:rsidRDefault="005E7298">
      <w:pPr>
        <w:ind w:firstLine="420"/>
        <w:rPr>
          <w:color w:val="000000" w:themeColor="text1"/>
        </w:rPr>
      </w:pPr>
      <w:r>
        <w:rPr>
          <w:rFonts w:hint="eastAsia"/>
          <w:color w:val="000000" w:themeColor="text1"/>
        </w:rPr>
        <w:t>扫描检漏测试应符合</w:t>
      </w:r>
      <w:r>
        <w:rPr>
          <w:color w:val="000000" w:themeColor="text1"/>
        </w:rPr>
        <w:t>GB 50591</w:t>
      </w:r>
      <w:r w:rsidR="00E43870">
        <w:rPr>
          <w:rFonts w:hint="eastAsia"/>
          <w:color w:val="000000" w:themeColor="text1"/>
        </w:rPr>
        <w:t xml:space="preserve">-2010 </w:t>
      </w:r>
      <w:r w:rsidR="00E43870">
        <w:rPr>
          <w:rFonts w:hint="eastAsia"/>
          <w:color w:val="000000" w:themeColor="text1"/>
        </w:rPr>
        <w:t>附录</w:t>
      </w:r>
      <w:r w:rsidR="00E43870">
        <w:rPr>
          <w:rFonts w:hint="eastAsia"/>
          <w:color w:val="000000" w:themeColor="text1"/>
        </w:rPr>
        <w:t>D</w:t>
      </w:r>
      <w:r>
        <w:rPr>
          <w:rFonts w:hint="eastAsia"/>
          <w:color w:val="000000" w:themeColor="text1"/>
        </w:rPr>
        <w:t>的要求。效率法检漏测试应符合</w:t>
      </w:r>
      <w:r>
        <w:rPr>
          <w:color w:val="000000" w:themeColor="text1"/>
        </w:rPr>
        <w:t>GB 50346</w:t>
      </w:r>
      <w:r w:rsidR="00E43870">
        <w:rPr>
          <w:rFonts w:hint="eastAsia"/>
          <w:color w:val="000000" w:themeColor="text1"/>
        </w:rPr>
        <w:t xml:space="preserve">-2011 </w:t>
      </w:r>
      <w:r w:rsidR="00E43870">
        <w:rPr>
          <w:rFonts w:hint="eastAsia"/>
          <w:color w:val="000000" w:themeColor="text1"/>
        </w:rPr>
        <w:t>附录</w:t>
      </w:r>
      <w:r w:rsidR="00E43870">
        <w:rPr>
          <w:rFonts w:hint="eastAsia"/>
          <w:color w:val="000000" w:themeColor="text1"/>
        </w:rPr>
        <w:t>D</w:t>
      </w:r>
      <w:r>
        <w:rPr>
          <w:rFonts w:hint="eastAsia"/>
          <w:color w:val="000000" w:themeColor="text1"/>
        </w:rPr>
        <w:t>的要求。</w:t>
      </w:r>
    </w:p>
    <w:p w14:paraId="63A1C105" w14:textId="72559349" w:rsidR="00B54EBA" w:rsidRPr="00B22D54" w:rsidRDefault="005E7298" w:rsidP="00B22D54">
      <w:pPr>
        <w:ind w:firstLineChars="0" w:firstLine="0"/>
        <w:rPr>
          <w:b/>
        </w:rPr>
      </w:pPr>
      <w:r w:rsidRPr="00B22D54">
        <w:rPr>
          <w:b/>
        </w:rPr>
        <w:t>7.</w:t>
      </w:r>
      <w:r w:rsidR="00B22D54">
        <w:rPr>
          <w:rFonts w:hint="eastAsia"/>
          <w:b/>
        </w:rPr>
        <w:t>2.8</w:t>
      </w:r>
      <w:r w:rsidR="00B22D54" w:rsidRPr="00B22D54">
        <w:rPr>
          <w:b/>
        </w:rPr>
        <w:t xml:space="preserve">  </w:t>
      </w:r>
      <w:r w:rsidRPr="00B22D54">
        <w:rPr>
          <w:rFonts w:hint="eastAsia"/>
          <w:b/>
        </w:rPr>
        <w:t>洁净度</w:t>
      </w:r>
    </w:p>
    <w:p w14:paraId="4F76DB72" w14:textId="32C01335" w:rsidR="00B54EBA" w:rsidRDefault="005E7298">
      <w:pPr>
        <w:ind w:firstLine="420"/>
        <w:rPr>
          <w:color w:val="000000" w:themeColor="text1"/>
        </w:rPr>
      </w:pPr>
      <w:r>
        <w:rPr>
          <w:rFonts w:hint="eastAsia"/>
          <w:color w:val="000000" w:themeColor="text1"/>
        </w:rPr>
        <w:t>隔离设备工作区</w:t>
      </w:r>
      <w:r>
        <w:rPr>
          <w:rFonts w:hint="eastAsia"/>
          <w:color w:val="000000" w:themeColor="text1"/>
        </w:rPr>
        <w:t>5</w:t>
      </w:r>
      <w:r>
        <w:rPr>
          <w:rFonts w:hint="eastAsia"/>
          <w:color w:val="000000" w:themeColor="text1"/>
        </w:rPr>
        <w:t>级及</w:t>
      </w:r>
      <w:r>
        <w:rPr>
          <w:rFonts w:hint="eastAsia"/>
          <w:color w:val="000000" w:themeColor="text1"/>
        </w:rPr>
        <w:t>7</w:t>
      </w:r>
      <w:r>
        <w:rPr>
          <w:rFonts w:hint="eastAsia"/>
          <w:color w:val="000000" w:themeColor="text1"/>
        </w:rPr>
        <w:t>级洁净度检测应符合</w:t>
      </w:r>
      <w:r>
        <w:rPr>
          <w:color w:val="000000" w:themeColor="text1"/>
        </w:rPr>
        <w:t>GB</w:t>
      </w:r>
      <w:r>
        <w:rPr>
          <w:rFonts w:hint="eastAsia"/>
          <w:color w:val="000000" w:themeColor="text1"/>
        </w:rPr>
        <w:t>50</w:t>
      </w:r>
      <w:r w:rsidR="00E43870">
        <w:rPr>
          <w:rFonts w:hint="eastAsia"/>
          <w:color w:val="000000" w:themeColor="text1"/>
        </w:rPr>
        <w:t xml:space="preserve">591-2010 </w:t>
      </w:r>
      <w:r w:rsidR="00E43870">
        <w:rPr>
          <w:rFonts w:hint="eastAsia"/>
          <w:color w:val="000000" w:themeColor="text1"/>
        </w:rPr>
        <w:t>附录</w:t>
      </w:r>
      <w:r w:rsidR="00E43870">
        <w:rPr>
          <w:rFonts w:hint="eastAsia"/>
          <w:color w:val="000000" w:themeColor="text1"/>
        </w:rPr>
        <w:t>E.4</w:t>
      </w:r>
      <w:r w:rsidR="00E43870">
        <w:rPr>
          <w:rFonts w:hint="eastAsia"/>
          <w:color w:val="000000" w:themeColor="text1"/>
        </w:rPr>
        <w:t>的要求</w:t>
      </w:r>
      <w:r>
        <w:rPr>
          <w:rFonts w:hint="eastAsia"/>
          <w:color w:val="000000" w:themeColor="text1"/>
        </w:rPr>
        <w:t>。动物饲养型隔离设备工作区洁净度检测应符合</w:t>
      </w:r>
      <w:r w:rsidR="00E43870">
        <w:rPr>
          <w:color w:val="000000" w:themeColor="text1"/>
        </w:rPr>
        <w:t>GB</w:t>
      </w:r>
      <w:r w:rsidR="00E43870">
        <w:rPr>
          <w:rFonts w:hint="eastAsia"/>
          <w:color w:val="000000" w:themeColor="text1"/>
        </w:rPr>
        <w:t xml:space="preserve">50591-2010 </w:t>
      </w:r>
      <w:r w:rsidR="00E43870">
        <w:rPr>
          <w:rFonts w:hint="eastAsia"/>
          <w:color w:val="000000" w:themeColor="text1"/>
        </w:rPr>
        <w:t>附录</w:t>
      </w:r>
      <w:r w:rsidR="00E43870">
        <w:rPr>
          <w:rFonts w:hint="eastAsia"/>
          <w:color w:val="000000" w:themeColor="text1"/>
        </w:rPr>
        <w:t>E.4</w:t>
      </w:r>
      <w:r w:rsidR="00E43870">
        <w:rPr>
          <w:rFonts w:hint="eastAsia"/>
          <w:color w:val="000000" w:themeColor="text1"/>
        </w:rPr>
        <w:t>的要求</w:t>
      </w:r>
      <w:r>
        <w:rPr>
          <w:rFonts w:hint="eastAsia"/>
          <w:color w:val="000000" w:themeColor="text1"/>
        </w:rPr>
        <w:t>。</w:t>
      </w:r>
    </w:p>
    <w:p w14:paraId="1DCD7D35" w14:textId="715E02C6" w:rsidR="00B54EBA" w:rsidRPr="00B22D54" w:rsidRDefault="005E7298" w:rsidP="00B22D54">
      <w:pPr>
        <w:ind w:firstLineChars="0" w:firstLine="0"/>
        <w:rPr>
          <w:b/>
        </w:rPr>
      </w:pPr>
      <w:r w:rsidRPr="00B22D54">
        <w:rPr>
          <w:b/>
        </w:rPr>
        <w:t>7.</w:t>
      </w:r>
      <w:r w:rsidR="00B22D54">
        <w:rPr>
          <w:rFonts w:hint="eastAsia"/>
          <w:b/>
        </w:rPr>
        <w:t>2.9</w:t>
      </w:r>
      <w:r w:rsidR="00B22D54" w:rsidRPr="00B22D54">
        <w:rPr>
          <w:b/>
        </w:rPr>
        <w:t xml:space="preserve">  </w:t>
      </w:r>
      <w:r w:rsidRPr="00B22D54">
        <w:rPr>
          <w:rFonts w:hint="eastAsia"/>
          <w:b/>
        </w:rPr>
        <w:t>噪声</w:t>
      </w:r>
    </w:p>
    <w:p w14:paraId="6F491718" w14:textId="01059506" w:rsidR="00B54EBA" w:rsidRDefault="005E7298">
      <w:pPr>
        <w:ind w:firstLine="420"/>
      </w:pPr>
      <w:r>
        <w:rPr>
          <w:rFonts w:ascii="宋体" w:hAnsi="宋体" w:cs="宋体" w:hint="eastAsia"/>
          <w:bCs/>
          <w:szCs w:val="21"/>
        </w:rPr>
        <w:t>噪声检测方法应符合</w:t>
      </w:r>
      <w:r w:rsidR="00E43870">
        <w:rPr>
          <w:color w:val="000000" w:themeColor="text1"/>
        </w:rPr>
        <w:t>GB</w:t>
      </w:r>
      <w:r w:rsidR="00E43870">
        <w:rPr>
          <w:rFonts w:hint="eastAsia"/>
          <w:color w:val="000000" w:themeColor="text1"/>
        </w:rPr>
        <w:t xml:space="preserve">50591-2010 </w:t>
      </w:r>
      <w:r w:rsidR="00E43870">
        <w:rPr>
          <w:rFonts w:hint="eastAsia"/>
          <w:color w:val="000000" w:themeColor="text1"/>
        </w:rPr>
        <w:t>附录</w:t>
      </w:r>
      <w:r w:rsidR="00E43870">
        <w:rPr>
          <w:rFonts w:hint="eastAsia"/>
          <w:color w:val="000000" w:themeColor="text1"/>
        </w:rPr>
        <w:t>E.6</w:t>
      </w:r>
      <w:r w:rsidR="00E43870">
        <w:rPr>
          <w:rFonts w:hint="eastAsia"/>
          <w:color w:val="000000" w:themeColor="text1"/>
        </w:rPr>
        <w:t>的要求</w:t>
      </w:r>
      <w:r>
        <w:rPr>
          <w:rFonts w:hint="eastAsia"/>
          <w:color w:val="000000" w:themeColor="text1"/>
        </w:rPr>
        <w:t>。</w:t>
      </w:r>
    </w:p>
    <w:p w14:paraId="6207E070" w14:textId="0D85B7D6" w:rsidR="00B54EBA" w:rsidRPr="00B22D54" w:rsidRDefault="005E7298" w:rsidP="00B22D54">
      <w:pPr>
        <w:ind w:firstLineChars="0" w:firstLine="0"/>
        <w:rPr>
          <w:b/>
        </w:rPr>
      </w:pPr>
      <w:r w:rsidRPr="00B22D54">
        <w:rPr>
          <w:b/>
        </w:rPr>
        <w:lastRenderedPageBreak/>
        <w:t>7.</w:t>
      </w:r>
      <w:r w:rsidR="00B22D54">
        <w:rPr>
          <w:rFonts w:hint="eastAsia"/>
          <w:b/>
        </w:rPr>
        <w:t>2.10</w:t>
      </w:r>
      <w:r w:rsidR="00B22D54" w:rsidRPr="00B22D54">
        <w:rPr>
          <w:b/>
        </w:rPr>
        <w:t xml:space="preserve">  </w:t>
      </w:r>
      <w:r w:rsidRPr="00B22D54">
        <w:rPr>
          <w:rFonts w:hint="eastAsia"/>
          <w:b/>
        </w:rPr>
        <w:t>照度</w:t>
      </w:r>
    </w:p>
    <w:p w14:paraId="633A181B" w14:textId="5988D737" w:rsidR="00B54EBA" w:rsidRDefault="005E7298">
      <w:pPr>
        <w:ind w:firstLine="420"/>
        <w:rPr>
          <w:color w:val="000000" w:themeColor="text1"/>
        </w:rPr>
      </w:pPr>
      <w:r>
        <w:rPr>
          <w:rFonts w:ascii="宋体" w:hAnsi="宋体" w:cs="宋体" w:hint="eastAsia"/>
          <w:bCs/>
          <w:szCs w:val="21"/>
        </w:rPr>
        <w:t>现场检查</w:t>
      </w:r>
      <w:r>
        <w:rPr>
          <w:rFonts w:hAnsi="宋体" w:cs="宋体" w:hint="eastAsia"/>
          <w:szCs w:val="21"/>
        </w:rPr>
        <w:t>生</w:t>
      </w:r>
      <w:r>
        <w:rPr>
          <w:rFonts w:cs="Times New Roman"/>
          <w:szCs w:val="21"/>
        </w:rPr>
        <w:t>物安全型隔离设备</w:t>
      </w:r>
      <w:r>
        <w:rPr>
          <w:rFonts w:cs="Times New Roman"/>
          <w:bCs/>
          <w:szCs w:val="21"/>
        </w:rPr>
        <w:t>照明灯具的类型并检测照度，照度检测方法应符合</w:t>
      </w:r>
      <w:r w:rsidR="00E43870">
        <w:rPr>
          <w:color w:val="000000" w:themeColor="text1"/>
        </w:rPr>
        <w:t>GB</w:t>
      </w:r>
      <w:r w:rsidR="00E43870">
        <w:rPr>
          <w:rFonts w:hint="eastAsia"/>
          <w:color w:val="000000" w:themeColor="text1"/>
        </w:rPr>
        <w:t xml:space="preserve">50591-2010 </w:t>
      </w:r>
      <w:r w:rsidR="00E43870">
        <w:rPr>
          <w:rFonts w:hint="eastAsia"/>
          <w:color w:val="000000" w:themeColor="text1"/>
        </w:rPr>
        <w:t>附录</w:t>
      </w:r>
      <w:r w:rsidR="00E43870">
        <w:rPr>
          <w:rFonts w:hint="eastAsia"/>
          <w:color w:val="000000" w:themeColor="text1"/>
        </w:rPr>
        <w:t>E.7</w:t>
      </w:r>
      <w:r w:rsidR="00E43870">
        <w:rPr>
          <w:rFonts w:hint="eastAsia"/>
          <w:color w:val="000000" w:themeColor="text1"/>
        </w:rPr>
        <w:t>的要求</w:t>
      </w:r>
      <w:r>
        <w:rPr>
          <w:rFonts w:hint="eastAsia"/>
          <w:color w:val="000000" w:themeColor="text1"/>
        </w:rPr>
        <w:t>。</w:t>
      </w:r>
    </w:p>
    <w:p w14:paraId="46BBA178" w14:textId="74ED0E38" w:rsidR="00B54EBA" w:rsidRPr="00B22D54" w:rsidRDefault="005E7298" w:rsidP="00B22D54">
      <w:pPr>
        <w:ind w:firstLineChars="0" w:firstLine="0"/>
        <w:rPr>
          <w:b/>
        </w:rPr>
      </w:pPr>
      <w:r w:rsidRPr="00B22D54">
        <w:rPr>
          <w:rFonts w:hint="eastAsia"/>
          <w:b/>
        </w:rPr>
        <w:t>7</w:t>
      </w:r>
      <w:r w:rsidRPr="00B22D54">
        <w:rPr>
          <w:b/>
        </w:rPr>
        <w:t>.</w:t>
      </w:r>
      <w:r w:rsidRPr="00B22D54">
        <w:rPr>
          <w:rFonts w:hint="eastAsia"/>
          <w:b/>
        </w:rPr>
        <w:t>2</w:t>
      </w:r>
      <w:r w:rsidR="00B22D54">
        <w:rPr>
          <w:rFonts w:hint="eastAsia"/>
          <w:b/>
        </w:rPr>
        <w:t>.11</w:t>
      </w:r>
      <w:r w:rsidRPr="00B22D54">
        <w:rPr>
          <w:b/>
        </w:rPr>
        <w:t xml:space="preserve">  </w:t>
      </w:r>
      <w:r w:rsidRPr="00B22D54">
        <w:rPr>
          <w:rFonts w:hint="eastAsia"/>
          <w:b/>
        </w:rPr>
        <w:t>紫外辐射强度</w:t>
      </w:r>
    </w:p>
    <w:p w14:paraId="272E5462" w14:textId="77777777" w:rsidR="00B54EBA" w:rsidRDefault="005E7298">
      <w:pPr>
        <w:ind w:firstLine="420"/>
        <w:rPr>
          <w:rFonts w:cs="Times New Roman"/>
          <w:szCs w:val="21"/>
        </w:rPr>
      </w:pPr>
      <w:r>
        <w:rPr>
          <w:rFonts w:cs="Times New Roman" w:hint="eastAsia"/>
          <w:bCs/>
          <w:szCs w:val="21"/>
        </w:rPr>
        <w:t>在工作区底面上，沿底面两内侧壁中心连线设置测量点，测量点之间的距离不超过</w:t>
      </w:r>
      <w:r>
        <w:rPr>
          <w:rFonts w:cs="Times New Roman" w:hint="eastAsia"/>
          <w:bCs/>
          <w:szCs w:val="21"/>
        </w:rPr>
        <w:t>300mm</w:t>
      </w:r>
      <w:r>
        <w:rPr>
          <w:rFonts w:cs="Times New Roman" w:hint="eastAsia"/>
          <w:bCs/>
          <w:szCs w:val="21"/>
        </w:rPr>
        <w:t>，与侧壁最小距离为</w:t>
      </w:r>
      <w:r>
        <w:rPr>
          <w:rFonts w:cs="Times New Roman" w:hint="eastAsia"/>
          <w:bCs/>
          <w:szCs w:val="21"/>
        </w:rPr>
        <w:t>150mm</w:t>
      </w:r>
      <w:r>
        <w:rPr>
          <w:rFonts w:cs="Times New Roman" w:hint="eastAsia"/>
          <w:bCs/>
          <w:szCs w:val="21"/>
        </w:rPr>
        <w:t>；打开紫外灯，从一侧起依次在测量点进行辐射强度测量</w:t>
      </w:r>
      <w:r>
        <w:rPr>
          <w:rFonts w:cs="Times New Roman"/>
          <w:bCs/>
          <w:szCs w:val="21"/>
        </w:rPr>
        <w:t>。</w:t>
      </w:r>
    </w:p>
    <w:p w14:paraId="3767FAA2" w14:textId="1A9402AE" w:rsidR="00B54EBA" w:rsidRPr="00B22D54" w:rsidRDefault="005E7298" w:rsidP="00B22D54">
      <w:pPr>
        <w:ind w:firstLineChars="0" w:firstLine="0"/>
        <w:rPr>
          <w:b/>
        </w:rPr>
      </w:pPr>
      <w:r w:rsidRPr="00B22D54">
        <w:rPr>
          <w:rFonts w:hint="eastAsia"/>
          <w:b/>
        </w:rPr>
        <w:t>7</w:t>
      </w:r>
      <w:r w:rsidR="00B22D54">
        <w:rPr>
          <w:rFonts w:hint="eastAsia"/>
          <w:b/>
        </w:rPr>
        <w:t>.2.12</w:t>
      </w:r>
      <w:r w:rsidRPr="00B22D54">
        <w:rPr>
          <w:b/>
        </w:rPr>
        <w:t xml:space="preserve">  </w:t>
      </w:r>
      <w:r w:rsidRPr="00B22D54">
        <w:rPr>
          <w:rFonts w:hint="eastAsia"/>
          <w:b/>
        </w:rPr>
        <w:t>门互锁功能</w:t>
      </w:r>
    </w:p>
    <w:p w14:paraId="2B06FA2F" w14:textId="77777777" w:rsidR="00B54EBA" w:rsidRDefault="005E7298">
      <w:pPr>
        <w:ind w:firstLine="420"/>
        <w:rPr>
          <w:rFonts w:hAnsi="宋体" w:cs="宋体"/>
          <w:szCs w:val="21"/>
        </w:rPr>
      </w:pPr>
      <w:r>
        <w:rPr>
          <w:rFonts w:ascii="宋体" w:hAnsi="宋体" w:cs="宋体" w:hint="eastAsia"/>
          <w:bCs/>
          <w:szCs w:val="21"/>
        </w:rPr>
        <w:t>打开传递窗任意一侧的门，检查另一侧门是否处于关闭状态，每一端的门至少应重复试验3次</w:t>
      </w:r>
      <w:r>
        <w:rPr>
          <w:rFonts w:hAnsi="宋体" w:cs="宋体" w:hint="eastAsia"/>
          <w:szCs w:val="21"/>
        </w:rPr>
        <w:t>；</w:t>
      </w:r>
    </w:p>
    <w:p w14:paraId="45B8B50A" w14:textId="77777777" w:rsidR="00B54EBA" w:rsidRDefault="005E7298">
      <w:pPr>
        <w:ind w:firstLine="420"/>
        <w:rPr>
          <w:rFonts w:hAnsi="宋体" w:cs="宋体"/>
          <w:szCs w:val="21"/>
        </w:rPr>
      </w:pPr>
      <w:r>
        <w:rPr>
          <w:rFonts w:hAnsi="宋体" w:cs="宋体" w:hint="eastAsia"/>
          <w:szCs w:val="21"/>
        </w:rPr>
        <w:t>当传递窗断电或门的自锁功能失灵时，检查门是否自动开启，检查两端门能否手动开启，至少重复试验</w:t>
      </w:r>
      <w:r>
        <w:rPr>
          <w:rFonts w:hAnsi="宋体" w:cs="宋体" w:hint="eastAsia"/>
          <w:szCs w:val="21"/>
        </w:rPr>
        <w:t>3</w:t>
      </w:r>
      <w:r>
        <w:rPr>
          <w:rFonts w:hAnsi="宋体" w:cs="宋体" w:hint="eastAsia"/>
          <w:szCs w:val="21"/>
        </w:rPr>
        <w:t>次。</w:t>
      </w:r>
    </w:p>
    <w:p w14:paraId="5A0623E9" w14:textId="3326DFE8" w:rsidR="00B54EBA" w:rsidRDefault="005E7298">
      <w:pPr>
        <w:pStyle w:val="2"/>
      </w:pPr>
      <w:bookmarkStart w:id="27" w:name="_Toc167388169"/>
      <w:r>
        <w:t>7.</w:t>
      </w:r>
      <w:r w:rsidR="00F0018A">
        <w:rPr>
          <w:rFonts w:hint="eastAsia"/>
        </w:rPr>
        <w:t>3</w:t>
      </w:r>
      <w:r>
        <w:t xml:space="preserve">　</w:t>
      </w:r>
      <w:r>
        <w:rPr>
          <w:rFonts w:hint="eastAsia"/>
        </w:rPr>
        <w:t>可消毒性</w:t>
      </w:r>
      <w:bookmarkEnd w:id="27"/>
    </w:p>
    <w:p w14:paraId="389C9556" w14:textId="38EF84C2" w:rsidR="00B54EBA" w:rsidRDefault="005E7298">
      <w:pPr>
        <w:ind w:firstLine="422"/>
        <w:rPr>
          <w:color w:val="000000" w:themeColor="text1"/>
        </w:rPr>
      </w:pPr>
      <w:r>
        <w:rPr>
          <w:b/>
        </w:rPr>
        <w:t>7.</w:t>
      </w:r>
      <w:r w:rsidR="00F0018A">
        <w:rPr>
          <w:rFonts w:hint="eastAsia"/>
          <w:b/>
        </w:rPr>
        <w:t>3</w:t>
      </w:r>
      <w:r>
        <w:rPr>
          <w:b/>
        </w:rPr>
        <w:t>.</w:t>
      </w:r>
      <w:r>
        <w:rPr>
          <w:rFonts w:hint="eastAsia"/>
          <w:b/>
        </w:rPr>
        <w:t>1</w:t>
      </w:r>
      <w:r>
        <w:rPr>
          <w:b/>
        </w:rPr>
        <w:t xml:space="preserve">  </w:t>
      </w:r>
      <w:r>
        <w:rPr>
          <w:rFonts w:hAnsi="宋体" w:cs="宋体" w:hint="eastAsia"/>
          <w:szCs w:val="21"/>
        </w:rPr>
        <w:t>生物安全性隔离设备可消毒性的验证应根据使用环境的生物因子风险等级选择生物指示剂种类及消毒剂。</w:t>
      </w:r>
    </w:p>
    <w:p w14:paraId="6A19C919" w14:textId="001C27DC" w:rsidR="00B54EBA" w:rsidRDefault="005E7298">
      <w:pPr>
        <w:ind w:firstLine="422"/>
        <w:rPr>
          <w:color w:val="000000" w:themeColor="text1"/>
        </w:rPr>
      </w:pPr>
      <w:r>
        <w:rPr>
          <w:b/>
        </w:rPr>
        <w:t>7.</w:t>
      </w:r>
      <w:r w:rsidR="00F0018A">
        <w:rPr>
          <w:rFonts w:hint="eastAsia"/>
          <w:b/>
        </w:rPr>
        <w:t>3</w:t>
      </w:r>
      <w:r>
        <w:rPr>
          <w:b/>
        </w:rPr>
        <w:t xml:space="preserve">.2  </w:t>
      </w:r>
      <w:r>
        <w:rPr>
          <w:rFonts w:hint="eastAsia"/>
          <w:color w:val="000000" w:themeColor="text1"/>
        </w:rPr>
        <w:t>消毒灭菌验证过程中，生物指示剂的布点应还该隔离设备内各部位，尤其是动物、人员可能触碰或需要在装置内进行操作的区域。</w:t>
      </w:r>
    </w:p>
    <w:p w14:paraId="7A44C182" w14:textId="01EF427C" w:rsidR="00B54EBA" w:rsidRDefault="005E7298">
      <w:pPr>
        <w:ind w:firstLine="422"/>
        <w:rPr>
          <w:color w:val="000000" w:themeColor="text1"/>
        </w:rPr>
      </w:pPr>
      <w:r>
        <w:rPr>
          <w:b/>
        </w:rPr>
        <w:t>7.</w:t>
      </w:r>
      <w:r w:rsidR="00F0018A">
        <w:rPr>
          <w:rFonts w:hint="eastAsia"/>
          <w:b/>
        </w:rPr>
        <w:t>3</w:t>
      </w:r>
      <w:r>
        <w:rPr>
          <w:b/>
        </w:rPr>
        <w:t>.</w:t>
      </w:r>
      <w:r>
        <w:rPr>
          <w:rFonts w:hint="eastAsia"/>
          <w:b/>
        </w:rPr>
        <w:t>3</w:t>
      </w:r>
      <w:r>
        <w:rPr>
          <w:b/>
        </w:rPr>
        <w:t xml:space="preserve">  </w:t>
      </w:r>
      <w:r>
        <w:rPr>
          <w:rFonts w:hint="eastAsia"/>
          <w:color w:val="000000" w:themeColor="text1"/>
        </w:rPr>
        <w:t>消毒灭菌程序结束后，将布点处的生物指示剂按所需培养温度进行恒温培养，培养后的生物指示剂均应显示灭菌效果，如菌片变色等。</w:t>
      </w:r>
    </w:p>
    <w:p w14:paraId="3AC09AFA" w14:textId="52382CF5" w:rsidR="00B54EBA" w:rsidRDefault="005E7298">
      <w:pPr>
        <w:pStyle w:val="2"/>
      </w:pPr>
      <w:bookmarkStart w:id="28" w:name="_Toc167388170"/>
      <w:r>
        <w:t>7.</w:t>
      </w:r>
      <w:r w:rsidR="00F0018A">
        <w:rPr>
          <w:rFonts w:hint="eastAsia"/>
        </w:rPr>
        <w:t>4</w:t>
      </w:r>
      <w:r>
        <w:t xml:space="preserve">　</w:t>
      </w:r>
      <w:r>
        <w:rPr>
          <w:rFonts w:hint="eastAsia"/>
        </w:rPr>
        <w:t>故障报警</w:t>
      </w:r>
      <w:bookmarkEnd w:id="28"/>
    </w:p>
    <w:p w14:paraId="0A064150" w14:textId="501F271B" w:rsidR="00B54EBA" w:rsidRDefault="005E7298">
      <w:pPr>
        <w:ind w:firstLine="422"/>
        <w:rPr>
          <w:color w:val="000000" w:themeColor="text1"/>
        </w:rPr>
      </w:pPr>
      <w:r>
        <w:rPr>
          <w:b/>
        </w:rPr>
        <w:t>7.</w:t>
      </w:r>
      <w:r w:rsidR="003E6A4C">
        <w:rPr>
          <w:rFonts w:hint="eastAsia"/>
          <w:b/>
        </w:rPr>
        <w:t>4</w:t>
      </w:r>
      <w:r>
        <w:rPr>
          <w:b/>
        </w:rPr>
        <w:t>.</w:t>
      </w:r>
      <w:r>
        <w:rPr>
          <w:rFonts w:hint="eastAsia"/>
          <w:b/>
        </w:rPr>
        <w:t>1</w:t>
      </w:r>
      <w:r>
        <w:rPr>
          <w:b/>
        </w:rPr>
        <w:t xml:space="preserve">  </w:t>
      </w:r>
      <w:r w:rsidR="0097361D" w:rsidRPr="0097361D">
        <w:rPr>
          <w:rFonts w:hint="eastAsia"/>
          <w:bCs/>
        </w:rPr>
        <w:t>报警验证应参考设备的说明书</w:t>
      </w:r>
      <w:r w:rsidR="0097361D">
        <w:rPr>
          <w:rFonts w:hint="eastAsia"/>
          <w:bCs/>
        </w:rPr>
        <w:t>及设备设定参数</w:t>
      </w:r>
      <w:r w:rsidR="0097361D" w:rsidRPr="0097361D">
        <w:rPr>
          <w:rFonts w:hint="eastAsia"/>
          <w:bCs/>
        </w:rPr>
        <w:t>，根据设备设定要求进行验证。</w:t>
      </w:r>
      <w:r>
        <w:rPr>
          <w:rFonts w:ascii="宋体" w:hAnsi="宋体" w:cs="宋体" w:hint="eastAsia"/>
          <w:bCs/>
          <w:szCs w:val="21"/>
        </w:rPr>
        <w:t>当静压差</w:t>
      </w:r>
      <w:r w:rsidR="0097361D">
        <w:rPr>
          <w:rFonts w:ascii="宋体" w:hAnsi="宋体" w:cs="宋体" w:hint="eastAsia"/>
          <w:bCs/>
          <w:szCs w:val="21"/>
        </w:rPr>
        <w:t>偏离</w:t>
      </w:r>
      <w:r>
        <w:rPr>
          <w:rFonts w:ascii="宋体" w:hAnsi="宋体" w:cs="宋体" w:hint="eastAsia"/>
          <w:bCs/>
          <w:szCs w:val="21"/>
        </w:rPr>
        <w:t>系统设定范围时，观察静压差偏离声光报警可靠性；当</w:t>
      </w:r>
      <w:r>
        <w:rPr>
          <w:rFonts w:cs="Times New Roman"/>
          <w:bCs/>
          <w:szCs w:val="21"/>
        </w:rPr>
        <w:t>风速偏离</w:t>
      </w:r>
      <w:r>
        <w:rPr>
          <w:rFonts w:ascii="宋体" w:hAnsi="宋体" w:cs="宋体" w:hint="eastAsia"/>
          <w:bCs/>
          <w:szCs w:val="21"/>
        </w:rPr>
        <w:t>系统设定范围时，观察</w:t>
      </w:r>
      <w:r>
        <w:rPr>
          <w:rFonts w:cs="Times New Roman"/>
          <w:bCs/>
          <w:szCs w:val="21"/>
        </w:rPr>
        <w:t>风速偏离</w:t>
      </w:r>
      <w:r>
        <w:rPr>
          <w:rFonts w:ascii="宋体" w:hAnsi="宋体" w:cs="宋体" w:hint="eastAsia"/>
          <w:bCs/>
          <w:szCs w:val="21"/>
        </w:rPr>
        <w:t>声光报警可靠性；当门出现故障状态时，观察门故障声光报警可靠性；当</w:t>
      </w:r>
      <w:r>
        <w:rPr>
          <w:rFonts w:cs="Times New Roman"/>
          <w:bCs/>
          <w:szCs w:val="21"/>
        </w:rPr>
        <w:t>温度及相对湿度偏离</w:t>
      </w:r>
      <w:r>
        <w:rPr>
          <w:rFonts w:cs="Times New Roman" w:hint="eastAsia"/>
          <w:bCs/>
          <w:szCs w:val="21"/>
        </w:rPr>
        <w:t>系统设定</w:t>
      </w:r>
      <w:r>
        <w:rPr>
          <w:rFonts w:ascii="宋体" w:hAnsi="宋体" w:cs="宋体" w:hint="eastAsia"/>
          <w:bCs/>
          <w:szCs w:val="21"/>
        </w:rPr>
        <w:t>状态时，观察</w:t>
      </w:r>
      <w:r>
        <w:rPr>
          <w:rFonts w:cs="Times New Roman"/>
          <w:bCs/>
          <w:szCs w:val="21"/>
        </w:rPr>
        <w:t>温度及相对湿度偏离</w:t>
      </w:r>
      <w:r>
        <w:rPr>
          <w:rFonts w:ascii="宋体" w:hAnsi="宋体" w:cs="宋体" w:hint="eastAsia"/>
          <w:bCs/>
          <w:szCs w:val="21"/>
        </w:rPr>
        <w:t>声光报警可靠性；当</w:t>
      </w:r>
      <w:r>
        <w:rPr>
          <w:rFonts w:cs="Times New Roman"/>
          <w:bCs/>
          <w:szCs w:val="21"/>
        </w:rPr>
        <w:t>市电</w:t>
      </w:r>
      <w:r>
        <w:rPr>
          <w:rFonts w:cs="Times New Roman" w:hint="eastAsia"/>
          <w:bCs/>
          <w:szCs w:val="21"/>
        </w:rPr>
        <w:t>供电发生</w:t>
      </w:r>
      <w:r>
        <w:rPr>
          <w:rFonts w:cs="Times New Roman"/>
          <w:bCs/>
          <w:szCs w:val="21"/>
        </w:rPr>
        <w:t>故障</w:t>
      </w:r>
      <w:r>
        <w:rPr>
          <w:rFonts w:ascii="宋体" w:hAnsi="宋体" w:cs="宋体" w:hint="eastAsia"/>
          <w:bCs/>
          <w:szCs w:val="21"/>
        </w:rPr>
        <w:t>时，观察</w:t>
      </w:r>
      <w:r>
        <w:rPr>
          <w:rFonts w:cs="Times New Roman"/>
          <w:bCs/>
          <w:szCs w:val="21"/>
        </w:rPr>
        <w:t>市电故障</w:t>
      </w:r>
      <w:r>
        <w:rPr>
          <w:rFonts w:ascii="宋体" w:hAnsi="宋体" w:cs="宋体" w:hint="eastAsia"/>
          <w:bCs/>
          <w:szCs w:val="21"/>
        </w:rPr>
        <w:t>声光报警可靠性（只针对设置内置UPS的隔离设备）。</w:t>
      </w:r>
    </w:p>
    <w:p w14:paraId="1C193689" w14:textId="76EBA94E" w:rsidR="00B54EBA" w:rsidRDefault="005E7298">
      <w:pPr>
        <w:ind w:firstLine="422"/>
        <w:rPr>
          <w:color w:val="000000" w:themeColor="text1"/>
        </w:rPr>
      </w:pPr>
      <w:r>
        <w:rPr>
          <w:b/>
        </w:rPr>
        <w:t>7.</w:t>
      </w:r>
      <w:r w:rsidR="003E6A4C">
        <w:rPr>
          <w:rFonts w:hint="eastAsia"/>
          <w:b/>
        </w:rPr>
        <w:t>4</w:t>
      </w:r>
      <w:r>
        <w:rPr>
          <w:b/>
        </w:rPr>
        <w:t xml:space="preserve">.2  </w:t>
      </w:r>
      <w:r>
        <w:rPr>
          <w:rFonts w:ascii="宋体" w:hAnsi="宋体" w:cs="宋体" w:hint="eastAsia"/>
          <w:bCs/>
          <w:szCs w:val="21"/>
        </w:rPr>
        <w:t>现场声光报警期间不消除故障手动报警静音，观察声光报警能否再次触发，记录再次触发间隔时间</w:t>
      </w:r>
      <w:r>
        <w:rPr>
          <w:rFonts w:hint="eastAsia"/>
          <w:color w:val="000000" w:themeColor="text1"/>
        </w:rPr>
        <w:t>。</w:t>
      </w:r>
    </w:p>
    <w:p w14:paraId="5E939507" w14:textId="77777777" w:rsidR="00B54EBA" w:rsidRDefault="005E7298">
      <w:pPr>
        <w:pStyle w:val="1"/>
        <w:spacing w:beforeLines="100" w:before="312" w:afterLines="100" w:after="312"/>
        <w:ind w:firstLineChars="0" w:firstLine="0"/>
        <w:jc w:val="left"/>
        <w:rPr>
          <w:b w:val="0"/>
        </w:rPr>
      </w:pPr>
      <w:bookmarkStart w:id="29" w:name="_Toc167388171"/>
      <w:r>
        <w:rPr>
          <w:b w:val="0"/>
        </w:rPr>
        <w:t xml:space="preserve">8  </w:t>
      </w:r>
      <w:r>
        <w:rPr>
          <w:rFonts w:hint="eastAsia"/>
        </w:rPr>
        <w:t>检验规则</w:t>
      </w:r>
      <w:bookmarkEnd w:id="29"/>
    </w:p>
    <w:p w14:paraId="5EC91325" w14:textId="77777777" w:rsidR="00B54EBA" w:rsidRDefault="005E7298">
      <w:pPr>
        <w:pStyle w:val="2"/>
      </w:pPr>
      <w:bookmarkStart w:id="30" w:name="_Toc167388172"/>
      <w:r>
        <w:t xml:space="preserve">8.1  </w:t>
      </w:r>
      <w:r>
        <w:rPr>
          <w:rFonts w:hint="eastAsia"/>
        </w:rPr>
        <w:t>检验分类</w:t>
      </w:r>
      <w:bookmarkEnd w:id="30"/>
    </w:p>
    <w:p w14:paraId="62F057F8" w14:textId="77777777" w:rsidR="00B54EBA" w:rsidRDefault="005E7298">
      <w:pPr>
        <w:ind w:firstLine="420"/>
      </w:pPr>
      <w:r>
        <w:rPr>
          <w:rFonts w:ascii="宋体" w:hAnsi="宋体" w:cs="宋体" w:hint="eastAsia"/>
          <w:bCs/>
          <w:szCs w:val="21"/>
        </w:rPr>
        <w:t>对</w:t>
      </w:r>
      <w:r>
        <w:rPr>
          <w:rFonts w:hAnsi="宋体" w:cs="宋体" w:hint="eastAsia"/>
          <w:szCs w:val="21"/>
        </w:rPr>
        <w:t>生物安全型隔离设备</w:t>
      </w:r>
      <w:r>
        <w:rPr>
          <w:rFonts w:ascii="宋体" w:hAnsi="宋体" w:cs="宋体" w:hint="eastAsia"/>
          <w:bCs/>
          <w:szCs w:val="21"/>
        </w:rPr>
        <w:t>检测按照检测需求分为出厂检验、型式检验、现场检验。</w:t>
      </w:r>
    </w:p>
    <w:p w14:paraId="396BA3A7" w14:textId="77777777" w:rsidR="00B54EBA" w:rsidRDefault="005E7298">
      <w:pPr>
        <w:pStyle w:val="2"/>
      </w:pPr>
      <w:bookmarkStart w:id="31" w:name="_Toc167388173"/>
      <w:r>
        <w:lastRenderedPageBreak/>
        <w:t xml:space="preserve">8.2  </w:t>
      </w:r>
      <w:r>
        <w:rPr>
          <w:rFonts w:hint="eastAsia"/>
        </w:rPr>
        <w:t>检验项目</w:t>
      </w:r>
      <w:bookmarkEnd w:id="31"/>
    </w:p>
    <w:p w14:paraId="71722059" w14:textId="77777777" w:rsidR="00B54EBA" w:rsidRDefault="005E7298">
      <w:pPr>
        <w:ind w:firstLine="422"/>
        <w:rPr>
          <w:spacing w:val="-5"/>
        </w:rPr>
      </w:pPr>
      <w:r>
        <w:rPr>
          <w:b/>
        </w:rPr>
        <w:t xml:space="preserve">8.2.1  </w:t>
      </w:r>
      <w:r>
        <w:rPr>
          <w:rFonts w:hint="eastAsia"/>
          <w:spacing w:val="-5"/>
        </w:rPr>
        <w:t>按照出厂检验、型式检验、现场检验四种检测分类，具体检测项目可按照表</w:t>
      </w:r>
      <w:r>
        <w:rPr>
          <w:rFonts w:hint="eastAsia"/>
          <w:spacing w:val="-5"/>
        </w:rPr>
        <w:t>1</w:t>
      </w:r>
      <w:r>
        <w:rPr>
          <w:rFonts w:hint="eastAsia"/>
          <w:spacing w:val="-5"/>
        </w:rPr>
        <w:t>执行。</w:t>
      </w:r>
    </w:p>
    <w:p w14:paraId="3C767227" w14:textId="77777777" w:rsidR="0044236A" w:rsidRDefault="0044236A">
      <w:pPr>
        <w:ind w:firstLine="410"/>
        <w:rPr>
          <w:spacing w:val="-5"/>
        </w:rPr>
      </w:pPr>
    </w:p>
    <w:p w14:paraId="0C36CB0C" w14:textId="77777777" w:rsidR="00B54EBA" w:rsidRDefault="005E7298">
      <w:pPr>
        <w:tabs>
          <w:tab w:val="left" w:pos="901"/>
        </w:tabs>
        <w:ind w:firstLine="360"/>
        <w:jc w:val="center"/>
        <w:rPr>
          <w:spacing w:val="-5"/>
        </w:rPr>
      </w:pPr>
      <w:r>
        <w:rPr>
          <w:rFonts w:hint="eastAsia"/>
          <w:sz w:val="18"/>
          <w:szCs w:val="18"/>
        </w:rPr>
        <w:t>表</w:t>
      </w:r>
      <w:r>
        <w:rPr>
          <w:rFonts w:hint="eastAsia"/>
          <w:sz w:val="18"/>
          <w:szCs w:val="18"/>
        </w:rPr>
        <w:t xml:space="preserve">1 </w:t>
      </w:r>
      <w:r>
        <w:rPr>
          <w:rFonts w:hint="eastAsia"/>
          <w:sz w:val="18"/>
          <w:szCs w:val="18"/>
        </w:rPr>
        <w:t>生物安全隔离设备检测项目</w:t>
      </w:r>
    </w:p>
    <w:tbl>
      <w:tblPr>
        <w:tblW w:w="8261" w:type="dxa"/>
        <w:jc w:val="center"/>
        <w:tblLook w:val="04A0" w:firstRow="1" w:lastRow="0" w:firstColumn="1" w:lastColumn="0" w:noHBand="0" w:noVBand="1"/>
      </w:tblPr>
      <w:tblGrid>
        <w:gridCol w:w="1315"/>
        <w:gridCol w:w="1843"/>
        <w:gridCol w:w="1134"/>
        <w:gridCol w:w="992"/>
        <w:gridCol w:w="992"/>
        <w:gridCol w:w="992"/>
        <w:gridCol w:w="993"/>
      </w:tblGrid>
      <w:tr w:rsidR="00B54EBA" w14:paraId="6E34FEFD" w14:textId="77777777" w:rsidTr="009F209B">
        <w:trPr>
          <w:trHeight w:val="522"/>
          <w:jc w:val="center"/>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83911" w14:textId="77777777" w:rsidR="00B54EBA" w:rsidRDefault="005E7298">
            <w:pPr>
              <w:widowControl/>
              <w:ind w:firstLineChars="0" w:firstLine="0"/>
              <w:jc w:val="center"/>
              <w:rPr>
                <w:sz w:val="18"/>
                <w:szCs w:val="18"/>
              </w:rPr>
            </w:pPr>
            <w:r>
              <w:rPr>
                <w:rFonts w:hint="eastAsia"/>
                <w:sz w:val="18"/>
                <w:szCs w:val="18"/>
              </w:rPr>
              <w:t>项目</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5521360" w14:textId="77777777" w:rsidR="00B54EBA" w:rsidRDefault="005E7298">
            <w:pPr>
              <w:widowControl/>
              <w:ind w:firstLineChars="0" w:firstLine="0"/>
              <w:jc w:val="center"/>
              <w:rPr>
                <w:sz w:val="18"/>
                <w:szCs w:val="18"/>
              </w:rPr>
            </w:pPr>
            <w:r>
              <w:rPr>
                <w:rFonts w:hint="eastAsia"/>
                <w:sz w:val="18"/>
                <w:szCs w:val="18"/>
              </w:rPr>
              <w:t>技术要求</w:t>
            </w:r>
          </w:p>
        </w:tc>
        <w:tc>
          <w:tcPr>
            <w:tcW w:w="992" w:type="dxa"/>
            <w:tcBorders>
              <w:top w:val="single" w:sz="4" w:space="0" w:color="000000"/>
              <w:left w:val="nil"/>
              <w:bottom w:val="single" w:sz="4" w:space="0" w:color="000000"/>
              <w:right w:val="single" w:sz="4" w:space="0" w:color="000000"/>
            </w:tcBorders>
            <w:vAlign w:val="center"/>
          </w:tcPr>
          <w:p w14:paraId="08BE0752" w14:textId="77777777" w:rsidR="00B54EBA" w:rsidRDefault="005E7298">
            <w:pPr>
              <w:widowControl/>
              <w:ind w:firstLineChars="0" w:firstLine="0"/>
              <w:jc w:val="center"/>
              <w:rPr>
                <w:sz w:val="18"/>
                <w:szCs w:val="18"/>
              </w:rPr>
            </w:pPr>
            <w:r>
              <w:rPr>
                <w:sz w:val="18"/>
                <w:szCs w:val="18"/>
              </w:rPr>
              <w:t>检测方法</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862A" w14:textId="29E1F18F" w:rsidR="00B54EBA" w:rsidRDefault="005E7298">
            <w:pPr>
              <w:widowControl/>
              <w:ind w:firstLineChars="0" w:firstLine="0"/>
              <w:rPr>
                <w:sz w:val="18"/>
                <w:szCs w:val="18"/>
              </w:rPr>
            </w:pPr>
            <w:r>
              <w:rPr>
                <w:sz w:val="18"/>
                <w:szCs w:val="18"/>
              </w:rPr>
              <w:t>出厂检验</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C6EE00" w14:textId="5BFCBD69" w:rsidR="00B54EBA" w:rsidRDefault="005E7298">
            <w:pPr>
              <w:widowControl/>
              <w:ind w:firstLineChars="0" w:firstLine="0"/>
              <w:jc w:val="center"/>
              <w:rPr>
                <w:sz w:val="18"/>
                <w:szCs w:val="18"/>
              </w:rPr>
            </w:pPr>
            <w:r>
              <w:rPr>
                <w:rFonts w:hint="eastAsia"/>
                <w:sz w:val="18"/>
                <w:szCs w:val="18"/>
              </w:rPr>
              <w:t>型式检验</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FA5297A" w14:textId="09FB4368" w:rsidR="00B54EBA" w:rsidRDefault="005E7298">
            <w:pPr>
              <w:widowControl/>
              <w:ind w:firstLineChars="0" w:firstLine="0"/>
              <w:jc w:val="center"/>
              <w:rPr>
                <w:sz w:val="18"/>
                <w:szCs w:val="18"/>
              </w:rPr>
            </w:pPr>
            <w:r>
              <w:rPr>
                <w:rFonts w:hint="eastAsia"/>
                <w:sz w:val="18"/>
                <w:szCs w:val="18"/>
              </w:rPr>
              <w:t>现场检验</w:t>
            </w:r>
          </w:p>
        </w:tc>
      </w:tr>
      <w:tr w:rsidR="00B54EBA" w14:paraId="7E190BAE" w14:textId="77777777" w:rsidTr="009F209B">
        <w:trPr>
          <w:trHeight w:val="522"/>
          <w:jc w:val="center"/>
        </w:trPr>
        <w:tc>
          <w:tcPr>
            <w:tcW w:w="1315" w:type="dxa"/>
            <w:vMerge w:val="restart"/>
            <w:tcBorders>
              <w:top w:val="nil"/>
              <w:left w:val="single" w:sz="4" w:space="0" w:color="000000"/>
              <w:right w:val="single" w:sz="4" w:space="0" w:color="000000"/>
            </w:tcBorders>
            <w:shd w:val="clear" w:color="auto" w:fill="auto"/>
            <w:vAlign w:val="center"/>
          </w:tcPr>
          <w:p w14:paraId="02272FAB" w14:textId="77777777" w:rsidR="00B54EBA" w:rsidRDefault="005E7298">
            <w:pPr>
              <w:widowControl/>
              <w:ind w:firstLineChars="0" w:firstLine="0"/>
              <w:jc w:val="center"/>
              <w:rPr>
                <w:sz w:val="18"/>
                <w:szCs w:val="18"/>
              </w:rPr>
            </w:pPr>
            <w:r>
              <w:rPr>
                <w:rFonts w:hint="eastAsia"/>
                <w:sz w:val="18"/>
                <w:szCs w:val="18"/>
              </w:rPr>
              <w:t>外观</w:t>
            </w:r>
          </w:p>
        </w:tc>
        <w:tc>
          <w:tcPr>
            <w:tcW w:w="1843" w:type="dxa"/>
            <w:tcBorders>
              <w:top w:val="nil"/>
              <w:left w:val="nil"/>
              <w:bottom w:val="single" w:sz="4" w:space="0" w:color="000000"/>
              <w:right w:val="single" w:sz="4" w:space="0" w:color="000000"/>
            </w:tcBorders>
            <w:shd w:val="clear" w:color="auto" w:fill="auto"/>
            <w:vAlign w:val="center"/>
          </w:tcPr>
          <w:p w14:paraId="345C5B0F" w14:textId="77777777" w:rsidR="00B54EBA" w:rsidRDefault="005E7298">
            <w:pPr>
              <w:widowControl/>
              <w:ind w:firstLineChars="0" w:firstLine="0"/>
              <w:jc w:val="left"/>
              <w:rPr>
                <w:sz w:val="18"/>
                <w:szCs w:val="18"/>
              </w:rPr>
            </w:pPr>
            <w:r>
              <w:rPr>
                <w:rFonts w:hint="eastAsia"/>
                <w:sz w:val="18"/>
                <w:szCs w:val="18"/>
              </w:rPr>
              <w:t>外观</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61E212C"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.1</w:t>
            </w:r>
            <w:r>
              <w:rPr>
                <w:rFonts w:cs="Times New Roman" w:hint="eastAsia"/>
                <w:sz w:val="18"/>
                <w:szCs w:val="18"/>
              </w:rPr>
              <w:t>.1~6.1.2</w:t>
            </w:r>
          </w:p>
        </w:tc>
        <w:tc>
          <w:tcPr>
            <w:tcW w:w="992" w:type="dxa"/>
            <w:tcBorders>
              <w:top w:val="single" w:sz="4" w:space="0" w:color="000000"/>
              <w:left w:val="nil"/>
              <w:bottom w:val="single" w:sz="4" w:space="0" w:color="000000"/>
              <w:right w:val="single" w:sz="4" w:space="0" w:color="000000"/>
            </w:tcBorders>
            <w:vAlign w:val="center"/>
          </w:tcPr>
          <w:p w14:paraId="5CEB73D8" w14:textId="77777777" w:rsidR="00B54EBA" w:rsidRDefault="005E7298">
            <w:pPr>
              <w:widowControl/>
              <w:ind w:firstLineChars="0" w:firstLine="0"/>
              <w:jc w:val="center"/>
              <w:rPr>
                <w:rFonts w:cs="Times New Roman"/>
                <w:sz w:val="18"/>
                <w:szCs w:val="18"/>
              </w:rPr>
            </w:pPr>
            <w:r>
              <w:rPr>
                <w:rFonts w:cs="Times New Roman"/>
                <w:sz w:val="18"/>
                <w:szCs w:val="18"/>
              </w:rPr>
              <w:t>7.1</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4FC7FDA9"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465B0E37"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vAlign w:val="center"/>
          </w:tcPr>
          <w:p w14:paraId="2E3D3B4F" w14:textId="77777777" w:rsidR="00B54EBA" w:rsidRDefault="005E7298">
            <w:pPr>
              <w:widowControl/>
              <w:ind w:firstLineChars="0" w:firstLine="0"/>
              <w:jc w:val="center"/>
              <w:rPr>
                <w:sz w:val="18"/>
                <w:szCs w:val="18"/>
              </w:rPr>
            </w:pPr>
            <w:r>
              <w:rPr>
                <w:rFonts w:hint="eastAsia"/>
                <w:sz w:val="18"/>
                <w:szCs w:val="18"/>
              </w:rPr>
              <w:t>●</w:t>
            </w:r>
          </w:p>
        </w:tc>
      </w:tr>
      <w:tr w:rsidR="00B54EBA" w14:paraId="61A53A25" w14:textId="77777777" w:rsidTr="009F209B">
        <w:trPr>
          <w:trHeight w:val="522"/>
          <w:jc w:val="center"/>
        </w:trPr>
        <w:tc>
          <w:tcPr>
            <w:tcW w:w="1315" w:type="dxa"/>
            <w:vMerge/>
            <w:tcBorders>
              <w:left w:val="single" w:sz="4" w:space="0" w:color="000000"/>
              <w:bottom w:val="single" w:sz="4" w:space="0" w:color="000000"/>
              <w:right w:val="single" w:sz="4" w:space="0" w:color="000000"/>
            </w:tcBorders>
            <w:shd w:val="clear" w:color="auto" w:fill="auto"/>
            <w:vAlign w:val="center"/>
          </w:tcPr>
          <w:p w14:paraId="21E20514"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76E99546" w14:textId="77777777" w:rsidR="00B54EBA" w:rsidRDefault="005E7298">
            <w:pPr>
              <w:widowControl/>
              <w:ind w:firstLineChars="0" w:firstLine="0"/>
              <w:jc w:val="left"/>
              <w:rPr>
                <w:sz w:val="18"/>
                <w:szCs w:val="18"/>
              </w:rPr>
            </w:pPr>
            <w:r>
              <w:rPr>
                <w:rFonts w:hint="eastAsia"/>
                <w:sz w:val="18"/>
                <w:szCs w:val="18"/>
              </w:rPr>
              <w:t>结构</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A10836E" w14:textId="77777777" w:rsidR="00B54EBA" w:rsidRDefault="005E7298">
            <w:pPr>
              <w:widowControl/>
              <w:ind w:firstLineChars="0" w:firstLine="0"/>
              <w:jc w:val="center"/>
              <w:rPr>
                <w:rFonts w:cs="Times New Roman"/>
                <w:sz w:val="18"/>
                <w:szCs w:val="18"/>
              </w:rPr>
            </w:pPr>
            <w:r>
              <w:rPr>
                <w:rFonts w:cs="Times New Roman" w:hint="eastAsia"/>
                <w:sz w:val="18"/>
                <w:szCs w:val="18"/>
              </w:rPr>
              <w:t>6.1.3</w:t>
            </w:r>
          </w:p>
        </w:tc>
        <w:tc>
          <w:tcPr>
            <w:tcW w:w="992" w:type="dxa"/>
            <w:tcBorders>
              <w:top w:val="single" w:sz="4" w:space="0" w:color="000000"/>
              <w:left w:val="nil"/>
              <w:bottom w:val="single" w:sz="4" w:space="0" w:color="000000"/>
              <w:right w:val="single" w:sz="4" w:space="0" w:color="000000"/>
            </w:tcBorders>
            <w:vAlign w:val="center"/>
          </w:tcPr>
          <w:p w14:paraId="668F0D77" w14:textId="77777777" w:rsidR="00B54EBA" w:rsidRDefault="005E7298">
            <w:pPr>
              <w:widowControl/>
              <w:ind w:firstLineChars="0" w:firstLine="0"/>
              <w:jc w:val="center"/>
              <w:rPr>
                <w:rFonts w:cs="Times New Roman"/>
                <w:sz w:val="18"/>
                <w:szCs w:val="18"/>
              </w:rPr>
            </w:pPr>
            <w:r>
              <w:rPr>
                <w:rFonts w:cs="Times New Roman" w:hint="eastAsia"/>
                <w:sz w:val="18"/>
                <w:szCs w:val="18"/>
              </w:rPr>
              <w:t>7.1</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19048DD6"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5EC20B07"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vAlign w:val="center"/>
          </w:tcPr>
          <w:p w14:paraId="552E05E6" w14:textId="77777777" w:rsidR="00B54EBA" w:rsidRDefault="00B54EBA">
            <w:pPr>
              <w:widowControl/>
              <w:ind w:firstLineChars="0" w:firstLine="0"/>
              <w:jc w:val="center"/>
              <w:rPr>
                <w:sz w:val="18"/>
                <w:szCs w:val="18"/>
              </w:rPr>
            </w:pPr>
          </w:p>
        </w:tc>
      </w:tr>
      <w:tr w:rsidR="00B54EBA" w14:paraId="755695BE" w14:textId="77777777" w:rsidTr="009F209B">
        <w:trPr>
          <w:trHeight w:val="522"/>
          <w:jc w:val="center"/>
        </w:trPr>
        <w:tc>
          <w:tcPr>
            <w:tcW w:w="1315" w:type="dxa"/>
            <w:vMerge w:val="restart"/>
            <w:tcBorders>
              <w:top w:val="nil"/>
              <w:left w:val="single" w:sz="4" w:space="0" w:color="000000"/>
              <w:right w:val="single" w:sz="4" w:space="0" w:color="000000"/>
            </w:tcBorders>
            <w:shd w:val="clear" w:color="auto" w:fill="auto"/>
            <w:vAlign w:val="center"/>
          </w:tcPr>
          <w:p w14:paraId="1AB4855F" w14:textId="789F92F4" w:rsidR="00B54EBA" w:rsidRDefault="005E7298">
            <w:pPr>
              <w:widowControl/>
              <w:ind w:firstLineChars="0" w:firstLine="0"/>
              <w:jc w:val="center"/>
              <w:rPr>
                <w:sz w:val="18"/>
                <w:szCs w:val="18"/>
              </w:rPr>
            </w:pPr>
            <w:r>
              <w:rPr>
                <w:rFonts w:hint="eastAsia"/>
                <w:sz w:val="18"/>
                <w:szCs w:val="18"/>
              </w:rPr>
              <w:t>性能</w:t>
            </w:r>
          </w:p>
        </w:tc>
        <w:tc>
          <w:tcPr>
            <w:tcW w:w="1843" w:type="dxa"/>
            <w:tcBorders>
              <w:top w:val="nil"/>
              <w:left w:val="nil"/>
              <w:bottom w:val="single" w:sz="4" w:space="0" w:color="000000"/>
              <w:right w:val="single" w:sz="4" w:space="0" w:color="000000"/>
            </w:tcBorders>
            <w:shd w:val="clear" w:color="auto" w:fill="auto"/>
            <w:vAlign w:val="center"/>
          </w:tcPr>
          <w:p w14:paraId="1A6D3E84" w14:textId="0A32C4A5" w:rsidR="00B54EBA" w:rsidRDefault="007D13B1">
            <w:pPr>
              <w:widowControl/>
              <w:ind w:firstLineChars="0" w:firstLine="0"/>
              <w:jc w:val="left"/>
              <w:rPr>
                <w:sz w:val="18"/>
                <w:szCs w:val="18"/>
              </w:rPr>
            </w:pPr>
            <w:r>
              <w:rPr>
                <w:rFonts w:hint="eastAsia"/>
                <w:sz w:val="18"/>
                <w:szCs w:val="18"/>
              </w:rPr>
              <w:t>气流流速</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6C041FD9"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.2.1</w:t>
            </w:r>
          </w:p>
        </w:tc>
        <w:tc>
          <w:tcPr>
            <w:tcW w:w="992" w:type="dxa"/>
            <w:tcBorders>
              <w:top w:val="single" w:sz="4" w:space="0" w:color="000000"/>
              <w:left w:val="nil"/>
              <w:bottom w:val="single" w:sz="4" w:space="0" w:color="000000"/>
              <w:right w:val="single" w:sz="4" w:space="0" w:color="000000"/>
            </w:tcBorders>
            <w:vAlign w:val="center"/>
          </w:tcPr>
          <w:p w14:paraId="7546B620" w14:textId="1F3379D6" w:rsidR="00B54EBA" w:rsidRDefault="005E7298">
            <w:pPr>
              <w:widowControl/>
              <w:ind w:firstLineChars="0" w:firstLine="0"/>
              <w:jc w:val="center"/>
              <w:rPr>
                <w:rFonts w:cs="Times New Roman"/>
                <w:sz w:val="18"/>
                <w:szCs w:val="18"/>
              </w:rPr>
            </w:pPr>
            <w:r>
              <w:rPr>
                <w:rFonts w:cs="Times New Roman"/>
                <w:sz w:val="18"/>
                <w:szCs w:val="18"/>
              </w:rPr>
              <w:t>7.2</w:t>
            </w:r>
            <w:r w:rsidR="00F0018A">
              <w:rPr>
                <w:rFonts w:cs="Times New Roman" w:hint="eastAsia"/>
                <w:sz w:val="18"/>
                <w:szCs w:val="18"/>
              </w:rPr>
              <w:t>.1</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34C5D1DA"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24106526"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vAlign w:val="center"/>
          </w:tcPr>
          <w:p w14:paraId="24052B30" w14:textId="77777777" w:rsidR="00B54EBA" w:rsidRDefault="005E7298">
            <w:pPr>
              <w:widowControl/>
              <w:ind w:firstLineChars="0" w:firstLine="0"/>
              <w:jc w:val="center"/>
              <w:rPr>
                <w:sz w:val="18"/>
                <w:szCs w:val="18"/>
              </w:rPr>
            </w:pPr>
            <w:r>
              <w:rPr>
                <w:rFonts w:hint="eastAsia"/>
                <w:sz w:val="18"/>
                <w:szCs w:val="18"/>
              </w:rPr>
              <w:t>●</w:t>
            </w:r>
          </w:p>
        </w:tc>
      </w:tr>
      <w:tr w:rsidR="00B54EBA" w14:paraId="14C51EAD"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15BB9AE7"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59325394" w14:textId="77777777" w:rsidR="00B54EBA" w:rsidRDefault="005E7298">
            <w:pPr>
              <w:widowControl/>
              <w:ind w:firstLineChars="0" w:firstLine="0"/>
              <w:jc w:val="left"/>
              <w:rPr>
                <w:sz w:val="18"/>
                <w:szCs w:val="18"/>
              </w:rPr>
            </w:pPr>
            <w:r>
              <w:rPr>
                <w:rFonts w:hint="eastAsia"/>
                <w:sz w:val="18"/>
                <w:szCs w:val="18"/>
              </w:rPr>
              <w:t>气流流向</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7ABD2F6D"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w:t>
            </w:r>
            <w:r>
              <w:rPr>
                <w:rFonts w:cs="Times New Roman" w:hint="eastAsia"/>
                <w:sz w:val="18"/>
                <w:szCs w:val="18"/>
              </w:rPr>
              <w:t>2</w:t>
            </w:r>
          </w:p>
        </w:tc>
        <w:tc>
          <w:tcPr>
            <w:tcW w:w="992" w:type="dxa"/>
            <w:tcBorders>
              <w:top w:val="single" w:sz="4" w:space="0" w:color="000000"/>
              <w:left w:val="nil"/>
              <w:bottom w:val="single" w:sz="4" w:space="0" w:color="000000"/>
              <w:right w:val="single" w:sz="4" w:space="0" w:color="000000"/>
            </w:tcBorders>
            <w:vAlign w:val="center"/>
          </w:tcPr>
          <w:p w14:paraId="46D1608F" w14:textId="42DFD5C6" w:rsidR="00B54EBA" w:rsidRDefault="005E7298">
            <w:pPr>
              <w:widowControl/>
              <w:ind w:firstLineChars="0" w:firstLine="0"/>
              <w:jc w:val="center"/>
              <w:rPr>
                <w:rFonts w:cs="Times New Roman"/>
                <w:sz w:val="18"/>
                <w:szCs w:val="18"/>
              </w:rPr>
            </w:pPr>
            <w:r>
              <w:rPr>
                <w:rFonts w:cs="Times New Roman" w:hint="eastAsia"/>
                <w:sz w:val="18"/>
                <w:szCs w:val="18"/>
              </w:rPr>
              <w:t>7</w:t>
            </w:r>
            <w:r>
              <w:rPr>
                <w:rFonts w:cs="Times New Roman"/>
                <w:sz w:val="18"/>
                <w:szCs w:val="18"/>
              </w:rPr>
              <w:t>.</w:t>
            </w:r>
            <w:r w:rsidR="00F0018A">
              <w:rPr>
                <w:rFonts w:cs="Times New Roman" w:hint="eastAsia"/>
                <w:sz w:val="18"/>
                <w:szCs w:val="18"/>
              </w:rPr>
              <w:t>2.2</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69722071"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5A538EBA"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vAlign w:val="center"/>
          </w:tcPr>
          <w:p w14:paraId="52976331" w14:textId="77777777" w:rsidR="00B54EBA" w:rsidRDefault="005E7298">
            <w:pPr>
              <w:widowControl/>
              <w:ind w:firstLineChars="0" w:firstLine="0"/>
              <w:jc w:val="center"/>
              <w:rPr>
                <w:sz w:val="18"/>
                <w:szCs w:val="18"/>
              </w:rPr>
            </w:pPr>
            <w:r>
              <w:rPr>
                <w:rFonts w:hint="eastAsia"/>
                <w:sz w:val="18"/>
                <w:szCs w:val="18"/>
              </w:rPr>
              <w:t>●</w:t>
            </w:r>
          </w:p>
        </w:tc>
      </w:tr>
      <w:tr w:rsidR="00B54EBA" w14:paraId="33B527D3"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69369E73"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6F69862E" w14:textId="77777777" w:rsidR="00B54EBA" w:rsidRDefault="005E7298">
            <w:pPr>
              <w:widowControl/>
              <w:ind w:firstLineChars="0" w:firstLine="0"/>
              <w:jc w:val="left"/>
              <w:rPr>
                <w:sz w:val="18"/>
                <w:szCs w:val="18"/>
              </w:rPr>
            </w:pPr>
            <w:r>
              <w:rPr>
                <w:rFonts w:hint="eastAsia"/>
                <w:sz w:val="18"/>
                <w:szCs w:val="18"/>
              </w:rPr>
              <w:t>静压差</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3E4D7BD6"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w:t>
            </w:r>
            <w:r>
              <w:rPr>
                <w:rFonts w:cs="Times New Roman" w:hint="eastAsia"/>
                <w:sz w:val="18"/>
                <w:szCs w:val="18"/>
              </w:rPr>
              <w:t>3</w:t>
            </w:r>
          </w:p>
        </w:tc>
        <w:tc>
          <w:tcPr>
            <w:tcW w:w="992" w:type="dxa"/>
            <w:tcBorders>
              <w:top w:val="single" w:sz="4" w:space="0" w:color="000000"/>
              <w:left w:val="nil"/>
              <w:bottom w:val="single" w:sz="4" w:space="0" w:color="000000"/>
              <w:right w:val="single" w:sz="4" w:space="0" w:color="000000"/>
            </w:tcBorders>
            <w:vAlign w:val="center"/>
          </w:tcPr>
          <w:p w14:paraId="3D949496" w14:textId="5F0942DA" w:rsidR="00B54EBA" w:rsidRDefault="005E7298">
            <w:pPr>
              <w:widowControl/>
              <w:ind w:firstLineChars="0" w:firstLine="0"/>
              <w:jc w:val="center"/>
              <w:rPr>
                <w:rFonts w:cs="Times New Roman"/>
                <w:sz w:val="18"/>
                <w:szCs w:val="18"/>
              </w:rPr>
            </w:pPr>
            <w:r>
              <w:rPr>
                <w:rFonts w:cs="Times New Roman" w:hint="eastAsia"/>
                <w:sz w:val="18"/>
                <w:szCs w:val="18"/>
              </w:rPr>
              <w:t>7</w:t>
            </w:r>
            <w:r>
              <w:rPr>
                <w:rFonts w:cs="Times New Roman"/>
                <w:sz w:val="18"/>
                <w:szCs w:val="18"/>
              </w:rPr>
              <w:t>.</w:t>
            </w:r>
            <w:r w:rsidR="00F0018A">
              <w:rPr>
                <w:rFonts w:cs="Times New Roman" w:hint="eastAsia"/>
                <w:sz w:val="18"/>
                <w:szCs w:val="18"/>
              </w:rPr>
              <w:t>2.3</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08152227"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2DCBD59C"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vAlign w:val="center"/>
          </w:tcPr>
          <w:p w14:paraId="7FCE9849" w14:textId="77777777" w:rsidR="00B54EBA" w:rsidRDefault="005E7298">
            <w:pPr>
              <w:widowControl/>
              <w:ind w:firstLineChars="0" w:firstLine="0"/>
              <w:jc w:val="center"/>
              <w:rPr>
                <w:sz w:val="18"/>
                <w:szCs w:val="18"/>
              </w:rPr>
            </w:pPr>
            <w:r>
              <w:rPr>
                <w:rFonts w:hint="eastAsia"/>
                <w:sz w:val="18"/>
                <w:szCs w:val="18"/>
              </w:rPr>
              <w:t>●</w:t>
            </w:r>
          </w:p>
        </w:tc>
      </w:tr>
      <w:tr w:rsidR="00B54EBA" w14:paraId="77DF8E5E"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47C59481"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01DF0451" w14:textId="77777777" w:rsidR="00B54EBA" w:rsidRDefault="005E7298">
            <w:pPr>
              <w:widowControl/>
              <w:ind w:firstLineChars="0" w:firstLine="0"/>
              <w:jc w:val="left"/>
              <w:rPr>
                <w:sz w:val="18"/>
                <w:szCs w:val="18"/>
              </w:rPr>
            </w:pPr>
            <w:r>
              <w:rPr>
                <w:rFonts w:hint="eastAsia"/>
                <w:sz w:val="18"/>
                <w:szCs w:val="18"/>
              </w:rPr>
              <w:t>气密性</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63B536AB"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w:t>
            </w:r>
            <w:r>
              <w:rPr>
                <w:rFonts w:cs="Times New Roman" w:hint="eastAsia"/>
                <w:sz w:val="18"/>
                <w:szCs w:val="18"/>
              </w:rPr>
              <w:t>4</w:t>
            </w:r>
          </w:p>
        </w:tc>
        <w:tc>
          <w:tcPr>
            <w:tcW w:w="992" w:type="dxa"/>
            <w:tcBorders>
              <w:top w:val="single" w:sz="4" w:space="0" w:color="000000"/>
              <w:left w:val="nil"/>
              <w:bottom w:val="single" w:sz="4" w:space="0" w:color="000000"/>
              <w:right w:val="single" w:sz="4" w:space="0" w:color="000000"/>
            </w:tcBorders>
            <w:vAlign w:val="center"/>
          </w:tcPr>
          <w:p w14:paraId="39FF3483" w14:textId="2AA82D55" w:rsidR="00B54EBA" w:rsidRDefault="005E7298">
            <w:pPr>
              <w:widowControl/>
              <w:ind w:firstLineChars="0" w:firstLine="0"/>
              <w:jc w:val="center"/>
              <w:rPr>
                <w:rFonts w:cs="Times New Roman"/>
                <w:sz w:val="18"/>
                <w:szCs w:val="18"/>
              </w:rPr>
            </w:pPr>
            <w:r>
              <w:rPr>
                <w:rFonts w:cs="Times New Roman" w:hint="eastAsia"/>
                <w:sz w:val="18"/>
                <w:szCs w:val="18"/>
              </w:rPr>
              <w:t>7</w:t>
            </w:r>
            <w:r>
              <w:rPr>
                <w:rFonts w:cs="Times New Roman"/>
                <w:sz w:val="18"/>
                <w:szCs w:val="18"/>
              </w:rPr>
              <w:t>.</w:t>
            </w:r>
            <w:r w:rsidR="00F0018A">
              <w:rPr>
                <w:rFonts w:cs="Times New Roman" w:hint="eastAsia"/>
                <w:sz w:val="18"/>
                <w:szCs w:val="18"/>
              </w:rPr>
              <w:t>2.4</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0E8E4FC6" w14:textId="6F269244" w:rsidR="00B54EBA" w:rsidRDefault="005E7298">
            <w:pPr>
              <w:widowControl/>
              <w:ind w:firstLineChars="0" w:firstLine="0"/>
              <w:jc w:val="center"/>
              <w:rPr>
                <w:sz w:val="18"/>
                <w:szCs w:val="18"/>
              </w:rPr>
            </w:pPr>
            <w:r>
              <w:rPr>
                <w:rFonts w:hint="eastAsia"/>
                <w:sz w:val="18"/>
                <w:szCs w:val="18"/>
              </w:rPr>
              <w:t>○</w:t>
            </w:r>
            <w:r w:rsidR="00B10F04" w:rsidRPr="00B10F04">
              <w:rPr>
                <w:rFonts w:hint="eastAsia"/>
                <w:sz w:val="18"/>
                <w:szCs w:val="18"/>
                <w:vertAlign w:val="superscript"/>
              </w:rPr>
              <w:t>4</w:t>
            </w:r>
          </w:p>
        </w:tc>
        <w:tc>
          <w:tcPr>
            <w:tcW w:w="992" w:type="dxa"/>
            <w:tcBorders>
              <w:top w:val="nil"/>
              <w:left w:val="nil"/>
              <w:bottom w:val="single" w:sz="4" w:space="0" w:color="000000"/>
              <w:right w:val="single" w:sz="4" w:space="0" w:color="000000"/>
            </w:tcBorders>
            <w:shd w:val="clear" w:color="auto" w:fill="auto"/>
            <w:vAlign w:val="center"/>
          </w:tcPr>
          <w:p w14:paraId="04970BAA" w14:textId="2125D168" w:rsidR="00B54EBA" w:rsidRDefault="005E7298">
            <w:pPr>
              <w:widowControl/>
              <w:ind w:firstLineChars="0" w:firstLine="0"/>
              <w:jc w:val="center"/>
              <w:rPr>
                <w:sz w:val="18"/>
                <w:szCs w:val="18"/>
              </w:rPr>
            </w:pPr>
            <w:r>
              <w:rPr>
                <w:rFonts w:hint="eastAsia"/>
                <w:sz w:val="18"/>
                <w:szCs w:val="18"/>
              </w:rPr>
              <w:t>○</w:t>
            </w:r>
            <w:r w:rsidR="00B10F04" w:rsidRPr="00B10F04">
              <w:rPr>
                <w:rFonts w:hint="eastAsia"/>
                <w:sz w:val="18"/>
                <w:szCs w:val="18"/>
                <w:vertAlign w:val="superscript"/>
              </w:rPr>
              <w:t>4</w:t>
            </w:r>
          </w:p>
        </w:tc>
        <w:tc>
          <w:tcPr>
            <w:tcW w:w="993" w:type="dxa"/>
            <w:tcBorders>
              <w:top w:val="nil"/>
              <w:left w:val="nil"/>
              <w:bottom w:val="single" w:sz="4" w:space="0" w:color="000000"/>
              <w:right w:val="single" w:sz="4" w:space="0" w:color="000000"/>
            </w:tcBorders>
            <w:shd w:val="clear" w:color="auto" w:fill="auto"/>
            <w:vAlign w:val="center"/>
          </w:tcPr>
          <w:p w14:paraId="31A73D18" w14:textId="330B6B32" w:rsidR="00B54EBA" w:rsidRDefault="005E7298">
            <w:pPr>
              <w:widowControl/>
              <w:ind w:firstLineChars="0" w:firstLine="0"/>
              <w:jc w:val="center"/>
              <w:rPr>
                <w:sz w:val="18"/>
                <w:szCs w:val="18"/>
              </w:rPr>
            </w:pPr>
            <w:r>
              <w:rPr>
                <w:rFonts w:hint="eastAsia"/>
                <w:sz w:val="18"/>
                <w:szCs w:val="18"/>
              </w:rPr>
              <w:t>○</w:t>
            </w:r>
            <w:r w:rsidR="00B10F04" w:rsidRPr="00B10F04">
              <w:rPr>
                <w:rFonts w:hint="eastAsia"/>
                <w:sz w:val="18"/>
                <w:szCs w:val="18"/>
                <w:vertAlign w:val="superscript"/>
              </w:rPr>
              <w:t>4</w:t>
            </w:r>
          </w:p>
        </w:tc>
      </w:tr>
      <w:tr w:rsidR="00B54EBA" w14:paraId="18EEC540"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5665A562"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1486768C" w14:textId="77777777" w:rsidR="00B54EBA" w:rsidRDefault="005E7298">
            <w:pPr>
              <w:widowControl/>
              <w:ind w:firstLineChars="0" w:firstLine="0"/>
              <w:jc w:val="left"/>
              <w:rPr>
                <w:sz w:val="18"/>
                <w:szCs w:val="18"/>
              </w:rPr>
            </w:pPr>
            <w:r>
              <w:rPr>
                <w:rFonts w:hint="eastAsia"/>
                <w:sz w:val="18"/>
                <w:szCs w:val="18"/>
              </w:rPr>
              <w:t>承压能力</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057E9974"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w:t>
            </w:r>
            <w:r>
              <w:rPr>
                <w:rFonts w:cs="Times New Roman" w:hint="eastAsia"/>
                <w:sz w:val="18"/>
                <w:szCs w:val="18"/>
              </w:rPr>
              <w:t>5</w:t>
            </w:r>
          </w:p>
        </w:tc>
        <w:tc>
          <w:tcPr>
            <w:tcW w:w="992" w:type="dxa"/>
            <w:tcBorders>
              <w:top w:val="single" w:sz="4" w:space="0" w:color="000000"/>
              <w:left w:val="nil"/>
              <w:bottom w:val="single" w:sz="4" w:space="0" w:color="000000"/>
              <w:right w:val="single" w:sz="4" w:space="0" w:color="000000"/>
            </w:tcBorders>
            <w:vAlign w:val="center"/>
          </w:tcPr>
          <w:p w14:paraId="64D19A48" w14:textId="37FB0DA5" w:rsidR="00B54EBA" w:rsidRDefault="00F0018A">
            <w:pPr>
              <w:widowControl/>
              <w:ind w:firstLineChars="0" w:firstLine="0"/>
              <w:jc w:val="center"/>
              <w:rPr>
                <w:rFonts w:cs="Times New Roman"/>
                <w:sz w:val="18"/>
                <w:szCs w:val="18"/>
              </w:rPr>
            </w:pPr>
            <w:r>
              <w:rPr>
                <w:rFonts w:cs="Times New Roman" w:hint="eastAsia"/>
                <w:sz w:val="18"/>
                <w:szCs w:val="18"/>
              </w:rPr>
              <w:t>7.2.5</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8189D43" w14:textId="5B0CFAD1" w:rsidR="00B54EBA" w:rsidRDefault="005E7298">
            <w:pPr>
              <w:widowControl/>
              <w:ind w:firstLineChars="0" w:firstLine="0"/>
              <w:jc w:val="center"/>
              <w:rPr>
                <w:sz w:val="18"/>
                <w:szCs w:val="18"/>
              </w:rPr>
            </w:pPr>
            <w:r>
              <w:rPr>
                <w:rFonts w:hint="eastAsia"/>
                <w:sz w:val="18"/>
                <w:szCs w:val="18"/>
              </w:rPr>
              <w:t>○</w:t>
            </w:r>
            <w:r w:rsidR="00B10F04" w:rsidRPr="00B10F04">
              <w:rPr>
                <w:rFonts w:hint="eastAsia"/>
                <w:sz w:val="18"/>
                <w:szCs w:val="18"/>
                <w:vertAlign w:val="superscript"/>
              </w:rPr>
              <w:t>4</w:t>
            </w:r>
          </w:p>
        </w:tc>
        <w:tc>
          <w:tcPr>
            <w:tcW w:w="992" w:type="dxa"/>
            <w:tcBorders>
              <w:top w:val="nil"/>
              <w:left w:val="nil"/>
              <w:bottom w:val="single" w:sz="4" w:space="0" w:color="000000"/>
              <w:right w:val="single" w:sz="4" w:space="0" w:color="000000"/>
            </w:tcBorders>
            <w:shd w:val="clear" w:color="auto" w:fill="auto"/>
            <w:vAlign w:val="center"/>
          </w:tcPr>
          <w:p w14:paraId="4355FCC4" w14:textId="5016EB05" w:rsidR="00B54EBA" w:rsidRDefault="005E7298">
            <w:pPr>
              <w:widowControl/>
              <w:ind w:firstLineChars="0" w:firstLine="0"/>
              <w:jc w:val="center"/>
              <w:rPr>
                <w:sz w:val="18"/>
                <w:szCs w:val="18"/>
              </w:rPr>
            </w:pPr>
            <w:r>
              <w:rPr>
                <w:rFonts w:hint="eastAsia"/>
                <w:sz w:val="18"/>
                <w:szCs w:val="18"/>
              </w:rPr>
              <w:t>○</w:t>
            </w:r>
            <w:r w:rsidR="00B10F04" w:rsidRPr="00B10F04">
              <w:rPr>
                <w:rFonts w:hint="eastAsia"/>
                <w:sz w:val="18"/>
                <w:szCs w:val="18"/>
                <w:vertAlign w:val="superscript"/>
              </w:rPr>
              <w:t>4</w:t>
            </w:r>
          </w:p>
        </w:tc>
        <w:tc>
          <w:tcPr>
            <w:tcW w:w="993" w:type="dxa"/>
            <w:tcBorders>
              <w:top w:val="nil"/>
              <w:left w:val="nil"/>
              <w:bottom w:val="single" w:sz="4" w:space="0" w:color="000000"/>
              <w:right w:val="single" w:sz="4" w:space="0" w:color="000000"/>
            </w:tcBorders>
            <w:shd w:val="clear" w:color="auto" w:fill="auto"/>
            <w:vAlign w:val="center"/>
          </w:tcPr>
          <w:p w14:paraId="54CEB47B" w14:textId="77777777" w:rsidR="00B54EBA" w:rsidRDefault="00B54EBA">
            <w:pPr>
              <w:widowControl/>
              <w:ind w:firstLineChars="0" w:firstLine="0"/>
              <w:jc w:val="center"/>
              <w:rPr>
                <w:sz w:val="18"/>
                <w:szCs w:val="18"/>
              </w:rPr>
            </w:pPr>
          </w:p>
        </w:tc>
      </w:tr>
      <w:tr w:rsidR="00B54EBA" w14:paraId="1A0C8DFC"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1B11F7AD"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1B577002" w14:textId="77777777" w:rsidR="00B54EBA" w:rsidRDefault="005E7298">
            <w:pPr>
              <w:widowControl/>
              <w:ind w:firstLineChars="0" w:firstLine="0"/>
              <w:jc w:val="left"/>
              <w:rPr>
                <w:sz w:val="18"/>
                <w:szCs w:val="18"/>
              </w:rPr>
            </w:pPr>
            <w:r>
              <w:rPr>
                <w:rFonts w:hint="eastAsia"/>
                <w:sz w:val="18"/>
                <w:szCs w:val="18"/>
              </w:rPr>
              <w:t>换气次数</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0470AD22"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w:t>
            </w:r>
            <w:r>
              <w:rPr>
                <w:rFonts w:cs="Times New Roman" w:hint="eastAsia"/>
                <w:sz w:val="18"/>
                <w:szCs w:val="18"/>
              </w:rPr>
              <w:t>6</w:t>
            </w:r>
          </w:p>
        </w:tc>
        <w:tc>
          <w:tcPr>
            <w:tcW w:w="992" w:type="dxa"/>
            <w:tcBorders>
              <w:top w:val="single" w:sz="4" w:space="0" w:color="000000"/>
              <w:left w:val="nil"/>
              <w:bottom w:val="single" w:sz="4" w:space="0" w:color="000000"/>
              <w:right w:val="single" w:sz="4" w:space="0" w:color="000000"/>
            </w:tcBorders>
            <w:vAlign w:val="center"/>
          </w:tcPr>
          <w:p w14:paraId="71AEB1DD" w14:textId="3B8EC4AB" w:rsidR="00B54EBA" w:rsidRDefault="00F0018A">
            <w:pPr>
              <w:widowControl/>
              <w:ind w:firstLineChars="0" w:firstLine="0"/>
              <w:jc w:val="center"/>
              <w:rPr>
                <w:rFonts w:cs="Times New Roman"/>
                <w:sz w:val="18"/>
                <w:szCs w:val="18"/>
              </w:rPr>
            </w:pPr>
            <w:r>
              <w:rPr>
                <w:rFonts w:cs="Times New Roman" w:hint="eastAsia"/>
                <w:sz w:val="18"/>
                <w:szCs w:val="18"/>
              </w:rPr>
              <w:t>7.2.6</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5EA542F" w14:textId="36B14306" w:rsidR="00B54EBA" w:rsidRDefault="005E7298">
            <w:pPr>
              <w:widowControl/>
              <w:ind w:firstLineChars="0" w:firstLine="0"/>
              <w:jc w:val="center"/>
              <w:rPr>
                <w:sz w:val="18"/>
                <w:szCs w:val="18"/>
              </w:rPr>
            </w:pPr>
            <w:r>
              <w:rPr>
                <w:rFonts w:hint="eastAsia"/>
                <w:sz w:val="18"/>
                <w:szCs w:val="18"/>
              </w:rPr>
              <w:t>○</w:t>
            </w:r>
            <w:r w:rsidR="00B10F04">
              <w:rPr>
                <w:rFonts w:hint="eastAsia"/>
                <w:sz w:val="18"/>
                <w:szCs w:val="18"/>
                <w:vertAlign w:val="superscript"/>
              </w:rPr>
              <w:t>5</w:t>
            </w:r>
          </w:p>
        </w:tc>
        <w:tc>
          <w:tcPr>
            <w:tcW w:w="992" w:type="dxa"/>
            <w:tcBorders>
              <w:top w:val="nil"/>
              <w:left w:val="nil"/>
              <w:bottom w:val="single" w:sz="4" w:space="0" w:color="000000"/>
              <w:right w:val="single" w:sz="4" w:space="0" w:color="000000"/>
            </w:tcBorders>
            <w:shd w:val="clear" w:color="auto" w:fill="auto"/>
          </w:tcPr>
          <w:p w14:paraId="19AC744E" w14:textId="0A1D7606" w:rsidR="00B54EBA" w:rsidRDefault="005E7298">
            <w:pPr>
              <w:widowControl/>
              <w:ind w:firstLineChars="0" w:firstLine="0"/>
              <w:jc w:val="center"/>
              <w:rPr>
                <w:sz w:val="18"/>
                <w:szCs w:val="18"/>
              </w:rPr>
            </w:pPr>
            <w:r>
              <w:rPr>
                <w:rFonts w:hint="eastAsia"/>
                <w:sz w:val="18"/>
                <w:szCs w:val="18"/>
              </w:rPr>
              <w:t>○</w:t>
            </w:r>
            <w:r w:rsidR="00B10F04" w:rsidRPr="00B10F04">
              <w:rPr>
                <w:rFonts w:hint="eastAsia"/>
                <w:sz w:val="18"/>
                <w:szCs w:val="18"/>
                <w:vertAlign w:val="superscript"/>
              </w:rPr>
              <w:t>5</w:t>
            </w:r>
          </w:p>
        </w:tc>
        <w:tc>
          <w:tcPr>
            <w:tcW w:w="993" w:type="dxa"/>
            <w:tcBorders>
              <w:top w:val="nil"/>
              <w:left w:val="nil"/>
              <w:bottom w:val="single" w:sz="4" w:space="0" w:color="000000"/>
              <w:right w:val="single" w:sz="4" w:space="0" w:color="000000"/>
            </w:tcBorders>
            <w:shd w:val="clear" w:color="auto" w:fill="auto"/>
          </w:tcPr>
          <w:p w14:paraId="07F69707" w14:textId="594C2E23" w:rsidR="00B54EBA" w:rsidRDefault="005E7298">
            <w:pPr>
              <w:widowControl/>
              <w:ind w:firstLineChars="0" w:firstLine="0"/>
              <w:jc w:val="center"/>
              <w:rPr>
                <w:sz w:val="18"/>
                <w:szCs w:val="18"/>
              </w:rPr>
            </w:pPr>
            <w:r>
              <w:rPr>
                <w:rFonts w:hint="eastAsia"/>
                <w:sz w:val="18"/>
                <w:szCs w:val="18"/>
              </w:rPr>
              <w:t>○</w:t>
            </w:r>
            <w:r w:rsidR="00B10F04" w:rsidRPr="00B10F04">
              <w:rPr>
                <w:rFonts w:hint="eastAsia"/>
                <w:sz w:val="18"/>
                <w:szCs w:val="18"/>
                <w:vertAlign w:val="superscript"/>
              </w:rPr>
              <w:t>5</w:t>
            </w:r>
          </w:p>
        </w:tc>
      </w:tr>
      <w:tr w:rsidR="00B54EBA" w14:paraId="325C2D0F"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6EAFB6FD"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660BFBD2" w14:textId="77777777" w:rsidR="00B54EBA" w:rsidRDefault="005E7298">
            <w:pPr>
              <w:widowControl/>
              <w:ind w:firstLineChars="0" w:firstLine="0"/>
              <w:jc w:val="left"/>
              <w:rPr>
                <w:sz w:val="18"/>
                <w:szCs w:val="18"/>
              </w:rPr>
            </w:pPr>
            <w:r>
              <w:rPr>
                <w:rFonts w:hint="eastAsia"/>
                <w:sz w:val="18"/>
                <w:szCs w:val="18"/>
              </w:rPr>
              <w:t>高效过滤器检漏</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74C8A77D"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w:t>
            </w:r>
            <w:r>
              <w:rPr>
                <w:rFonts w:cs="Times New Roman" w:hint="eastAsia"/>
                <w:sz w:val="18"/>
                <w:szCs w:val="18"/>
              </w:rPr>
              <w:t>7</w:t>
            </w:r>
          </w:p>
        </w:tc>
        <w:tc>
          <w:tcPr>
            <w:tcW w:w="992" w:type="dxa"/>
            <w:tcBorders>
              <w:top w:val="single" w:sz="4" w:space="0" w:color="000000"/>
              <w:left w:val="nil"/>
              <w:bottom w:val="single" w:sz="4" w:space="0" w:color="000000"/>
              <w:right w:val="single" w:sz="4" w:space="0" w:color="000000"/>
            </w:tcBorders>
            <w:vAlign w:val="center"/>
          </w:tcPr>
          <w:p w14:paraId="50CE5E72" w14:textId="0096C271" w:rsidR="00B54EBA" w:rsidRDefault="00F0018A">
            <w:pPr>
              <w:widowControl/>
              <w:ind w:firstLineChars="0" w:firstLine="0"/>
              <w:jc w:val="center"/>
              <w:rPr>
                <w:rFonts w:cs="Times New Roman"/>
                <w:sz w:val="18"/>
                <w:szCs w:val="18"/>
              </w:rPr>
            </w:pPr>
            <w:r>
              <w:rPr>
                <w:rFonts w:cs="Times New Roman" w:hint="eastAsia"/>
                <w:sz w:val="18"/>
                <w:szCs w:val="18"/>
              </w:rPr>
              <w:t>7.2.7</w:t>
            </w:r>
          </w:p>
        </w:tc>
        <w:tc>
          <w:tcPr>
            <w:tcW w:w="992" w:type="dxa"/>
            <w:tcBorders>
              <w:top w:val="nil"/>
              <w:left w:val="single" w:sz="4" w:space="0" w:color="000000"/>
              <w:bottom w:val="single" w:sz="4" w:space="0" w:color="000000"/>
              <w:right w:val="single" w:sz="4" w:space="0" w:color="000000"/>
            </w:tcBorders>
            <w:shd w:val="clear" w:color="auto" w:fill="auto"/>
          </w:tcPr>
          <w:p w14:paraId="180A14F5"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tcPr>
          <w:p w14:paraId="55D2B0CD"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tcPr>
          <w:p w14:paraId="0ED5925A" w14:textId="77777777" w:rsidR="00B54EBA" w:rsidRDefault="005E7298">
            <w:pPr>
              <w:widowControl/>
              <w:ind w:firstLineChars="0" w:firstLine="0"/>
              <w:jc w:val="center"/>
              <w:rPr>
                <w:sz w:val="18"/>
                <w:szCs w:val="18"/>
              </w:rPr>
            </w:pPr>
            <w:r>
              <w:rPr>
                <w:rFonts w:hint="eastAsia"/>
                <w:sz w:val="18"/>
                <w:szCs w:val="18"/>
              </w:rPr>
              <w:t>●</w:t>
            </w:r>
          </w:p>
        </w:tc>
      </w:tr>
      <w:tr w:rsidR="00B54EBA" w14:paraId="50F12337"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1539724B"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57E2528E" w14:textId="77777777" w:rsidR="00B54EBA" w:rsidRDefault="005E7298">
            <w:pPr>
              <w:widowControl/>
              <w:ind w:firstLineChars="0" w:firstLine="0"/>
              <w:jc w:val="left"/>
              <w:rPr>
                <w:sz w:val="18"/>
                <w:szCs w:val="18"/>
              </w:rPr>
            </w:pPr>
            <w:r>
              <w:rPr>
                <w:rFonts w:hint="eastAsia"/>
                <w:sz w:val="18"/>
                <w:szCs w:val="18"/>
              </w:rPr>
              <w:t>洁净度</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2085EAFA"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w:t>
            </w:r>
            <w:r>
              <w:rPr>
                <w:rFonts w:cs="Times New Roman" w:hint="eastAsia"/>
                <w:sz w:val="18"/>
                <w:szCs w:val="18"/>
              </w:rPr>
              <w:t>8</w:t>
            </w:r>
          </w:p>
        </w:tc>
        <w:tc>
          <w:tcPr>
            <w:tcW w:w="992" w:type="dxa"/>
            <w:tcBorders>
              <w:top w:val="single" w:sz="4" w:space="0" w:color="000000"/>
              <w:left w:val="nil"/>
              <w:bottom w:val="single" w:sz="4" w:space="0" w:color="000000"/>
              <w:right w:val="single" w:sz="4" w:space="0" w:color="000000"/>
            </w:tcBorders>
            <w:vAlign w:val="center"/>
          </w:tcPr>
          <w:p w14:paraId="4C94470C" w14:textId="72949A52" w:rsidR="00B54EBA" w:rsidRDefault="00F0018A">
            <w:pPr>
              <w:widowControl/>
              <w:ind w:firstLineChars="0" w:firstLine="0"/>
              <w:jc w:val="center"/>
              <w:rPr>
                <w:rFonts w:cs="Times New Roman"/>
                <w:sz w:val="18"/>
                <w:szCs w:val="18"/>
              </w:rPr>
            </w:pPr>
            <w:r>
              <w:rPr>
                <w:rFonts w:cs="Times New Roman" w:hint="eastAsia"/>
                <w:sz w:val="18"/>
                <w:szCs w:val="18"/>
              </w:rPr>
              <w:t>7.2.8</w:t>
            </w:r>
          </w:p>
        </w:tc>
        <w:tc>
          <w:tcPr>
            <w:tcW w:w="992" w:type="dxa"/>
            <w:tcBorders>
              <w:top w:val="nil"/>
              <w:left w:val="single" w:sz="4" w:space="0" w:color="000000"/>
              <w:bottom w:val="single" w:sz="4" w:space="0" w:color="000000"/>
              <w:right w:val="single" w:sz="4" w:space="0" w:color="000000"/>
            </w:tcBorders>
            <w:shd w:val="clear" w:color="auto" w:fill="auto"/>
          </w:tcPr>
          <w:p w14:paraId="6F76631C" w14:textId="7621BEBD"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c>
          <w:tcPr>
            <w:tcW w:w="992" w:type="dxa"/>
            <w:tcBorders>
              <w:top w:val="nil"/>
              <w:left w:val="nil"/>
              <w:bottom w:val="single" w:sz="4" w:space="0" w:color="000000"/>
              <w:right w:val="single" w:sz="4" w:space="0" w:color="000000"/>
            </w:tcBorders>
            <w:shd w:val="clear" w:color="auto" w:fill="auto"/>
          </w:tcPr>
          <w:p w14:paraId="2BC51B84" w14:textId="20BB0371"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c>
          <w:tcPr>
            <w:tcW w:w="993" w:type="dxa"/>
            <w:tcBorders>
              <w:top w:val="nil"/>
              <w:left w:val="nil"/>
              <w:bottom w:val="single" w:sz="4" w:space="0" w:color="000000"/>
              <w:right w:val="single" w:sz="4" w:space="0" w:color="000000"/>
            </w:tcBorders>
            <w:shd w:val="clear" w:color="auto" w:fill="auto"/>
          </w:tcPr>
          <w:p w14:paraId="43BD519F" w14:textId="36C838CD"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r>
      <w:tr w:rsidR="00B54EBA" w14:paraId="1B63AA07"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4DE0E8BF"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484DB337" w14:textId="77777777" w:rsidR="00B54EBA" w:rsidRDefault="005E7298">
            <w:pPr>
              <w:widowControl/>
              <w:ind w:firstLineChars="0" w:firstLine="0"/>
              <w:jc w:val="left"/>
              <w:rPr>
                <w:sz w:val="18"/>
                <w:szCs w:val="18"/>
              </w:rPr>
            </w:pPr>
            <w:r>
              <w:rPr>
                <w:rFonts w:hint="eastAsia"/>
                <w:sz w:val="18"/>
                <w:szCs w:val="18"/>
              </w:rPr>
              <w:t>噪声</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67E117ED" w14:textId="77777777" w:rsidR="00B54EBA" w:rsidRDefault="005E7298">
            <w:pPr>
              <w:widowControl/>
              <w:ind w:firstLineChars="0" w:firstLine="0"/>
              <w:jc w:val="center"/>
              <w:rPr>
                <w:rFonts w:cs="Times New Roman"/>
                <w:sz w:val="18"/>
                <w:szCs w:val="18"/>
              </w:rPr>
            </w:pPr>
            <w:r>
              <w:rPr>
                <w:rFonts w:cs="Times New Roman"/>
                <w:sz w:val="18"/>
                <w:szCs w:val="18"/>
              </w:rPr>
              <w:t>6.2.</w:t>
            </w:r>
            <w:r>
              <w:rPr>
                <w:rFonts w:cs="Times New Roman" w:hint="eastAsia"/>
                <w:sz w:val="18"/>
                <w:szCs w:val="18"/>
              </w:rPr>
              <w:t>9</w:t>
            </w:r>
          </w:p>
        </w:tc>
        <w:tc>
          <w:tcPr>
            <w:tcW w:w="992" w:type="dxa"/>
            <w:tcBorders>
              <w:top w:val="single" w:sz="4" w:space="0" w:color="000000"/>
              <w:left w:val="nil"/>
              <w:bottom w:val="single" w:sz="4" w:space="0" w:color="000000"/>
              <w:right w:val="single" w:sz="4" w:space="0" w:color="000000"/>
            </w:tcBorders>
            <w:vAlign w:val="center"/>
          </w:tcPr>
          <w:p w14:paraId="415FBBDC" w14:textId="3D909F7E" w:rsidR="00B54EBA" w:rsidRDefault="00F0018A">
            <w:pPr>
              <w:widowControl/>
              <w:ind w:firstLineChars="0" w:firstLine="0"/>
              <w:jc w:val="center"/>
              <w:rPr>
                <w:rFonts w:cs="Times New Roman"/>
                <w:sz w:val="18"/>
                <w:szCs w:val="18"/>
              </w:rPr>
            </w:pPr>
            <w:r>
              <w:rPr>
                <w:rFonts w:cs="Times New Roman" w:hint="eastAsia"/>
                <w:sz w:val="18"/>
                <w:szCs w:val="18"/>
              </w:rPr>
              <w:t>7.2.9</w:t>
            </w:r>
          </w:p>
        </w:tc>
        <w:tc>
          <w:tcPr>
            <w:tcW w:w="992" w:type="dxa"/>
            <w:tcBorders>
              <w:top w:val="nil"/>
              <w:left w:val="single" w:sz="4" w:space="0" w:color="000000"/>
              <w:bottom w:val="single" w:sz="4" w:space="0" w:color="000000"/>
              <w:right w:val="single" w:sz="4" w:space="0" w:color="000000"/>
            </w:tcBorders>
            <w:shd w:val="clear" w:color="auto" w:fill="auto"/>
          </w:tcPr>
          <w:p w14:paraId="10B6BBD2" w14:textId="7AEA3AEF"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c>
          <w:tcPr>
            <w:tcW w:w="992" w:type="dxa"/>
            <w:tcBorders>
              <w:top w:val="nil"/>
              <w:left w:val="nil"/>
              <w:bottom w:val="single" w:sz="4" w:space="0" w:color="000000"/>
              <w:right w:val="single" w:sz="4" w:space="0" w:color="000000"/>
            </w:tcBorders>
            <w:shd w:val="clear" w:color="auto" w:fill="auto"/>
          </w:tcPr>
          <w:p w14:paraId="4D50130C" w14:textId="09F73AC8"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c>
          <w:tcPr>
            <w:tcW w:w="993" w:type="dxa"/>
            <w:tcBorders>
              <w:top w:val="nil"/>
              <w:left w:val="nil"/>
              <w:bottom w:val="single" w:sz="4" w:space="0" w:color="000000"/>
              <w:right w:val="single" w:sz="4" w:space="0" w:color="000000"/>
            </w:tcBorders>
            <w:shd w:val="clear" w:color="auto" w:fill="auto"/>
          </w:tcPr>
          <w:p w14:paraId="13F79033" w14:textId="4241635A"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r>
      <w:tr w:rsidR="00B54EBA" w14:paraId="569D8198"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597E9C8B"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69485DB4" w14:textId="77777777" w:rsidR="00B54EBA" w:rsidRDefault="005E7298">
            <w:pPr>
              <w:widowControl/>
              <w:ind w:firstLineChars="0" w:firstLine="0"/>
              <w:jc w:val="left"/>
              <w:rPr>
                <w:sz w:val="18"/>
                <w:szCs w:val="18"/>
              </w:rPr>
            </w:pPr>
            <w:r>
              <w:rPr>
                <w:rFonts w:hint="eastAsia"/>
                <w:sz w:val="18"/>
                <w:szCs w:val="18"/>
              </w:rPr>
              <w:t>照度</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183FC119"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.2.1</w:t>
            </w:r>
            <w:r>
              <w:rPr>
                <w:rFonts w:cs="Times New Roman" w:hint="eastAsia"/>
                <w:sz w:val="18"/>
                <w:szCs w:val="18"/>
              </w:rPr>
              <w:t>0</w:t>
            </w:r>
          </w:p>
        </w:tc>
        <w:tc>
          <w:tcPr>
            <w:tcW w:w="992" w:type="dxa"/>
            <w:tcBorders>
              <w:top w:val="single" w:sz="4" w:space="0" w:color="000000"/>
              <w:left w:val="nil"/>
              <w:bottom w:val="single" w:sz="4" w:space="0" w:color="000000"/>
              <w:right w:val="single" w:sz="4" w:space="0" w:color="000000"/>
            </w:tcBorders>
            <w:vAlign w:val="center"/>
          </w:tcPr>
          <w:p w14:paraId="60DF957A" w14:textId="07BAE81A" w:rsidR="00B54EBA" w:rsidRDefault="005E7298">
            <w:pPr>
              <w:widowControl/>
              <w:ind w:firstLineChars="0" w:firstLine="0"/>
              <w:jc w:val="center"/>
              <w:rPr>
                <w:rFonts w:cs="Times New Roman"/>
                <w:sz w:val="18"/>
                <w:szCs w:val="18"/>
              </w:rPr>
            </w:pPr>
            <w:r>
              <w:rPr>
                <w:rFonts w:cs="Times New Roman" w:hint="eastAsia"/>
                <w:sz w:val="18"/>
                <w:szCs w:val="18"/>
              </w:rPr>
              <w:t>7</w:t>
            </w:r>
            <w:r>
              <w:rPr>
                <w:rFonts w:cs="Times New Roman"/>
                <w:sz w:val="18"/>
                <w:szCs w:val="18"/>
              </w:rPr>
              <w:t>.</w:t>
            </w:r>
            <w:r w:rsidR="00F0018A">
              <w:rPr>
                <w:rFonts w:cs="Times New Roman" w:hint="eastAsia"/>
                <w:sz w:val="18"/>
                <w:szCs w:val="18"/>
              </w:rPr>
              <w:t>2.10</w:t>
            </w:r>
          </w:p>
        </w:tc>
        <w:tc>
          <w:tcPr>
            <w:tcW w:w="992" w:type="dxa"/>
            <w:tcBorders>
              <w:top w:val="nil"/>
              <w:left w:val="single" w:sz="4" w:space="0" w:color="000000"/>
              <w:bottom w:val="single" w:sz="4" w:space="0" w:color="000000"/>
              <w:right w:val="single" w:sz="4" w:space="0" w:color="000000"/>
            </w:tcBorders>
            <w:shd w:val="clear" w:color="auto" w:fill="auto"/>
          </w:tcPr>
          <w:p w14:paraId="7C764867" w14:textId="226B0C4E"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c>
          <w:tcPr>
            <w:tcW w:w="992" w:type="dxa"/>
            <w:tcBorders>
              <w:top w:val="nil"/>
              <w:left w:val="nil"/>
              <w:bottom w:val="single" w:sz="4" w:space="0" w:color="000000"/>
              <w:right w:val="single" w:sz="4" w:space="0" w:color="000000"/>
            </w:tcBorders>
            <w:shd w:val="clear" w:color="auto" w:fill="auto"/>
          </w:tcPr>
          <w:p w14:paraId="60C48483" w14:textId="7F86FD69"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c>
          <w:tcPr>
            <w:tcW w:w="993" w:type="dxa"/>
            <w:tcBorders>
              <w:top w:val="nil"/>
              <w:left w:val="nil"/>
              <w:bottom w:val="single" w:sz="4" w:space="0" w:color="000000"/>
              <w:right w:val="single" w:sz="4" w:space="0" w:color="000000"/>
            </w:tcBorders>
            <w:shd w:val="clear" w:color="auto" w:fill="auto"/>
          </w:tcPr>
          <w:p w14:paraId="6E1C8169" w14:textId="1DC5617E" w:rsidR="00B54EBA" w:rsidRDefault="005E7298">
            <w:pPr>
              <w:widowControl/>
              <w:ind w:firstLineChars="0" w:firstLine="0"/>
              <w:jc w:val="center"/>
              <w:rPr>
                <w:sz w:val="18"/>
                <w:szCs w:val="18"/>
              </w:rPr>
            </w:pPr>
            <w:r>
              <w:rPr>
                <w:rFonts w:ascii="宋体" w:hAnsi="宋体" w:hint="eastAsia"/>
                <w:sz w:val="18"/>
                <w:szCs w:val="18"/>
              </w:rPr>
              <w:t>○</w:t>
            </w:r>
            <w:r w:rsidR="00B10F04">
              <w:rPr>
                <w:rFonts w:hint="eastAsia"/>
                <w:sz w:val="18"/>
                <w:szCs w:val="18"/>
                <w:vertAlign w:val="superscript"/>
              </w:rPr>
              <w:t>5</w:t>
            </w:r>
          </w:p>
        </w:tc>
      </w:tr>
      <w:tr w:rsidR="00B54EBA" w14:paraId="79F83F9F" w14:textId="77777777" w:rsidTr="009F209B">
        <w:trPr>
          <w:trHeight w:val="522"/>
          <w:jc w:val="center"/>
        </w:trPr>
        <w:tc>
          <w:tcPr>
            <w:tcW w:w="1315" w:type="dxa"/>
            <w:vMerge/>
            <w:tcBorders>
              <w:left w:val="single" w:sz="4" w:space="0" w:color="000000"/>
              <w:right w:val="single" w:sz="4" w:space="0" w:color="000000"/>
            </w:tcBorders>
            <w:shd w:val="clear" w:color="auto" w:fill="auto"/>
            <w:vAlign w:val="center"/>
          </w:tcPr>
          <w:p w14:paraId="73818626"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4B044927" w14:textId="77777777" w:rsidR="00B54EBA" w:rsidRDefault="005E7298">
            <w:pPr>
              <w:widowControl/>
              <w:ind w:firstLineChars="0" w:firstLine="0"/>
              <w:jc w:val="left"/>
              <w:rPr>
                <w:sz w:val="18"/>
                <w:szCs w:val="18"/>
              </w:rPr>
            </w:pPr>
            <w:r>
              <w:rPr>
                <w:rFonts w:hint="eastAsia"/>
                <w:sz w:val="18"/>
                <w:szCs w:val="18"/>
              </w:rPr>
              <w:t>紫外辐射强度</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7E7745FD" w14:textId="77777777" w:rsidR="00B54EBA" w:rsidRDefault="005E7298">
            <w:pPr>
              <w:widowControl/>
              <w:ind w:firstLineChars="0" w:firstLine="0"/>
              <w:jc w:val="center"/>
              <w:rPr>
                <w:rFonts w:cs="Times New Roman"/>
                <w:sz w:val="18"/>
                <w:szCs w:val="18"/>
              </w:rPr>
            </w:pPr>
            <w:r>
              <w:rPr>
                <w:rFonts w:cs="Times New Roman"/>
                <w:sz w:val="18"/>
                <w:szCs w:val="18"/>
              </w:rPr>
              <w:t>6.2.</w:t>
            </w:r>
            <w:r>
              <w:rPr>
                <w:rFonts w:cs="Times New Roman" w:hint="eastAsia"/>
                <w:sz w:val="18"/>
                <w:szCs w:val="18"/>
              </w:rPr>
              <w:t>11</w:t>
            </w:r>
          </w:p>
        </w:tc>
        <w:tc>
          <w:tcPr>
            <w:tcW w:w="992" w:type="dxa"/>
            <w:tcBorders>
              <w:top w:val="single" w:sz="4" w:space="0" w:color="000000"/>
              <w:left w:val="nil"/>
              <w:bottom w:val="single" w:sz="4" w:space="0" w:color="000000"/>
              <w:right w:val="single" w:sz="4" w:space="0" w:color="000000"/>
            </w:tcBorders>
            <w:vAlign w:val="center"/>
          </w:tcPr>
          <w:p w14:paraId="40C4FF89" w14:textId="3B641109" w:rsidR="00B54EBA" w:rsidRDefault="005E7298">
            <w:pPr>
              <w:widowControl/>
              <w:ind w:firstLineChars="0" w:firstLine="0"/>
              <w:jc w:val="center"/>
              <w:rPr>
                <w:rFonts w:cs="Times New Roman"/>
                <w:sz w:val="18"/>
                <w:szCs w:val="18"/>
              </w:rPr>
            </w:pPr>
            <w:r>
              <w:rPr>
                <w:rFonts w:cs="Times New Roman" w:hint="eastAsia"/>
                <w:sz w:val="18"/>
                <w:szCs w:val="18"/>
              </w:rPr>
              <w:t>7</w:t>
            </w:r>
            <w:r>
              <w:rPr>
                <w:rFonts w:cs="Times New Roman"/>
                <w:sz w:val="18"/>
                <w:szCs w:val="18"/>
              </w:rPr>
              <w:t>.</w:t>
            </w:r>
            <w:r w:rsidR="00F0018A">
              <w:rPr>
                <w:rFonts w:cs="Times New Roman" w:hint="eastAsia"/>
                <w:sz w:val="18"/>
                <w:szCs w:val="18"/>
              </w:rPr>
              <w:t>2.11</w:t>
            </w:r>
          </w:p>
        </w:tc>
        <w:tc>
          <w:tcPr>
            <w:tcW w:w="992" w:type="dxa"/>
            <w:tcBorders>
              <w:top w:val="nil"/>
              <w:left w:val="single" w:sz="4" w:space="0" w:color="000000"/>
              <w:bottom w:val="single" w:sz="4" w:space="0" w:color="000000"/>
              <w:right w:val="single" w:sz="4" w:space="0" w:color="000000"/>
            </w:tcBorders>
            <w:shd w:val="clear" w:color="auto" w:fill="auto"/>
          </w:tcPr>
          <w:p w14:paraId="608BF1BA" w14:textId="79CE46F2" w:rsidR="00B54EBA" w:rsidRDefault="00B10F04">
            <w:pPr>
              <w:widowControl/>
              <w:ind w:firstLineChars="0" w:firstLine="0"/>
              <w:jc w:val="center"/>
              <w:rPr>
                <w:rFonts w:ascii="宋体" w:hAnsi="宋体"/>
                <w:sz w:val="18"/>
                <w:szCs w:val="18"/>
              </w:rPr>
            </w:pPr>
            <w:r>
              <w:rPr>
                <w:rFonts w:ascii="宋体" w:hAnsi="宋体" w:hint="eastAsia"/>
                <w:sz w:val="18"/>
                <w:szCs w:val="18"/>
              </w:rPr>
              <w:t>○</w:t>
            </w:r>
            <w:r>
              <w:rPr>
                <w:rFonts w:hint="eastAsia"/>
                <w:sz w:val="18"/>
                <w:szCs w:val="18"/>
                <w:vertAlign w:val="superscript"/>
              </w:rPr>
              <w:t>6</w:t>
            </w:r>
          </w:p>
        </w:tc>
        <w:tc>
          <w:tcPr>
            <w:tcW w:w="992" w:type="dxa"/>
            <w:tcBorders>
              <w:top w:val="nil"/>
              <w:left w:val="nil"/>
              <w:bottom w:val="single" w:sz="4" w:space="0" w:color="000000"/>
              <w:right w:val="single" w:sz="4" w:space="0" w:color="000000"/>
            </w:tcBorders>
            <w:shd w:val="clear" w:color="auto" w:fill="auto"/>
          </w:tcPr>
          <w:p w14:paraId="73C546EE" w14:textId="3BA82600" w:rsidR="00B54EBA" w:rsidRDefault="00B10F04">
            <w:pPr>
              <w:widowControl/>
              <w:ind w:firstLineChars="0" w:firstLine="0"/>
              <w:jc w:val="center"/>
              <w:rPr>
                <w:rFonts w:ascii="宋体" w:hAnsi="宋体"/>
                <w:sz w:val="18"/>
                <w:szCs w:val="18"/>
              </w:rPr>
            </w:pPr>
            <w:r>
              <w:rPr>
                <w:rFonts w:ascii="宋体" w:hAnsi="宋体" w:hint="eastAsia"/>
                <w:sz w:val="18"/>
                <w:szCs w:val="18"/>
              </w:rPr>
              <w:t>○</w:t>
            </w:r>
            <w:r>
              <w:rPr>
                <w:rFonts w:hint="eastAsia"/>
                <w:sz w:val="18"/>
                <w:szCs w:val="18"/>
                <w:vertAlign w:val="superscript"/>
              </w:rPr>
              <w:t>6</w:t>
            </w:r>
          </w:p>
        </w:tc>
        <w:tc>
          <w:tcPr>
            <w:tcW w:w="993" w:type="dxa"/>
            <w:tcBorders>
              <w:top w:val="nil"/>
              <w:left w:val="nil"/>
              <w:bottom w:val="single" w:sz="4" w:space="0" w:color="000000"/>
              <w:right w:val="single" w:sz="4" w:space="0" w:color="000000"/>
            </w:tcBorders>
            <w:shd w:val="clear" w:color="auto" w:fill="auto"/>
          </w:tcPr>
          <w:p w14:paraId="723F1AE9" w14:textId="6022E70D" w:rsidR="00B54EBA" w:rsidRDefault="00B10F04">
            <w:pPr>
              <w:widowControl/>
              <w:ind w:firstLineChars="0" w:firstLine="0"/>
              <w:jc w:val="center"/>
              <w:rPr>
                <w:rFonts w:ascii="宋体" w:hAnsi="宋体"/>
                <w:sz w:val="18"/>
                <w:szCs w:val="18"/>
              </w:rPr>
            </w:pPr>
            <w:r>
              <w:rPr>
                <w:rFonts w:ascii="宋体" w:hAnsi="宋体" w:hint="eastAsia"/>
                <w:sz w:val="18"/>
                <w:szCs w:val="18"/>
              </w:rPr>
              <w:t>○</w:t>
            </w:r>
            <w:r>
              <w:rPr>
                <w:rFonts w:hint="eastAsia"/>
                <w:sz w:val="18"/>
                <w:szCs w:val="18"/>
                <w:vertAlign w:val="superscript"/>
              </w:rPr>
              <w:t>6</w:t>
            </w:r>
          </w:p>
        </w:tc>
      </w:tr>
      <w:tr w:rsidR="00B54EBA" w14:paraId="68A398D2" w14:textId="77777777" w:rsidTr="009F209B">
        <w:trPr>
          <w:trHeight w:val="522"/>
          <w:jc w:val="center"/>
        </w:trPr>
        <w:tc>
          <w:tcPr>
            <w:tcW w:w="1315" w:type="dxa"/>
            <w:vMerge/>
            <w:tcBorders>
              <w:left w:val="single" w:sz="4" w:space="0" w:color="000000"/>
              <w:bottom w:val="single" w:sz="4" w:space="0" w:color="000000"/>
              <w:right w:val="single" w:sz="4" w:space="0" w:color="000000"/>
            </w:tcBorders>
            <w:shd w:val="clear" w:color="auto" w:fill="auto"/>
            <w:vAlign w:val="center"/>
          </w:tcPr>
          <w:p w14:paraId="43ADB504"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7A0636D6" w14:textId="77777777" w:rsidR="00B54EBA" w:rsidRDefault="005E7298">
            <w:pPr>
              <w:widowControl/>
              <w:ind w:firstLineChars="0" w:firstLine="0"/>
              <w:jc w:val="left"/>
              <w:rPr>
                <w:sz w:val="18"/>
                <w:szCs w:val="18"/>
              </w:rPr>
            </w:pPr>
            <w:r>
              <w:rPr>
                <w:rFonts w:hint="eastAsia"/>
                <w:sz w:val="18"/>
                <w:szCs w:val="18"/>
              </w:rPr>
              <w:t>门互锁功能</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5B72AE85" w14:textId="77777777" w:rsidR="00B54EBA" w:rsidRDefault="005E7298">
            <w:pPr>
              <w:widowControl/>
              <w:ind w:firstLineChars="0" w:firstLine="0"/>
              <w:jc w:val="center"/>
              <w:rPr>
                <w:rFonts w:cs="Times New Roman"/>
                <w:sz w:val="18"/>
                <w:szCs w:val="18"/>
              </w:rPr>
            </w:pPr>
            <w:r>
              <w:rPr>
                <w:rFonts w:cs="Times New Roman" w:hint="eastAsia"/>
                <w:sz w:val="18"/>
                <w:szCs w:val="18"/>
              </w:rPr>
              <w:t>6</w:t>
            </w:r>
            <w:r>
              <w:rPr>
                <w:rFonts w:cs="Times New Roman"/>
                <w:sz w:val="18"/>
                <w:szCs w:val="18"/>
              </w:rPr>
              <w:t>.2.1</w:t>
            </w:r>
            <w:r>
              <w:rPr>
                <w:rFonts w:cs="Times New Roman" w:hint="eastAsia"/>
                <w:sz w:val="18"/>
                <w:szCs w:val="18"/>
              </w:rPr>
              <w:t>2</w:t>
            </w:r>
          </w:p>
        </w:tc>
        <w:tc>
          <w:tcPr>
            <w:tcW w:w="992" w:type="dxa"/>
            <w:tcBorders>
              <w:top w:val="single" w:sz="4" w:space="0" w:color="000000"/>
              <w:left w:val="nil"/>
              <w:bottom w:val="single" w:sz="4" w:space="0" w:color="000000"/>
              <w:right w:val="single" w:sz="4" w:space="0" w:color="000000"/>
            </w:tcBorders>
            <w:vAlign w:val="center"/>
          </w:tcPr>
          <w:p w14:paraId="599E0B0B" w14:textId="7F9E6421" w:rsidR="00B54EBA" w:rsidRDefault="005E7298">
            <w:pPr>
              <w:widowControl/>
              <w:ind w:firstLineChars="0" w:firstLine="0"/>
              <w:jc w:val="center"/>
              <w:rPr>
                <w:rFonts w:cs="Times New Roman"/>
                <w:sz w:val="18"/>
                <w:szCs w:val="18"/>
              </w:rPr>
            </w:pPr>
            <w:r>
              <w:rPr>
                <w:rFonts w:cs="Times New Roman" w:hint="eastAsia"/>
                <w:sz w:val="18"/>
                <w:szCs w:val="18"/>
              </w:rPr>
              <w:t>7</w:t>
            </w:r>
            <w:r>
              <w:rPr>
                <w:rFonts w:cs="Times New Roman"/>
                <w:sz w:val="18"/>
                <w:szCs w:val="18"/>
              </w:rPr>
              <w:t>.</w:t>
            </w:r>
            <w:r w:rsidR="00F0018A">
              <w:rPr>
                <w:rFonts w:cs="Times New Roman" w:hint="eastAsia"/>
                <w:sz w:val="18"/>
                <w:szCs w:val="18"/>
              </w:rPr>
              <w:t>2.12</w:t>
            </w:r>
          </w:p>
        </w:tc>
        <w:tc>
          <w:tcPr>
            <w:tcW w:w="992" w:type="dxa"/>
            <w:tcBorders>
              <w:top w:val="nil"/>
              <w:left w:val="single" w:sz="4" w:space="0" w:color="000000"/>
              <w:bottom w:val="single" w:sz="4" w:space="0" w:color="000000"/>
              <w:right w:val="single" w:sz="4" w:space="0" w:color="000000"/>
            </w:tcBorders>
            <w:shd w:val="clear" w:color="auto" w:fill="auto"/>
          </w:tcPr>
          <w:p w14:paraId="1F1A7FF6" w14:textId="38EDB20A" w:rsidR="00B54EBA" w:rsidRDefault="00B10F04">
            <w:pPr>
              <w:widowControl/>
              <w:ind w:firstLineChars="0" w:firstLine="0"/>
              <w:jc w:val="center"/>
              <w:rPr>
                <w:rFonts w:ascii="宋体" w:hAnsi="宋体"/>
                <w:sz w:val="18"/>
                <w:szCs w:val="18"/>
              </w:rPr>
            </w:pPr>
            <w:r>
              <w:rPr>
                <w:rFonts w:ascii="宋体" w:hAnsi="宋体" w:hint="eastAsia"/>
                <w:sz w:val="18"/>
                <w:szCs w:val="18"/>
              </w:rPr>
              <w:t>○</w:t>
            </w:r>
            <w:r>
              <w:rPr>
                <w:rFonts w:hint="eastAsia"/>
                <w:sz w:val="18"/>
                <w:szCs w:val="18"/>
                <w:vertAlign w:val="superscript"/>
              </w:rPr>
              <w:t>7</w:t>
            </w:r>
          </w:p>
        </w:tc>
        <w:tc>
          <w:tcPr>
            <w:tcW w:w="992" w:type="dxa"/>
            <w:tcBorders>
              <w:top w:val="nil"/>
              <w:left w:val="nil"/>
              <w:bottom w:val="single" w:sz="4" w:space="0" w:color="000000"/>
              <w:right w:val="single" w:sz="4" w:space="0" w:color="000000"/>
            </w:tcBorders>
            <w:shd w:val="clear" w:color="auto" w:fill="auto"/>
          </w:tcPr>
          <w:p w14:paraId="56ABC779" w14:textId="74087695" w:rsidR="00B54EBA" w:rsidRDefault="00B10F04">
            <w:pPr>
              <w:widowControl/>
              <w:ind w:firstLineChars="0" w:firstLine="0"/>
              <w:jc w:val="center"/>
              <w:rPr>
                <w:rFonts w:ascii="宋体" w:hAnsi="宋体"/>
                <w:sz w:val="18"/>
                <w:szCs w:val="18"/>
              </w:rPr>
            </w:pPr>
            <w:r>
              <w:rPr>
                <w:rFonts w:ascii="宋体" w:hAnsi="宋体" w:hint="eastAsia"/>
                <w:sz w:val="18"/>
                <w:szCs w:val="18"/>
              </w:rPr>
              <w:t>○</w:t>
            </w:r>
            <w:r>
              <w:rPr>
                <w:rFonts w:hint="eastAsia"/>
                <w:sz w:val="18"/>
                <w:szCs w:val="18"/>
                <w:vertAlign w:val="superscript"/>
              </w:rPr>
              <w:t>7</w:t>
            </w:r>
          </w:p>
        </w:tc>
        <w:tc>
          <w:tcPr>
            <w:tcW w:w="993" w:type="dxa"/>
            <w:tcBorders>
              <w:top w:val="nil"/>
              <w:left w:val="nil"/>
              <w:bottom w:val="single" w:sz="4" w:space="0" w:color="000000"/>
              <w:right w:val="single" w:sz="4" w:space="0" w:color="000000"/>
            </w:tcBorders>
            <w:shd w:val="clear" w:color="auto" w:fill="auto"/>
          </w:tcPr>
          <w:p w14:paraId="17105543" w14:textId="57E0F2D5" w:rsidR="00B54EBA" w:rsidRDefault="00B10F04">
            <w:pPr>
              <w:widowControl/>
              <w:ind w:firstLineChars="0" w:firstLine="0"/>
              <w:jc w:val="center"/>
              <w:rPr>
                <w:rFonts w:ascii="宋体" w:hAnsi="宋体"/>
                <w:sz w:val="18"/>
                <w:szCs w:val="18"/>
              </w:rPr>
            </w:pPr>
            <w:r>
              <w:rPr>
                <w:rFonts w:ascii="宋体" w:hAnsi="宋体" w:hint="eastAsia"/>
                <w:sz w:val="18"/>
                <w:szCs w:val="18"/>
              </w:rPr>
              <w:t>○</w:t>
            </w:r>
            <w:r>
              <w:rPr>
                <w:rFonts w:hint="eastAsia"/>
                <w:sz w:val="18"/>
                <w:szCs w:val="18"/>
                <w:vertAlign w:val="superscript"/>
              </w:rPr>
              <w:t>7</w:t>
            </w:r>
          </w:p>
        </w:tc>
      </w:tr>
      <w:tr w:rsidR="00B54EBA" w14:paraId="33932E0A" w14:textId="77777777" w:rsidTr="009F209B">
        <w:trPr>
          <w:trHeight w:val="522"/>
          <w:jc w:val="center"/>
        </w:trPr>
        <w:tc>
          <w:tcPr>
            <w:tcW w:w="1315" w:type="dxa"/>
            <w:tcBorders>
              <w:top w:val="nil"/>
              <w:left w:val="single" w:sz="4" w:space="0" w:color="000000"/>
              <w:bottom w:val="single" w:sz="4" w:space="0" w:color="000000"/>
              <w:right w:val="single" w:sz="4" w:space="0" w:color="000000"/>
            </w:tcBorders>
            <w:shd w:val="clear" w:color="auto" w:fill="auto"/>
            <w:vAlign w:val="center"/>
          </w:tcPr>
          <w:p w14:paraId="672A93F1" w14:textId="77777777" w:rsidR="00B54EBA" w:rsidRDefault="005E7298">
            <w:pPr>
              <w:widowControl/>
              <w:ind w:firstLineChars="0" w:firstLine="0"/>
              <w:jc w:val="center"/>
              <w:rPr>
                <w:sz w:val="18"/>
                <w:szCs w:val="18"/>
              </w:rPr>
            </w:pPr>
            <w:r>
              <w:rPr>
                <w:rFonts w:hint="eastAsia"/>
                <w:sz w:val="18"/>
                <w:szCs w:val="18"/>
              </w:rPr>
              <w:t>可消毒性</w:t>
            </w:r>
          </w:p>
        </w:tc>
        <w:tc>
          <w:tcPr>
            <w:tcW w:w="1843" w:type="dxa"/>
            <w:tcBorders>
              <w:top w:val="nil"/>
              <w:left w:val="nil"/>
              <w:bottom w:val="single" w:sz="4" w:space="0" w:color="000000"/>
              <w:right w:val="single" w:sz="4" w:space="0" w:color="000000"/>
            </w:tcBorders>
            <w:shd w:val="clear" w:color="auto" w:fill="auto"/>
            <w:vAlign w:val="center"/>
          </w:tcPr>
          <w:p w14:paraId="677A74B7" w14:textId="77777777" w:rsidR="00B54EBA" w:rsidRDefault="005E7298">
            <w:pPr>
              <w:widowControl/>
              <w:ind w:firstLineChars="0" w:firstLine="0"/>
              <w:jc w:val="left"/>
              <w:rPr>
                <w:sz w:val="18"/>
                <w:szCs w:val="18"/>
              </w:rPr>
            </w:pPr>
            <w:r>
              <w:rPr>
                <w:rFonts w:hint="eastAsia"/>
                <w:sz w:val="18"/>
                <w:szCs w:val="18"/>
              </w:rPr>
              <w: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FDC8D76" w14:textId="77777777" w:rsidR="00B54EBA" w:rsidRDefault="005E7298">
            <w:pPr>
              <w:widowControl/>
              <w:ind w:firstLineChars="0" w:firstLine="0"/>
              <w:jc w:val="center"/>
              <w:rPr>
                <w:rFonts w:cs="Times New Roman"/>
                <w:sz w:val="18"/>
                <w:szCs w:val="18"/>
              </w:rPr>
            </w:pPr>
            <w:r>
              <w:rPr>
                <w:rFonts w:cs="Times New Roman" w:hint="eastAsia"/>
                <w:sz w:val="18"/>
                <w:szCs w:val="18"/>
              </w:rPr>
              <w:t>6.3</w:t>
            </w:r>
          </w:p>
        </w:tc>
        <w:tc>
          <w:tcPr>
            <w:tcW w:w="992" w:type="dxa"/>
            <w:tcBorders>
              <w:top w:val="single" w:sz="4" w:space="0" w:color="000000"/>
              <w:left w:val="nil"/>
              <w:bottom w:val="single" w:sz="4" w:space="0" w:color="000000"/>
              <w:right w:val="single" w:sz="4" w:space="0" w:color="000000"/>
            </w:tcBorders>
            <w:vAlign w:val="center"/>
          </w:tcPr>
          <w:p w14:paraId="2B2BC0CF" w14:textId="66D3506C" w:rsidR="00B54EBA" w:rsidRDefault="005E7298">
            <w:pPr>
              <w:widowControl/>
              <w:ind w:firstLineChars="0" w:firstLine="0"/>
              <w:jc w:val="center"/>
              <w:rPr>
                <w:rFonts w:cs="Times New Roman"/>
                <w:sz w:val="18"/>
                <w:szCs w:val="18"/>
              </w:rPr>
            </w:pPr>
            <w:r>
              <w:rPr>
                <w:rFonts w:cs="Times New Roman"/>
                <w:sz w:val="18"/>
                <w:szCs w:val="18"/>
              </w:rPr>
              <w:t>7.</w:t>
            </w:r>
            <w:r w:rsidR="00F0018A">
              <w:rPr>
                <w:rFonts w:cs="Times New Roman" w:hint="eastAsia"/>
                <w:sz w:val="18"/>
                <w:szCs w:val="18"/>
              </w:rPr>
              <w:t>3</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48908FFA" w14:textId="77777777" w:rsidR="00B54EBA" w:rsidRDefault="00B54EBA">
            <w:pPr>
              <w:widowControl/>
              <w:ind w:firstLineChars="0" w:firstLine="0"/>
              <w:jc w:val="center"/>
              <w:rPr>
                <w:sz w:val="18"/>
                <w:szCs w:val="18"/>
              </w:rPr>
            </w:pPr>
          </w:p>
        </w:tc>
        <w:tc>
          <w:tcPr>
            <w:tcW w:w="992" w:type="dxa"/>
            <w:tcBorders>
              <w:top w:val="nil"/>
              <w:left w:val="nil"/>
              <w:bottom w:val="single" w:sz="4" w:space="0" w:color="000000"/>
              <w:right w:val="single" w:sz="4" w:space="0" w:color="000000"/>
            </w:tcBorders>
            <w:shd w:val="clear" w:color="auto" w:fill="auto"/>
            <w:vAlign w:val="center"/>
          </w:tcPr>
          <w:p w14:paraId="6CF04E4C"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tcPr>
          <w:p w14:paraId="59F8A9B3" w14:textId="7A99AAC5" w:rsidR="00B54EBA" w:rsidRDefault="00B54EBA">
            <w:pPr>
              <w:widowControl/>
              <w:ind w:firstLineChars="0" w:firstLine="0"/>
              <w:jc w:val="center"/>
              <w:rPr>
                <w:sz w:val="18"/>
                <w:szCs w:val="18"/>
              </w:rPr>
            </w:pPr>
          </w:p>
        </w:tc>
      </w:tr>
      <w:tr w:rsidR="00B54EBA" w14:paraId="553EB4E5" w14:textId="77777777" w:rsidTr="009F209B">
        <w:trPr>
          <w:trHeight w:val="522"/>
          <w:jc w:val="center"/>
        </w:trPr>
        <w:tc>
          <w:tcPr>
            <w:tcW w:w="1315" w:type="dxa"/>
            <w:vMerge w:val="restart"/>
            <w:tcBorders>
              <w:top w:val="nil"/>
              <w:left w:val="single" w:sz="4" w:space="0" w:color="000000"/>
              <w:right w:val="single" w:sz="4" w:space="0" w:color="000000"/>
            </w:tcBorders>
            <w:shd w:val="clear" w:color="auto" w:fill="auto"/>
            <w:vAlign w:val="center"/>
          </w:tcPr>
          <w:p w14:paraId="305A12B2" w14:textId="4A413B07" w:rsidR="00B54EBA" w:rsidRDefault="00AC1EB4">
            <w:pPr>
              <w:widowControl/>
              <w:ind w:firstLineChars="0" w:firstLine="0"/>
              <w:jc w:val="center"/>
              <w:rPr>
                <w:sz w:val="18"/>
                <w:szCs w:val="18"/>
              </w:rPr>
            </w:pPr>
            <w:r>
              <w:rPr>
                <w:rFonts w:hint="eastAsia"/>
                <w:sz w:val="18"/>
                <w:szCs w:val="18"/>
              </w:rPr>
              <w:t>故障</w:t>
            </w:r>
            <w:r w:rsidR="005E7298">
              <w:rPr>
                <w:rFonts w:hint="eastAsia"/>
                <w:sz w:val="18"/>
                <w:szCs w:val="18"/>
              </w:rPr>
              <w:t>报警</w:t>
            </w:r>
          </w:p>
        </w:tc>
        <w:tc>
          <w:tcPr>
            <w:tcW w:w="1843" w:type="dxa"/>
            <w:tcBorders>
              <w:top w:val="nil"/>
              <w:left w:val="nil"/>
              <w:bottom w:val="single" w:sz="4" w:space="0" w:color="000000"/>
              <w:right w:val="single" w:sz="4" w:space="0" w:color="000000"/>
            </w:tcBorders>
            <w:shd w:val="clear" w:color="000000" w:fill="FFFFFF"/>
            <w:vAlign w:val="center"/>
          </w:tcPr>
          <w:p w14:paraId="0A8C0112" w14:textId="77777777" w:rsidR="00B54EBA" w:rsidRDefault="005E7298">
            <w:pPr>
              <w:widowControl/>
              <w:ind w:firstLineChars="0" w:firstLine="0"/>
              <w:jc w:val="left"/>
              <w:rPr>
                <w:sz w:val="18"/>
                <w:szCs w:val="18"/>
              </w:rPr>
            </w:pPr>
            <w:r>
              <w:rPr>
                <w:rFonts w:hint="eastAsia"/>
                <w:sz w:val="18"/>
                <w:szCs w:val="18"/>
              </w:rPr>
              <w:t>箱体静压差偏离</w:t>
            </w:r>
          </w:p>
        </w:tc>
        <w:tc>
          <w:tcPr>
            <w:tcW w:w="1134" w:type="dxa"/>
            <w:vMerge w:val="restart"/>
            <w:tcBorders>
              <w:top w:val="single" w:sz="4" w:space="0" w:color="000000"/>
              <w:left w:val="nil"/>
              <w:right w:val="single" w:sz="4" w:space="0" w:color="000000"/>
            </w:tcBorders>
            <w:shd w:val="clear" w:color="000000" w:fill="FFFFFF"/>
            <w:vAlign w:val="center"/>
          </w:tcPr>
          <w:p w14:paraId="3811D12D" w14:textId="475C3211" w:rsidR="00B54EBA" w:rsidRDefault="005E7298">
            <w:pPr>
              <w:ind w:firstLineChars="0" w:firstLine="0"/>
              <w:jc w:val="center"/>
              <w:rPr>
                <w:rFonts w:cs="Times New Roman"/>
                <w:sz w:val="18"/>
                <w:szCs w:val="18"/>
              </w:rPr>
            </w:pPr>
            <w:r>
              <w:rPr>
                <w:rFonts w:cs="Times New Roman"/>
                <w:sz w:val="18"/>
                <w:szCs w:val="18"/>
              </w:rPr>
              <w:t>6.</w:t>
            </w:r>
            <w:r w:rsidR="00F0018A">
              <w:rPr>
                <w:rFonts w:cs="Times New Roman" w:hint="eastAsia"/>
                <w:sz w:val="18"/>
                <w:szCs w:val="18"/>
              </w:rPr>
              <w:t>4</w:t>
            </w:r>
          </w:p>
        </w:tc>
        <w:tc>
          <w:tcPr>
            <w:tcW w:w="992" w:type="dxa"/>
            <w:vMerge w:val="restart"/>
            <w:tcBorders>
              <w:top w:val="single" w:sz="4" w:space="0" w:color="000000"/>
              <w:left w:val="nil"/>
              <w:right w:val="single" w:sz="4" w:space="0" w:color="000000"/>
            </w:tcBorders>
            <w:vAlign w:val="center"/>
          </w:tcPr>
          <w:p w14:paraId="1E9289AF" w14:textId="35FC50C2" w:rsidR="00B54EBA" w:rsidRDefault="005E7298">
            <w:pPr>
              <w:widowControl/>
              <w:ind w:firstLineChars="0" w:firstLine="0"/>
              <w:jc w:val="center"/>
              <w:rPr>
                <w:rFonts w:cs="Times New Roman"/>
                <w:sz w:val="18"/>
                <w:szCs w:val="18"/>
              </w:rPr>
            </w:pPr>
            <w:r>
              <w:rPr>
                <w:rFonts w:cs="Times New Roman"/>
                <w:sz w:val="18"/>
                <w:szCs w:val="18"/>
              </w:rPr>
              <w:t>7.</w:t>
            </w:r>
            <w:r w:rsidR="00F0018A">
              <w:rPr>
                <w:rFonts w:cs="Times New Roman" w:hint="eastAsia"/>
                <w:sz w:val="18"/>
                <w:szCs w:val="18"/>
              </w:rPr>
              <w:t>4</w:t>
            </w:r>
            <w:r>
              <w:rPr>
                <w:rFonts w:cs="Times New Roman" w:hint="eastAsia"/>
                <w:sz w:val="18"/>
                <w:szCs w:val="18"/>
              </w:rPr>
              <w:t>.1</w:t>
            </w:r>
          </w:p>
        </w:tc>
        <w:tc>
          <w:tcPr>
            <w:tcW w:w="992" w:type="dxa"/>
            <w:tcBorders>
              <w:top w:val="nil"/>
              <w:left w:val="single" w:sz="4" w:space="0" w:color="000000"/>
              <w:bottom w:val="single" w:sz="4" w:space="0" w:color="000000"/>
              <w:right w:val="single" w:sz="4" w:space="0" w:color="000000"/>
            </w:tcBorders>
            <w:shd w:val="clear" w:color="auto" w:fill="auto"/>
          </w:tcPr>
          <w:p w14:paraId="76B8CC59"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2A846101"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tcPr>
          <w:p w14:paraId="338A21C8" w14:textId="77777777" w:rsidR="00B54EBA" w:rsidRDefault="005E7298" w:rsidP="00B10F04">
            <w:pPr>
              <w:widowControl/>
              <w:ind w:firstLineChars="0" w:firstLine="0"/>
              <w:jc w:val="center"/>
              <w:rPr>
                <w:sz w:val="18"/>
                <w:szCs w:val="18"/>
              </w:rPr>
            </w:pPr>
            <w:r>
              <w:rPr>
                <w:rFonts w:hint="eastAsia"/>
                <w:sz w:val="18"/>
                <w:szCs w:val="18"/>
              </w:rPr>
              <w:t>●</w:t>
            </w:r>
          </w:p>
        </w:tc>
      </w:tr>
      <w:tr w:rsidR="00B54EBA" w14:paraId="3CC33F85" w14:textId="77777777" w:rsidTr="009F209B">
        <w:trPr>
          <w:trHeight w:val="522"/>
          <w:jc w:val="center"/>
        </w:trPr>
        <w:tc>
          <w:tcPr>
            <w:tcW w:w="1315" w:type="dxa"/>
            <w:vMerge/>
            <w:tcBorders>
              <w:left w:val="single" w:sz="4" w:space="0" w:color="000000"/>
              <w:right w:val="single" w:sz="4" w:space="0" w:color="000000"/>
            </w:tcBorders>
            <w:vAlign w:val="center"/>
          </w:tcPr>
          <w:p w14:paraId="61AE9AB8" w14:textId="77777777" w:rsidR="00B54EBA" w:rsidRDefault="00B54EBA">
            <w:pPr>
              <w:widowControl/>
              <w:ind w:firstLineChars="0" w:firstLine="0"/>
              <w:rPr>
                <w:sz w:val="18"/>
                <w:szCs w:val="18"/>
              </w:rPr>
            </w:pPr>
          </w:p>
        </w:tc>
        <w:tc>
          <w:tcPr>
            <w:tcW w:w="1843" w:type="dxa"/>
            <w:tcBorders>
              <w:top w:val="nil"/>
              <w:left w:val="nil"/>
              <w:bottom w:val="single" w:sz="4" w:space="0" w:color="000000"/>
              <w:right w:val="single" w:sz="4" w:space="0" w:color="000000"/>
            </w:tcBorders>
            <w:shd w:val="clear" w:color="000000" w:fill="FFFFFF"/>
            <w:vAlign w:val="center"/>
          </w:tcPr>
          <w:p w14:paraId="02726368" w14:textId="77777777" w:rsidR="00B54EBA" w:rsidRDefault="005E7298">
            <w:pPr>
              <w:widowControl/>
              <w:ind w:firstLineChars="0" w:firstLine="0"/>
              <w:jc w:val="left"/>
              <w:rPr>
                <w:sz w:val="18"/>
                <w:szCs w:val="18"/>
              </w:rPr>
            </w:pPr>
            <w:r>
              <w:rPr>
                <w:rFonts w:hint="eastAsia"/>
                <w:sz w:val="18"/>
                <w:szCs w:val="18"/>
              </w:rPr>
              <w:t>单向流风速偏离</w:t>
            </w:r>
          </w:p>
        </w:tc>
        <w:tc>
          <w:tcPr>
            <w:tcW w:w="1134" w:type="dxa"/>
            <w:vMerge/>
            <w:tcBorders>
              <w:left w:val="nil"/>
              <w:right w:val="single" w:sz="4" w:space="0" w:color="000000"/>
            </w:tcBorders>
            <w:shd w:val="clear" w:color="000000" w:fill="FFFFFF"/>
            <w:vAlign w:val="center"/>
          </w:tcPr>
          <w:p w14:paraId="795C4918" w14:textId="77777777" w:rsidR="00B54EBA" w:rsidRDefault="00B54EBA">
            <w:pPr>
              <w:ind w:firstLine="360"/>
              <w:jc w:val="center"/>
              <w:rPr>
                <w:rFonts w:cs="Times New Roman"/>
                <w:sz w:val="18"/>
                <w:szCs w:val="18"/>
              </w:rPr>
            </w:pPr>
          </w:p>
        </w:tc>
        <w:tc>
          <w:tcPr>
            <w:tcW w:w="992" w:type="dxa"/>
            <w:vMerge/>
            <w:tcBorders>
              <w:left w:val="nil"/>
              <w:right w:val="single" w:sz="4" w:space="0" w:color="000000"/>
            </w:tcBorders>
            <w:vAlign w:val="center"/>
          </w:tcPr>
          <w:p w14:paraId="646D2663" w14:textId="77777777" w:rsidR="00B54EBA" w:rsidRDefault="00B54EBA">
            <w:pPr>
              <w:ind w:firstLine="360"/>
              <w:jc w:val="center"/>
              <w:rPr>
                <w:rFonts w:cs="Times New Roman"/>
                <w:sz w:val="18"/>
                <w:szCs w:val="18"/>
              </w:rPr>
            </w:pPr>
          </w:p>
        </w:tc>
        <w:tc>
          <w:tcPr>
            <w:tcW w:w="992" w:type="dxa"/>
            <w:tcBorders>
              <w:top w:val="nil"/>
              <w:left w:val="single" w:sz="4" w:space="0" w:color="000000"/>
              <w:bottom w:val="single" w:sz="4" w:space="0" w:color="000000"/>
              <w:right w:val="single" w:sz="4" w:space="0" w:color="000000"/>
            </w:tcBorders>
            <w:shd w:val="clear" w:color="auto" w:fill="auto"/>
          </w:tcPr>
          <w:p w14:paraId="4A66A0DF"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5E365CFB"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auto" w:fill="auto"/>
          </w:tcPr>
          <w:p w14:paraId="6699FE72" w14:textId="77777777" w:rsidR="00B54EBA" w:rsidRDefault="005E7298" w:rsidP="00B10F04">
            <w:pPr>
              <w:widowControl/>
              <w:ind w:firstLineChars="0" w:firstLine="0"/>
              <w:jc w:val="center"/>
              <w:rPr>
                <w:sz w:val="18"/>
                <w:szCs w:val="18"/>
              </w:rPr>
            </w:pPr>
            <w:r>
              <w:rPr>
                <w:rFonts w:hint="eastAsia"/>
                <w:sz w:val="18"/>
                <w:szCs w:val="18"/>
              </w:rPr>
              <w:t>●</w:t>
            </w:r>
          </w:p>
        </w:tc>
      </w:tr>
      <w:tr w:rsidR="00B54EBA" w14:paraId="4613D459" w14:textId="77777777" w:rsidTr="009F209B">
        <w:trPr>
          <w:trHeight w:val="242"/>
          <w:jc w:val="center"/>
        </w:trPr>
        <w:tc>
          <w:tcPr>
            <w:tcW w:w="1315" w:type="dxa"/>
            <w:vMerge/>
            <w:tcBorders>
              <w:left w:val="single" w:sz="4" w:space="0" w:color="000000"/>
              <w:bottom w:val="single" w:sz="4" w:space="0" w:color="000000"/>
              <w:right w:val="single" w:sz="4" w:space="0" w:color="000000"/>
            </w:tcBorders>
            <w:shd w:val="clear" w:color="000000" w:fill="FFFFFF"/>
            <w:vAlign w:val="center"/>
          </w:tcPr>
          <w:p w14:paraId="29689E92"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000000" w:fill="FFFFFF"/>
            <w:vAlign w:val="center"/>
          </w:tcPr>
          <w:p w14:paraId="2D9804EE" w14:textId="77777777" w:rsidR="00B54EBA" w:rsidRDefault="005E7298">
            <w:pPr>
              <w:widowControl/>
              <w:ind w:firstLineChars="0" w:firstLine="0"/>
              <w:jc w:val="left"/>
              <w:rPr>
                <w:sz w:val="18"/>
                <w:szCs w:val="18"/>
              </w:rPr>
            </w:pPr>
            <w:r>
              <w:rPr>
                <w:rFonts w:hint="eastAsia"/>
                <w:sz w:val="18"/>
                <w:szCs w:val="18"/>
              </w:rPr>
              <w:t>门开启时间过长或关闭发生故障</w:t>
            </w:r>
          </w:p>
        </w:tc>
        <w:tc>
          <w:tcPr>
            <w:tcW w:w="1134" w:type="dxa"/>
            <w:vMerge/>
            <w:tcBorders>
              <w:left w:val="nil"/>
              <w:right w:val="single" w:sz="4" w:space="0" w:color="000000"/>
            </w:tcBorders>
            <w:shd w:val="clear" w:color="000000" w:fill="FFFFFF"/>
            <w:vAlign w:val="center"/>
          </w:tcPr>
          <w:p w14:paraId="3C01F9A6" w14:textId="77777777" w:rsidR="00B54EBA" w:rsidRDefault="00B54EBA">
            <w:pPr>
              <w:ind w:firstLine="360"/>
              <w:jc w:val="center"/>
              <w:rPr>
                <w:rFonts w:cs="Times New Roman"/>
                <w:sz w:val="18"/>
                <w:szCs w:val="18"/>
              </w:rPr>
            </w:pPr>
          </w:p>
        </w:tc>
        <w:tc>
          <w:tcPr>
            <w:tcW w:w="992" w:type="dxa"/>
            <w:vMerge/>
            <w:tcBorders>
              <w:left w:val="nil"/>
              <w:right w:val="single" w:sz="4" w:space="0" w:color="000000"/>
            </w:tcBorders>
            <w:shd w:val="clear" w:color="000000" w:fill="FFFFFF"/>
            <w:vAlign w:val="center"/>
          </w:tcPr>
          <w:p w14:paraId="32D33151" w14:textId="77777777" w:rsidR="00B54EBA" w:rsidRDefault="00B54EBA">
            <w:pPr>
              <w:widowControl/>
              <w:ind w:firstLineChars="0" w:firstLine="0"/>
              <w:jc w:val="center"/>
              <w:rPr>
                <w:rFonts w:cs="Times New Roman"/>
                <w:sz w:val="18"/>
                <w:szCs w:val="18"/>
              </w:rPr>
            </w:pPr>
          </w:p>
        </w:tc>
        <w:tc>
          <w:tcPr>
            <w:tcW w:w="992" w:type="dxa"/>
            <w:tcBorders>
              <w:top w:val="nil"/>
              <w:left w:val="single" w:sz="4" w:space="0" w:color="000000"/>
              <w:bottom w:val="single" w:sz="4" w:space="0" w:color="000000"/>
              <w:right w:val="single" w:sz="4" w:space="0" w:color="000000"/>
            </w:tcBorders>
            <w:shd w:val="clear" w:color="000000" w:fill="FFFFFF"/>
            <w:vAlign w:val="center"/>
          </w:tcPr>
          <w:p w14:paraId="6B17CC5C"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vAlign w:val="center"/>
          </w:tcPr>
          <w:p w14:paraId="0B07E0C2"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000000" w:fill="FFFFFF"/>
            <w:vAlign w:val="center"/>
          </w:tcPr>
          <w:p w14:paraId="4846255A" w14:textId="77777777" w:rsidR="00B54EBA" w:rsidRDefault="005E7298" w:rsidP="00B10F04">
            <w:pPr>
              <w:widowControl/>
              <w:ind w:firstLineChars="0" w:firstLine="0"/>
              <w:jc w:val="center"/>
              <w:rPr>
                <w:sz w:val="18"/>
                <w:szCs w:val="18"/>
              </w:rPr>
            </w:pPr>
            <w:r>
              <w:rPr>
                <w:rFonts w:hint="eastAsia"/>
                <w:sz w:val="18"/>
                <w:szCs w:val="18"/>
              </w:rPr>
              <w:t>●</w:t>
            </w:r>
          </w:p>
        </w:tc>
      </w:tr>
      <w:tr w:rsidR="00B54EBA" w14:paraId="5F679F4B" w14:textId="77777777" w:rsidTr="009F209B">
        <w:trPr>
          <w:trHeight w:val="451"/>
          <w:jc w:val="center"/>
        </w:trPr>
        <w:tc>
          <w:tcPr>
            <w:tcW w:w="1315" w:type="dxa"/>
            <w:vMerge/>
            <w:tcBorders>
              <w:left w:val="single" w:sz="4" w:space="0" w:color="000000"/>
              <w:bottom w:val="single" w:sz="4" w:space="0" w:color="000000"/>
              <w:right w:val="single" w:sz="4" w:space="0" w:color="000000"/>
            </w:tcBorders>
            <w:shd w:val="clear" w:color="000000" w:fill="FFFFFF"/>
            <w:vAlign w:val="center"/>
          </w:tcPr>
          <w:p w14:paraId="01C62E55"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000000" w:fill="FFFFFF"/>
            <w:vAlign w:val="center"/>
          </w:tcPr>
          <w:p w14:paraId="2AEC17BF" w14:textId="77777777" w:rsidR="00B54EBA" w:rsidRDefault="005E7298">
            <w:pPr>
              <w:widowControl/>
              <w:ind w:firstLineChars="0" w:firstLine="0"/>
              <w:jc w:val="left"/>
              <w:rPr>
                <w:sz w:val="18"/>
                <w:szCs w:val="18"/>
              </w:rPr>
            </w:pPr>
            <w:r>
              <w:rPr>
                <w:rFonts w:hint="eastAsia"/>
                <w:sz w:val="18"/>
                <w:szCs w:val="18"/>
              </w:rPr>
              <w:t>温度及相对湿度偏离</w:t>
            </w:r>
          </w:p>
        </w:tc>
        <w:tc>
          <w:tcPr>
            <w:tcW w:w="1134" w:type="dxa"/>
            <w:vMerge/>
            <w:tcBorders>
              <w:left w:val="nil"/>
              <w:right w:val="single" w:sz="4" w:space="0" w:color="000000"/>
            </w:tcBorders>
            <w:shd w:val="clear" w:color="000000" w:fill="FFFFFF"/>
            <w:vAlign w:val="center"/>
          </w:tcPr>
          <w:p w14:paraId="3E57BBF4" w14:textId="77777777" w:rsidR="00B54EBA" w:rsidRDefault="00B54EBA">
            <w:pPr>
              <w:ind w:firstLine="360"/>
              <w:jc w:val="center"/>
              <w:rPr>
                <w:rFonts w:cs="Times New Roman"/>
                <w:sz w:val="18"/>
                <w:szCs w:val="18"/>
              </w:rPr>
            </w:pPr>
          </w:p>
        </w:tc>
        <w:tc>
          <w:tcPr>
            <w:tcW w:w="992" w:type="dxa"/>
            <w:vMerge/>
            <w:tcBorders>
              <w:left w:val="nil"/>
              <w:right w:val="single" w:sz="4" w:space="0" w:color="000000"/>
            </w:tcBorders>
            <w:shd w:val="clear" w:color="000000" w:fill="FFFFFF"/>
            <w:vAlign w:val="center"/>
          </w:tcPr>
          <w:p w14:paraId="46D247A6" w14:textId="77777777" w:rsidR="00B54EBA" w:rsidRDefault="00B54EBA">
            <w:pPr>
              <w:widowControl/>
              <w:ind w:firstLineChars="0" w:firstLine="0"/>
              <w:jc w:val="center"/>
              <w:rPr>
                <w:rFonts w:cs="Times New Roman"/>
                <w:sz w:val="18"/>
                <w:szCs w:val="18"/>
              </w:rPr>
            </w:pPr>
          </w:p>
        </w:tc>
        <w:tc>
          <w:tcPr>
            <w:tcW w:w="992" w:type="dxa"/>
            <w:tcBorders>
              <w:top w:val="nil"/>
              <w:left w:val="single" w:sz="4" w:space="0" w:color="000000"/>
              <w:bottom w:val="single" w:sz="4" w:space="0" w:color="000000"/>
              <w:right w:val="single" w:sz="4" w:space="0" w:color="000000"/>
            </w:tcBorders>
            <w:shd w:val="clear" w:color="000000" w:fill="FFFFFF"/>
          </w:tcPr>
          <w:p w14:paraId="0C137423"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tcPr>
          <w:p w14:paraId="615B2B78"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000000" w:fill="FFFFFF"/>
          </w:tcPr>
          <w:p w14:paraId="019F82C0" w14:textId="77777777" w:rsidR="00B54EBA" w:rsidRDefault="005E7298" w:rsidP="00B10F04">
            <w:pPr>
              <w:widowControl/>
              <w:ind w:firstLineChars="0" w:firstLine="0"/>
              <w:jc w:val="center"/>
              <w:rPr>
                <w:sz w:val="18"/>
                <w:szCs w:val="18"/>
              </w:rPr>
            </w:pPr>
            <w:r>
              <w:rPr>
                <w:rFonts w:hint="eastAsia"/>
                <w:sz w:val="18"/>
                <w:szCs w:val="18"/>
              </w:rPr>
              <w:t>●</w:t>
            </w:r>
          </w:p>
        </w:tc>
      </w:tr>
      <w:tr w:rsidR="00B54EBA" w14:paraId="01857D51" w14:textId="77777777" w:rsidTr="009F209B">
        <w:trPr>
          <w:trHeight w:val="522"/>
          <w:jc w:val="center"/>
        </w:trPr>
        <w:tc>
          <w:tcPr>
            <w:tcW w:w="1315" w:type="dxa"/>
            <w:vMerge/>
            <w:tcBorders>
              <w:left w:val="single" w:sz="4" w:space="0" w:color="000000"/>
              <w:bottom w:val="single" w:sz="4" w:space="0" w:color="000000"/>
              <w:right w:val="single" w:sz="4" w:space="0" w:color="000000"/>
            </w:tcBorders>
            <w:shd w:val="clear" w:color="000000" w:fill="FFFFFF"/>
            <w:vAlign w:val="center"/>
          </w:tcPr>
          <w:p w14:paraId="2556EC25" w14:textId="77777777" w:rsidR="00B54EBA" w:rsidRDefault="00B54EBA">
            <w:pPr>
              <w:widowControl/>
              <w:ind w:firstLineChars="0" w:firstLine="0"/>
              <w:jc w:val="center"/>
              <w:rPr>
                <w:sz w:val="18"/>
                <w:szCs w:val="18"/>
              </w:rPr>
            </w:pPr>
          </w:p>
        </w:tc>
        <w:tc>
          <w:tcPr>
            <w:tcW w:w="1843" w:type="dxa"/>
            <w:tcBorders>
              <w:top w:val="nil"/>
              <w:left w:val="nil"/>
              <w:bottom w:val="single" w:sz="4" w:space="0" w:color="000000"/>
              <w:right w:val="single" w:sz="4" w:space="0" w:color="000000"/>
            </w:tcBorders>
            <w:shd w:val="clear" w:color="000000" w:fill="FFFFFF"/>
            <w:vAlign w:val="center"/>
          </w:tcPr>
          <w:p w14:paraId="12AE1BF7" w14:textId="77777777" w:rsidR="00B54EBA" w:rsidRDefault="005E7298">
            <w:pPr>
              <w:widowControl/>
              <w:ind w:firstLineChars="0" w:firstLine="0"/>
              <w:jc w:val="left"/>
              <w:rPr>
                <w:sz w:val="18"/>
                <w:szCs w:val="18"/>
              </w:rPr>
            </w:pPr>
            <w:r>
              <w:rPr>
                <w:rFonts w:hint="eastAsia"/>
                <w:sz w:val="18"/>
                <w:szCs w:val="18"/>
              </w:rPr>
              <w:t>市电故障</w:t>
            </w:r>
          </w:p>
        </w:tc>
        <w:tc>
          <w:tcPr>
            <w:tcW w:w="1134" w:type="dxa"/>
            <w:vMerge/>
            <w:tcBorders>
              <w:left w:val="nil"/>
              <w:right w:val="single" w:sz="4" w:space="0" w:color="000000"/>
            </w:tcBorders>
            <w:shd w:val="clear" w:color="000000" w:fill="FFFFFF"/>
            <w:vAlign w:val="center"/>
          </w:tcPr>
          <w:p w14:paraId="3C738203" w14:textId="77777777" w:rsidR="00B54EBA" w:rsidRDefault="00B54EBA">
            <w:pPr>
              <w:ind w:firstLine="360"/>
              <w:jc w:val="center"/>
              <w:rPr>
                <w:rFonts w:cs="Times New Roman"/>
                <w:sz w:val="18"/>
                <w:szCs w:val="18"/>
              </w:rPr>
            </w:pPr>
          </w:p>
        </w:tc>
        <w:tc>
          <w:tcPr>
            <w:tcW w:w="992" w:type="dxa"/>
            <w:vMerge/>
            <w:tcBorders>
              <w:left w:val="nil"/>
              <w:right w:val="single" w:sz="4" w:space="0" w:color="000000"/>
            </w:tcBorders>
            <w:shd w:val="clear" w:color="000000" w:fill="FFFFFF"/>
            <w:vAlign w:val="center"/>
          </w:tcPr>
          <w:p w14:paraId="364F782B" w14:textId="77777777" w:rsidR="00B54EBA" w:rsidRDefault="00B54EBA">
            <w:pPr>
              <w:widowControl/>
              <w:ind w:firstLineChars="0" w:firstLine="0"/>
              <w:jc w:val="center"/>
              <w:rPr>
                <w:rFonts w:cs="Times New Roman"/>
                <w:sz w:val="18"/>
                <w:szCs w:val="18"/>
              </w:rPr>
            </w:pPr>
          </w:p>
        </w:tc>
        <w:tc>
          <w:tcPr>
            <w:tcW w:w="992" w:type="dxa"/>
            <w:tcBorders>
              <w:top w:val="nil"/>
              <w:left w:val="single" w:sz="4" w:space="0" w:color="000000"/>
              <w:bottom w:val="single" w:sz="4" w:space="0" w:color="000000"/>
              <w:right w:val="single" w:sz="4" w:space="0" w:color="000000"/>
            </w:tcBorders>
            <w:shd w:val="clear" w:color="000000" w:fill="FFFFFF"/>
          </w:tcPr>
          <w:p w14:paraId="21C1E39D" w14:textId="77777777" w:rsidR="00B54EBA" w:rsidRDefault="005E7298">
            <w:pPr>
              <w:widowControl/>
              <w:ind w:firstLineChars="0" w:firstLine="0"/>
              <w:jc w:val="center"/>
              <w:rPr>
                <w:sz w:val="18"/>
                <w:szCs w:val="18"/>
              </w:rPr>
            </w:pPr>
            <w:r>
              <w:rPr>
                <w:rFonts w:hint="eastAsia"/>
                <w:sz w:val="18"/>
                <w:szCs w:val="18"/>
              </w:rPr>
              <w:t>●</w:t>
            </w:r>
          </w:p>
        </w:tc>
        <w:tc>
          <w:tcPr>
            <w:tcW w:w="992" w:type="dxa"/>
            <w:tcBorders>
              <w:top w:val="nil"/>
              <w:left w:val="nil"/>
              <w:bottom w:val="single" w:sz="4" w:space="0" w:color="000000"/>
              <w:right w:val="single" w:sz="4" w:space="0" w:color="000000"/>
            </w:tcBorders>
            <w:shd w:val="clear" w:color="auto" w:fill="auto"/>
          </w:tcPr>
          <w:p w14:paraId="2645B748" w14:textId="77777777" w:rsidR="00B54EBA" w:rsidRDefault="005E7298">
            <w:pPr>
              <w:widowControl/>
              <w:ind w:firstLineChars="0" w:firstLine="0"/>
              <w:jc w:val="center"/>
              <w:rPr>
                <w:sz w:val="18"/>
                <w:szCs w:val="18"/>
              </w:rPr>
            </w:pPr>
            <w:r>
              <w:rPr>
                <w:rFonts w:hint="eastAsia"/>
                <w:sz w:val="18"/>
                <w:szCs w:val="18"/>
              </w:rPr>
              <w:t>●</w:t>
            </w:r>
          </w:p>
        </w:tc>
        <w:tc>
          <w:tcPr>
            <w:tcW w:w="993" w:type="dxa"/>
            <w:tcBorders>
              <w:top w:val="nil"/>
              <w:left w:val="nil"/>
              <w:bottom w:val="single" w:sz="4" w:space="0" w:color="000000"/>
              <w:right w:val="single" w:sz="4" w:space="0" w:color="000000"/>
            </w:tcBorders>
            <w:shd w:val="clear" w:color="000000" w:fill="FFFFFF"/>
          </w:tcPr>
          <w:p w14:paraId="5B95164D" w14:textId="77777777" w:rsidR="00B54EBA" w:rsidRDefault="005E7298" w:rsidP="00B10F04">
            <w:pPr>
              <w:widowControl/>
              <w:ind w:firstLineChars="0" w:firstLine="0"/>
              <w:jc w:val="center"/>
              <w:rPr>
                <w:sz w:val="18"/>
                <w:szCs w:val="18"/>
              </w:rPr>
            </w:pPr>
            <w:r>
              <w:rPr>
                <w:rFonts w:hint="eastAsia"/>
                <w:sz w:val="18"/>
                <w:szCs w:val="18"/>
              </w:rPr>
              <w:t>●</w:t>
            </w:r>
          </w:p>
        </w:tc>
      </w:tr>
      <w:tr w:rsidR="00B54EBA" w14:paraId="197677A2" w14:textId="77777777" w:rsidTr="009F209B">
        <w:trPr>
          <w:trHeight w:val="522"/>
          <w:jc w:val="center"/>
        </w:trPr>
        <w:tc>
          <w:tcPr>
            <w:tcW w:w="1315" w:type="dxa"/>
            <w:vMerge/>
            <w:tcBorders>
              <w:left w:val="single" w:sz="4" w:space="0" w:color="000000"/>
              <w:bottom w:val="single" w:sz="4" w:space="0" w:color="auto"/>
              <w:right w:val="single" w:sz="4" w:space="0" w:color="000000"/>
            </w:tcBorders>
            <w:shd w:val="clear" w:color="000000" w:fill="FFFFFF"/>
            <w:vAlign w:val="center"/>
          </w:tcPr>
          <w:p w14:paraId="79252AC5" w14:textId="77777777" w:rsidR="00B54EBA" w:rsidRDefault="00B54EBA">
            <w:pPr>
              <w:widowControl/>
              <w:ind w:firstLineChars="0" w:firstLine="0"/>
              <w:jc w:val="center"/>
              <w:rPr>
                <w:sz w:val="18"/>
                <w:szCs w:val="18"/>
              </w:rPr>
            </w:pPr>
          </w:p>
        </w:tc>
        <w:tc>
          <w:tcPr>
            <w:tcW w:w="1843" w:type="dxa"/>
            <w:tcBorders>
              <w:top w:val="nil"/>
              <w:left w:val="nil"/>
              <w:bottom w:val="single" w:sz="4" w:space="0" w:color="auto"/>
              <w:right w:val="single" w:sz="4" w:space="0" w:color="000000"/>
            </w:tcBorders>
            <w:shd w:val="clear" w:color="000000" w:fill="FFFFFF"/>
            <w:vAlign w:val="center"/>
          </w:tcPr>
          <w:p w14:paraId="21E6B710" w14:textId="77777777" w:rsidR="00B54EBA" w:rsidRDefault="005E7298">
            <w:pPr>
              <w:widowControl/>
              <w:ind w:firstLineChars="0" w:firstLine="0"/>
              <w:jc w:val="left"/>
              <w:rPr>
                <w:sz w:val="18"/>
                <w:szCs w:val="18"/>
              </w:rPr>
            </w:pPr>
            <w:r>
              <w:rPr>
                <w:rFonts w:hint="eastAsia"/>
                <w:sz w:val="18"/>
                <w:szCs w:val="18"/>
              </w:rPr>
              <w:t>报警消音重新触发</w:t>
            </w:r>
          </w:p>
        </w:tc>
        <w:tc>
          <w:tcPr>
            <w:tcW w:w="1134" w:type="dxa"/>
            <w:vMerge/>
            <w:tcBorders>
              <w:left w:val="nil"/>
              <w:bottom w:val="single" w:sz="4" w:space="0" w:color="auto"/>
              <w:right w:val="single" w:sz="4" w:space="0" w:color="000000"/>
            </w:tcBorders>
            <w:shd w:val="clear" w:color="000000" w:fill="FFFFFF"/>
            <w:vAlign w:val="center"/>
          </w:tcPr>
          <w:p w14:paraId="2B09AA9E" w14:textId="77777777" w:rsidR="00B54EBA" w:rsidRDefault="00B54EBA">
            <w:pPr>
              <w:widowControl/>
              <w:ind w:firstLineChars="0" w:firstLine="0"/>
              <w:jc w:val="center"/>
              <w:rPr>
                <w:rFonts w:cs="Times New Roman"/>
                <w:sz w:val="18"/>
                <w:szCs w:val="18"/>
              </w:rPr>
            </w:pPr>
          </w:p>
        </w:tc>
        <w:tc>
          <w:tcPr>
            <w:tcW w:w="992" w:type="dxa"/>
            <w:tcBorders>
              <w:top w:val="single" w:sz="4" w:space="0" w:color="000000"/>
              <w:left w:val="nil"/>
              <w:bottom w:val="single" w:sz="4" w:space="0" w:color="auto"/>
              <w:right w:val="single" w:sz="4" w:space="0" w:color="000000"/>
            </w:tcBorders>
            <w:shd w:val="clear" w:color="000000" w:fill="FFFFFF"/>
            <w:vAlign w:val="center"/>
          </w:tcPr>
          <w:p w14:paraId="2CE34604" w14:textId="0D1BFA60" w:rsidR="00B54EBA" w:rsidRDefault="005E7298">
            <w:pPr>
              <w:widowControl/>
              <w:ind w:firstLineChars="0" w:firstLine="0"/>
              <w:jc w:val="center"/>
              <w:rPr>
                <w:rFonts w:cs="Times New Roman"/>
                <w:sz w:val="18"/>
                <w:szCs w:val="18"/>
              </w:rPr>
            </w:pPr>
            <w:r>
              <w:rPr>
                <w:rFonts w:cs="Times New Roman"/>
                <w:sz w:val="18"/>
                <w:szCs w:val="18"/>
              </w:rPr>
              <w:t>7.</w:t>
            </w:r>
            <w:r w:rsidR="00F0018A">
              <w:rPr>
                <w:rFonts w:cs="Times New Roman" w:hint="eastAsia"/>
                <w:sz w:val="18"/>
                <w:szCs w:val="18"/>
              </w:rPr>
              <w:t>4</w:t>
            </w:r>
            <w:r>
              <w:rPr>
                <w:rFonts w:cs="Times New Roman"/>
                <w:sz w:val="18"/>
                <w:szCs w:val="18"/>
              </w:rPr>
              <w:t>.2</w:t>
            </w:r>
          </w:p>
        </w:tc>
        <w:tc>
          <w:tcPr>
            <w:tcW w:w="992" w:type="dxa"/>
            <w:tcBorders>
              <w:top w:val="nil"/>
              <w:left w:val="single" w:sz="4" w:space="0" w:color="000000"/>
              <w:bottom w:val="single" w:sz="4" w:space="0" w:color="auto"/>
              <w:right w:val="single" w:sz="4" w:space="0" w:color="000000"/>
            </w:tcBorders>
            <w:shd w:val="clear" w:color="000000" w:fill="FFFFFF"/>
            <w:vAlign w:val="center"/>
          </w:tcPr>
          <w:p w14:paraId="2601E065" w14:textId="73C47DF6" w:rsidR="00B54EBA" w:rsidRDefault="005E7298">
            <w:pPr>
              <w:widowControl/>
              <w:ind w:firstLineChars="0" w:firstLine="0"/>
              <w:jc w:val="center"/>
              <w:rPr>
                <w:sz w:val="18"/>
                <w:szCs w:val="18"/>
              </w:rPr>
            </w:pPr>
            <w:r>
              <w:rPr>
                <w:rFonts w:ascii="宋体" w:hAnsi="宋体" w:hint="eastAsia"/>
                <w:sz w:val="18"/>
                <w:szCs w:val="18"/>
              </w:rPr>
              <w:t>○</w:t>
            </w:r>
            <w:r>
              <w:rPr>
                <w:rFonts w:hint="eastAsia"/>
                <w:sz w:val="18"/>
                <w:szCs w:val="18"/>
                <w:vertAlign w:val="superscript"/>
              </w:rPr>
              <w:t>8</w:t>
            </w:r>
          </w:p>
        </w:tc>
        <w:tc>
          <w:tcPr>
            <w:tcW w:w="992" w:type="dxa"/>
            <w:tcBorders>
              <w:top w:val="nil"/>
              <w:left w:val="nil"/>
              <w:bottom w:val="single" w:sz="4" w:space="0" w:color="auto"/>
              <w:right w:val="single" w:sz="4" w:space="0" w:color="000000"/>
            </w:tcBorders>
            <w:shd w:val="clear" w:color="auto" w:fill="auto"/>
            <w:vAlign w:val="center"/>
          </w:tcPr>
          <w:p w14:paraId="310A4D79" w14:textId="66CF0A7D" w:rsidR="00B54EBA" w:rsidRDefault="005E7298">
            <w:pPr>
              <w:widowControl/>
              <w:ind w:firstLineChars="0" w:firstLine="0"/>
              <w:jc w:val="center"/>
              <w:rPr>
                <w:sz w:val="18"/>
                <w:szCs w:val="18"/>
              </w:rPr>
            </w:pPr>
            <w:r>
              <w:rPr>
                <w:rFonts w:ascii="宋体" w:hAnsi="宋体" w:hint="eastAsia"/>
                <w:sz w:val="18"/>
                <w:szCs w:val="18"/>
              </w:rPr>
              <w:t>○</w:t>
            </w:r>
            <w:r>
              <w:rPr>
                <w:rFonts w:hint="eastAsia"/>
                <w:sz w:val="18"/>
                <w:szCs w:val="18"/>
                <w:vertAlign w:val="superscript"/>
              </w:rPr>
              <w:t>8</w:t>
            </w:r>
          </w:p>
        </w:tc>
        <w:tc>
          <w:tcPr>
            <w:tcW w:w="993" w:type="dxa"/>
            <w:tcBorders>
              <w:top w:val="nil"/>
              <w:left w:val="nil"/>
              <w:bottom w:val="single" w:sz="4" w:space="0" w:color="auto"/>
              <w:right w:val="single" w:sz="4" w:space="0" w:color="000000"/>
            </w:tcBorders>
            <w:shd w:val="clear" w:color="000000" w:fill="FFFFFF"/>
            <w:vAlign w:val="center"/>
          </w:tcPr>
          <w:p w14:paraId="734AD912" w14:textId="14DD3673" w:rsidR="00B54EBA" w:rsidRDefault="005E7298" w:rsidP="00B10F04">
            <w:pPr>
              <w:widowControl/>
              <w:ind w:firstLineChars="0" w:firstLine="0"/>
              <w:jc w:val="center"/>
              <w:rPr>
                <w:sz w:val="18"/>
                <w:szCs w:val="18"/>
              </w:rPr>
            </w:pPr>
            <w:r>
              <w:rPr>
                <w:rFonts w:ascii="宋体" w:hAnsi="宋体" w:hint="eastAsia"/>
                <w:sz w:val="18"/>
                <w:szCs w:val="18"/>
              </w:rPr>
              <w:t>○</w:t>
            </w:r>
            <w:r>
              <w:rPr>
                <w:rFonts w:hint="eastAsia"/>
                <w:sz w:val="18"/>
                <w:szCs w:val="18"/>
                <w:vertAlign w:val="superscript"/>
              </w:rPr>
              <w:t>8</w:t>
            </w:r>
          </w:p>
        </w:tc>
      </w:tr>
      <w:tr w:rsidR="00B54EBA" w14:paraId="0B95CAF4" w14:textId="77777777" w:rsidTr="009F209B">
        <w:trPr>
          <w:trHeight w:val="522"/>
          <w:jc w:val="center"/>
        </w:trPr>
        <w:tc>
          <w:tcPr>
            <w:tcW w:w="8261"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0D8517F" w14:textId="51B4BDD0" w:rsidR="00B54EBA" w:rsidRDefault="005E7298">
            <w:pPr>
              <w:widowControl/>
              <w:ind w:firstLineChars="0" w:firstLine="0"/>
              <w:rPr>
                <w:sz w:val="18"/>
                <w:szCs w:val="18"/>
              </w:rPr>
            </w:pPr>
            <w:r>
              <w:rPr>
                <w:rFonts w:hint="eastAsia"/>
                <w:sz w:val="18"/>
                <w:szCs w:val="18"/>
              </w:rPr>
              <w:lastRenderedPageBreak/>
              <w:t>注</w:t>
            </w:r>
            <w:r>
              <w:rPr>
                <w:rFonts w:hint="eastAsia"/>
                <w:sz w:val="18"/>
                <w:szCs w:val="18"/>
              </w:rPr>
              <w:t>1</w:t>
            </w:r>
            <w:r w:rsidR="007F616F">
              <w:rPr>
                <w:rFonts w:hint="eastAsia"/>
                <w:sz w:val="18"/>
                <w:szCs w:val="18"/>
              </w:rPr>
              <w:t>：</w:t>
            </w:r>
            <w:r>
              <w:rPr>
                <w:rFonts w:hint="eastAsia"/>
                <w:sz w:val="18"/>
                <w:szCs w:val="18"/>
              </w:rPr>
              <w:t>表中有“●”者表示在该检验中应检验的项目，“</w:t>
            </w:r>
            <w:r>
              <w:rPr>
                <w:rFonts w:asciiTheme="minorEastAsia" w:hAnsiTheme="minorEastAsia" w:hint="eastAsia"/>
                <w:sz w:val="18"/>
                <w:szCs w:val="18"/>
              </w:rPr>
              <w:t>○</w:t>
            </w:r>
            <w:r>
              <w:rPr>
                <w:rFonts w:hint="eastAsia"/>
                <w:sz w:val="18"/>
                <w:szCs w:val="18"/>
              </w:rPr>
              <w:t>”表示适用时，其他项目由供需双方商定；</w:t>
            </w:r>
          </w:p>
          <w:p w14:paraId="740CF6DD" w14:textId="17F1F0CF" w:rsidR="00B54EBA" w:rsidRDefault="007F616F">
            <w:pPr>
              <w:widowControl/>
              <w:ind w:firstLineChars="0" w:firstLine="0"/>
              <w:rPr>
                <w:sz w:val="18"/>
                <w:szCs w:val="18"/>
              </w:rPr>
            </w:pPr>
            <w:r>
              <w:rPr>
                <w:rFonts w:hint="eastAsia"/>
                <w:sz w:val="18"/>
                <w:szCs w:val="18"/>
              </w:rPr>
              <w:t>注</w:t>
            </w:r>
            <w:r>
              <w:rPr>
                <w:rFonts w:hint="eastAsia"/>
                <w:sz w:val="18"/>
                <w:szCs w:val="18"/>
              </w:rPr>
              <w:t>2</w:t>
            </w:r>
            <w:r>
              <w:rPr>
                <w:rFonts w:hint="eastAsia"/>
                <w:sz w:val="18"/>
                <w:szCs w:val="18"/>
              </w:rPr>
              <w:t>：</w:t>
            </w:r>
            <w:r w:rsidR="005E7298">
              <w:rPr>
                <w:rFonts w:hint="eastAsia"/>
                <w:sz w:val="18"/>
                <w:szCs w:val="18"/>
              </w:rPr>
              <w:t>出厂检验项目还应包括</w:t>
            </w:r>
            <w:r w:rsidR="005E7298">
              <w:rPr>
                <w:sz w:val="18"/>
                <w:szCs w:val="18"/>
              </w:rPr>
              <w:t>5.</w:t>
            </w:r>
            <w:r w:rsidR="005E7298">
              <w:rPr>
                <w:rFonts w:hint="eastAsia"/>
                <w:sz w:val="18"/>
                <w:szCs w:val="18"/>
              </w:rPr>
              <w:t>2</w:t>
            </w:r>
            <w:r w:rsidR="005E7298">
              <w:rPr>
                <w:rFonts w:hint="eastAsia"/>
                <w:sz w:val="18"/>
                <w:szCs w:val="18"/>
              </w:rPr>
              <w:t>结构及材料、</w:t>
            </w:r>
            <w:r w:rsidR="005E7298">
              <w:rPr>
                <w:rFonts w:hint="eastAsia"/>
                <w:sz w:val="18"/>
                <w:szCs w:val="18"/>
              </w:rPr>
              <w:t>5.3</w:t>
            </w:r>
            <w:r w:rsidR="005E7298">
              <w:rPr>
                <w:rFonts w:hint="eastAsia"/>
                <w:sz w:val="18"/>
                <w:szCs w:val="18"/>
              </w:rPr>
              <w:t>接口、</w:t>
            </w:r>
            <w:r w:rsidR="005E7298">
              <w:rPr>
                <w:rFonts w:hint="eastAsia"/>
                <w:sz w:val="18"/>
                <w:szCs w:val="18"/>
              </w:rPr>
              <w:t>5</w:t>
            </w:r>
            <w:r w:rsidR="005E7298">
              <w:rPr>
                <w:sz w:val="18"/>
                <w:szCs w:val="18"/>
              </w:rPr>
              <w:t>.5</w:t>
            </w:r>
            <w:r w:rsidR="005E7298">
              <w:rPr>
                <w:rFonts w:hint="eastAsia"/>
                <w:sz w:val="18"/>
                <w:szCs w:val="18"/>
              </w:rPr>
              <w:t>电气安全。</w:t>
            </w:r>
          </w:p>
          <w:p w14:paraId="7CBED9C6" w14:textId="7244891A" w:rsidR="00B54EBA" w:rsidRDefault="007F616F">
            <w:pPr>
              <w:widowControl/>
              <w:ind w:firstLineChars="0" w:firstLine="0"/>
              <w:rPr>
                <w:sz w:val="18"/>
                <w:szCs w:val="18"/>
              </w:rPr>
            </w:pPr>
            <w:r>
              <w:rPr>
                <w:rFonts w:hint="eastAsia"/>
                <w:sz w:val="18"/>
                <w:szCs w:val="18"/>
              </w:rPr>
              <w:t>注</w:t>
            </w:r>
            <w:r>
              <w:rPr>
                <w:rFonts w:hint="eastAsia"/>
                <w:sz w:val="18"/>
                <w:szCs w:val="18"/>
              </w:rPr>
              <w:t>3</w:t>
            </w:r>
            <w:r>
              <w:rPr>
                <w:rFonts w:hint="eastAsia"/>
                <w:sz w:val="18"/>
                <w:szCs w:val="18"/>
              </w:rPr>
              <w:t>：</w:t>
            </w:r>
            <w:r w:rsidR="005E7298">
              <w:rPr>
                <w:rFonts w:hint="eastAsia"/>
                <w:sz w:val="18"/>
                <w:szCs w:val="18"/>
              </w:rPr>
              <w:t>现场检验通常指装置安装到用户现场后进行。</w:t>
            </w:r>
          </w:p>
          <w:p w14:paraId="32A3110A" w14:textId="7B04AAFF" w:rsidR="00B10F04" w:rsidRDefault="007F616F">
            <w:pPr>
              <w:widowControl/>
              <w:ind w:firstLineChars="0" w:firstLine="0"/>
              <w:rPr>
                <w:sz w:val="18"/>
                <w:szCs w:val="18"/>
              </w:rPr>
            </w:pPr>
            <w:r>
              <w:rPr>
                <w:rFonts w:hint="eastAsia"/>
                <w:sz w:val="18"/>
                <w:szCs w:val="18"/>
              </w:rPr>
              <w:t>注</w:t>
            </w:r>
            <w:r>
              <w:rPr>
                <w:rFonts w:hint="eastAsia"/>
                <w:sz w:val="18"/>
                <w:szCs w:val="18"/>
              </w:rPr>
              <w:t>4</w:t>
            </w:r>
            <w:r>
              <w:rPr>
                <w:rFonts w:hint="eastAsia"/>
                <w:sz w:val="18"/>
                <w:szCs w:val="18"/>
              </w:rPr>
              <w:t>：</w:t>
            </w:r>
            <w:r w:rsidR="00B10F04">
              <w:rPr>
                <w:rFonts w:hint="eastAsia"/>
                <w:sz w:val="18"/>
                <w:szCs w:val="18"/>
              </w:rPr>
              <w:t>气密型生物安全隔离设备检验时应验证。</w:t>
            </w:r>
          </w:p>
          <w:p w14:paraId="5842EE09" w14:textId="72F498ED" w:rsidR="00B10F04" w:rsidRDefault="007F616F">
            <w:pPr>
              <w:widowControl/>
              <w:ind w:firstLineChars="0" w:firstLine="0"/>
              <w:rPr>
                <w:sz w:val="18"/>
                <w:szCs w:val="18"/>
              </w:rPr>
            </w:pPr>
            <w:r>
              <w:rPr>
                <w:rFonts w:hint="eastAsia"/>
                <w:sz w:val="18"/>
                <w:szCs w:val="18"/>
              </w:rPr>
              <w:t>注</w:t>
            </w:r>
            <w:r>
              <w:rPr>
                <w:rFonts w:hint="eastAsia"/>
                <w:sz w:val="18"/>
                <w:szCs w:val="18"/>
              </w:rPr>
              <w:t>5</w:t>
            </w:r>
            <w:r>
              <w:rPr>
                <w:rFonts w:hint="eastAsia"/>
                <w:sz w:val="18"/>
                <w:szCs w:val="18"/>
              </w:rPr>
              <w:t>：</w:t>
            </w:r>
            <w:r w:rsidR="00B10F04">
              <w:rPr>
                <w:rFonts w:hint="eastAsia"/>
                <w:sz w:val="18"/>
                <w:szCs w:val="18"/>
              </w:rPr>
              <w:t>饲养型生物安全隔离设备检验时应验证。</w:t>
            </w:r>
          </w:p>
          <w:p w14:paraId="4204C815" w14:textId="6915DB73" w:rsidR="00B10F04" w:rsidRDefault="007F616F" w:rsidP="00B10F04">
            <w:pPr>
              <w:widowControl/>
              <w:ind w:firstLineChars="0" w:firstLine="0"/>
              <w:rPr>
                <w:sz w:val="18"/>
                <w:szCs w:val="18"/>
              </w:rPr>
            </w:pPr>
            <w:r>
              <w:rPr>
                <w:rFonts w:hint="eastAsia"/>
                <w:sz w:val="18"/>
                <w:szCs w:val="18"/>
              </w:rPr>
              <w:t>注</w:t>
            </w:r>
            <w:r>
              <w:rPr>
                <w:rFonts w:hint="eastAsia"/>
                <w:sz w:val="18"/>
                <w:szCs w:val="18"/>
              </w:rPr>
              <w:t>6</w:t>
            </w:r>
            <w:r>
              <w:rPr>
                <w:rFonts w:hint="eastAsia"/>
                <w:sz w:val="18"/>
                <w:szCs w:val="18"/>
              </w:rPr>
              <w:t>：</w:t>
            </w:r>
            <w:r w:rsidR="00B10F04">
              <w:rPr>
                <w:rFonts w:hint="eastAsia"/>
                <w:sz w:val="18"/>
                <w:szCs w:val="18"/>
              </w:rPr>
              <w:t>生物安全隔离设备设置紫外消毒灯时检验时应验证。</w:t>
            </w:r>
          </w:p>
          <w:p w14:paraId="13E79E4A" w14:textId="76D429E3" w:rsidR="00B10F04" w:rsidRDefault="007F616F">
            <w:pPr>
              <w:widowControl/>
              <w:ind w:firstLineChars="0" w:firstLine="0"/>
              <w:rPr>
                <w:sz w:val="18"/>
                <w:szCs w:val="18"/>
              </w:rPr>
            </w:pPr>
            <w:r>
              <w:rPr>
                <w:rFonts w:hint="eastAsia"/>
                <w:sz w:val="18"/>
                <w:szCs w:val="18"/>
              </w:rPr>
              <w:t>注</w:t>
            </w:r>
            <w:r>
              <w:rPr>
                <w:rFonts w:hint="eastAsia"/>
                <w:sz w:val="18"/>
                <w:szCs w:val="18"/>
              </w:rPr>
              <w:t>7</w:t>
            </w:r>
            <w:r>
              <w:rPr>
                <w:rFonts w:hint="eastAsia"/>
                <w:sz w:val="18"/>
                <w:szCs w:val="18"/>
              </w:rPr>
              <w:t>：</w:t>
            </w:r>
            <w:r w:rsidR="00B10F04">
              <w:rPr>
                <w:rFonts w:hint="eastAsia"/>
                <w:sz w:val="18"/>
                <w:szCs w:val="18"/>
              </w:rPr>
              <w:t>生物安全隔离设备设置传递窗时检验时应验证。</w:t>
            </w:r>
          </w:p>
          <w:p w14:paraId="30677239" w14:textId="78002114" w:rsidR="005E7298" w:rsidRPr="00B10F04" w:rsidRDefault="007F616F">
            <w:pPr>
              <w:widowControl/>
              <w:ind w:firstLineChars="0" w:firstLine="0"/>
              <w:rPr>
                <w:sz w:val="18"/>
                <w:szCs w:val="18"/>
              </w:rPr>
            </w:pPr>
            <w:r>
              <w:rPr>
                <w:rFonts w:hint="eastAsia"/>
                <w:sz w:val="18"/>
                <w:szCs w:val="18"/>
              </w:rPr>
              <w:t>注</w:t>
            </w:r>
            <w:r>
              <w:rPr>
                <w:rFonts w:hint="eastAsia"/>
                <w:sz w:val="18"/>
                <w:szCs w:val="18"/>
              </w:rPr>
              <w:t>8</w:t>
            </w:r>
            <w:r>
              <w:rPr>
                <w:rFonts w:hint="eastAsia"/>
                <w:sz w:val="18"/>
                <w:szCs w:val="18"/>
              </w:rPr>
              <w:t>：</w:t>
            </w:r>
            <w:r w:rsidR="005E7298">
              <w:rPr>
                <w:rFonts w:hint="eastAsia"/>
                <w:sz w:val="18"/>
                <w:szCs w:val="18"/>
              </w:rPr>
              <w:t>生物安全隔离设备设置不间断电源时检验时应验证。</w:t>
            </w:r>
          </w:p>
        </w:tc>
      </w:tr>
    </w:tbl>
    <w:p w14:paraId="0C97A8BE" w14:textId="77777777" w:rsidR="00B54EBA" w:rsidRDefault="00B54EBA">
      <w:pPr>
        <w:tabs>
          <w:tab w:val="left" w:pos="901"/>
        </w:tabs>
        <w:ind w:firstLine="410"/>
        <w:jc w:val="right"/>
        <w:rPr>
          <w:spacing w:val="-5"/>
        </w:rPr>
      </w:pPr>
    </w:p>
    <w:p w14:paraId="31313A0C" w14:textId="77777777" w:rsidR="00B54EBA" w:rsidRDefault="005E7298">
      <w:pPr>
        <w:ind w:firstLine="422"/>
        <w:rPr>
          <w:spacing w:val="-5"/>
        </w:rPr>
      </w:pPr>
      <w:r>
        <w:rPr>
          <w:b/>
        </w:rPr>
        <w:t xml:space="preserve">8.2.2  </w:t>
      </w:r>
      <w:r>
        <w:rPr>
          <w:rFonts w:ascii="宋体" w:hAnsi="宋体" w:cs="宋体" w:hint="eastAsia"/>
          <w:bCs/>
          <w:szCs w:val="21"/>
        </w:rPr>
        <w:t>型式检验的时机应符合下列规定：</w:t>
      </w:r>
    </w:p>
    <w:p w14:paraId="488C9A9A" w14:textId="77777777" w:rsidR="00B54EBA" w:rsidRDefault="005E7298" w:rsidP="000158A9">
      <w:pPr>
        <w:pStyle w:val="a5"/>
        <w:numPr>
          <w:ilvl w:val="0"/>
          <w:numId w:val="6"/>
        </w:numPr>
        <w:rPr>
          <w:color w:val="000000" w:themeColor="text1"/>
        </w:rPr>
      </w:pPr>
      <w:r>
        <w:rPr>
          <w:rFonts w:hint="eastAsia"/>
        </w:rPr>
        <w:t>新产品或老产品转厂生产的试制定型鉴定；</w:t>
      </w:r>
    </w:p>
    <w:p w14:paraId="5513E148" w14:textId="77777777" w:rsidR="00B54EBA" w:rsidRDefault="005E7298" w:rsidP="000158A9">
      <w:pPr>
        <w:pStyle w:val="a5"/>
        <w:numPr>
          <w:ilvl w:val="0"/>
          <w:numId w:val="7"/>
        </w:numPr>
        <w:rPr>
          <w:rFonts w:ascii="Times New Roman"/>
          <w:color w:val="000000" w:themeColor="text1"/>
        </w:rPr>
      </w:pPr>
      <w:r>
        <w:rPr>
          <w:rFonts w:hint="eastAsia"/>
        </w:rPr>
        <w:t>正式生产后，如结构、材料、工艺有较大改变，可能影响产品性能时；</w:t>
      </w:r>
    </w:p>
    <w:p w14:paraId="76B6711A" w14:textId="77777777" w:rsidR="00B54EBA" w:rsidRDefault="005E7298" w:rsidP="000158A9">
      <w:pPr>
        <w:pStyle w:val="a5"/>
        <w:numPr>
          <w:ilvl w:val="0"/>
          <w:numId w:val="7"/>
        </w:numPr>
        <w:rPr>
          <w:rFonts w:ascii="Times New Roman"/>
          <w:color w:val="000000" w:themeColor="text1"/>
        </w:rPr>
      </w:pPr>
      <w:r>
        <w:rPr>
          <w:rFonts w:hint="eastAsia"/>
        </w:rPr>
        <w:t>正常生产时，定期或积累一定产量后，应周期性进行一次检验；</w:t>
      </w:r>
    </w:p>
    <w:p w14:paraId="501DEC81" w14:textId="77777777" w:rsidR="00B54EBA" w:rsidRDefault="005E7298" w:rsidP="000158A9">
      <w:pPr>
        <w:pStyle w:val="a5"/>
        <w:numPr>
          <w:ilvl w:val="0"/>
          <w:numId w:val="7"/>
        </w:numPr>
        <w:rPr>
          <w:rFonts w:ascii="Times New Roman"/>
          <w:color w:val="000000" w:themeColor="text1"/>
        </w:rPr>
      </w:pPr>
      <w:r>
        <w:rPr>
          <w:rFonts w:hint="eastAsia"/>
        </w:rPr>
        <w:t>产品长期停产后，恢复生产时；</w:t>
      </w:r>
    </w:p>
    <w:p w14:paraId="2706E6A8" w14:textId="77777777" w:rsidR="00B54EBA" w:rsidRDefault="005E7298" w:rsidP="000158A9">
      <w:pPr>
        <w:pStyle w:val="a5"/>
        <w:numPr>
          <w:ilvl w:val="0"/>
          <w:numId w:val="7"/>
        </w:numPr>
        <w:rPr>
          <w:rFonts w:ascii="Times New Roman"/>
          <w:color w:val="000000" w:themeColor="text1"/>
        </w:rPr>
      </w:pPr>
      <w:r>
        <w:rPr>
          <w:rFonts w:hint="eastAsia"/>
        </w:rPr>
        <w:t>出厂检验结果与上次型式检验有较大差异时；</w:t>
      </w:r>
    </w:p>
    <w:p w14:paraId="4ECB940C" w14:textId="77777777" w:rsidR="00B54EBA" w:rsidRDefault="005E7298" w:rsidP="000158A9">
      <w:pPr>
        <w:pStyle w:val="a5"/>
        <w:numPr>
          <w:ilvl w:val="0"/>
          <w:numId w:val="7"/>
        </w:numPr>
        <w:rPr>
          <w:rFonts w:ascii="Times New Roman"/>
          <w:color w:val="000000" w:themeColor="text1"/>
        </w:rPr>
      </w:pPr>
      <w:r>
        <w:rPr>
          <w:rFonts w:hint="eastAsia"/>
        </w:rPr>
        <w:t>国家监管部门提出进行型式检验的要求时。</w:t>
      </w:r>
    </w:p>
    <w:p w14:paraId="72FB621A" w14:textId="77777777" w:rsidR="00B54EBA" w:rsidRDefault="005E7298">
      <w:pPr>
        <w:ind w:firstLine="422"/>
        <w:rPr>
          <w:b/>
        </w:rPr>
      </w:pPr>
      <w:r>
        <w:rPr>
          <w:b/>
        </w:rPr>
        <w:t xml:space="preserve">8.2.3  </w:t>
      </w:r>
      <w:r>
        <w:rPr>
          <w:rFonts w:ascii="宋体" w:hAnsi="宋体" w:cs="宋体" w:hint="eastAsia"/>
          <w:bCs/>
          <w:szCs w:val="21"/>
        </w:rPr>
        <w:t>现场检验</w:t>
      </w:r>
    </w:p>
    <w:p w14:paraId="30EF862B" w14:textId="77777777" w:rsidR="00B54EBA" w:rsidRDefault="005E7298">
      <w:pPr>
        <w:ind w:firstLine="420"/>
      </w:pPr>
      <w:r>
        <w:rPr>
          <w:rFonts w:hint="eastAsia"/>
        </w:rPr>
        <w:t>检测时机至少应包括以下情况</w:t>
      </w:r>
    </w:p>
    <w:p w14:paraId="6FFAE9DF" w14:textId="5B695DA2" w:rsidR="00B54EBA" w:rsidRPr="0044236A" w:rsidRDefault="005E7298" w:rsidP="000158A9">
      <w:pPr>
        <w:pStyle w:val="a5"/>
      </w:pPr>
      <w:r w:rsidRPr="0044236A">
        <w:rPr>
          <w:rFonts w:hint="eastAsia"/>
        </w:rPr>
        <w:t>安装后，投入使用前（包括隔离设备被移动位置后）；</w:t>
      </w:r>
    </w:p>
    <w:p w14:paraId="07EB1071" w14:textId="743A06E9" w:rsidR="00B54EBA" w:rsidRPr="0044236A" w:rsidRDefault="005E7298" w:rsidP="000158A9">
      <w:pPr>
        <w:pStyle w:val="a5"/>
      </w:pPr>
      <w:r w:rsidRPr="0044236A">
        <w:rPr>
          <w:rFonts w:hint="eastAsia"/>
        </w:rPr>
        <w:t>更换高效空气过滤器或内部部件维修后；</w:t>
      </w:r>
    </w:p>
    <w:p w14:paraId="5FE27F6A" w14:textId="71280A88" w:rsidR="00B54EBA" w:rsidRPr="0044236A" w:rsidRDefault="005E7298" w:rsidP="000158A9">
      <w:pPr>
        <w:pStyle w:val="a5"/>
      </w:pPr>
      <w:r w:rsidRPr="0044236A">
        <w:rPr>
          <w:rFonts w:hint="eastAsia"/>
        </w:rPr>
        <w:t>年度的维护检测。</w:t>
      </w:r>
    </w:p>
    <w:p w14:paraId="0F3EE079" w14:textId="77777777" w:rsidR="00B54EBA" w:rsidRDefault="005E7298">
      <w:pPr>
        <w:pStyle w:val="2"/>
      </w:pPr>
      <w:bookmarkStart w:id="32" w:name="_Toc167388174"/>
      <w:r>
        <w:t xml:space="preserve">8.3  </w:t>
      </w:r>
      <w:r>
        <w:rPr>
          <w:rFonts w:hint="eastAsia"/>
        </w:rPr>
        <w:t>判定规则</w:t>
      </w:r>
      <w:bookmarkEnd w:id="32"/>
    </w:p>
    <w:p w14:paraId="7A364910" w14:textId="77777777" w:rsidR="00B54EBA" w:rsidRDefault="005E7298">
      <w:pPr>
        <w:ind w:firstLine="422"/>
        <w:rPr>
          <w:b/>
        </w:rPr>
      </w:pPr>
      <w:r>
        <w:rPr>
          <w:b/>
        </w:rPr>
        <w:t>8.</w:t>
      </w:r>
      <w:r>
        <w:rPr>
          <w:rFonts w:hint="eastAsia"/>
          <w:b/>
        </w:rPr>
        <w:t>3</w:t>
      </w:r>
      <w:r>
        <w:rPr>
          <w:b/>
        </w:rPr>
        <w:t>.1</w:t>
      </w:r>
      <w:r>
        <w:rPr>
          <w:rFonts w:hint="eastAsia"/>
          <w:b/>
        </w:rPr>
        <w:t xml:space="preserve"> </w:t>
      </w:r>
      <w:r>
        <w:rPr>
          <w:b/>
        </w:rPr>
        <w:t xml:space="preserve"> </w:t>
      </w:r>
      <w:r>
        <w:rPr>
          <w:rFonts w:hint="eastAsia"/>
        </w:rPr>
        <w:t>全部检验项目均合格判定为合格。</w:t>
      </w:r>
    </w:p>
    <w:p w14:paraId="0F9DD31E" w14:textId="77777777" w:rsidR="00B54EBA" w:rsidRDefault="005E7298">
      <w:pPr>
        <w:ind w:firstLine="422"/>
        <w:rPr>
          <w:b/>
        </w:rPr>
      </w:pPr>
      <w:r>
        <w:rPr>
          <w:b/>
        </w:rPr>
        <w:t>8.</w:t>
      </w:r>
      <w:r>
        <w:rPr>
          <w:rFonts w:hint="eastAsia"/>
          <w:b/>
        </w:rPr>
        <w:t>3</w:t>
      </w:r>
      <w:r>
        <w:rPr>
          <w:b/>
        </w:rPr>
        <w:t>.2</w:t>
      </w:r>
      <w:r>
        <w:rPr>
          <w:rFonts w:hint="eastAsia"/>
          <w:b/>
        </w:rPr>
        <w:t xml:space="preserve"> </w:t>
      </w:r>
      <w:r>
        <w:rPr>
          <w:b/>
        </w:rPr>
        <w:t xml:space="preserve"> </w:t>
      </w:r>
      <w:r>
        <w:rPr>
          <w:rFonts w:hint="eastAsia"/>
        </w:rPr>
        <w:t>技术要求中必检项目任</w:t>
      </w:r>
      <w:proofErr w:type="gramStart"/>
      <w:r>
        <w:rPr>
          <w:rFonts w:hint="eastAsia"/>
        </w:rPr>
        <w:t>一</w:t>
      </w:r>
      <w:proofErr w:type="gramEnd"/>
      <w:r>
        <w:rPr>
          <w:rFonts w:hint="eastAsia"/>
        </w:rPr>
        <w:t>项目不合格则判定该装置不合格。</w:t>
      </w:r>
    </w:p>
    <w:p w14:paraId="34B8D362" w14:textId="77777777" w:rsidR="00B54EBA" w:rsidRDefault="005E7298">
      <w:pPr>
        <w:ind w:firstLine="422"/>
        <w:rPr>
          <w:b/>
        </w:rPr>
      </w:pPr>
      <w:r>
        <w:rPr>
          <w:b/>
        </w:rPr>
        <w:t>8.</w:t>
      </w:r>
      <w:r>
        <w:rPr>
          <w:rFonts w:hint="eastAsia"/>
          <w:b/>
        </w:rPr>
        <w:t>3</w:t>
      </w:r>
      <w:r>
        <w:rPr>
          <w:b/>
        </w:rPr>
        <w:t>.3</w:t>
      </w:r>
      <w:r>
        <w:rPr>
          <w:rFonts w:hint="eastAsia"/>
          <w:b/>
        </w:rPr>
        <w:t xml:space="preserve"> </w:t>
      </w:r>
      <w:r>
        <w:rPr>
          <w:b/>
        </w:rPr>
        <w:t xml:space="preserve"> </w:t>
      </w:r>
      <w:r>
        <w:rPr>
          <w:rFonts w:hint="eastAsia"/>
        </w:rPr>
        <w:t>基本要求或商定项目中有不合格项目，允许现场整改分析、返工返修后重新检验再做判定，重新检验的次数不超过</w:t>
      </w:r>
      <w:r>
        <w:rPr>
          <w:rFonts w:hint="eastAsia"/>
        </w:rPr>
        <w:t>1</w:t>
      </w:r>
      <w:r>
        <w:rPr>
          <w:rFonts w:hint="eastAsia"/>
        </w:rPr>
        <w:t>次（供需双方有约定的除外）。</w:t>
      </w:r>
    </w:p>
    <w:p w14:paraId="319213E5" w14:textId="2B9B1E1E" w:rsidR="00B54EBA" w:rsidRDefault="005E7298">
      <w:pPr>
        <w:pStyle w:val="1"/>
        <w:spacing w:beforeLines="100" w:before="312" w:afterLines="100" w:after="312"/>
        <w:ind w:firstLineChars="0" w:firstLine="0"/>
        <w:jc w:val="left"/>
        <w:rPr>
          <w:b w:val="0"/>
        </w:rPr>
      </w:pPr>
      <w:bookmarkStart w:id="33" w:name="_Toc167388175"/>
      <w:r>
        <w:rPr>
          <w:b w:val="0"/>
        </w:rPr>
        <w:t xml:space="preserve">9  </w:t>
      </w:r>
      <w:r>
        <w:rPr>
          <w:rFonts w:hint="eastAsia"/>
        </w:rPr>
        <w:t>标志、包装、运输与</w:t>
      </w:r>
      <w:r w:rsidR="00A60A3A">
        <w:rPr>
          <w:rFonts w:hint="eastAsia"/>
        </w:rPr>
        <w:t>储存</w:t>
      </w:r>
      <w:bookmarkEnd w:id="33"/>
    </w:p>
    <w:p w14:paraId="4C1201FF" w14:textId="77777777" w:rsidR="00B54EBA" w:rsidRDefault="005E7298">
      <w:pPr>
        <w:pStyle w:val="2"/>
      </w:pPr>
      <w:bookmarkStart w:id="34" w:name="_Toc167388176"/>
      <w:r>
        <w:t xml:space="preserve">9.1  </w:t>
      </w:r>
      <w:r>
        <w:rPr>
          <w:rFonts w:hint="eastAsia"/>
        </w:rPr>
        <w:t>标志</w:t>
      </w:r>
      <w:bookmarkEnd w:id="34"/>
    </w:p>
    <w:p w14:paraId="69E36A40" w14:textId="77777777" w:rsidR="00B54EBA" w:rsidRDefault="005E7298">
      <w:pPr>
        <w:ind w:firstLine="422"/>
        <w:rPr>
          <w:b/>
        </w:rPr>
      </w:pPr>
      <w:r>
        <w:rPr>
          <w:b/>
        </w:rPr>
        <w:t>9.1.1</w:t>
      </w:r>
      <w:r>
        <w:rPr>
          <w:rFonts w:hint="eastAsia"/>
          <w:b/>
        </w:rPr>
        <w:t xml:space="preserve"> </w:t>
      </w:r>
      <w:r>
        <w:rPr>
          <w:b/>
        </w:rPr>
        <w:t xml:space="preserve"> </w:t>
      </w:r>
      <w:r>
        <w:rPr>
          <w:rFonts w:ascii="宋体" w:hAnsi="宋体" w:cs="宋体" w:hint="eastAsia"/>
          <w:bCs/>
          <w:szCs w:val="21"/>
        </w:rPr>
        <w:t>产品铭牌</w:t>
      </w:r>
    </w:p>
    <w:p w14:paraId="5470188D" w14:textId="4AD30DA1" w:rsidR="00B54EBA" w:rsidRDefault="000158A9">
      <w:pPr>
        <w:adjustRightInd w:val="0"/>
        <w:snapToGrid w:val="0"/>
        <w:spacing w:line="360" w:lineRule="auto"/>
        <w:ind w:firstLine="420"/>
        <w:rPr>
          <w:rFonts w:ascii="宋体" w:hAnsi="宋体" w:cs="宋体"/>
          <w:bCs/>
          <w:szCs w:val="21"/>
        </w:rPr>
      </w:pPr>
      <w:r>
        <w:rPr>
          <w:rFonts w:ascii="宋体" w:hAnsi="宋体" w:cs="宋体" w:hint="eastAsia"/>
          <w:bCs/>
          <w:szCs w:val="21"/>
        </w:rPr>
        <w:t>每台生物安全型隔离设备</w:t>
      </w:r>
      <w:r w:rsidRPr="000158A9">
        <w:rPr>
          <w:rFonts w:ascii="宋体" w:hAnsi="宋体" w:cs="宋体" w:hint="eastAsia"/>
          <w:bCs/>
          <w:szCs w:val="21"/>
        </w:rPr>
        <w:t>在明显位置应有耐久性铭牌</w:t>
      </w:r>
      <w:r w:rsidR="005E7298">
        <w:rPr>
          <w:rFonts w:ascii="宋体" w:hAnsi="宋体" w:cs="宋体" w:hint="eastAsia"/>
          <w:bCs/>
          <w:szCs w:val="21"/>
        </w:rPr>
        <w:t>，</w:t>
      </w:r>
      <w:r>
        <w:rPr>
          <w:rFonts w:ascii="宋体" w:hAnsi="宋体" w:cs="宋体" w:hint="eastAsia"/>
          <w:bCs/>
          <w:szCs w:val="21"/>
        </w:rPr>
        <w:t>铭牌上应清晰标出下列</w:t>
      </w:r>
      <w:r w:rsidR="005E7298">
        <w:rPr>
          <w:rFonts w:ascii="宋体" w:hAnsi="宋体" w:cs="宋体" w:hint="eastAsia"/>
          <w:bCs/>
          <w:szCs w:val="21"/>
        </w:rPr>
        <w:t>内容</w:t>
      </w:r>
      <w:r w:rsidR="005E7298">
        <w:rPr>
          <w:rFonts w:ascii="宋体" w:hAnsi="宋体" w:cs="宋体"/>
          <w:bCs/>
          <w:szCs w:val="21"/>
        </w:rPr>
        <w:t>:</w:t>
      </w:r>
    </w:p>
    <w:p w14:paraId="6B6ACA5D" w14:textId="1B1B2A4A" w:rsidR="00B54EBA" w:rsidRDefault="005E7298" w:rsidP="000158A9">
      <w:pPr>
        <w:pStyle w:val="a5"/>
        <w:numPr>
          <w:ilvl w:val="0"/>
          <w:numId w:val="15"/>
        </w:numPr>
      </w:pPr>
      <w:r>
        <w:rPr>
          <w:rFonts w:hint="eastAsia"/>
        </w:rPr>
        <w:t>制造商名称；</w:t>
      </w:r>
    </w:p>
    <w:p w14:paraId="7AE23643" w14:textId="6C586512" w:rsidR="00B54EBA" w:rsidRPr="000158A9" w:rsidRDefault="005E7298" w:rsidP="000158A9">
      <w:pPr>
        <w:pStyle w:val="a5"/>
      </w:pPr>
      <w:r w:rsidRPr="000158A9">
        <w:rPr>
          <w:rFonts w:hint="eastAsia"/>
        </w:rPr>
        <w:t>产品名称、</w:t>
      </w:r>
      <w:r w:rsidR="000158A9" w:rsidRPr="000158A9">
        <w:rPr>
          <w:rFonts w:hint="eastAsia"/>
        </w:rPr>
        <w:t>商标</w:t>
      </w:r>
      <w:r w:rsidRPr="000158A9">
        <w:rPr>
          <w:rFonts w:hint="eastAsia"/>
        </w:rPr>
        <w:t>型号及规格；</w:t>
      </w:r>
    </w:p>
    <w:p w14:paraId="53489882" w14:textId="162A4865" w:rsidR="00B54EBA" w:rsidRPr="000158A9" w:rsidRDefault="005E7298" w:rsidP="000158A9">
      <w:pPr>
        <w:pStyle w:val="a5"/>
      </w:pPr>
      <w:r w:rsidRPr="000158A9">
        <w:rPr>
          <w:rFonts w:hint="eastAsia"/>
        </w:rPr>
        <w:t>出厂编号</w:t>
      </w:r>
      <w:r w:rsidR="0044236A" w:rsidRPr="000158A9">
        <w:rPr>
          <w:rFonts w:hint="eastAsia"/>
        </w:rPr>
        <w:t>；</w:t>
      </w:r>
    </w:p>
    <w:p w14:paraId="230F89EC" w14:textId="6F28110C" w:rsidR="00B54EBA" w:rsidRPr="000158A9" w:rsidRDefault="005E7298" w:rsidP="000158A9">
      <w:pPr>
        <w:pStyle w:val="a5"/>
      </w:pPr>
      <w:r w:rsidRPr="000158A9">
        <w:rPr>
          <w:rFonts w:hint="eastAsia"/>
        </w:rPr>
        <w:t>生产日期</w:t>
      </w:r>
      <w:r w:rsidR="0044236A" w:rsidRPr="000158A9">
        <w:rPr>
          <w:rFonts w:hint="eastAsia"/>
        </w:rPr>
        <w:t>；</w:t>
      </w:r>
    </w:p>
    <w:p w14:paraId="262ADC48" w14:textId="6F22E8B3" w:rsidR="00B54EBA" w:rsidRPr="000158A9" w:rsidRDefault="005E7298" w:rsidP="000158A9">
      <w:pPr>
        <w:pStyle w:val="a5"/>
      </w:pPr>
      <w:r w:rsidRPr="000158A9">
        <w:rPr>
          <w:rFonts w:hint="eastAsia"/>
        </w:rPr>
        <w:t>产品标准号</w:t>
      </w:r>
      <w:r w:rsidR="0044236A" w:rsidRPr="000158A9">
        <w:rPr>
          <w:rFonts w:hint="eastAsia"/>
        </w:rPr>
        <w:t>；</w:t>
      </w:r>
    </w:p>
    <w:p w14:paraId="55517CD0" w14:textId="2946183C" w:rsidR="00B54EBA" w:rsidRPr="000158A9" w:rsidRDefault="005E7298" w:rsidP="000158A9">
      <w:pPr>
        <w:pStyle w:val="a5"/>
      </w:pPr>
      <w:r w:rsidRPr="000158A9">
        <w:rPr>
          <w:rFonts w:hint="eastAsia"/>
        </w:rPr>
        <w:t>外形尺寸和工作区尺寸</w:t>
      </w:r>
      <w:r w:rsidR="0044236A" w:rsidRPr="000158A9">
        <w:rPr>
          <w:rFonts w:hint="eastAsia"/>
        </w:rPr>
        <w:t>；</w:t>
      </w:r>
    </w:p>
    <w:p w14:paraId="322E1C6B" w14:textId="011C7D5C" w:rsidR="00B54EBA" w:rsidRPr="000158A9" w:rsidRDefault="005E7298" w:rsidP="000158A9">
      <w:pPr>
        <w:pStyle w:val="a5"/>
      </w:pPr>
      <w:r w:rsidRPr="000158A9">
        <w:rPr>
          <w:rFonts w:hint="eastAsia"/>
        </w:rPr>
        <w:t>设备净质量</w:t>
      </w:r>
      <w:r w:rsidR="0044236A" w:rsidRPr="000158A9">
        <w:rPr>
          <w:rFonts w:hint="eastAsia"/>
        </w:rPr>
        <w:t>。</w:t>
      </w:r>
    </w:p>
    <w:p w14:paraId="2E04FB15" w14:textId="77777777" w:rsidR="00B54EBA" w:rsidRDefault="005E7298">
      <w:pPr>
        <w:ind w:firstLine="422"/>
        <w:rPr>
          <w:b/>
        </w:rPr>
      </w:pPr>
      <w:r>
        <w:rPr>
          <w:b/>
        </w:rPr>
        <w:lastRenderedPageBreak/>
        <w:t>9.1.2</w:t>
      </w:r>
      <w:r>
        <w:rPr>
          <w:rFonts w:hint="eastAsia"/>
          <w:b/>
        </w:rPr>
        <w:t xml:space="preserve"> </w:t>
      </w:r>
      <w:r>
        <w:rPr>
          <w:b/>
        </w:rPr>
        <w:t xml:space="preserve"> </w:t>
      </w:r>
      <w:r>
        <w:rPr>
          <w:rFonts w:ascii="宋体" w:hAnsi="宋体" w:cs="宋体" w:hint="eastAsia"/>
          <w:bCs/>
          <w:szCs w:val="21"/>
        </w:rPr>
        <w:t>标志</w:t>
      </w:r>
    </w:p>
    <w:p w14:paraId="10210FAD" w14:textId="09502A90" w:rsidR="00B54EBA" w:rsidRDefault="005E7298">
      <w:pPr>
        <w:adjustRightInd w:val="0"/>
        <w:snapToGrid w:val="0"/>
        <w:spacing w:line="360" w:lineRule="auto"/>
        <w:ind w:firstLine="420"/>
        <w:rPr>
          <w:rFonts w:ascii="宋体" w:hAnsi="宋体" w:cs="宋体"/>
          <w:bCs/>
          <w:szCs w:val="21"/>
        </w:rPr>
      </w:pPr>
      <w:r>
        <w:rPr>
          <w:rFonts w:ascii="宋体" w:hAnsi="宋体" w:cs="宋体" w:hint="eastAsia"/>
          <w:bCs/>
          <w:szCs w:val="21"/>
        </w:rPr>
        <w:t>在生物安全型隔离设备前部显著位置应印有国际通用的生物危险标志。生物危险标志应符合GB/T 16273.1，示意图见图1。</w:t>
      </w:r>
    </w:p>
    <w:p w14:paraId="5F63186B" w14:textId="77777777" w:rsidR="00B54EBA" w:rsidRDefault="005E7298">
      <w:pPr>
        <w:adjustRightInd w:val="0"/>
        <w:snapToGrid w:val="0"/>
        <w:spacing w:line="360" w:lineRule="auto"/>
        <w:ind w:firstLine="420"/>
        <w:jc w:val="center"/>
        <w:rPr>
          <w:rFonts w:ascii="宋体" w:hAnsi="宋体" w:cs="宋体"/>
          <w:bCs/>
          <w:szCs w:val="21"/>
        </w:rPr>
      </w:pPr>
      <w:r>
        <w:rPr>
          <w:rFonts w:ascii="宋体" w:hAnsi="宋体" w:cs="宋体"/>
          <w:bCs/>
          <w:noProof/>
          <w:szCs w:val="21"/>
        </w:rPr>
        <w:drawing>
          <wp:inline distT="0" distB="0" distL="0" distR="0" wp14:anchorId="61559D6B" wp14:editId="2C84F5AD">
            <wp:extent cx="1449070" cy="134810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7" cstate="print"/>
                    <a:srcRect/>
                    <a:stretch>
                      <a:fillRect/>
                    </a:stretch>
                  </pic:blipFill>
                  <pic:spPr>
                    <a:xfrm>
                      <a:off x="0" y="0"/>
                      <a:ext cx="1449070" cy="1348105"/>
                    </a:xfrm>
                    <a:prstGeom prst="rect">
                      <a:avLst/>
                    </a:prstGeom>
                    <a:noFill/>
                    <a:ln w="9525">
                      <a:noFill/>
                      <a:miter lim="800000"/>
                      <a:headEnd/>
                      <a:tailEnd/>
                    </a:ln>
                  </pic:spPr>
                </pic:pic>
              </a:graphicData>
            </a:graphic>
          </wp:inline>
        </w:drawing>
      </w:r>
    </w:p>
    <w:p w14:paraId="77ACA007" w14:textId="77777777" w:rsidR="00B54EBA" w:rsidRDefault="005E7298">
      <w:pPr>
        <w:adjustRightInd w:val="0"/>
        <w:snapToGrid w:val="0"/>
        <w:spacing w:line="360" w:lineRule="auto"/>
        <w:ind w:firstLine="420"/>
        <w:jc w:val="center"/>
        <w:rPr>
          <w:rFonts w:ascii="宋体" w:hAnsi="宋体" w:cs="宋体"/>
          <w:bCs/>
          <w:szCs w:val="21"/>
        </w:rPr>
      </w:pPr>
      <w:r>
        <w:rPr>
          <w:rFonts w:ascii="宋体" w:hAnsi="宋体" w:cs="宋体" w:hint="eastAsia"/>
          <w:bCs/>
          <w:szCs w:val="21"/>
        </w:rPr>
        <w:t>图1 生物危险标志示意图</w:t>
      </w:r>
    </w:p>
    <w:p w14:paraId="3484209C" w14:textId="77777777" w:rsidR="00B54EBA" w:rsidRDefault="00B54EBA">
      <w:pPr>
        <w:adjustRightInd w:val="0"/>
        <w:snapToGrid w:val="0"/>
        <w:spacing w:line="360" w:lineRule="auto"/>
        <w:ind w:firstLine="420"/>
        <w:jc w:val="center"/>
        <w:rPr>
          <w:rFonts w:ascii="宋体" w:hAnsi="宋体" w:cs="宋体"/>
          <w:bCs/>
          <w:szCs w:val="21"/>
        </w:rPr>
      </w:pPr>
    </w:p>
    <w:p w14:paraId="4BE3C215" w14:textId="637D9780" w:rsidR="00B54EBA" w:rsidRDefault="005E7298">
      <w:pPr>
        <w:ind w:firstLine="422"/>
        <w:rPr>
          <w:b/>
        </w:rPr>
      </w:pPr>
      <w:r>
        <w:rPr>
          <w:b/>
        </w:rPr>
        <w:t>9.1.3</w:t>
      </w:r>
      <w:r>
        <w:rPr>
          <w:rFonts w:hint="eastAsia"/>
          <w:b/>
        </w:rPr>
        <w:t xml:space="preserve"> </w:t>
      </w:r>
      <w:r>
        <w:rPr>
          <w:b/>
        </w:rPr>
        <w:t xml:space="preserve"> </w:t>
      </w:r>
      <w:r>
        <w:rPr>
          <w:rFonts w:ascii="宋体" w:hAnsi="宋体" w:cs="宋体" w:hint="eastAsia"/>
          <w:bCs/>
          <w:szCs w:val="21"/>
        </w:rPr>
        <w:t>随机文件</w:t>
      </w:r>
    </w:p>
    <w:p w14:paraId="7B998F6B" w14:textId="6CD0F93C" w:rsidR="00B54EBA" w:rsidRDefault="005E7298">
      <w:pPr>
        <w:adjustRightInd w:val="0"/>
        <w:snapToGrid w:val="0"/>
        <w:spacing w:line="360" w:lineRule="auto"/>
        <w:ind w:firstLine="420"/>
        <w:rPr>
          <w:rFonts w:ascii="宋体" w:hAnsi="宋体" w:cs="宋体"/>
          <w:bCs/>
          <w:szCs w:val="21"/>
        </w:rPr>
      </w:pPr>
      <w:r>
        <w:rPr>
          <w:rFonts w:ascii="宋体" w:hAnsi="宋体" w:cs="宋体"/>
          <w:bCs/>
          <w:szCs w:val="21"/>
        </w:rPr>
        <w:t>生产厂商提供产品的相关文件，</w:t>
      </w:r>
      <w:r w:rsidR="000158A9">
        <w:rPr>
          <w:rFonts w:ascii="宋体" w:hAnsi="宋体" w:cs="宋体" w:hint="eastAsia"/>
          <w:bCs/>
          <w:szCs w:val="21"/>
        </w:rPr>
        <w:t>应</w:t>
      </w:r>
      <w:r>
        <w:rPr>
          <w:rFonts w:ascii="宋体" w:hAnsi="宋体" w:cs="宋体"/>
          <w:bCs/>
          <w:szCs w:val="21"/>
        </w:rPr>
        <w:t>详细说明</w:t>
      </w:r>
      <w:r>
        <w:rPr>
          <w:rFonts w:ascii="宋体" w:hAnsi="宋体" w:cs="宋体" w:hint="eastAsia"/>
          <w:bCs/>
          <w:szCs w:val="21"/>
        </w:rPr>
        <w:t>生物安全型隔离设备</w:t>
      </w:r>
      <w:r>
        <w:rPr>
          <w:rFonts w:ascii="宋体" w:hAnsi="宋体" w:cs="宋体"/>
          <w:bCs/>
          <w:szCs w:val="21"/>
        </w:rPr>
        <w:t>的操作程序，以保证</w:t>
      </w:r>
      <w:r>
        <w:rPr>
          <w:rFonts w:ascii="宋体" w:hAnsi="宋体" w:cs="宋体" w:hint="eastAsia"/>
          <w:bCs/>
          <w:szCs w:val="21"/>
        </w:rPr>
        <w:t>生物安全型隔离设备</w:t>
      </w:r>
      <w:r>
        <w:rPr>
          <w:rFonts w:ascii="宋体" w:hAnsi="宋体" w:cs="宋体"/>
          <w:bCs/>
          <w:szCs w:val="21"/>
        </w:rPr>
        <w:t>的性能。文件还</w:t>
      </w:r>
      <w:r w:rsidR="000158A9">
        <w:rPr>
          <w:rFonts w:ascii="宋体" w:hAnsi="宋体" w:cs="宋体" w:hint="eastAsia"/>
          <w:bCs/>
          <w:szCs w:val="21"/>
        </w:rPr>
        <w:t>应</w:t>
      </w:r>
      <w:r>
        <w:rPr>
          <w:rFonts w:ascii="宋体" w:hAnsi="宋体" w:cs="宋体"/>
          <w:bCs/>
          <w:szCs w:val="21"/>
        </w:rPr>
        <w:t>包括对产品性能和验证的说明，主要包括：</w:t>
      </w:r>
    </w:p>
    <w:p w14:paraId="4D1FFC5F" w14:textId="174D3D33" w:rsidR="00B54EBA" w:rsidRPr="000158A9" w:rsidRDefault="005E7298" w:rsidP="000158A9">
      <w:pPr>
        <w:pStyle w:val="a5"/>
        <w:numPr>
          <w:ilvl w:val="0"/>
          <w:numId w:val="17"/>
        </w:numPr>
      </w:pPr>
      <w:r w:rsidRPr="000158A9">
        <w:t>符合标准各项要求的证书，</w:t>
      </w:r>
      <w:r w:rsidRPr="000158A9">
        <w:rPr>
          <w:rFonts w:hint="eastAsia"/>
        </w:rPr>
        <w:t>生物安全型隔离设备高效</w:t>
      </w:r>
      <w:r w:rsidRPr="000158A9">
        <w:t>过滤器的合格证书；</w:t>
      </w:r>
    </w:p>
    <w:p w14:paraId="5F21B621" w14:textId="09318966" w:rsidR="00B54EBA" w:rsidRPr="000158A9" w:rsidRDefault="005E7298" w:rsidP="000158A9">
      <w:pPr>
        <w:pStyle w:val="a5"/>
        <w:numPr>
          <w:ilvl w:val="0"/>
          <w:numId w:val="15"/>
        </w:numPr>
      </w:pPr>
      <w:r w:rsidRPr="000158A9">
        <w:t>安装和操作手册；</w:t>
      </w:r>
    </w:p>
    <w:p w14:paraId="2B55063A" w14:textId="4C70C68D" w:rsidR="00B54EBA" w:rsidRPr="000158A9" w:rsidRDefault="005E7298" w:rsidP="000158A9">
      <w:pPr>
        <w:pStyle w:val="a5"/>
        <w:numPr>
          <w:ilvl w:val="0"/>
          <w:numId w:val="15"/>
        </w:numPr>
      </w:pPr>
      <w:r w:rsidRPr="000158A9">
        <w:t>过滤器的维护和更换说明，包括</w:t>
      </w:r>
      <w:r w:rsidRPr="000158A9">
        <w:rPr>
          <w:rFonts w:hint="eastAsia"/>
        </w:rPr>
        <w:t>生物安全型隔离设备</w:t>
      </w:r>
      <w:r w:rsidRPr="000158A9">
        <w:t>需要适宜的去污染声明；</w:t>
      </w:r>
    </w:p>
    <w:p w14:paraId="77DCAAAB" w14:textId="1D7DE76A" w:rsidR="00B54EBA" w:rsidRPr="000158A9" w:rsidRDefault="005E7298" w:rsidP="000158A9">
      <w:pPr>
        <w:pStyle w:val="a5"/>
        <w:numPr>
          <w:ilvl w:val="0"/>
          <w:numId w:val="15"/>
        </w:numPr>
      </w:pPr>
      <w:r w:rsidRPr="000158A9">
        <w:t>工作区域的范围和未保护区域的指示；</w:t>
      </w:r>
    </w:p>
    <w:p w14:paraId="678C6CE3" w14:textId="02239F55" w:rsidR="00B54EBA" w:rsidRPr="000158A9" w:rsidRDefault="005E7298" w:rsidP="000158A9">
      <w:pPr>
        <w:pStyle w:val="a5"/>
        <w:numPr>
          <w:ilvl w:val="0"/>
          <w:numId w:val="15"/>
        </w:numPr>
      </w:pPr>
      <w:r w:rsidRPr="000158A9">
        <w:rPr>
          <w:rFonts w:hint="eastAsia"/>
        </w:rPr>
        <w:t>生物安全型隔离设备</w:t>
      </w:r>
      <w:r w:rsidRPr="000158A9">
        <w:t>消毒和清洁的说明和适宜的消毒剂。</w:t>
      </w:r>
    </w:p>
    <w:p w14:paraId="113A2998" w14:textId="77777777" w:rsidR="00B54EBA" w:rsidRDefault="005E7298">
      <w:pPr>
        <w:ind w:firstLine="422"/>
        <w:rPr>
          <w:b/>
        </w:rPr>
      </w:pPr>
      <w:r>
        <w:rPr>
          <w:b/>
        </w:rPr>
        <w:t>9.1.4</w:t>
      </w:r>
      <w:r>
        <w:rPr>
          <w:rFonts w:hint="eastAsia"/>
          <w:b/>
        </w:rPr>
        <w:t xml:space="preserve"> </w:t>
      </w:r>
      <w:r>
        <w:rPr>
          <w:b/>
        </w:rPr>
        <w:t xml:space="preserve"> </w:t>
      </w:r>
      <w:r>
        <w:rPr>
          <w:rFonts w:ascii="宋体" w:hAnsi="宋体" w:cs="宋体" w:hint="eastAsia"/>
          <w:bCs/>
          <w:szCs w:val="21"/>
        </w:rPr>
        <w:t>包装标志</w:t>
      </w:r>
    </w:p>
    <w:p w14:paraId="7F5A599F" w14:textId="77777777" w:rsidR="00B54EBA" w:rsidRDefault="005E7298">
      <w:pPr>
        <w:adjustRightInd w:val="0"/>
        <w:snapToGrid w:val="0"/>
        <w:spacing w:line="360" w:lineRule="auto"/>
        <w:ind w:firstLine="420"/>
        <w:rPr>
          <w:rFonts w:ascii="宋体" w:hAnsi="宋体" w:cs="宋体"/>
          <w:bCs/>
          <w:szCs w:val="21"/>
        </w:rPr>
      </w:pPr>
      <w:r>
        <w:rPr>
          <w:rFonts w:ascii="宋体" w:hAnsi="宋体" w:cs="宋体" w:hint="eastAsia"/>
          <w:bCs/>
          <w:szCs w:val="21"/>
        </w:rPr>
        <w:t>包装箱上字样和标志应保证不因历时较久而模糊不清，包装箱上应有下列内容：</w:t>
      </w:r>
    </w:p>
    <w:p w14:paraId="482D2BD0" w14:textId="13473FC9" w:rsidR="00B54EBA" w:rsidRPr="000158A9" w:rsidRDefault="005E7298" w:rsidP="000158A9">
      <w:pPr>
        <w:pStyle w:val="a5"/>
        <w:numPr>
          <w:ilvl w:val="0"/>
          <w:numId w:val="19"/>
        </w:numPr>
      </w:pPr>
      <w:r w:rsidRPr="000158A9">
        <w:rPr>
          <w:rFonts w:hint="eastAsia"/>
        </w:rPr>
        <w:t>产品名称、型号及规格；</w:t>
      </w:r>
    </w:p>
    <w:p w14:paraId="07F69891" w14:textId="2F66C023" w:rsidR="00B54EBA" w:rsidRPr="000158A9" w:rsidRDefault="005E7298" w:rsidP="000158A9">
      <w:pPr>
        <w:pStyle w:val="a5"/>
        <w:numPr>
          <w:ilvl w:val="0"/>
          <w:numId w:val="17"/>
        </w:numPr>
      </w:pPr>
      <w:r w:rsidRPr="000158A9">
        <w:rPr>
          <w:rFonts w:hint="eastAsia"/>
        </w:rPr>
        <w:t>制造厂名称；</w:t>
      </w:r>
    </w:p>
    <w:p w14:paraId="1A47A987" w14:textId="13E5C873" w:rsidR="00B54EBA" w:rsidRPr="000158A9" w:rsidRDefault="005E7298" w:rsidP="000158A9">
      <w:pPr>
        <w:pStyle w:val="a5"/>
        <w:numPr>
          <w:ilvl w:val="0"/>
          <w:numId w:val="17"/>
        </w:numPr>
      </w:pPr>
      <w:proofErr w:type="gramStart"/>
      <w:r w:rsidRPr="000158A9">
        <w:rPr>
          <w:rFonts w:hint="eastAsia"/>
        </w:rPr>
        <w:t>净质量</w:t>
      </w:r>
      <w:proofErr w:type="gramEnd"/>
      <w:r w:rsidRPr="000158A9">
        <w:rPr>
          <w:rFonts w:hint="eastAsia"/>
        </w:rPr>
        <w:t>和毛质量；</w:t>
      </w:r>
    </w:p>
    <w:p w14:paraId="4A3F5205" w14:textId="71478D0F" w:rsidR="00B54EBA" w:rsidRPr="000158A9" w:rsidRDefault="005E7298" w:rsidP="000158A9">
      <w:pPr>
        <w:pStyle w:val="a5"/>
        <w:numPr>
          <w:ilvl w:val="0"/>
          <w:numId w:val="17"/>
        </w:numPr>
      </w:pPr>
      <w:r w:rsidRPr="000158A9">
        <w:rPr>
          <w:rFonts w:hint="eastAsia"/>
        </w:rPr>
        <w:t>出厂编号或生产日期；</w:t>
      </w:r>
    </w:p>
    <w:p w14:paraId="7A3A6992" w14:textId="60FB7BDF" w:rsidR="00B54EBA" w:rsidRPr="000158A9" w:rsidRDefault="005E7298" w:rsidP="000158A9">
      <w:pPr>
        <w:pStyle w:val="a5"/>
        <w:numPr>
          <w:ilvl w:val="0"/>
          <w:numId w:val="17"/>
        </w:numPr>
      </w:pPr>
      <w:r w:rsidRPr="000158A9">
        <w:rPr>
          <w:rFonts w:hint="eastAsia"/>
        </w:rPr>
        <w:t>外形尺寸；</w:t>
      </w:r>
    </w:p>
    <w:p w14:paraId="2DF10B7D" w14:textId="2ACC0AEE" w:rsidR="00B54EBA" w:rsidRPr="000158A9" w:rsidRDefault="005E7298" w:rsidP="000158A9">
      <w:pPr>
        <w:pStyle w:val="a5"/>
        <w:numPr>
          <w:ilvl w:val="0"/>
          <w:numId w:val="17"/>
        </w:numPr>
      </w:pPr>
      <w:r w:rsidRPr="000158A9">
        <w:rPr>
          <w:rFonts w:hint="eastAsia"/>
        </w:rPr>
        <w:t>储运条件；</w:t>
      </w:r>
    </w:p>
    <w:p w14:paraId="13528138" w14:textId="64BBB6E6" w:rsidR="00B54EBA" w:rsidRPr="000158A9" w:rsidRDefault="005E7298" w:rsidP="000158A9">
      <w:pPr>
        <w:pStyle w:val="a5"/>
        <w:numPr>
          <w:ilvl w:val="0"/>
          <w:numId w:val="17"/>
        </w:numPr>
      </w:pPr>
      <w:r w:rsidRPr="000158A9">
        <w:t>GB/T 191</w:t>
      </w:r>
      <w:r w:rsidRPr="000158A9">
        <w:rPr>
          <w:rFonts w:hint="eastAsia"/>
        </w:rPr>
        <w:t>中规定的字样、图示或标志。</w:t>
      </w:r>
    </w:p>
    <w:p w14:paraId="5F340DC5" w14:textId="77777777" w:rsidR="00B54EBA" w:rsidRDefault="005E7298">
      <w:pPr>
        <w:pStyle w:val="2"/>
      </w:pPr>
      <w:bookmarkStart w:id="35" w:name="_Toc167388177"/>
      <w:r>
        <w:t xml:space="preserve">9.2  </w:t>
      </w:r>
      <w:r>
        <w:rPr>
          <w:rFonts w:hint="eastAsia"/>
        </w:rPr>
        <w:t>包装</w:t>
      </w:r>
      <w:bookmarkEnd w:id="35"/>
    </w:p>
    <w:p w14:paraId="6B0122E5" w14:textId="77777777" w:rsidR="00B54EBA" w:rsidRDefault="005E7298">
      <w:pPr>
        <w:ind w:firstLine="420"/>
        <w:rPr>
          <w:spacing w:val="-5"/>
        </w:rPr>
      </w:pPr>
      <w:r>
        <w:rPr>
          <w:rFonts w:ascii="宋体" w:hAnsi="宋体" w:cs="宋体" w:hint="eastAsia"/>
          <w:bCs/>
          <w:szCs w:val="21"/>
        </w:rPr>
        <w:t>包装应符合以下要求：</w:t>
      </w:r>
    </w:p>
    <w:p w14:paraId="25A48D59" w14:textId="24D214CD" w:rsidR="00B54EBA" w:rsidRPr="000158A9" w:rsidRDefault="005E7298" w:rsidP="000158A9">
      <w:pPr>
        <w:pStyle w:val="a5"/>
        <w:numPr>
          <w:ilvl w:val="0"/>
          <w:numId w:val="21"/>
        </w:numPr>
      </w:pPr>
      <w:r w:rsidRPr="000158A9">
        <w:rPr>
          <w:rFonts w:hint="eastAsia"/>
        </w:rPr>
        <w:t>隔离设备应有牢固的包装，包装应无明显破损与变形；</w:t>
      </w:r>
    </w:p>
    <w:p w14:paraId="34CF6760" w14:textId="2A74BF16" w:rsidR="00B54EBA" w:rsidRPr="000158A9" w:rsidRDefault="005E7298" w:rsidP="000158A9">
      <w:pPr>
        <w:pStyle w:val="a5"/>
        <w:numPr>
          <w:ilvl w:val="0"/>
          <w:numId w:val="19"/>
        </w:numPr>
        <w:rPr>
          <w:sz w:val="24"/>
        </w:rPr>
      </w:pPr>
      <w:r w:rsidRPr="000158A9">
        <w:rPr>
          <w:rFonts w:hint="eastAsia"/>
        </w:rPr>
        <w:t>隔离设</w:t>
      </w:r>
      <w:r>
        <w:rPr>
          <w:rFonts w:hint="eastAsia"/>
        </w:rPr>
        <w:t>备的包装应有防湿、防尘和防震等措施，保证产品在正常运输、装卸和储存条件下，不受损伤。</w:t>
      </w:r>
    </w:p>
    <w:p w14:paraId="13BD91C3" w14:textId="77777777" w:rsidR="00B54EBA" w:rsidRDefault="005E7298">
      <w:pPr>
        <w:pStyle w:val="2"/>
      </w:pPr>
      <w:bookmarkStart w:id="36" w:name="_Toc167388178"/>
      <w:r>
        <w:t xml:space="preserve">9.3  </w:t>
      </w:r>
      <w:r>
        <w:rPr>
          <w:rFonts w:hint="eastAsia"/>
        </w:rPr>
        <w:t>运输</w:t>
      </w:r>
      <w:bookmarkEnd w:id="36"/>
    </w:p>
    <w:p w14:paraId="6A8DAF0B" w14:textId="77777777" w:rsidR="00B54EBA" w:rsidRDefault="005E7298">
      <w:pPr>
        <w:ind w:firstLine="420"/>
        <w:rPr>
          <w:sz w:val="24"/>
        </w:rPr>
      </w:pPr>
      <w:r>
        <w:rPr>
          <w:rFonts w:ascii="宋体" w:hAnsi="宋体" w:cs="宋体" w:hint="eastAsia"/>
          <w:bCs/>
          <w:szCs w:val="21"/>
        </w:rPr>
        <w:t>生物安全型隔离设备运输时，应防止雨雪的直接淋袭，防止太阳的暴晒，防止强烈的</w:t>
      </w:r>
      <w:r>
        <w:rPr>
          <w:rFonts w:ascii="宋体" w:hAnsi="宋体" w:cs="宋体" w:hint="eastAsia"/>
          <w:bCs/>
          <w:szCs w:val="21"/>
        </w:rPr>
        <w:lastRenderedPageBreak/>
        <w:t>振动，不得翻滚、跌落，搬运应小心。可采用正</w:t>
      </w:r>
      <w:r>
        <w:rPr>
          <w:rFonts w:ascii="宋体" w:hAnsi="宋体" w:cs="宋体"/>
          <w:bCs/>
          <w:szCs w:val="21"/>
        </w:rPr>
        <w:t>常的陆、海、空交通工具运输。</w:t>
      </w:r>
    </w:p>
    <w:p w14:paraId="58812498" w14:textId="77777777" w:rsidR="00B54EBA" w:rsidRDefault="005E7298">
      <w:pPr>
        <w:pStyle w:val="2"/>
      </w:pPr>
      <w:bookmarkStart w:id="37" w:name="_Toc167388179"/>
      <w:r>
        <w:t xml:space="preserve">9.4  </w:t>
      </w:r>
      <w:r>
        <w:rPr>
          <w:rFonts w:hint="eastAsia"/>
        </w:rPr>
        <w:t>储存</w:t>
      </w:r>
      <w:bookmarkEnd w:id="37"/>
    </w:p>
    <w:p w14:paraId="6D65AEC3" w14:textId="77777777" w:rsidR="00B54EBA" w:rsidRDefault="005E7298">
      <w:pPr>
        <w:ind w:firstLine="420"/>
        <w:rPr>
          <w:sz w:val="24"/>
        </w:rPr>
      </w:pPr>
      <w:r>
        <w:rPr>
          <w:rFonts w:ascii="宋体" w:hAnsi="宋体" w:cs="宋体" w:hint="eastAsia"/>
          <w:bCs/>
          <w:szCs w:val="21"/>
        </w:rPr>
        <w:t>生物安全型隔离设备</w:t>
      </w:r>
      <w:r>
        <w:rPr>
          <w:rFonts w:ascii="宋体" w:hAnsi="宋体" w:cs="宋体"/>
          <w:bCs/>
          <w:szCs w:val="21"/>
        </w:rPr>
        <w:t>应</w:t>
      </w:r>
      <w:r>
        <w:rPr>
          <w:rFonts w:ascii="宋体" w:hAnsi="宋体" w:cs="宋体" w:hint="eastAsia"/>
          <w:bCs/>
          <w:szCs w:val="21"/>
        </w:rPr>
        <w:t>储</w:t>
      </w:r>
      <w:r>
        <w:rPr>
          <w:rFonts w:ascii="宋体" w:hAnsi="宋体" w:cs="宋体"/>
          <w:bCs/>
          <w:szCs w:val="21"/>
        </w:rPr>
        <w:t>存在相对湿度不超过80%，温度低于40</w:t>
      </w:r>
      <w:r>
        <w:rPr>
          <w:rFonts w:ascii="宋体" w:hAnsi="宋体" w:cs="宋体" w:hint="eastAsia"/>
          <w:bCs/>
          <w:szCs w:val="21"/>
        </w:rPr>
        <w:t>℃</w:t>
      </w:r>
      <w:r>
        <w:rPr>
          <w:rFonts w:ascii="宋体" w:hAnsi="宋体" w:cs="宋体"/>
          <w:bCs/>
          <w:szCs w:val="21"/>
        </w:rPr>
        <w:t>、</w:t>
      </w:r>
      <w:r>
        <w:rPr>
          <w:rFonts w:ascii="宋体" w:hAnsi="宋体" w:cs="宋体" w:hint="eastAsia"/>
          <w:bCs/>
          <w:szCs w:val="21"/>
        </w:rPr>
        <w:t>通风性能良好、无酸、碱等腐蚀性气体的仓库内；生物安全型隔离设备的储存周期不得超过一年，超过储存期的生物安全型隔离设备应进行开箱检查，开箱检查合格的生物安全型隔离设备可进入流通领域。</w:t>
      </w:r>
    </w:p>
    <w:p w14:paraId="70EE5CFB" w14:textId="77777777" w:rsidR="00B54EBA" w:rsidRDefault="00B54EBA">
      <w:pPr>
        <w:ind w:firstLine="480"/>
        <w:rPr>
          <w:sz w:val="24"/>
        </w:rPr>
      </w:pPr>
    </w:p>
    <w:p w14:paraId="037209FD" w14:textId="77777777" w:rsidR="00B54EBA" w:rsidRDefault="00B54EBA">
      <w:pPr>
        <w:ind w:firstLine="480"/>
        <w:rPr>
          <w:sz w:val="24"/>
        </w:rPr>
      </w:pPr>
    </w:p>
    <w:p w14:paraId="48F5EBAD" w14:textId="77777777" w:rsidR="00B54EBA" w:rsidRDefault="00B54EBA">
      <w:pPr>
        <w:ind w:firstLine="480"/>
        <w:rPr>
          <w:sz w:val="24"/>
        </w:rPr>
      </w:pPr>
    </w:p>
    <w:p w14:paraId="1D5F319A" w14:textId="77777777" w:rsidR="00B54EBA" w:rsidRDefault="00B54EBA">
      <w:pPr>
        <w:spacing w:line="360" w:lineRule="auto"/>
        <w:ind w:firstLine="480"/>
        <w:rPr>
          <w:rFonts w:cs="Times New Roman"/>
          <w:color w:val="050505"/>
          <w:kern w:val="0"/>
          <w:sz w:val="24"/>
          <w:szCs w:val="24"/>
        </w:rPr>
        <w:sectPr w:rsidR="00B54EBA">
          <w:pgSz w:w="11906" w:h="16838"/>
          <w:pgMar w:top="1440" w:right="1800" w:bottom="1440" w:left="1800" w:header="851" w:footer="992" w:gutter="0"/>
          <w:pgNumType w:start="1"/>
          <w:cols w:space="425"/>
          <w:docGrid w:type="lines" w:linePitch="312"/>
        </w:sectPr>
      </w:pPr>
    </w:p>
    <w:p w14:paraId="67FEAE0B" w14:textId="77777777" w:rsidR="00B54EBA" w:rsidRDefault="005E7298">
      <w:pPr>
        <w:pStyle w:val="1"/>
        <w:spacing w:beforeLines="0" w:before="851" w:afterLines="0" w:after="284"/>
        <w:ind w:firstLine="420"/>
        <w:rPr>
          <w:rFonts w:ascii="黑体" w:hAnsi="黑体"/>
          <w:b w:val="0"/>
          <w:szCs w:val="21"/>
        </w:rPr>
      </w:pPr>
      <w:bookmarkStart w:id="38" w:name="_Toc167388180"/>
      <w:r>
        <w:rPr>
          <w:rFonts w:ascii="黑体" w:hAnsi="黑体" w:hint="eastAsia"/>
          <w:b w:val="0"/>
          <w:szCs w:val="21"/>
        </w:rPr>
        <w:lastRenderedPageBreak/>
        <w:t xml:space="preserve">参 </w:t>
      </w:r>
      <w:r>
        <w:rPr>
          <w:rFonts w:ascii="黑体" w:hAnsi="黑体"/>
          <w:b w:val="0"/>
          <w:szCs w:val="21"/>
        </w:rPr>
        <w:t xml:space="preserve"> </w:t>
      </w:r>
      <w:r>
        <w:rPr>
          <w:rFonts w:ascii="黑体" w:hAnsi="黑体" w:hint="eastAsia"/>
          <w:b w:val="0"/>
          <w:szCs w:val="21"/>
        </w:rPr>
        <w:t xml:space="preserve">考 </w:t>
      </w:r>
      <w:r>
        <w:rPr>
          <w:rFonts w:ascii="黑体" w:hAnsi="黑体"/>
          <w:b w:val="0"/>
          <w:szCs w:val="21"/>
        </w:rPr>
        <w:t xml:space="preserve"> </w:t>
      </w:r>
      <w:r>
        <w:rPr>
          <w:rFonts w:ascii="黑体" w:hAnsi="黑体" w:hint="eastAsia"/>
          <w:b w:val="0"/>
          <w:szCs w:val="21"/>
        </w:rPr>
        <w:t xml:space="preserve">文 </w:t>
      </w:r>
      <w:r>
        <w:rPr>
          <w:rFonts w:ascii="黑体" w:hAnsi="黑体"/>
          <w:b w:val="0"/>
          <w:szCs w:val="21"/>
        </w:rPr>
        <w:t xml:space="preserve"> </w:t>
      </w:r>
      <w:r>
        <w:rPr>
          <w:rFonts w:ascii="黑体" w:hAnsi="黑体" w:hint="eastAsia"/>
          <w:b w:val="0"/>
          <w:szCs w:val="21"/>
        </w:rPr>
        <w:t>献</w:t>
      </w:r>
      <w:bookmarkEnd w:id="38"/>
    </w:p>
    <w:p w14:paraId="0C017C7D" w14:textId="65A68BDD" w:rsidR="001345A5" w:rsidRDefault="001345A5" w:rsidP="001345A5">
      <w:pPr>
        <w:pStyle w:val="afa"/>
        <w:numPr>
          <w:ilvl w:val="0"/>
          <w:numId w:val="8"/>
        </w:numPr>
        <w:spacing w:line="360" w:lineRule="auto"/>
        <w:ind w:firstLineChars="0"/>
        <w:rPr>
          <w:rFonts w:cs="Times New Roman"/>
          <w:color w:val="050505"/>
          <w:kern w:val="0"/>
          <w:szCs w:val="21"/>
        </w:rPr>
      </w:pPr>
      <w:r>
        <w:rPr>
          <w:rFonts w:cs="Times New Roman" w:hint="eastAsia"/>
          <w:color w:val="050505"/>
          <w:kern w:val="0"/>
          <w:szCs w:val="21"/>
        </w:rPr>
        <w:t xml:space="preserve">GB/T </w:t>
      </w:r>
      <w:r>
        <w:rPr>
          <w:rFonts w:hint="eastAsia"/>
          <w:szCs w:val="21"/>
        </w:rPr>
        <w:t>6165</w:t>
      </w:r>
      <w:r>
        <w:rPr>
          <w:rFonts w:cs="Times New Roman" w:hint="eastAsia"/>
          <w:color w:val="050505"/>
          <w:kern w:val="0"/>
          <w:szCs w:val="21"/>
        </w:rPr>
        <w:t xml:space="preserve"> </w:t>
      </w:r>
      <w:r>
        <w:rPr>
          <w:rFonts w:hint="eastAsia"/>
          <w:szCs w:val="21"/>
        </w:rPr>
        <w:t>高效空气过滤器性能试验方法</w:t>
      </w:r>
      <w:r>
        <w:rPr>
          <w:rFonts w:hint="eastAsia"/>
          <w:szCs w:val="21"/>
        </w:rPr>
        <w:t xml:space="preserve"> </w:t>
      </w:r>
      <w:r>
        <w:rPr>
          <w:rFonts w:hint="eastAsia"/>
          <w:szCs w:val="21"/>
        </w:rPr>
        <w:t>效率和阻力</w:t>
      </w:r>
    </w:p>
    <w:p w14:paraId="28A93686" w14:textId="4E82739A" w:rsidR="001345A5" w:rsidRPr="001345A5" w:rsidRDefault="001345A5" w:rsidP="001345A5">
      <w:pPr>
        <w:pStyle w:val="afa"/>
        <w:numPr>
          <w:ilvl w:val="0"/>
          <w:numId w:val="8"/>
        </w:numPr>
        <w:spacing w:line="360" w:lineRule="auto"/>
        <w:ind w:firstLineChars="0"/>
        <w:rPr>
          <w:szCs w:val="21"/>
        </w:rPr>
      </w:pPr>
      <w:r w:rsidRPr="001345A5">
        <w:rPr>
          <w:rFonts w:hint="eastAsia"/>
          <w:szCs w:val="21"/>
        </w:rPr>
        <w:t xml:space="preserve">GB/T 13554 </w:t>
      </w:r>
      <w:r w:rsidRPr="001345A5">
        <w:rPr>
          <w:rFonts w:hint="eastAsia"/>
          <w:szCs w:val="21"/>
        </w:rPr>
        <w:t>高效空气过滤器</w:t>
      </w:r>
    </w:p>
    <w:p w14:paraId="7C6B1325" w14:textId="5D9C4150" w:rsidR="001345A5" w:rsidRPr="001345A5" w:rsidRDefault="001345A5" w:rsidP="001345A5">
      <w:pPr>
        <w:pStyle w:val="afa"/>
        <w:numPr>
          <w:ilvl w:val="0"/>
          <w:numId w:val="8"/>
        </w:numPr>
        <w:spacing w:line="360" w:lineRule="auto"/>
        <w:ind w:firstLineChars="0"/>
        <w:rPr>
          <w:rFonts w:cs="Times New Roman"/>
          <w:color w:val="050505"/>
          <w:kern w:val="0"/>
          <w:sz w:val="24"/>
          <w:szCs w:val="24"/>
        </w:rPr>
      </w:pPr>
      <w:r w:rsidRPr="001345A5">
        <w:rPr>
          <w:rFonts w:hint="eastAsia"/>
          <w:szCs w:val="21"/>
        </w:rPr>
        <w:t>GB 15981-2021</w:t>
      </w:r>
      <w:r w:rsidRPr="001345A5">
        <w:rPr>
          <w:rFonts w:hint="eastAsia"/>
          <w:szCs w:val="21"/>
        </w:rPr>
        <w:t>消毒与灭菌效果的评价方法与标准</w:t>
      </w:r>
    </w:p>
    <w:p w14:paraId="416208E1" w14:textId="492ACC50" w:rsidR="001345A5" w:rsidRDefault="001345A5" w:rsidP="001345A5">
      <w:pPr>
        <w:pStyle w:val="afa"/>
        <w:numPr>
          <w:ilvl w:val="0"/>
          <w:numId w:val="8"/>
        </w:numPr>
        <w:spacing w:line="360" w:lineRule="auto"/>
        <w:ind w:firstLineChars="0"/>
        <w:rPr>
          <w:rFonts w:cs="Times New Roman"/>
          <w:color w:val="050505"/>
          <w:kern w:val="0"/>
          <w:szCs w:val="21"/>
        </w:rPr>
      </w:pPr>
      <w:r w:rsidRPr="001345A5">
        <w:rPr>
          <w:rFonts w:cs="Times New Roman" w:hint="eastAsia"/>
          <w:color w:val="050505"/>
          <w:kern w:val="0"/>
          <w:szCs w:val="21"/>
        </w:rPr>
        <w:t>GB 19489</w:t>
      </w:r>
      <w:r>
        <w:rPr>
          <w:rFonts w:cs="Times New Roman" w:hint="eastAsia"/>
          <w:color w:val="050505"/>
          <w:kern w:val="0"/>
          <w:szCs w:val="21"/>
        </w:rPr>
        <w:t>-2008</w:t>
      </w:r>
      <w:r w:rsidRPr="001345A5">
        <w:rPr>
          <w:rFonts w:cs="Times New Roman" w:hint="eastAsia"/>
          <w:color w:val="050505"/>
          <w:kern w:val="0"/>
          <w:szCs w:val="21"/>
        </w:rPr>
        <w:t>实验室</w:t>
      </w:r>
      <w:r w:rsidRPr="001345A5">
        <w:rPr>
          <w:rFonts w:cs="Times New Roman" w:hint="eastAsia"/>
          <w:color w:val="050505"/>
          <w:kern w:val="0"/>
          <w:szCs w:val="21"/>
        </w:rPr>
        <w:t xml:space="preserve"> </w:t>
      </w:r>
      <w:r w:rsidRPr="001345A5">
        <w:rPr>
          <w:rFonts w:cs="Times New Roman" w:hint="eastAsia"/>
          <w:color w:val="050505"/>
          <w:kern w:val="0"/>
          <w:szCs w:val="21"/>
        </w:rPr>
        <w:t>生物安全通用要求</w:t>
      </w:r>
    </w:p>
    <w:p w14:paraId="3067D8AE" w14:textId="77777777" w:rsidR="00B54EBA" w:rsidRDefault="005E7298">
      <w:pPr>
        <w:pStyle w:val="afa"/>
        <w:numPr>
          <w:ilvl w:val="0"/>
          <w:numId w:val="8"/>
        </w:numPr>
        <w:spacing w:line="360" w:lineRule="auto"/>
        <w:ind w:firstLineChars="0"/>
        <w:rPr>
          <w:rFonts w:cs="Times New Roman"/>
          <w:color w:val="050505"/>
          <w:kern w:val="0"/>
          <w:szCs w:val="21"/>
        </w:rPr>
      </w:pPr>
      <w:r>
        <w:rPr>
          <w:rFonts w:cs="Times New Roman" w:hint="eastAsia"/>
          <w:color w:val="050505"/>
          <w:kern w:val="0"/>
          <w:szCs w:val="21"/>
        </w:rPr>
        <w:t>GB/T 25915.7-2010/1S0 14644-7 :2004</w:t>
      </w:r>
      <w:r>
        <w:rPr>
          <w:rFonts w:cs="Times New Roman" w:hint="eastAsia"/>
          <w:color w:val="050505"/>
          <w:kern w:val="0"/>
          <w:szCs w:val="21"/>
        </w:rPr>
        <w:t>洁净室及相关受控环境第</w:t>
      </w:r>
      <w:r>
        <w:rPr>
          <w:rFonts w:cs="Times New Roman" w:hint="eastAsia"/>
          <w:color w:val="050505"/>
          <w:kern w:val="0"/>
          <w:szCs w:val="21"/>
        </w:rPr>
        <w:t>7</w:t>
      </w:r>
      <w:r>
        <w:rPr>
          <w:rFonts w:cs="Times New Roman" w:hint="eastAsia"/>
          <w:color w:val="050505"/>
          <w:kern w:val="0"/>
          <w:szCs w:val="21"/>
        </w:rPr>
        <w:t>部分：隔离装置（洁净风罩、手套箱、隔离器、微环境）</w:t>
      </w:r>
    </w:p>
    <w:p w14:paraId="1AF04848" w14:textId="77777777" w:rsidR="00B54EBA" w:rsidRDefault="005E7298">
      <w:pPr>
        <w:pStyle w:val="afa"/>
        <w:numPr>
          <w:ilvl w:val="0"/>
          <w:numId w:val="8"/>
        </w:numPr>
        <w:spacing w:line="360" w:lineRule="auto"/>
        <w:ind w:firstLineChars="0"/>
        <w:rPr>
          <w:rFonts w:cs="Times New Roman"/>
          <w:color w:val="050505"/>
          <w:kern w:val="0"/>
          <w:szCs w:val="21"/>
        </w:rPr>
      </w:pPr>
      <w:r>
        <w:rPr>
          <w:rFonts w:cs="Times New Roman" w:hint="eastAsia"/>
          <w:color w:val="050505"/>
          <w:kern w:val="0"/>
          <w:szCs w:val="21"/>
        </w:rPr>
        <w:t xml:space="preserve">GB </w:t>
      </w:r>
      <w:r>
        <w:rPr>
          <w:rFonts w:hint="eastAsia"/>
          <w:szCs w:val="21"/>
        </w:rPr>
        <w:t>50447-2008</w:t>
      </w:r>
      <w:r>
        <w:rPr>
          <w:rFonts w:cs="Times New Roman" w:hint="eastAsia"/>
          <w:color w:val="050505"/>
          <w:kern w:val="0"/>
          <w:szCs w:val="21"/>
        </w:rPr>
        <w:t xml:space="preserve"> </w:t>
      </w:r>
      <w:r>
        <w:rPr>
          <w:rFonts w:hint="eastAsia"/>
          <w:szCs w:val="21"/>
        </w:rPr>
        <w:t xml:space="preserve"> </w:t>
      </w:r>
      <w:r>
        <w:rPr>
          <w:rFonts w:hint="eastAsia"/>
          <w:szCs w:val="21"/>
        </w:rPr>
        <w:t>实验动物设施建筑技术规范</w:t>
      </w:r>
      <w:r>
        <w:rPr>
          <w:rFonts w:cs="Times New Roman" w:hint="eastAsia"/>
          <w:color w:val="050505"/>
          <w:kern w:val="0"/>
          <w:szCs w:val="21"/>
        </w:rPr>
        <w:tab/>
      </w:r>
    </w:p>
    <w:p w14:paraId="20BE4796" w14:textId="77777777" w:rsidR="00AC1EB4" w:rsidRDefault="00AC1EB4" w:rsidP="00AC1EB4">
      <w:pPr>
        <w:pStyle w:val="afa"/>
        <w:numPr>
          <w:ilvl w:val="0"/>
          <w:numId w:val="8"/>
        </w:numPr>
        <w:spacing w:line="360" w:lineRule="auto"/>
        <w:ind w:firstLineChars="0"/>
        <w:rPr>
          <w:rFonts w:cs="Times New Roman"/>
          <w:color w:val="050505"/>
          <w:kern w:val="0"/>
          <w:szCs w:val="21"/>
        </w:rPr>
      </w:pPr>
      <w:r>
        <w:rPr>
          <w:rFonts w:cs="Times New Roman" w:hint="eastAsia"/>
          <w:color w:val="050505"/>
          <w:kern w:val="0"/>
          <w:szCs w:val="21"/>
        </w:rPr>
        <w:t xml:space="preserve">JB/T 20175-2017 </w:t>
      </w:r>
      <w:r>
        <w:rPr>
          <w:rFonts w:cs="Times New Roman" w:hint="eastAsia"/>
          <w:color w:val="050505"/>
          <w:kern w:val="0"/>
          <w:szCs w:val="21"/>
        </w:rPr>
        <w:t>无菌隔离器</w:t>
      </w:r>
    </w:p>
    <w:p w14:paraId="48F3A3AF" w14:textId="77777777" w:rsidR="00AC1EB4" w:rsidRDefault="00AC1EB4" w:rsidP="00AC1EB4">
      <w:pPr>
        <w:pStyle w:val="afa"/>
        <w:numPr>
          <w:ilvl w:val="0"/>
          <w:numId w:val="8"/>
        </w:numPr>
        <w:spacing w:line="360" w:lineRule="auto"/>
        <w:ind w:firstLineChars="0"/>
        <w:rPr>
          <w:rFonts w:cs="Times New Roman"/>
          <w:color w:val="050505"/>
          <w:kern w:val="0"/>
          <w:szCs w:val="21"/>
        </w:rPr>
      </w:pPr>
      <w:r>
        <w:rPr>
          <w:rFonts w:hint="eastAsia"/>
          <w:szCs w:val="21"/>
        </w:rPr>
        <w:t xml:space="preserve">JG/T 382-2012 </w:t>
      </w:r>
      <w:r>
        <w:rPr>
          <w:rFonts w:hint="eastAsia"/>
          <w:szCs w:val="21"/>
        </w:rPr>
        <w:t>传递窗</w:t>
      </w:r>
    </w:p>
    <w:p w14:paraId="1F100EFE" w14:textId="77777777" w:rsidR="00B54EBA" w:rsidRDefault="005E7298">
      <w:pPr>
        <w:pStyle w:val="afa"/>
        <w:numPr>
          <w:ilvl w:val="0"/>
          <w:numId w:val="8"/>
        </w:numPr>
        <w:spacing w:line="360" w:lineRule="auto"/>
        <w:ind w:firstLineChars="0"/>
        <w:rPr>
          <w:rFonts w:cs="Times New Roman"/>
          <w:color w:val="050505"/>
          <w:kern w:val="0"/>
          <w:szCs w:val="21"/>
        </w:rPr>
      </w:pPr>
      <w:r>
        <w:rPr>
          <w:rFonts w:cs="Times New Roman" w:hint="eastAsia"/>
          <w:color w:val="050505"/>
          <w:kern w:val="0"/>
          <w:szCs w:val="21"/>
        </w:rPr>
        <w:t xml:space="preserve">JG/T 497-2016 </w:t>
      </w:r>
      <w:r>
        <w:rPr>
          <w:rFonts w:cs="Times New Roman" w:hint="eastAsia"/>
          <w:color w:val="050505"/>
          <w:kern w:val="0"/>
          <w:szCs w:val="21"/>
        </w:rPr>
        <w:t>排风高效过滤装置</w:t>
      </w:r>
    </w:p>
    <w:p w14:paraId="461BFB9E" w14:textId="77777777" w:rsidR="00B54EBA" w:rsidRDefault="005E7298">
      <w:pPr>
        <w:pStyle w:val="afa"/>
        <w:numPr>
          <w:ilvl w:val="0"/>
          <w:numId w:val="8"/>
        </w:numPr>
        <w:spacing w:line="360" w:lineRule="auto"/>
        <w:ind w:firstLineChars="0"/>
        <w:rPr>
          <w:rFonts w:cs="Times New Roman"/>
          <w:color w:val="050505"/>
          <w:kern w:val="0"/>
          <w:szCs w:val="21"/>
        </w:rPr>
      </w:pPr>
      <w:r>
        <w:rPr>
          <w:rFonts w:cs="Times New Roman" w:hint="eastAsia"/>
          <w:color w:val="050505"/>
          <w:kern w:val="0"/>
          <w:szCs w:val="21"/>
        </w:rPr>
        <w:t xml:space="preserve">YY0569-2011 </w:t>
      </w:r>
      <w:r>
        <w:rPr>
          <w:rFonts w:ascii="宋体" w:hAnsi="宋体" w:cs="Times New Roman" w:hint="eastAsia"/>
          <w:color w:val="050505"/>
          <w:kern w:val="0"/>
          <w:szCs w:val="21"/>
        </w:rPr>
        <w:t>Ⅱ</w:t>
      </w:r>
      <w:r>
        <w:rPr>
          <w:rFonts w:cs="Times New Roman" w:hint="eastAsia"/>
          <w:color w:val="050505"/>
          <w:kern w:val="0"/>
          <w:szCs w:val="21"/>
        </w:rPr>
        <w:t>级生物安全柜</w:t>
      </w:r>
    </w:p>
    <w:p w14:paraId="5C083B34" w14:textId="77777777" w:rsidR="00B54EBA" w:rsidRDefault="00B54EBA">
      <w:pPr>
        <w:pStyle w:val="afb"/>
        <w:spacing w:line="360" w:lineRule="auto"/>
        <w:ind w:firstLineChars="0" w:firstLine="0"/>
        <w:rPr>
          <w:rFonts w:ascii="Times New Roman"/>
          <w:b/>
          <w:bCs/>
        </w:rPr>
      </w:pPr>
    </w:p>
    <w:p w14:paraId="42D41800" w14:textId="77777777" w:rsidR="00B54EBA" w:rsidRDefault="00B54EBA">
      <w:pPr>
        <w:pStyle w:val="afb"/>
        <w:spacing w:line="360" w:lineRule="auto"/>
        <w:ind w:firstLineChars="0" w:firstLine="0"/>
        <w:rPr>
          <w:rFonts w:ascii="Times New Roman"/>
          <w:b/>
          <w:bCs/>
        </w:rPr>
      </w:pPr>
    </w:p>
    <w:p w14:paraId="5DA9973B" w14:textId="77777777" w:rsidR="00B54EBA" w:rsidRDefault="00B54EBA">
      <w:pPr>
        <w:pStyle w:val="afb"/>
        <w:spacing w:line="360" w:lineRule="auto"/>
        <w:ind w:firstLineChars="0" w:firstLine="0"/>
        <w:rPr>
          <w:rFonts w:ascii="Times New Roman"/>
          <w:b/>
          <w:bCs/>
        </w:rPr>
      </w:pPr>
    </w:p>
    <w:p w14:paraId="4E1BAD77" w14:textId="77777777" w:rsidR="00B54EBA" w:rsidRDefault="00B54EBA">
      <w:pPr>
        <w:pStyle w:val="afb"/>
        <w:spacing w:line="360" w:lineRule="auto"/>
        <w:ind w:firstLineChars="0" w:firstLine="0"/>
        <w:rPr>
          <w:rFonts w:ascii="Times New Roman"/>
          <w:b/>
          <w:bCs/>
        </w:rPr>
      </w:pPr>
    </w:p>
    <w:p w14:paraId="16DA91D0" w14:textId="77777777" w:rsidR="00B54EBA" w:rsidRDefault="00B54EBA">
      <w:pPr>
        <w:pStyle w:val="afb"/>
        <w:spacing w:line="360" w:lineRule="auto"/>
        <w:ind w:firstLineChars="0" w:firstLine="0"/>
        <w:rPr>
          <w:rFonts w:ascii="Times New Roman"/>
          <w:b/>
          <w:bCs/>
        </w:rPr>
      </w:pPr>
    </w:p>
    <w:p w14:paraId="5A189B66" w14:textId="77777777" w:rsidR="00B54EBA" w:rsidRDefault="00B54EBA">
      <w:pPr>
        <w:pStyle w:val="afb"/>
        <w:spacing w:line="360" w:lineRule="auto"/>
        <w:ind w:firstLineChars="0" w:firstLine="0"/>
        <w:rPr>
          <w:rFonts w:ascii="Times New Roman"/>
          <w:b/>
          <w:bCs/>
        </w:rPr>
      </w:pPr>
    </w:p>
    <w:p w14:paraId="7D0E72CA" w14:textId="77777777" w:rsidR="00B54EBA" w:rsidRDefault="00B54EBA">
      <w:pPr>
        <w:pStyle w:val="afb"/>
        <w:spacing w:line="360" w:lineRule="auto"/>
        <w:ind w:firstLineChars="0" w:firstLine="0"/>
        <w:rPr>
          <w:rFonts w:ascii="Times New Roman"/>
          <w:b/>
          <w:bCs/>
        </w:rPr>
      </w:pPr>
    </w:p>
    <w:p w14:paraId="2E56AE50" w14:textId="77777777" w:rsidR="00B54EBA" w:rsidRDefault="00B54EBA">
      <w:pPr>
        <w:pStyle w:val="afb"/>
        <w:spacing w:line="360" w:lineRule="auto"/>
        <w:ind w:firstLineChars="0" w:firstLine="0"/>
        <w:rPr>
          <w:rFonts w:ascii="Times New Roman"/>
          <w:b/>
          <w:bCs/>
        </w:rPr>
      </w:pPr>
    </w:p>
    <w:p w14:paraId="4E6A0183" w14:textId="77777777" w:rsidR="00B54EBA" w:rsidRDefault="00B54EBA">
      <w:pPr>
        <w:pStyle w:val="afb"/>
        <w:spacing w:line="360" w:lineRule="auto"/>
        <w:ind w:firstLineChars="0" w:firstLine="0"/>
        <w:rPr>
          <w:rFonts w:ascii="Times New Roman"/>
          <w:b/>
          <w:bCs/>
        </w:rPr>
      </w:pPr>
    </w:p>
    <w:p w14:paraId="53C8DF3F" w14:textId="77777777" w:rsidR="00B54EBA" w:rsidRDefault="00B54EBA">
      <w:pPr>
        <w:pStyle w:val="afb"/>
        <w:spacing w:line="360" w:lineRule="auto"/>
        <w:ind w:firstLineChars="0" w:firstLine="0"/>
        <w:rPr>
          <w:rFonts w:ascii="Times New Roman"/>
          <w:b/>
          <w:bCs/>
        </w:rPr>
      </w:pPr>
    </w:p>
    <w:p w14:paraId="5C2959DD" w14:textId="77777777" w:rsidR="00B54EBA" w:rsidRDefault="00B54EBA">
      <w:pPr>
        <w:pStyle w:val="afb"/>
        <w:spacing w:line="360" w:lineRule="auto"/>
        <w:rPr>
          <w:rFonts w:ascii="Times New Roman"/>
        </w:rPr>
      </w:pPr>
    </w:p>
    <w:p w14:paraId="3969554B" w14:textId="77777777" w:rsidR="00B54EBA" w:rsidRDefault="005E7298" w:rsidP="000158A9">
      <w:pPr>
        <w:pStyle w:val="a5"/>
        <w:numPr>
          <w:ilvl w:val="0"/>
          <w:numId w:val="0"/>
        </w:numPr>
        <w:ind w:left="845"/>
        <w:rPr>
          <w:szCs w:val="21"/>
        </w:rPr>
      </w:pPr>
      <w:r>
        <w:rPr>
          <w:noProof/>
        </w:rPr>
        <mc:AlternateContent>
          <mc:Choice Requires="wps">
            <w:drawing>
              <wp:anchor distT="0" distB="0" distL="114300" distR="114300" simplePos="0" relativeHeight="251660288" behindDoc="0" locked="0" layoutInCell="1" allowOverlap="1" wp14:anchorId="03D1C598" wp14:editId="2196003C">
                <wp:simplePos x="0" y="0"/>
                <wp:positionH relativeFrom="column">
                  <wp:posOffset>2070100</wp:posOffset>
                </wp:positionH>
                <wp:positionV relativeFrom="paragraph">
                  <wp:posOffset>123825</wp:posOffset>
                </wp:positionV>
                <wp:extent cx="2091055" cy="0"/>
                <wp:effectExtent l="0" t="5080" r="0" b="4445"/>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9525">
                          <a:solidFill>
                            <a:srgbClr val="000000"/>
                          </a:solidFill>
                          <a:round/>
                        </a:ln>
                      </wps:spPr>
                      <wps:bodyPr/>
                    </wps:wsp>
                  </a:graphicData>
                </a:graphic>
              </wp:anchor>
            </w:drawing>
          </mc:Choice>
          <mc:Fallback>
            <w:pict>
              <v:shape w14:anchorId="0F6A83AC" id="AutoShape 71" o:spid="_x0000_s1026" type="#_x0000_t32" style="position:absolute;left:0;text-align:left;margin-left:163pt;margin-top:9.75pt;width:164.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"/>
            </w:pict>
          </mc:Fallback>
        </mc:AlternateContent>
      </w:r>
    </w:p>
    <w:p w14:paraId="18F9E834" w14:textId="77777777" w:rsidR="00B54EBA" w:rsidRDefault="00B54EBA">
      <w:pPr>
        <w:pStyle w:val="afa"/>
        <w:spacing w:line="360" w:lineRule="auto"/>
        <w:ind w:left="420" w:firstLineChars="0" w:firstLine="0"/>
        <w:rPr>
          <w:rFonts w:cs="Times New Roman"/>
          <w:color w:val="050505"/>
          <w:kern w:val="0"/>
          <w:sz w:val="24"/>
          <w:szCs w:val="24"/>
        </w:rPr>
      </w:pPr>
    </w:p>
    <w:sectPr w:rsidR="00B54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523B" w14:textId="77777777" w:rsidR="00760D59" w:rsidRDefault="00760D59">
      <w:pPr>
        <w:spacing w:line="240" w:lineRule="auto"/>
        <w:ind w:firstLine="420"/>
      </w:pPr>
      <w:r>
        <w:separator/>
      </w:r>
    </w:p>
  </w:endnote>
  <w:endnote w:type="continuationSeparator" w:id="0">
    <w:p w14:paraId="27FBCB5A" w14:textId="77777777" w:rsidR="00760D59" w:rsidRDefault="00760D5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117462"/>
    </w:sdtPr>
    <w:sdtContent>
      <w:p w14:paraId="29AFB004" w14:textId="77777777" w:rsidR="00606A32" w:rsidRDefault="00606A32">
        <w:pPr>
          <w:pStyle w:val="af0"/>
          <w:ind w:firstLine="360"/>
          <w:jc w:val="center"/>
        </w:pPr>
        <w:r>
          <w:fldChar w:fldCharType="begin"/>
        </w:r>
        <w:r>
          <w:instrText>PAGE   \* MERGEFORMAT</w:instrText>
        </w:r>
        <w:r>
          <w:fldChar w:fldCharType="separate"/>
        </w:r>
        <w:r>
          <w:rPr>
            <w:lang w:val="zh-CN"/>
          </w:rPr>
          <w:t>8</w:t>
        </w:r>
        <w:r>
          <w:fldChar w:fldCharType="end"/>
        </w:r>
      </w:p>
    </w:sdtContent>
  </w:sdt>
  <w:p w14:paraId="54004D1D" w14:textId="77777777" w:rsidR="00606A32" w:rsidRDefault="00606A32">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245648"/>
    </w:sdtPr>
    <w:sdtContent>
      <w:p w14:paraId="1DFB7220" w14:textId="77777777" w:rsidR="00606A32" w:rsidRDefault="00606A32">
        <w:pPr>
          <w:pStyle w:val="af0"/>
          <w:ind w:firstLine="360"/>
          <w:jc w:val="center"/>
        </w:pPr>
        <w:r>
          <w:fldChar w:fldCharType="begin"/>
        </w:r>
        <w:r>
          <w:instrText>PAGE   \* MERGEFORMAT</w:instrText>
        </w:r>
        <w:r>
          <w:fldChar w:fldCharType="separate"/>
        </w:r>
        <w:r>
          <w:rPr>
            <w:lang w:val="zh-CN"/>
          </w:rPr>
          <w:t>7</w:t>
        </w:r>
        <w:r>
          <w:fldChar w:fldCharType="end"/>
        </w:r>
      </w:p>
    </w:sdtContent>
  </w:sdt>
  <w:p w14:paraId="5256080C" w14:textId="77777777" w:rsidR="00606A32" w:rsidRDefault="00606A32">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8652" w14:textId="77777777" w:rsidR="00606A32" w:rsidRDefault="00606A32">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389679"/>
    </w:sdtPr>
    <w:sdtContent>
      <w:p w14:paraId="269C5DC3" w14:textId="77777777" w:rsidR="00B54EBA" w:rsidRDefault="005E7298">
        <w:pPr>
          <w:pStyle w:val="af0"/>
          <w:ind w:firstLine="360"/>
          <w:jc w:val="center"/>
        </w:pPr>
        <w:r>
          <w:fldChar w:fldCharType="begin"/>
        </w:r>
        <w:r>
          <w:instrText>PAGE   \* MERGEFORMAT</w:instrText>
        </w:r>
        <w:r>
          <w:fldChar w:fldCharType="separate"/>
        </w:r>
        <w:r>
          <w:rPr>
            <w:lang w:val="zh-CN"/>
          </w:rPr>
          <w:t>8</w:t>
        </w:r>
        <w:r>
          <w:fldChar w:fldCharType="end"/>
        </w:r>
      </w:p>
    </w:sdtContent>
  </w:sdt>
  <w:p w14:paraId="57C5BCF5" w14:textId="77777777" w:rsidR="00B54EBA" w:rsidRDefault="00B54EBA">
    <w:pPr>
      <w:pStyle w:val="af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69492"/>
    </w:sdtPr>
    <w:sdtContent>
      <w:p w14:paraId="270408A9" w14:textId="77777777" w:rsidR="00B54EBA" w:rsidRDefault="005E7298">
        <w:pPr>
          <w:pStyle w:val="af0"/>
          <w:ind w:firstLine="360"/>
          <w:jc w:val="center"/>
        </w:pPr>
        <w:r>
          <w:fldChar w:fldCharType="begin"/>
        </w:r>
        <w:r>
          <w:instrText>PAGE   \* MERGEFORMAT</w:instrText>
        </w:r>
        <w:r>
          <w:fldChar w:fldCharType="separate"/>
        </w:r>
        <w:r>
          <w:rPr>
            <w:lang w:val="zh-CN"/>
          </w:rPr>
          <w:t>7</w:t>
        </w:r>
        <w:r>
          <w:fldChar w:fldCharType="end"/>
        </w:r>
      </w:p>
    </w:sdtContent>
  </w:sdt>
  <w:p w14:paraId="60CCFCE1" w14:textId="77777777" w:rsidR="00B54EBA" w:rsidRDefault="00B54EBA">
    <w:pPr>
      <w:pStyle w:val="af0"/>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85E3" w14:textId="77777777" w:rsidR="00B54EBA" w:rsidRDefault="00B54EBA">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BD85C" w14:textId="77777777" w:rsidR="00760D59" w:rsidRDefault="00760D59">
      <w:pPr>
        <w:ind w:firstLine="420"/>
      </w:pPr>
      <w:r>
        <w:separator/>
      </w:r>
    </w:p>
  </w:footnote>
  <w:footnote w:type="continuationSeparator" w:id="0">
    <w:p w14:paraId="6839F291" w14:textId="77777777" w:rsidR="00760D59" w:rsidRDefault="00760D5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0967" w14:textId="77777777" w:rsidR="00606A32" w:rsidRDefault="00606A32">
    <w:pPr>
      <w:ind w:firstLine="418"/>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E1E4" w14:textId="77777777" w:rsidR="00606A32" w:rsidRDefault="00606A32">
    <w:pPr>
      <w:ind w:firstLine="418"/>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9922" w14:textId="77777777" w:rsidR="00606A32" w:rsidRDefault="00606A32">
    <w:pPr>
      <w:ind w:firstLine="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1685" w14:textId="77777777" w:rsidR="00B54EBA" w:rsidRDefault="005E7298">
    <w:pPr>
      <w:ind w:firstLine="418"/>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DD7D" w14:textId="77777777" w:rsidR="00B54EBA" w:rsidRDefault="005E7298">
    <w:pPr>
      <w:ind w:firstLine="418"/>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2772" w14:textId="77777777" w:rsidR="00B54EBA" w:rsidRDefault="00B54EBA">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70E0"/>
    <w:multiLevelType w:val="multilevel"/>
    <w:tmpl w:val="076C70E0"/>
    <w:lvl w:ilvl="0">
      <w:start w:val="2"/>
      <w:numFmt w:val="lowerLetter"/>
      <w:lvlText w:val="%1)"/>
      <w:lvlJc w:val="left"/>
      <w:pPr>
        <w:tabs>
          <w:tab w:val="left" w:pos="845"/>
        </w:tabs>
        <w:ind w:left="845" w:hanging="419"/>
      </w:pPr>
      <w:rPr>
        <w:rFonts w:ascii="宋体" w:eastAsia="宋体" w:hAnsi="宋体" w:hint="eastAsia"/>
        <w:b w:val="0"/>
        <w:i w:val="0"/>
        <w:sz w:val="20"/>
        <w:szCs w:val="21"/>
      </w:rPr>
    </w:lvl>
    <w:lvl w:ilvl="1">
      <w:start w:val="1"/>
      <w:numFmt w:val="decimal"/>
      <w:lvlText w:val="%2)"/>
      <w:lvlJc w:val="left"/>
      <w:pPr>
        <w:tabs>
          <w:tab w:val="left" w:pos="1265"/>
        </w:tabs>
        <w:ind w:left="1265" w:hanging="420"/>
      </w:pPr>
      <w:rPr>
        <w:rFonts w:ascii="宋体" w:eastAsia="宋体" w:hAnsi="宋体" w:hint="eastAsia"/>
        <w:b w:val="0"/>
        <w:i w:val="0"/>
        <w:sz w:val="20"/>
      </w:rPr>
    </w:lvl>
    <w:lvl w:ilvl="2">
      <w:start w:val="1"/>
      <w:numFmt w:val="decimal"/>
      <w:lvlText w:val="(%3)"/>
      <w:lvlJc w:val="left"/>
      <w:pPr>
        <w:tabs>
          <w:tab w:val="left" w:pos="6"/>
        </w:tabs>
        <w:ind w:left="1684" w:hanging="419"/>
      </w:pPr>
      <w:rPr>
        <w:rFonts w:ascii="宋体" w:eastAsia="宋体" w:hAnsi="宋体" w:hint="eastAsia"/>
        <w:b w:val="0"/>
        <w:i w:val="0"/>
        <w:sz w:val="20"/>
        <w:szCs w:val="21"/>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3"/>
        </w:tabs>
        <w:ind w:left="2523" w:hanging="419"/>
      </w:pPr>
      <w:rPr>
        <w:rFonts w:hint="eastAsia"/>
      </w:rPr>
    </w:lvl>
    <w:lvl w:ilvl="5">
      <w:start w:val="1"/>
      <w:numFmt w:val="lowerRoman"/>
      <w:lvlText w:val="%6."/>
      <w:lvlJc w:val="right"/>
      <w:pPr>
        <w:tabs>
          <w:tab w:val="left" w:pos="2948"/>
        </w:tabs>
        <w:ind w:left="2943" w:hanging="420"/>
      </w:pPr>
      <w:rPr>
        <w:rFonts w:hint="eastAsia"/>
      </w:rPr>
    </w:lvl>
    <w:lvl w:ilvl="6">
      <w:start w:val="1"/>
      <w:numFmt w:val="decimal"/>
      <w:lvlText w:val="%7."/>
      <w:lvlJc w:val="left"/>
      <w:pPr>
        <w:tabs>
          <w:tab w:val="left" w:pos="3368"/>
        </w:tabs>
        <w:ind w:left="3362" w:hanging="414"/>
      </w:pPr>
      <w:rPr>
        <w:rFonts w:hint="eastAsia"/>
      </w:rPr>
    </w:lvl>
    <w:lvl w:ilvl="7">
      <w:start w:val="1"/>
      <w:numFmt w:val="lowerLetter"/>
      <w:lvlText w:val="%8)"/>
      <w:lvlJc w:val="left"/>
      <w:pPr>
        <w:tabs>
          <w:tab w:val="left" w:pos="3787"/>
        </w:tabs>
        <w:ind w:left="3782" w:hanging="414"/>
      </w:pPr>
      <w:rPr>
        <w:rFonts w:hint="eastAsia"/>
      </w:rPr>
    </w:lvl>
    <w:lvl w:ilvl="8">
      <w:start w:val="1"/>
      <w:numFmt w:val="lowerRoman"/>
      <w:lvlText w:val="%9."/>
      <w:lvlJc w:val="right"/>
      <w:pPr>
        <w:tabs>
          <w:tab w:val="left" w:pos="4207"/>
        </w:tabs>
        <w:ind w:left="4207" w:hanging="420"/>
      </w:pPr>
      <w:rPr>
        <w:rFonts w:hint="eastAsia"/>
      </w:rPr>
    </w:lvl>
  </w:abstractNum>
  <w:abstractNum w:abstractNumId="1" w15:restartNumberingAfterBreak="0">
    <w:nsid w:val="0BD770F2"/>
    <w:multiLevelType w:val="multilevel"/>
    <w:tmpl w:val="0BD770F2"/>
    <w:lvl w:ilvl="0">
      <w:start w:val="2"/>
      <w:numFmt w:val="lowerLetter"/>
      <w:lvlText w:val="%1)"/>
      <w:lvlJc w:val="left"/>
      <w:pPr>
        <w:tabs>
          <w:tab w:val="left" w:pos="845"/>
        </w:tabs>
        <w:ind w:left="845" w:hanging="419"/>
      </w:pPr>
      <w:rPr>
        <w:rFonts w:ascii="宋体" w:eastAsia="宋体" w:hAnsi="宋体" w:hint="eastAsia"/>
        <w:b w:val="0"/>
        <w:i w:val="0"/>
        <w:sz w:val="20"/>
        <w:szCs w:val="21"/>
      </w:rPr>
    </w:lvl>
    <w:lvl w:ilvl="1">
      <w:start w:val="1"/>
      <w:numFmt w:val="decimal"/>
      <w:lvlText w:val="%2)"/>
      <w:lvlJc w:val="left"/>
      <w:pPr>
        <w:tabs>
          <w:tab w:val="left" w:pos="1265"/>
        </w:tabs>
        <w:ind w:left="1265" w:hanging="420"/>
      </w:pPr>
      <w:rPr>
        <w:rFonts w:ascii="宋体" w:eastAsia="宋体" w:hAnsi="宋体" w:hint="eastAsia"/>
        <w:b w:val="0"/>
        <w:i w:val="0"/>
        <w:sz w:val="20"/>
      </w:rPr>
    </w:lvl>
    <w:lvl w:ilvl="2">
      <w:start w:val="1"/>
      <w:numFmt w:val="decimal"/>
      <w:lvlText w:val="(%3)"/>
      <w:lvlJc w:val="left"/>
      <w:pPr>
        <w:tabs>
          <w:tab w:val="left" w:pos="6"/>
        </w:tabs>
        <w:ind w:left="1684" w:hanging="419"/>
      </w:pPr>
      <w:rPr>
        <w:rFonts w:ascii="宋体" w:eastAsia="宋体" w:hAnsi="宋体" w:hint="eastAsia"/>
        <w:b w:val="0"/>
        <w:i w:val="0"/>
        <w:sz w:val="20"/>
        <w:szCs w:val="21"/>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3"/>
        </w:tabs>
        <w:ind w:left="2523" w:hanging="419"/>
      </w:pPr>
      <w:rPr>
        <w:rFonts w:hint="eastAsia"/>
      </w:rPr>
    </w:lvl>
    <w:lvl w:ilvl="5">
      <w:start w:val="1"/>
      <w:numFmt w:val="lowerRoman"/>
      <w:lvlText w:val="%6."/>
      <w:lvlJc w:val="right"/>
      <w:pPr>
        <w:tabs>
          <w:tab w:val="left" w:pos="2948"/>
        </w:tabs>
        <w:ind w:left="2943" w:hanging="420"/>
      </w:pPr>
      <w:rPr>
        <w:rFonts w:hint="eastAsia"/>
      </w:rPr>
    </w:lvl>
    <w:lvl w:ilvl="6">
      <w:start w:val="1"/>
      <w:numFmt w:val="decimal"/>
      <w:lvlText w:val="%7."/>
      <w:lvlJc w:val="left"/>
      <w:pPr>
        <w:tabs>
          <w:tab w:val="left" w:pos="3368"/>
        </w:tabs>
        <w:ind w:left="3362" w:hanging="414"/>
      </w:pPr>
      <w:rPr>
        <w:rFonts w:hint="eastAsia"/>
      </w:rPr>
    </w:lvl>
    <w:lvl w:ilvl="7">
      <w:start w:val="1"/>
      <w:numFmt w:val="lowerLetter"/>
      <w:lvlText w:val="%8)"/>
      <w:lvlJc w:val="left"/>
      <w:pPr>
        <w:tabs>
          <w:tab w:val="left" w:pos="3787"/>
        </w:tabs>
        <w:ind w:left="3782" w:hanging="414"/>
      </w:pPr>
      <w:rPr>
        <w:rFonts w:hint="eastAsia"/>
      </w:rPr>
    </w:lvl>
    <w:lvl w:ilvl="8">
      <w:start w:val="1"/>
      <w:numFmt w:val="lowerRoman"/>
      <w:lvlText w:val="%9."/>
      <w:lvlJc w:val="right"/>
      <w:pPr>
        <w:tabs>
          <w:tab w:val="left" w:pos="4207"/>
        </w:tabs>
        <w:ind w:left="4207" w:hanging="420"/>
      </w:pPr>
      <w:rPr>
        <w:rFonts w:hint="eastAsia"/>
      </w:r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709" w:firstLine="0"/>
      </w:pPr>
      <w:rPr>
        <w:rFonts w:ascii="黑体" w:eastAsia="黑体" w:hAnsi="Times New Roman" w:hint="eastAsia"/>
        <w:b w:val="0"/>
        <w:i w:val="0"/>
        <w:sz w:val="21"/>
      </w:rPr>
    </w:lvl>
    <w:lvl w:ilvl="3">
      <w:start w:val="1"/>
      <w:numFmt w:val="decimal"/>
      <w:pStyle w:val="a2"/>
      <w:suff w:val="nothing"/>
      <w:lvlText w:val="%1.%2.%3.%4　"/>
      <w:lvlJc w:val="left"/>
      <w:pPr>
        <w:ind w:left="851" w:firstLine="0"/>
      </w:pPr>
      <w:rPr>
        <w:rFonts w:ascii="黑体" w:eastAsia="黑体" w:hAnsi="Times New Roman" w:hint="eastAsia"/>
        <w:b w:val="0"/>
        <w:i w:val="0"/>
        <w:sz w:val="21"/>
      </w:rPr>
    </w:lvl>
    <w:lvl w:ilvl="4">
      <w:start w:val="1"/>
      <w:numFmt w:val="decimal"/>
      <w:pStyle w:val="a3"/>
      <w:suff w:val="nothing"/>
      <w:lvlText w:val="%1.%2.%3.%4.%5　"/>
      <w:lvlJc w:val="left"/>
      <w:pPr>
        <w:ind w:left="85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B00547E"/>
    <w:multiLevelType w:val="multilevel"/>
    <w:tmpl w:val="BA18D4F4"/>
    <w:lvl w:ilvl="0">
      <w:start w:val="1"/>
      <w:numFmt w:val="lowerLetter"/>
      <w:lvlText w:val="%1)"/>
      <w:lvlJc w:val="left"/>
      <w:pPr>
        <w:tabs>
          <w:tab w:val="left" w:pos="845"/>
        </w:tabs>
        <w:ind w:left="845" w:hanging="419"/>
      </w:pPr>
      <w:rPr>
        <w:rFonts w:ascii="宋体" w:eastAsia="宋体" w:hAnsi="宋体" w:hint="eastAsia"/>
        <w:b w:val="0"/>
        <w:i w:val="0"/>
        <w:sz w:val="20"/>
        <w:szCs w:val="21"/>
      </w:rPr>
    </w:lvl>
    <w:lvl w:ilvl="1">
      <w:start w:val="1"/>
      <w:numFmt w:val="decimal"/>
      <w:lvlText w:val="%2)"/>
      <w:lvlJc w:val="left"/>
      <w:pPr>
        <w:tabs>
          <w:tab w:val="left" w:pos="1265"/>
        </w:tabs>
        <w:ind w:left="1265" w:hanging="420"/>
      </w:pPr>
      <w:rPr>
        <w:rFonts w:ascii="宋体" w:eastAsia="宋体" w:hAnsi="宋体" w:hint="eastAsia"/>
        <w:b w:val="0"/>
        <w:i w:val="0"/>
        <w:sz w:val="20"/>
      </w:rPr>
    </w:lvl>
    <w:lvl w:ilvl="2">
      <w:start w:val="1"/>
      <w:numFmt w:val="decimal"/>
      <w:lvlText w:val="(%3)"/>
      <w:lvlJc w:val="left"/>
      <w:pPr>
        <w:tabs>
          <w:tab w:val="left" w:pos="6"/>
        </w:tabs>
        <w:ind w:left="1684" w:hanging="419"/>
      </w:pPr>
      <w:rPr>
        <w:rFonts w:ascii="宋体" w:eastAsia="宋体" w:hAnsi="宋体" w:hint="eastAsia"/>
        <w:b w:val="0"/>
        <w:i w:val="0"/>
        <w:sz w:val="20"/>
        <w:szCs w:val="21"/>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3"/>
        </w:tabs>
        <w:ind w:left="2523" w:hanging="419"/>
      </w:pPr>
      <w:rPr>
        <w:rFonts w:hint="eastAsia"/>
      </w:rPr>
    </w:lvl>
    <w:lvl w:ilvl="5">
      <w:start w:val="1"/>
      <w:numFmt w:val="lowerRoman"/>
      <w:lvlText w:val="%6."/>
      <w:lvlJc w:val="right"/>
      <w:pPr>
        <w:tabs>
          <w:tab w:val="left" w:pos="2948"/>
        </w:tabs>
        <w:ind w:left="2943" w:hanging="420"/>
      </w:pPr>
      <w:rPr>
        <w:rFonts w:hint="eastAsia"/>
      </w:rPr>
    </w:lvl>
    <w:lvl w:ilvl="6">
      <w:start w:val="1"/>
      <w:numFmt w:val="decimal"/>
      <w:lvlText w:val="%7."/>
      <w:lvlJc w:val="left"/>
      <w:pPr>
        <w:tabs>
          <w:tab w:val="left" w:pos="3368"/>
        </w:tabs>
        <w:ind w:left="3362" w:hanging="414"/>
      </w:pPr>
      <w:rPr>
        <w:rFonts w:hint="eastAsia"/>
      </w:rPr>
    </w:lvl>
    <w:lvl w:ilvl="7">
      <w:start w:val="1"/>
      <w:numFmt w:val="lowerLetter"/>
      <w:lvlText w:val="%8)"/>
      <w:lvlJc w:val="left"/>
      <w:pPr>
        <w:tabs>
          <w:tab w:val="left" w:pos="3787"/>
        </w:tabs>
        <w:ind w:left="3782" w:hanging="414"/>
      </w:pPr>
      <w:rPr>
        <w:rFonts w:hint="eastAsia"/>
      </w:rPr>
    </w:lvl>
    <w:lvl w:ilvl="8">
      <w:start w:val="1"/>
      <w:numFmt w:val="lowerRoman"/>
      <w:lvlText w:val="%9."/>
      <w:lvlJc w:val="right"/>
      <w:pPr>
        <w:tabs>
          <w:tab w:val="left" w:pos="4207"/>
        </w:tabs>
        <w:ind w:left="4207" w:hanging="420"/>
      </w:pPr>
      <w:rPr>
        <w:rFonts w:hint="eastAsia"/>
      </w:rPr>
    </w:lvl>
  </w:abstractNum>
  <w:abstractNum w:abstractNumId="4" w15:restartNumberingAfterBreak="0">
    <w:nsid w:val="44216FDD"/>
    <w:multiLevelType w:val="multilevel"/>
    <w:tmpl w:val="44216FD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C50F90"/>
    <w:multiLevelType w:val="multilevel"/>
    <w:tmpl w:val="44C50F90"/>
    <w:lvl w:ilvl="0">
      <w:start w:val="2"/>
      <w:numFmt w:val="lowerLetter"/>
      <w:lvlText w:val="%1)"/>
      <w:lvlJc w:val="left"/>
      <w:pPr>
        <w:tabs>
          <w:tab w:val="left" w:pos="845"/>
        </w:tabs>
        <w:ind w:left="845" w:hanging="419"/>
      </w:pPr>
      <w:rPr>
        <w:rFonts w:ascii="宋体" w:eastAsia="宋体" w:hAnsi="宋体" w:hint="eastAsia"/>
        <w:b w:val="0"/>
        <w:i w:val="0"/>
        <w:sz w:val="20"/>
        <w:szCs w:val="21"/>
      </w:rPr>
    </w:lvl>
    <w:lvl w:ilvl="1">
      <w:start w:val="1"/>
      <w:numFmt w:val="decimal"/>
      <w:lvlText w:val="%2)"/>
      <w:lvlJc w:val="left"/>
      <w:pPr>
        <w:tabs>
          <w:tab w:val="left" w:pos="1265"/>
        </w:tabs>
        <w:ind w:left="1265" w:hanging="420"/>
      </w:pPr>
      <w:rPr>
        <w:rFonts w:ascii="宋体" w:eastAsia="宋体" w:hAnsi="宋体" w:hint="eastAsia"/>
        <w:b w:val="0"/>
        <w:i w:val="0"/>
        <w:sz w:val="20"/>
      </w:rPr>
    </w:lvl>
    <w:lvl w:ilvl="2">
      <w:start w:val="1"/>
      <w:numFmt w:val="decimal"/>
      <w:lvlText w:val="(%3)"/>
      <w:lvlJc w:val="left"/>
      <w:pPr>
        <w:tabs>
          <w:tab w:val="left" w:pos="6"/>
        </w:tabs>
        <w:ind w:left="1684" w:hanging="419"/>
      </w:pPr>
      <w:rPr>
        <w:rFonts w:ascii="宋体" w:eastAsia="宋体" w:hAnsi="宋体" w:hint="eastAsia"/>
        <w:b w:val="0"/>
        <w:i w:val="0"/>
        <w:sz w:val="20"/>
        <w:szCs w:val="21"/>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3"/>
        </w:tabs>
        <w:ind w:left="2523" w:hanging="419"/>
      </w:pPr>
      <w:rPr>
        <w:rFonts w:hint="eastAsia"/>
      </w:rPr>
    </w:lvl>
    <w:lvl w:ilvl="5">
      <w:start w:val="1"/>
      <w:numFmt w:val="lowerRoman"/>
      <w:lvlText w:val="%6."/>
      <w:lvlJc w:val="right"/>
      <w:pPr>
        <w:tabs>
          <w:tab w:val="left" w:pos="2948"/>
        </w:tabs>
        <w:ind w:left="2943" w:hanging="420"/>
      </w:pPr>
      <w:rPr>
        <w:rFonts w:hint="eastAsia"/>
      </w:rPr>
    </w:lvl>
    <w:lvl w:ilvl="6">
      <w:start w:val="1"/>
      <w:numFmt w:val="decimal"/>
      <w:lvlText w:val="%7."/>
      <w:lvlJc w:val="left"/>
      <w:pPr>
        <w:tabs>
          <w:tab w:val="left" w:pos="3368"/>
        </w:tabs>
        <w:ind w:left="3362" w:hanging="414"/>
      </w:pPr>
      <w:rPr>
        <w:rFonts w:hint="eastAsia"/>
      </w:rPr>
    </w:lvl>
    <w:lvl w:ilvl="7">
      <w:start w:val="1"/>
      <w:numFmt w:val="lowerLetter"/>
      <w:lvlText w:val="%8)"/>
      <w:lvlJc w:val="left"/>
      <w:pPr>
        <w:tabs>
          <w:tab w:val="left" w:pos="3787"/>
        </w:tabs>
        <w:ind w:left="3782" w:hanging="414"/>
      </w:pPr>
      <w:rPr>
        <w:rFonts w:hint="eastAsia"/>
      </w:rPr>
    </w:lvl>
    <w:lvl w:ilvl="8">
      <w:start w:val="1"/>
      <w:numFmt w:val="lowerRoman"/>
      <w:lvlText w:val="%9."/>
      <w:lvlJc w:val="right"/>
      <w:pPr>
        <w:tabs>
          <w:tab w:val="left" w:pos="4207"/>
        </w:tabs>
        <w:ind w:left="4207" w:hanging="420"/>
      </w:pPr>
      <w:rPr>
        <w:rFonts w:hint="eastAsia"/>
      </w:rPr>
    </w:lvl>
  </w:abstractNum>
  <w:abstractNum w:abstractNumId="6" w15:restartNumberingAfterBreak="0">
    <w:nsid w:val="549341E1"/>
    <w:multiLevelType w:val="hybridMultilevel"/>
    <w:tmpl w:val="884A0062"/>
    <w:lvl w:ilvl="0" w:tplc="A24CE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C016D8"/>
    <w:multiLevelType w:val="multilevel"/>
    <w:tmpl w:val="66C016D8"/>
    <w:lvl w:ilvl="0">
      <w:start w:val="1"/>
      <w:numFmt w:val="lowerLetter"/>
      <w:lvlText w:val="%1)"/>
      <w:lvlJc w:val="left"/>
      <w:pPr>
        <w:tabs>
          <w:tab w:val="left" w:pos="845"/>
        </w:tabs>
        <w:ind w:left="845" w:hanging="419"/>
      </w:pPr>
      <w:rPr>
        <w:rFonts w:ascii="宋体" w:eastAsia="宋体" w:hAnsi="宋体" w:hint="eastAsia"/>
        <w:b w:val="0"/>
        <w:i w:val="0"/>
        <w:sz w:val="20"/>
        <w:szCs w:val="21"/>
      </w:rPr>
    </w:lvl>
    <w:lvl w:ilvl="1">
      <w:start w:val="1"/>
      <w:numFmt w:val="decimal"/>
      <w:lvlText w:val="%2)"/>
      <w:lvlJc w:val="left"/>
      <w:pPr>
        <w:tabs>
          <w:tab w:val="left" w:pos="1265"/>
        </w:tabs>
        <w:ind w:left="1265" w:hanging="420"/>
      </w:pPr>
      <w:rPr>
        <w:rFonts w:ascii="宋体" w:eastAsia="宋体" w:hAnsi="宋体" w:hint="eastAsia"/>
        <w:b w:val="0"/>
        <w:i w:val="0"/>
        <w:sz w:val="20"/>
      </w:rPr>
    </w:lvl>
    <w:lvl w:ilvl="2">
      <w:start w:val="1"/>
      <w:numFmt w:val="decimal"/>
      <w:lvlText w:val="(%3)"/>
      <w:lvlJc w:val="left"/>
      <w:pPr>
        <w:tabs>
          <w:tab w:val="left" w:pos="6"/>
        </w:tabs>
        <w:ind w:left="1684" w:hanging="419"/>
      </w:pPr>
      <w:rPr>
        <w:rFonts w:ascii="宋体" w:eastAsia="宋体" w:hAnsi="宋体" w:hint="eastAsia"/>
        <w:b w:val="0"/>
        <w:i w:val="0"/>
        <w:sz w:val="20"/>
        <w:szCs w:val="21"/>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3"/>
        </w:tabs>
        <w:ind w:left="2523" w:hanging="419"/>
      </w:pPr>
      <w:rPr>
        <w:rFonts w:hint="eastAsia"/>
      </w:rPr>
    </w:lvl>
    <w:lvl w:ilvl="5">
      <w:start w:val="1"/>
      <w:numFmt w:val="lowerRoman"/>
      <w:lvlText w:val="%6."/>
      <w:lvlJc w:val="right"/>
      <w:pPr>
        <w:tabs>
          <w:tab w:val="left" w:pos="2948"/>
        </w:tabs>
        <w:ind w:left="2943" w:hanging="420"/>
      </w:pPr>
      <w:rPr>
        <w:rFonts w:hint="eastAsia"/>
      </w:rPr>
    </w:lvl>
    <w:lvl w:ilvl="6">
      <w:start w:val="1"/>
      <w:numFmt w:val="decimal"/>
      <w:lvlText w:val="%7."/>
      <w:lvlJc w:val="left"/>
      <w:pPr>
        <w:tabs>
          <w:tab w:val="left" w:pos="3368"/>
        </w:tabs>
        <w:ind w:left="3362" w:hanging="414"/>
      </w:pPr>
      <w:rPr>
        <w:rFonts w:hint="eastAsia"/>
      </w:rPr>
    </w:lvl>
    <w:lvl w:ilvl="7">
      <w:start w:val="1"/>
      <w:numFmt w:val="lowerLetter"/>
      <w:lvlText w:val="%8)"/>
      <w:lvlJc w:val="left"/>
      <w:pPr>
        <w:tabs>
          <w:tab w:val="left" w:pos="3787"/>
        </w:tabs>
        <w:ind w:left="3782" w:hanging="414"/>
      </w:pPr>
      <w:rPr>
        <w:rFonts w:hint="eastAsia"/>
      </w:rPr>
    </w:lvl>
    <w:lvl w:ilvl="8">
      <w:start w:val="1"/>
      <w:numFmt w:val="lowerRoman"/>
      <w:lvlText w:val="%9."/>
      <w:lvlJc w:val="right"/>
      <w:pPr>
        <w:tabs>
          <w:tab w:val="left" w:pos="4207"/>
        </w:tabs>
        <w:ind w:left="4207" w:hanging="420"/>
      </w:pPr>
      <w:rPr>
        <w:rFonts w:hint="eastAsia"/>
      </w:rPr>
    </w:lvl>
  </w:abstractNum>
  <w:abstractNum w:abstractNumId="8" w15:restartNumberingAfterBreak="0">
    <w:nsid w:val="6A261422"/>
    <w:multiLevelType w:val="multilevel"/>
    <w:tmpl w:val="6A261422"/>
    <w:lvl w:ilvl="0">
      <w:start w:val="1"/>
      <w:numFmt w:val="lowerLetter"/>
      <w:lvlText w:val="%1)"/>
      <w:lvlJc w:val="left"/>
      <w:pPr>
        <w:tabs>
          <w:tab w:val="left" w:pos="845"/>
        </w:tabs>
        <w:ind w:left="845" w:hanging="419"/>
      </w:pPr>
      <w:rPr>
        <w:rFonts w:ascii="宋体" w:eastAsia="宋体" w:hAnsi="宋体" w:hint="eastAsia"/>
        <w:b w:val="0"/>
        <w:i w:val="0"/>
        <w:sz w:val="20"/>
        <w:szCs w:val="21"/>
      </w:rPr>
    </w:lvl>
    <w:lvl w:ilvl="1">
      <w:start w:val="1"/>
      <w:numFmt w:val="decimal"/>
      <w:lvlText w:val="%2)"/>
      <w:lvlJc w:val="left"/>
      <w:pPr>
        <w:tabs>
          <w:tab w:val="left" w:pos="1265"/>
        </w:tabs>
        <w:ind w:left="1265" w:hanging="420"/>
      </w:pPr>
      <w:rPr>
        <w:rFonts w:ascii="宋体" w:eastAsia="宋体" w:hAnsi="宋体" w:hint="eastAsia"/>
        <w:b w:val="0"/>
        <w:i w:val="0"/>
        <w:sz w:val="20"/>
      </w:rPr>
    </w:lvl>
    <w:lvl w:ilvl="2">
      <w:start w:val="1"/>
      <w:numFmt w:val="decimal"/>
      <w:lvlText w:val="(%3)"/>
      <w:lvlJc w:val="left"/>
      <w:pPr>
        <w:tabs>
          <w:tab w:val="left" w:pos="6"/>
        </w:tabs>
        <w:ind w:left="1684" w:hanging="419"/>
      </w:pPr>
      <w:rPr>
        <w:rFonts w:ascii="宋体" w:eastAsia="宋体" w:hAnsi="宋体" w:hint="eastAsia"/>
        <w:b w:val="0"/>
        <w:i w:val="0"/>
        <w:sz w:val="20"/>
        <w:szCs w:val="21"/>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3"/>
        </w:tabs>
        <w:ind w:left="2523" w:hanging="419"/>
      </w:pPr>
      <w:rPr>
        <w:rFonts w:hint="eastAsia"/>
      </w:rPr>
    </w:lvl>
    <w:lvl w:ilvl="5">
      <w:start w:val="1"/>
      <w:numFmt w:val="lowerRoman"/>
      <w:lvlText w:val="%6."/>
      <w:lvlJc w:val="right"/>
      <w:pPr>
        <w:tabs>
          <w:tab w:val="left" w:pos="2948"/>
        </w:tabs>
        <w:ind w:left="2943" w:hanging="420"/>
      </w:pPr>
      <w:rPr>
        <w:rFonts w:hint="eastAsia"/>
      </w:rPr>
    </w:lvl>
    <w:lvl w:ilvl="6">
      <w:start w:val="1"/>
      <w:numFmt w:val="decimal"/>
      <w:lvlText w:val="%7."/>
      <w:lvlJc w:val="left"/>
      <w:pPr>
        <w:tabs>
          <w:tab w:val="left" w:pos="3368"/>
        </w:tabs>
        <w:ind w:left="3362" w:hanging="414"/>
      </w:pPr>
      <w:rPr>
        <w:rFonts w:hint="eastAsia"/>
      </w:rPr>
    </w:lvl>
    <w:lvl w:ilvl="7">
      <w:start w:val="1"/>
      <w:numFmt w:val="lowerLetter"/>
      <w:lvlText w:val="%8)"/>
      <w:lvlJc w:val="left"/>
      <w:pPr>
        <w:tabs>
          <w:tab w:val="left" w:pos="3787"/>
        </w:tabs>
        <w:ind w:left="3782" w:hanging="414"/>
      </w:pPr>
      <w:rPr>
        <w:rFonts w:hint="eastAsia"/>
      </w:rPr>
    </w:lvl>
    <w:lvl w:ilvl="8">
      <w:start w:val="1"/>
      <w:numFmt w:val="lowerRoman"/>
      <w:lvlText w:val="%9."/>
      <w:lvlJc w:val="right"/>
      <w:pPr>
        <w:tabs>
          <w:tab w:val="left" w:pos="4207"/>
        </w:tabs>
        <w:ind w:left="4207" w:hanging="420"/>
      </w:pPr>
      <w:rPr>
        <w:rFonts w:hint="eastAsia"/>
      </w:rPr>
    </w:lvl>
  </w:abstractNum>
  <w:abstractNum w:abstractNumId="9" w15:restartNumberingAfterBreak="0">
    <w:nsid w:val="77845A75"/>
    <w:multiLevelType w:val="multilevel"/>
    <w:tmpl w:val="297CDE78"/>
    <w:lvl w:ilvl="0">
      <w:start w:val="1"/>
      <w:numFmt w:val="lowerLetter"/>
      <w:pStyle w:val="a5"/>
      <w:lvlText w:val="%1)"/>
      <w:lvlJc w:val="left"/>
      <w:pPr>
        <w:tabs>
          <w:tab w:val="left" w:pos="845"/>
        </w:tabs>
        <w:ind w:left="845" w:hanging="419"/>
      </w:pPr>
      <w:rPr>
        <w:rFonts w:ascii="宋体" w:eastAsia="宋体" w:hAnsi="宋体" w:hint="eastAsia"/>
        <w:b w:val="0"/>
        <w:i w:val="0"/>
        <w:sz w:val="20"/>
        <w:szCs w:val="21"/>
      </w:rPr>
    </w:lvl>
    <w:lvl w:ilvl="1">
      <w:start w:val="1"/>
      <w:numFmt w:val="decimal"/>
      <w:lvlText w:val="%2)"/>
      <w:lvlJc w:val="left"/>
      <w:pPr>
        <w:tabs>
          <w:tab w:val="left" w:pos="1265"/>
        </w:tabs>
        <w:ind w:left="1265" w:hanging="420"/>
      </w:pPr>
      <w:rPr>
        <w:rFonts w:ascii="宋体" w:eastAsia="宋体" w:hAnsi="宋体" w:hint="eastAsia"/>
        <w:b w:val="0"/>
        <w:i w:val="0"/>
        <w:sz w:val="20"/>
      </w:rPr>
    </w:lvl>
    <w:lvl w:ilvl="2">
      <w:start w:val="1"/>
      <w:numFmt w:val="decimal"/>
      <w:lvlText w:val="(%3)"/>
      <w:lvlJc w:val="left"/>
      <w:pPr>
        <w:tabs>
          <w:tab w:val="left" w:pos="6"/>
        </w:tabs>
        <w:ind w:left="1684" w:hanging="419"/>
      </w:pPr>
      <w:rPr>
        <w:rFonts w:ascii="宋体" w:eastAsia="宋体" w:hAnsi="宋体" w:hint="eastAsia"/>
        <w:b w:val="0"/>
        <w:i w:val="0"/>
        <w:sz w:val="20"/>
        <w:szCs w:val="21"/>
      </w:rPr>
    </w:lvl>
    <w:lvl w:ilvl="3">
      <w:start w:val="1"/>
      <w:numFmt w:val="decimal"/>
      <w:lvlText w:val="%4."/>
      <w:lvlJc w:val="left"/>
      <w:pPr>
        <w:tabs>
          <w:tab w:val="left" w:pos="2104"/>
        </w:tabs>
        <w:ind w:left="2104" w:hanging="420"/>
      </w:pPr>
      <w:rPr>
        <w:rFonts w:hint="eastAsia"/>
      </w:rPr>
    </w:lvl>
    <w:lvl w:ilvl="4">
      <w:start w:val="1"/>
      <w:numFmt w:val="lowerLetter"/>
      <w:lvlText w:val="%5)"/>
      <w:lvlJc w:val="left"/>
      <w:pPr>
        <w:tabs>
          <w:tab w:val="left" w:pos="2523"/>
        </w:tabs>
        <w:ind w:left="2523" w:hanging="419"/>
      </w:pPr>
      <w:rPr>
        <w:rFonts w:hint="eastAsia"/>
      </w:rPr>
    </w:lvl>
    <w:lvl w:ilvl="5">
      <w:start w:val="1"/>
      <w:numFmt w:val="lowerRoman"/>
      <w:lvlText w:val="%6."/>
      <w:lvlJc w:val="right"/>
      <w:pPr>
        <w:tabs>
          <w:tab w:val="left" w:pos="2948"/>
        </w:tabs>
        <w:ind w:left="2943" w:hanging="420"/>
      </w:pPr>
      <w:rPr>
        <w:rFonts w:hint="eastAsia"/>
      </w:rPr>
    </w:lvl>
    <w:lvl w:ilvl="6">
      <w:start w:val="1"/>
      <w:numFmt w:val="decimal"/>
      <w:lvlText w:val="%7."/>
      <w:lvlJc w:val="left"/>
      <w:pPr>
        <w:tabs>
          <w:tab w:val="left" w:pos="3368"/>
        </w:tabs>
        <w:ind w:left="3362" w:hanging="414"/>
      </w:pPr>
      <w:rPr>
        <w:rFonts w:hint="eastAsia"/>
      </w:rPr>
    </w:lvl>
    <w:lvl w:ilvl="7">
      <w:start w:val="1"/>
      <w:numFmt w:val="lowerLetter"/>
      <w:lvlText w:val="%8)"/>
      <w:lvlJc w:val="left"/>
      <w:pPr>
        <w:tabs>
          <w:tab w:val="left" w:pos="3787"/>
        </w:tabs>
        <w:ind w:left="3782" w:hanging="414"/>
      </w:pPr>
      <w:rPr>
        <w:rFonts w:hint="eastAsia"/>
      </w:rPr>
    </w:lvl>
    <w:lvl w:ilvl="8">
      <w:start w:val="1"/>
      <w:numFmt w:val="lowerRoman"/>
      <w:lvlText w:val="%9."/>
      <w:lvlJc w:val="right"/>
      <w:pPr>
        <w:tabs>
          <w:tab w:val="left" w:pos="4207"/>
        </w:tabs>
        <w:ind w:left="4207" w:hanging="420"/>
      </w:pPr>
      <w:rPr>
        <w:rFonts w:hint="eastAsia"/>
      </w:rPr>
    </w:lvl>
  </w:abstractNum>
  <w:abstractNum w:abstractNumId="10" w15:restartNumberingAfterBreak="0">
    <w:nsid w:val="7F7A4368"/>
    <w:multiLevelType w:val="hybridMultilevel"/>
    <w:tmpl w:val="57360E8C"/>
    <w:lvl w:ilvl="0" w:tplc="6E10D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0215523">
    <w:abstractNumId w:val="2"/>
  </w:num>
  <w:num w:numId="2" w16cid:durableId="227040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072626">
    <w:abstractNumId w:val="5"/>
  </w:num>
  <w:num w:numId="4" w16cid:durableId="1470634702">
    <w:abstractNumId w:val="8"/>
  </w:num>
  <w:num w:numId="5" w16cid:durableId="1601641093">
    <w:abstractNumId w:val="1"/>
  </w:num>
  <w:num w:numId="6" w16cid:durableId="2046128361">
    <w:abstractNumId w:val="7"/>
  </w:num>
  <w:num w:numId="7" w16cid:durableId="1295209041">
    <w:abstractNumId w:val="0"/>
  </w:num>
  <w:num w:numId="8" w16cid:durableId="194927086">
    <w:abstractNumId w:val="4"/>
  </w:num>
  <w:num w:numId="9" w16cid:durableId="1946383318">
    <w:abstractNumId w:val="6"/>
  </w:num>
  <w:num w:numId="10" w16cid:durableId="639920114">
    <w:abstractNumId w:val="10"/>
  </w:num>
  <w:num w:numId="11" w16cid:durableId="870533662">
    <w:abstractNumId w:val="3"/>
  </w:num>
  <w:num w:numId="12" w16cid:durableId="1774861506">
    <w:abstractNumId w:val="3"/>
  </w:num>
  <w:num w:numId="13" w16cid:durableId="2089303160">
    <w:abstractNumId w:val="9"/>
  </w:num>
  <w:num w:numId="14" w16cid:durableId="1282343354">
    <w:abstractNumId w:val="9"/>
  </w:num>
  <w:num w:numId="15" w16cid:durableId="561908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7176811">
    <w:abstractNumId w:val="9"/>
  </w:num>
  <w:num w:numId="17" w16cid:durableId="1620071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928442">
    <w:abstractNumId w:val="9"/>
  </w:num>
  <w:num w:numId="19" w16cid:durableId="1977830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6980466">
    <w:abstractNumId w:val="9"/>
  </w:num>
  <w:num w:numId="21" w16cid:durableId="106968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kxMmJmNmM2N2JkNjUzMGNiNWM5MGQ2MWVjMjA5ZDIifQ=="/>
    <w:docVar w:name="KSO_WPS_MARK_KEY" w:val="0c2c21b2-94ae-48a9-adcb-198b6126f285"/>
  </w:docVars>
  <w:rsids>
    <w:rsidRoot w:val="000C68B4"/>
    <w:rsid w:val="00003D91"/>
    <w:rsid w:val="000043A0"/>
    <w:rsid w:val="000061BC"/>
    <w:rsid w:val="00006985"/>
    <w:rsid w:val="000158A9"/>
    <w:rsid w:val="0002574A"/>
    <w:rsid w:val="00027069"/>
    <w:rsid w:val="00044B18"/>
    <w:rsid w:val="0005046E"/>
    <w:rsid w:val="00054700"/>
    <w:rsid w:val="0006002A"/>
    <w:rsid w:val="000601D9"/>
    <w:rsid w:val="000657AE"/>
    <w:rsid w:val="00080CB6"/>
    <w:rsid w:val="00092DE3"/>
    <w:rsid w:val="000A05E9"/>
    <w:rsid w:val="000A3B86"/>
    <w:rsid w:val="000A70DA"/>
    <w:rsid w:val="000C0FFE"/>
    <w:rsid w:val="000C42AE"/>
    <w:rsid w:val="000C546C"/>
    <w:rsid w:val="000C68B4"/>
    <w:rsid w:val="000C7216"/>
    <w:rsid w:val="000D1AF1"/>
    <w:rsid w:val="000F05C7"/>
    <w:rsid w:val="000F6F1C"/>
    <w:rsid w:val="000F796C"/>
    <w:rsid w:val="00102E68"/>
    <w:rsid w:val="00105E17"/>
    <w:rsid w:val="00123779"/>
    <w:rsid w:val="001331B0"/>
    <w:rsid w:val="001345A5"/>
    <w:rsid w:val="00140895"/>
    <w:rsid w:val="00141AA8"/>
    <w:rsid w:val="0014317A"/>
    <w:rsid w:val="00147023"/>
    <w:rsid w:val="00152A34"/>
    <w:rsid w:val="00154B57"/>
    <w:rsid w:val="0015793A"/>
    <w:rsid w:val="00163835"/>
    <w:rsid w:val="001716AE"/>
    <w:rsid w:val="001764C9"/>
    <w:rsid w:val="00176C9B"/>
    <w:rsid w:val="001773F0"/>
    <w:rsid w:val="001829AC"/>
    <w:rsid w:val="00191DCB"/>
    <w:rsid w:val="001B0748"/>
    <w:rsid w:val="001D0FD8"/>
    <w:rsid w:val="001D4747"/>
    <w:rsid w:val="001D6FE4"/>
    <w:rsid w:val="001E3441"/>
    <w:rsid w:val="001E682E"/>
    <w:rsid w:val="001E6A75"/>
    <w:rsid w:val="001F3B2F"/>
    <w:rsid w:val="00211C1E"/>
    <w:rsid w:val="0021591C"/>
    <w:rsid w:val="00223043"/>
    <w:rsid w:val="00226A7E"/>
    <w:rsid w:val="00244425"/>
    <w:rsid w:val="00246216"/>
    <w:rsid w:val="00255CDE"/>
    <w:rsid w:val="002622A0"/>
    <w:rsid w:val="00262F24"/>
    <w:rsid w:val="00267865"/>
    <w:rsid w:val="00295D22"/>
    <w:rsid w:val="0029760D"/>
    <w:rsid w:val="002A10C6"/>
    <w:rsid w:val="002B0A55"/>
    <w:rsid w:val="002B6D71"/>
    <w:rsid w:val="002C422E"/>
    <w:rsid w:val="002D310A"/>
    <w:rsid w:val="002D6CEA"/>
    <w:rsid w:val="002E0DC3"/>
    <w:rsid w:val="002E1B75"/>
    <w:rsid w:val="002E1F6F"/>
    <w:rsid w:val="002F175D"/>
    <w:rsid w:val="002F562D"/>
    <w:rsid w:val="0030458F"/>
    <w:rsid w:val="00305A81"/>
    <w:rsid w:val="003101E2"/>
    <w:rsid w:val="0031348C"/>
    <w:rsid w:val="00325277"/>
    <w:rsid w:val="003270AB"/>
    <w:rsid w:val="00331344"/>
    <w:rsid w:val="003457AA"/>
    <w:rsid w:val="00351498"/>
    <w:rsid w:val="00354B1C"/>
    <w:rsid w:val="003552C6"/>
    <w:rsid w:val="00361117"/>
    <w:rsid w:val="00367F70"/>
    <w:rsid w:val="003703CC"/>
    <w:rsid w:val="00382E6E"/>
    <w:rsid w:val="00383938"/>
    <w:rsid w:val="003851EB"/>
    <w:rsid w:val="003D4790"/>
    <w:rsid w:val="003D72D2"/>
    <w:rsid w:val="003E00A9"/>
    <w:rsid w:val="003E09E4"/>
    <w:rsid w:val="003E6A4C"/>
    <w:rsid w:val="004218C0"/>
    <w:rsid w:val="00432C2E"/>
    <w:rsid w:val="0044236A"/>
    <w:rsid w:val="0044421C"/>
    <w:rsid w:val="00446CF0"/>
    <w:rsid w:val="0045160C"/>
    <w:rsid w:val="004643B8"/>
    <w:rsid w:val="00495A50"/>
    <w:rsid w:val="004A00E4"/>
    <w:rsid w:val="004C255B"/>
    <w:rsid w:val="004D41CA"/>
    <w:rsid w:val="004E4810"/>
    <w:rsid w:val="004E63F7"/>
    <w:rsid w:val="004F6C51"/>
    <w:rsid w:val="004F7279"/>
    <w:rsid w:val="005040CC"/>
    <w:rsid w:val="00516BFB"/>
    <w:rsid w:val="00520147"/>
    <w:rsid w:val="00520E49"/>
    <w:rsid w:val="00525235"/>
    <w:rsid w:val="005272DF"/>
    <w:rsid w:val="00531037"/>
    <w:rsid w:val="005365E3"/>
    <w:rsid w:val="00552D8C"/>
    <w:rsid w:val="00572C01"/>
    <w:rsid w:val="00584A44"/>
    <w:rsid w:val="0059171D"/>
    <w:rsid w:val="00591EE8"/>
    <w:rsid w:val="00592970"/>
    <w:rsid w:val="005A4AB6"/>
    <w:rsid w:val="005B0919"/>
    <w:rsid w:val="005B2641"/>
    <w:rsid w:val="005C39F4"/>
    <w:rsid w:val="005C4C57"/>
    <w:rsid w:val="005D5D4F"/>
    <w:rsid w:val="005E7298"/>
    <w:rsid w:val="005F2F8B"/>
    <w:rsid w:val="005F5928"/>
    <w:rsid w:val="00602240"/>
    <w:rsid w:val="00606A32"/>
    <w:rsid w:val="00607EE8"/>
    <w:rsid w:val="00615FD4"/>
    <w:rsid w:val="00624CA7"/>
    <w:rsid w:val="00631F4E"/>
    <w:rsid w:val="00634084"/>
    <w:rsid w:val="00641AED"/>
    <w:rsid w:val="006520A5"/>
    <w:rsid w:val="006573EB"/>
    <w:rsid w:val="006623B1"/>
    <w:rsid w:val="00664DBE"/>
    <w:rsid w:val="00665E96"/>
    <w:rsid w:val="0067645A"/>
    <w:rsid w:val="00681EAE"/>
    <w:rsid w:val="00684068"/>
    <w:rsid w:val="00693008"/>
    <w:rsid w:val="00693F2A"/>
    <w:rsid w:val="00694738"/>
    <w:rsid w:val="006A2143"/>
    <w:rsid w:val="006B70E1"/>
    <w:rsid w:val="006C3091"/>
    <w:rsid w:val="006D114A"/>
    <w:rsid w:val="006E5426"/>
    <w:rsid w:val="006F59AC"/>
    <w:rsid w:val="0070310F"/>
    <w:rsid w:val="00713024"/>
    <w:rsid w:val="0072029F"/>
    <w:rsid w:val="00726C9E"/>
    <w:rsid w:val="00736713"/>
    <w:rsid w:val="00746DD2"/>
    <w:rsid w:val="0075328F"/>
    <w:rsid w:val="00756AAB"/>
    <w:rsid w:val="00760D59"/>
    <w:rsid w:val="007651AF"/>
    <w:rsid w:val="00767A20"/>
    <w:rsid w:val="007836EA"/>
    <w:rsid w:val="00797F02"/>
    <w:rsid w:val="007A27B1"/>
    <w:rsid w:val="007B19BF"/>
    <w:rsid w:val="007B5048"/>
    <w:rsid w:val="007C6647"/>
    <w:rsid w:val="007C666C"/>
    <w:rsid w:val="007D03CE"/>
    <w:rsid w:val="007D13B1"/>
    <w:rsid w:val="007D1FA7"/>
    <w:rsid w:val="007E23EE"/>
    <w:rsid w:val="007F616F"/>
    <w:rsid w:val="007F6C6A"/>
    <w:rsid w:val="00802814"/>
    <w:rsid w:val="00806436"/>
    <w:rsid w:val="00806D82"/>
    <w:rsid w:val="00807B0A"/>
    <w:rsid w:val="00824396"/>
    <w:rsid w:val="008300A9"/>
    <w:rsid w:val="00830826"/>
    <w:rsid w:val="00830F46"/>
    <w:rsid w:val="0083108A"/>
    <w:rsid w:val="00844C09"/>
    <w:rsid w:val="008453CE"/>
    <w:rsid w:val="00845899"/>
    <w:rsid w:val="00860D50"/>
    <w:rsid w:val="00872902"/>
    <w:rsid w:val="00886A83"/>
    <w:rsid w:val="00891770"/>
    <w:rsid w:val="00893996"/>
    <w:rsid w:val="008A1E85"/>
    <w:rsid w:val="008A6DE7"/>
    <w:rsid w:val="008D73C3"/>
    <w:rsid w:val="008D79FE"/>
    <w:rsid w:val="008E12A8"/>
    <w:rsid w:val="008E177E"/>
    <w:rsid w:val="008E1F17"/>
    <w:rsid w:val="008E431F"/>
    <w:rsid w:val="008E6630"/>
    <w:rsid w:val="008F30ED"/>
    <w:rsid w:val="008F5AF7"/>
    <w:rsid w:val="0090252A"/>
    <w:rsid w:val="009076FA"/>
    <w:rsid w:val="00913079"/>
    <w:rsid w:val="0091731B"/>
    <w:rsid w:val="009213D2"/>
    <w:rsid w:val="009232F7"/>
    <w:rsid w:val="00940E03"/>
    <w:rsid w:val="009432CB"/>
    <w:rsid w:val="00945E56"/>
    <w:rsid w:val="00946F59"/>
    <w:rsid w:val="00950B64"/>
    <w:rsid w:val="00955942"/>
    <w:rsid w:val="00956952"/>
    <w:rsid w:val="0095754E"/>
    <w:rsid w:val="00960B03"/>
    <w:rsid w:val="0097361D"/>
    <w:rsid w:val="00980923"/>
    <w:rsid w:val="00980C22"/>
    <w:rsid w:val="00980F46"/>
    <w:rsid w:val="00986AE6"/>
    <w:rsid w:val="00990825"/>
    <w:rsid w:val="00991190"/>
    <w:rsid w:val="00991DAB"/>
    <w:rsid w:val="00992C1E"/>
    <w:rsid w:val="00996E24"/>
    <w:rsid w:val="00997F87"/>
    <w:rsid w:val="009A71DA"/>
    <w:rsid w:val="009A7593"/>
    <w:rsid w:val="009B0483"/>
    <w:rsid w:val="009B5230"/>
    <w:rsid w:val="009C6385"/>
    <w:rsid w:val="009D71FE"/>
    <w:rsid w:val="009E3845"/>
    <w:rsid w:val="009E67A8"/>
    <w:rsid w:val="009F1BC4"/>
    <w:rsid w:val="009F1F90"/>
    <w:rsid w:val="009F209B"/>
    <w:rsid w:val="00A06455"/>
    <w:rsid w:val="00A079F8"/>
    <w:rsid w:val="00A106C4"/>
    <w:rsid w:val="00A253AE"/>
    <w:rsid w:val="00A3104A"/>
    <w:rsid w:val="00A32323"/>
    <w:rsid w:val="00A323F9"/>
    <w:rsid w:val="00A33AE7"/>
    <w:rsid w:val="00A40BFB"/>
    <w:rsid w:val="00A41323"/>
    <w:rsid w:val="00A509EC"/>
    <w:rsid w:val="00A60A3A"/>
    <w:rsid w:val="00A612F8"/>
    <w:rsid w:val="00A66872"/>
    <w:rsid w:val="00A73990"/>
    <w:rsid w:val="00A828F4"/>
    <w:rsid w:val="00AA3D82"/>
    <w:rsid w:val="00AA5A61"/>
    <w:rsid w:val="00AB16CA"/>
    <w:rsid w:val="00AB4C91"/>
    <w:rsid w:val="00AC03AD"/>
    <w:rsid w:val="00AC1EB4"/>
    <w:rsid w:val="00AC4FE8"/>
    <w:rsid w:val="00AD2B7B"/>
    <w:rsid w:val="00AD3DAD"/>
    <w:rsid w:val="00AD3EC1"/>
    <w:rsid w:val="00AD79A1"/>
    <w:rsid w:val="00AE1326"/>
    <w:rsid w:val="00B04E73"/>
    <w:rsid w:val="00B05B48"/>
    <w:rsid w:val="00B0652B"/>
    <w:rsid w:val="00B10F04"/>
    <w:rsid w:val="00B11031"/>
    <w:rsid w:val="00B20C2F"/>
    <w:rsid w:val="00B21DDE"/>
    <w:rsid w:val="00B22D54"/>
    <w:rsid w:val="00B37F42"/>
    <w:rsid w:val="00B40163"/>
    <w:rsid w:val="00B50C41"/>
    <w:rsid w:val="00B54EBA"/>
    <w:rsid w:val="00B636F3"/>
    <w:rsid w:val="00B657CE"/>
    <w:rsid w:val="00B91CDC"/>
    <w:rsid w:val="00BB49F3"/>
    <w:rsid w:val="00BC5573"/>
    <w:rsid w:val="00BF012E"/>
    <w:rsid w:val="00BF0901"/>
    <w:rsid w:val="00BF0B6D"/>
    <w:rsid w:val="00BF5BAF"/>
    <w:rsid w:val="00BF7AB2"/>
    <w:rsid w:val="00C07D4A"/>
    <w:rsid w:val="00C158EE"/>
    <w:rsid w:val="00C200DA"/>
    <w:rsid w:val="00C205AE"/>
    <w:rsid w:val="00C3434C"/>
    <w:rsid w:val="00C44785"/>
    <w:rsid w:val="00C44959"/>
    <w:rsid w:val="00C47EE5"/>
    <w:rsid w:val="00C504F2"/>
    <w:rsid w:val="00C52849"/>
    <w:rsid w:val="00C60046"/>
    <w:rsid w:val="00C63BDC"/>
    <w:rsid w:val="00C70868"/>
    <w:rsid w:val="00C81934"/>
    <w:rsid w:val="00C83755"/>
    <w:rsid w:val="00C84410"/>
    <w:rsid w:val="00CA1090"/>
    <w:rsid w:val="00CB36AA"/>
    <w:rsid w:val="00CB6A16"/>
    <w:rsid w:val="00CB736D"/>
    <w:rsid w:val="00CB7A83"/>
    <w:rsid w:val="00CC4E5A"/>
    <w:rsid w:val="00CD5C8B"/>
    <w:rsid w:val="00CE0553"/>
    <w:rsid w:val="00CF0A54"/>
    <w:rsid w:val="00D03859"/>
    <w:rsid w:val="00D44580"/>
    <w:rsid w:val="00D51889"/>
    <w:rsid w:val="00D7267C"/>
    <w:rsid w:val="00D86636"/>
    <w:rsid w:val="00D901AB"/>
    <w:rsid w:val="00D94E94"/>
    <w:rsid w:val="00D95FEF"/>
    <w:rsid w:val="00D9659F"/>
    <w:rsid w:val="00DA1C85"/>
    <w:rsid w:val="00DB60E3"/>
    <w:rsid w:val="00DB6DB0"/>
    <w:rsid w:val="00DB71EC"/>
    <w:rsid w:val="00DD72EE"/>
    <w:rsid w:val="00E01590"/>
    <w:rsid w:val="00E02D23"/>
    <w:rsid w:val="00E03FA1"/>
    <w:rsid w:val="00E04E46"/>
    <w:rsid w:val="00E13B8D"/>
    <w:rsid w:val="00E1618C"/>
    <w:rsid w:val="00E20FC5"/>
    <w:rsid w:val="00E2237B"/>
    <w:rsid w:val="00E40817"/>
    <w:rsid w:val="00E43870"/>
    <w:rsid w:val="00E52E39"/>
    <w:rsid w:val="00E70D06"/>
    <w:rsid w:val="00E72101"/>
    <w:rsid w:val="00E7275D"/>
    <w:rsid w:val="00E742DC"/>
    <w:rsid w:val="00E75930"/>
    <w:rsid w:val="00E93734"/>
    <w:rsid w:val="00E9389C"/>
    <w:rsid w:val="00EA65C9"/>
    <w:rsid w:val="00EB0EE2"/>
    <w:rsid w:val="00EB58E4"/>
    <w:rsid w:val="00EC1A3C"/>
    <w:rsid w:val="00EC2595"/>
    <w:rsid w:val="00EC415E"/>
    <w:rsid w:val="00EC785F"/>
    <w:rsid w:val="00ED7222"/>
    <w:rsid w:val="00ED7BF2"/>
    <w:rsid w:val="00EF4FAC"/>
    <w:rsid w:val="00EF5A93"/>
    <w:rsid w:val="00F0018A"/>
    <w:rsid w:val="00F02911"/>
    <w:rsid w:val="00F1138E"/>
    <w:rsid w:val="00F2403F"/>
    <w:rsid w:val="00F64867"/>
    <w:rsid w:val="00F7568C"/>
    <w:rsid w:val="00FA06B7"/>
    <w:rsid w:val="00FA1AFA"/>
    <w:rsid w:val="00FB0541"/>
    <w:rsid w:val="00FC1C6B"/>
    <w:rsid w:val="00FC49AE"/>
    <w:rsid w:val="00FD26B2"/>
    <w:rsid w:val="01B01CA6"/>
    <w:rsid w:val="02C941D1"/>
    <w:rsid w:val="03084CFA"/>
    <w:rsid w:val="03930D22"/>
    <w:rsid w:val="04AE367F"/>
    <w:rsid w:val="05571F68"/>
    <w:rsid w:val="061F6284"/>
    <w:rsid w:val="063F4ED6"/>
    <w:rsid w:val="08802712"/>
    <w:rsid w:val="08DF64FD"/>
    <w:rsid w:val="0B093D05"/>
    <w:rsid w:val="0B1F0E32"/>
    <w:rsid w:val="0F3B0205"/>
    <w:rsid w:val="0F3D3F7D"/>
    <w:rsid w:val="0FC74761"/>
    <w:rsid w:val="0FEE5277"/>
    <w:rsid w:val="10207B26"/>
    <w:rsid w:val="117D68B3"/>
    <w:rsid w:val="119A56B6"/>
    <w:rsid w:val="12E11B21"/>
    <w:rsid w:val="14E71006"/>
    <w:rsid w:val="14ED1FA1"/>
    <w:rsid w:val="14FB46BE"/>
    <w:rsid w:val="15136726"/>
    <w:rsid w:val="17D11706"/>
    <w:rsid w:val="188449CB"/>
    <w:rsid w:val="199E7D0E"/>
    <w:rsid w:val="19C07C84"/>
    <w:rsid w:val="1B5508A0"/>
    <w:rsid w:val="1D954F84"/>
    <w:rsid w:val="20C31E08"/>
    <w:rsid w:val="21717AB6"/>
    <w:rsid w:val="21DE15EF"/>
    <w:rsid w:val="23445AFF"/>
    <w:rsid w:val="240531B5"/>
    <w:rsid w:val="243E45C7"/>
    <w:rsid w:val="25A0096A"/>
    <w:rsid w:val="26086C3B"/>
    <w:rsid w:val="261C6242"/>
    <w:rsid w:val="26795443"/>
    <w:rsid w:val="267B565F"/>
    <w:rsid w:val="26847A7F"/>
    <w:rsid w:val="285443B9"/>
    <w:rsid w:val="29253660"/>
    <w:rsid w:val="294A756A"/>
    <w:rsid w:val="2A0B0AA8"/>
    <w:rsid w:val="2A656CB8"/>
    <w:rsid w:val="2B2838DB"/>
    <w:rsid w:val="2BE50645"/>
    <w:rsid w:val="2CF577ED"/>
    <w:rsid w:val="2D3622E0"/>
    <w:rsid w:val="2D720E3E"/>
    <w:rsid w:val="2DB651CE"/>
    <w:rsid w:val="2DB84824"/>
    <w:rsid w:val="2DEC299E"/>
    <w:rsid w:val="2E0F48DF"/>
    <w:rsid w:val="2FA774C5"/>
    <w:rsid w:val="30100980"/>
    <w:rsid w:val="307373A7"/>
    <w:rsid w:val="308570DA"/>
    <w:rsid w:val="310224D9"/>
    <w:rsid w:val="318B24CE"/>
    <w:rsid w:val="31DE6AA2"/>
    <w:rsid w:val="33AF4B9A"/>
    <w:rsid w:val="34A22009"/>
    <w:rsid w:val="34E46AC5"/>
    <w:rsid w:val="35301D0A"/>
    <w:rsid w:val="35305866"/>
    <w:rsid w:val="355C48AD"/>
    <w:rsid w:val="376D78A1"/>
    <w:rsid w:val="377759CE"/>
    <w:rsid w:val="388008B3"/>
    <w:rsid w:val="388F4F9A"/>
    <w:rsid w:val="39627FB8"/>
    <w:rsid w:val="397B107A"/>
    <w:rsid w:val="39981C2C"/>
    <w:rsid w:val="3AD4138A"/>
    <w:rsid w:val="3B9D79CE"/>
    <w:rsid w:val="3BE9676F"/>
    <w:rsid w:val="3C6A3D54"/>
    <w:rsid w:val="3CB74ABF"/>
    <w:rsid w:val="3F8213B4"/>
    <w:rsid w:val="3F8A0269"/>
    <w:rsid w:val="3F91239C"/>
    <w:rsid w:val="3FB005EB"/>
    <w:rsid w:val="3FD07EB7"/>
    <w:rsid w:val="406F4F58"/>
    <w:rsid w:val="41401527"/>
    <w:rsid w:val="418D4371"/>
    <w:rsid w:val="43036368"/>
    <w:rsid w:val="435B2648"/>
    <w:rsid w:val="43664B49"/>
    <w:rsid w:val="437E00E5"/>
    <w:rsid w:val="43A044FF"/>
    <w:rsid w:val="44BC7BE7"/>
    <w:rsid w:val="46401681"/>
    <w:rsid w:val="46535859"/>
    <w:rsid w:val="473531B0"/>
    <w:rsid w:val="47971775"/>
    <w:rsid w:val="480F755D"/>
    <w:rsid w:val="495042D1"/>
    <w:rsid w:val="4A2B6E0D"/>
    <w:rsid w:val="4A745D9D"/>
    <w:rsid w:val="4B074E64"/>
    <w:rsid w:val="4C940979"/>
    <w:rsid w:val="4D04165B"/>
    <w:rsid w:val="4D057181"/>
    <w:rsid w:val="4DD94895"/>
    <w:rsid w:val="4DE17EF0"/>
    <w:rsid w:val="4E5460FF"/>
    <w:rsid w:val="4EBE7F2F"/>
    <w:rsid w:val="4EF179BD"/>
    <w:rsid w:val="4F5D5052"/>
    <w:rsid w:val="4F6528EC"/>
    <w:rsid w:val="4F936CC6"/>
    <w:rsid w:val="4FA233AD"/>
    <w:rsid w:val="50EF43D0"/>
    <w:rsid w:val="5112308F"/>
    <w:rsid w:val="511B3417"/>
    <w:rsid w:val="526A01B2"/>
    <w:rsid w:val="52936A4F"/>
    <w:rsid w:val="52CD6993"/>
    <w:rsid w:val="52FB705C"/>
    <w:rsid w:val="530323B4"/>
    <w:rsid w:val="53426A39"/>
    <w:rsid w:val="536A08E1"/>
    <w:rsid w:val="541A1764"/>
    <w:rsid w:val="5424188A"/>
    <w:rsid w:val="54EB4EAE"/>
    <w:rsid w:val="55717AA9"/>
    <w:rsid w:val="55CC1183"/>
    <w:rsid w:val="560E38F8"/>
    <w:rsid w:val="56A96DCF"/>
    <w:rsid w:val="57BD6FD6"/>
    <w:rsid w:val="588B7A40"/>
    <w:rsid w:val="58900246"/>
    <w:rsid w:val="58C373F0"/>
    <w:rsid w:val="591C1ADA"/>
    <w:rsid w:val="597551BC"/>
    <w:rsid w:val="59F14D15"/>
    <w:rsid w:val="5AA20705"/>
    <w:rsid w:val="5AD00DCE"/>
    <w:rsid w:val="5C02145B"/>
    <w:rsid w:val="5CBA7F88"/>
    <w:rsid w:val="5E0C01C0"/>
    <w:rsid w:val="5E9105E8"/>
    <w:rsid w:val="5ECB7290"/>
    <w:rsid w:val="5FB00D41"/>
    <w:rsid w:val="602C2F4B"/>
    <w:rsid w:val="60D55390"/>
    <w:rsid w:val="626764BC"/>
    <w:rsid w:val="62712E97"/>
    <w:rsid w:val="62BD14B5"/>
    <w:rsid w:val="62F64437"/>
    <w:rsid w:val="63CE4319"/>
    <w:rsid w:val="647A1DAB"/>
    <w:rsid w:val="64B33C3A"/>
    <w:rsid w:val="64C33752"/>
    <w:rsid w:val="64DD4813"/>
    <w:rsid w:val="650A5824"/>
    <w:rsid w:val="6663343E"/>
    <w:rsid w:val="67144738"/>
    <w:rsid w:val="681349F0"/>
    <w:rsid w:val="68562D1C"/>
    <w:rsid w:val="6A8B2F63"/>
    <w:rsid w:val="6AD20B92"/>
    <w:rsid w:val="6C327B3B"/>
    <w:rsid w:val="6C845EBC"/>
    <w:rsid w:val="6DE3266B"/>
    <w:rsid w:val="6E1119D2"/>
    <w:rsid w:val="6E4C0C5C"/>
    <w:rsid w:val="6E7004A6"/>
    <w:rsid w:val="6F000857"/>
    <w:rsid w:val="704A2F79"/>
    <w:rsid w:val="727D5888"/>
    <w:rsid w:val="728E4581"/>
    <w:rsid w:val="72FF3793"/>
    <w:rsid w:val="73025D8D"/>
    <w:rsid w:val="73063468"/>
    <w:rsid w:val="732D642C"/>
    <w:rsid w:val="739A7B56"/>
    <w:rsid w:val="73EF4563"/>
    <w:rsid w:val="7419513C"/>
    <w:rsid w:val="748051BB"/>
    <w:rsid w:val="74B64532"/>
    <w:rsid w:val="7553467E"/>
    <w:rsid w:val="759E1D9D"/>
    <w:rsid w:val="762A29A9"/>
    <w:rsid w:val="766C5D13"/>
    <w:rsid w:val="76E23F0B"/>
    <w:rsid w:val="781E0F73"/>
    <w:rsid w:val="794E5888"/>
    <w:rsid w:val="79BC0A44"/>
    <w:rsid w:val="7B0F1047"/>
    <w:rsid w:val="7B2D5625"/>
    <w:rsid w:val="7BB06386"/>
    <w:rsid w:val="7CC67D1E"/>
    <w:rsid w:val="7CEA3B1A"/>
    <w:rsid w:val="7F6A6220"/>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116CA7"/>
  <w15:docId w15:val="{7B31008B-BD28-440A-91EB-1457530A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F0018A"/>
    <w:pPr>
      <w:widowControl w:val="0"/>
      <w:spacing w:line="300" w:lineRule="auto"/>
      <w:ind w:firstLineChars="200" w:firstLine="200"/>
      <w:jc w:val="both"/>
    </w:pPr>
    <w:rPr>
      <w:rFonts w:cstheme="minorBidi"/>
      <w:kern w:val="2"/>
      <w:sz w:val="21"/>
      <w:szCs w:val="22"/>
    </w:rPr>
  </w:style>
  <w:style w:type="paragraph" w:styleId="1">
    <w:name w:val="heading 1"/>
    <w:basedOn w:val="a6"/>
    <w:next w:val="a6"/>
    <w:link w:val="10"/>
    <w:uiPriority w:val="9"/>
    <w:qFormat/>
    <w:pPr>
      <w:keepNext/>
      <w:keepLines/>
      <w:spacing w:beforeLines="20" w:before="20" w:afterLines="20" w:after="20"/>
      <w:jc w:val="center"/>
      <w:outlineLvl w:val="0"/>
    </w:pPr>
    <w:rPr>
      <w:rFonts w:eastAsia="黑体"/>
      <w:b/>
      <w:bCs/>
      <w:kern w:val="44"/>
      <w:szCs w:val="44"/>
    </w:rPr>
  </w:style>
  <w:style w:type="paragraph" w:styleId="2">
    <w:name w:val="heading 2"/>
    <w:basedOn w:val="a6"/>
    <w:next w:val="a6"/>
    <w:link w:val="20"/>
    <w:uiPriority w:val="9"/>
    <w:unhideWhenUsed/>
    <w:qFormat/>
    <w:pPr>
      <w:keepNext/>
      <w:keepLines/>
      <w:spacing w:before="260" w:after="260"/>
      <w:ind w:firstLineChars="0" w:firstLine="0"/>
      <w:outlineLvl w:val="1"/>
    </w:pPr>
    <w:rPr>
      <w:rFonts w:ascii="黑体" w:eastAsia="黑体" w:hAnsi="黑体" w:cstheme="majorBidi"/>
      <w:bCs/>
      <w:szCs w:val="32"/>
    </w:rPr>
  </w:style>
  <w:style w:type="paragraph" w:styleId="3">
    <w:name w:val="heading 3"/>
    <w:basedOn w:val="a6"/>
    <w:next w:val="a6"/>
    <w:link w:val="30"/>
    <w:uiPriority w:val="9"/>
    <w:unhideWhenUsed/>
    <w:qFormat/>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semiHidden/>
    <w:unhideWhenUsed/>
    <w:qFormat/>
    <w:pPr>
      <w:jc w:val="left"/>
    </w:pPr>
  </w:style>
  <w:style w:type="paragraph" w:styleId="TOC3">
    <w:name w:val="toc 3"/>
    <w:basedOn w:val="a6"/>
    <w:next w:val="a6"/>
    <w:uiPriority w:val="39"/>
    <w:unhideWhenUsed/>
    <w:qFormat/>
    <w:pPr>
      <w:ind w:leftChars="400" w:left="840"/>
    </w:pPr>
  </w:style>
  <w:style w:type="paragraph" w:styleId="ac">
    <w:name w:val="Date"/>
    <w:basedOn w:val="a6"/>
    <w:next w:val="a6"/>
    <w:link w:val="ad"/>
    <w:uiPriority w:val="99"/>
    <w:semiHidden/>
    <w:unhideWhenUsed/>
    <w:qFormat/>
    <w:pPr>
      <w:ind w:leftChars="2500" w:left="100"/>
    </w:pPr>
  </w:style>
  <w:style w:type="paragraph" w:styleId="ae">
    <w:name w:val="Balloon Text"/>
    <w:basedOn w:val="a6"/>
    <w:link w:val="af"/>
    <w:uiPriority w:val="99"/>
    <w:semiHidden/>
    <w:unhideWhenUsed/>
    <w:qFormat/>
    <w:rPr>
      <w:sz w:val="18"/>
      <w:szCs w:val="18"/>
    </w:rPr>
  </w:style>
  <w:style w:type="paragraph" w:styleId="af0">
    <w:name w:val="footer"/>
    <w:basedOn w:val="a6"/>
    <w:link w:val="af1"/>
    <w:uiPriority w:val="99"/>
    <w:unhideWhenUsed/>
    <w:qFormat/>
    <w:pPr>
      <w:tabs>
        <w:tab w:val="center" w:pos="4153"/>
        <w:tab w:val="right" w:pos="8306"/>
      </w:tabs>
      <w:snapToGrid w:val="0"/>
      <w:jc w:val="left"/>
    </w:pPr>
    <w:rPr>
      <w:sz w:val="18"/>
      <w:szCs w:val="18"/>
    </w:rPr>
  </w:style>
  <w:style w:type="paragraph" w:styleId="af2">
    <w:name w:val="header"/>
    <w:basedOn w:val="a6"/>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qFormat/>
  </w:style>
  <w:style w:type="paragraph" w:styleId="TOC2">
    <w:name w:val="toc 2"/>
    <w:basedOn w:val="a6"/>
    <w:next w:val="a6"/>
    <w:uiPriority w:val="39"/>
    <w:unhideWhenUsed/>
    <w:qFormat/>
    <w:pPr>
      <w:ind w:leftChars="200" w:left="420"/>
    </w:pPr>
  </w:style>
  <w:style w:type="paragraph" w:styleId="af4">
    <w:name w:val="annotation subject"/>
    <w:basedOn w:val="aa"/>
    <w:next w:val="aa"/>
    <w:link w:val="af5"/>
    <w:uiPriority w:val="99"/>
    <w:semiHidden/>
    <w:unhideWhenUsed/>
    <w:qFormat/>
    <w:rPr>
      <w:b/>
      <w:bCs/>
    </w:rPr>
  </w:style>
  <w:style w:type="table" w:styleId="af6">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7"/>
    <w:uiPriority w:val="99"/>
    <w:unhideWhenUsed/>
    <w:qFormat/>
    <w:rPr>
      <w:color w:val="0563C1" w:themeColor="hyperlink"/>
      <w:u w:val="single"/>
    </w:rPr>
  </w:style>
  <w:style w:type="character" w:styleId="af8">
    <w:name w:val="annotation reference"/>
    <w:basedOn w:val="a7"/>
    <w:semiHidden/>
    <w:unhideWhenUsed/>
    <w:qFormat/>
    <w:rPr>
      <w:sz w:val="21"/>
      <w:szCs w:val="21"/>
    </w:rPr>
  </w:style>
  <w:style w:type="character" w:customStyle="1" w:styleId="af3">
    <w:name w:val="页眉 字符"/>
    <w:basedOn w:val="a7"/>
    <w:link w:val="af2"/>
    <w:uiPriority w:val="99"/>
    <w:qFormat/>
    <w:rPr>
      <w:sz w:val="18"/>
      <w:szCs w:val="18"/>
    </w:rPr>
  </w:style>
  <w:style w:type="character" w:customStyle="1" w:styleId="af1">
    <w:name w:val="页脚 字符"/>
    <w:basedOn w:val="a7"/>
    <w:link w:val="af0"/>
    <w:uiPriority w:val="99"/>
    <w:qFormat/>
    <w:rPr>
      <w:sz w:val="18"/>
      <w:szCs w:val="18"/>
    </w:rPr>
  </w:style>
  <w:style w:type="character" w:customStyle="1" w:styleId="ab">
    <w:name w:val="批注文字 字符"/>
    <w:basedOn w:val="a7"/>
    <w:link w:val="aa"/>
    <w:autoRedefine/>
    <w:semiHidden/>
    <w:qFormat/>
  </w:style>
  <w:style w:type="character" w:customStyle="1" w:styleId="af5">
    <w:name w:val="批注主题 字符"/>
    <w:basedOn w:val="ab"/>
    <w:link w:val="af4"/>
    <w:uiPriority w:val="99"/>
    <w:semiHidden/>
    <w:qFormat/>
    <w:rPr>
      <w:b/>
      <w:bCs/>
    </w:rPr>
  </w:style>
  <w:style w:type="character" w:customStyle="1" w:styleId="af">
    <w:name w:val="批注框文本 字符"/>
    <w:basedOn w:val="a7"/>
    <w:link w:val="ae"/>
    <w:uiPriority w:val="99"/>
    <w:semiHidden/>
    <w:qFormat/>
    <w:rPr>
      <w:sz w:val="18"/>
      <w:szCs w:val="18"/>
    </w:rPr>
  </w:style>
  <w:style w:type="character" w:styleId="af9">
    <w:name w:val="Placeholder Text"/>
    <w:basedOn w:val="a7"/>
    <w:uiPriority w:val="99"/>
    <w:semiHidden/>
    <w:qFormat/>
    <w:rPr>
      <w:color w:val="808080"/>
    </w:rPr>
  </w:style>
  <w:style w:type="paragraph" w:styleId="afa">
    <w:name w:val="List Paragraph"/>
    <w:basedOn w:val="a6"/>
    <w:autoRedefine/>
    <w:uiPriority w:val="34"/>
    <w:qFormat/>
    <w:pPr>
      <w:ind w:firstLine="420"/>
    </w:pPr>
  </w:style>
  <w:style w:type="character" w:customStyle="1" w:styleId="10">
    <w:name w:val="标题 1 字符"/>
    <w:basedOn w:val="a7"/>
    <w:link w:val="1"/>
    <w:uiPriority w:val="9"/>
    <w:qFormat/>
    <w:rPr>
      <w:rFonts w:eastAsia="黑体"/>
      <w:b/>
      <w:bCs/>
      <w:kern w:val="44"/>
      <w:szCs w:val="44"/>
    </w:rPr>
  </w:style>
  <w:style w:type="character" w:customStyle="1" w:styleId="20">
    <w:name w:val="标题 2 字符"/>
    <w:basedOn w:val="a7"/>
    <w:link w:val="2"/>
    <w:uiPriority w:val="9"/>
    <w:qFormat/>
    <w:rPr>
      <w:rFonts w:ascii="黑体" w:eastAsia="黑体" w:hAnsi="黑体" w:cstheme="majorBidi"/>
      <w:bCs/>
      <w:szCs w:val="32"/>
    </w:rPr>
  </w:style>
  <w:style w:type="character" w:customStyle="1" w:styleId="30">
    <w:name w:val="标题 3 字符"/>
    <w:basedOn w:val="a7"/>
    <w:link w:val="3"/>
    <w:autoRedefine/>
    <w:uiPriority w:val="9"/>
    <w:qFormat/>
    <w:rPr>
      <w:b/>
      <w:bCs/>
      <w:sz w:val="32"/>
      <w:szCs w:val="32"/>
    </w:rPr>
  </w:style>
  <w:style w:type="paragraph" w:customStyle="1" w:styleId="TOC10">
    <w:name w:val="TOC 标题1"/>
    <w:basedOn w:val="1"/>
    <w:next w:val="a6"/>
    <w:autoRedefine/>
    <w:uiPriority w:val="39"/>
    <w:unhideWhenUsed/>
    <w:qFormat/>
    <w:rsid w:val="005D5D4F"/>
    <w:pPr>
      <w:widowControl/>
      <w:spacing w:beforeLines="0" w:before="851" w:afterLines="0" w:after="680" w:line="240" w:lineRule="auto"/>
      <w:ind w:firstLine="420"/>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b">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5">
    <w:name w:val="字母编号列项（一级）"/>
    <w:autoRedefine/>
    <w:qFormat/>
    <w:rsid w:val="000158A9"/>
    <w:pPr>
      <w:numPr>
        <w:numId w:val="13"/>
      </w:numPr>
      <w:jc w:val="both"/>
    </w:pPr>
    <w:rPr>
      <w:rFonts w:ascii="宋体"/>
      <w:sz w:val="21"/>
    </w:rPr>
  </w:style>
  <w:style w:type="character" w:customStyle="1" w:styleId="Char">
    <w:name w:val="段 Char"/>
    <w:basedOn w:val="a7"/>
    <w:link w:val="afb"/>
    <w:autoRedefine/>
    <w:qFormat/>
    <w:rPr>
      <w:rFonts w:ascii="宋体" w:eastAsia="宋体" w:hAnsi="Times New Roman" w:cs="Times New Roman"/>
      <w:sz w:val="21"/>
    </w:rPr>
  </w:style>
  <w:style w:type="paragraph" w:customStyle="1" w:styleId="afc">
    <w:name w:val="数字编号列项（二级）"/>
    <w:qFormat/>
    <w:pPr>
      <w:tabs>
        <w:tab w:val="left" w:pos="1265"/>
      </w:tabs>
      <w:ind w:left="1265" w:hanging="420"/>
      <w:jc w:val="both"/>
    </w:pPr>
    <w:rPr>
      <w:rFonts w:ascii="宋体"/>
      <w:sz w:val="21"/>
    </w:rPr>
  </w:style>
  <w:style w:type="paragraph" w:customStyle="1" w:styleId="afd">
    <w:name w:val="编号列项（三级）"/>
    <w:autoRedefine/>
    <w:qFormat/>
    <w:pPr>
      <w:tabs>
        <w:tab w:val="left" w:pos="6"/>
      </w:tabs>
      <w:ind w:left="1684" w:hanging="419"/>
    </w:pPr>
    <w:rPr>
      <w:rFonts w:ascii="宋体"/>
      <w:sz w:val="21"/>
    </w:rPr>
  </w:style>
  <w:style w:type="paragraph" w:customStyle="1" w:styleId="Bodytext2">
    <w:name w:val="Body text|2"/>
    <w:basedOn w:val="a6"/>
    <w:qFormat/>
    <w:pPr>
      <w:spacing w:after="220" w:line="240" w:lineRule="auto"/>
      <w:ind w:firstLineChars="0" w:firstLine="0"/>
    </w:pPr>
    <w:rPr>
      <w:rFonts w:asciiTheme="minorHAnsi" w:eastAsiaTheme="minorEastAsia" w:hAnsiTheme="minorHAnsi"/>
      <w:sz w:val="24"/>
      <w:szCs w:val="19"/>
      <w:lang w:val="zh-TW" w:eastAsia="zh-TW" w:bidi="zh-TW"/>
    </w:rPr>
  </w:style>
  <w:style w:type="paragraph" w:customStyle="1" w:styleId="a0">
    <w:name w:val="一级条标题"/>
    <w:next w:val="afb"/>
    <w:autoRedefine/>
    <w:qFormat/>
    <w:pPr>
      <w:numPr>
        <w:ilvl w:val="1"/>
        <w:numId w:val="1"/>
      </w:numPr>
      <w:spacing w:beforeLines="50" w:afterLines="50"/>
      <w:outlineLvl w:val="2"/>
    </w:pPr>
    <w:rPr>
      <w:rFonts w:ascii="黑体" w:eastAsia="黑体"/>
      <w:sz w:val="21"/>
      <w:szCs w:val="21"/>
    </w:rPr>
  </w:style>
  <w:style w:type="paragraph" w:customStyle="1" w:styleId="a">
    <w:name w:val="章标题"/>
    <w:next w:val="afb"/>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b"/>
    <w:autoRedefine/>
    <w:qFormat/>
    <w:pPr>
      <w:numPr>
        <w:ilvl w:val="2"/>
      </w:numPr>
      <w:spacing w:before="50" w:after="50"/>
      <w:outlineLvl w:val="3"/>
    </w:pPr>
  </w:style>
  <w:style w:type="paragraph" w:customStyle="1" w:styleId="a2">
    <w:name w:val="三级条标题"/>
    <w:basedOn w:val="a1"/>
    <w:next w:val="afb"/>
    <w:qFormat/>
    <w:pPr>
      <w:numPr>
        <w:ilvl w:val="3"/>
      </w:numPr>
      <w:ind w:left="0"/>
      <w:outlineLvl w:val="4"/>
    </w:pPr>
  </w:style>
  <w:style w:type="paragraph" w:customStyle="1" w:styleId="a3">
    <w:name w:val="四级条标题"/>
    <w:basedOn w:val="a2"/>
    <w:next w:val="afb"/>
    <w:qFormat/>
    <w:pPr>
      <w:numPr>
        <w:ilvl w:val="4"/>
      </w:numPr>
      <w:outlineLvl w:val="5"/>
    </w:pPr>
  </w:style>
  <w:style w:type="paragraph" w:customStyle="1" w:styleId="a4">
    <w:name w:val="五级条标题"/>
    <w:basedOn w:val="a3"/>
    <w:next w:val="afb"/>
    <w:qFormat/>
    <w:pPr>
      <w:numPr>
        <w:ilvl w:val="5"/>
      </w:numPr>
      <w:outlineLvl w:val="6"/>
    </w:pPr>
  </w:style>
  <w:style w:type="paragraph" w:customStyle="1" w:styleId="afe">
    <w:name w:val="三级无"/>
    <w:basedOn w:val="a2"/>
    <w:autoRedefine/>
    <w:qFormat/>
    <w:pPr>
      <w:spacing w:beforeLines="0" w:afterLines="0"/>
      <w:ind w:left="142"/>
    </w:pPr>
    <w:rPr>
      <w:rFonts w:ascii="宋体" w:eastAsia="宋体"/>
    </w:rPr>
  </w:style>
  <w:style w:type="paragraph" w:customStyle="1" w:styleId="aff">
    <w:name w:val="正文公式编号制表符"/>
    <w:basedOn w:val="afb"/>
    <w:next w:val="afb"/>
    <w:qFormat/>
    <w:pPr>
      <w:ind w:firstLineChars="0" w:firstLine="0"/>
    </w:pPr>
  </w:style>
  <w:style w:type="paragraph" w:customStyle="1" w:styleId="11">
    <w:name w:val="修订1"/>
    <w:autoRedefine/>
    <w:hidden/>
    <w:uiPriority w:val="99"/>
    <w:semiHidden/>
    <w:qFormat/>
    <w:rPr>
      <w:rFonts w:cstheme="minorBidi"/>
      <w:kern w:val="2"/>
      <w:sz w:val="21"/>
      <w:szCs w:val="22"/>
    </w:rPr>
  </w:style>
  <w:style w:type="character" w:customStyle="1" w:styleId="ad">
    <w:name w:val="日期 字符"/>
    <w:basedOn w:val="a7"/>
    <w:link w:val="ac"/>
    <w:uiPriority w:val="99"/>
    <w:semiHidden/>
    <w:qFormat/>
    <w:rPr>
      <w:rFonts w:ascii="Times New Roman" w:eastAsia="宋体" w:hAnsi="Times New Roman"/>
      <w:kern w:val="2"/>
      <w:sz w:val="21"/>
      <w:szCs w:val="22"/>
    </w:rPr>
  </w:style>
  <w:style w:type="paragraph" w:styleId="aff0">
    <w:name w:val="Revision"/>
    <w:hidden/>
    <w:uiPriority w:val="99"/>
    <w:unhideWhenUsed/>
    <w:rsid w:val="001345A5"/>
    <w:rPr>
      <w:rFonts w:cstheme="minorBidi"/>
      <w:kern w:val="2"/>
      <w:sz w:val="21"/>
      <w:szCs w:val="22"/>
    </w:rPr>
  </w:style>
  <w:style w:type="paragraph" w:customStyle="1" w:styleId="aff1">
    <w:name w:val="前言、引言标题"/>
    <w:next w:val="a6"/>
    <w:rsid w:val="00602240"/>
    <w:pPr>
      <w:shd w:val="clear" w:color="FFFFFF" w:fill="FFFFFF"/>
      <w:spacing w:before="640" w:after="56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29C7A5B-0727-4BE0-A345-D75CAC3061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hhh</cp:lastModifiedBy>
  <cp:revision>3</cp:revision>
  <cp:lastPrinted>2024-04-19T06:20:00Z</cp:lastPrinted>
  <dcterms:created xsi:type="dcterms:W3CDTF">2024-05-21T06:37:00Z</dcterms:created>
  <dcterms:modified xsi:type="dcterms:W3CDTF">2024-05-24T03:51:00Z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FA2BA474113C4AD3800CB4617F07ACEC</vt:lpwstr>
  </property>
</Properties>
</file>