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F75" w:rsidRDefault="00B81F75">
      <w:pPr>
        <w:adjustRightInd w:val="0"/>
        <w:snapToGrid w:val="0"/>
        <w:spacing w:line="360" w:lineRule="auto"/>
        <w:rPr>
          <w:szCs w:val="21"/>
        </w:rPr>
      </w:pPr>
    </w:p>
    <w:p w:rsidR="00B81F75" w:rsidRDefault="005B685D">
      <w:pPr>
        <w:adjustRightInd w:val="0"/>
        <w:snapToGrid w:val="0"/>
        <w:spacing w:line="360" w:lineRule="auto"/>
        <w:rPr>
          <w:szCs w:val="21"/>
        </w:rPr>
      </w:pPr>
      <w:r>
        <w:rPr>
          <w:noProof/>
          <w:lang w:val="en-US" w:bidi="ar-SA"/>
        </w:rPr>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1714500" cy="1096645"/>
            <wp:effectExtent l="19050" t="0" r="0" b="0"/>
            <wp:wrapNone/>
            <wp:docPr id="76" name="Picture 27"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7" descr="CECS标致"/>
                    <pic:cNvPicPr>
                      <a:picLocks noChangeAspect="1" noChangeArrowheads="1"/>
                    </pic:cNvPicPr>
                  </pic:nvPicPr>
                  <pic:blipFill>
                    <a:blip r:embed="rId9" cstate="print"/>
                    <a:srcRect/>
                    <a:stretch>
                      <a:fillRect/>
                    </a:stretch>
                  </pic:blipFill>
                  <pic:spPr>
                    <a:xfrm>
                      <a:off x="0" y="0"/>
                      <a:ext cx="1714500" cy="1096645"/>
                    </a:xfrm>
                    <a:prstGeom prst="rect">
                      <a:avLst/>
                    </a:prstGeom>
                    <a:noFill/>
                    <a:ln w="9525">
                      <a:noFill/>
                      <a:miter lim="800000"/>
                      <a:headEnd/>
                      <a:tailEnd/>
                    </a:ln>
                  </pic:spPr>
                </pic:pic>
              </a:graphicData>
            </a:graphic>
          </wp:anchor>
        </w:drawing>
      </w:r>
    </w:p>
    <w:p w:rsidR="00B81F75" w:rsidRDefault="00B81F75">
      <w:pPr>
        <w:adjustRightInd w:val="0"/>
        <w:snapToGrid w:val="0"/>
        <w:spacing w:line="360" w:lineRule="auto"/>
        <w:jc w:val="right"/>
        <w:rPr>
          <w:b/>
          <w:szCs w:val="21"/>
        </w:rPr>
      </w:pPr>
    </w:p>
    <w:p w:rsidR="00B81F75" w:rsidRDefault="005B685D">
      <w:pPr>
        <w:adjustRightInd w:val="0"/>
        <w:snapToGrid w:val="0"/>
        <w:spacing w:line="360" w:lineRule="auto"/>
        <w:jc w:val="right"/>
        <w:rPr>
          <w:sz w:val="30"/>
          <w:szCs w:val="30"/>
        </w:rPr>
      </w:pPr>
      <w:r>
        <w:rPr>
          <w:rFonts w:ascii="Times New Roman" w:hAnsi="Times New Roman" w:cs="Times New Roman"/>
          <w:b/>
          <w:sz w:val="30"/>
          <w:szCs w:val="30"/>
        </w:rPr>
        <w:t xml:space="preserve">T/CECS </w:t>
      </w:r>
      <w:r>
        <w:rPr>
          <w:rFonts w:ascii="Times New Roman" w:hAnsi="Times New Roman" w:cs="Times New Roman" w:hint="eastAsia"/>
          <w:b/>
          <w:sz w:val="30"/>
          <w:szCs w:val="30"/>
        </w:rPr>
        <w:t>XXXX</w:t>
      </w:r>
      <w:r>
        <w:rPr>
          <w:rFonts w:ascii="Times New Roman" w:hAnsi="Times New Roman" w:cs="Times New Roman"/>
          <w:b/>
          <w:sz w:val="30"/>
          <w:szCs w:val="30"/>
        </w:rPr>
        <w:t xml:space="preserve"> </w:t>
      </w:r>
      <w:r>
        <w:rPr>
          <w:rFonts w:ascii="Times New Roman" w:eastAsia="黑体" w:hAnsi="Times New Roman" w:cs="Times New Roman"/>
          <w:b/>
          <w:sz w:val="30"/>
          <w:szCs w:val="30"/>
        </w:rPr>
        <w:t>‒</w:t>
      </w:r>
      <w:r>
        <w:rPr>
          <w:rFonts w:ascii="Times New Roman" w:eastAsia="黑体" w:hAnsi="Times New Roman" w:cs="Times New Roman"/>
          <w:b/>
          <w:sz w:val="30"/>
          <w:szCs w:val="30"/>
        </w:rPr>
        <w:softHyphen/>
      </w:r>
      <w:r>
        <w:rPr>
          <w:rFonts w:ascii="Times New Roman" w:eastAsia="黑体" w:hAnsi="Times New Roman" w:cs="Times New Roman"/>
          <w:b/>
          <w:sz w:val="30"/>
          <w:szCs w:val="30"/>
        </w:rPr>
        <w:softHyphen/>
        <w:t>202</w:t>
      </w:r>
      <w:r>
        <w:rPr>
          <w:rFonts w:ascii="Times New Roman" w:eastAsia="黑体" w:hAnsi="Times New Roman" w:cs="Times New Roman" w:hint="eastAsia"/>
          <w:b/>
          <w:sz w:val="30"/>
          <w:szCs w:val="30"/>
        </w:rPr>
        <w:t>X</w:t>
      </w:r>
    </w:p>
    <w:p w:rsidR="00B81F75" w:rsidRDefault="00B81F75">
      <w:pPr>
        <w:adjustRightInd w:val="0"/>
        <w:snapToGrid w:val="0"/>
        <w:spacing w:line="360" w:lineRule="auto"/>
        <w:rPr>
          <w:szCs w:val="21"/>
        </w:rPr>
      </w:pPr>
    </w:p>
    <w:p w:rsidR="00B81F75" w:rsidRDefault="00B81F75">
      <w:pPr>
        <w:adjustRightInd w:val="0"/>
        <w:snapToGrid w:val="0"/>
        <w:spacing w:line="360" w:lineRule="auto"/>
        <w:rPr>
          <w:szCs w:val="21"/>
        </w:rPr>
      </w:pPr>
    </w:p>
    <w:p w:rsidR="00B81F75" w:rsidRDefault="005B685D">
      <w:pPr>
        <w:adjustRightInd w:val="0"/>
        <w:snapToGrid w:val="0"/>
        <w:spacing w:line="360" w:lineRule="auto"/>
        <w:rPr>
          <w:sz w:val="28"/>
          <w:szCs w:val="28"/>
        </w:rPr>
      </w:pPr>
      <w:r>
        <w:rPr>
          <w:noProof/>
          <w:sz w:val="21"/>
          <w:szCs w:val="24"/>
          <w:lang w:val="en-US"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93345</wp:posOffset>
                </wp:positionV>
                <wp:extent cx="5943600" cy="0"/>
                <wp:effectExtent l="0" t="6350" r="0" b="6350"/>
                <wp:wrapNone/>
                <wp:docPr id="5" name="Line 2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800008"/>
                          </a:solidFill>
                          <a:prstDash val="solid"/>
                          <a:headEnd type="none" w="med" len="med"/>
                          <a:tailEnd type="none" w="med" len="med"/>
                        </a:ln>
                        <a:effectLst/>
                      </wps:spPr>
                      <wps:bodyPr/>
                    </wps:wsp>
                  </a:graphicData>
                </a:graphic>
              </wp:anchor>
            </w:drawing>
          </mc:Choice>
          <mc:Fallback xmlns:wpsCustomData="http://www.wps.cn/officeDocument/2013/wpsCustomData">
            <w:pict>
              <v:line id="Line 28" o:spid="_x0000_s1026" o:spt="20" style="position:absolute;left:0pt;margin-left:0pt;margin-top:7.35pt;height:0pt;width:468pt;z-index:251661312;mso-width-relative:page;mso-height-relative:page;" filled="f" stroked="t" coordsize="21600,21600" o:gfxdata="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gaOdMAAAAGAQAADwAAAAAAAAABACAA&#10;AAAiAAAAZHJzL2Rvd25yZXYueG1sUEsBAhQAFAAAAAgAh07iQINug9PZAQAA3QMAAA4AAAAAAAAA&#10;AQAgAAAAIgEAAGRycy9lMm9Eb2MueG1sUEsFBgAAAAAGAAYAWQEAAG0FAAAAAA==&#10;">
                <v:fill on="f" focussize="0,0"/>
                <v:stroke weight="1pt" color="#800008" joinstyle="round"/>
                <v:imagedata o:title=""/>
                <o:lock v:ext="edit" aspectratio="f"/>
              </v:line>
            </w:pict>
          </mc:Fallback>
        </mc:AlternateContent>
      </w:r>
    </w:p>
    <w:p w:rsidR="00B81F75" w:rsidRDefault="00B81F75">
      <w:pPr>
        <w:adjustRightInd w:val="0"/>
        <w:snapToGrid w:val="0"/>
        <w:spacing w:line="360" w:lineRule="auto"/>
        <w:rPr>
          <w:sz w:val="28"/>
          <w:szCs w:val="28"/>
        </w:rPr>
      </w:pPr>
    </w:p>
    <w:p w:rsidR="00B81F75" w:rsidRDefault="005B685D">
      <w:pPr>
        <w:tabs>
          <w:tab w:val="left" w:pos="1191"/>
        </w:tabs>
        <w:adjustRightInd w:val="0"/>
        <w:snapToGrid w:val="0"/>
        <w:spacing w:line="360" w:lineRule="auto"/>
        <w:rPr>
          <w:sz w:val="28"/>
          <w:szCs w:val="28"/>
        </w:rPr>
      </w:pPr>
      <w:r>
        <w:rPr>
          <w:rFonts w:hint="eastAsia"/>
          <w:sz w:val="28"/>
          <w:szCs w:val="28"/>
        </w:rPr>
        <w:tab/>
      </w:r>
    </w:p>
    <w:p w:rsidR="00B81F75" w:rsidRDefault="005B685D">
      <w:pPr>
        <w:adjustRightInd w:val="0"/>
        <w:snapToGrid w:val="0"/>
        <w:spacing w:line="360" w:lineRule="auto"/>
        <w:jc w:val="center"/>
        <w:rPr>
          <w:sz w:val="32"/>
          <w:szCs w:val="32"/>
        </w:rPr>
      </w:pPr>
      <w:r>
        <w:rPr>
          <w:rFonts w:ascii="Times New Roman" w:hAnsi="Times New Roman" w:cs="Times New Roman"/>
          <w:sz w:val="32"/>
          <w:szCs w:val="32"/>
        </w:rPr>
        <w:t>中</w:t>
      </w:r>
      <w:r>
        <w:rPr>
          <w:rFonts w:ascii="Times New Roman" w:hAnsi="Times New Roman" w:cs="Times New Roman"/>
          <w:sz w:val="32"/>
          <w:szCs w:val="32"/>
        </w:rPr>
        <w:t xml:space="preserve"> </w:t>
      </w:r>
      <w:r>
        <w:rPr>
          <w:rFonts w:ascii="Times New Roman" w:hAnsi="Times New Roman" w:cs="Times New Roman"/>
          <w:sz w:val="32"/>
          <w:szCs w:val="32"/>
        </w:rPr>
        <w:t>国</w:t>
      </w:r>
      <w:r>
        <w:rPr>
          <w:rFonts w:ascii="Times New Roman" w:hAnsi="Times New Roman" w:cs="Times New Roman"/>
          <w:sz w:val="32"/>
          <w:szCs w:val="32"/>
        </w:rPr>
        <w:t xml:space="preserve"> </w:t>
      </w:r>
      <w:r>
        <w:rPr>
          <w:rFonts w:ascii="Times New Roman" w:hAnsi="Times New Roman" w:cs="Times New Roman"/>
          <w:sz w:val="32"/>
          <w:szCs w:val="32"/>
        </w:rPr>
        <w:t>工</w:t>
      </w:r>
      <w:r>
        <w:rPr>
          <w:rFonts w:ascii="Times New Roman" w:hAnsi="Times New Roman" w:cs="Times New Roman"/>
          <w:sz w:val="32"/>
          <w:szCs w:val="32"/>
        </w:rPr>
        <w:t xml:space="preserve"> </w:t>
      </w:r>
      <w:r>
        <w:rPr>
          <w:rFonts w:ascii="Times New Roman" w:hAnsi="Times New Roman" w:cs="Times New Roman"/>
          <w:sz w:val="32"/>
          <w:szCs w:val="32"/>
        </w:rPr>
        <w:t>程</w:t>
      </w:r>
      <w:r>
        <w:rPr>
          <w:rFonts w:ascii="Times New Roman" w:hAnsi="Times New Roman" w:cs="Times New Roman"/>
          <w:sz w:val="32"/>
          <w:szCs w:val="32"/>
        </w:rPr>
        <w:t xml:space="preserve"> </w:t>
      </w:r>
      <w:r>
        <w:rPr>
          <w:rFonts w:ascii="Times New Roman" w:hAnsi="Times New Roman" w:cs="Times New Roman"/>
          <w:sz w:val="32"/>
          <w:szCs w:val="32"/>
        </w:rPr>
        <w:t>建</w:t>
      </w:r>
      <w:r>
        <w:rPr>
          <w:rFonts w:ascii="Times New Roman" w:hAnsi="Times New Roman" w:cs="Times New Roman"/>
          <w:sz w:val="32"/>
          <w:szCs w:val="32"/>
        </w:rPr>
        <w:t xml:space="preserve"> </w:t>
      </w:r>
      <w:r>
        <w:rPr>
          <w:rFonts w:ascii="Times New Roman" w:hAnsi="Times New Roman" w:cs="Times New Roman"/>
          <w:sz w:val="32"/>
          <w:szCs w:val="32"/>
        </w:rPr>
        <w:t>设</w:t>
      </w:r>
      <w:r>
        <w:rPr>
          <w:rFonts w:ascii="Times New Roman" w:hAnsi="Times New Roman" w:cs="Times New Roman"/>
          <w:sz w:val="32"/>
          <w:szCs w:val="32"/>
        </w:rPr>
        <w:t xml:space="preserve"> </w:t>
      </w:r>
      <w:r>
        <w:rPr>
          <w:rFonts w:ascii="Times New Roman" w:hAnsi="Times New Roman" w:cs="Times New Roman" w:hint="eastAsia"/>
          <w:sz w:val="32"/>
          <w:szCs w:val="32"/>
        </w:rPr>
        <w:t>标</w:t>
      </w:r>
      <w:r>
        <w:rPr>
          <w:rFonts w:ascii="Times New Roman" w:hAnsi="Times New Roman" w:cs="Times New Roman" w:hint="eastAsia"/>
          <w:sz w:val="32"/>
          <w:szCs w:val="32"/>
        </w:rPr>
        <w:t xml:space="preserve"> </w:t>
      </w:r>
      <w:r>
        <w:rPr>
          <w:rFonts w:ascii="Times New Roman" w:hAnsi="Times New Roman" w:cs="Times New Roman" w:hint="eastAsia"/>
          <w:sz w:val="32"/>
          <w:szCs w:val="32"/>
        </w:rPr>
        <w:t>准</w:t>
      </w:r>
      <w:r>
        <w:rPr>
          <w:rFonts w:ascii="Times New Roman" w:hAnsi="Times New Roman" w:cs="Times New Roman" w:hint="eastAsia"/>
          <w:sz w:val="32"/>
          <w:szCs w:val="32"/>
        </w:rPr>
        <w:t xml:space="preserve"> </w:t>
      </w:r>
      <w:r>
        <w:rPr>
          <w:rFonts w:ascii="Times New Roman" w:hAnsi="Times New Roman" w:cs="Times New Roman" w:hint="eastAsia"/>
          <w:sz w:val="32"/>
          <w:szCs w:val="32"/>
        </w:rPr>
        <w:t>化</w:t>
      </w:r>
      <w:r>
        <w:rPr>
          <w:rFonts w:ascii="Times New Roman" w:hAnsi="Times New Roman" w:cs="Times New Roman" w:hint="eastAsia"/>
          <w:sz w:val="32"/>
          <w:szCs w:val="32"/>
        </w:rPr>
        <w:t xml:space="preserve"> </w:t>
      </w:r>
      <w:r>
        <w:rPr>
          <w:rFonts w:ascii="Times New Roman" w:hAnsi="Times New Roman" w:cs="Times New Roman"/>
          <w:sz w:val="32"/>
          <w:szCs w:val="32"/>
        </w:rPr>
        <w:t>协</w:t>
      </w:r>
      <w:r>
        <w:rPr>
          <w:rFonts w:ascii="Times New Roman" w:hAnsi="Times New Roman" w:cs="Times New Roman"/>
          <w:sz w:val="32"/>
          <w:szCs w:val="32"/>
        </w:rPr>
        <w:t xml:space="preserve"> </w:t>
      </w:r>
      <w:r>
        <w:rPr>
          <w:rFonts w:ascii="Times New Roman" w:hAnsi="Times New Roman" w:cs="Times New Roman"/>
          <w:sz w:val="32"/>
          <w:szCs w:val="32"/>
        </w:rPr>
        <w:t>会</w:t>
      </w:r>
      <w:r>
        <w:rPr>
          <w:rFonts w:ascii="Times New Roman" w:hAnsi="Times New Roman" w:cs="Times New Roman"/>
          <w:sz w:val="32"/>
          <w:szCs w:val="32"/>
        </w:rPr>
        <w:t xml:space="preserve"> </w:t>
      </w:r>
      <w:r>
        <w:rPr>
          <w:rFonts w:ascii="Times New Roman" w:hAnsi="Times New Roman" w:cs="Times New Roman"/>
          <w:sz w:val="32"/>
          <w:szCs w:val="32"/>
        </w:rPr>
        <w:t>标</w:t>
      </w:r>
      <w:r>
        <w:rPr>
          <w:rFonts w:ascii="Times New Roman" w:hAnsi="Times New Roman" w:cs="Times New Roman"/>
          <w:sz w:val="32"/>
          <w:szCs w:val="32"/>
        </w:rPr>
        <w:t xml:space="preserve"> </w:t>
      </w:r>
      <w:r>
        <w:rPr>
          <w:rFonts w:ascii="Times New Roman" w:hAnsi="Times New Roman" w:cs="Times New Roman"/>
          <w:sz w:val="32"/>
          <w:szCs w:val="32"/>
        </w:rPr>
        <w:t>准</w:t>
      </w:r>
    </w:p>
    <w:p w:rsidR="00B81F75" w:rsidRDefault="00B81F75">
      <w:pPr>
        <w:adjustRightInd w:val="0"/>
        <w:snapToGrid w:val="0"/>
        <w:spacing w:line="360" w:lineRule="auto"/>
        <w:jc w:val="center"/>
        <w:rPr>
          <w:b/>
          <w:sz w:val="28"/>
          <w:szCs w:val="28"/>
        </w:rPr>
      </w:pPr>
    </w:p>
    <w:p w:rsidR="00B81F75" w:rsidRDefault="005B685D">
      <w:pPr>
        <w:adjustRightInd w:val="0"/>
        <w:snapToGrid w:val="0"/>
        <w:spacing w:line="360" w:lineRule="auto"/>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综合管廊信息通信光电缆</w:t>
      </w:r>
      <w:proofErr w:type="gramStart"/>
      <w:r>
        <w:rPr>
          <w:rFonts w:ascii="Times New Roman" w:eastAsia="黑体" w:hAnsi="Times New Roman" w:cs="Times New Roman" w:hint="eastAsia"/>
          <w:sz w:val="44"/>
          <w:szCs w:val="44"/>
        </w:rPr>
        <w:t>入廊技术</w:t>
      </w:r>
      <w:proofErr w:type="gramEnd"/>
      <w:r>
        <w:rPr>
          <w:rFonts w:ascii="Times New Roman" w:eastAsia="黑体" w:hAnsi="Times New Roman" w:cs="Times New Roman" w:hint="eastAsia"/>
          <w:sz w:val="44"/>
          <w:szCs w:val="44"/>
        </w:rPr>
        <w:t>规程</w:t>
      </w:r>
    </w:p>
    <w:p w:rsidR="00B81F75" w:rsidRDefault="005B685D">
      <w:pPr>
        <w:autoSpaceDE/>
        <w:autoSpaceDN/>
        <w:spacing w:line="360" w:lineRule="auto"/>
        <w:jc w:val="center"/>
        <w:rPr>
          <w:sz w:val="28"/>
          <w:szCs w:val="28"/>
          <w:lang w:val="en-US"/>
        </w:rPr>
      </w:pPr>
      <w:r>
        <w:rPr>
          <w:rFonts w:ascii="Times New Roman" w:eastAsia="黑体" w:hAnsi="Times New Roman" w:cs="Times New Roman"/>
          <w:kern w:val="2"/>
          <w:sz w:val="32"/>
          <w:szCs w:val="32"/>
          <w:lang w:val="en-US" w:bidi="ar-SA"/>
        </w:rPr>
        <w:t xml:space="preserve">Technical </w:t>
      </w:r>
      <w:bookmarkStart w:id="0" w:name="OLE_LINK18"/>
      <w:bookmarkStart w:id="1" w:name="OLE_LINK17"/>
      <w:r>
        <w:rPr>
          <w:rFonts w:ascii="Times New Roman" w:eastAsia="黑体" w:hAnsi="Times New Roman" w:cs="Times New Roman"/>
          <w:kern w:val="2"/>
          <w:sz w:val="32"/>
          <w:szCs w:val="32"/>
          <w:lang w:val="en-US" w:bidi="ar-SA"/>
        </w:rPr>
        <w:t>regulation</w:t>
      </w:r>
      <w:bookmarkEnd w:id="0"/>
      <w:bookmarkEnd w:id="1"/>
      <w:r>
        <w:rPr>
          <w:rFonts w:ascii="Times New Roman" w:eastAsia="黑体" w:hAnsi="Times New Roman" w:cs="Times New Roman"/>
          <w:kern w:val="2"/>
          <w:sz w:val="32"/>
          <w:szCs w:val="32"/>
          <w:lang w:val="en-US" w:bidi="ar-SA"/>
        </w:rPr>
        <w:t xml:space="preserve"> for Information and Communication </w:t>
      </w:r>
      <w:proofErr w:type="spellStart"/>
      <w:r>
        <w:rPr>
          <w:rFonts w:ascii="Times New Roman" w:eastAsia="黑体" w:hAnsi="Times New Roman" w:cs="Times New Roman"/>
          <w:kern w:val="2"/>
          <w:sz w:val="32"/>
          <w:szCs w:val="32"/>
          <w:lang w:val="en-US" w:bidi="ar-SA"/>
        </w:rPr>
        <w:t>Optical</w:t>
      </w:r>
      <w:r>
        <w:rPr>
          <w:rFonts w:ascii="Times New Roman" w:eastAsia="黑体" w:hAnsi="Times New Roman" w:cs="Times New Roman" w:hint="eastAsia"/>
          <w:kern w:val="2"/>
          <w:sz w:val="32"/>
          <w:szCs w:val="32"/>
          <w:lang w:val="en-US" w:bidi="ar-SA"/>
        </w:rPr>
        <w:t>&amp;</w:t>
      </w:r>
      <w:r>
        <w:rPr>
          <w:rFonts w:ascii="Times New Roman" w:eastAsia="黑体" w:hAnsi="Times New Roman" w:cs="Times New Roman"/>
          <w:kern w:val="2"/>
          <w:sz w:val="32"/>
          <w:szCs w:val="32"/>
          <w:lang w:val="en-US" w:bidi="ar-SA"/>
        </w:rPr>
        <w:t>Copper</w:t>
      </w:r>
      <w:proofErr w:type="spellEnd"/>
      <w:r>
        <w:rPr>
          <w:rFonts w:ascii="Times New Roman" w:eastAsia="黑体" w:hAnsi="Times New Roman" w:cs="Times New Roman"/>
          <w:kern w:val="2"/>
          <w:sz w:val="32"/>
          <w:szCs w:val="32"/>
          <w:lang w:val="en-US" w:bidi="ar-SA"/>
        </w:rPr>
        <w:t xml:space="preserve"> Cable</w:t>
      </w:r>
      <w:r>
        <w:rPr>
          <w:rFonts w:ascii="Times New Roman" w:eastAsia="黑体" w:hAnsi="Times New Roman" w:cs="Times New Roman" w:hint="eastAsia"/>
          <w:kern w:val="2"/>
          <w:sz w:val="32"/>
          <w:szCs w:val="32"/>
          <w:lang w:val="en-US" w:bidi="ar-SA"/>
        </w:rPr>
        <w:t xml:space="preserve"> </w:t>
      </w:r>
      <w:proofErr w:type="gramStart"/>
      <w:r>
        <w:rPr>
          <w:rFonts w:ascii="Times New Roman" w:eastAsia="黑体" w:hAnsi="Times New Roman" w:cs="Times New Roman" w:hint="eastAsia"/>
          <w:kern w:val="2"/>
          <w:sz w:val="32"/>
          <w:szCs w:val="32"/>
          <w:lang w:val="en-US" w:bidi="ar-SA"/>
        </w:rPr>
        <w:t>entering</w:t>
      </w:r>
      <w:r>
        <w:rPr>
          <w:rFonts w:ascii="Times New Roman" w:eastAsia="黑体" w:hAnsi="Times New Roman" w:cs="Times New Roman"/>
          <w:kern w:val="2"/>
          <w:sz w:val="32"/>
          <w:szCs w:val="32"/>
          <w:lang w:val="en-US" w:bidi="ar-SA"/>
        </w:rPr>
        <w:t xml:space="preserve"> </w:t>
      </w:r>
      <w:r>
        <w:rPr>
          <w:rFonts w:ascii="Times New Roman" w:eastAsia="黑体" w:hAnsi="Times New Roman" w:cs="Times New Roman" w:hint="eastAsia"/>
          <w:kern w:val="2"/>
          <w:sz w:val="32"/>
          <w:szCs w:val="32"/>
          <w:lang w:val="en-US" w:bidi="ar-SA"/>
        </w:rPr>
        <w:t xml:space="preserve"> utility</w:t>
      </w:r>
      <w:proofErr w:type="gramEnd"/>
      <w:r>
        <w:rPr>
          <w:rFonts w:ascii="Times New Roman" w:eastAsia="黑体" w:hAnsi="Times New Roman" w:cs="Times New Roman" w:hint="eastAsia"/>
          <w:kern w:val="2"/>
          <w:sz w:val="32"/>
          <w:szCs w:val="32"/>
          <w:lang w:val="en-US" w:bidi="ar-SA"/>
        </w:rPr>
        <w:t xml:space="preserve"> tunnel</w:t>
      </w:r>
      <w:r>
        <w:rPr>
          <w:rFonts w:ascii="Times New Roman" w:eastAsia="黑体" w:hAnsi="Times New Roman" w:cs="Times New Roman"/>
          <w:kern w:val="2"/>
          <w:sz w:val="32"/>
          <w:szCs w:val="32"/>
          <w:lang w:val="en-US" w:bidi="ar-SA"/>
        </w:rPr>
        <w:t xml:space="preserve"> </w:t>
      </w:r>
    </w:p>
    <w:p w:rsidR="00B81F75" w:rsidRDefault="00B81F75">
      <w:pPr>
        <w:tabs>
          <w:tab w:val="left" w:pos="851"/>
        </w:tabs>
        <w:adjustRightInd w:val="0"/>
        <w:snapToGrid w:val="0"/>
        <w:spacing w:line="360" w:lineRule="auto"/>
        <w:rPr>
          <w:szCs w:val="21"/>
          <w:lang w:val="en-US"/>
        </w:rPr>
      </w:pPr>
    </w:p>
    <w:p w:rsidR="00B81F75" w:rsidRDefault="005B685D">
      <w:pPr>
        <w:tabs>
          <w:tab w:val="left" w:pos="851"/>
        </w:tabs>
        <w:adjustRightInd w:val="0"/>
        <w:snapToGrid w:val="0"/>
        <w:spacing w:line="360" w:lineRule="auto"/>
        <w:jc w:val="center"/>
        <w:rPr>
          <w:sz w:val="28"/>
          <w:szCs w:val="28"/>
          <w:lang w:val="en-US"/>
        </w:rPr>
      </w:pPr>
      <w:r>
        <w:rPr>
          <w:rFonts w:ascii="Times New Roman" w:hAnsi="Times New Roman" w:cs="Times New Roman"/>
          <w:sz w:val="28"/>
          <w:szCs w:val="28"/>
          <w:lang w:val="en-US"/>
        </w:rPr>
        <w:t>（</w:t>
      </w:r>
      <w:r w:rsidR="009C1207">
        <w:rPr>
          <w:rFonts w:ascii="Times New Roman" w:hAnsi="Times New Roman" w:cs="Times New Roman" w:hint="eastAsia"/>
          <w:sz w:val="28"/>
          <w:szCs w:val="28"/>
        </w:rPr>
        <w:t>征求意见</w:t>
      </w:r>
      <w:r>
        <w:rPr>
          <w:rFonts w:ascii="Times New Roman" w:hAnsi="Times New Roman" w:cs="Times New Roman" w:hint="eastAsia"/>
          <w:sz w:val="28"/>
          <w:szCs w:val="28"/>
        </w:rPr>
        <w:t>稿</w:t>
      </w:r>
      <w:r>
        <w:rPr>
          <w:rFonts w:ascii="Times New Roman" w:hAnsi="Times New Roman" w:cs="Times New Roman"/>
          <w:sz w:val="28"/>
          <w:szCs w:val="28"/>
          <w:lang w:val="en-US"/>
        </w:rPr>
        <w:t>）</w:t>
      </w:r>
    </w:p>
    <w:p w:rsidR="00B81F75" w:rsidRDefault="00B81F75">
      <w:pPr>
        <w:tabs>
          <w:tab w:val="left" w:pos="851"/>
        </w:tabs>
        <w:adjustRightInd w:val="0"/>
        <w:snapToGrid w:val="0"/>
        <w:spacing w:line="360" w:lineRule="auto"/>
        <w:rPr>
          <w:szCs w:val="21"/>
          <w:lang w:val="en-US"/>
        </w:rPr>
      </w:pPr>
    </w:p>
    <w:p w:rsidR="00B81F75" w:rsidRDefault="00B81F75">
      <w:pPr>
        <w:tabs>
          <w:tab w:val="left" w:pos="851"/>
        </w:tabs>
        <w:adjustRightInd w:val="0"/>
        <w:snapToGrid w:val="0"/>
        <w:spacing w:line="360" w:lineRule="auto"/>
        <w:rPr>
          <w:szCs w:val="21"/>
          <w:lang w:val="en-US"/>
        </w:rPr>
      </w:pPr>
    </w:p>
    <w:p w:rsidR="00B81F75" w:rsidRDefault="00B81F75">
      <w:pPr>
        <w:tabs>
          <w:tab w:val="left" w:pos="851"/>
        </w:tabs>
        <w:adjustRightInd w:val="0"/>
        <w:snapToGrid w:val="0"/>
        <w:spacing w:line="360" w:lineRule="auto"/>
        <w:rPr>
          <w:szCs w:val="21"/>
          <w:lang w:val="en-US"/>
        </w:rPr>
      </w:pPr>
    </w:p>
    <w:p w:rsidR="00B81F75" w:rsidRDefault="00B81F75">
      <w:pPr>
        <w:tabs>
          <w:tab w:val="left" w:pos="851"/>
        </w:tabs>
        <w:adjustRightInd w:val="0"/>
        <w:snapToGrid w:val="0"/>
        <w:spacing w:line="360" w:lineRule="auto"/>
        <w:rPr>
          <w:szCs w:val="21"/>
          <w:lang w:val="en-US"/>
        </w:rPr>
      </w:pPr>
    </w:p>
    <w:p w:rsidR="00B81F75" w:rsidRDefault="00B81F75">
      <w:pPr>
        <w:tabs>
          <w:tab w:val="left" w:pos="851"/>
        </w:tabs>
        <w:adjustRightInd w:val="0"/>
        <w:snapToGrid w:val="0"/>
        <w:spacing w:line="360" w:lineRule="auto"/>
        <w:rPr>
          <w:szCs w:val="21"/>
          <w:lang w:val="en-US"/>
        </w:rPr>
      </w:pPr>
    </w:p>
    <w:p w:rsidR="00B81F75" w:rsidRDefault="00B81F75">
      <w:pPr>
        <w:tabs>
          <w:tab w:val="left" w:pos="851"/>
        </w:tabs>
        <w:adjustRightInd w:val="0"/>
        <w:snapToGrid w:val="0"/>
        <w:spacing w:line="360" w:lineRule="auto"/>
        <w:rPr>
          <w:szCs w:val="21"/>
          <w:lang w:val="en-US"/>
        </w:rPr>
      </w:pPr>
    </w:p>
    <w:p w:rsidR="00B81F75" w:rsidRDefault="00B81F75">
      <w:pPr>
        <w:tabs>
          <w:tab w:val="left" w:pos="851"/>
        </w:tabs>
        <w:adjustRightInd w:val="0"/>
        <w:snapToGrid w:val="0"/>
        <w:spacing w:line="360" w:lineRule="auto"/>
        <w:jc w:val="center"/>
        <w:rPr>
          <w:sz w:val="28"/>
          <w:szCs w:val="21"/>
          <w:lang w:val="en-US"/>
        </w:rPr>
      </w:pPr>
    </w:p>
    <w:p w:rsidR="00B81F75" w:rsidRDefault="00B81F75">
      <w:pPr>
        <w:tabs>
          <w:tab w:val="left" w:pos="851"/>
        </w:tabs>
        <w:adjustRightInd w:val="0"/>
        <w:snapToGrid w:val="0"/>
        <w:spacing w:line="360" w:lineRule="auto"/>
        <w:jc w:val="center"/>
        <w:rPr>
          <w:sz w:val="28"/>
          <w:szCs w:val="21"/>
          <w:lang w:val="en-US"/>
        </w:rPr>
      </w:pPr>
    </w:p>
    <w:p w:rsidR="00B81F75" w:rsidRDefault="00B81F75">
      <w:pPr>
        <w:tabs>
          <w:tab w:val="left" w:pos="851"/>
        </w:tabs>
        <w:adjustRightInd w:val="0"/>
        <w:snapToGrid w:val="0"/>
        <w:spacing w:line="360" w:lineRule="auto"/>
        <w:jc w:val="center"/>
        <w:rPr>
          <w:sz w:val="28"/>
          <w:szCs w:val="21"/>
          <w:lang w:val="en-US"/>
        </w:rPr>
      </w:pPr>
    </w:p>
    <w:p w:rsidR="00B81F75" w:rsidRDefault="005B685D">
      <w:pPr>
        <w:tabs>
          <w:tab w:val="left" w:pos="1465"/>
        </w:tabs>
        <w:adjustRightInd w:val="0"/>
        <w:snapToGrid w:val="0"/>
        <w:spacing w:line="360" w:lineRule="auto"/>
        <w:jc w:val="center"/>
        <w:rPr>
          <w:rFonts w:ascii="Times New Roman" w:hAnsi="Times New Roman" w:cs="Times New Roman"/>
          <w:sz w:val="21"/>
          <w:szCs w:val="21"/>
          <w:lang w:val="en-US"/>
        </w:rPr>
        <w:sectPr w:rsidR="00B81F75">
          <w:pgSz w:w="11910" w:h="16840"/>
          <w:pgMar w:top="1520" w:right="1582" w:bottom="1378" w:left="1678" w:header="720" w:footer="720" w:gutter="0"/>
          <w:cols w:space="720"/>
          <w:docGrid w:linePitch="299"/>
        </w:sectPr>
      </w:pPr>
      <w:r>
        <w:rPr>
          <w:rFonts w:ascii="Times New Roman" w:hAnsi="Times New Roman" w:cs="Times New Roman" w:hint="eastAsia"/>
          <w:sz w:val="28"/>
          <w:szCs w:val="21"/>
          <w:lang w:val="en-US"/>
        </w:rPr>
        <w:t>×××</w:t>
      </w:r>
      <w:r>
        <w:rPr>
          <w:rFonts w:ascii="Times New Roman" w:hAnsi="Times New Roman" w:cs="Times New Roman"/>
          <w:sz w:val="28"/>
          <w:szCs w:val="21"/>
        </w:rPr>
        <w:t>出版社</w:t>
      </w:r>
    </w:p>
    <w:p w:rsidR="00B81F75" w:rsidRDefault="00B81F75">
      <w:pPr>
        <w:tabs>
          <w:tab w:val="left" w:pos="5660"/>
        </w:tabs>
        <w:spacing w:line="360" w:lineRule="auto"/>
        <w:jc w:val="center"/>
        <w:rPr>
          <w:rFonts w:ascii="Times New Roman" w:eastAsia="黑体" w:hAnsi="Times New Roman" w:cs="Times New Roman"/>
          <w:sz w:val="21"/>
          <w:szCs w:val="21"/>
          <w:lang w:val="en-US"/>
        </w:rPr>
      </w:pPr>
    </w:p>
    <w:p w:rsidR="00B81F75" w:rsidRDefault="005B685D">
      <w:pPr>
        <w:widowControl/>
        <w:autoSpaceDE/>
        <w:autoSpaceDN/>
        <w:rPr>
          <w:rFonts w:ascii="Times New Roman" w:eastAsia="黑体" w:hAnsi="Times New Roman" w:cs="Times New Roman"/>
          <w:sz w:val="21"/>
          <w:szCs w:val="21"/>
          <w:lang w:val="en-US"/>
        </w:rPr>
      </w:pPr>
      <w:r>
        <w:rPr>
          <w:rFonts w:ascii="Times New Roman" w:eastAsia="黑体" w:hAnsi="Times New Roman" w:cs="Times New Roman"/>
          <w:sz w:val="21"/>
          <w:szCs w:val="21"/>
          <w:lang w:val="en-US"/>
        </w:rPr>
        <w:br w:type="page"/>
      </w:r>
    </w:p>
    <w:p w:rsidR="00B81F75" w:rsidRDefault="00B81F75">
      <w:pPr>
        <w:adjustRightInd w:val="0"/>
        <w:snapToGrid w:val="0"/>
        <w:spacing w:line="360" w:lineRule="auto"/>
        <w:jc w:val="center"/>
        <w:rPr>
          <w:rFonts w:eastAsia="黑体"/>
          <w:sz w:val="32"/>
          <w:szCs w:val="32"/>
          <w:lang w:val="en-US"/>
        </w:rPr>
      </w:pPr>
    </w:p>
    <w:p w:rsidR="00B81F75" w:rsidRDefault="00B81F75">
      <w:pPr>
        <w:adjustRightInd w:val="0"/>
        <w:snapToGrid w:val="0"/>
        <w:spacing w:line="360" w:lineRule="auto"/>
        <w:jc w:val="center"/>
        <w:rPr>
          <w:rFonts w:eastAsia="黑体"/>
          <w:sz w:val="32"/>
          <w:szCs w:val="32"/>
          <w:lang w:val="en-US"/>
        </w:rPr>
      </w:pPr>
    </w:p>
    <w:p w:rsidR="00B81F75" w:rsidRDefault="005B685D">
      <w:pPr>
        <w:adjustRightInd w:val="0"/>
        <w:snapToGrid w:val="0"/>
        <w:spacing w:line="360" w:lineRule="auto"/>
        <w:jc w:val="center"/>
        <w:rPr>
          <w:rFonts w:eastAsia="黑体"/>
          <w:sz w:val="32"/>
          <w:szCs w:val="32"/>
        </w:rPr>
      </w:pPr>
      <w:r>
        <w:rPr>
          <w:rFonts w:ascii="Times New Roman" w:eastAsia="黑体" w:hAnsi="Times New Roman" w:cs="Times New Roman"/>
          <w:sz w:val="32"/>
          <w:szCs w:val="32"/>
        </w:rPr>
        <w:t>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国</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工</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程</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建</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设</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标</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化</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协</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会</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准</w:t>
      </w:r>
    </w:p>
    <w:p w:rsidR="00B81F75" w:rsidRDefault="00B81F75">
      <w:pPr>
        <w:adjustRightInd w:val="0"/>
        <w:snapToGrid w:val="0"/>
        <w:spacing w:line="360" w:lineRule="auto"/>
        <w:jc w:val="center"/>
        <w:rPr>
          <w:b/>
          <w:sz w:val="28"/>
          <w:szCs w:val="28"/>
        </w:rPr>
      </w:pPr>
    </w:p>
    <w:p w:rsidR="00B81F75" w:rsidRDefault="005B685D">
      <w:pPr>
        <w:adjustRightInd w:val="0"/>
        <w:snapToGrid w:val="0"/>
        <w:spacing w:line="360" w:lineRule="auto"/>
        <w:jc w:val="center"/>
        <w:rPr>
          <w:sz w:val="36"/>
          <w:szCs w:val="36"/>
        </w:rPr>
      </w:pPr>
      <w:r>
        <w:rPr>
          <w:rFonts w:ascii="Times New Roman" w:hAnsi="Times New Roman" w:cs="Times New Roman" w:hint="eastAsia"/>
          <w:sz w:val="36"/>
          <w:szCs w:val="36"/>
        </w:rPr>
        <w:t>综合管廊信息通信光电缆</w:t>
      </w:r>
      <w:proofErr w:type="gramStart"/>
      <w:r>
        <w:rPr>
          <w:rFonts w:ascii="Times New Roman" w:hAnsi="Times New Roman" w:cs="Times New Roman" w:hint="eastAsia"/>
          <w:sz w:val="36"/>
          <w:szCs w:val="36"/>
        </w:rPr>
        <w:t>入廊</w:t>
      </w:r>
      <w:r>
        <w:rPr>
          <w:rFonts w:hint="eastAsia"/>
          <w:sz w:val="36"/>
          <w:szCs w:val="36"/>
        </w:rPr>
        <w:t>技术</w:t>
      </w:r>
      <w:proofErr w:type="gramEnd"/>
      <w:r>
        <w:rPr>
          <w:rFonts w:hint="eastAsia"/>
          <w:sz w:val="36"/>
          <w:szCs w:val="36"/>
        </w:rPr>
        <w:t>规程</w:t>
      </w:r>
    </w:p>
    <w:p w:rsidR="00B81F75" w:rsidRDefault="00B81F75">
      <w:pPr>
        <w:adjustRightInd w:val="0"/>
        <w:snapToGrid w:val="0"/>
        <w:spacing w:line="360" w:lineRule="auto"/>
        <w:jc w:val="center"/>
        <w:rPr>
          <w:sz w:val="36"/>
          <w:szCs w:val="36"/>
        </w:rPr>
      </w:pPr>
    </w:p>
    <w:p w:rsidR="00B81F75" w:rsidRDefault="005B685D">
      <w:pPr>
        <w:autoSpaceDE/>
        <w:autoSpaceDN/>
        <w:spacing w:line="360" w:lineRule="auto"/>
        <w:jc w:val="center"/>
        <w:rPr>
          <w:sz w:val="28"/>
          <w:szCs w:val="28"/>
          <w:lang w:val="en-US"/>
        </w:rPr>
      </w:pPr>
      <w:r>
        <w:rPr>
          <w:rFonts w:ascii="Times New Roman" w:eastAsia="黑体" w:hAnsi="Times New Roman" w:cs="Times New Roman"/>
          <w:kern w:val="2"/>
          <w:sz w:val="32"/>
          <w:szCs w:val="32"/>
          <w:lang w:val="en-US" w:bidi="ar-SA"/>
        </w:rPr>
        <w:t xml:space="preserve">Technical regulation for Information and Communication </w:t>
      </w:r>
      <w:proofErr w:type="spellStart"/>
      <w:r>
        <w:rPr>
          <w:rFonts w:ascii="Times New Roman" w:eastAsia="黑体" w:hAnsi="Times New Roman" w:cs="Times New Roman"/>
          <w:kern w:val="2"/>
          <w:sz w:val="32"/>
          <w:szCs w:val="32"/>
          <w:lang w:val="en-US" w:bidi="ar-SA"/>
        </w:rPr>
        <w:t>Optical</w:t>
      </w:r>
      <w:r>
        <w:rPr>
          <w:rFonts w:ascii="Times New Roman" w:eastAsia="黑体" w:hAnsi="Times New Roman" w:cs="Times New Roman" w:hint="eastAsia"/>
          <w:kern w:val="2"/>
          <w:sz w:val="32"/>
          <w:szCs w:val="32"/>
          <w:lang w:val="en-US" w:bidi="ar-SA"/>
        </w:rPr>
        <w:t>&amp;</w:t>
      </w:r>
      <w:r>
        <w:rPr>
          <w:rFonts w:ascii="Times New Roman" w:eastAsia="黑体" w:hAnsi="Times New Roman" w:cs="Times New Roman"/>
          <w:kern w:val="2"/>
          <w:sz w:val="32"/>
          <w:szCs w:val="32"/>
          <w:lang w:val="en-US" w:bidi="ar-SA"/>
        </w:rPr>
        <w:t>Copper</w:t>
      </w:r>
      <w:proofErr w:type="spellEnd"/>
      <w:r>
        <w:rPr>
          <w:rFonts w:ascii="Times New Roman" w:eastAsia="黑体" w:hAnsi="Times New Roman" w:cs="Times New Roman"/>
          <w:kern w:val="2"/>
          <w:sz w:val="32"/>
          <w:szCs w:val="32"/>
          <w:lang w:val="en-US" w:bidi="ar-SA"/>
        </w:rPr>
        <w:t xml:space="preserve"> Cable </w:t>
      </w:r>
      <w:proofErr w:type="gramStart"/>
      <w:r>
        <w:rPr>
          <w:rFonts w:ascii="Times New Roman" w:eastAsia="黑体" w:hAnsi="Times New Roman" w:cs="Times New Roman" w:hint="eastAsia"/>
          <w:kern w:val="2"/>
          <w:sz w:val="32"/>
          <w:szCs w:val="32"/>
          <w:lang w:val="en-US" w:bidi="ar-SA"/>
        </w:rPr>
        <w:t>e</w:t>
      </w:r>
      <w:r>
        <w:rPr>
          <w:rFonts w:ascii="Times New Roman" w:eastAsia="黑体" w:hAnsi="Times New Roman" w:cs="Times New Roman"/>
          <w:kern w:val="2"/>
          <w:sz w:val="32"/>
          <w:szCs w:val="32"/>
          <w:lang w:val="en-US" w:bidi="ar-SA"/>
        </w:rPr>
        <w:t>ntering  utility</w:t>
      </w:r>
      <w:proofErr w:type="gramEnd"/>
      <w:r>
        <w:rPr>
          <w:rFonts w:ascii="Times New Roman" w:eastAsia="黑体" w:hAnsi="Times New Roman" w:cs="Times New Roman"/>
          <w:kern w:val="2"/>
          <w:sz w:val="32"/>
          <w:szCs w:val="32"/>
          <w:lang w:val="en-US" w:bidi="ar-SA"/>
        </w:rPr>
        <w:t xml:space="preserve"> tunnel </w:t>
      </w:r>
    </w:p>
    <w:p w:rsidR="00B81F75" w:rsidRDefault="00B81F75">
      <w:pPr>
        <w:adjustRightInd w:val="0"/>
        <w:snapToGrid w:val="0"/>
        <w:spacing w:line="360" w:lineRule="auto"/>
        <w:jc w:val="center"/>
        <w:rPr>
          <w:sz w:val="28"/>
          <w:szCs w:val="28"/>
          <w:lang w:val="en-US"/>
        </w:rPr>
      </w:pPr>
    </w:p>
    <w:p w:rsidR="00B81F75" w:rsidRDefault="00B81F75">
      <w:pPr>
        <w:tabs>
          <w:tab w:val="left" w:pos="4310"/>
          <w:tab w:val="center" w:pos="4410"/>
        </w:tabs>
        <w:adjustRightInd w:val="0"/>
        <w:snapToGrid w:val="0"/>
        <w:spacing w:line="360" w:lineRule="auto"/>
        <w:jc w:val="center"/>
        <w:rPr>
          <w:rFonts w:eastAsia="黑体"/>
          <w:b/>
          <w:sz w:val="28"/>
          <w:szCs w:val="21"/>
          <w:lang w:val="en-US"/>
        </w:rPr>
      </w:pPr>
    </w:p>
    <w:p w:rsidR="00B81F75" w:rsidRDefault="005B685D">
      <w:pPr>
        <w:tabs>
          <w:tab w:val="left" w:pos="4310"/>
          <w:tab w:val="center" w:pos="4410"/>
        </w:tabs>
        <w:adjustRightInd w:val="0"/>
        <w:snapToGrid w:val="0"/>
        <w:spacing w:line="360" w:lineRule="auto"/>
        <w:jc w:val="center"/>
        <w:rPr>
          <w:rFonts w:eastAsia="黑体"/>
          <w:b/>
          <w:sz w:val="28"/>
          <w:szCs w:val="21"/>
        </w:rPr>
      </w:pPr>
      <w:r>
        <w:rPr>
          <w:rFonts w:ascii="Times New Roman" w:eastAsia="黑体" w:hAnsi="Times New Roman" w:cs="Times New Roman"/>
          <w:b/>
          <w:sz w:val="28"/>
          <w:szCs w:val="21"/>
        </w:rPr>
        <w:t xml:space="preserve">T/CECS </w:t>
      </w:r>
      <w:r>
        <w:rPr>
          <w:rFonts w:ascii="Times New Roman" w:eastAsia="黑体" w:hAnsi="Times New Roman" w:cs="Times New Roman" w:hint="eastAsia"/>
          <w:b/>
          <w:sz w:val="28"/>
          <w:szCs w:val="21"/>
        </w:rPr>
        <w:t>XXXX</w:t>
      </w:r>
      <w:r>
        <w:rPr>
          <w:rFonts w:ascii="Times New Roman" w:eastAsia="黑体" w:hAnsi="Times New Roman" w:cs="Times New Roman"/>
          <w:b/>
          <w:sz w:val="28"/>
          <w:szCs w:val="21"/>
        </w:rPr>
        <w:t xml:space="preserve"> </w:t>
      </w:r>
      <w:r>
        <w:rPr>
          <w:rFonts w:ascii="Times New Roman" w:eastAsia="黑体" w:hAnsi="Times New Roman" w:cs="Times New Roman"/>
          <w:b/>
          <w:sz w:val="30"/>
          <w:szCs w:val="30"/>
        </w:rPr>
        <w:t>‒</w:t>
      </w:r>
      <w:r>
        <w:rPr>
          <w:rFonts w:ascii="Times New Roman" w:eastAsia="黑体" w:hAnsi="Times New Roman" w:cs="Times New Roman"/>
          <w:b/>
          <w:sz w:val="30"/>
          <w:szCs w:val="30"/>
        </w:rPr>
        <w:softHyphen/>
      </w:r>
      <w:r>
        <w:rPr>
          <w:rFonts w:ascii="Times New Roman" w:eastAsia="黑体" w:hAnsi="Times New Roman" w:cs="Times New Roman"/>
          <w:b/>
          <w:sz w:val="30"/>
          <w:szCs w:val="30"/>
        </w:rPr>
        <w:softHyphen/>
      </w:r>
      <w:r>
        <w:rPr>
          <w:rFonts w:ascii="Times New Roman" w:eastAsia="黑体" w:hAnsi="Times New Roman" w:cs="Times New Roman"/>
          <w:b/>
          <w:sz w:val="28"/>
          <w:szCs w:val="21"/>
        </w:rPr>
        <w:t>202</w:t>
      </w:r>
      <w:r>
        <w:rPr>
          <w:rFonts w:ascii="Times New Roman" w:eastAsia="黑体" w:hAnsi="Times New Roman" w:cs="Times New Roman" w:hint="eastAsia"/>
          <w:b/>
          <w:sz w:val="28"/>
          <w:szCs w:val="21"/>
        </w:rPr>
        <w:t>X</w:t>
      </w:r>
    </w:p>
    <w:p w:rsidR="00B81F75" w:rsidRDefault="00B81F75">
      <w:pPr>
        <w:tabs>
          <w:tab w:val="left" w:pos="4310"/>
          <w:tab w:val="center" w:pos="4410"/>
        </w:tabs>
        <w:adjustRightInd w:val="0"/>
        <w:snapToGrid w:val="0"/>
        <w:spacing w:line="360" w:lineRule="auto"/>
        <w:rPr>
          <w:sz w:val="24"/>
          <w:szCs w:val="21"/>
        </w:rPr>
      </w:pPr>
    </w:p>
    <w:p w:rsidR="00B81F75" w:rsidRDefault="00B81F75">
      <w:pPr>
        <w:tabs>
          <w:tab w:val="left" w:pos="4310"/>
          <w:tab w:val="center" w:pos="4410"/>
        </w:tabs>
        <w:adjustRightInd w:val="0"/>
        <w:snapToGrid w:val="0"/>
        <w:spacing w:line="360" w:lineRule="auto"/>
        <w:rPr>
          <w:sz w:val="24"/>
          <w:szCs w:val="21"/>
        </w:rPr>
      </w:pPr>
    </w:p>
    <w:p w:rsidR="00B81F75" w:rsidRDefault="005B685D">
      <w:pPr>
        <w:tabs>
          <w:tab w:val="left" w:pos="4310"/>
          <w:tab w:val="center" w:pos="4410"/>
        </w:tabs>
        <w:adjustRightInd w:val="0"/>
        <w:snapToGrid w:val="0"/>
        <w:spacing w:before="240" w:after="240"/>
        <w:ind w:leftChars="1000" w:left="2200"/>
        <w:rPr>
          <w:sz w:val="24"/>
          <w:szCs w:val="21"/>
        </w:rPr>
      </w:pPr>
      <w:r>
        <w:rPr>
          <w:rFonts w:ascii="Times New Roman" w:hAnsi="Times New Roman" w:cs="Times New Roman"/>
          <w:sz w:val="24"/>
          <w:szCs w:val="21"/>
        </w:rPr>
        <w:t>主编单位：</w:t>
      </w:r>
      <w:r>
        <w:rPr>
          <w:rFonts w:hint="eastAsia"/>
          <w:sz w:val="24"/>
          <w:szCs w:val="21"/>
        </w:rPr>
        <w:t>上海邮电设计咨询研究院有限公司</w:t>
      </w:r>
    </w:p>
    <w:p w:rsidR="00B81F75" w:rsidRDefault="005B685D">
      <w:pPr>
        <w:tabs>
          <w:tab w:val="left" w:pos="4310"/>
          <w:tab w:val="center" w:pos="4410"/>
        </w:tabs>
        <w:adjustRightInd w:val="0"/>
        <w:snapToGrid w:val="0"/>
        <w:spacing w:before="240" w:after="240"/>
        <w:ind w:leftChars="1000" w:left="2200" w:firstLineChars="500" w:firstLine="1200"/>
        <w:rPr>
          <w:sz w:val="24"/>
          <w:szCs w:val="21"/>
        </w:rPr>
      </w:pPr>
      <w:r>
        <w:rPr>
          <w:rFonts w:hint="eastAsia"/>
          <w:sz w:val="24"/>
          <w:szCs w:val="21"/>
        </w:rPr>
        <w:t>上海市政工程设计研究总院（集团）有限公司</w:t>
      </w:r>
      <w:r>
        <w:rPr>
          <w:sz w:val="24"/>
          <w:szCs w:val="21"/>
        </w:rPr>
        <w:t xml:space="preserve"> </w:t>
      </w:r>
    </w:p>
    <w:p w:rsidR="00B81F75" w:rsidRDefault="005B685D">
      <w:pPr>
        <w:tabs>
          <w:tab w:val="left" w:pos="4310"/>
          <w:tab w:val="center" w:pos="4410"/>
        </w:tabs>
        <w:adjustRightInd w:val="0"/>
        <w:snapToGrid w:val="0"/>
        <w:spacing w:before="240" w:after="240"/>
        <w:ind w:leftChars="1000" w:left="2200"/>
        <w:rPr>
          <w:sz w:val="24"/>
          <w:szCs w:val="21"/>
        </w:rPr>
      </w:pPr>
      <w:r>
        <w:rPr>
          <w:rFonts w:ascii="Times New Roman" w:hAnsi="Times New Roman" w:cs="Times New Roman"/>
          <w:sz w:val="24"/>
          <w:szCs w:val="21"/>
        </w:rPr>
        <w:t>批准单位：中国工程建设标准化协会</w:t>
      </w:r>
    </w:p>
    <w:p w:rsidR="00B81F75" w:rsidRDefault="005B685D">
      <w:pPr>
        <w:tabs>
          <w:tab w:val="left" w:pos="4310"/>
          <w:tab w:val="center" w:pos="4410"/>
        </w:tabs>
        <w:adjustRightInd w:val="0"/>
        <w:snapToGrid w:val="0"/>
        <w:spacing w:before="240" w:after="240"/>
        <w:ind w:leftChars="1000" w:left="2200"/>
        <w:rPr>
          <w:sz w:val="24"/>
          <w:szCs w:val="21"/>
        </w:rPr>
      </w:pPr>
      <w:r>
        <w:rPr>
          <w:rFonts w:ascii="Times New Roman" w:hAnsi="Times New Roman" w:cs="Times New Roman"/>
          <w:sz w:val="24"/>
          <w:szCs w:val="21"/>
        </w:rPr>
        <w:t>施行日期：</w:t>
      </w:r>
      <w:r>
        <w:rPr>
          <w:sz w:val="24"/>
          <w:szCs w:val="21"/>
        </w:rPr>
        <w:t xml:space="preserve"> </w:t>
      </w:r>
    </w:p>
    <w:p w:rsidR="00B81F75" w:rsidRDefault="00B81F75">
      <w:pPr>
        <w:tabs>
          <w:tab w:val="left" w:pos="4310"/>
          <w:tab w:val="center" w:pos="4410"/>
        </w:tabs>
        <w:adjustRightInd w:val="0"/>
        <w:snapToGrid w:val="0"/>
        <w:spacing w:line="360" w:lineRule="auto"/>
        <w:jc w:val="center"/>
        <w:rPr>
          <w:rFonts w:eastAsia="黑体"/>
          <w:b/>
          <w:sz w:val="28"/>
          <w:szCs w:val="21"/>
        </w:rPr>
      </w:pPr>
    </w:p>
    <w:p w:rsidR="00B81F75" w:rsidRDefault="00B81F75">
      <w:pPr>
        <w:tabs>
          <w:tab w:val="left" w:pos="4310"/>
          <w:tab w:val="center" w:pos="4410"/>
        </w:tabs>
        <w:adjustRightInd w:val="0"/>
        <w:snapToGrid w:val="0"/>
        <w:spacing w:line="360" w:lineRule="auto"/>
        <w:jc w:val="center"/>
        <w:rPr>
          <w:rFonts w:eastAsia="黑体"/>
          <w:b/>
          <w:sz w:val="28"/>
          <w:szCs w:val="21"/>
        </w:rPr>
      </w:pPr>
    </w:p>
    <w:p w:rsidR="00B81F75" w:rsidRDefault="00B81F75">
      <w:pPr>
        <w:tabs>
          <w:tab w:val="left" w:pos="851"/>
        </w:tabs>
        <w:adjustRightInd w:val="0"/>
        <w:snapToGrid w:val="0"/>
        <w:spacing w:line="360" w:lineRule="auto"/>
        <w:jc w:val="center"/>
        <w:rPr>
          <w:sz w:val="28"/>
          <w:szCs w:val="21"/>
        </w:rPr>
      </w:pPr>
    </w:p>
    <w:p w:rsidR="00B81F75" w:rsidRDefault="005B685D">
      <w:pPr>
        <w:tabs>
          <w:tab w:val="left" w:pos="1465"/>
        </w:tabs>
        <w:adjustRightInd w:val="0"/>
        <w:snapToGrid w:val="0"/>
        <w:spacing w:line="360" w:lineRule="auto"/>
        <w:jc w:val="center"/>
        <w:rPr>
          <w:sz w:val="28"/>
          <w:szCs w:val="21"/>
        </w:rPr>
      </w:pPr>
      <w:r>
        <w:rPr>
          <w:rFonts w:ascii="Times New Roman" w:hAnsi="Times New Roman" w:cs="Times New Roman" w:hint="eastAsia"/>
          <w:sz w:val="28"/>
          <w:szCs w:val="21"/>
        </w:rPr>
        <w:t>×××</w:t>
      </w:r>
      <w:r>
        <w:rPr>
          <w:rFonts w:ascii="Times New Roman" w:hAnsi="Times New Roman" w:cs="Times New Roman"/>
          <w:sz w:val="28"/>
          <w:szCs w:val="21"/>
        </w:rPr>
        <w:t>出版社</w:t>
      </w:r>
    </w:p>
    <w:p w:rsidR="00B81F75" w:rsidRDefault="00B81F75">
      <w:pPr>
        <w:tabs>
          <w:tab w:val="left" w:pos="4310"/>
          <w:tab w:val="center" w:pos="4410"/>
        </w:tabs>
        <w:adjustRightInd w:val="0"/>
        <w:snapToGrid w:val="0"/>
        <w:spacing w:line="360" w:lineRule="auto"/>
        <w:jc w:val="center"/>
        <w:rPr>
          <w:rFonts w:eastAsia="黑体"/>
          <w:b/>
          <w:szCs w:val="21"/>
        </w:rPr>
      </w:pPr>
    </w:p>
    <w:p w:rsidR="00B81F75" w:rsidRDefault="00B81F75">
      <w:pPr>
        <w:tabs>
          <w:tab w:val="left" w:pos="5660"/>
        </w:tabs>
        <w:spacing w:line="360" w:lineRule="auto"/>
        <w:jc w:val="center"/>
        <w:rPr>
          <w:rFonts w:ascii="Times New Roman" w:eastAsia="黑体" w:hAnsi="Times New Roman" w:cs="Times New Roman"/>
          <w:sz w:val="21"/>
          <w:szCs w:val="21"/>
          <w:lang w:val="en-US"/>
        </w:rPr>
      </w:pPr>
    </w:p>
    <w:p w:rsidR="00B81F75" w:rsidRDefault="00B81F75">
      <w:pPr>
        <w:tabs>
          <w:tab w:val="left" w:pos="5660"/>
        </w:tabs>
        <w:spacing w:line="360" w:lineRule="auto"/>
        <w:jc w:val="center"/>
        <w:rPr>
          <w:rFonts w:ascii="Times New Roman" w:eastAsia="黑体" w:hAnsi="Times New Roman" w:cs="Times New Roman"/>
          <w:sz w:val="21"/>
          <w:szCs w:val="21"/>
          <w:lang w:val="en-US"/>
        </w:rPr>
      </w:pPr>
    </w:p>
    <w:p w:rsidR="00B81F75" w:rsidRDefault="00B81F75">
      <w:pPr>
        <w:tabs>
          <w:tab w:val="left" w:pos="5660"/>
        </w:tabs>
        <w:spacing w:line="360" w:lineRule="auto"/>
        <w:jc w:val="center"/>
        <w:rPr>
          <w:rFonts w:ascii="Times New Roman" w:eastAsia="黑体" w:hAnsi="Times New Roman" w:cs="Times New Roman"/>
          <w:sz w:val="21"/>
          <w:szCs w:val="21"/>
          <w:lang w:val="en-US"/>
        </w:rPr>
      </w:pPr>
    </w:p>
    <w:p w:rsidR="00B81F75" w:rsidRDefault="00B81F75">
      <w:pPr>
        <w:tabs>
          <w:tab w:val="left" w:pos="5660"/>
        </w:tabs>
        <w:spacing w:line="360" w:lineRule="auto"/>
        <w:rPr>
          <w:rFonts w:ascii="Times New Roman" w:eastAsia="黑体" w:hAnsi="Times New Roman" w:cs="Times New Roman"/>
          <w:sz w:val="21"/>
          <w:szCs w:val="21"/>
          <w:lang w:val="en-US"/>
        </w:rPr>
        <w:sectPr w:rsidR="00B81F75">
          <w:type w:val="continuous"/>
          <w:pgSz w:w="11910" w:h="16840"/>
          <w:pgMar w:top="1520" w:right="1582" w:bottom="1378" w:left="1678" w:header="720" w:footer="720" w:gutter="0"/>
          <w:cols w:space="145"/>
          <w:docGrid w:linePitch="299"/>
        </w:sectPr>
      </w:pPr>
    </w:p>
    <w:p w:rsidR="00B81F75" w:rsidRDefault="00B81F75">
      <w:pPr>
        <w:autoSpaceDE/>
        <w:autoSpaceDN/>
        <w:spacing w:line="360" w:lineRule="auto"/>
        <w:jc w:val="center"/>
        <w:rPr>
          <w:rFonts w:ascii="Times New Roman" w:hAnsi="Times New Roman" w:cs="Times New Roman"/>
          <w:kern w:val="2"/>
          <w:sz w:val="30"/>
          <w:szCs w:val="30"/>
          <w:lang w:val="en-US" w:bidi="ar-SA"/>
        </w:rPr>
      </w:pPr>
      <w:bookmarkStart w:id="2" w:name="前____言"/>
      <w:bookmarkStart w:id="3" w:name="_Toc15764806"/>
      <w:bookmarkStart w:id="4" w:name="_Toc13589077"/>
      <w:bookmarkStart w:id="5" w:name="_Hlk19517394"/>
      <w:bookmarkEnd w:id="2"/>
    </w:p>
    <w:p w:rsidR="00B81F75" w:rsidRDefault="005B685D">
      <w:pPr>
        <w:tabs>
          <w:tab w:val="left" w:pos="4310"/>
          <w:tab w:val="center" w:pos="4410"/>
        </w:tabs>
        <w:autoSpaceDE/>
        <w:autoSpaceDN/>
        <w:adjustRightInd w:val="0"/>
        <w:snapToGrid w:val="0"/>
        <w:spacing w:line="360" w:lineRule="auto"/>
        <w:jc w:val="center"/>
        <w:rPr>
          <w:rFonts w:ascii="Times New Roman" w:eastAsia="黑体" w:hAnsi="Times New Roman" w:cs="Times New Roman"/>
          <w:b/>
          <w:kern w:val="2"/>
          <w:sz w:val="32"/>
          <w:szCs w:val="32"/>
          <w:lang w:val="en-US" w:bidi="ar-SA"/>
        </w:rPr>
      </w:pPr>
      <w:r>
        <w:rPr>
          <w:rFonts w:ascii="Times New Roman" w:eastAsia="黑体" w:hAnsi="Times New Roman" w:cs="Times New Roman"/>
          <w:b/>
          <w:kern w:val="2"/>
          <w:sz w:val="32"/>
          <w:szCs w:val="32"/>
          <w:lang w:val="en-US" w:bidi="ar-SA"/>
        </w:rPr>
        <w:t>前</w:t>
      </w:r>
      <w:r>
        <w:rPr>
          <w:rFonts w:ascii="Times New Roman" w:eastAsia="黑体" w:hAnsi="Times New Roman" w:cs="Times New Roman"/>
          <w:b/>
          <w:kern w:val="2"/>
          <w:sz w:val="32"/>
          <w:szCs w:val="32"/>
          <w:lang w:val="en-US" w:bidi="ar-SA"/>
        </w:rPr>
        <w:t xml:space="preserve">  </w:t>
      </w:r>
      <w:r>
        <w:rPr>
          <w:rFonts w:ascii="Times New Roman" w:eastAsia="黑体" w:hAnsi="Times New Roman" w:cs="Times New Roman" w:hint="eastAsia"/>
          <w:b/>
          <w:kern w:val="2"/>
          <w:sz w:val="32"/>
          <w:szCs w:val="32"/>
          <w:lang w:val="en-US" w:bidi="ar-SA"/>
        </w:rPr>
        <w:t>言</w:t>
      </w:r>
      <w:bookmarkEnd w:id="3"/>
      <w:bookmarkEnd w:id="4"/>
    </w:p>
    <w:p w:rsidR="00B81F75" w:rsidRDefault="005B685D">
      <w:pPr>
        <w:autoSpaceDE/>
        <w:autoSpaceDN/>
        <w:spacing w:line="360" w:lineRule="auto"/>
        <w:ind w:firstLineChars="200" w:firstLine="560"/>
        <w:jc w:val="both"/>
        <w:rPr>
          <w:rFonts w:ascii="Times New Roman" w:hAnsi="Times New Roman" w:cs="Times New Roman"/>
          <w:kern w:val="2"/>
          <w:sz w:val="28"/>
          <w:szCs w:val="28"/>
          <w:lang w:val="en-US" w:bidi="ar-SA"/>
        </w:rPr>
      </w:pPr>
      <w:r>
        <w:rPr>
          <w:rFonts w:ascii="Times New Roman" w:hAnsi="Times New Roman" w:cs="Times New Roman" w:hint="eastAsia"/>
          <w:kern w:val="2"/>
          <w:sz w:val="28"/>
          <w:szCs w:val="28"/>
          <w:lang w:val="en-US" w:bidi="ar-SA"/>
        </w:rPr>
        <w:t>根据中国工程建设标准化协会《关于印发〈</w:t>
      </w:r>
      <w:r>
        <w:rPr>
          <w:rFonts w:ascii="Times New Roman" w:hAnsi="Times New Roman" w:cs="Times New Roman"/>
          <w:kern w:val="2"/>
          <w:sz w:val="28"/>
          <w:szCs w:val="28"/>
          <w:lang w:val="en-US" w:bidi="ar-SA"/>
        </w:rPr>
        <w:t>2022</w:t>
      </w:r>
      <w:r>
        <w:rPr>
          <w:rFonts w:ascii="Times New Roman" w:hAnsi="Times New Roman" w:cs="Times New Roman"/>
          <w:kern w:val="2"/>
          <w:sz w:val="28"/>
          <w:szCs w:val="28"/>
          <w:lang w:val="en-US" w:bidi="ar-SA"/>
        </w:rPr>
        <w:t>年第一批协会标准制定、修订计划〉的通知》（建标协字</w:t>
      </w:r>
      <w:r>
        <w:rPr>
          <w:rFonts w:ascii="Times New Roman" w:hAnsi="Times New Roman" w:cs="Times New Roman"/>
          <w:kern w:val="2"/>
          <w:sz w:val="28"/>
          <w:szCs w:val="28"/>
          <w:lang w:val="en-US" w:bidi="ar-SA"/>
        </w:rPr>
        <w:t>[2022]13</w:t>
      </w:r>
      <w:r>
        <w:rPr>
          <w:rFonts w:ascii="Times New Roman" w:hAnsi="Times New Roman" w:cs="Times New Roman"/>
          <w:kern w:val="2"/>
          <w:sz w:val="28"/>
          <w:szCs w:val="28"/>
          <w:lang w:val="en-US" w:bidi="ar-SA"/>
        </w:rPr>
        <w:t>号）的要求，</w:t>
      </w:r>
      <w:bookmarkStart w:id="6" w:name="OLE_LINK21"/>
      <w:bookmarkStart w:id="7" w:name="OLE_LINK22"/>
      <w:r>
        <w:rPr>
          <w:rFonts w:ascii="Times New Roman" w:hAnsi="Times New Roman" w:cs="Times New Roman" w:hint="eastAsia"/>
          <w:kern w:val="2"/>
          <w:sz w:val="28"/>
          <w:szCs w:val="28"/>
          <w:lang w:val="en-US" w:bidi="ar-SA"/>
        </w:rPr>
        <w:t>为</w:t>
      </w:r>
      <w:bookmarkStart w:id="8" w:name="OLE_LINK20"/>
      <w:bookmarkStart w:id="9" w:name="OLE_LINK19"/>
      <w:r>
        <w:rPr>
          <w:rFonts w:ascii="Times New Roman" w:hAnsi="Times New Roman" w:cs="Times New Roman" w:hint="eastAsia"/>
          <w:kern w:val="2"/>
          <w:sz w:val="28"/>
          <w:szCs w:val="28"/>
          <w:lang w:val="en-US" w:bidi="ar-SA"/>
        </w:rPr>
        <w:t>进一步规范信息通信光电缆纳入城市地下综合管廊</w:t>
      </w:r>
      <w:bookmarkEnd w:id="6"/>
      <w:bookmarkEnd w:id="7"/>
      <w:bookmarkEnd w:id="8"/>
      <w:bookmarkEnd w:id="9"/>
      <w:r>
        <w:rPr>
          <w:rFonts w:ascii="Times New Roman" w:hAnsi="Times New Roman" w:cs="Times New Roman" w:hint="eastAsia"/>
          <w:kern w:val="2"/>
          <w:sz w:val="28"/>
          <w:szCs w:val="28"/>
          <w:lang w:val="en-US" w:bidi="ar-SA"/>
        </w:rPr>
        <w:t>，保障信息通信光电缆在综合管廊内的安全敷设、运行及维护管理有序，</w:t>
      </w:r>
      <w:r>
        <w:rPr>
          <w:rFonts w:ascii="Times New Roman" w:hAnsi="Times New Roman" w:cs="Times New Roman"/>
          <w:kern w:val="2"/>
          <w:sz w:val="28"/>
          <w:szCs w:val="28"/>
          <w:lang w:val="en-US" w:bidi="ar-SA"/>
        </w:rPr>
        <w:t>编制组经过深入调查研究，认真总结实践经验，参考国内相关标准，在广泛征求意见的基础上，制定本规程。</w:t>
      </w:r>
    </w:p>
    <w:p w:rsidR="00B81F75" w:rsidRDefault="005B685D">
      <w:pPr>
        <w:autoSpaceDE/>
        <w:autoSpaceDN/>
        <w:spacing w:line="360" w:lineRule="auto"/>
        <w:ind w:firstLineChars="200" w:firstLine="560"/>
        <w:jc w:val="both"/>
        <w:rPr>
          <w:rFonts w:ascii="Times New Roman" w:hAnsi="Times New Roman" w:cs="Times New Roman"/>
          <w:kern w:val="2"/>
          <w:sz w:val="28"/>
          <w:szCs w:val="28"/>
          <w:lang w:val="en-US" w:bidi="ar-SA"/>
        </w:rPr>
      </w:pPr>
      <w:r>
        <w:rPr>
          <w:rFonts w:ascii="Times New Roman" w:hAnsi="Times New Roman" w:cs="Times New Roman" w:hint="eastAsia"/>
          <w:kern w:val="2"/>
          <w:sz w:val="28"/>
          <w:szCs w:val="28"/>
          <w:lang w:val="en-US" w:bidi="ar-SA"/>
        </w:rPr>
        <w:t>本规程共分为</w:t>
      </w:r>
      <w:r>
        <w:rPr>
          <w:rFonts w:ascii="Times New Roman" w:hAnsi="Times New Roman" w:cs="Times New Roman" w:hint="eastAsia"/>
          <w:kern w:val="2"/>
          <w:sz w:val="28"/>
          <w:szCs w:val="28"/>
          <w:lang w:val="en-US" w:bidi="ar-SA"/>
        </w:rPr>
        <w:t>6</w:t>
      </w:r>
      <w:r>
        <w:rPr>
          <w:rFonts w:ascii="Times New Roman" w:hAnsi="Times New Roman" w:cs="Times New Roman" w:hint="eastAsia"/>
          <w:kern w:val="2"/>
          <w:sz w:val="28"/>
          <w:szCs w:val="28"/>
          <w:lang w:val="en-US" w:bidi="ar-SA"/>
        </w:rPr>
        <w:t>章，主要内容包括：</w:t>
      </w:r>
      <w:bookmarkEnd w:id="5"/>
      <w:r>
        <w:rPr>
          <w:rFonts w:ascii="Times New Roman" w:hAnsi="Times New Roman" w:cs="Times New Roman" w:hint="eastAsia"/>
          <w:kern w:val="2"/>
          <w:sz w:val="28"/>
          <w:szCs w:val="28"/>
          <w:lang w:val="en-US" w:bidi="ar-SA"/>
        </w:rPr>
        <w:t>总则、术语、基本规定、设计、施工</w:t>
      </w:r>
      <w:r w:rsidR="009C1207">
        <w:rPr>
          <w:rFonts w:ascii="Times New Roman" w:hAnsi="Times New Roman" w:cs="Times New Roman" w:hint="eastAsia"/>
          <w:kern w:val="2"/>
          <w:sz w:val="28"/>
          <w:szCs w:val="28"/>
          <w:lang w:val="en-US" w:bidi="ar-SA"/>
        </w:rPr>
        <w:t>及</w:t>
      </w:r>
      <w:r>
        <w:rPr>
          <w:rFonts w:ascii="Times New Roman" w:hAnsi="Times New Roman" w:cs="Times New Roman" w:hint="eastAsia"/>
          <w:kern w:val="2"/>
          <w:sz w:val="28"/>
          <w:szCs w:val="28"/>
          <w:lang w:val="en-US" w:bidi="ar-SA"/>
        </w:rPr>
        <w:t>验收</w:t>
      </w:r>
      <w:r w:rsidR="009C1207">
        <w:rPr>
          <w:rFonts w:ascii="Times New Roman" w:hAnsi="Times New Roman" w:cs="Times New Roman" w:hint="eastAsia"/>
          <w:kern w:val="2"/>
          <w:sz w:val="28"/>
          <w:szCs w:val="28"/>
          <w:lang w:val="en-US" w:bidi="ar-SA"/>
        </w:rPr>
        <w:t>、</w:t>
      </w:r>
      <w:r>
        <w:rPr>
          <w:rFonts w:ascii="Times New Roman" w:hAnsi="Times New Roman" w:cs="Times New Roman" w:hint="eastAsia"/>
          <w:kern w:val="2"/>
          <w:sz w:val="28"/>
          <w:szCs w:val="28"/>
          <w:lang w:val="en-US" w:bidi="ar-SA"/>
        </w:rPr>
        <w:t>维护</w:t>
      </w:r>
      <w:r w:rsidR="009C1207">
        <w:rPr>
          <w:rFonts w:ascii="Times New Roman" w:hAnsi="Times New Roman" w:cs="Times New Roman" w:hint="eastAsia"/>
          <w:kern w:val="2"/>
          <w:sz w:val="28"/>
          <w:szCs w:val="28"/>
          <w:lang w:val="en-US" w:bidi="ar-SA"/>
        </w:rPr>
        <w:t>与管理</w:t>
      </w:r>
      <w:r>
        <w:rPr>
          <w:rFonts w:ascii="Times New Roman" w:hAnsi="Times New Roman" w:cs="Times New Roman" w:hint="eastAsia"/>
          <w:kern w:val="2"/>
          <w:sz w:val="28"/>
          <w:szCs w:val="28"/>
          <w:lang w:val="en-US" w:bidi="ar-SA"/>
        </w:rPr>
        <w:t>等。</w:t>
      </w:r>
    </w:p>
    <w:p w:rsidR="00B81F75" w:rsidRDefault="005B685D">
      <w:pPr>
        <w:autoSpaceDE/>
        <w:autoSpaceDN/>
        <w:spacing w:line="360" w:lineRule="auto"/>
        <w:ind w:firstLineChars="200" w:firstLine="560"/>
        <w:jc w:val="both"/>
        <w:rPr>
          <w:rFonts w:ascii="Times New Roman" w:hAnsi="Times New Roman" w:cs="Times New Roman"/>
          <w:kern w:val="2"/>
          <w:sz w:val="28"/>
          <w:szCs w:val="28"/>
          <w:lang w:val="en-US" w:bidi="ar-SA"/>
        </w:rPr>
      </w:pPr>
      <w:bookmarkStart w:id="10" w:name="_Hlk19517413"/>
      <w:r>
        <w:rPr>
          <w:rFonts w:ascii="Times New Roman" w:hAnsi="Times New Roman" w:cs="Times New Roman" w:hint="eastAsia"/>
          <w:kern w:val="2"/>
          <w:sz w:val="28"/>
          <w:szCs w:val="28"/>
          <w:lang w:val="en-US" w:bidi="ar-SA"/>
        </w:rPr>
        <w:t>本规程由中国工程建设标准化协会归口管理，由主编单位上海邮电设计咨询研究院有限公司负责具体内容的解释。执行过程中如有意见或建议，请寄送至上海邮电设计咨询研究院有限公司（地址：上海市杨浦区国康路</w:t>
      </w:r>
      <w:r>
        <w:rPr>
          <w:rFonts w:ascii="Times New Roman" w:hAnsi="Times New Roman" w:cs="Times New Roman"/>
          <w:kern w:val="2"/>
          <w:sz w:val="28"/>
          <w:szCs w:val="28"/>
          <w:lang w:val="en-US" w:bidi="ar-SA"/>
        </w:rPr>
        <w:t>3</w:t>
      </w:r>
      <w:r>
        <w:rPr>
          <w:rFonts w:ascii="Times New Roman" w:hAnsi="Times New Roman" w:cs="Times New Roman" w:hint="eastAsia"/>
          <w:kern w:val="2"/>
          <w:sz w:val="28"/>
          <w:szCs w:val="28"/>
          <w:lang w:val="en-US" w:bidi="ar-SA"/>
        </w:rPr>
        <w:t>8</w:t>
      </w:r>
      <w:r>
        <w:rPr>
          <w:rFonts w:ascii="Times New Roman" w:hAnsi="Times New Roman" w:cs="Times New Roman" w:hint="eastAsia"/>
          <w:kern w:val="2"/>
          <w:sz w:val="28"/>
          <w:szCs w:val="28"/>
          <w:lang w:val="en-US" w:bidi="ar-SA"/>
        </w:rPr>
        <w:t>号</w:t>
      </w:r>
      <w:r>
        <w:rPr>
          <w:rFonts w:ascii="Times New Roman" w:hAnsi="Times New Roman" w:cs="Times New Roman"/>
          <w:kern w:val="2"/>
          <w:sz w:val="28"/>
          <w:szCs w:val="28"/>
          <w:lang w:val="en-US" w:bidi="ar-SA"/>
        </w:rPr>
        <w:t>3</w:t>
      </w:r>
      <w:r>
        <w:rPr>
          <w:rFonts w:ascii="Times New Roman" w:hAnsi="Times New Roman" w:cs="Times New Roman" w:hint="eastAsia"/>
          <w:kern w:val="2"/>
          <w:sz w:val="28"/>
          <w:szCs w:val="28"/>
          <w:lang w:val="en-US" w:bidi="ar-SA"/>
        </w:rPr>
        <w:t>号楼</w:t>
      </w:r>
      <w:r>
        <w:rPr>
          <w:rFonts w:ascii="Times New Roman" w:hAnsi="Times New Roman" w:cs="Times New Roman" w:hint="eastAsia"/>
          <w:kern w:val="2"/>
          <w:sz w:val="28"/>
          <w:szCs w:val="28"/>
          <w:lang w:val="en-US" w:bidi="ar-SA"/>
        </w:rPr>
        <w:t xml:space="preserve"> </w:t>
      </w:r>
      <w:r>
        <w:rPr>
          <w:rFonts w:ascii="Times New Roman" w:hAnsi="Times New Roman" w:cs="Times New Roman"/>
          <w:kern w:val="2"/>
          <w:sz w:val="28"/>
          <w:szCs w:val="28"/>
          <w:lang w:val="en-US" w:bidi="ar-SA"/>
        </w:rPr>
        <w:t>616</w:t>
      </w:r>
      <w:r>
        <w:rPr>
          <w:rFonts w:ascii="Times New Roman" w:hAnsi="Times New Roman" w:cs="Times New Roman" w:hint="eastAsia"/>
          <w:kern w:val="2"/>
          <w:sz w:val="28"/>
          <w:szCs w:val="28"/>
          <w:lang w:val="en-US" w:bidi="ar-SA"/>
        </w:rPr>
        <w:t>室，邮政编码：</w:t>
      </w:r>
      <w:r>
        <w:rPr>
          <w:rFonts w:ascii="Times New Roman" w:hAnsi="Times New Roman" w:cs="Times New Roman" w:hint="eastAsia"/>
          <w:kern w:val="2"/>
          <w:sz w:val="28"/>
          <w:szCs w:val="28"/>
          <w:lang w:val="en-US" w:bidi="ar-SA"/>
        </w:rPr>
        <w:t>200092</w:t>
      </w:r>
      <w:r>
        <w:rPr>
          <w:rFonts w:ascii="Times New Roman" w:hAnsi="Times New Roman" w:cs="Times New Roman" w:hint="eastAsia"/>
          <w:kern w:val="2"/>
          <w:sz w:val="28"/>
          <w:szCs w:val="28"/>
          <w:lang w:val="en-US" w:bidi="ar-SA"/>
        </w:rPr>
        <w:t>，</w:t>
      </w:r>
      <w:proofErr w:type="spellStart"/>
      <w:r>
        <w:rPr>
          <w:rFonts w:ascii="Times New Roman" w:hAnsi="Times New Roman" w:cs="Times New Roman"/>
          <w:kern w:val="2"/>
          <w:sz w:val="28"/>
          <w:szCs w:val="28"/>
          <w:lang w:val="en-US" w:bidi="ar-SA"/>
        </w:rPr>
        <w:t>e-mail:</w:t>
      </w:r>
      <w:r>
        <w:rPr>
          <w:rFonts w:ascii="Times New Roman" w:hAnsi="Times New Roman" w:cs="Times New Roman" w:hint="eastAsia"/>
          <w:kern w:val="2"/>
          <w:sz w:val="28"/>
          <w:szCs w:val="28"/>
          <w:lang w:val="en-US" w:bidi="ar-SA"/>
        </w:rPr>
        <w:t>spt</w:t>
      </w:r>
      <w:r>
        <w:rPr>
          <w:rFonts w:ascii="Times New Roman" w:hAnsi="Times New Roman" w:cs="Times New Roman"/>
          <w:kern w:val="2"/>
          <w:sz w:val="28"/>
          <w:szCs w:val="28"/>
          <w:lang w:val="en-US" w:bidi="ar-SA"/>
        </w:rPr>
        <w:t>di.sh@chinaccs.cn</w:t>
      </w:r>
      <w:proofErr w:type="spellEnd"/>
      <w:r>
        <w:rPr>
          <w:rFonts w:ascii="Times New Roman" w:hAnsi="Times New Roman" w:cs="Times New Roman" w:hint="eastAsia"/>
          <w:kern w:val="2"/>
          <w:sz w:val="28"/>
          <w:szCs w:val="28"/>
          <w:lang w:val="en-US" w:bidi="ar-SA"/>
        </w:rPr>
        <w:t>联系电话：</w:t>
      </w:r>
      <w:r>
        <w:rPr>
          <w:rFonts w:ascii="Times New Roman" w:hAnsi="Times New Roman" w:cs="Times New Roman" w:hint="eastAsia"/>
          <w:kern w:val="2"/>
          <w:sz w:val="28"/>
          <w:szCs w:val="28"/>
          <w:lang w:val="en-US" w:bidi="ar-SA"/>
        </w:rPr>
        <w:t>0</w:t>
      </w:r>
      <w:r>
        <w:rPr>
          <w:rFonts w:ascii="Times New Roman" w:hAnsi="Times New Roman" w:cs="Times New Roman"/>
          <w:kern w:val="2"/>
          <w:sz w:val="28"/>
          <w:szCs w:val="28"/>
          <w:lang w:val="en-US" w:bidi="ar-SA"/>
        </w:rPr>
        <w:t>21-25068888</w:t>
      </w:r>
      <w:r>
        <w:rPr>
          <w:rFonts w:ascii="Times New Roman" w:hAnsi="Times New Roman" w:cs="Times New Roman" w:hint="eastAsia"/>
          <w:kern w:val="2"/>
          <w:sz w:val="28"/>
          <w:szCs w:val="28"/>
          <w:lang w:val="en-US" w:bidi="ar-SA"/>
        </w:rPr>
        <w:t xml:space="preserve"> </w:t>
      </w:r>
      <w:r>
        <w:rPr>
          <w:rFonts w:ascii="Times New Roman" w:hAnsi="Times New Roman" w:cs="Times New Roman" w:hint="eastAsia"/>
          <w:kern w:val="2"/>
          <w:sz w:val="28"/>
          <w:szCs w:val="28"/>
          <w:lang w:val="en-US" w:bidi="ar-SA"/>
        </w:rPr>
        <w:t>）。</w:t>
      </w:r>
    </w:p>
    <w:p w:rsidR="00B81F75" w:rsidRDefault="005B685D">
      <w:pPr>
        <w:autoSpaceDE/>
        <w:autoSpaceDN/>
        <w:spacing w:line="360" w:lineRule="auto"/>
        <w:ind w:firstLineChars="200" w:firstLine="562"/>
        <w:jc w:val="both"/>
        <w:rPr>
          <w:rFonts w:ascii="Times New Roman" w:hAnsi="Times New Roman" w:cs="Times New Roman"/>
          <w:kern w:val="2"/>
          <w:sz w:val="28"/>
          <w:szCs w:val="28"/>
          <w:lang w:val="en-US" w:bidi="ar-SA"/>
        </w:rPr>
      </w:pPr>
      <w:r>
        <w:rPr>
          <w:rFonts w:ascii="Times New Roman" w:hAnsi="Times New Roman" w:cs="Times New Roman" w:hint="eastAsia"/>
          <w:b/>
          <w:bCs/>
          <w:kern w:val="2"/>
          <w:sz w:val="28"/>
          <w:szCs w:val="28"/>
          <w:lang w:val="en-US" w:bidi="ar-SA"/>
        </w:rPr>
        <w:t>主编单位：</w:t>
      </w:r>
      <w:r>
        <w:rPr>
          <w:rFonts w:ascii="Times New Roman" w:hAnsi="Times New Roman" w:cs="Times New Roman" w:hint="eastAsia"/>
          <w:kern w:val="2"/>
          <w:sz w:val="28"/>
          <w:szCs w:val="28"/>
          <w:lang w:val="en-US" w:bidi="ar-SA"/>
        </w:rPr>
        <w:t>上海邮电设计咨询研究院有限公司</w:t>
      </w:r>
      <w:r>
        <w:rPr>
          <w:rFonts w:ascii="Times New Roman" w:hAnsi="Times New Roman" w:cs="Times New Roman" w:hint="eastAsia"/>
          <w:kern w:val="2"/>
          <w:sz w:val="28"/>
          <w:szCs w:val="28"/>
          <w:lang w:val="en-US" w:bidi="ar-SA"/>
        </w:rPr>
        <w:t xml:space="preserve"> </w:t>
      </w:r>
    </w:p>
    <w:p w:rsidR="00B81F75" w:rsidRDefault="005B685D">
      <w:pPr>
        <w:autoSpaceDE/>
        <w:autoSpaceDN/>
        <w:spacing w:line="360" w:lineRule="auto"/>
        <w:ind w:firstLineChars="700" w:firstLine="1960"/>
        <w:jc w:val="both"/>
        <w:rPr>
          <w:lang w:val="en-US" w:bidi="ar-SA"/>
        </w:rPr>
      </w:pPr>
      <w:r>
        <w:rPr>
          <w:rFonts w:ascii="Times New Roman" w:hAnsi="Times New Roman" w:cs="Times New Roman" w:hint="eastAsia"/>
          <w:kern w:val="2"/>
          <w:sz w:val="28"/>
          <w:szCs w:val="28"/>
          <w:lang w:val="en-US" w:bidi="ar-SA"/>
        </w:rPr>
        <w:t>上海市政工程设计研究总院（集团）有限公司</w:t>
      </w:r>
    </w:p>
    <w:p w:rsidR="00B81F75" w:rsidRDefault="005B685D">
      <w:pPr>
        <w:autoSpaceDE/>
        <w:autoSpaceDN/>
        <w:spacing w:line="360" w:lineRule="auto"/>
        <w:ind w:firstLineChars="200" w:firstLine="562"/>
        <w:jc w:val="both"/>
        <w:rPr>
          <w:rFonts w:ascii="Times New Roman" w:hAnsi="Times New Roman" w:cs="Times New Roman"/>
          <w:b/>
          <w:bCs/>
          <w:kern w:val="2"/>
          <w:sz w:val="28"/>
          <w:szCs w:val="28"/>
          <w:lang w:val="en-US" w:bidi="ar-SA"/>
        </w:rPr>
      </w:pPr>
      <w:r>
        <w:rPr>
          <w:rFonts w:ascii="Times New Roman" w:hAnsi="Times New Roman" w:cs="Times New Roman" w:hint="eastAsia"/>
          <w:b/>
          <w:bCs/>
          <w:kern w:val="2"/>
          <w:sz w:val="28"/>
          <w:szCs w:val="28"/>
          <w:lang w:val="en-US" w:bidi="ar-SA"/>
        </w:rPr>
        <w:t>参编单位：</w:t>
      </w:r>
      <w:r>
        <w:rPr>
          <w:rFonts w:ascii="Times New Roman" w:hAnsi="Times New Roman" w:cs="Times New Roman" w:hint="eastAsia"/>
          <w:kern w:val="2"/>
          <w:sz w:val="28"/>
          <w:szCs w:val="28"/>
          <w:lang w:val="en-US" w:bidi="ar-SA"/>
        </w:rPr>
        <w:t>北京电信规划设计院有限公司</w:t>
      </w:r>
    </w:p>
    <w:p w:rsidR="00B81F75" w:rsidRDefault="005B685D">
      <w:pPr>
        <w:autoSpaceDE/>
        <w:autoSpaceDN/>
        <w:spacing w:line="360" w:lineRule="auto"/>
        <w:ind w:firstLineChars="700" w:firstLine="1960"/>
        <w:jc w:val="both"/>
        <w:rPr>
          <w:rFonts w:ascii="Times New Roman" w:hAnsi="Times New Roman" w:cs="Times New Roman"/>
          <w:b/>
          <w:bCs/>
          <w:kern w:val="2"/>
          <w:sz w:val="28"/>
          <w:szCs w:val="28"/>
          <w:lang w:val="en-US" w:bidi="ar-SA"/>
        </w:rPr>
      </w:pPr>
      <w:r>
        <w:rPr>
          <w:rFonts w:ascii="Times New Roman" w:hAnsi="Times New Roman" w:cs="Times New Roman" w:hint="eastAsia"/>
          <w:kern w:val="2"/>
          <w:sz w:val="28"/>
          <w:szCs w:val="28"/>
          <w:lang w:val="en-US" w:bidi="ar-SA"/>
        </w:rPr>
        <w:t>中国电信股份有限公司上海分公司</w:t>
      </w:r>
    </w:p>
    <w:p w:rsidR="00B81F75" w:rsidRDefault="005B685D">
      <w:pPr>
        <w:autoSpaceDE/>
        <w:autoSpaceDN/>
        <w:spacing w:line="360" w:lineRule="auto"/>
        <w:ind w:firstLineChars="700" w:firstLine="1960"/>
        <w:jc w:val="both"/>
        <w:rPr>
          <w:rFonts w:ascii="Times New Roman" w:hAnsi="Times New Roman" w:cs="Times New Roman"/>
          <w:b/>
          <w:bCs/>
          <w:kern w:val="2"/>
          <w:sz w:val="28"/>
          <w:szCs w:val="28"/>
          <w:lang w:val="en-US" w:bidi="ar-SA"/>
        </w:rPr>
      </w:pPr>
      <w:r>
        <w:rPr>
          <w:rFonts w:ascii="Times New Roman" w:hAnsi="Times New Roman" w:cs="Times New Roman" w:hint="eastAsia"/>
          <w:kern w:val="2"/>
          <w:sz w:val="28"/>
          <w:szCs w:val="28"/>
          <w:lang w:val="en-US" w:bidi="ar-SA"/>
        </w:rPr>
        <w:t>上海电信工程有限公司</w:t>
      </w:r>
    </w:p>
    <w:p w:rsidR="00B81F75" w:rsidRDefault="005B685D">
      <w:pPr>
        <w:autoSpaceDE/>
        <w:autoSpaceDN/>
        <w:spacing w:line="360" w:lineRule="auto"/>
        <w:ind w:firstLineChars="700" w:firstLine="1960"/>
        <w:jc w:val="both"/>
        <w:rPr>
          <w:rFonts w:ascii="Times New Roman" w:hAnsi="Times New Roman" w:cs="Times New Roman"/>
          <w:kern w:val="2"/>
          <w:sz w:val="28"/>
          <w:szCs w:val="28"/>
          <w:lang w:val="en-US" w:bidi="ar-SA"/>
        </w:rPr>
      </w:pPr>
      <w:r>
        <w:rPr>
          <w:rFonts w:ascii="Times New Roman" w:hAnsi="Times New Roman" w:cs="Times New Roman" w:hint="eastAsia"/>
          <w:kern w:val="2"/>
          <w:sz w:val="28"/>
          <w:szCs w:val="28"/>
          <w:lang w:val="en-US" w:bidi="ar-SA"/>
        </w:rPr>
        <w:t>上海市信息管线有限公司</w:t>
      </w:r>
    </w:p>
    <w:p w:rsidR="00B81F75" w:rsidRDefault="005B685D">
      <w:pPr>
        <w:autoSpaceDE/>
        <w:autoSpaceDN/>
        <w:spacing w:line="360" w:lineRule="auto"/>
        <w:ind w:firstLineChars="700" w:firstLine="1540"/>
        <w:jc w:val="both"/>
        <w:rPr>
          <w:rFonts w:ascii="Times New Roman" w:hAnsi="Times New Roman" w:cs="Times New Roman"/>
          <w:kern w:val="2"/>
          <w:sz w:val="28"/>
          <w:szCs w:val="28"/>
          <w:lang w:val="en-US" w:bidi="ar-SA"/>
        </w:rPr>
      </w:pPr>
      <w:r>
        <w:rPr>
          <w:lang w:val="en-US" w:bidi="ar-SA"/>
        </w:rPr>
        <w:t xml:space="preserve">    </w:t>
      </w:r>
      <w:r>
        <w:rPr>
          <w:rFonts w:ascii="Times New Roman" w:hAnsi="Times New Roman" w:cs="Times New Roman" w:hint="eastAsia"/>
          <w:kern w:val="2"/>
          <w:sz w:val="28"/>
          <w:szCs w:val="28"/>
          <w:lang w:val="en-US" w:bidi="ar-SA"/>
        </w:rPr>
        <w:t>厦门市政管廊投资管理有限公司</w:t>
      </w:r>
    </w:p>
    <w:p w:rsidR="00B81F75" w:rsidRDefault="005B685D">
      <w:pPr>
        <w:autoSpaceDE/>
        <w:autoSpaceDN/>
        <w:spacing w:line="360" w:lineRule="auto"/>
        <w:ind w:firstLineChars="700" w:firstLine="1960"/>
        <w:jc w:val="both"/>
        <w:rPr>
          <w:rFonts w:ascii="Times New Roman" w:hAnsi="Times New Roman" w:cs="Times New Roman"/>
          <w:kern w:val="2"/>
          <w:sz w:val="28"/>
          <w:szCs w:val="28"/>
          <w:lang w:val="en-US" w:bidi="ar-SA"/>
        </w:rPr>
      </w:pPr>
      <w:r>
        <w:rPr>
          <w:rFonts w:ascii="Times New Roman" w:hAnsi="Times New Roman" w:cs="Times New Roman" w:hint="eastAsia"/>
          <w:kern w:val="2"/>
          <w:sz w:val="28"/>
          <w:szCs w:val="28"/>
          <w:lang w:val="en-US" w:bidi="ar-SA"/>
        </w:rPr>
        <w:t>珠海大横琴城市综合管廊运营管理有限公司</w:t>
      </w:r>
    </w:p>
    <w:p w:rsidR="00B81F75" w:rsidRDefault="00B81F75">
      <w:pPr>
        <w:pStyle w:val="Body"/>
        <w:numPr>
          <w:ilvl w:val="0"/>
          <w:numId w:val="0"/>
        </w:numPr>
        <w:ind w:left="1600"/>
        <w:rPr>
          <w:lang w:val="en-US" w:bidi="ar-SA"/>
        </w:rPr>
      </w:pPr>
    </w:p>
    <w:p w:rsidR="00B81F75" w:rsidRDefault="005B685D">
      <w:pPr>
        <w:spacing w:line="360" w:lineRule="auto"/>
        <w:ind w:firstLineChars="200" w:firstLine="562"/>
        <w:rPr>
          <w:rFonts w:ascii="Times New Roman" w:hAnsi="Times New Roman" w:cs="Times New Roman"/>
          <w:kern w:val="2"/>
          <w:sz w:val="28"/>
          <w:szCs w:val="28"/>
          <w:lang w:val="en-US" w:bidi="ar-SA"/>
        </w:rPr>
      </w:pPr>
      <w:r>
        <w:rPr>
          <w:rFonts w:ascii="Times New Roman" w:hAnsi="Times New Roman" w:cs="Times New Roman" w:hint="eastAsia"/>
          <w:b/>
          <w:bCs/>
          <w:kern w:val="2"/>
          <w:sz w:val="28"/>
          <w:szCs w:val="28"/>
          <w:lang w:val="en-US" w:bidi="ar-SA"/>
        </w:rPr>
        <w:t>主要起草人：</w:t>
      </w:r>
      <w:r w:rsidR="007A3FA8">
        <w:rPr>
          <w:rFonts w:hint="eastAsia"/>
          <w:sz w:val="28"/>
          <w:szCs w:val="28"/>
          <w:lang w:val="en-US"/>
        </w:rPr>
        <w:t xml:space="preserve">刘 </w:t>
      </w:r>
      <w:r w:rsidR="007A3FA8">
        <w:rPr>
          <w:sz w:val="28"/>
          <w:szCs w:val="28"/>
          <w:lang w:val="en-US"/>
        </w:rPr>
        <w:t xml:space="preserve"> </w:t>
      </w:r>
      <w:r w:rsidR="007A3FA8">
        <w:rPr>
          <w:rFonts w:hint="eastAsia"/>
          <w:sz w:val="28"/>
          <w:szCs w:val="28"/>
          <w:lang w:val="en-US"/>
        </w:rPr>
        <w:t xml:space="preserve">健 </w:t>
      </w:r>
      <w:r w:rsidR="007A3FA8">
        <w:rPr>
          <w:sz w:val="28"/>
          <w:szCs w:val="28"/>
          <w:lang w:val="en-US"/>
        </w:rPr>
        <w:t xml:space="preserve"> </w:t>
      </w:r>
      <w:r w:rsidR="007A3FA8" w:rsidRPr="007A3FA8">
        <w:rPr>
          <w:rFonts w:hint="eastAsia"/>
          <w:sz w:val="28"/>
          <w:szCs w:val="28"/>
          <w:lang w:val="en-US"/>
        </w:rPr>
        <w:t>刘澄波</w:t>
      </w:r>
      <w:r w:rsidR="007A3FA8">
        <w:rPr>
          <w:rFonts w:hint="eastAsia"/>
          <w:sz w:val="28"/>
          <w:szCs w:val="28"/>
          <w:lang w:val="en-US"/>
        </w:rPr>
        <w:t xml:space="preserve"> </w:t>
      </w:r>
      <w:r w:rsidR="007A3FA8">
        <w:rPr>
          <w:sz w:val="28"/>
          <w:szCs w:val="28"/>
          <w:lang w:val="en-US"/>
        </w:rPr>
        <w:t xml:space="preserve"> </w:t>
      </w:r>
      <w:r w:rsidR="007A3FA8">
        <w:rPr>
          <w:rFonts w:hint="eastAsia"/>
          <w:sz w:val="28"/>
          <w:szCs w:val="28"/>
          <w:lang w:val="en-US"/>
        </w:rPr>
        <w:t xml:space="preserve">张广强 </w:t>
      </w:r>
      <w:r w:rsidR="007A3FA8">
        <w:rPr>
          <w:sz w:val="28"/>
          <w:szCs w:val="28"/>
          <w:lang w:val="en-US"/>
        </w:rPr>
        <w:t xml:space="preserve"> </w:t>
      </w:r>
      <w:r w:rsidR="007A3FA8">
        <w:rPr>
          <w:rFonts w:hint="eastAsia"/>
          <w:sz w:val="28"/>
          <w:szCs w:val="28"/>
          <w:lang w:val="en-US"/>
        </w:rPr>
        <w:t xml:space="preserve">黄小兵 </w:t>
      </w:r>
      <w:r w:rsidR="007A3FA8">
        <w:rPr>
          <w:sz w:val="28"/>
          <w:szCs w:val="28"/>
          <w:lang w:val="en-US"/>
        </w:rPr>
        <w:t xml:space="preserve"> </w:t>
      </w:r>
      <w:proofErr w:type="gramStart"/>
      <w:r w:rsidR="007A3FA8">
        <w:rPr>
          <w:rFonts w:hint="eastAsia"/>
          <w:sz w:val="28"/>
          <w:szCs w:val="28"/>
          <w:lang w:val="en-US"/>
        </w:rPr>
        <w:t>冯</w:t>
      </w:r>
      <w:proofErr w:type="gramEnd"/>
      <w:r w:rsidR="007A3FA8">
        <w:rPr>
          <w:rFonts w:hint="eastAsia"/>
          <w:sz w:val="28"/>
          <w:szCs w:val="28"/>
          <w:lang w:val="en-US"/>
        </w:rPr>
        <w:t xml:space="preserve"> </w:t>
      </w:r>
      <w:r w:rsidR="007A3FA8">
        <w:rPr>
          <w:sz w:val="28"/>
          <w:szCs w:val="28"/>
          <w:lang w:val="en-US"/>
        </w:rPr>
        <w:t xml:space="preserve"> </w:t>
      </w:r>
      <w:proofErr w:type="gramStart"/>
      <w:r w:rsidR="007A3FA8">
        <w:rPr>
          <w:rFonts w:hint="eastAsia"/>
          <w:sz w:val="28"/>
          <w:szCs w:val="28"/>
          <w:lang w:val="en-US"/>
        </w:rPr>
        <w:t>妍</w:t>
      </w:r>
      <w:proofErr w:type="gramEnd"/>
    </w:p>
    <w:p w:rsidR="007A3FA8" w:rsidRDefault="007A3FA8">
      <w:pPr>
        <w:spacing w:line="360" w:lineRule="auto"/>
        <w:ind w:leftChars="750" w:left="1650"/>
        <w:rPr>
          <w:rFonts w:cs="Times New Roman"/>
          <w:kern w:val="2"/>
          <w:sz w:val="28"/>
          <w:szCs w:val="28"/>
          <w:lang w:val="en-US" w:bidi="ar-SA"/>
        </w:rPr>
      </w:pPr>
      <w:r>
        <w:rPr>
          <w:rFonts w:ascii="Times New Roman" w:hAnsi="Times New Roman" w:cs="Times New Roman"/>
          <w:kern w:val="2"/>
          <w:sz w:val="28"/>
          <w:szCs w:val="28"/>
          <w:lang w:val="en-US" w:bidi="ar-SA"/>
        </w:rPr>
        <w:t xml:space="preserve">  </w:t>
      </w:r>
      <w:r w:rsidR="005B685D">
        <w:rPr>
          <w:rFonts w:ascii="Times New Roman" w:hAnsi="Times New Roman" w:cs="Times New Roman"/>
          <w:kern w:val="2"/>
          <w:sz w:val="28"/>
          <w:szCs w:val="28"/>
          <w:lang w:val="en-US" w:bidi="ar-SA"/>
        </w:rPr>
        <w:t xml:space="preserve"> </w:t>
      </w:r>
      <w:r>
        <w:rPr>
          <w:rFonts w:ascii="Times New Roman" w:hAnsi="Times New Roman" w:cs="Times New Roman"/>
          <w:kern w:val="2"/>
          <w:sz w:val="28"/>
          <w:szCs w:val="28"/>
          <w:lang w:val="en-US" w:bidi="ar-SA"/>
        </w:rPr>
        <w:t xml:space="preserve">      </w:t>
      </w:r>
      <w:r>
        <w:rPr>
          <w:rFonts w:ascii="Times New Roman" w:hAnsi="Times New Roman" w:cs="Times New Roman" w:hint="eastAsia"/>
          <w:kern w:val="2"/>
          <w:sz w:val="28"/>
          <w:szCs w:val="28"/>
          <w:lang w:val="en-US" w:bidi="ar-SA"/>
        </w:rPr>
        <w:t>沈继先</w:t>
      </w:r>
      <w:r w:rsidRPr="007A3FA8">
        <w:rPr>
          <w:rFonts w:cs="Times New Roman"/>
          <w:kern w:val="2"/>
          <w:sz w:val="28"/>
          <w:szCs w:val="28"/>
          <w:lang w:val="en-US" w:bidi="ar-SA"/>
        </w:rPr>
        <w:t xml:space="preserve">  </w:t>
      </w:r>
      <w:r>
        <w:rPr>
          <w:rFonts w:cs="Times New Roman" w:hint="eastAsia"/>
          <w:kern w:val="2"/>
          <w:sz w:val="28"/>
          <w:szCs w:val="28"/>
          <w:lang w:val="en-US" w:bidi="ar-SA"/>
        </w:rPr>
        <w:t xml:space="preserve">张斌贤 </w:t>
      </w:r>
      <w:r>
        <w:rPr>
          <w:rFonts w:cs="Times New Roman"/>
          <w:kern w:val="2"/>
          <w:sz w:val="28"/>
          <w:szCs w:val="28"/>
          <w:lang w:val="en-US" w:bidi="ar-SA"/>
        </w:rPr>
        <w:t xml:space="preserve"> </w:t>
      </w:r>
      <w:r>
        <w:rPr>
          <w:rFonts w:cs="Times New Roman" w:hint="eastAsia"/>
          <w:kern w:val="2"/>
          <w:sz w:val="28"/>
          <w:szCs w:val="28"/>
          <w:lang w:val="en-US" w:bidi="ar-SA"/>
        </w:rPr>
        <w:t xml:space="preserve">张 </w:t>
      </w:r>
      <w:r>
        <w:rPr>
          <w:rFonts w:cs="Times New Roman"/>
          <w:kern w:val="2"/>
          <w:sz w:val="28"/>
          <w:szCs w:val="28"/>
          <w:lang w:val="en-US" w:bidi="ar-SA"/>
        </w:rPr>
        <w:t xml:space="preserve"> </w:t>
      </w:r>
      <w:proofErr w:type="gramStart"/>
      <w:r>
        <w:rPr>
          <w:rFonts w:cs="Times New Roman" w:hint="eastAsia"/>
          <w:kern w:val="2"/>
          <w:sz w:val="28"/>
          <w:szCs w:val="28"/>
          <w:lang w:val="en-US" w:bidi="ar-SA"/>
        </w:rPr>
        <w:t>浩</w:t>
      </w:r>
      <w:proofErr w:type="gramEnd"/>
      <w:r>
        <w:rPr>
          <w:rFonts w:cs="Times New Roman" w:hint="eastAsia"/>
          <w:kern w:val="2"/>
          <w:sz w:val="28"/>
          <w:szCs w:val="28"/>
          <w:lang w:val="en-US" w:bidi="ar-SA"/>
        </w:rPr>
        <w:t xml:space="preserve"> </w:t>
      </w:r>
      <w:r>
        <w:rPr>
          <w:rFonts w:cs="Times New Roman"/>
          <w:kern w:val="2"/>
          <w:sz w:val="28"/>
          <w:szCs w:val="28"/>
          <w:lang w:val="en-US" w:bidi="ar-SA"/>
        </w:rPr>
        <w:t xml:space="preserve"> </w:t>
      </w:r>
      <w:r>
        <w:rPr>
          <w:rFonts w:cs="Times New Roman" w:hint="eastAsia"/>
          <w:kern w:val="2"/>
          <w:sz w:val="28"/>
          <w:szCs w:val="28"/>
          <w:lang w:val="en-US" w:bidi="ar-SA"/>
        </w:rPr>
        <w:t xml:space="preserve">黄 </w:t>
      </w:r>
      <w:r>
        <w:rPr>
          <w:rFonts w:cs="Times New Roman"/>
          <w:kern w:val="2"/>
          <w:sz w:val="28"/>
          <w:szCs w:val="28"/>
          <w:lang w:val="en-US" w:bidi="ar-SA"/>
        </w:rPr>
        <w:t xml:space="preserve"> </w:t>
      </w:r>
      <w:proofErr w:type="gramStart"/>
      <w:r>
        <w:rPr>
          <w:rFonts w:cs="Times New Roman" w:hint="eastAsia"/>
          <w:kern w:val="2"/>
          <w:sz w:val="28"/>
          <w:szCs w:val="28"/>
          <w:lang w:val="en-US" w:bidi="ar-SA"/>
        </w:rPr>
        <w:t>凯</w:t>
      </w:r>
      <w:proofErr w:type="gramEnd"/>
      <w:r>
        <w:rPr>
          <w:rFonts w:cs="Times New Roman" w:hint="eastAsia"/>
          <w:kern w:val="2"/>
          <w:sz w:val="28"/>
          <w:szCs w:val="28"/>
          <w:lang w:val="en-US" w:bidi="ar-SA"/>
        </w:rPr>
        <w:t xml:space="preserve"> </w:t>
      </w:r>
      <w:r>
        <w:rPr>
          <w:rFonts w:cs="Times New Roman"/>
          <w:kern w:val="2"/>
          <w:sz w:val="28"/>
          <w:szCs w:val="28"/>
          <w:lang w:val="en-US" w:bidi="ar-SA"/>
        </w:rPr>
        <w:t xml:space="preserve"> </w:t>
      </w:r>
      <w:r>
        <w:rPr>
          <w:rFonts w:cs="Times New Roman" w:hint="eastAsia"/>
          <w:kern w:val="2"/>
          <w:sz w:val="28"/>
          <w:szCs w:val="28"/>
          <w:lang w:val="en-US" w:bidi="ar-SA"/>
        </w:rPr>
        <w:t xml:space="preserve">李 </w:t>
      </w:r>
      <w:r>
        <w:rPr>
          <w:rFonts w:cs="Times New Roman"/>
          <w:kern w:val="2"/>
          <w:sz w:val="28"/>
          <w:szCs w:val="28"/>
          <w:lang w:val="en-US" w:bidi="ar-SA"/>
        </w:rPr>
        <w:t xml:space="preserve"> </w:t>
      </w:r>
      <w:r>
        <w:rPr>
          <w:rFonts w:cs="Times New Roman" w:hint="eastAsia"/>
          <w:kern w:val="2"/>
          <w:sz w:val="28"/>
          <w:szCs w:val="28"/>
          <w:lang w:val="en-US" w:bidi="ar-SA"/>
        </w:rPr>
        <w:t>明</w:t>
      </w:r>
    </w:p>
    <w:p w:rsidR="007A3FA8" w:rsidRDefault="007A3FA8" w:rsidP="007A3FA8">
      <w:pPr>
        <w:spacing w:line="360" w:lineRule="auto"/>
        <w:ind w:leftChars="750" w:left="1650" w:firstLine="570"/>
        <w:rPr>
          <w:rFonts w:cs="Times New Roman"/>
          <w:kern w:val="2"/>
          <w:sz w:val="28"/>
          <w:szCs w:val="28"/>
          <w:lang w:val="en-US" w:bidi="ar-SA"/>
        </w:rPr>
      </w:pPr>
      <w:proofErr w:type="gramStart"/>
      <w:r>
        <w:rPr>
          <w:rFonts w:cs="Times New Roman" w:hint="eastAsia"/>
          <w:kern w:val="2"/>
          <w:sz w:val="28"/>
          <w:szCs w:val="28"/>
          <w:lang w:val="en-US" w:bidi="ar-SA"/>
        </w:rPr>
        <w:lastRenderedPageBreak/>
        <w:t>姚</w:t>
      </w:r>
      <w:proofErr w:type="gramEnd"/>
      <w:r>
        <w:rPr>
          <w:rFonts w:cs="Times New Roman" w:hint="eastAsia"/>
          <w:kern w:val="2"/>
          <w:sz w:val="28"/>
          <w:szCs w:val="28"/>
          <w:lang w:val="en-US" w:bidi="ar-SA"/>
        </w:rPr>
        <w:t xml:space="preserve"> </w:t>
      </w:r>
      <w:r>
        <w:rPr>
          <w:rFonts w:cs="Times New Roman"/>
          <w:kern w:val="2"/>
          <w:sz w:val="28"/>
          <w:szCs w:val="28"/>
          <w:lang w:val="en-US" w:bidi="ar-SA"/>
        </w:rPr>
        <w:t xml:space="preserve"> </w:t>
      </w:r>
      <w:proofErr w:type="gramStart"/>
      <w:r>
        <w:rPr>
          <w:rFonts w:cs="Times New Roman" w:hint="eastAsia"/>
          <w:kern w:val="2"/>
          <w:sz w:val="28"/>
          <w:szCs w:val="28"/>
          <w:lang w:val="en-US" w:bidi="ar-SA"/>
        </w:rPr>
        <w:t>炯</w:t>
      </w:r>
      <w:proofErr w:type="gramEnd"/>
      <w:r>
        <w:rPr>
          <w:rFonts w:cs="Times New Roman" w:hint="eastAsia"/>
          <w:kern w:val="2"/>
          <w:sz w:val="28"/>
          <w:szCs w:val="28"/>
          <w:lang w:val="en-US" w:bidi="ar-SA"/>
        </w:rPr>
        <w:t xml:space="preserve"> </w:t>
      </w:r>
      <w:r>
        <w:rPr>
          <w:rFonts w:cs="Times New Roman"/>
          <w:kern w:val="2"/>
          <w:sz w:val="28"/>
          <w:szCs w:val="28"/>
          <w:lang w:val="en-US" w:bidi="ar-SA"/>
        </w:rPr>
        <w:t xml:space="preserve"> </w:t>
      </w:r>
      <w:r>
        <w:rPr>
          <w:rFonts w:cs="Times New Roman" w:hint="eastAsia"/>
          <w:kern w:val="2"/>
          <w:sz w:val="28"/>
          <w:szCs w:val="28"/>
          <w:lang w:val="en-US" w:bidi="ar-SA"/>
        </w:rPr>
        <w:t xml:space="preserve">倪纪刚 </w:t>
      </w:r>
      <w:r>
        <w:rPr>
          <w:rFonts w:cs="Times New Roman"/>
          <w:kern w:val="2"/>
          <w:sz w:val="28"/>
          <w:szCs w:val="28"/>
          <w:lang w:val="en-US" w:bidi="ar-SA"/>
        </w:rPr>
        <w:t xml:space="preserve"> </w:t>
      </w:r>
      <w:r>
        <w:rPr>
          <w:rFonts w:cs="Times New Roman" w:hint="eastAsia"/>
          <w:kern w:val="2"/>
          <w:sz w:val="28"/>
          <w:szCs w:val="28"/>
          <w:lang w:val="en-US" w:bidi="ar-SA"/>
        </w:rPr>
        <w:t xml:space="preserve">李晓亮 </w:t>
      </w:r>
      <w:r>
        <w:rPr>
          <w:rFonts w:cs="Times New Roman"/>
          <w:kern w:val="2"/>
          <w:sz w:val="28"/>
          <w:szCs w:val="28"/>
          <w:lang w:val="en-US" w:bidi="ar-SA"/>
        </w:rPr>
        <w:t xml:space="preserve"> </w:t>
      </w:r>
      <w:r>
        <w:rPr>
          <w:rFonts w:cs="Times New Roman" w:hint="eastAsia"/>
          <w:kern w:val="2"/>
          <w:sz w:val="28"/>
          <w:szCs w:val="28"/>
          <w:lang w:val="en-US" w:bidi="ar-SA"/>
        </w:rPr>
        <w:t xml:space="preserve">肖 </w:t>
      </w:r>
      <w:r>
        <w:rPr>
          <w:rFonts w:cs="Times New Roman"/>
          <w:kern w:val="2"/>
          <w:sz w:val="28"/>
          <w:szCs w:val="28"/>
          <w:lang w:val="en-US" w:bidi="ar-SA"/>
        </w:rPr>
        <w:t xml:space="preserve"> </w:t>
      </w:r>
      <w:r>
        <w:rPr>
          <w:rFonts w:cs="Times New Roman" w:hint="eastAsia"/>
          <w:kern w:val="2"/>
          <w:sz w:val="28"/>
          <w:szCs w:val="28"/>
          <w:lang w:val="en-US" w:bidi="ar-SA"/>
        </w:rPr>
        <w:t xml:space="preserve">玲 </w:t>
      </w:r>
      <w:r>
        <w:rPr>
          <w:rFonts w:cs="Times New Roman"/>
          <w:kern w:val="2"/>
          <w:sz w:val="28"/>
          <w:szCs w:val="28"/>
          <w:lang w:val="en-US" w:bidi="ar-SA"/>
        </w:rPr>
        <w:t xml:space="preserve"> </w:t>
      </w:r>
      <w:r>
        <w:rPr>
          <w:rFonts w:cs="Times New Roman" w:hint="eastAsia"/>
          <w:kern w:val="2"/>
          <w:sz w:val="28"/>
          <w:szCs w:val="28"/>
          <w:lang w:val="en-US" w:bidi="ar-SA"/>
        </w:rPr>
        <w:t xml:space="preserve">江 </w:t>
      </w:r>
      <w:r>
        <w:rPr>
          <w:rFonts w:cs="Times New Roman"/>
          <w:kern w:val="2"/>
          <w:sz w:val="28"/>
          <w:szCs w:val="28"/>
          <w:lang w:val="en-US" w:bidi="ar-SA"/>
        </w:rPr>
        <w:t xml:space="preserve"> </w:t>
      </w:r>
      <w:proofErr w:type="gramStart"/>
      <w:r>
        <w:rPr>
          <w:rFonts w:cs="Times New Roman" w:hint="eastAsia"/>
          <w:kern w:val="2"/>
          <w:sz w:val="28"/>
          <w:szCs w:val="28"/>
          <w:lang w:val="en-US" w:bidi="ar-SA"/>
        </w:rPr>
        <w:t>磊</w:t>
      </w:r>
      <w:proofErr w:type="gramEnd"/>
    </w:p>
    <w:p w:rsidR="00B81F75" w:rsidRDefault="007A3FA8" w:rsidP="007A3FA8">
      <w:pPr>
        <w:spacing w:line="360" w:lineRule="auto"/>
        <w:ind w:leftChars="750" w:left="1650" w:firstLine="570"/>
        <w:rPr>
          <w:rFonts w:ascii="Times New Roman" w:hAnsi="Times New Roman" w:cs="Times New Roman"/>
          <w:kern w:val="2"/>
          <w:sz w:val="24"/>
          <w:szCs w:val="24"/>
          <w:lang w:val="en-US" w:bidi="ar-SA"/>
        </w:rPr>
      </w:pPr>
      <w:r>
        <w:rPr>
          <w:rFonts w:cs="Times New Roman" w:hint="eastAsia"/>
          <w:kern w:val="2"/>
          <w:sz w:val="28"/>
          <w:szCs w:val="28"/>
          <w:lang w:val="en-US" w:bidi="ar-SA"/>
        </w:rPr>
        <w:t xml:space="preserve">苏 </w:t>
      </w:r>
      <w:r>
        <w:rPr>
          <w:rFonts w:cs="Times New Roman"/>
          <w:kern w:val="2"/>
          <w:sz w:val="28"/>
          <w:szCs w:val="28"/>
          <w:lang w:val="en-US" w:bidi="ar-SA"/>
        </w:rPr>
        <w:t xml:space="preserve"> </w:t>
      </w:r>
      <w:r>
        <w:rPr>
          <w:rFonts w:cs="Times New Roman" w:hint="eastAsia"/>
          <w:kern w:val="2"/>
          <w:sz w:val="28"/>
          <w:szCs w:val="28"/>
          <w:lang w:val="en-US" w:bidi="ar-SA"/>
        </w:rPr>
        <w:t xml:space="preserve">涛 </w:t>
      </w:r>
      <w:r>
        <w:rPr>
          <w:rFonts w:cs="Times New Roman"/>
          <w:kern w:val="2"/>
          <w:sz w:val="28"/>
          <w:szCs w:val="28"/>
          <w:lang w:val="en-US" w:bidi="ar-SA"/>
        </w:rPr>
        <w:t xml:space="preserve"> </w:t>
      </w:r>
      <w:r>
        <w:rPr>
          <w:rFonts w:cs="Times New Roman" w:hint="eastAsia"/>
          <w:kern w:val="2"/>
          <w:sz w:val="28"/>
          <w:szCs w:val="28"/>
          <w:lang w:val="en-US" w:bidi="ar-SA"/>
        </w:rPr>
        <w:t xml:space="preserve">罗 </w:t>
      </w:r>
      <w:r>
        <w:rPr>
          <w:rFonts w:cs="Times New Roman"/>
          <w:kern w:val="2"/>
          <w:sz w:val="28"/>
          <w:szCs w:val="28"/>
          <w:lang w:val="en-US" w:bidi="ar-SA"/>
        </w:rPr>
        <w:t xml:space="preserve"> </w:t>
      </w:r>
      <w:r>
        <w:rPr>
          <w:rFonts w:cs="Times New Roman" w:hint="eastAsia"/>
          <w:kern w:val="2"/>
          <w:sz w:val="28"/>
          <w:szCs w:val="28"/>
          <w:lang w:val="en-US" w:bidi="ar-SA"/>
        </w:rPr>
        <w:t xml:space="preserve">冰 </w:t>
      </w:r>
      <w:r>
        <w:rPr>
          <w:rFonts w:cs="Times New Roman"/>
          <w:kern w:val="2"/>
          <w:sz w:val="28"/>
          <w:szCs w:val="28"/>
          <w:lang w:val="en-US" w:bidi="ar-SA"/>
        </w:rPr>
        <w:t xml:space="preserve"> </w:t>
      </w:r>
      <w:r>
        <w:rPr>
          <w:rFonts w:cs="Times New Roman" w:hint="eastAsia"/>
          <w:kern w:val="2"/>
          <w:sz w:val="28"/>
          <w:szCs w:val="28"/>
          <w:lang w:val="en-US" w:bidi="ar-SA"/>
        </w:rPr>
        <w:t xml:space="preserve">张 </w:t>
      </w:r>
      <w:r>
        <w:rPr>
          <w:rFonts w:cs="Times New Roman"/>
          <w:kern w:val="2"/>
          <w:sz w:val="28"/>
          <w:szCs w:val="28"/>
          <w:lang w:val="en-US" w:bidi="ar-SA"/>
        </w:rPr>
        <w:t xml:space="preserve"> </w:t>
      </w:r>
      <w:r>
        <w:rPr>
          <w:rFonts w:cs="Times New Roman" w:hint="eastAsia"/>
          <w:kern w:val="2"/>
          <w:sz w:val="28"/>
          <w:szCs w:val="28"/>
          <w:lang w:val="en-US" w:bidi="ar-SA"/>
        </w:rPr>
        <w:t>帆</w:t>
      </w:r>
      <w:r w:rsidR="005B685D">
        <w:rPr>
          <w:rFonts w:ascii="Times New Roman" w:hAnsi="Times New Roman" w:cs="Times New Roman"/>
          <w:kern w:val="2"/>
          <w:sz w:val="24"/>
          <w:szCs w:val="24"/>
          <w:lang w:val="en-US" w:bidi="ar-SA"/>
        </w:rPr>
        <w:cr/>
      </w:r>
      <w:r>
        <w:rPr>
          <w:rFonts w:ascii="Times New Roman" w:hAnsi="Times New Roman" w:cs="Times New Roman"/>
          <w:kern w:val="2"/>
          <w:sz w:val="24"/>
          <w:szCs w:val="24"/>
          <w:lang w:val="en-US" w:bidi="ar-SA"/>
        </w:rPr>
        <w:t xml:space="preserve"> </w:t>
      </w:r>
    </w:p>
    <w:bookmarkEnd w:id="10"/>
    <w:p w:rsidR="00B81F75" w:rsidRDefault="00B81F75">
      <w:pPr>
        <w:pStyle w:val="aa"/>
        <w:spacing w:line="276" w:lineRule="auto"/>
        <w:rPr>
          <w:rFonts w:ascii="Times New Roman" w:hAnsi="Times New Roman" w:cs="Times New Roman"/>
          <w:sz w:val="21"/>
          <w:szCs w:val="21"/>
          <w:lang w:val="en-US"/>
        </w:rPr>
        <w:sectPr w:rsidR="00B81F75">
          <w:footerReference w:type="default" r:id="rId10"/>
          <w:pgSz w:w="11910" w:h="16840"/>
          <w:pgMar w:top="1520" w:right="1582" w:bottom="1378" w:left="1678" w:header="720" w:footer="720" w:gutter="0"/>
          <w:pgNumType w:start="1"/>
          <w:cols w:space="720"/>
          <w:docGrid w:linePitch="299"/>
        </w:sectPr>
      </w:pPr>
    </w:p>
    <w:p w:rsidR="00B81F75" w:rsidRDefault="005B685D">
      <w:pPr>
        <w:pStyle w:val="12"/>
        <w:tabs>
          <w:tab w:val="right" w:leader="dot" w:pos="9858"/>
        </w:tabs>
        <w:jc w:val="center"/>
        <w:rPr>
          <w:rFonts w:ascii="Times New Roman" w:hAnsi="Times New Roman" w:cs="Times New Roman"/>
          <w:b/>
          <w:bCs/>
          <w:sz w:val="28"/>
          <w:szCs w:val="28"/>
        </w:rPr>
      </w:pPr>
      <w:r>
        <w:rPr>
          <w:rFonts w:ascii="Times New Roman" w:hAnsi="Times New Roman" w:cs="Times New Roman" w:hint="eastAsia"/>
          <w:b/>
          <w:bCs/>
          <w:sz w:val="28"/>
          <w:szCs w:val="28"/>
        </w:rPr>
        <w:lastRenderedPageBreak/>
        <w:t>目</w:t>
      </w:r>
      <w:r>
        <w:rPr>
          <w:rFonts w:ascii="Times New Roman" w:hAnsi="Times New Roman" w:cs="Times New Roman" w:hint="eastAsia"/>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次</w:t>
      </w:r>
    </w:p>
    <w:p w:rsidR="00B81F75" w:rsidRDefault="005B685D">
      <w:pPr>
        <w:pStyle w:val="12"/>
        <w:tabs>
          <w:tab w:val="right" w:leader="dot" w:pos="8640"/>
        </w:tabs>
        <w:rPr>
          <w:rFonts w:ascii="Times New Roman" w:hAnsi="Times New Roman" w:cs="Times New Roman"/>
          <w:kern w:val="2"/>
          <w:sz w:val="21"/>
          <w:szCs w:val="21"/>
          <w:lang w:val="en-US" w:bidi="ar-SA"/>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TOC \o "1-2" \h \z \u </w:instrText>
      </w:r>
      <w:r>
        <w:rPr>
          <w:rFonts w:ascii="Times New Roman" w:hAnsi="Times New Roman" w:cs="Times New Roman"/>
          <w:sz w:val="21"/>
          <w:szCs w:val="21"/>
        </w:rPr>
        <w:fldChar w:fldCharType="separate"/>
      </w:r>
      <w:hyperlink w:anchor="_Toc150775267" w:history="1">
        <w:r>
          <w:rPr>
            <w:rStyle w:val="aff6"/>
            <w:rFonts w:ascii="Times New Roman" w:hAnsi="Times New Roman" w:cs="Times New Roman"/>
            <w:bCs/>
            <w:kern w:val="44"/>
            <w:sz w:val="21"/>
            <w:szCs w:val="21"/>
            <w:lang w:val="en-US"/>
          </w:rPr>
          <w:t xml:space="preserve">1    </w:t>
        </w:r>
        <w:r>
          <w:rPr>
            <w:rStyle w:val="aff6"/>
            <w:rFonts w:ascii="Times New Roman" w:hAnsi="Times New Roman" w:cs="Times New Roman"/>
            <w:bCs/>
            <w:kern w:val="44"/>
            <w:sz w:val="21"/>
            <w:szCs w:val="21"/>
            <w:lang w:val="en-US"/>
          </w:rPr>
          <w:t>总</w:t>
        </w:r>
        <w:r>
          <w:rPr>
            <w:rStyle w:val="aff6"/>
            <w:rFonts w:ascii="Times New Roman" w:hAnsi="Times New Roman" w:cs="Times New Roman"/>
            <w:bCs/>
            <w:kern w:val="44"/>
            <w:sz w:val="21"/>
            <w:szCs w:val="21"/>
            <w:lang w:val="en-US"/>
          </w:rPr>
          <w:t xml:space="preserve">    </w:t>
        </w:r>
        <w:r>
          <w:rPr>
            <w:rStyle w:val="aff6"/>
            <w:rFonts w:ascii="Times New Roman" w:hAnsi="Times New Roman" w:cs="Times New Roman"/>
            <w:bCs/>
            <w:kern w:val="44"/>
            <w:sz w:val="21"/>
            <w:szCs w:val="21"/>
            <w:lang w:val="en-US"/>
          </w:rPr>
          <w:t>则</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_Toc150775267 \h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hyperlink>
    </w:p>
    <w:p w:rsidR="00B81F75" w:rsidRDefault="00C52C98">
      <w:pPr>
        <w:pStyle w:val="12"/>
        <w:tabs>
          <w:tab w:val="right" w:leader="dot" w:pos="8640"/>
        </w:tabs>
        <w:rPr>
          <w:rFonts w:ascii="Times New Roman" w:hAnsi="Times New Roman" w:cs="Times New Roman"/>
          <w:kern w:val="2"/>
          <w:sz w:val="21"/>
          <w:szCs w:val="21"/>
          <w:lang w:val="en-US" w:bidi="ar-SA"/>
        </w:rPr>
      </w:pPr>
      <w:hyperlink w:anchor="_Toc150775268" w:history="1">
        <w:r w:rsidR="005B685D">
          <w:rPr>
            <w:rStyle w:val="aff6"/>
            <w:rFonts w:ascii="Times New Roman" w:hAnsi="Times New Roman" w:cs="Times New Roman"/>
            <w:bCs/>
            <w:kern w:val="44"/>
            <w:sz w:val="21"/>
            <w:szCs w:val="21"/>
            <w:lang w:val="en-US"/>
          </w:rPr>
          <w:t xml:space="preserve">2    </w:t>
        </w:r>
        <w:r w:rsidR="005B685D">
          <w:rPr>
            <w:rStyle w:val="aff6"/>
            <w:rFonts w:ascii="Times New Roman" w:hAnsi="Times New Roman" w:cs="Times New Roman"/>
            <w:bCs/>
            <w:kern w:val="44"/>
            <w:sz w:val="21"/>
            <w:szCs w:val="21"/>
            <w:lang w:val="en-US"/>
          </w:rPr>
          <w:t>术</w:t>
        </w:r>
        <w:r w:rsidR="005B685D">
          <w:rPr>
            <w:rStyle w:val="aff6"/>
            <w:rFonts w:ascii="Times New Roman" w:hAnsi="Times New Roman" w:cs="Times New Roman"/>
            <w:bCs/>
            <w:kern w:val="44"/>
            <w:sz w:val="21"/>
            <w:szCs w:val="21"/>
            <w:lang w:val="en-US"/>
          </w:rPr>
          <w:t xml:space="preserve">    </w:t>
        </w:r>
        <w:r w:rsidR="005B685D">
          <w:rPr>
            <w:rStyle w:val="aff6"/>
            <w:rFonts w:ascii="Times New Roman" w:hAnsi="Times New Roman" w:cs="Times New Roman"/>
            <w:bCs/>
            <w:kern w:val="44"/>
            <w:sz w:val="21"/>
            <w:szCs w:val="21"/>
            <w:lang w:val="en-US"/>
          </w:rPr>
          <w:t>语</w:t>
        </w:r>
        <w:r w:rsidR="005B685D">
          <w:rPr>
            <w:rFonts w:ascii="Times New Roman" w:hAnsi="Times New Roman" w:cs="Times New Roman"/>
            <w:sz w:val="21"/>
            <w:szCs w:val="21"/>
          </w:rPr>
          <w:tab/>
        </w:r>
        <w:r w:rsidR="005B685D">
          <w:rPr>
            <w:rFonts w:ascii="Times New Roman" w:hAnsi="Times New Roman" w:cs="Times New Roman"/>
            <w:sz w:val="21"/>
            <w:szCs w:val="21"/>
          </w:rPr>
          <w:fldChar w:fldCharType="begin"/>
        </w:r>
        <w:r w:rsidR="005B685D">
          <w:rPr>
            <w:rFonts w:ascii="Times New Roman" w:hAnsi="Times New Roman" w:cs="Times New Roman"/>
            <w:sz w:val="21"/>
            <w:szCs w:val="21"/>
          </w:rPr>
          <w:instrText xml:space="preserve"> PAGEREF _Toc150775268 \h </w:instrText>
        </w:r>
        <w:r w:rsidR="005B685D">
          <w:rPr>
            <w:rFonts w:ascii="Times New Roman" w:hAnsi="Times New Roman" w:cs="Times New Roman"/>
            <w:sz w:val="21"/>
            <w:szCs w:val="21"/>
          </w:rPr>
        </w:r>
        <w:r w:rsidR="005B685D">
          <w:rPr>
            <w:rFonts w:ascii="Times New Roman" w:hAnsi="Times New Roman" w:cs="Times New Roman"/>
            <w:sz w:val="21"/>
            <w:szCs w:val="21"/>
          </w:rPr>
          <w:fldChar w:fldCharType="separate"/>
        </w:r>
        <w:r w:rsidR="005B685D">
          <w:rPr>
            <w:rFonts w:ascii="Times New Roman" w:hAnsi="Times New Roman" w:cs="Times New Roman"/>
            <w:sz w:val="21"/>
            <w:szCs w:val="21"/>
          </w:rPr>
          <w:t>2</w:t>
        </w:r>
        <w:r w:rsidR="005B685D">
          <w:rPr>
            <w:rFonts w:ascii="Times New Roman" w:hAnsi="Times New Roman" w:cs="Times New Roman"/>
            <w:sz w:val="21"/>
            <w:szCs w:val="21"/>
          </w:rPr>
          <w:fldChar w:fldCharType="end"/>
        </w:r>
      </w:hyperlink>
    </w:p>
    <w:p w:rsidR="00B81F75" w:rsidRDefault="00C52C98">
      <w:pPr>
        <w:pStyle w:val="12"/>
        <w:tabs>
          <w:tab w:val="right" w:leader="dot" w:pos="8640"/>
        </w:tabs>
        <w:rPr>
          <w:rFonts w:ascii="Times New Roman" w:hAnsi="Times New Roman" w:cs="Times New Roman"/>
          <w:kern w:val="2"/>
          <w:sz w:val="21"/>
          <w:szCs w:val="21"/>
          <w:lang w:val="en-US" w:bidi="ar-SA"/>
        </w:rPr>
      </w:pPr>
      <w:hyperlink w:anchor="_Toc150775269" w:history="1">
        <w:r w:rsidR="005B685D">
          <w:rPr>
            <w:rStyle w:val="aff6"/>
            <w:rFonts w:ascii="Times New Roman" w:hAnsi="Times New Roman" w:cs="Times New Roman"/>
            <w:bCs/>
            <w:kern w:val="44"/>
            <w:sz w:val="21"/>
            <w:szCs w:val="21"/>
            <w:lang w:val="en-US"/>
          </w:rPr>
          <w:t xml:space="preserve">3    </w:t>
        </w:r>
        <w:r w:rsidR="005B685D">
          <w:rPr>
            <w:rStyle w:val="aff6"/>
            <w:rFonts w:ascii="Times New Roman" w:hAnsi="Times New Roman" w:cs="Times New Roman"/>
            <w:bCs/>
            <w:kern w:val="44"/>
            <w:sz w:val="21"/>
            <w:szCs w:val="21"/>
            <w:lang w:val="en-US"/>
          </w:rPr>
          <w:t>基本规定</w:t>
        </w:r>
        <w:r w:rsidR="005B685D">
          <w:rPr>
            <w:rFonts w:ascii="Times New Roman" w:hAnsi="Times New Roman" w:cs="Times New Roman"/>
            <w:sz w:val="21"/>
            <w:szCs w:val="21"/>
          </w:rPr>
          <w:tab/>
        </w:r>
        <w:r w:rsidR="005B685D">
          <w:rPr>
            <w:rFonts w:ascii="Times New Roman" w:hAnsi="Times New Roman" w:cs="Times New Roman"/>
            <w:sz w:val="21"/>
            <w:szCs w:val="21"/>
          </w:rPr>
          <w:fldChar w:fldCharType="begin"/>
        </w:r>
        <w:r w:rsidR="005B685D">
          <w:rPr>
            <w:rFonts w:ascii="Times New Roman" w:hAnsi="Times New Roman" w:cs="Times New Roman"/>
            <w:sz w:val="21"/>
            <w:szCs w:val="21"/>
          </w:rPr>
          <w:instrText xml:space="preserve"> PAGEREF _Toc150775269 \h </w:instrText>
        </w:r>
        <w:r w:rsidR="005B685D">
          <w:rPr>
            <w:rFonts w:ascii="Times New Roman" w:hAnsi="Times New Roman" w:cs="Times New Roman"/>
            <w:sz w:val="21"/>
            <w:szCs w:val="21"/>
          </w:rPr>
        </w:r>
        <w:r w:rsidR="005B685D">
          <w:rPr>
            <w:rFonts w:ascii="Times New Roman" w:hAnsi="Times New Roman" w:cs="Times New Roman"/>
            <w:sz w:val="21"/>
            <w:szCs w:val="21"/>
          </w:rPr>
          <w:fldChar w:fldCharType="separate"/>
        </w:r>
        <w:r w:rsidR="005B685D">
          <w:rPr>
            <w:rFonts w:ascii="Times New Roman" w:hAnsi="Times New Roman" w:cs="Times New Roman"/>
            <w:sz w:val="21"/>
            <w:szCs w:val="21"/>
          </w:rPr>
          <w:t>3</w:t>
        </w:r>
        <w:r w:rsidR="005B685D">
          <w:rPr>
            <w:rFonts w:ascii="Times New Roman" w:hAnsi="Times New Roman" w:cs="Times New Roman"/>
            <w:sz w:val="21"/>
            <w:szCs w:val="21"/>
          </w:rPr>
          <w:fldChar w:fldCharType="end"/>
        </w:r>
      </w:hyperlink>
    </w:p>
    <w:p w:rsidR="00B81F75" w:rsidRDefault="00C52C98">
      <w:pPr>
        <w:pStyle w:val="12"/>
        <w:tabs>
          <w:tab w:val="right" w:leader="dot" w:pos="8640"/>
        </w:tabs>
        <w:rPr>
          <w:rFonts w:ascii="Times New Roman" w:hAnsi="Times New Roman" w:cs="Times New Roman"/>
          <w:kern w:val="2"/>
          <w:sz w:val="21"/>
          <w:szCs w:val="21"/>
          <w:lang w:val="en-US" w:bidi="ar-SA"/>
        </w:rPr>
      </w:pPr>
      <w:hyperlink w:anchor="_Toc150775270" w:history="1">
        <w:r w:rsidR="005B685D">
          <w:rPr>
            <w:rStyle w:val="aff6"/>
            <w:rFonts w:ascii="Times New Roman" w:hAnsi="Times New Roman" w:cs="Times New Roman"/>
            <w:bCs/>
            <w:kern w:val="44"/>
            <w:sz w:val="21"/>
            <w:szCs w:val="21"/>
            <w:lang w:val="en-US"/>
          </w:rPr>
          <w:t xml:space="preserve">4    </w:t>
        </w:r>
        <w:r w:rsidR="005B685D">
          <w:rPr>
            <w:rStyle w:val="aff6"/>
            <w:rFonts w:ascii="Times New Roman" w:hAnsi="Times New Roman" w:cs="Times New Roman"/>
            <w:bCs/>
            <w:kern w:val="44"/>
            <w:sz w:val="21"/>
            <w:szCs w:val="21"/>
            <w:lang w:val="en-US"/>
          </w:rPr>
          <w:t>设计</w:t>
        </w:r>
        <w:r w:rsidR="005B685D">
          <w:rPr>
            <w:rFonts w:ascii="Times New Roman" w:hAnsi="Times New Roman" w:cs="Times New Roman"/>
            <w:sz w:val="21"/>
            <w:szCs w:val="21"/>
          </w:rPr>
          <w:tab/>
        </w:r>
        <w:r w:rsidR="005B685D">
          <w:rPr>
            <w:rFonts w:ascii="Times New Roman" w:hAnsi="Times New Roman" w:cs="Times New Roman"/>
            <w:sz w:val="21"/>
            <w:szCs w:val="21"/>
          </w:rPr>
          <w:fldChar w:fldCharType="begin"/>
        </w:r>
        <w:r w:rsidR="005B685D">
          <w:rPr>
            <w:rFonts w:ascii="Times New Roman" w:hAnsi="Times New Roman" w:cs="Times New Roman"/>
            <w:sz w:val="21"/>
            <w:szCs w:val="21"/>
          </w:rPr>
          <w:instrText xml:space="preserve"> PAGEREF _Toc150775270 \h </w:instrText>
        </w:r>
        <w:r w:rsidR="005B685D">
          <w:rPr>
            <w:rFonts w:ascii="Times New Roman" w:hAnsi="Times New Roman" w:cs="Times New Roman"/>
            <w:sz w:val="21"/>
            <w:szCs w:val="21"/>
          </w:rPr>
        </w:r>
        <w:r w:rsidR="005B685D">
          <w:rPr>
            <w:rFonts w:ascii="Times New Roman" w:hAnsi="Times New Roman" w:cs="Times New Roman"/>
            <w:sz w:val="21"/>
            <w:szCs w:val="21"/>
          </w:rPr>
          <w:fldChar w:fldCharType="separate"/>
        </w:r>
        <w:r w:rsidR="005B685D">
          <w:rPr>
            <w:rFonts w:ascii="Times New Roman" w:hAnsi="Times New Roman" w:cs="Times New Roman"/>
            <w:sz w:val="21"/>
            <w:szCs w:val="21"/>
          </w:rPr>
          <w:t>4</w:t>
        </w:r>
        <w:r w:rsidR="005B685D">
          <w:rPr>
            <w:rFonts w:ascii="Times New Roman" w:hAnsi="Times New Roman" w:cs="Times New Roman"/>
            <w:sz w:val="21"/>
            <w:szCs w:val="21"/>
          </w:rPr>
          <w:fldChar w:fldCharType="end"/>
        </w:r>
      </w:hyperlink>
    </w:p>
    <w:p w:rsidR="00B81F75" w:rsidRDefault="00C52C98">
      <w:pPr>
        <w:pStyle w:val="23"/>
        <w:tabs>
          <w:tab w:val="right" w:leader="dot" w:pos="8640"/>
        </w:tabs>
        <w:ind w:left="440"/>
        <w:rPr>
          <w:rFonts w:ascii="Times New Roman" w:eastAsia="宋体" w:hAnsi="Times New Roman" w:cs="Times New Roman"/>
          <w:kern w:val="2"/>
          <w:szCs w:val="21"/>
          <w:lang w:val="en-US" w:bidi="ar-SA"/>
        </w:rPr>
      </w:pPr>
      <w:hyperlink w:anchor="_Toc150775271" w:history="1">
        <w:r w:rsidR="005B685D">
          <w:rPr>
            <w:rStyle w:val="aff6"/>
            <w:rFonts w:ascii="Times New Roman" w:eastAsia="宋体" w:hAnsi="Times New Roman" w:cs="Times New Roman"/>
            <w:szCs w:val="21"/>
            <w:lang w:val="en-US"/>
          </w:rPr>
          <w:t xml:space="preserve">4.1    </w:t>
        </w:r>
        <w:r w:rsidR="005B685D">
          <w:rPr>
            <w:rStyle w:val="aff6"/>
            <w:rFonts w:ascii="Times New Roman" w:eastAsia="宋体" w:hAnsi="Times New Roman" w:cs="Times New Roman"/>
            <w:szCs w:val="21"/>
            <w:lang w:val="en-US"/>
          </w:rPr>
          <w:t>综合管廊通信舱室</w:t>
        </w:r>
        <w:r w:rsidR="005B685D">
          <w:rPr>
            <w:rFonts w:ascii="Times New Roman" w:eastAsia="宋体" w:hAnsi="Times New Roman" w:cs="Times New Roman"/>
            <w:szCs w:val="21"/>
          </w:rPr>
          <w:tab/>
        </w:r>
        <w:r w:rsidR="005B685D">
          <w:rPr>
            <w:rFonts w:ascii="Times New Roman" w:eastAsia="宋体" w:hAnsi="Times New Roman" w:cs="Times New Roman"/>
            <w:szCs w:val="21"/>
          </w:rPr>
          <w:fldChar w:fldCharType="begin"/>
        </w:r>
        <w:r w:rsidR="005B685D">
          <w:rPr>
            <w:rFonts w:ascii="Times New Roman" w:eastAsia="宋体" w:hAnsi="Times New Roman" w:cs="Times New Roman"/>
            <w:szCs w:val="21"/>
          </w:rPr>
          <w:instrText xml:space="preserve"> PAGEREF _Toc150775271 \h </w:instrText>
        </w:r>
        <w:r w:rsidR="005B685D">
          <w:rPr>
            <w:rFonts w:ascii="Times New Roman" w:eastAsia="宋体" w:hAnsi="Times New Roman" w:cs="Times New Roman"/>
            <w:szCs w:val="21"/>
          </w:rPr>
        </w:r>
        <w:r w:rsidR="005B685D">
          <w:rPr>
            <w:rFonts w:ascii="Times New Roman" w:eastAsia="宋体" w:hAnsi="Times New Roman" w:cs="Times New Roman"/>
            <w:szCs w:val="21"/>
          </w:rPr>
          <w:fldChar w:fldCharType="separate"/>
        </w:r>
        <w:r w:rsidR="005B685D">
          <w:rPr>
            <w:rFonts w:ascii="Times New Roman" w:eastAsia="宋体" w:hAnsi="Times New Roman" w:cs="Times New Roman"/>
            <w:szCs w:val="21"/>
          </w:rPr>
          <w:t>4</w:t>
        </w:r>
        <w:r w:rsidR="005B685D">
          <w:rPr>
            <w:rFonts w:ascii="Times New Roman" w:eastAsia="宋体" w:hAnsi="Times New Roman" w:cs="Times New Roman"/>
            <w:szCs w:val="21"/>
          </w:rPr>
          <w:fldChar w:fldCharType="end"/>
        </w:r>
      </w:hyperlink>
    </w:p>
    <w:p w:rsidR="00B81F75" w:rsidRDefault="00C52C98">
      <w:pPr>
        <w:pStyle w:val="23"/>
        <w:tabs>
          <w:tab w:val="right" w:leader="dot" w:pos="8640"/>
        </w:tabs>
        <w:ind w:left="440"/>
        <w:rPr>
          <w:rFonts w:ascii="Times New Roman" w:eastAsia="宋体" w:hAnsi="Times New Roman" w:cs="Times New Roman"/>
          <w:kern w:val="2"/>
          <w:szCs w:val="21"/>
          <w:lang w:val="en-US" w:bidi="ar-SA"/>
        </w:rPr>
      </w:pPr>
      <w:hyperlink w:anchor="_Toc150775272" w:history="1">
        <w:r w:rsidR="005B685D">
          <w:rPr>
            <w:rStyle w:val="aff6"/>
            <w:rFonts w:ascii="Times New Roman" w:eastAsia="宋体" w:hAnsi="Times New Roman" w:cs="Times New Roman"/>
            <w:szCs w:val="21"/>
            <w:lang w:val="en-US"/>
          </w:rPr>
          <w:t xml:space="preserve">4.2    </w:t>
        </w:r>
        <w:r w:rsidR="005B685D">
          <w:rPr>
            <w:rStyle w:val="aff6"/>
            <w:rFonts w:ascii="Times New Roman" w:eastAsia="宋体" w:hAnsi="Times New Roman" w:cs="Times New Roman"/>
            <w:szCs w:val="21"/>
            <w:lang w:val="en-US"/>
          </w:rPr>
          <w:t>光电缆系统设计</w:t>
        </w:r>
        <w:r w:rsidR="005B685D">
          <w:rPr>
            <w:rFonts w:ascii="Times New Roman" w:eastAsia="宋体" w:hAnsi="Times New Roman" w:cs="Times New Roman"/>
            <w:szCs w:val="21"/>
          </w:rPr>
          <w:tab/>
        </w:r>
        <w:r w:rsidR="005B685D">
          <w:rPr>
            <w:rFonts w:ascii="Times New Roman" w:eastAsia="宋体" w:hAnsi="Times New Roman" w:cs="Times New Roman"/>
            <w:szCs w:val="21"/>
          </w:rPr>
          <w:fldChar w:fldCharType="begin"/>
        </w:r>
        <w:r w:rsidR="005B685D">
          <w:rPr>
            <w:rFonts w:ascii="Times New Roman" w:eastAsia="宋体" w:hAnsi="Times New Roman" w:cs="Times New Roman"/>
            <w:szCs w:val="21"/>
          </w:rPr>
          <w:instrText xml:space="preserve"> PAGEREF _Toc150775272 \h </w:instrText>
        </w:r>
        <w:r w:rsidR="005B685D">
          <w:rPr>
            <w:rFonts w:ascii="Times New Roman" w:eastAsia="宋体" w:hAnsi="Times New Roman" w:cs="Times New Roman"/>
            <w:szCs w:val="21"/>
          </w:rPr>
        </w:r>
        <w:r w:rsidR="005B685D">
          <w:rPr>
            <w:rFonts w:ascii="Times New Roman" w:eastAsia="宋体" w:hAnsi="Times New Roman" w:cs="Times New Roman"/>
            <w:szCs w:val="21"/>
          </w:rPr>
          <w:fldChar w:fldCharType="separate"/>
        </w:r>
        <w:r w:rsidR="005B685D">
          <w:rPr>
            <w:rFonts w:ascii="Times New Roman" w:eastAsia="宋体" w:hAnsi="Times New Roman" w:cs="Times New Roman"/>
            <w:szCs w:val="21"/>
          </w:rPr>
          <w:t>6</w:t>
        </w:r>
        <w:r w:rsidR="005B685D">
          <w:rPr>
            <w:rFonts w:ascii="Times New Roman" w:eastAsia="宋体" w:hAnsi="Times New Roman" w:cs="Times New Roman"/>
            <w:szCs w:val="21"/>
          </w:rPr>
          <w:fldChar w:fldCharType="end"/>
        </w:r>
      </w:hyperlink>
    </w:p>
    <w:p w:rsidR="00B81F75" w:rsidRDefault="00C52C98">
      <w:pPr>
        <w:pStyle w:val="23"/>
        <w:tabs>
          <w:tab w:val="right" w:leader="dot" w:pos="8640"/>
        </w:tabs>
        <w:ind w:left="440"/>
        <w:rPr>
          <w:rFonts w:ascii="Times New Roman" w:eastAsia="宋体" w:hAnsi="Times New Roman" w:cs="Times New Roman"/>
          <w:kern w:val="2"/>
          <w:szCs w:val="21"/>
          <w:lang w:val="en-US" w:bidi="ar-SA"/>
        </w:rPr>
      </w:pPr>
      <w:hyperlink w:anchor="_Toc150775273" w:history="1">
        <w:r w:rsidR="005B685D">
          <w:rPr>
            <w:rStyle w:val="aff6"/>
            <w:rFonts w:ascii="Times New Roman" w:eastAsia="宋体" w:hAnsi="Times New Roman" w:cs="Times New Roman"/>
            <w:szCs w:val="21"/>
            <w:lang w:val="en-US"/>
          </w:rPr>
          <w:t xml:space="preserve">4.3    </w:t>
        </w:r>
        <w:r w:rsidR="005B685D">
          <w:rPr>
            <w:rStyle w:val="aff6"/>
            <w:rFonts w:ascii="Times New Roman" w:eastAsia="宋体" w:hAnsi="Times New Roman" w:cs="Times New Roman"/>
            <w:szCs w:val="21"/>
            <w:lang w:val="en-US"/>
          </w:rPr>
          <w:t>光电缆材料选择</w:t>
        </w:r>
        <w:r w:rsidR="005B685D">
          <w:rPr>
            <w:rFonts w:ascii="Times New Roman" w:eastAsia="宋体" w:hAnsi="Times New Roman" w:cs="Times New Roman"/>
            <w:szCs w:val="21"/>
          </w:rPr>
          <w:tab/>
        </w:r>
        <w:r w:rsidR="005B685D">
          <w:rPr>
            <w:rFonts w:ascii="Times New Roman" w:eastAsia="宋体" w:hAnsi="Times New Roman" w:cs="Times New Roman"/>
            <w:szCs w:val="21"/>
          </w:rPr>
          <w:fldChar w:fldCharType="begin"/>
        </w:r>
        <w:r w:rsidR="005B685D">
          <w:rPr>
            <w:rFonts w:ascii="Times New Roman" w:eastAsia="宋体" w:hAnsi="Times New Roman" w:cs="Times New Roman"/>
            <w:szCs w:val="21"/>
          </w:rPr>
          <w:instrText xml:space="preserve"> PAGEREF _Toc150775273 \h </w:instrText>
        </w:r>
        <w:r w:rsidR="005B685D">
          <w:rPr>
            <w:rFonts w:ascii="Times New Roman" w:eastAsia="宋体" w:hAnsi="Times New Roman" w:cs="Times New Roman"/>
            <w:szCs w:val="21"/>
          </w:rPr>
        </w:r>
        <w:r w:rsidR="005B685D">
          <w:rPr>
            <w:rFonts w:ascii="Times New Roman" w:eastAsia="宋体" w:hAnsi="Times New Roman" w:cs="Times New Roman"/>
            <w:szCs w:val="21"/>
          </w:rPr>
          <w:fldChar w:fldCharType="separate"/>
        </w:r>
        <w:r w:rsidR="005B685D">
          <w:rPr>
            <w:rFonts w:ascii="Times New Roman" w:eastAsia="宋体" w:hAnsi="Times New Roman" w:cs="Times New Roman"/>
            <w:szCs w:val="21"/>
          </w:rPr>
          <w:t>7</w:t>
        </w:r>
        <w:r w:rsidR="005B685D">
          <w:rPr>
            <w:rFonts w:ascii="Times New Roman" w:eastAsia="宋体" w:hAnsi="Times New Roman" w:cs="Times New Roman"/>
            <w:szCs w:val="21"/>
          </w:rPr>
          <w:fldChar w:fldCharType="end"/>
        </w:r>
      </w:hyperlink>
    </w:p>
    <w:p w:rsidR="00B81F75" w:rsidRDefault="00C52C98">
      <w:pPr>
        <w:pStyle w:val="12"/>
        <w:tabs>
          <w:tab w:val="right" w:leader="dot" w:pos="8640"/>
        </w:tabs>
        <w:rPr>
          <w:rFonts w:ascii="Times New Roman" w:hAnsi="Times New Roman" w:cs="Times New Roman"/>
          <w:kern w:val="2"/>
          <w:sz w:val="21"/>
          <w:szCs w:val="21"/>
          <w:lang w:val="en-US" w:bidi="ar-SA"/>
        </w:rPr>
      </w:pPr>
      <w:hyperlink w:anchor="_Toc150775274" w:history="1">
        <w:r w:rsidR="005B685D">
          <w:rPr>
            <w:rStyle w:val="aff6"/>
            <w:rFonts w:ascii="Times New Roman" w:hAnsi="Times New Roman" w:cs="Times New Roman"/>
            <w:bCs/>
            <w:kern w:val="44"/>
            <w:sz w:val="21"/>
            <w:szCs w:val="21"/>
            <w:lang w:val="en-US"/>
          </w:rPr>
          <w:t xml:space="preserve">5    </w:t>
        </w:r>
        <w:r w:rsidR="005B685D">
          <w:rPr>
            <w:rStyle w:val="aff6"/>
            <w:rFonts w:ascii="Times New Roman" w:hAnsi="Times New Roman" w:cs="Times New Roman"/>
            <w:bCs/>
            <w:kern w:val="44"/>
            <w:sz w:val="21"/>
            <w:szCs w:val="21"/>
            <w:lang w:val="en-US"/>
          </w:rPr>
          <w:t>施工及验收</w:t>
        </w:r>
        <w:r w:rsidR="005B685D">
          <w:rPr>
            <w:rFonts w:ascii="Times New Roman" w:hAnsi="Times New Roman" w:cs="Times New Roman"/>
            <w:sz w:val="21"/>
            <w:szCs w:val="21"/>
          </w:rPr>
          <w:tab/>
        </w:r>
        <w:r w:rsidR="005B685D">
          <w:rPr>
            <w:rFonts w:ascii="Times New Roman" w:hAnsi="Times New Roman" w:cs="Times New Roman"/>
            <w:sz w:val="21"/>
            <w:szCs w:val="21"/>
          </w:rPr>
          <w:fldChar w:fldCharType="begin"/>
        </w:r>
        <w:r w:rsidR="005B685D">
          <w:rPr>
            <w:rFonts w:ascii="Times New Roman" w:hAnsi="Times New Roman" w:cs="Times New Roman"/>
            <w:sz w:val="21"/>
            <w:szCs w:val="21"/>
          </w:rPr>
          <w:instrText xml:space="preserve"> PAGEREF _Toc150775274 \h </w:instrText>
        </w:r>
        <w:r w:rsidR="005B685D">
          <w:rPr>
            <w:rFonts w:ascii="Times New Roman" w:hAnsi="Times New Roman" w:cs="Times New Roman"/>
            <w:sz w:val="21"/>
            <w:szCs w:val="21"/>
          </w:rPr>
        </w:r>
        <w:r w:rsidR="005B685D">
          <w:rPr>
            <w:rFonts w:ascii="Times New Roman" w:hAnsi="Times New Roman" w:cs="Times New Roman"/>
            <w:sz w:val="21"/>
            <w:szCs w:val="21"/>
          </w:rPr>
          <w:fldChar w:fldCharType="separate"/>
        </w:r>
        <w:r w:rsidR="005B685D">
          <w:rPr>
            <w:rFonts w:ascii="Times New Roman" w:hAnsi="Times New Roman" w:cs="Times New Roman"/>
            <w:sz w:val="21"/>
            <w:szCs w:val="21"/>
          </w:rPr>
          <w:t>8</w:t>
        </w:r>
        <w:r w:rsidR="005B685D">
          <w:rPr>
            <w:rFonts w:ascii="Times New Roman" w:hAnsi="Times New Roman" w:cs="Times New Roman"/>
            <w:sz w:val="21"/>
            <w:szCs w:val="21"/>
          </w:rPr>
          <w:fldChar w:fldCharType="end"/>
        </w:r>
      </w:hyperlink>
    </w:p>
    <w:p w:rsidR="00B81F75" w:rsidRDefault="00C52C98">
      <w:pPr>
        <w:pStyle w:val="23"/>
        <w:tabs>
          <w:tab w:val="right" w:leader="dot" w:pos="8640"/>
        </w:tabs>
        <w:ind w:left="440"/>
        <w:rPr>
          <w:rFonts w:ascii="Times New Roman" w:eastAsia="宋体" w:hAnsi="Times New Roman" w:cs="Times New Roman"/>
          <w:kern w:val="2"/>
          <w:szCs w:val="21"/>
          <w:lang w:val="en-US" w:bidi="ar-SA"/>
        </w:rPr>
      </w:pPr>
      <w:hyperlink w:anchor="_Toc150775275" w:history="1">
        <w:r w:rsidR="005B685D">
          <w:rPr>
            <w:rStyle w:val="aff6"/>
            <w:rFonts w:ascii="Times New Roman" w:eastAsia="宋体" w:hAnsi="Times New Roman" w:cs="Times New Roman"/>
            <w:szCs w:val="21"/>
            <w:lang w:val="en-US"/>
          </w:rPr>
          <w:t xml:space="preserve">5.1    </w:t>
        </w:r>
        <w:r w:rsidR="005B685D">
          <w:rPr>
            <w:rStyle w:val="aff6"/>
            <w:rFonts w:ascii="Times New Roman" w:eastAsia="宋体" w:hAnsi="Times New Roman" w:cs="Times New Roman"/>
            <w:szCs w:val="21"/>
            <w:lang w:val="en-US"/>
          </w:rPr>
          <w:t>通信舱室光电缆铁架安装</w:t>
        </w:r>
        <w:r w:rsidR="005B685D">
          <w:rPr>
            <w:rFonts w:ascii="Times New Roman" w:eastAsia="宋体" w:hAnsi="Times New Roman" w:cs="Times New Roman"/>
            <w:szCs w:val="21"/>
          </w:rPr>
          <w:tab/>
        </w:r>
        <w:r w:rsidR="005B685D">
          <w:rPr>
            <w:rFonts w:ascii="Times New Roman" w:eastAsia="宋体" w:hAnsi="Times New Roman" w:cs="Times New Roman"/>
            <w:szCs w:val="21"/>
          </w:rPr>
          <w:fldChar w:fldCharType="begin"/>
        </w:r>
        <w:r w:rsidR="005B685D">
          <w:rPr>
            <w:rFonts w:ascii="Times New Roman" w:eastAsia="宋体" w:hAnsi="Times New Roman" w:cs="Times New Roman"/>
            <w:szCs w:val="21"/>
          </w:rPr>
          <w:instrText xml:space="preserve"> PAGEREF _Toc150775275 \h </w:instrText>
        </w:r>
        <w:r w:rsidR="005B685D">
          <w:rPr>
            <w:rFonts w:ascii="Times New Roman" w:eastAsia="宋体" w:hAnsi="Times New Roman" w:cs="Times New Roman"/>
            <w:szCs w:val="21"/>
          </w:rPr>
        </w:r>
        <w:r w:rsidR="005B685D">
          <w:rPr>
            <w:rFonts w:ascii="Times New Roman" w:eastAsia="宋体" w:hAnsi="Times New Roman" w:cs="Times New Roman"/>
            <w:szCs w:val="21"/>
          </w:rPr>
          <w:fldChar w:fldCharType="separate"/>
        </w:r>
        <w:r w:rsidR="005B685D">
          <w:rPr>
            <w:rFonts w:ascii="Times New Roman" w:eastAsia="宋体" w:hAnsi="Times New Roman" w:cs="Times New Roman"/>
            <w:szCs w:val="21"/>
          </w:rPr>
          <w:t>8</w:t>
        </w:r>
        <w:r w:rsidR="005B685D">
          <w:rPr>
            <w:rFonts w:ascii="Times New Roman" w:eastAsia="宋体" w:hAnsi="Times New Roman" w:cs="Times New Roman"/>
            <w:szCs w:val="21"/>
          </w:rPr>
          <w:fldChar w:fldCharType="end"/>
        </w:r>
      </w:hyperlink>
    </w:p>
    <w:p w:rsidR="00B81F75" w:rsidRDefault="00C52C98">
      <w:pPr>
        <w:pStyle w:val="23"/>
        <w:tabs>
          <w:tab w:val="right" w:leader="dot" w:pos="8640"/>
        </w:tabs>
        <w:ind w:left="440"/>
        <w:rPr>
          <w:rFonts w:ascii="Times New Roman" w:eastAsia="宋体" w:hAnsi="Times New Roman" w:cs="Times New Roman"/>
          <w:kern w:val="2"/>
          <w:szCs w:val="21"/>
          <w:lang w:val="en-US" w:bidi="ar-SA"/>
        </w:rPr>
      </w:pPr>
      <w:hyperlink w:anchor="_Toc150775276" w:history="1">
        <w:r w:rsidR="005B685D">
          <w:rPr>
            <w:rStyle w:val="aff6"/>
            <w:rFonts w:ascii="Times New Roman" w:eastAsia="宋体" w:hAnsi="Times New Roman" w:cs="Times New Roman"/>
            <w:szCs w:val="21"/>
            <w:lang w:val="en-US"/>
          </w:rPr>
          <w:t xml:space="preserve">5.2    </w:t>
        </w:r>
        <w:r w:rsidR="005B685D">
          <w:rPr>
            <w:rStyle w:val="aff6"/>
            <w:rFonts w:ascii="Times New Roman" w:eastAsia="宋体" w:hAnsi="Times New Roman" w:cs="Times New Roman"/>
            <w:szCs w:val="21"/>
            <w:lang w:val="en-US"/>
          </w:rPr>
          <w:t>光电缆敷设</w:t>
        </w:r>
        <w:r w:rsidR="005B685D">
          <w:rPr>
            <w:rFonts w:ascii="Times New Roman" w:eastAsia="宋体" w:hAnsi="Times New Roman" w:cs="Times New Roman"/>
            <w:szCs w:val="21"/>
          </w:rPr>
          <w:tab/>
        </w:r>
        <w:r w:rsidR="005B685D">
          <w:rPr>
            <w:rFonts w:ascii="Times New Roman" w:eastAsia="宋体" w:hAnsi="Times New Roman" w:cs="Times New Roman"/>
            <w:szCs w:val="21"/>
          </w:rPr>
          <w:fldChar w:fldCharType="begin"/>
        </w:r>
        <w:r w:rsidR="005B685D">
          <w:rPr>
            <w:rFonts w:ascii="Times New Roman" w:eastAsia="宋体" w:hAnsi="Times New Roman" w:cs="Times New Roman"/>
            <w:szCs w:val="21"/>
          </w:rPr>
          <w:instrText xml:space="preserve"> PAGEREF _Toc150775276 \h </w:instrText>
        </w:r>
        <w:r w:rsidR="005B685D">
          <w:rPr>
            <w:rFonts w:ascii="Times New Roman" w:eastAsia="宋体" w:hAnsi="Times New Roman" w:cs="Times New Roman"/>
            <w:szCs w:val="21"/>
          </w:rPr>
        </w:r>
        <w:r w:rsidR="005B685D">
          <w:rPr>
            <w:rFonts w:ascii="Times New Roman" w:eastAsia="宋体" w:hAnsi="Times New Roman" w:cs="Times New Roman"/>
            <w:szCs w:val="21"/>
          </w:rPr>
          <w:fldChar w:fldCharType="separate"/>
        </w:r>
        <w:r w:rsidR="005B685D">
          <w:rPr>
            <w:rFonts w:ascii="Times New Roman" w:eastAsia="宋体" w:hAnsi="Times New Roman" w:cs="Times New Roman"/>
            <w:szCs w:val="21"/>
          </w:rPr>
          <w:t>8</w:t>
        </w:r>
        <w:r w:rsidR="005B685D">
          <w:rPr>
            <w:rFonts w:ascii="Times New Roman" w:eastAsia="宋体" w:hAnsi="Times New Roman" w:cs="Times New Roman"/>
            <w:szCs w:val="21"/>
          </w:rPr>
          <w:fldChar w:fldCharType="end"/>
        </w:r>
      </w:hyperlink>
    </w:p>
    <w:p w:rsidR="00B81F75" w:rsidRDefault="00C52C98">
      <w:pPr>
        <w:pStyle w:val="23"/>
        <w:tabs>
          <w:tab w:val="right" w:leader="dot" w:pos="8640"/>
        </w:tabs>
        <w:ind w:left="440"/>
        <w:rPr>
          <w:rFonts w:ascii="Times New Roman" w:eastAsia="宋体" w:hAnsi="Times New Roman" w:cs="Times New Roman"/>
          <w:kern w:val="2"/>
          <w:szCs w:val="21"/>
          <w:lang w:val="en-US" w:bidi="ar-SA"/>
        </w:rPr>
      </w:pPr>
      <w:hyperlink w:anchor="_Toc150775277" w:history="1">
        <w:r w:rsidR="005B685D">
          <w:rPr>
            <w:rStyle w:val="aff6"/>
            <w:rFonts w:ascii="Times New Roman" w:eastAsia="宋体" w:hAnsi="Times New Roman" w:cs="Times New Roman"/>
            <w:szCs w:val="21"/>
            <w:lang w:val="en-US"/>
          </w:rPr>
          <w:t xml:space="preserve">5.3    </w:t>
        </w:r>
        <w:r w:rsidR="005B685D">
          <w:rPr>
            <w:rStyle w:val="aff6"/>
            <w:rFonts w:ascii="Times New Roman" w:eastAsia="宋体" w:hAnsi="Times New Roman" w:cs="Times New Roman"/>
            <w:szCs w:val="21"/>
            <w:lang w:val="en-US"/>
          </w:rPr>
          <w:t>验收</w:t>
        </w:r>
        <w:r w:rsidR="005B685D">
          <w:rPr>
            <w:rFonts w:ascii="Times New Roman" w:eastAsia="宋体" w:hAnsi="Times New Roman" w:cs="Times New Roman"/>
            <w:szCs w:val="21"/>
          </w:rPr>
          <w:tab/>
        </w:r>
        <w:r w:rsidR="005B685D">
          <w:rPr>
            <w:rFonts w:ascii="Times New Roman" w:eastAsia="宋体" w:hAnsi="Times New Roman" w:cs="Times New Roman"/>
            <w:szCs w:val="21"/>
          </w:rPr>
          <w:fldChar w:fldCharType="begin"/>
        </w:r>
        <w:r w:rsidR="005B685D">
          <w:rPr>
            <w:rFonts w:ascii="Times New Roman" w:eastAsia="宋体" w:hAnsi="Times New Roman" w:cs="Times New Roman"/>
            <w:szCs w:val="21"/>
          </w:rPr>
          <w:instrText xml:space="preserve"> PAGEREF _Toc150775277 \h </w:instrText>
        </w:r>
        <w:r w:rsidR="005B685D">
          <w:rPr>
            <w:rFonts w:ascii="Times New Roman" w:eastAsia="宋体" w:hAnsi="Times New Roman" w:cs="Times New Roman"/>
            <w:szCs w:val="21"/>
          </w:rPr>
        </w:r>
        <w:r w:rsidR="005B685D">
          <w:rPr>
            <w:rFonts w:ascii="Times New Roman" w:eastAsia="宋体" w:hAnsi="Times New Roman" w:cs="Times New Roman"/>
            <w:szCs w:val="21"/>
          </w:rPr>
          <w:fldChar w:fldCharType="separate"/>
        </w:r>
        <w:r w:rsidR="005B685D">
          <w:rPr>
            <w:rFonts w:ascii="Times New Roman" w:eastAsia="宋体" w:hAnsi="Times New Roman" w:cs="Times New Roman"/>
            <w:szCs w:val="21"/>
          </w:rPr>
          <w:t>9</w:t>
        </w:r>
        <w:r w:rsidR="005B685D">
          <w:rPr>
            <w:rFonts w:ascii="Times New Roman" w:eastAsia="宋体" w:hAnsi="Times New Roman" w:cs="Times New Roman"/>
            <w:szCs w:val="21"/>
          </w:rPr>
          <w:fldChar w:fldCharType="end"/>
        </w:r>
      </w:hyperlink>
    </w:p>
    <w:p w:rsidR="00B81F75" w:rsidRDefault="00C52C98">
      <w:pPr>
        <w:pStyle w:val="12"/>
        <w:tabs>
          <w:tab w:val="right" w:leader="dot" w:pos="8640"/>
        </w:tabs>
        <w:rPr>
          <w:rFonts w:ascii="Times New Roman" w:hAnsi="Times New Roman" w:cs="Times New Roman"/>
          <w:kern w:val="2"/>
          <w:sz w:val="21"/>
          <w:szCs w:val="21"/>
          <w:lang w:val="en-US" w:bidi="ar-SA"/>
        </w:rPr>
      </w:pPr>
      <w:hyperlink w:anchor="_Toc150775278" w:history="1">
        <w:r w:rsidR="005B685D">
          <w:rPr>
            <w:rStyle w:val="aff6"/>
            <w:rFonts w:ascii="Times New Roman" w:hAnsi="Times New Roman" w:cs="Times New Roman"/>
            <w:bCs/>
            <w:kern w:val="44"/>
            <w:sz w:val="21"/>
            <w:szCs w:val="21"/>
            <w:lang w:val="en-US"/>
          </w:rPr>
          <w:t xml:space="preserve">6    </w:t>
        </w:r>
        <w:r w:rsidR="005B685D">
          <w:rPr>
            <w:rStyle w:val="aff6"/>
            <w:rFonts w:ascii="Times New Roman" w:hAnsi="Times New Roman" w:cs="Times New Roman"/>
            <w:bCs/>
            <w:kern w:val="44"/>
            <w:sz w:val="21"/>
            <w:szCs w:val="21"/>
            <w:lang w:val="en-US"/>
          </w:rPr>
          <w:t>维护</w:t>
        </w:r>
        <w:r w:rsidR="005B685D">
          <w:rPr>
            <w:rStyle w:val="aff6"/>
            <w:rFonts w:ascii="Times New Roman" w:hAnsi="Times New Roman" w:cs="Times New Roman" w:hint="eastAsia"/>
            <w:bCs/>
            <w:kern w:val="44"/>
            <w:sz w:val="21"/>
            <w:szCs w:val="21"/>
            <w:lang w:val="en-US"/>
          </w:rPr>
          <w:t>与管理</w:t>
        </w:r>
        <w:r w:rsidR="005B685D">
          <w:rPr>
            <w:rFonts w:ascii="Times New Roman" w:hAnsi="Times New Roman" w:cs="Times New Roman"/>
            <w:sz w:val="21"/>
            <w:szCs w:val="21"/>
          </w:rPr>
          <w:tab/>
        </w:r>
        <w:r w:rsidR="005B685D">
          <w:rPr>
            <w:rFonts w:ascii="Times New Roman" w:hAnsi="Times New Roman" w:cs="Times New Roman"/>
            <w:sz w:val="21"/>
            <w:szCs w:val="21"/>
          </w:rPr>
          <w:fldChar w:fldCharType="begin"/>
        </w:r>
        <w:r w:rsidR="005B685D">
          <w:rPr>
            <w:rFonts w:ascii="Times New Roman" w:hAnsi="Times New Roman" w:cs="Times New Roman"/>
            <w:sz w:val="21"/>
            <w:szCs w:val="21"/>
          </w:rPr>
          <w:instrText xml:space="preserve"> PAGEREF _Toc150775278 \h </w:instrText>
        </w:r>
        <w:r w:rsidR="005B685D">
          <w:rPr>
            <w:rFonts w:ascii="Times New Roman" w:hAnsi="Times New Roman" w:cs="Times New Roman"/>
            <w:sz w:val="21"/>
            <w:szCs w:val="21"/>
          </w:rPr>
        </w:r>
        <w:r w:rsidR="005B685D">
          <w:rPr>
            <w:rFonts w:ascii="Times New Roman" w:hAnsi="Times New Roman" w:cs="Times New Roman"/>
            <w:sz w:val="21"/>
            <w:szCs w:val="21"/>
          </w:rPr>
          <w:fldChar w:fldCharType="separate"/>
        </w:r>
        <w:r w:rsidR="005B685D">
          <w:rPr>
            <w:rFonts w:ascii="Times New Roman" w:hAnsi="Times New Roman" w:cs="Times New Roman"/>
            <w:sz w:val="21"/>
            <w:szCs w:val="21"/>
          </w:rPr>
          <w:t>11</w:t>
        </w:r>
        <w:r w:rsidR="005B685D">
          <w:rPr>
            <w:rFonts w:ascii="Times New Roman" w:hAnsi="Times New Roman" w:cs="Times New Roman"/>
            <w:sz w:val="21"/>
            <w:szCs w:val="21"/>
          </w:rPr>
          <w:fldChar w:fldCharType="end"/>
        </w:r>
      </w:hyperlink>
    </w:p>
    <w:p w:rsidR="00B81F75" w:rsidRDefault="00C52C98">
      <w:pPr>
        <w:pStyle w:val="12"/>
        <w:tabs>
          <w:tab w:val="right" w:leader="dot" w:pos="8640"/>
        </w:tabs>
        <w:rPr>
          <w:rFonts w:ascii="Times New Roman" w:eastAsiaTheme="minorEastAsia" w:hAnsi="Times New Roman" w:cs="Times New Roman"/>
          <w:kern w:val="2"/>
          <w:sz w:val="21"/>
          <w:szCs w:val="21"/>
          <w:lang w:val="en-US" w:bidi="ar-SA"/>
        </w:rPr>
      </w:pPr>
      <w:hyperlink w:anchor="_Toc150775282" w:history="1">
        <w:r w:rsidR="005B685D">
          <w:rPr>
            <w:rStyle w:val="aff6"/>
            <w:rFonts w:ascii="Times New Roman" w:hAnsi="Times New Roman" w:cs="Times New Roman"/>
            <w:sz w:val="21"/>
            <w:szCs w:val="21"/>
          </w:rPr>
          <w:t>本规程用词说明</w:t>
        </w:r>
        <w:r w:rsidR="005B685D">
          <w:rPr>
            <w:rFonts w:ascii="Times New Roman" w:hAnsi="Times New Roman" w:cs="Times New Roman"/>
            <w:sz w:val="21"/>
            <w:szCs w:val="21"/>
          </w:rPr>
          <w:tab/>
        </w:r>
        <w:r w:rsidR="005B685D">
          <w:rPr>
            <w:rFonts w:ascii="Times New Roman" w:hAnsi="Times New Roman" w:cs="Times New Roman"/>
            <w:sz w:val="21"/>
            <w:szCs w:val="21"/>
          </w:rPr>
          <w:fldChar w:fldCharType="begin"/>
        </w:r>
        <w:r w:rsidR="005B685D">
          <w:rPr>
            <w:rFonts w:ascii="Times New Roman" w:hAnsi="Times New Roman" w:cs="Times New Roman"/>
            <w:sz w:val="21"/>
            <w:szCs w:val="21"/>
          </w:rPr>
          <w:instrText xml:space="preserve"> PAGEREF _Toc150775282 \h </w:instrText>
        </w:r>
        <w:r w:rsidR="005B685D">
          <w:rPr>
            <w:rFonts w:ascii="Times New Roman" w:hAnsi="Times New Roman" w:cs="Times New Roman"/>
            <w:sz w:val="21"/>
            <w:szCs w:val="21"/>
          </w:rPr>
        </w:r>
        <w:r w:rsidR="005B685D">
          <w:rPr>
            <w:rFonts w:ascii="Times New Roman" w:hAnsi="Times New Roman" w:cs="Times New Roman"/>
            <w:sz w:val="21"/>
            <w:szCs w:val="21"/>
          </w:rPr>
          <w:fldChar w:fldCharType="separate"/>
        </w:r>
        <w:r w:rsidR="005B685D">
          <w:rPr>
            <w:rFonts w:ascii="Times New Roman" w:hAnsi="Times New Roman" w:cs="Times New Roman"/>
            <w:sz w:val="21"/>
            <w:szCs w:val="21"/>
          </w:rPr>
          <w:t>13</w:t>
        </w:r>
        <w:r w:rsidR="005B685D">
          <w:rPr>
            <w:rFonts w:ascii="Times New Roman" w:hAnsi="Times New Roman" w:cs="Times New Roman"/>
            <w:sz w:val="21"/>
            <w:szCs w:val="21"/>
          </w:rPr>
          <w:fldChar w:fldCharType="end"/>
        </w:r>
      </w:hyperlink>
    </w:p>
    <w:p w:rsidR="00B81F75" w:rsidRDefault="00C52C98">
      <w:pPr>
        <w:pStyle w:val="12"/>
        <w:tabs>
          <w:tab w:val="right" w:leader="dot" w:pos="8640"/>
        </w:tabs>
        <w:rPr>
          <w:rFonts w:ascii="Times New Roman" w:eastAsiaTheme="minorEastAsia" w:hAnsi="Times New Roman" w:cs="Times New Roman"/>
          <w:kern w:val="2"/>
          <w:sz w:val="21"/>
          <w:szCs w:val="21"/>
          <w:lang w:val="en-US" w:bidi="ar-SA"/>
        </w:rPr>
      </w:pPr>
      <w:hyperlink w:anchor="_Toc150775283" w:history="1">
        <w:r w:rsidR="005B685D">
          <w:rPr>
            <w:rStyle w:val="aff6"/>
            <w:rFonts w:ascii="Times New Roman" w:hAnsi="Times New Roman" w:cs="Times New Roman"/>
            <w:sz w:val="21"/>
            <w:szCs w:val="21"/>
          </w:rPr>
          <w:t>引用标准名录</w:t>
        </w:r>
        <w:r w:rsidR="005B685D">
          <w:rPr>
            <w:rFonts w:ascii="Times New Roman" w:hAnsi="Times New Roman" w:cs="Times New Roman"/>
            <w:sz w:val="21"/>
            <w:szCs w:val="21"/>
          </w:rPr>
          <w:tab/>
        </w:r>
        <w:r w:rsidR="005B685D">
          <w:rPr>
            <w:rFonts w:ascii="Times New Roman" w:hAnsi="Times New Roman" w:cs="Times New Roman"/>
            <w:sz w:val="21"/>
            <w:szCs w:val="21"/>
          </w:rPr>
          <w:fldChar w:fldCharType="begin"/>
        </w:r>
        <w:r w:rsidR="005B685D">
          <w:rPr>
            <w:rFonts w:ascii="Times New Roman" w:hAnsi="Times New Roman" w:cs="Times New Roman"/>
            <w:sz w:val="21"/>
            <w:szCs w:val="21"/>
          </w:rPr>
          <w:instrText xml:space="preserve"> PAGEREF _Toc150775283 \h </w:instrText>
        </w:r>
        <w:r w:rsidR="005B685D">
          <w:rPr>
            <w:rFonts w:ascii="Times New Roman" w:hAnsi="Times New Roman" w:cs="Times New Roman"/>
            <w:sz w:val="21"/>
            <w:szCs w:val="21"/>
          </w:rPr>
        </w:r>
        <w:r w:rsidR="005B685D">
          <w:rPr>
            <w:rFonts w:ascii="Times New Roman" w:hAnsi="Times New Roman" w:cs="Times New Roman"/>
            <w:sz w:val="21"/>
            <w:szCs w:val="21"/>
          </w:rPr>
          <w:fldChar w:fldCharType="separate"/>
        </w:r>
        <w:r w:rsidR="005B685D">
          <w:rPr>
            <w:rFonts w:ascii="Times New Roman" w:hAnsi="Times New Roman" w:cs="Times New Roman"/>
            <w:sz w:val="21"/>
            <w:szCs w:val="21"/>
          </w:rPr>
          <w:t>14</w:t>
        </w:r>
        <w:r w:rsidR="005B685D">
          <w:rPr>
            <w:rFonts w:ascii="Times New Roman" w:hAnsi="Times New Roman" w:cs="Times New Roman"/>
            <w:sz w:val="21"/>
            <w:szCs w:val="21"/>
          </w:rPr>
          <w:fldChar w:fldCharType="end"/>
        </w:r>
      </w:hyperlink>
    </w:p>
    <w:p w:rsidR="00B81F75" w:rsidRDefault="00C52C98">
      <w:pPr>
        <w:pStyle w:val="12"/>
        <w:tabs>
          <w:tab w:val="right" w:leader="dot" w:pos="8640"/>
        </w:tabs>
        <w:rPr>
          <w:rFonts w:ascii="Times New Roman" w:eastAsiaTheme="minorEastAsia" w:hAnsi="Times New Roman" w:cs="Times New Roman"/>
          <w:kern w:val="2"/>
          <w:sz w:val="21"/>
          <w:szCs w:val="21"/>
          <w:lang w:val="en-US" w:bidi="ar-SA"/>
        </w:rPr>
      </w:pPr>
      <w:hyperlink w:anchor="_Toc150775284" w:history="1">
        <w:r w:rsidR="005B685D">
          <w:rPr>
            <w:rFonts w:ascii="Times New Roman" w:hAnsi="Times New Roman" w:cs="Times New Roman"/>
            <w:sz w:val="21"/>
            <w:szCs w:val="21"/>
          </w:rPr>
          <w:t>附：条文说明</w:t>
        </w:r>
        <w:r w:rsidR="005B685D">
          <w:rPr>
            <w:rFonts w:ascii="Times New Roman" w:hAnsi="Times New Roman" w:cs="Times New Roman"/>
            <w:sz w:val="21"/>
            <w:szCs w:val="21"/>
          </w:rPr>
          <w:tab/>
        </w:r>
        <w:r w:rsidR="005B685D">
          <w:rPr>
            <w:rFonts w:ascii="Times New Roman" w:hAnsi="Times New Roman" w:cs="Times New Roman"/>
            <w:sz w:val="21"/>
            <w:szCs w:val="21"/>
          </w:rPr>
          <w:fldChar w:fldCharType="begin"/>
        </w:r>
        <w:r w:rsidR="005B685D">
          <w:rPr>
            <w:rFonts w:ascii="Times New Roman" w:hAnsi="Times New Roman" w:cs="Times New Roman"/>
            <w:sz w:val="21"/>
            <w:szCs w:val="21"/>
          </w:rPr>
          <w:instrText xml:space="preserve"> PAGEREF _Toc150775284 \h </w:instrText>
        </w:r>
        <w:r w:rsidR="005B685D">
          <w:rPr>
            <w:rFonts w:ascii="Times New Roman" w:hAnsi="Times New Roman" w:cs="Times New Roman"/>
            <w:sz w:val="21"/>
            <w:szCs w:val="21"/>
          </w:rPr>
        </w:r>
        <w:r w:rsidR="005B685D">
          <w:rPr>
            <w:rFonts w:ascii="Times New Roman" w:hAnsi="Times New Roman" w:cs="Times New Roman"/>
            <w:sz w:val="21"/>
            <w:szCs w:val="21"/>
          </w:rPr>
          <w:fldChar w:fldCharType="separate"/>
        </w:r>
        <w:r w:rsidR="005B685D">
          <w:rPr>
            <w:rFonts w:ascii="Times New Roman" w:hAnsi="Times New Roman" w:cs="Times New Roman"/>
            <w:sz w:val="21"/>
            <w:szCs w:val="21"/>
          </w:rPr>
          <w:t>1</w:t>
        </w:r>
        <w:r w:rsidR="005B685D">
          <w:rPr>
            <w:rFonts w:ascii="Times New Roman" w:hAnsi="Times New Roman" w:cs="Times New Roman"/>
            <w:sz w:val="21"/>
            <w:szCs w:val="21"/>
          </w:rPr>
          <w:fldChar w:fldCharType="end"/>
        </w:r>
      </w:hyperlink>
      <w:r w:rsidR="005B685D">
        <w:rPr>
          <w:rFonts w:ascii="Times New Roman" w:hAnsi="Times New Roman" w:cs="Times New Roman"/>
          <w:sz w:val="21"/>
          <w:szCs w:val="21"/>
        </w:rPr>
        <w:t>5</w:t>
      </w:r>
    </w:p>
    <w:p w:rsidR="00B81F75" w:rsidRDefault="005B685D">
      <w:pPr>
        <w:pStyle w:val="aa"/>
        <w:spacing w:line="360" w:lineRule="auto"/>
        <w:ind w:left="556"/>
        <w:rPr>
          <w:rFonts w:ascii="Times New Roman" w:hAnsi="Times New Roman" w:cs="Times New Roman"/>
          <w:sz w:val="21"/>
          <w:szCs w:val="21"/>
        </w:rPr>
      </w:pPr>
      <w:r>
        <w:rPr>
          <w:rFonts w:ascii="Times New Roman" w:hAnsi="Times New Roman" w:cs="Times New Roman"/>
          <w:sz w:val="21"/>
          <w:szCs w:val="21"/>
        </w:rPr>
        <w:fldChar w:fldCharType="end"/>
      </w:r>
      <w:r>
        <w:rPr>
          <w:rFonts w:ascii="Times New Roman" w:hAnsi="Times New Roman" w:cs="Times New Roman"/>
          <w:sz w:val="21"/>
          <w:szCs w:val="21"/>
        </w:rPr>
        <w:br w:type="page"/>
      </w:r>
    </w:p>
    <w:p w:rsidR="00B81F75" w:rsidRDefault="005B685D">
      <w:pPr>
        <w:pStyle w:val="12"/>
        <w:tabs>
          <w:tab w:val="right" w:leader="dot" w:pos="9858"/>
        </w:tabs>
        <w:jc w:val="center"/>
        <w:rPr>
          <w:rFonts w:ascii="Times New Roman" w:hAnsi="Times New Roman" w:cs="Times New Roman"/>
          <w:b/>
          <w:bCs/>
          <w:sz w:val="28"/>
          <w:szCs w:val="28"/>
        </w:rPr>
      </w:pPr>
      <w:r>
        <w:rPr>
          <w:rFonts w:ascii="Times New Roman" w:hAnsi="Times New Roman" w:cs="Times New Roman" w:hint="eastAsia"/>
          <w:b/>
          <w:bCs/>
          <w:sz w:val="28"/>
          <w:szCs w:val="28"/>
        </w:rPr>
        <w:lastRenderedPageBreak/>
        <w:t>Conten</w:t>
      </w:r>
      <w:r>
        <w:rPr>
          <w:rFonts w:ascii="Times New Roman" w:hAnsi="Times New Roman" w:cs="Times New Roman"/>
          <w:b/>
          <w:bCs/>
          <w:sz w:val="28"/>
          <w:szCs w:val="28"/>
        </w:rPr>
        <w:t>ts</w:t>
      </w:r>
    </w:p>
    <w:p w:rsidR="00B81F75" w:rsidRDefault="005B685D">
      <w:pPr>
        <w:pStyle w:val="12"/>
        <w:tabs>
          <w:tab w:val="left" w:pos="420"/>
          <w:tab w:val="right" w:leader="dot" w:pos="8640"/>
        </w:tabs>
        <w:rPr>
          <w:rFonts w:ascii="Times New Roman" w:eastAsiaTheme="minorEastAsia" w:hAnsi="Times New Roman" w:cs="Times New Roman"/>
          <w:kern w:val="2"/>
          <w:sz w:val="21"/>
          <w:szCs w:val="21"/>
          <w:lang w:val="en-US" w:bidi="ar-SA"/>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TOC \o "1-2" \h \z \u </w:instrText>
      </w:r>
      <w:r>
        <w:rPr>
          <w:rFonts w:ascii="Times New Roman" w:hAnsi="Times New Roman" w:cs="Times New Roman"/>
          <w:sz w:val="21"/>
          <w:szCs w:val="21"/>
        </w:rPr>
        <w:fldChar w:fldCharType="separate"/>
      </w:r>
      <w:hyperlink w:anchor="_Toc104909188" w:history="1">
        <w:r>
          <w:rPr>
            <w:rStyle w:val="aff6"/>
            <w:rFonts w:ascii="Times New Roman" w:hAnsi="Times New Roman" w:cs="Times New Roman"/>
            <w:b/>
            <w:bCs/>
            <w:sz w:val="21"/>
            <w:szCs w:val="21"/>
          </w:rPr>
          <w:t>1</w:t>
        </w:r>
        <w:r>
          <w:rPr>
            <w:rFonts w:ascii="Times New Roman" w:eastAsiaTheme="minorEastAsia" w:hAnsi="Times New Roman" w:cs="Times New Roman"/>
            <w:kern w:val="2"/>
            <w:sz w:val="21"/>
            <w:szCs w:val="21"/>
            <w:lang w:val="en-US" w:bidi="ar-SA"/>
          </w:rPr>
          <w:tab/>
        </w:r>
        <w:r>
          <w:rPr>
            <w:rStyle w:val="aff6"/>
            <w:rFonts w:ascii="Times New Roman" w:hAnsi="Times New Roman" w:cs="Times New Roman"/>
            <w:sz w:val="21"/>
            <w:szCs w:val="21"/>
          </w:rPr>
          <w:t>General provisions</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_Toc104909188 \h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hyperlink>
    </w:p>
    <w:p w:rsidR="00B81F75" w:rsidRDefault="00C52C98">
      <w:pPr>
        <w:pStyle w:val="12"/>
        <w:tabs>
          <w:tab w:val="left" w:pos="420"/>
          <w:tab w:val="right" w:leader="dot" w:pos="8640"/>
        </w:tabs>
        <w:rPr>
          <w:rFonts w:ascii="Times New Roman" w:eastAsiaTheme="minorEastAsia" w:hAnsi="Times New Roman" w:cs="Times New Roman"/>
          <w:kern w:val="2"/>
          <w:sz w:val="21"/>
          <w:szCs w:val="21"/>
          <w:lang w:val="en-US" w:bidi="ar-SA"/>
        </w:rPr>
      </w:pPr>
      <w:hyperlink w:anchor="_Toc104909189" w:history="1">
        <w:r w:rsidR="005B685D">
          <w:rPr>
            <w:rStyle w:val="aff6"/>
            <w:rFonts w:ascii="Times New Roman" w:hAnsi="Times New Roman" w:cs="Times New Roman"/>
            <w:b/>
            <w:bCs/>
            <w:sz w:val="21"/>
            <w:szCs w:val="21"/>
          </w:rPr>
          <w:t>2</w:t>
        </w:r>
        <w:r w:rsidR="005B685D">
          <w:rPr>
            <w:rFonts w:ascii="Times New Roman" w:eastAsiaTheme="minorEastAsia" w:hAnsi="Times New Roman" w:cs="Times New Roman"/>
            <w:kern w:val="2"/>
            <w:sz w:val="21"/>
            <w:szCs w:val="21"/>
            <w:lang w:val="en-US" w:bidi="ar-SA"/>
          </w:rPr>
          <w:tab/>
        </w:r>
        <w:r w:rsidR="005B685D">
          <w:rPr>
            <w:rStyle w:val="aff6"/>
            <w:rFonts w:ascii="Times New Roman" w:hAnsi="Times New Roman" w:cs="Times New Roman"/>
            <w:sz w:val="21"/>
            <w:szCs w:val="21"/>
          </w:rPr>
          <w:t>Terms</w:t>
        </w:r>
        <w:r w:rsidR="005B685D">
          <w:rPr>
            <w:rFonts w:ascii="Times New Roman" w:hAnsi="Times New Roman" w:cs="Times New Roman"/>
            <w:sz w:val="21"/>
            <w:szCs w:val="21"/>
          </w:rPr>
          <w:tab/>
        </w:r>
        <w:r w:rsidR="005B685D">
          <w:rPr>
            <w:rFonts w:ascii="Times New Roman" w:hAnsi="Times New Roman" w:cs="Times New Roman"/>
            <w:sz w:val="21"/>
            <w:szCs w:val="21"/>
          </w:rPr>
          <w:fldChar w:fldCharType="begin"/>
        </w:r>
        <w:r w:rsidR="005B685D">
          <w:rPr>
            <w:rFonts w:ascii="Times New Roman" w:hAnsi="Times New Roman" w:cs="Times New Roman"/>
            <w:sz w:val="21"/>
            <w:szCs w:val="21"/>
          </w:rPr>
          <w:instrText xml:space="preserve"> PAGEREF _Toc104909189 \h </w:instrText>
        </w:r>
        <w:r w:rsidR="005B685D">
          <w:rPr>
            <w:rFonts w:ascii="Times New Roman" w:hAnsi="Times New Roman" w:cs="Times New Roman"/>
            <w:sz w:val="21"/>
            <w:szCs w:val="21"/>
          </w:rPr>
        </w:r>
        <w:r w:rsidR="005B685D">
          <w:rPr>
            <w:rFonts w:ascii="Times New Roman" w:hAnsi="Times New Roman" w:cs="Times New Roman"/>
            <w:sz w:val="21"/>
            <w:szCs w:val="21"/>
          </w:rPr>
          <w:fldChar w:fldCharType="separate"/>
        </w:r>
        <w:r w:rsidR="005B685D">
          <w:rPr>
            <w:rFonts w:ascii="Times New Roman" w:hAnsi="Times New Roman" w:cs="Times New Roman"/>
            <w:sz w:val="21"/>
            <w:szCs w:val="21"/>
          </w:rPr>
          <w:t>2</w:t>
        </w:r>
        <w:r w:rsidR="005B685D">
          <w:rPr>
            <w:rFonts w:ascii="Times New Roman" w:hAnsi="Times New Roman" w:cs="Times New Roman"/>
            <w:sz w:val="21"/>
            <w:szCs w:val="21"/>
          </w:rPr>
          <w:fldChar w:fldCharType="end"/>
        </w:r>
      </w:hyperlink>
    </w:p>
    <w:p w:rsidR="00B81F75" w:rsidRDefault="00C52C98">
      <w:pPr>
        <w:pStyle w:val="12"/>
        <w:tabs>
          <w:tab w:val="left" w:pos="420"/>
          <w:tab w:val="right" w:leader="dot" w:pos="8640"/>
        </w:tabs>
        <w:rPr>
          <w:rFonts w:ascii="Times New Roman" w:hAnsi="Times New Roman" w:cs="Times New Roman"/>
          <w:sz w:val="21"/>
          <w:szCs w:val="21"/>
        </w:rPr>
      </w:pPr>
      <w:hyperlink w:anchor="_Toc104909191" w:history="1">
        <w:r w:rsidR="005B685D">
          <w:rPr>
            <w:rStyle w:val="aff6"/>
            <w:rFonts w:ascii="Times New Roman" w:hAnsi="Times New Roman" w:cs="Times New Roman"/>
            <w:b/>
            <w:bCs/>
            <w:sz w:val="21"/>
            <w:szCs w:val="21"/>
            <w:lang w:val="en-US"/>
          </w:rPr>
          <w:t>3</w:t>
        </w:r>
        <w:r w:rsidR="005B685D">
          <w:rPr>
            <w:rFonts w:ascii="Times New Roman" w:eastAsiaTheme="minorEastAsia" w:hAnsi="Times New Roman" w:cs="Times New Roman"/>
            <w:kern w:val="2"/>
            <w:sz w:val="21"/>
            <w:szCs w:val="21"/>
            <w:lang w:val="en-US" w:bidi="ar-SA"/>
          </w:rPr>
          <w:tab/>
        </w:r>
        <w:r w:rsidR="005B685D">
          <w:rPr>
            <w:rStyle w:val="aff6"/>
            <w:rFonts w:ascii="Times New Roman" w:eastAsiaTheme="minorEastAsia" w:hAnsi="Times New Roman" w:cs="Times New Roman"/>
            <w:sz w:val="21"/>
            <w:szCs w:val="21"/>
            <w:lang w:val="en-US"/>
          </w:rPr>
          <w:t>Basic requirements</w:t>
        </w:r>
        <w:r w:rsidR="005B685D">
          <w:rPr>
            <w:rFonts w:ascii="Times New Roman" w:hAnsi="Times New Roman" w:cs="Times New Roman"/>
            <w:sz w:val="21"/>
            <w:szCs w:val="21"/>
          </w:rPr>
          <w:tab/>
        </w:r>
        <w:r w:rsidR="005B685D">
          <w:rPr>
            <w:rFonts w:ascii="Times New Roman" w:hAnsi="Times New Roman" w:cs="Times New Roman"/>
            <w:sz w:val="21"/>
            <w:szCs w:val="21"/>
            <w:lang w:val="en-US"/>
          </w:rPr>
          <w:t>3</w:t>
        </w:r>
      </w:hyperlink>
    </w:p>
    <w:p w:rsidR="00B81F75" w:rsidRDefault="00C52C98">
      <w:pPr>
        <w:pStyle w:val="12"/>
        <w:tabs>
          <w:tab w:val="left" w:pos="420"/>
          <w:tab w:val="right" w:leader="dot" w:pos="8640"/>
        </w:tabs>
        <w:rPr>
          <w:rFonts w:ascii="Times New Roman" w:eastAsiaTheme="minorEastAsia" w:hAnsi="Times New Roman" w:cs="Times New Roman"/>
          <w:kern w:val="2"/>
          <w:sz w:val="21"/>
          <w:szCs w:val="21"/>
          <w:lang w:val="en-US" w:bidi="ar-SA"/>
        </w:rPr>
      </w:pPr>
      <w:hyperlink w:anchor="_Toc104909191" w:history="1">
        <w:r w:rsidR="005B685D">
          <w:rPr>
            <w:rStyle w:val="aff6"/>
            <w:rFonts w:ascii="Times New Roman" w:hAnsi="Times New Roman" w:cs="Times New Roman"/>
            <w:b/>
            <w:bCs/>
            <w:sz w:val="21"/>
            <w:szCs w:val="21"/>
            <w:lang w:val="en-US"/>
          </w:rPr>
          <w:t>4</w:t>
        </w:r>
        <w:r w:rsidR="005B685D">
          <w:rPr>
            <w:rFonts w:ascii="Times New Roman" w:eastAsiaTheme="minorEastAsia" w:hAnsi="Times New Roman" w:cs="Times New Roman"/>
            <w:kern w:val="2"/>
            <w:sz w:val="21"/>
            <w:szCs w:val="21"/>
            <w:lang w:val="en-US" w:bidi="ar-SA"/>
          </w:rPr>
          <w:tab/>
        </w:r>
        <w:r w:rsidR="005B685D">
          <w:rPr>
            <w:rStyle w:val="aff6"/>
            <w:rFonts w:ascii="Times New Roman" w:eastAsiaTheme="minorEastAsia" w:hAnsi="Times New Roman" w:cs="Times New Roman"/>
            <w:sz w:val="21"/>
            <w:szCs w:val="21"/>
            <w:lang w:val="en-US"/>
          </w:rPr>
          <w:t>Design</w:t>
        </w:r>
        <w:r w:rsidR="005B685D">
          <w:rPr>
            <w:rStyle w:val="aff6"/>
            <w:rFonts w:ascii="Times New Roman" w:hAnsi="Times New Roman" w:cs="Times New Roman"/>
            <w:sz w:val="21"/>
            <w:szCs w:val="21"/>
          </w:rPr>
          <w:t xml:space="preserve"> </w:t>
        </w:r>
        <w:r w:rsidR="005B685D">
          <w:rPr>
            <w:rFonts w:ascii="Times New Roman" w:hAnsi="Times New Roman" w:cs="Times New Roman"/>
            <w:sz w:val="21"/>
            <w:szCs w:val="21"/>
          </w:rPr>
          <w:tab/>
        </w:r>
      </w:hyperlink>
      <w:r w:rsidR="005B685D">
        <w:rPr>
          <w:rFonts w:ascii="Times New Roman" w:hAnsi="Times New Roman" w:cs="Times New Roman"/>
          <w:sz w:val="21"/>
          <w:szCs w:val="21"/>
          <w:lang w:val="en-US"/>
        </w:rPr>
        <w:t>4</w:t>
      </w:r>
    </w:p>
    <w:p w:rsidR="00B81F75" w:rsidRDefault="00C52C98">
      <w:pPr>
        <w:pStyle w:val="23"/>
        <w:tabs>
          <w:tab w:val="right" w:leader="dot" w:pos="8640"/>
        </w:tabs>
        <w:ind w:left="440"/>
        <w:rPr>
          <w:rFonts w:ascii="Times New Roman" w:eastAsiaTheme="minorEastAsia" w:hAnsi="Times New Roman" w:cs="Times New Roman"/>
          <w:kern w:val="2"/>
          <w:szCs w:val="21"/>
          <w:lang w:val="en-US" w:bidi="ar-SA"/>
        </w:rPr>
      </w:pPr>
      <w:hyperlink w:anchor="_Toc104909192" w:history="1">
        <w:bookmarkStart w:id="11" w:name="OLE_LINK7"/>
        <w:bookmarkStart w:id="12" w:name="OLE_LINK8"/>
        <w:r w:rsidR="005B685D">
          <w:rPr>
            <w:rStyle w:val="aff6"/>
            <w:rFonts w:ascii="Times New Roman" w:eastAsia="宋体" w:hAnsi="Times New Roman" w:cs="Times New Roman"/>
            <w:szCs w:val="21"/>
            <w:lang w:val="en-US"/>
          </w:rPr>
          <w:t>4.</w:t>
        </w:r>
        <w:bookmarkEnd w:id="11"/>
        <w:bookmarkEnd w:id="12"/>
        <w:r w:rsidR="005B685D">
          <w:rPr>
            <w:rStyle w:val="aff6"/>
            <w:rFonts w:ascii="Times New Roman" w:eastAsia="宋体" w:hAnsi="Times New Roman" w:cs="Times New Roman"/>
            <w:szCs w:val="21"/>
            <w:lang w:val="en-US"/>
          </w:rPr>
          <w:t>1 The communicationg c</w:t>
        </w:r>
        <w:r w:rsidR="005B685D">
          <w:rPr>
            <w:rStyle w:val="aff6"/>
            <w:rFonts w:ascii="Times New Roman" w:eastAsia="宋体" w:hAnsi="Times New Roman" w:cs="Times New Roman" w:hint="eastAsia"/>
            <w:szCs w:val="21"/>
            <w:lang w:val="en-US"/>
          </w:rPr>
          <w:t>om</w:t>
        </w:r>
        <w:r w:rsidR="005B685D">
          <w:rPr>
            <w:rStyle w:val="aff6"/>
            <w:rFonts w:ascii="Times New Roman" w:eastAsia="宋体" w:hAnsi="Times New Roman" w:cs="Times New Roman"/>
            <w:szCs w:val="21"/>
            <w:lang w:val="en-US"/>
          </w:rPr>
          <w:t>patment design of the utility tunnel</w:t>
        </w:r>
        <w:r w:rsidR="005B685D">
          <w:rPr>
            <w:rFonts w:ascii="Times New Roman" w:hAnsi="Times New Roman" w:cs="Times New Roman"/>
            <w:szCs w:val="21"/>
          </w:rPr>
          <w:tab/>
        </w:r>
      </w:hyperlink>
      <w:r w:rsidR="005B685D">
        <w:rPr>
          <w:rFonts w:ascii="Times New Roman" w:hAnsi="Times New Roman" w:cs="Times New Roman"/>
          <w:szCs w:val="21"/>
          <w:lang w:val="en-US"/>
        </w:rPr>
        <w:t>4</w:t>
      </w:r>
    </w:p>
    <w:p w:rsidR="00B81F75" w:rsidRDefault="00C52C98">
      <w:pPr>
        <w:pStyle w:val="23"/>
        <w:tabs>
          <w:tab w:val="right" w:leader="dot" w:pos="8640"/>
        </w:tabs>
        <w:ind w:left="440"/>
        <w:rPr>
          <w:rFonts w:ascii="Times New Roman" w:eastAsiaTheme="minorEastAsia" w:hAnsi="Times New Roman" w:cs="Times New Roman"/>
          <w:kern w:val="2"/>
          <w:szCs w:val="21"/>
          <w:lang w:val="en-US" w:bidi="ar-SA"/>
        </w:rPr>
      </w:pPr>
      <w:hyperlink w:anchor="_Toc104909193" w:history="1">
        <w:r w:rsidR="005B685D">
          <w:rPr>
            <w:rStyle w:val="aff6"/>
            <w:rFonts w:ascii="Times New Roman" w:eastAsia="宋体" w:hAnsi="Times New Roman" w:cs="Times New Roman"/>
            <w:szCs w:val="21"/>
            <w:lang w:val="en-US"/>
          </w:rPr>
          <w:t>4.2 The design of optical&amp;copper cable system</w:t>
        </w:r>
        <w:r w:rsidR="005B685D">
          <w:rPr>
            <w:rFonts w:ascii="Times New Roman" w:hAnsi="Times New Roman" w:cs="Times New Roman"/>
            <w:szCs w:val="21"/>
          </w:rPr>
          <w:tab/>
        </w:r>
      </w:hyperlink>
      <w:r w:rsidR="005B685D">
        <w:rPr>
          <w:rFonts w:ascii="Times New Roman" w:hAnsi="Times New Roman" w:cs="Times New Roman"/>
          <w:szCs w:val="21"/>
          <w:lang w:val="en-US"/>
        </w:rPr>
        <w:t>6</w:t>
      </w:r>
    </w:p>
    <w:p w:rsidR="00B81F75" w:rsidRDefault="00C52C98">
      <w:pPr>
        <w:pStyle w:val="23"/>
        <w:tabs>
          <w:tab w:val="right" w:leader="dot" w:pos="8640"/>
        </w:tabs>
        <w:ind w:left="440"/>
        <w:rPr>
          <w:rFonts w:ascii="Times New Roman" w:eastAsiaTheme="minorEastAsia" w:hAnsi="Times New Roman" w:cs="Times New Roman"/>
          <w:kern w:val="2"/>
          <w:szCs w:val="21"/>
          <w:lang w:val="en-US" w:bidi="ar-SA"/>
        </w:rPr>
      </w:pPr>
      <w:hyperlink w:anchor="_Toc104909194" w:history="1">
        <w:bookmarkStart w:id="13" w:name="OLE_LINK10"/>
        <w:bookmarkStart w:id="14" w:name="OLE_LINK9"/>
        <w:r w:rsidR="005B685D">
          <w:rPr>
            <w:rStyle w:val="aff6"/>
            <w:rFonts w:ascii="Times New Roman" w:eastAsia="宋体" w:hAnsi="Times New Roman" w:cs="Times New Roman"/>
            <w:szCs w:val="21"/>
            <w:lang w:val="en-US"/>
          </w:rPr>
          <w:t>4.3</w:t>
        </w:r>
        <w:bookmarkEnd w:id="13"/>
        <w:bookmarkEnd w:id="14"/>
        <w:r w:rsidR="005B685D">
          <w:rPr>
            <w:rStyle w:val="aff6"/>
            <w:rFonts w:ascii="Times New Roman" w:eastAsia="宋体" w:hAnsi="Times New Roman" w:cs="Times New Roman"/>
            <w:szCs w:val="21"/>
            <w:lang w:val="en-US"/>
          </w:rPr>
          <w:t xml:space="preserve"> </w:t>
        </w:r>
      </w:hyperlink>
      <w:hyperlink w:anchor="_Toc104909195" w:history="1">
        <w:r w:rsidR="005B685D">
          <w:rPr>
            <w:rFonts w:ascii="Times New Roman" w:eastAsia="宋体" w:hAnsi="Times New Roman" w:cs="Times New Roman"/>
            <w:color w:val="333333"/>
            <w:szCs w:val="21"/>
            <w:shd w:val="clear" w:color="auto" w:fill="F9F9F9"/>
            <w:lang w:val="en-US"/>
          </w:rPr>
          <w:t>Material selection of optical&amp;copper cable</w:t>
        </w:r>
        <w:r w:rsidR="005B685D">
          <w:rPr>
            <w:rFonts w:ascii="Times New Roman" w:hAnsi="Times New Roman" w:cs="Times New Roman"/>
            <w:szCs w:val="21"/>
          </w:rPr>
          <w:tab/>
          <w:t>7</w:t>
        </w:r>
      </w:hyperlink>
    </w:p>
    <w:p w:rsidR="00B81F75" w:rsidRDefault="00C52C98">
      <w:pPr>
        <w:pStyle w:val="12"/>
        <w:tabs>
          <w:tab w:val="left" w:pos="420"/>
          <w:tab w:val="right" w:leader="dot" w:pos="8640"/>
        </w:tabs>
        <w:rPr>
          <w:rFonts w:ascii="Times New Roman" w:eastAsiaTheme="minorEastAsia" w:hAnsi="Times New Roman" w:cs="Times New Roman"/>
          <w:kern w:val="2"/>
          <w:sz w:val="21"/>
          <w:szCs w:val="21"/>
          <w:lang w:val="en-US" w:bidi="ar-SA"/>
        </w:rPr>
      </w:pPr>
      <w:hyperlink w:anchor="_Toc104909196" w:history="1">
        <w:r w:rsidR="005B685D">
          <w:rPr>
            <w:rStyle w:val="aff6"/>
            <w:rFonts w:ascii="Times New Roman" w:hAnsi="Times New Roman" w:cs="Times New Roman"/>
            <w:b/>
            <w:bCs/>
            <w:kern w:val="44"/>
            <w:sz w:val="21"/>
            <w:szCs w:val="21"/>
            <w:lang w:val="en-US"/>
          </w:rPr>
          <w:t>5</w:t>
        </w:r>
        <w:r w:rsidR="005B685D">
          <w:rPr>
            <w:rFonts w:ascii="Times New Roman" w:eastAsiaTheme="minorEastAsia" w:hAnsi="Times New Roman" w:cs="Times New Roman"/>
            <w:kern w:val="2"/>
            <w:sz w:val="21"/>
            <w:szCs w:val="21"/>
            <w:lang w:val="en-US" w:bidi="ar-SA"/>
          </w:rPr>
          <w:tab/>
        </w:r>
        <w:r w:rsidR="005B685D">
          <w:rPr>
            <w:rStyle w:val="aff6"/>
            <w:rFonts w:ascii="Times New Roman" w:hAnsi="Times New Roman" w:cs="Times New Roman"/>
            <w:sz w:val="21"/>
            <w:szCs w:val="21"/>
            <w:lang w:val="en-US"/>
          </w:rPr>
          <w:t>Construction and acceptance</w:t>
        </w:r>
        <w:r w:rsidR="005B685D">
          <w:rPr>
            <w:rFonts w:ascii="Times New Roman" w:hAnsi="Times New Roman" w:cs="Times New Roman"/>
            <w:sz w:val="21"/>
            <w:szCs w:val="21"/>
          </w:rPr>
          <w:tab/>
          <w:t>8</w:t>
        </w:r>
      </w:hyperlink>
    </w:p>
    <w:p w:rsidR="00B81F75" w:rsidRDefault="00C52C98">
      <w:pPr>
        <w:pStyle w:val="23"/>
        <w:tabs>
          <w:tab w:val="right" w:leader="dot" w:pos="8640"/>
        </w:tabs>
        <w:ind w:left="440"/>
        <w:rPr>
          <w:rFonts w:ascii="Times New Roman" w:eastAsiaTheme="minorEastAsia" w:hAnsi="Times New Roman" w:cs="Times New Roman"/>
          <w:kern w:val="2"/>
          <w:szCs w:val="21"/>
          <w:lang w:val="en-US" w:bidi="ar-SA"/>
        </w:rPr>
      </w:pPr>
      <w:hyperlink w:anchor="_Toc104909197" w:history="1">
        <w:r w:rsidR="005B685D">
          <w:rPr>
            <w:rStyle w:val="aff6"/>
            <w:rFonts w:ascii="Times New Roman" w:eastAsia="宋体" w:hAnsi="Times New Roman" w:cs="Times New Roman"/>
            <w:szCs w:val="21"/>
            <w:lang w:val="en-US"/>
          </w:rPr>
          <w:t xml:space="preserve">5.1 Installation of </w:t>
        </w:r>
        <w:bookmarkStart w:id="15" w:name="OLE_LINK12"/>
        <w:bookmarkStart w:id="16" w:name="OLE_LINK11"/>
        <w:r w:rsidR="005B685D">
          <w:rPr>
            <w:rStyle w:val="aff6"/>
            <w:rFonts w:ascii="Times New Roman" w:eastAsia="宋体" w:hAnsi="Times New Roman" w:cs="Times New Roman"/>
            <w:szCs w:val="21"/>
            <w:lang w:val="en-US"/>
          </w:rPr>
          <w:t>optical&amp;copper cable</w:t>
        </w:r>
        <w:bookmarkEnd w:id="15"/>
        <w:bookmarkEnd w:id="16"/>
        <w:r w:rsidR="005B685D">
          <w:rPr>
            <w:rStyle w:val="aff6"/>
            <w:rFonts w:ascii="Times New Roman" w:eastAsia="宋体" w:hAnsi="Times New Roman" w:cs="Times New Roman"/>
            <w:szCs w:val="21"/>
            <w:lang w:val="en-US"/>
          </w:rPr>
          <w:t xml:space="preserve"> iron frame in communication compatment</w:t>
        </w:r>
        <w:r w:rsidR="005B685D">
          <w:rPr>
            <w:rFonts w:ascii="Times New Roman" w:hAnsi="Times New Roman" w:cs="Times New Roman"/>
            <w:szCs w:val="21"/>
          </w:rPr>
          <w:tab/>
          <w:t>8</w:t>
        </w:r>
      </w:hyperlink>
    </w:p>
    <w:p w:rsidR="00B81F75" w:rsidRDefault="00C52C98">
      <w:pPr>
        <w:pStyle w:val="23"/>
        <w:tabs>
          <w:tab w:val="right" w:leader="dot" w:pos="8640"/>
        </w:tabs>
        <w:ind w:left="440"/>
        <w:rPr>
          <w:rFonts w:ascii="Times New Roman" w:hAnsi="Times New Roman" w:cs="Times New Roman"/>
          <w:szCs w:val="21"/>
        </w:rPr>
      </w:pPr>
      <w:hyperlink w:anchor="_Toc104909198" w:history="1">
        <w:r w:rsidR="005B685D">
          <w:rPr>
            <w:rStyle w:val="aff6"/>
            <w:rFonts w:ascii="Times New Roman" w:eastAsia="宋体" w:hAnsi="Times New Roman" w:cs="Times New Roman"/>
            <w:szCs w:val="21"/>
            <w:lang w:val="en-US"/>
          </w:rPr>
          <w:t>5.2 Laying of optical&amp;copper cable</w:t>
        </w:r>
        <w:r w:rsidR="005B685D">
          <w:rPr>
            <w:rFonts w:ascii="Times New Roman" w:hAnsi="Times New Roman" w:cs="Times New Roman"/>
            <w:szCs w:val="21"/>
          </w:rPr>
          <w:tab/>
        </w:r>
        <w:r w:rsidR="005B685D">
          <w:rPr>
            <w:rFonts w:ascii="Times New Roman" w:hAnsi="Times New Roman" w:cs="Times New Roman"/>
            <w:szCs w:val="21"/>
            <w:lang w:val="en-US"/>
          </w:rPr>
          <w:t>8</w:t>
        </w:r>
      </w:hyperlink>
    </w:p>
    <w:p w:rsidR="00B81F75" w:rsidRDefault="00C52C98">
      <w:pPr>
        <w:pStyle w:val="23"/>
        <w:tabs>
          <w:tab w:val="right" w:leader="dot" w:pos="8640"/>
        </w:tabs>
        <w:ind w:left="440"/>
        <w:rPr>
          <w:rStyle w:val="aff6"/>
          <w:rFonts w:ascii="Times New Roman" w:eastAsia="宋体" w:hAnsi="Times New Roman" w:cs="Times New Roman"/>
          <w:szCs w:val="21"/>
          <w:lang w:val="en-US"/>
        </w:rPr>
      </w:pPr>
      <w:hyperlink w:anchor="_Toc104909198" w:history="1">
        <w:r w:rsidR="005B685D">
          <w:rPr>
            <w:rStyle w:val="aff6"/>
            <w:rFonts w:ascii="Times New Roman" w:eastAsia="宋体" w:hAnsi="Times New Roman" w:cs="Times New Roman"/>
            <w:szCs w:val="21"/>
            <w:lang w:val="en-US"/>
          </w:rPr>
          <w:t>5.3 Acceptance</w:t>
        </w:r>
        <w:r w:rsidR="005B685D">
          <w:rPr>
            <w:rStyle w:val="aff6"/>
            <w:rFonts w:ascii="Times New Roman" w:eastAsia="宋体" w:hAnsi="Times New Roman" w:cs="Times New Roman"/>
            <w:szCs w:val="21"/>
            <w:lang w:val="en-US"/>
          </w:rPr>
          <w:tab/>
          <w:t>9</w:t>
        </w:r>
      </w:hyperlink>
    </w:p>
    <w:p w:rsidR="00B81F75" w:rsidRDefault="00C52C98">
      <w:pPr>
        <w:pStyle w:val="12"/>
        <w:tabs>
          <w:tab w:val="left" w:pos="420"/>
          <w:tab w:val="right" w:leader="dot" w:pos="8640"/>
        </w:tabs>
        <w:rPr>
          <w:rFonts w:ascii="Times New Roman" w:hAnsi="Times New Roman" w:cs="Times New Roman"/>
          <w:kern w:val="2"/>
          <w:sz w:val="21"/>
          <w:szCs w:val="21"/>
          <w:lang w:val="en-US" w:bidi="ar-SA"/>
        </w:rPr>
      </w:pPr>
      <w:hyperlink w:anchor="_Toc104909199" w:history="1">
        <w:r w:rsidR="005B685D">
          <w:rPr>
            <w:rStyle w:val="aff6"/>
            <w:rFonts w:ascii="Times New Roman" w:hAnsi="Times New Roman" w:cs="Times New Roman"/>
            <w:b/>
            <w:bCs/>
            <w:kern w:val="44"/>
            <w:sz w:val="21"/>
            <w:szCs w:val="21"/>
            <w:lang w:val="en-US"/>
          </w:rPr>
          <w:t>6</w:t>
        </w:r>
        <w:r w:rsidR="005B685D">
          <w:rPr>
            <w:rFonts w:ascii="Times New Roman" w:eastAsiaTheme="minorEastAsia" w:hAnsi="Times New Roman" w:cs="Times New Roman"/>
            <w:kern w:val="2"/>
            <w:sz w:val="21"/>
            <w:szCs w:val="21"/>
            <w:lang w:val="en-US" w:bidi="ar-SA"/>
          </w:rPr>
          <w:tab/>
        </w:r>
        <w:r w:rsidR="005B685D">
          <w:rPr>
            <w:rStyle w:val="aff6"/>
            <w:rFonts w:ascii="Times New Roman" w:hAnsi="Times New Roman" w:cs="Times New Roman"/>
            <w:sz w:val="21"/>
            <w:szCs w:val="21"/>
            <w:lang w:val="en-US"/>
          </w:rPr>
          <w:t xml:space="preserve">Maintain </w:t>
        </w:r>
        <w:r w:rsidR="005B685D">
          <w:rPr>
            <w:rStyle w:val="aff6"/>
            <w:rFonts w:ascii="Times New Roman" w:hAnsi="Times New Roman" w:cs="Times New Roman" w:hint="eastAsia"/>
            <w:sz w:val="21"/>
            <w:szCs w:val="21"/>
            <w:lang w:val="en-US"/>
          </w:rPr>
          <w:t>and</w:t>
        </w:r>
        <w:r w:rsidR="005B685D">
          <w:rPr>
            <w:rStyle w:val="aff6"/>
            <w:rFonts w:ascii="Times New Roman" w:hAnsi="Times New Roman" w:cs="Times New Roman"/>
            <w:sz w:val="21"/>
            <w:szCs w:val="21"/>
            <w:lang w:val="en-US"/>
          </w:rPr>
          <w:t xml:space="preserve"> management</w:t>
        </w:r>
        <w:r w:rsidR="005B685D">
          <w:rPr>
            <w:rFonts w:ascii="Times New Roman" w:hAnsi="Times New Roman" w:cs="Times New Roman"/>
            <w:sz w:val="21"/>
            <w:szCs w:val="21"/>
          </w:rPr>
          <w:tab/>
        </w:r>
        <w:r w:rsidR="005B685D">
          <w:rPr>
            <w:rFonts w:ascii="Times New Roman" w:hAnsi="Times New Roman" w:cs="Times New Roman"/>
            <w:sz w:val="21"/>
            <w:szCs w:val="21"/>
            <w:lang w:val="en-US"/>
          </w:rPr>
          <w:t>1</w:t>
        </w:r>
      </w:hyperlink>
      <w:r w:rsidR="005B685D">
        <w:rPr>
          <w:rFonts w:ascii="Times New Roman" w:hAnsi="Times New Roman" w:cs="Times New Roman"/>
          <w:sz w:val="21"/>
          <w:szCs w:val="21"/>
          <w:lang w:val="en-US"/>
        </w:rPr>
        <w:t>1</w:t>
      </w:r>
    </w:p>
    <w:p w:rsidR="00B81F75" w:rsidRDefault="00C52C98">
      <w:pPr>
        <w:pStyle w:val="12"/>
        <w:tabs>
          <w:tab w:val="right" w:leader="dot" w:pos="8640"/>
        </w:tabs>
        <w:rPr>
          <w:rFonts w:ascii="Times New Roman" w:hAnsi="Times New Roman" w:cs="Times New Roman"/>
          <w:kern w:val="2"/>
          <w:sz w:val="21"/>
          <w:szCs w:val="21"/>
          <w:lang w:val="en-US" w:bidi="ar-SA"/>
        </w:rPr>
      </w:pPr>
      <w:hyperlink w:anchor="_Toc104909250" w:history="1">
        <w:r w:rsidR="005B685D">
          <w:rPr>
            <w:rStyle w:val="aff6"/>
            <w:rFonts w:ascii="Times New Roman" w:hAnsi="Times New Roman" w:cs="Times New Roman"/>
            <w:sz w:val="21"/>
            <w:szCs w:val="21"/>
            <w:lang w:val="en-US"/>
          </w:rPr>
          <w:t>Explanation of wording in this regulation</w:t>
        </w:r>
        <w:r w:rsidR="005B685D">
          <w:rPr>
            <w:rFonts w:ascii="Times New Roman" w:hAnsi="Times New Roman" w:cs="Times New Roman"/>
            <w:sz w:val="21"/>
            <w:szCs w:val="21"/>
            <w:lang w:val="en-US"/>
          </w:rPr>
          <w:tab/>
          <w:t>1</w:t>
        </w:r>
      </w:hyperlink>
      <w:r w:rsidR="005B685D">
        <w:rPr>
          <w:rFonts w:ascii="Times New Roman" w:hAnsi="Times New Roman" w:cs="Times New Roman"/>
          <w:sz w:val="21"/>
          <w:szCs w:val="21"/>
          <w:lang w:val="en-US"/>
        </w:rPr>
        <w:t>3</w:t>
      </w:r>
    </w:p>
    <w:p w:rsidR="00B81F75" w:rsidRDefault="00C52C98">
      <w:pPr>
        <w:pStyle w:val="12"/>
        <w:tabs>
          <w:tab w:val="right" w:leader="dot" w:pos="8640"/>
        </w:tabs>
        <w:rPr>
          <w:rFonts w:ascii="Times New Roman" w:hAnsi="Times New Roman" w:cs="Times New Roman"/>
          <w:sz w:val="21"/>
          <w:szCs w:val="21"/>
          <w:lang w:val="en-US"/>
        </w:rPr>
      </w:pPr>
      <w:hyperlink w:anchor="_Toc104909251" w:history="1">
        <w:r w:rsidR="005B685D">
          <w:rPr>
            <w:rStyle w:val="aff6"/>
            <w:rFonts w:ascii="Times New Roman" w:hAnsi="Times New Roman" w:cs="Times New Roman"/>
            <w:sz w:val="21"/>
            <w:szCs w:val="21"/>
            <w:lang w:val="en-US"/>
          </w:rPr>
          <w:t>List of quoted standards</w:t>
        </w:r>
        <w:r w:rsidR="005B685D">
          <w:rPr>
            <w:rFonts w:ascii="Times New Roman" w:hAnsi="Times New Roman" w:cs="Times New Roman"/>
            <w:sz w:val="21"/>
            <w:szCs w:val="21"/>
            <w:lang w:val="en-US"/>
          </w:rPr>
          <w:tab/>
          <w:t>1</w:t>
        </w:r>
      </w:hyperlink>
      <w:r w:rsidR="005B685D">
        <w:rPr>
          <w:rFonts w:ascii="Times New Roman" w:hAnsi="Times New Roman" w:cs="Times New Roman"/>
          <w:sz w:val="21"/>
          <w:szCs w:val="21"/>
          <w:lang w:val="en-US"/>
        </w:rPr>
        <w:t>4</w:t>
      </w:r>
    </w:p>
    <w:p w:rsidR="00B81F75" w:rsidRDefault="00C52C98">
      <w:pPr>
        <w:pStyle w:val="12"/>
        <w:tabs>
          <w:tab w:val="right" w:leader="dot" w:pos="8640"/>
        </w:tabs>
        <w:rPr>
          <w:rFonts w:ascii="Times New Roman" w:hAnsi="Times New Roman" w:cs="Times New Roman"/>
          <w:sz w:val="21"/>
          <w:szCs w:val="21"/>
          <w:lang w:val="en-US"/>
        </w:rPr>
      </w:pPr>
      <w:hyperlink w:anchor="_Toc104909251" w:history="1">
        <w:r w:rsidR="005B685D">
          <w:rPr>
            <w:rStyle w:val="aff6"/>
            <w:rFonts w:ascii="Times New Roman" w:hAnsi="Times New Roman" w:cs="Times New Roman"/>
            <w:sz w:val="21"/>
            <w:szCs w:val="21"/>
            <w:lang w:val="en-US"/>
          </w:rPr>
          <w:t>Addition: Explanation of Provisions</w:t>
        </w:r>
        <w:r w:rsidR="005B685D">
          <w:rPr>
            <w:rFonts w:ascii="Times New Roman" w:hAnsi="Times New Roman" w:cs="Times New Roman"/>
            <w:sz w:val="21"/>
            <w:szCs w:val="21"/>
            <w:lang w:val="en-US"/>
          </w:rPr>
          <w:tab/>
          <w:t>1</w:t>
        </w:r>
      </w:hyperlink>
      <w:r w:rsidR="005B685D">
        <w:rPr>
          <w:rFonts w:ascii="Times New Roman" w:hAnsi="Times New Roman" w:cs="Times New Roman"/>
          <w:sz w:val="21"/>
          <w:szCs w:val="21"/>
          <w:lang w:val="en-US"/>
        </w:rPr>
        <w:t>5</w:t>
      </w:r>
    </w:p>
    <w:p w:rsidR="00B81F75" w:rsidRDefault="00B81F75">
      <w:pPr>
        <w:rPr>
          <w:lang w:val="en-US"/>
        </w:rPr>
      </w:pPr>
    </w:p>
    <w:p w:rsidR="00B81F75" w:rsidRDefault="005B685D">
      <w:pPr>
        <w:pStyle w:val="aa"/>
        <w:spacing w:line="276" w:lineRule="auto"/>
        <w:ind w:left="556"/>
        <w:rPr>
          <w:rFonts w:ascii="Times New Roman" w:hAnsi="Times New Roman" w:cs="Times New Roman"/>
          <w:sz w:val="21"/>
          <w:szCs w:val="21"/>
          <w:lang w:val="en-US"/>
        </w:rPr>
        <w:sectPr w:rsidR="00B81F75">
          <w:pgSz w:w="11910" w:h="16840"/>
          <w:pgMar w:top="1520" w:right="1582" w:bottom="1378" w:left="1678" w:header="720" w:footer="720" w:gutter="0"/>
          <w:pgNumType w:start="1"/>
          <w:cols w:space="720"/>
          <w:docGrid w:linePitch="299"/>
        </w:sectPr>
      </w:pPr>
      <w:r>
        <w:rPr>
          <w:rFonts w:ascii="Times New Roman" w:hAnsi="Times New Roman" w:cs="Times New Roman"/>
          <w:sz w:val="21"/>
          <w:szCs w:val="21"/>
        </w:rPr>
        <w:fldChar w:fldCharType="end"/>
      </w:r>
      <w:bookmarkStart w:id="17" w:name="_Toc13589079"/>
    </w:p>
    <w:p w:rsidR="00B81F75" w:rsidRDefault="005B685D">
      <w:pPr>
        <w:pStyle w:val="1"/>
        <w:keepNext/>
        <w:keepLines/>
        <w:autoSpaceDE/>
        <w:autoSpaceDN/>
        <w:spacing w:before="100" w:after="100" w:line="360" w:lineRule="auto"/>
        <w:ind w:left="0"/>
        <w:jc w:val="center"/>
        <w:rPr>
          <w:rFonts w:ascii="Times New Roman" w:hAnsi="Times New Roman" w:cs="Times New Roman"/>
          <w:sz w:val="21"/>
          <w:szCs w:val="21"/>
          <w:lang w:val="en-US"/>
        </w:rPr>
      </w:pPr>
      <w:bookmarkStart w:id="18" w:name="_Toc150775267"/>
      <w:r>
        <w:rPr>
          <w:rFonts w:ascii="Times New Roman" w:eastAsia="宋体" w:hAnsi="Times New Roman" w:cs="Times New Roman" w:hint="eastAsia"/>
          <w:b/>
          <w:bCs/>
          <w:kern w:val="44"/>
          <w:sz w:val="30"/>
          <w:szCs w:val="30"/>
          <w:lang w:val="en-US" w:bidi="ar-SA"/>
        </w:rPr>
        <w:lastRenderedPageBreak/>
        <w:t xml:space="preserve">1    </w:t>
      </w:r>
      <w:r>
        <w:rPr>
          <w:rFonts w:ascii="Times New Roman" w:eastAsia="宋体" w:hAnsi="Times New Roman" w:cs="Times New Roman" w:hint="eastAsia"/>
          <w:b/>
          <w:bCs/>
          <w:kern w:val="44"/>
          <w:sz w:val="30"/>
          <w:szCs w:val="30"/>
          <w:lang w:val="en-US" w:bidi="ar-SA"/>
        </w:rPr>
        <w:t>总</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则</w:t>
      </w:r>
      <w:bookmarkStart w:id="19" w:name="_Hlk19517480"/>
      <w:bookmarkEnd w:id="17"/>
      <w:bookmarkEnd w:id="18"/>
    </w:p>
    <w:bookmarkEnd w:id="19"/>
    <w:p w:rsidR="00B81F75" w:rsidRDefault="005B685D">
      <w:pPr>
        <w:pStyle w:val="aa"/>
        <w:spacing w:line="360" w:lineRule="auto"/>
        <w:rPr>
          <w:rFonts w:ascii="Times New Roman" w:hAnsi="Times New Roman" w:cs="Times New Roman"/>
        </w:rPr>
      </w:pPr>
      <w:r>
        <w:rPr>
          <w:rFonts w:ascii="Times New Roman" w:hAnsi="Times New Roman" w:cs="Times New Roman"/>
          <w:b/>
          <w:bCs/>
        </w:rPr>
        <w:t>1.0.1</w:t>
      </w:r>
      <w:r>
        <w:rPr>
          <w:rFonts w:ascii="Times New Roman" w:hAnsi="Times New Roman" w:cs="Times New Roman"/>
        </w:rPr>
        <w:tab/>
      </w:r>
      <w:r>
        <w:rPr>
          <w:rFonts w:hint="eastAsia"/>
        </w:rPr>
        <w:t>为</w:t>
      </w:r>
      <w:bookmarkStart w:id="20" w:name="OLE_LINK1"/>
      <w:bookmarkStart w:id="21" w:name="OLE_LINK2"/>
      <w:r>
        <w:rPr>
          <w:rFonts w:hint="eastAsia"/>
        </w:rPr>
        <w:t>进一步规范信息通信光电缆纳入城市地下综合管廊，保障信息通信光电缆</w:t>
      </w:r>
      <w:r>
        <w:t>有序</w:t>
      </w:r>
      <w:r>
        <w:rPr>
          <w:rFonts w:hint="eastAsia"/>
        </w:rPr>
        <w:t>敷设、安全运行及便于维护管理</w:t>
      </w:r>
      <w:bookmarkEnd w:id="20"/>
      <w:bookmarkEnd w:id="21"/>
      <w:r>
        <w:rPr>
          <w:rFonts w:hint="eastAsia"/>
        </w:rPr>
        <w:t>，满足资源共享，制定本规程。</w:t>
      </w:r>
    </w:p>
    <w:p w:rsidR="00B81F75" w:rsidRDefault="005B685D">
      <w:pPr>
        <w:pStyle w:val="aa"/>
        <w:spacing w:line="360" w:lineRule="auto"/>
        <w:rPr>
          <w:rFonts w:ascii="Times New Roman" w:hAnsi="Times New Roman" w:cs="Times New Roman"/>
          <w:kern w:val="2"/>
          <w:lang w:bidi="ar-SA"/>
        </w:rPr>
      </w:pPr>
      <w:r>
        <w:rPr>
          <w:rFonts w:ascii="Times New Roman" w:hAnsi="Times New Roman" w:cs="Times New Roman"/>
          <w:b/>
          <w:bCs/>
          <w:kern w:val="2"/>
          <w:lang w:bidi="ar-SA"/>
        </w:rPr>
        <w:t>1.0.2</w:t>
      </w:r>
      <w:r>
        <w:rPr>
          <w:rFonts w:ascii="Times New Roman" w:hAnsi="Times New Roman" w:cs="Times New Roman"/>
          <w:b/>
          <w:bCs/>
          <w:kern w:val="2"/>
          <w:lang w:bidi="ar-SA"/>
        </w:rPr>
        <w:tab/>
      </w:r>
      <w:r>
        <w:rPr>
          <w:rFonts w:ascii="Times New Roman" w:hAnsi="Times New Roman" w:cs="Times New Roman" w:hint="eastAsia"/>
          <w:kern w:val="2"/>
          <w:lang w:bidi="ar-SA"/>
        </w:rPr>
        <w:t>本规程适用于</w:t>
      </w:r>
      <w:r>
        <w:rPr>
          <w:rFonts w:hint="eastAsia"/>
        </w:rPr>
        <w:t>城市地下综合管廊内信息通信光电缆及其附属设施的设计、施工、验收及维护管理</w:t>
      </w:r>
      <w:r>
        <w:rPr>
          <w:rFonts w:ascii="Times New Roman" w:hAnsi="Times New Roman" w:cs="Times New Roman" w:hint="eastAsia"/>
          <w:kern w:val="2"/>
          <w:lang w:bidi="ar-SA"/>
        </w:rPr>
        <w:t>。</w:t>
      </w:r>
    </w:p>
    <w:p w:rsidR="00B81F75" w:rsidRDefault="005B685D">
      <w:pPr>
        <w:autoSpaceDE/>
        <w:autoSpaceDN/>
        <w:spacing w:line="360" w:lineRule="auto"/>
        <w:jc w:val="both"/>
        <w:rPr>
          <w:rFonts w:ascii="Times New Roman" w:hAnsi="Times New Roman" w:cs="Times New Roman"/>
          <w:kern w:val="2"/>
          <w:sz w:val="24"/>
          <w:szCs w:val="24"/>
          <w:lang w:bidi="ar-SA"/>
        </w:rPr>
      </w:pPr>
      <w:r>
        <w:rPr>
          <w:rFonts w:ascii="Times New Roman" w:hAnsi="Times New Roman" w:cs="Times New Roman"/>
          <w:b/>
          <w:bCs/>
          <w:kern w:val="2"/>
          <w:sz w:val="24"/>
          <w:szCs w:val="24"/>
          <w:lang w:bidi="ar-SA"/>
        </w:rPr>
        <w:t>1.0.3</w:t>
      </w:r>
      <w:r>
        <w:rPr>
          <w:rFonts w:ascii="Times New Roman" w:hAnsi="Times New Roman" w:cs="Times New Roman"/>
          <w:b/>
          <w:bCs/>
          <w:kern w:val="2"/>
          <w:sz w:val="24"/>
          <w:szCs w:val="24"/>
          <w:lang w:bidi="ar-SA"/>
        </w:rPr>
        <w:tab/>
        <w:t xml:space="preserve"> </w:t>
      </w:r>
      <w:r>
        <w:rPr>
          <w:rFonts w:ascii="Times New Roman" w:hAnsi="Times New Roman" w:cs="Times New Roman" w:hint="eastAsia"/>
          <w:kern w:val="2"/>
          <w:sz w:val="24"/>
          <w:szCs w:val="24"/>
          <w:lang w:bidi="ar-SA"/>
        </w:rPr>
        <w:t>城市地下综合管廊内</w:t>
      </w:r>
      <w:r>
        <w:rPr>
          <w:rFonts w:hint="eastAsia"/>
        </w:rPr>
        <w:t>信息通信</w:t>
      </w:r>
      <w:r>
        <w:rPr>
          <w:rFonts w:ascii="Times New Roman" w:hAnsi="Times New Roman" w:cs="Times New Roman" w:hint="eastAsia"/>
          <w:kern w:val="2"/>
          <w:sz w:val="24"/>
          <w:szCs w:val="24"/>
          <w:lang w:bidi="ar-SA"/>
        </w:rPr>
        <w:t>光电缆的设计、施工、验收及维护除应符合本规程外，尚应符合国家和行业现行有关标准的规定。</w:t>
      </w:r>
      <w:r>
        <w:rPr>
          <w:rFonts w:ascii="Times New Roman" w:hAnsi="Times New Roman" w:cs="Times New Roman" w:hint="eastAsia"/>
          <w:kern w:val="2"/>
          <w:sz w:val="24"/>
          <w:szCs w:val="24"/>
          <w:lang w:bidi="ar-SA"/>
        </w:rPr>
        <w:t xml:space="preserve"> </w:t>
      </w:r>
    </w:p>
    <w:p w:rsidR="00B81F75" w:rsidRDefault="00B81F75">
      <w:pPr>
        <w:autoSpaceDE/>
        <w:autoSpaceDN/>
        <w:spacing w:line="360" w:lineRule="auto"/>
        <w:jc w:val="both"/>
        <w:rPr>
          <w:sz w:val="24"/>
          <w:szCs w:val="24"/>
        </w:rPr>
      </w:pPr>
    </w:p>
    <w:p w:rsidR="00B81F75" w:rsidRDefault="00B81F75">
      <w:pPr>
        <w:pStyle w:val="Body"/>
        <w:numPr>
          <w:ilvl w:val="0"/>
          <w:numId w:val="0"/>
        </w:numPr>
        <w:ind w:left="1600" w:hanging="720"/>
        <w:rPr>
          <w:sz w:val="24"/>
          <w:szCs w:val="24"/>
          <w:lang w:val="en-US" w:bidi="ar-SA"/>
        </w:rPr>
      </w:pPr>
    </w:p>
    <w:p w:rsidR="00B81F75" w:rsidRDefault="00B81F75">
      <w:pPr>
        <w:pStyle w:val="Body"/>
        <w:numPr>
          <w:ilvl w:val="0"/>
          <w:numId w:val="0"/>
        </w:numPr>
        <w:ind w:left="1600" w:hanging="720"/>
        <w:rPr>
          <w:sz w:val="24"/>
          <w:szCs w:val="24"/>
          <w:lang w:val="en-US" w:bidi="ar-SA"/>
        </w:rPr>
        <w:sectPr w:rsidR="00B81F75">
          <w:pgSz w:w="11910" w:h="16840"/>
          <w:pgMar w:top="1520" w:right="1582" w:bottom="1378" w:left="1678" w:header="720" w:footer="720" w:gutter="0"/>
          <w:pgNumType w:start="1"/>
          <w:cols w:space="720"/>
          <w:docGrid w:linePitch="299"/>
        </w:sectPr>
      </w:pPr>
    </w:p>
    <w:p w:rsidR="00B81F75" w:rsidRDefault="005B685D">
      <w:pPr>
        <w:pStyle w:val="1"/>
        <w:keepNext/>
        <w:keepLines/>
        <w:autoSpaceDE/>
        <w:autoSpaceDN/>
        <w:spacing w:before="100" w:after="100" w:line="360" w:lineRule="auto"/>
        <w:ind w:left="0"/>
        <w:jc w:val="center"/>
        <w:rPr>
          <w:rFonts w:ascii="Times New Roman" w:hAnsi="Times New Roman" w:cs="Times New Roman"/>
          <w:b/>
          <w:bCs/>
          <w:kern w:val="2"/>
          <w:sz w:val="28"/>
          <w:szCs w:val="28"/>
          <w:lang w:val="en-US" w:bidi="ar-SA"/>
        </w:rPr>
      </w:pPr>
      <w:bookmarkStart w:id="22" w:name="_Toc150775268"/>
      <w:bookmarkStart w:id="23" w:name="_Toc13589080"/>
      <w:r>
        <w:rPr>
          <w:rFonts w:ascii="Times New Roman" w:eastAsia="宋体" w:hAnsi="Times New Roman" w:cs="Times New Roman"/>
          <w:b/>
          <w:bCs/>
          <w:kern w:val="44"/>
          <w:sz w:val="30"/>
          <w:szCs w:val="30"/>
          <w:lang w:val="en-US" w:bidi="ar-SA"/>
        </w:rPr>
        <w:lastRenderedPageBreak/>
        <w:t>2</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术</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语</w:t>
      </w:r>
      <w:bookmarkStart w:id="24" w:name="_Toc13589081"/>
      <w:bookmarkEnd w:id="22"/>
      <w:bookmarkEnd w:id="23"/>
    </w:p>
    <w:p w:rsidR="00B81F75" w:rsidRDefault="005B685D">
      <w:pPr>
        <w:autoSpaceDE/>
        <w:autoSpaceDN/>
        <w:spacing w:line="360" w:lineRule="auto"/>
        <w:jc w:val="both"/>
        <w:rPr>
          <w:rFonts w:ascii="Times New Roman" w:hAnsi="Times New Roman" w:cs="Times New Roman"/>
          <w:kern w:val="2"/>
          <w:sz w:val="24"/>
          <w:szCs w:val="24"/>
          <w:lang w:val="en-US" w:bidi="ar-SA"/>
        </w:rPr>
      </w:pPr>
      <w:r>
        <w:rPr>
          <w:rFonts w:ascii="Times New Roman" w:hAnsi="Times New Roman" w:cs="Times New Roman"/>
          <w:b/>
          <w:bCs/>
          <w:kern w:val="2"/>
          <w:sz w:val="24"/>
          <w:szCs w:val="24"/>
          <w:lang w:val="en-US" w:bidi="ar-SA"/>
        </w:rPr>
        <w:t>2.0.</w:t>
      </w:r>
      <w:r>
        <w:rPr>
          <w:rFonts w:ascii="Times New Roman" w:hAnsi="Times New Roman" w:cs="Times New Roman" w:hint="eastAsia"/>
          <w:b/>
          <w:bCs/>
          <w:kern w:val="2"/>
          <w:sz w:val="24"/>
          <w:szCs w:val="24"/>
          <w:lang w:val="en-US" w:bidi="ar-SA"/>
        </w:rPr>
        <w:t xml:space="preserve">1    </w:t>
      </w:r>
      <w:r>
        <w:rPr>
          <w:rFonts w:ascii="Times New Roman" w:hAnsi="Times New Roman" w:cs="Times New Roman" w:hint="eastAsia"/>
          <w:kern w:val="2"/>
          <w:sz w:val="24"/>
          <w:szCs w:val="24"/>
          <w:lang w:val="en-US" w:bidi="ar-SA"/>
        </w:rPr>
        <w:t>综合管廊</w:t>
      </w:r>
      <w:r>
        <w:rPr>
          <w:rFonts w:ascii="Times New Roman" w:hAnsi="Times New Roman" w:cs="Times New Roman"/>
          <w:kern w:val="2"/>
          <w:sz w:val="24"/>
          <w:szCs w:val="24"/>
          <w:lang w:val="en-US" w:bidi="ar-SA"/>
        </w:rPr>
        <w:t xml:space="preserve">  utility tunnel</w:t>
      </w:r>
    </w:p>
    <w:p w:rsidR="00B81F75" w:rsidRDefault="005B685D">
      <w:pPr>
        <w:autoSpaceDE/>
        <w:autoSpaceDN/>
        <w:spacing w:line="360" w:lineRule="auto"/>
        <w:ind w:firstLineChars="200" w:firstLine="480"/>
        <w:jc w:val="both"/>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建于城市地下用于容纳两类及以上城市广场管线的构筑物及附属设施。</w:t>
      </w:r>
    </w:p>
    <w:p w:rsidR="00B81F75" w:rsidRDefault="005B685D">
      <w:pPr>
        <w:autoSpaceDE/>
        <w:autoSpaceDN/>
        <w:spacing w:line="360" w:lineRule="auto"/>
        <w:jc w:val="both"/>
        <w:rPr>
          <w:rFonts w:ascii="Times New Roman" w:hAnsi="Times New Roman" w:cs="Times New Roman"/>
          <w:kern w:val="2"/>
          <w:sz w:val="24"/>
          <w:szCs w:val="24"/>
          <w:lang w:val="en-US" w:bidi="ar-SA"/>
        </w:rPr>
      </w:pPr>
      <w:r>
        <w:rPr>
          <w:rFonts w:ascii="Times New Roman" w:hAnsi="Times New Roman" w:cs="Times New Roman"/>
          <w:b/>
          <w:bCs/>
          <w:kern w:val="2"/>
          <w:sz w:val="24"/>
          <w:szCs w:val="24"/>
          <w:lang w:val="en-US" w:bidi="ar-SA"/>
        </w:rPr>
        <w:t>2.0.2</w:t>
      </w:r>
      <w:r>
        <w:rPr>
          <w:rFonts w:ascii="Times New Roman" w:hAnsi="Times New Roman" w:cs="Times New Roman" w:hint="eastAsia"/>
          <w:b/>
          <w:bCs/>
          <w:kern w:val="2"/>
          <w:sz w:val="24"/>
          <w:szCs w:val="24"/>
          <w:lang w:val="en-US" w:bidi="ar-SA"/>
        </w:rPr>
        <w:t xml:space="preserve">   </w:t>
      </w:r>
      <w:r>
        <w:rPr>
          <w:rFonts w:ascii="Times New Roman" w:hAnsi="Times New Roman" w:cs="Times New Roman" w:hint="eastAsia"/>
          <w:bCs/>
          <w:kern w:val="2"/>
          <w:sz w:val="24"/>
          <w:szCs w:val="24"/>
          <w:lang w:val="en-US" w:bidi="ar-SA"/>
        </w:rPr>
        <w:t xml:space="preserve"> </w:t>
      </w:r>
      <w:r>
        <w:rPr>
          <w:rFonts w:ascii="Times New Roman" w:hAnsi="Times New Roman" w:cs="Times New Roman" w:hint="eastAsia"/>
          <w:bCs/>
          <w:kern w:val="2"/>
          <w:sz w:val="24"/>
          <w:szCs w:val="24"/>
          <w:lang w:val="en-US" w:bidi="ar-SA"/>
        </w:rPr>
        <w:t>信息通信光电缆</w:t>
      </w:r>
      <w:r>
        <w:rPr>
          <w:rFonts w:ascii="Times New Roman" w:hAnsi="Times New Roman" w:cs="Times New Roman" w:hint="eastAsia"/>
          <w:bCs/>
          <w:kern w:val="2"/>
          <w:sz w:val="24"/>
          <w:szCs w:val="24"/>
          <w:lang w:val="en-US" w:bidi="ar-SA"/>
        </w:rPr>
        <w:t xml:space="preserve"> </w:t>
      </w:r>
      <w:r>
        <w:rPr>
          <w:rFonts w:ascii="Times New Roman" w:hAnsi="Times New Roman" w:cs="Times New Roman"/>
          <w:bCs/>
          <w:kern w:val="2"/>
          <w:sz w:val="24"/>
          <w:szCs w:val="24"/>
          <w:lang w:val="en-US" w:bidi="ar-SA"/>
        </w:rPr>
        <w:t xml:space="preserve"> Information and Communication </w:t>
      </w:r>
      <w:proofErr w:type="spellStart"/>
      <w:r>
        <w:rPr>
          <w:rFonts w:ascii="Times New Roman" w:hAnsi="Times New Roman" w:cs="Times New Roman"/>
          <w:bCs/>
          <w:kern w:val="2"/>
          <w:sz w:val="24"/>
          <w:szCs w:val="24"/>
          <w:lang w:val="en-US" w:bidi="ar-SA"/>
        </w:rPr>
        <w:t>Optical&amp;Copper</w:t>
      </w:r>
      <w:proofErr w:type="spellEnd"/>
      <w:r>
        <w:rPr>
          <w:rFonts w:ascii="Times New Roman" w:hAnsi="Times New Roman" w:cs="Times New Roman"/>
          <w:bCs/>
          <w:kern w:val="2"/>
          <w:sz w:val="24"/>
          <w:szCs w:val="24"/>
          <w:lang w:val="en-US" w:bidi="ar-SA"/>
        </w:rPr>
        <w:t xml:space="preserve"> Cable</w:t>
      </w:r>
    </w:p>
    <w:p w:rsidR="00B81F75" w:rsidRDefault="005B685D">
      <w:pPr>
        <w:autoSpaceDE/>
        <w:autoSpaceDN/>
        <w:spacing w:line="360" w:lineRule="auto"/>
        <w:ind w:firstLineChars="200" w:firstLine="480"/>
        <w:jc w:val="both"/>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用于承载信息通信业务的通信光缆和市内通信电缆的统称。</w:t>
      </w:r>
    </w:p>
    <w:p w:rsidR="00B81F75" w:rsidRDefault="005B685D">
      <w:pPr>
        <w:autoSpaceDE/>
        <w:autoSpaceDN/>
        <w:spacing w:line="360" w:lineRule="auto"/>
        <w:jc w:val="both"/>
        <w:rPr>
          <w:rFonts w:ascii="Times New Roman" w:hAnsi="Times New Roman" w:cs="Times New Roman"/>
          <w:kern w:val="2"/>
          <w:sz w:val="24"/>
          <w:szCs w:val="24"/>
          <w:lang w:val="en-US" w:bidi="ar-SA"/>
        </w:rPr>
      </w:pPr>
      <w:r>
        <w:rPr>
          <w:rFonts w:ascii="Times New Roman" w:hAnsi="Times New Roman" w:cs="Times New Roman" w:hint="eastAsia"/>
          <w:b/>
          <w:bCs/>
          <w:kern w:val="2"/>
          <w:sz w:val="24"/>
          <w:szCs w:val="24"/>
          <w:lang w:val="en-US" w:bidi="ar-SA"/>
        </w:rPr>
        <w:t>2.0.</w:t>
      </w:r>
      <w:r>
        <w:rPr>
          <w:rFonts w:ascii="Times New Roman" w:hAnsi="Times New Roman" w:cs="Times New Roman"/>
          <w:b/>
          <w:bCs/>
          <w:kern w:val="2"/>
          <w:sz w:val="24"/>
          <w:szCs w:val="24"/>
          <w:lang w:val="en-US" w:bidi="ar-SA"/>
        </w:rPr>
        <w:t>3</w:t>
      </w:r>
      <w:r>
        <w:rPr>
          <w:rFonts w:ascii="Times New Roman" w:hAnsi="Times New Roman" w:cs="Times New Roman" w:hint="eastAsia"/>
          <w:b/>
          <w:bCs/>
          <w:kern w:val="2"/>
          <w:sz w:val="24"/>
          <w:szCs w:val="24"/>
          <w:lang w:val="en-US" w:bidi="ar-SA"/>
        </w:rPr>
        <w:t xml:space="preserve">   </w:t>
      </w:r>
      <w:r>
        <w:rPr>
          <w:rFonts w:ascii="Times New Roman" w:hAnsi="Times New Roman" w:cs="Times New Roman" w:hint="eastAsia"/>
          <w:kern w:val="2"/>
          <w:sz w:val="24"/>
          <w:szCs w:val="24"/>
          <w:lang w:val="en-US" w:bidi="ar-SA"/>
        </w:rPr>
        <w:t>管线分支口</w:t>
      </w:r>
      <w:r>
        <w:rPr>
          <w:rFonts w:ascii="Times New Roman" w:hAnsi="Times New Roman" w:cs="Times New Roman" w:hint="eastAsia"/>
          <w:kern w:val="2"/>
          <w:sz w:val="24"/>
          <w:szCs w:val="24"/>
          <w:lang w:val="en-US" w:bidi="ar-SA"/>
        </w:rPr>
        <w:t xml:space="preserve"> </w:t>
      </w:r>
      <w:r>
        <w:rPr>
          <w:rFonts w:ascii="Times New Roman" w:hAnsi="Times New Roman" w:cs="Times New Roman"/>
          <w:kern w:val="2"/>
          <w:sz w:val="24"/>
          <w:szCs w:val="24"/>
          <w:lang w:val="en-US" w:bidi="ar-SA"/>
        </w:rPr>
        <w:t> </w:t>
      </w:r>
      <w:r>
        <w:rPr>
          <w:rFonts w:ascii="Times New Roman" w:hAnsi="Times New Roman" w:cs="Times New Roman"/>
          <w:kern w:val="2"/>
          <w:sz w:val="24"/>
          <w:szCs w:val="24"/>
          <w:lang w:val="en-US" w:bidi="ar-SA"/>
        </w:rPr>
        <w:t xml:space="preserve">junction for pipe or cable </w:t>
      </w:r>
    </w:p>
    <w:p w:rsidR="00B81F75" w:rsidRDefault="005B685D">
      <w:pPr>
        <w:autoSpaceDE/>
        <w:autoSpaceDN/>
        <w:spacing w:line="360" w:lineRule="auto"/>
        <w:ind w:firstLineChars="200" w:firstLine="480"/>
        <w:jc w:val="both"/>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综合管廊内部管线和外部直埋管线相衔接的部位。</w:t>
      </w:r>
    </w:p>
    <w:p w:rsidR="00B81F75" w:rsidRDefault="005B685D">
      <w:pPr>
        <w:autoSpaceDE/>
        <w:autoSpaceDN/>
        <w:spacing w:line="360" w:lineRule="auto"/>
        <w:jc w:val="both"/>
        <w:rPr>
          <w:rFonts w:ascii="Times New Roman" w:hAnsi="Times New Roman" w:cs="Times New Roman"/>
          <w:kern w:val="2"/>
          <w:sz w:val="24"/>
          <w:szCs w:val="24"/>
          <w:lang w:val="en-US" w:bidi="ar-SA"/>
        </w:rPr>
      </w:pPr>
      <w:r>
        <w:rPr>
          <w:rFonts w:ascii="Times New Roman" w:hAnsi="Times New Roman" w:cs="Times New Roman" w:hint="eastAsia"/>
          <w:b/>
          <w:bCs/>
          <w:kern w:val="2"/>
          <w:sz w:val="24"/>
          <w:szCs w:val="24"/>
          <w:lang w:val="en-US" w:bidi="ar-SA"/>
        </w:rPr>
        <w:t>2.0.</w:t>
      </w:r>
      <w:r>
        <w:rPr>
          <w:rFonts w:ascii="Times New Roman" w:hAnsi="Times New Roman" w:cs="Times New Roman"/>
          <w:b/>
          <w:bCs/>
          <w:kern w:val="2"/>
          <w:sz w:val="24"/>
          <w:szCs w:val="24"/>
          <w:lang w:val="en-US" w:bidi="ar-SA"/>
        </w:rPr>
        <w:t>4</w:t>
      </w:r>
      <w:r>
        <w:rPr>
          <w:rFonts w:ascii="Times New Roman" w:hAnsi="Times New Roman" w:cs="Times New Roman" w:hint="eastAsia"/>
          <w:b/>
          <w:bCs/>
          <w:kern w:val="2"/>
          <w:sz w:val="24"/>
          <w:szCs w:val="24"/>
          <w:lang w:val="en-US" w:bidi="ar-SA"/>
        </w:rPr>
        <w:t xml:space="preserve">    </w:t>
      </w:r>
      <w:r>
        <w:rPr>
          <w:rFonts w:ascii="Times New Roman" w:hAnsi="Times New Roman" w:cs="Times New Roman" w:hint="eastAsia"/>
          <w:kern w:val="2"/>
          <w:sz w:val="24"/>
          <w:szCs w:val="24"/>
          <w:lang w:val="en-US" w:bidi="ar-SA"/>
        </w:rPr>
        <w:t>舱室</w:t>
      </w:r>
      <w:r>
        <w:rPr>
          <w:rFonts w:ascii="Times New Roman" w:hAnsi="Times New Roman" w:cs="Times New Roman" w:hint="eastAsia"/>
          <w:kern w:val="2"/>
          <w:sz w:val="24"/>
          <w:szCs w:val="24"/>
          <w:lang w:val="en-US" w:bidi="ar-SA"/>
        </w:rPr>
        <w:t xml:space="preserve"> </w:t>
      </w:r>
      <w:r>
        <w:rPr>
          <w:rFonts w:ascii="Times New Roman" w:hAnsi="Times New Roman" w:cs="Times New Roman"/>
          <w:kern w:val="2"/>
          <w:sz w:val="24"/>
          <w:szCs w:val="24"/>
          <w:lang w:val="en-US" w:bidi="ar-SA"/>
        </w:rPr>
        <w:t xml:space="preserve">  compartment</w:t>
      </w:r>
      <w:r>
        <w:rPr>
          <w:rFonts w:ascii="Times New Roman" w:hAnsi="Times New Roman" w:cs="Times New Roman" w:hint="eastAsia"/>
          <w:kern w:val="2"/>
          <w:sz w:val="24"/>
          <w:szCs w:val="24"/>
          <w:lang w:val="en-US" w:bidi="ar-SA"/>
        </w:rPr>
        <w:t xml:space="preserve"> </w:t>
      </w:r>
    </w:p>
    <w:p w:rsidR="00B81F75" w:rsidRDefault="005B685D">
      <w:pPr>
        <w:autoSpaceDE/>
        <w:autoSpaceDN/>
        <w:spacing w:line="360" w:lineRule="auto"/>
        <w:ind w:firstLineChars="200" w:firstLine="480"/>
        <w:jc w:val="both"/>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由结构本体或防火墙分割的用于敷设管线的封闭空间。</w:t>
      </w:r>
    </w:p>
    <w:p w:rsidR="00B81F75" w:rsidRDefault="005B685D">
      <w:pPr>
        <w:autoSpaceDE/>
        <w:autoSpaceDN/>
        <w:spacing w:line="360" w:lineRule="auto"/>
        <w:jc w:val="both"/>
        <w:rPr>
          <w:rFonts w:ascii="Times New Roman" w:hAnsi="Times New Roman" w:cs="Times New Roman"/>
          <w:kern w:val="2"/>
          <w:sz w:val="24"/>
          <w:szCs w:val="24"/>
          <w:lang w:val="en-US" w:bidi="ar-SA"/>
        </w:rPr>
      </w:pPr>
      <w:r>
        <w:rPr>
          <w:rFonts w:ascii="Times New Roman" w:hAnsi="Times New Roman" w:cs="Times New Roman" w:hint="eastAsia"/>
          <w:b/>
          <w:bCs/>
          <w:kern w:val="2"/>
          <w:sz w:val="24"/>
          <w:szCs w:val="24"/>
          <w:lang w:val="en-US" w:bidi="ar-SA"/>
        </w:rPr>
        <w:t>2.0.</w:t>
      </w:r>
      <w:r>
        <w:rPr>
          <w:rFonts w:ascii="Times New Roman" w:hAnsi="Times New Roman" w:cs="Times New Roman"/>
          <w:b/>
          <w:bCs/>
          <w:kern w:val="2"/>
          <w:sz w:val="24"/>
          <w:szCs w:val="24"/>
          <w:lang w:val="en-US" w:bidi="ar-SA"/>
        </w:rPr>
        <w:t>5</w:t>
      </w:r>
      <w:r>
        <w:rPr>
          <w:rFonts w:ascii="Times New Roman" w:hAnsi="Times New Roman" w:cs="Times New Roman" w:hint="eastAsia"/>
          <w:b/>
          <w:bCs/>
          <w:kern w:val="2"/>
          <w:sz w:val="24"/>
          <w:szCs w:val="24"/>
          <w:lang w:val="en-US" w:bidi="ar-SA"/>
        </w:rPr>
        <w:t xml:space="preserve">    </w:t>
      </w:r>
      <w:r>
        <w:rPr>
          <w:rFonts w:ascii="Times New Roman" w:hAnsi="Times New Roman" w:cs="Times New Roman" w:hint="eastAsia"/>
          <w:bCs/>
          <w:kern w:val="2"/>
          <w:sz w:val="24"/>
          <w:szCs w:val="24"/>
          <w:lang w:val="en-US" w:bidi="ar-SA"/>
        </w:rPr>
        <w:t>防火</w:t>
      </w:r>
      <w:r>
        <w:rPr>
          <w:rFonts w:ascii="Times New Roman" w:hAnsi="Times New Roman" w:cs="Times New Roman" w:hint="eastAsia"/>
          <w:kern w:val="2"/>
          <w:sz w:val="24"/>
          <w:szCs w:val="24"/>
          <w:lang w:val="en-US" w:bidi="ar-SA"/>
        </w:rPr>
        <w:t>分隔</w:t>
      </w:r>
      <w:r>
        <w:rPr>
          <w:rFonts w:ascii="Times New Roman" w:hAnsi="Times New Roman" w:cs="Times New Roman" w:hint="eastAsia"/>
          <w:kern w:val="2"/>
          <w:sz w:val="24"/>
          <w:szCs w:val="24"/>
          <w:lang w:val="en-US" w:bidi="ar-SA"/>
        </w:rPr>
        <w:t xml:space="preserve">  fire</w:t>
      </w:r>
      <w:r>
        <w:rPr>
          <w:rFonts w:ascii="Times New Roman" w:hAnsi="Times New Roman" w:cs="Times New Roman"/>
          <w:kern w:val="2"/>
          <w:sz w:val="24"/>
          <w:szCs w:val="24"/>
          <w:lang w:val="en-US" w:bidi="ar-SA"/>
        </w:rPr>
        <w:t xml:space="preserve"> </w:t>
      </w:r>
      <w:r>
        <w:rPr>
          <w:rFonts w:ascii="Times New Roman" w:hAnsi="Times New Roman" w:cs="Times New Roman" w:hint="eastAsia"/>
          <w:kern w:val="2"/>
          <w:sz w:val="24"/>
          <w:szCs w:val="24"/>
          <w:lang w:val="en-US" w:bidi="ar-SA"/>
        </w:rPr>
        <w:t>partition</w:t>
      </w:r>
      <w:r>
        <w:rPr>
          <w:rFonts w:ascii="Times New Roman" w:hAnsi="Times New Roman" w:cs="Times New Roman"/>
          <w:kern w:val="2"/>
          <w:sz w:val="24"/>
          <w:szCs w:val="24"/>
          <w:lang w:val="en-US" w:bidi="ar-SA"/>
        </w:rPr>
        <w:t xml:space="preserve"> </w:t>
      </w:r>
    </w:p>
    <w:p w:rsidR="00B81F75" w:rsidRDefault="005B685D">
      <w:pPr>
        <w:autoSpaceDE/>
        <w:autoSpaceDN/>
        <w:spacing w:line="360" w:lineRule="auto"/>
        <w:ind w:firstLineChars="200" w:firstLine="480"/>
        <w:jc w:val="both"/>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综合管廊舱室内防止火灾蔓延至相邻区域且耐火极限不低于规定要求，</w:t>
      </w:r>
      <w:r>
        <w:rPr>
          <w:rFonts w:ascii="Times New Roman" w:hAnsi="Times New Roman" w:cs="Times New Roman"/>
          <w:kern w:val="2"/>
          <w:sz w:val="24"/>
          <w:szCs w:val="24"/>
          <w:lang w:val="en-US" w:bidi="ar-SA"/>
        </w:rPr>
        <w:t xml:space="preserve"> </w:t>
      </w:r>
      <w:r>
        <w:rPr>
          <w:rFonts w:ascii="Times New Roman" w:hAnsi="Times New Roman" w:cs="Times New Roman"/>
          <w:kern w:val="2"/>
          <w:sz w:val="24"/>
          <w:szCs w:val="24"/>
          <w:lang w:val="en-US" w:bidi="ar-SA"/>
        </w:rPr>
        <w:t>由</w:t>
      </w:r>
      <w:r>
        <w:rPr>
          <w:rFonts w:ascii="Times New Roman" w:hAnsi="Times New Roman" w:cs="Times New Roman" w:hint="eastAsia"/>
          <w:kern w:val="2"/>
          <w:sz w:val="24"/>
          <w:szCs w:val="24"/>
          <w:lang w:val="en-US" w:bidi="ar-SA"/>
        </w:rPr>
        <w:t>不燃性材料构成的防火门、</w:t>
      </w:r>
      <w:r>
        <w:rPr>
          <w:rFonts w:ascii="Times New Roman" w:hAnsi="Times New Roman" w:cs="Times New Roman"/>
          <w:kern w:val="2"/>
          <w:sz w:val="24"/>
          <w:szCs w:val="24"/>
          <w:lang w:val="en-US" w:bidi="ar-SA"/>
        </w:rPr>
        <w:t xml:space="preserve"> </w:t>
      </w:r>
      <w:r>
        <w:rPr>
          <w:rFonts w:ascii="Times New Roman" w:hAnsi="Times New Roman" w:cs="Times New Roman"/>
          <w:kern w:val="2"/>
          <w:sz w:val="24"/>
          <w:szCs w:val="24"/>
          <w:lang w:val="en-US" w:bidi="ar-SA"/>
        </w:rPr>
        <w:t>防火墙、</w:t>
      </w:r>
      <w:r>
        <w:rPr>
          <w:rFonts w:ascii="Times New Roman" w:hAnsi="Times New Roman" w:cs="Times New Roman"/>
          <w:kern w:val="2"/>
          <w:sz w:val="24"/>
          <w:szCs w:val="24"/>
          <w:lang w:val="en-US" w:bidi="ar-SA"/>
        </w:rPr>
        <w:t xml:space="preserve"> </w:t>
      </w:r>
      <w:r>
        <w:rPr>
          <w:rFonts w:ascii="Times New Roman" w:hAnsi="Times New Roman" w:cs="Times New Roman"/>
          <w:kern w:val="2"/>
          <w:sz w:val="24"/>
          <w:szCs w:val="24"/>
          <w:lang w:val="en-US" w:bidi="ar-SA"/>
        </w:rPr>
        <w:t>防火封堵等设施。</w:t>
      </w:r>
    </w:p>
    <w:p w:rsidR="00B81F75" w:rsidRDefault="005B685D">
      <w:pPr>
        <w:autoSpaceDE/>
        <w:autoSpaceDN/>
        <w:spacing w:line="360" w:lineRule="auto"/>
        <w:jc w:val="both"/>
        <w:rPr>
          <w:rFonts w:ascii="Times New Roman" w:hAnsi="Times New Roman" w:cs="Times New Roman"/>
          <w:kern w:val="2"/>
          <w:sz w:val="24"/>
          <w:szCs w:val="24"/>
          <w:lang w:val="en-US" w:bidi="ar-SA"/>
        </w:rPr>
      </w:pPr>
      <w:r>
        <w:rPr>
          <w:rFonts w:ascii="Times New Roman" w:hAnsi="Times New Roman" w:cs="Times New Roman" w:hint="eastAsia"/>
          <w:b/>
          <w:bCs/>
          <w:kern w:val="2"/>
          <w:sz w:val="24"/>
          <w:szCs w:val="24"/>
          <w:lang w:val="en-US" w:bidi="ar-SA"/>
        </w:rPr>
        <w:t>2.0.</w:t>
      </w:r>
      <w:r>
        <w:rPr>
          <w:rFonts w:ascii="Times New Roman" w:hAnsi="Times New Roman" w:cs="Times New Roman"/>
          <w:b/>
          <w:bCs/>
          <w:kern w:val="2"/>
          <w:sz w:val="24"/>
          <w:szCs w:val="24"/>
          <w:lang w:val="en-US" w:bidi="ar-SA"/>
        </w:rPr>
        <w:t>6</w:t>
      </w:r>
      <w:r>
        <w:rPr>
          <w:rFonts w:ascii="Times New Roman" w:hAnsi="Times New Roman" w:cs="Times New Roman" w:hint="eastAsia"/>
          <w:b/>
          <w:bCs/>
          <w:kern w:val="2"/>
          <w:sz w:val="24"/>
          <w:szCs w:val="24"/>
          <w:lang w:val="en-US" w:bidi="ar-SA"/>
        </w:rPr>
        <w:t xml:space="preserve">   </w:t>
      </w:r>
      <w:r>
        <w:rPr>
          <w:rFonts w:ascii="Times New Roman" w:hAnsi="Times New Roman" w:cs="Times New Roman" w:hint="eastAsia"/>
          <w:bCs/>
          <w:kern w:val="2"/>
          <w:sz w:val="24"/>
          <w:szCs w:val="24"/>
          <w:lang w:val="en-US" w:bidi="ar-SA"/>
        </w:rPr>
        <w:t>光电缆铁架</w:t>
      </w:r>
      <w:r>
        <w:rPr>
          <w:rFonts w:ascii="Times New Roman" w:hAnsi="Times New Roman" w:cs="Times New Roman" w:hint="eastAsia"/>
          <w:kern w:val="2"/>
          <w:sz w:val="24"/>
          <w:szCs w:val="24"/>
          <w:lang w:val="en-US" w:bidi="ar-SA"/>
        </w:rPr>
        <w:t xml:space="preserve">  </w:t>
      </w:r>
      <w:proofErr w:type="spellStart"/>
      <w:r>
        <w:rPr>
          <w:rFonts w:ascii="Times New Roman" w:hAnsi="Times New Roman" w:cs="Times New Roman" w:hint="eastAsia"/>
          <w:kern w:val="2"/>
          <w:sz w:val="24"/>
          <w:szCs w:val="24"/>
          <w:lang w:val="en-US" w:bidi="ar-SA"/>
        </w:rPr>
        <w:t>o</w:t>
      </w:r>
      <w:r>
        <w:rPr>
          <w:rFonts w:ascii="Times New Roman" w:hAnsi="Times New Roman" w:cs="Times New Roman"/>
          <w:kern w:val="2"/>
          <w:sz w:val="24"/>
          <w:szCs w:val="24"/>
          <w:lang w:val="en-US" w:bidi="ar-SA"/>
        </w:rPr>
        <w:t>ptical&amp;copper</w:t>
      </w:r>
      <w:proofErr w:type="spellEnd"/>
      <w:r>
        <w:rPr>
          <w:rFonts w:ascii="Times New Roman" w:hAnsi="Times New Roman" w:cs="Times New Roman"/>
          <w:kern w:val="2"/>
          <w:sz w:val="24"/>
          <w:szCs w:val="24"/>
          <w:lang w:val="en-US" w:bidi="ar-SA"/>
        </w:rPr>
        <w:t xml:space="preserve"> cable iron frame </w:t>
      </w:r>
    </w:p>
    <w:p w:rsidR="00B81F75" w:rsidRDefault="005B685D">
      <w:pPr>
        <w:autoSpaceDE/>
        <w:autoSpaceDN/>
        <w:spacing w:line="360" w:lineRule="auto"/>
        <w:ind w:firstLineChars="200" w:firstLine="480"/>
        <w:jc w:val="both"/>
        <w:rPr>
          <w:rFonts w:ascii="Times New Roman" w:hAnsi="Times New Roman" w:cs="Times New Roman"/>
          <w:kern w:val="2"/>
          <w:sz w:val="24"/>
          <w:szCs w:val="24"/>
          <w:lang w:val="en-US" w:bidi="ar-SA"/>
        </w:rPr>
      </w:pPr>
      <w:bookmarkStart w:id="25" w:name="OLE_LINK3"/>
      <w:bookmarkStart w:id="26" w:name="OLE_LINK4"/>
      <w:r>
        <w:rPr>
          <w:rFonts w:ascii="Times New Roman" w:hAnsi="Times New Roman" w:cs="Times New Roman" w:hint="eastAsia"/>
          <w:kern w:val="2"/>
          <w:sz w:val="24"/>
          <w:szCs w:val="24"/>
          <w:lang w:val="en-US" w:bidi="ar-SA"/>
        </w:rPr>
        <w:t>综合管廊内用于敷设、安装和固定信息通信光电缆的构件，主要包括垂直立柱（竖支架）、水平走线托架、横连固件和光缆预留支架。</w:t>
      </w:r>
      <w:bookmarkEnd w:id="25"/>
      <w:bookmarkEnd w:id="26"/>
    </w:p>
    <w:p w:rsidR="00B81F75" w:rsidRDefault="005B685D">
      <w:pPr>
        <w:spacing w:line="360" w:lineRule="auto"/>
        <w:rPr>
          <w:lang w:val="en-US"/>
        </w:rPr>
      </w:pPr>
      <w:r>
        <w:rPr>
          <w:rFonts w:ascii="Times New Roman" w:hAnsi="Times New Roman" w:cs="Times New Roman" w:hint="eastAsia"/>
          <w:b/>
          <w:bCs/>
          <w:kern w:val="2"/>
          <w:sz w:val="24"/>
          <w:szCs w:val="24"/>
          <w:lang w:val="en-US" w:bidi="ar-SA"/>
        </w:rPr>
        <w:t>2</w:t>
      </w:r>
      <w:r>
        <w:rPr>
          <w:rFonts w:ascii="Times New Roman" w:hAnsi="Times New Roman" w:cs="Times New Roman"/>
          <w:b/>
          <w:bCs/>
          <w:kern w:val="2"/>
          <w:sz w:val="24"/>
          <w:szCs w:val="24"/>
          <w:lang w:val="en-US" w:bidi="ar-SA"/>
        </w:rPr>
        <w:t>.0.7</w:t>
      </w:r>
      <w:r>
        <w:rPr>
          <w:rFonts w:ascii="Times New Roman" w:hAnsi="Times New Roman" w:cs="Times New Roman"/>
          <w:bCs/>
          <w:kern w:val="2"/>
          <w:sz w:val="24"/>
          <w:szCs w:val="24"/>
          <w:lang w:val="en-US" w:bidi="ar-SA"/>
        </w:rPr>
        <w:t xml:space="preserve">    </w:t>
      </w:r>
      <w:r>
        <w:rPr>
          <w:rFonts w:ascii="Times New Roman" w:hAnsi="Times New Roman" w:cs="Times New Roman" w:hint="eastAsia"/>
          <w:bCs/>
          <w:kern w:val="2"/>
          <w:sz w:val="24"/>
          <w:szCs w:val="24"/>
          <w:lang w:val="en-US" w:bidi="ar-SA"/>
        </w:rPr>
        <w:t>梯架</w:t>
      </w:r>
      <w:r>
        <w:rPr>
          <w:rFonts w:ascii="Times New Roman" w:hAnsi="Times New Roman" w:cs="Times New Roman" w:hint="eastAsia"/>
          <w:bCs/>
          <w:kern w:val="2"/>
          <w:sz w:val="24"/>
          <w:szCs w:val="24"/>
          <w:lang w:val="en-US" w:bidi="ar-SA"/>
        </w:rPr>
        <w:t xml:space="preserve"> </w:t>
      </w:r>
      <w:r>
        <w:rPr>
          <w:rFonts w:ascii="Times New Roman" w:hAnsi="Times New Roman" w:cs="Times New Roman"/>
          <w:bCs/>
          <w:kern w:val="2"/>
          <w:sz w:val="24"/>
          <w:szCs w:val="24"/>
          <w:lang w:val="en-US" w:bidi="ar-SA"/>
        </w:rPr>
        <w:t xml:space="preserve"> ladder rack</w:t>
      </w:r>
    </w:p>
    <w:p w:rsidR="00B81F75" w:rsidRDefault="005B685D">
      <w:pPr>
        <w:widowControl/>
        <w:autoSpaceDE/>
        <w:autoSpaceDN/>
        <w:spacing w:line="360" w:lineRule="auto"/>
        <w:ind w:firstLineChars="200" w:firstLine="480"/>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综合管廊内用于垂直敷设</w:t>
      </w:r>
      <w:bookmarkStart w:id="27" w:name="OLE_LINK5"/>
      <w:bookmarkStart w:id="28" w:name="OLE_LINK6"/>
      <w:r>
        <w:rPr>
          <w:rFonts w:ascii="Times New Roman" w:hAnsi="Times New Roman" w:cs="Times New Roman" w:hint="eastAsia"/>
          <w:kern w:val="2"/>
          <w:sz w:val="24"/>
          <w:szCs w:val="24"/>
          <w:lang w:val="en-US" w:bidi="ar-SA"/>
        </w:rPr>
        <w:t>、安装</w:t>
      </w:r>
      <w:bookmarkEnd w:id="27"/>
      <w:bookmarkEnd w:id="28"/>
      <w:r>
        <w:rPr>
          <w:rFonts w:ascii="Times New Roman" w:hAnsi="Times New Roman" w:cs="Times New Roman" w:hint="eastAsia"/>
          <w:kern w:val="2"/>
          <w:sz w:val="24"/>
          <w:szCs w:val="24"/>
          <w:lang w:val="en-US" w:bidi="ar-SA"/>
        </w:rPr>
        <w:t>和固定信息通信光电缆的爬梯形走线架。</w:t>
      </w:r>
    </w:p>
    <w:p w:rsidR="00B81F75" w:rsidRDefault="005B685D">
      <w:pPr>
        <w:spacing w:line="360" w:lineRule="auto"/>
        <w:rPr>
          <w:lang w:val="en-US"/>
        </w:rPr>
      </w:pPr>
      <w:r>
        <w:rPr>
          <w:rFonts w:ascii="Times New Roman" w:hAnsi="Times New Roman" w:cs="Times New Roman" w:hint="eastAsia"/>
          <w:b/>
          <w:bCs/>
          <w:kern w:val="2"/>
          <w:sz w:val="24"/>
          <w:szCs w:val="24"/>
          <w:lang w:val="en-US" w:bidi="ar-SA"/>
        </w:rPr>
        <w:t>2</w:t>
      </w:r>
      <w:r>
        <w:rPr>
          <w:rFonts w:ascii="Times New Roman" w:hAnsi="Times New Roman" w:cs="Times New Roman"/>
          <w:b/>
          <w:bCs/>
          <w:kern w:val="2"/>
          <w:sz w:val="24"/>
          <w:szCs w:val="24"/>
          <w:lang w:val="en-US" w:bidi="ar-SA"/>
        </w:rPr>
        <w:t>.0.8</w:t>
      </w:r>
      <w:r>
        <w:rPr>
          <w:rFonts w:ascii="Times New Roman" w:hAnsi="Times New Roman" w:cs="Times New Roman"/>
          <w:bCs/>
          <w:kern w:val="2"/>
          <w:sz w:val="24"/>
          <w:szCs w:val="24"/>
          <w:lang w:val="en-US" w:bidi="ar-SA"/>
        </w:rPr>
        <w:t xml:space="preserve">    </w:t>
      </w:r>
      <w:r>
        <w:rPr>
          <w:rFonts w:ascii="Times New Roman" w:hAnsi="Times New Roman" w:cs="Times New Roman" w:hint="eastAsia"/>
          <w:bCs/>
          <w:kern w:val="2"/>
          <w:sz w:val="24"/>
          <w:szCs w:val="24"/>
          <w:lang w:val="en-US" w:bidi="ar-SA"/>
        </w:rPr>
        <w:t>通信管线</w:t>
      </w:r>
      <w:r>
        <w:rPr>
          <w:rFonts w:ascii="Times New Roman" w:hAnsi="Times New Roman" w:cs="Times New Roman" w:hint="eastAsia"/>
          <w:bCs/>
          <w:kern w:val="2"/>
          <w:sz w:val="24"/>
          <w:szCs w:val="24"/>
          <w:lang w:val="en-US" w:bidi="ar-SA"/>
        </w:rPr>
        <w:t xml:space="preserve"> </w:t>
      </w:r>
      <w:r>
        <w:rPr>
          <w:rFonts w:ascii="Times New Roman" w:hAnsi="Times New Roman" w:cs="Times New Roman"/>
          <w:bCs/>
          <w:kern w:val="2"/>
          <w:sz w:val="24"/>
          <w:szCs w:val="24"/>
          <w:lang w:val="en-US" w:bidi="ar-SA"/>
        </w:rPr>
        <w:t xml:space="preserve"> communication conduit </w:t>
      </w:r>
      <w:r>
        <w:rPr>
          <w:rFonts w:ascii="Times New Roman" w:hAnsi="Times New Roman" w:cs="Times New Roman" w:hint="eastAsia"/>
          <w:bCs/>
          <w:kern w:val="2"/>
          <w:sz w:val="24"/>
          <w:szCs w:val="24"/>
          <w:lang w:val="en-US" w:bidi="ar-SA"/>
        </w:rPr>
        <w:t>and</w:t>
      </w:r>
      <w:r>
        <w:rPr>
          <w:rFonts w:ascii="Times New Roman" w:hAnsi="Times New Roman" w:cs="Times New Roman"/>
          <w:bCs/>
          <w:kern w:val="2"/>
          <w:sz w:val="24"/>
          <w:szCs w:val="24"/>
          <w:lang w:val="en-US" w:bidi="ar-SA"/>
        </w:rPr>
        <w:t xml:space="preserve"> cable</w:t>
      </w:r>
    </w:p>
    <w:p w:rsidR="00B81F75" w:rsidRDefault="005B685D">
      <w:pPr>
        <w:widowControl/>
        <w:autoSpaceDE/>
        <w:autoSpaceDN/>
        <w:spacing w:line="360" w:lineRule="auto"/>
        <w:ind w:firstLineChars="200" w:firstLine="480"/>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地下通信管道与信息通信光电缆的总称。</w:t>
      </w:r>
    </w:p>
    <w:p w:rsidR="00B81F75" w:rsidRDefault="005B685D">
      <w:pPr>
        <w:pStyle w:val="Body"/>
        <w:numPr>
          <w:ilvl w:val="0"/>
          <w:numId w:val="0"/>
        </w:numPr>
        <w:tabs>
          <w:tab w:val="clear" w:pos="420"/>
          <w:tab w:val="left" w:pos="0"/>
        </w:tabs>
        <w:spacing w:line="360" w:lineRule="auto"/>
        <w:rPr>
          <w:rFonts w:ascii="Times New Roman" w:hAnsi="Times New Roman" w:cs="Times New Roman"/>
          <w:bCs/>
          <w:kern w:val="2"/>
          <w:sz w:val="24"/>
          <w:szCs w:val="24"/>
          <w:lang w:val="en-US" w:bidi="ar-SA"/>
        </w:rPr>
      </w:pPr>
      <w:r>
        <w:rPr>
          <w:rFonts w:ascii="Times New Roman" w:hAnsi="Times New Roman" w:cs="Times New Roman" w:hint="eastAsia"/>
          <w:b/>
          <w:bCs/>
          <w:kern w:val="2"/>
          <w:sz w:val="24"/>
          <w:szCs w:val="24"/>
          <w:lang w:val="en-US" w:bidi="ar-SA"/>
        </w:rPr>
        <w:t>2</w:t>
      </w:r>
      <w:r>
        <w:rPr>
          <w:rFonts w:ascii="Times New Roman" w:hAnsi="Times New Roman" w:cs="Times New Roman"/>
          <w:b/>
          <w:bCs/>
          <w:kern w:val="2"/>
          <w:sz w:val="24"/>
          <w:szCs w:val="24"/>
          <w:lang w:val="en-US" w:bidi="ar-SA"/>
        </w:rPr>
        <w:t>.0.9</w:t>
      </w:r>
      <w:r>
        <w:rPr>
          <w:rFonts w:ascii="Times New Roman" w:hAnsi="Times New Roman" w:cs="Times New Roman"/>
          <w:bCs/>
          <w:kern w:val="2"/>
          <w:sz w:val="24"/>
          <w:szCs w:val="24"/>
          <w:lang w:val="en-US" w:bidi="ar-SA"/>
        </w:rPr>
        <w:t xml:space="preserve">    </w:t>
      </w:r>
      <w:r>
        <w:rPr>
          <w:rFonts w:ascii="Times New Roman" w:hAnsi="Times New Roman" w:cs="Times New Roman" w:hint="eastAsia"/>
          <w:bCs/>
          <w:kern w:val="2"/>
          <w:sz w:val="24"/>
          <w:szCs w:val="24"/>
          <w:lang w:val="en-US" w:bidi="ar-SA"/>
        </w:rPr>
        <w:t>人孔</w:t>
      </w:r>
      <w:r>
        <w:rPr>
          <w:rFonts w:ascii="Times New Roman" w:hAnsi="Times New Roman" w:cs="Times New Roman" w:hint="eastAsia"/>
          <w:bCs/>
          <w:kern w:val="2"/>
          <w:sz w:val="24"/>
          <w:szCs w:val="24"/>
          <w:lang w:val="en-US" w:bidi="ar-SA"/>
        </w:rPr>
        <w:t xml:space="preserve"> </w:t>
      </w:r>
      <w:r>
        <w:rPr>
          <w:rFonts w:ascii="Times New Roman" w:hAnsi="Times New Roman" w:cs="Times New Roman"/>
          <w:bCs/>
          <w:kern w:val="2"/>
          <w:sz w:val="24"/>
          <w:szCs w:val="24"/>
          <w:lang w:val="en-US" w:bidi="ar-SA"/>
        </w:rPr>
        <w:t xml:space="preserve">   </w:t>
      </w:r>
      <w:r>
        <w:rPr>
          <w:rFonts w:ascii="Times New Roman" w:hAnsi="Times New Roman" w:cs="Times New Roman"/>
          <w:kern w:val="2"/>
          <w:sz w:val="24"/>
          <w:szCs w:val="24"/>
          <w:lang w:val="en-US" w:bidi="ar-SA"/>
        </w:rPr>
        <w:t>manhole</w:t>
      </w:r>
    </w:p>
    <w:p w:rsidR="00B81F75" w:rsidRDefault="005B685D">
      <w:pPr>
        <w:widowControl/>
        <w:autoSpaceDE/>
        <w:autoSpaceDN/>
        <w:spacing w:line="360" w:lineRule="auto"/>
        <w:ind w:firstLineChars="200" w:firstLine="480"/>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地下通信管道中用于人员进出进行光电缆及其他通信设备的施工与维护的开孔井状结构，容积较大。</w:t>
      </w:r>
    </w:p>
    <w:p w:rsidR="00B81F75" w:rsidRDefault="005B685D">
      <w:pPr>
        <w:pStyle w:val="Body"/>
        <w:numPr>
          <w:ilvl w:val="0"/>
          <w:numId w:val="0"/>
        </w:numPr>
        <w:tabs>
          <w:tab w:val="clear" w:pos="420"/>
          <w:tab w:val="left" w:pos="0"/>
        </w:tabs>
        <w:spacing w:line="360" w:lineRule="auto"/>
        <w:rPr>
          <w:rFonts w:ascii="Times New Roman" w:hAnsi="Times New Roman" w:cs="Times New Roman"/>
          <w:bCs/>
          <w:kern w:val="2"/>
          <w:sz w:val="24"/>
          <w:szCs w:val="24"/>
          <w:lang w:val="en-US" w:bidi="ar-SA"/>
        </w:rPr>
      </w:pPr>
      <w:r>
        <w:rPr>
          <w:rFonts w:ascii="Times New Roman" w:hAnsi="Times New Roman" w:cs="Times New Roman" w:hint="eastAsia"/>
          <w:b/>
          <w:bCs/>
          <w:kern w:val="2"/>
          <w:sz w:val="24"/>
          <w:szCs w:val="24"/>
          <w:lang w:val="en-US" w:bidi="ar-SA"/>
        </w:rPr>
        <w:t>2</w:t>
      </w:r>
      <w:r>
        <w:rPr>
          <w:rFonts w:ascii="Times New Roman" w:hAnsi="Times New Roman" w:cs="Times New Roman"/>
          <w:b/>
          <w:bCs/>
          <w:kern w:val="2"/>
          <w:sz w:val="24"/>
          <w:szCs w:val="24"/>
          <w:lang w:val="en-US" w:bidi="ar-SA"/>
        </w:rPr>
        <w:t xml:space="preserve">.0.10   </w:t>
      </w:r>
      <w:r>
        <w:rPr>
          <w:rFonts w:ascii="Times New Roman" w:hAnsi="Times New Roman" w:cs="Times New Roman"/>
          <w:bCs/>
          <w:kern w:val="2"/>
          <w:sz w:val="24"/>
          <w:szCs w:val="24"/>
          <w:lang w:val="en-US" w:bidi="ar-SA"/>
        </w:rPr>
        <w:t xml:space="preserve"> </w:t>
      </w:r>
      <w:r>
        <w:rPr>
          <w:rFonts w:ascii="Times New Roman" w:hAnsi="Times New Roman" w:cs="Times New Roman" w:hint="eastAsia"/>
          <w:bCs/>
          <w:kern w:val="2"/>
          <w:sz w:val="24"/>
          <w:szCs w:val="24"/>
          <w:lang w:val="en-US" w:bidi="ar-SA"/>
        </w:rPr>
        <w:t>手孔</w:t>
      </w:r>
      <w:r>
        <w:rPr>
          <w:rFonts w:ascii="Times New Roman" w:hAnsi="Times New Roman" w:cs="Times New Roman" w:hint="eastAsia"/>
          <w:bCs/>
          <w:kern w:val="2"/>
          <w:sz w:val="24"/>
          <w:szCs w:val="24"/>
          <w:lang w:val="en-US" w:bidi="ar-SA"/>
        </w:rPr>
        <w:t xml:space="preserve"> </w:t>
      </w:r>
      <w:r>
        <w:rPr>
          <w:rFonts w:ascii="Times New Roman" w:hAnsi="Times New Roman" w:cs="Times New Roman"/>
          <w:bCs/>
          <w:kern w:val="2"/>
          <w:sz w:val="24"/>
          <w:szCs w:val="24"/>
          <w:lang w:val="en-US" w:bidi="ar-SA"/>
        </w:rPr>
        <w:t xml:space="preserve">   </w:t>
      </w:r>
      <w:proofErr w:type="spellStart"/>
      <w:r>
        <w:rPr>
          <w:rFonts w:ascii="Times New Roman" w:hAnsi="Times New Roman" w:cs="Times New Roman"/>
          <w:bCs/>
          <w:kern w:val="2"/>
          <w:sz w:val="24"/>
          <w:szCs w:val="24"/>
          <w:lang w:val="en-US" w:bidi="ar-SA"/>
        </w:rPr>
        <w:t>handhole</w:t>
      </w:r>
      <w:proofErr w:type="spellEnd"/>
    </w:p>
    <w:p w:rsidR="00B81F75" w:rsidRDefault="005B685D">
      <w:pPr>
        <w:widowControl/>
        <w:autoSpaceDE/>
        <w:autoSpaceDN/>
        <w:spacing w:line="360" w:lineRule="auto"/>
        <w:ind w:firstLineChars="200" w:firstLine="480"/>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地下通信管道中用于人手或工具伸入进行光电缆及其他通信设备的施工与维护的开孔井状结构，容积较小。</w:t>
      </w:r>
    </w:p>
    <w:p w:rsidR="00B81F75" w:rsidRDefault="005B685D">
      <w:pPr>
        <w:widowControl/>
        <w:autoSpaceDE/>
        <w:autoSpaceDN/>
        <w:spacing w:line="360" w:lineRule="auto"/>
        <w:ind w:firstLine="200"/>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br w:type="page"/>
      </w:r>
    </w:p>
    <w:p w:rsidR="00B81F75" w:rsidRDefault="005B685D">
      <w:pPr>
        <w:pStyle w:val="1"/>
        <w:keepNext/>
        <w:keepLines/>
        <w:autoSpaceDE/>
        <w:autoSpaceDN/>
        <w:spacing w:before="100" w:after="100" w:line="360" w:lineRule="auto"/>
        <w:ind w:left="0"/>
        <w:jc w:val="center"/>
        <w:rPr>
          <w:rFonts w:ascii="Times New Roman" w:eastAsia="宋体" w:hAnsi="Times New Roman" w:cs="Times New Roman"/>
          <w:b/>
          <w:bCs/>
          <w:kern w:val="44"/>
          <w:sz w:val="30"/>
          <w:szCs w:val="30"/>
          <w:lang w:val="en-US" w:bidi="ar-SA"/>
        </w:rPr>
      </w:pPr>
      <w:bookmarkStart w:id="29" w:name="_Toc150775269"/>
      <w:bookmarkStart w:id="30" w:name="OLE_LINK23"/>
      <w:bookmarkStart w:id="31" w:name="OLE_LINK24"/>
      <w:bookmarkStart w:id="32" w:name="_Hlk17708671"/>
      <w:bookmarkEnd w:id="24"/>
      <w:r>
        <w:rPr>
          <w:rFonts w:ascii="Times New Roman" w:eastAsia="宋体" w:hAnsi="Times New Roman" w:cs="Times New Roman"/>
          <w:b/>
          <w:bCs/>
          <w:kern w:val="44"/>
          <w:sz w:val="30"/>
          <w:szCs w:val="30"/>
          <w:lang w:val="en-US" w:bidi="ar-SA"/>
        </w:rPr>
        <w:lastRenderedPageBreak/>
        <w:t>3</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基本规定</w:t>
      </w:r>
      <w:bookmarkEnd w:id="29"/>
    </w:p>
    <w:bookmarkEnd w:id="30"/>
    <w:bookmarkEnd w:id="31"/>
    <w:p w:rsidR="00B81F75" w:rsidRDefault="005B685D">
      <w:pPr>
        <w:pStyle w:val="24"/>
        <w:spacing w:after="0" w:line="360" w:lineRule="auto"/>
        <w:outlineLvl w:val="2"/>
        <w:rPr>
          <w:kern w:val="0"/>
          <w:sz w:val="24"/>
        </w:rPr>
      </w:pPr>
      <w:r>
        <w:rPr>
          <w:rFonts w:hint="eastAsia"/>
          <w:b/>
          <w:bCs/>
          <w:kern w:val="0"/>
          <w:sz w:val="24"/>
        </w:rPr>
        <w:t>3</w:t>
      </w:r>
      <w:r>
        <w:rPr>
          <w:b/>
          <w:bCs/>
          <w:kern w:val="0"/>
          <w:sz w:val="24"/>
        </w:rPr>
        <w:t>.0.</w:t>
      </w:r>
      <w:r>
        <w:rPr>
          <w:rFonts w:hint="eastAsia"/>
          <w:b/>
          <w:bCs/>
          <w:kern w:val="0"/>
          <w:sz w:val="24"/>
        </w:rPr>
        <w:t xml:space="preserve">1    </w:t>
      </w:r>
      <w:r>
        <w:rPr>
          <w:rFonts w:hint="eastAsia"/>
          <w:bCs/>
          <w:kern w:val="0"/>
          <w:sz w:val="24"/>
        </w:rPr>
        <w:t>信息</w:t>
      </w:r>
      <w:r>
        <w:rPr>
          <w:rFonts w:hint="eastAsia"/>
          <w:kern w:val="0"/>
          <w:sz w:val="24"/>
          <w:lang w:val="zh-CN"/>
        </w:rPr>
        <w:t>通信光电缆应优先纳入综合管廊内敷设</w:t>
      </w:r>
      <w:r>
        <w:rPr>
          <w:rFonts w:hint="eastAsia"/>
          <w:kern w:val="0"/>
          <w:sz w:val="24"/>
        </w:rPr>
        <w:t>，</w:t>
      </w:r>
      <w:r>
        <w:rPr>
          <w:rFonts w:hint="eastAsia"/>
          <w:kern w:val="0"/>
          <w:sz w:val="24"/>
          <w:lang w:val="zh-CN"/>
        </w:rPr>
        <w:t>对于容纳地下光电缆数量规模庞大的综合管廊宜单独设置通信舱室。</w:t>
      </w:r>
    </w:p>
    <w:p w:rsidR="00B81F75" w:rsidRDefault="005B685D">
      <w:pPr>
        <w:pStyle w:val="24"/>
        <w:spacing w:after="0" w:line="360" w:lineRule="auto"/>
        <w:outlineLvl w:val="2"/>
        <w:rPr>
          <w:bCs/>
          <w:kern w:val="0"/>
          <w:sz w:val="24"/>
        </w:rPr>
      </w:pPr>
      <w:r>
        <w:rPr>
          <w:rFonts w:hint="eastAsia"/>
          <w:b/>
          <w:bCs/>
          <w:kern w:val="0"/>
          <w:sz w:val="24"/>
        </w:rPr>
        <w:t>3</w:t>
      </w:r>
      <w:r>
        <w:rPr>
          <w:b/>
          <w:bCs/>
          <w:kern w:val="0"/>
          <w:sz w:val="24"/>
        </w:rPr>
        <w:t>.0.2</w:t>
      </w:r>
      <w:r>
        <w:rPr>
          <w:rFonts w:hint="eastAsia"/>
          <w:b/>
          <w:bCs/>
          <w:kern w:val="0"/>
          <w:sz w:val="24"/>
        </w:rPr>
        <w:t xml:space="preserve">    </w:t>
      </w:r>
      <w:r>
        <w:rPr>
          <w:rFonts w:hint="eastAsia"/>
          <w:bCs/>
          <w:kern w:val="0"/>
          <w:sz w:val="24"/>
        </w:rPr>
        <w:t>信息通信光电缆进入综合管廊时应充分考虑所辖区域的远期通信需求和城市综合管理所需的信息化业务需求，结合已有的通信设施现状及资源情况，测算信息通信光电缆及其他信息线缆的规模、进出管廊的通信管道容量和各节点引出的分支口管道容量，合理预留分支节点位置，统筹安排相应的节点设计。</w:t>
      </w:r>
    </w:p>
    <w:p w:rsidR="00B81F75" w:rsidRDefault="005B685D">
      <w:pPr>
        <w:pStyle w:val="24"/>
        <w:spacing w:after="0" w:line="360" w:lineRule="auto"/>
        <w:outlineLvl w:val="2"/>
        <w:rPr>
          <w:bCs/>
          <w:kern w:val="0"/>
          <w:sz w:val="24"/>
        </w:rPr>
      </w:pPr>
      <w:r>
        <w:rPr>
          <w:rFonts w:hint="eastAsia"/>
          <w:b/>
          <w:bCs/>
          <w:kern w:val="0"/>
          <w:sz w:val="24"/>
        </w:rPr>
        <w:t>3</w:t>
      </w:r>
      <w:r>
        <w:rPr>
          <w:b/>
          <w:bCs/>
          <w:kern w:val="0"/>
          <w:sz w:val="24"/>
        </w:rPr>
        <w:t>.0.3</w:t>
      </w:r>
      <w:r>
        <w:rPr>
          <w:bCs/>
          <w:kern w:val="0"/>
          <w:sz w:val="24"/>
        </w:rPr>
        <w:t xml:space="preserve">    </w:t>
      </w:r>
      <w:r>
        <w:rPr>
          <w:rFonts w:hint="eastAsia"/>
          <w:bCs/>
          <w:kern w:val="0"/>
          <w:sz w:val="24"/>
        </w:rPr>
        <w:t>进出管廊的通信管道容量及从管廊各节点引出的分支管道和人孔的建设应符合现行国家标准《通信管道与通道工程设计标准》</w:t>
      </w:r>
      <w:r>
        <w:rPr>
          <w:rFonts w:hint="eastAsia"/>
          <w:bCs/>
          <w:kern w:val="0"/>
          <w:sz w:val="24"/>
        </w:rPr>
        <w:t>G</w:t>
      </w:r>
      <w:r>
        <w:rPr>
          <w:bCs/>
          <w:kern w:val="0"/>
          <w:sz w:val="24"/>
        </w:rPr>
        <w:t>B 50373</w:t>
      </w:r>
      <w:r>
        <w:rPr>
          <w:rFonts w:hint="eastAsia"/>
          <w:bCs/>
          <w:kern w:val="0"/>
          <w:sz w:val="24"/>
        </w:rPr>
        <w:t>、《通信管道工程施工及验收标准》</w:t>
      </w:r>
      <w:r>
        <w:rPr>
          <w:rFonts w:hint="eastAsia"/>
          <w:bCs/>
          <w:kern w:val="0"/>
          <w:sz w:val="24"/>
        </w:rPr>
        <w:t>G</w:t>
      </w:r>
      <w:r>
        <w:rPr>
          <w:bCs/>
          <w:kern w:val="0"/>
          <w:sz w:val="24"/>
        </w:rPr>
        <w:t>B/T 50374</w:t>
      </w:r>
      <w:r>
        <w:rPr>
          <w:rFonts w:hint="eastAsia"/>
          <w:bCs/>
          <w:kern w:val="0"/>
          <w:sz w:val="24"/>
        </w:rPr>
        <w:t>和</w:t>
      </w:r>
      <w:proofErr w:type="gramStart"/>
      <w:r>
        <w:rPr>
          <w:rFonts w:hint="eastAsia"/>
          <w:bCs/>
          <w:kern w:val="0"/>
          <w:sz w:val="24"/>
        </w:rPr>
        <w:t>现行行业</w:t>
      </w:r>
      <w:proofErr w:type="gramEnd"/>
      <w:r>
        <w:rPr>
          <w:rFonts w:hint="eastAsia"/>
          <w:bCs/>
          <w:kern w:val="0"/>
          <w:sz w:val="24"/>
        </w:rPr>
        <w:t>标准《通信管道人孔和手孔图集》</w:t>
      </w:r>
      <w:r>
        <w:rPr>
          <w:rFonts w:hint="eastAsia"/>
          <w:bCs/>
          <w:kern w:val="0"/>
          <w:sz w:val="24"/>
        </w:rPr>
        <w:t>Y</w:t>
      </w:r>
      <w:r>
        <w:rPr>
          <w:bCs/>
          <w:kern w:val="0"/>
          <w:sz w:val="24"/>
        </w:rPr>
        <w:t>D/T 5178</w:t>
      </w:r>
      <w:r>
        <w:rPr>
          <w:rFonts w:hint="eastAsia"/>
          <w:bCs/>
          <w:kern w:val="0"/>
          <w:sz w:val="24"/>
        </w:rPr>
        <w:t>的有关规定。</w:t>
      </w:r>
    </w:p>
    <w:p w:rsidR="00B81F75" w:rsidRDefault="005B685D">
      <w:pPr>
        <w:pStyle w:val="24"/>
        <w:spacing w:after="0" w:line="360" w:lineRule="auto"/>
        <w:outlineLvl w:val="2"/>
        <w:rPr>
          <w:bCs/>
          <w:kern w:val="0"/>
          <w:sz w:val="24"/>
        </w:rPr>
      </w:pPr>
      <w:r>
        <w:rPr>
          <w:rFonts w:hint="eastAsia"/>
          <w:b/>
          <w:bCs/>
          <w:kern w:val="0"/>
          <w:sz w:val="24"/>
        </w:rPr>
        <w:t>3</w:t>
      </w:r>
      <w:r>
        <w:rPr>
          <w:b/>
          <w:bCs/>
          <w:kern w:val="0"/>
          <w:sz w:val="24"/>
        </w:rPr>
        <w:t>.0.4</w:t>
      </w:r>
      <w:r>
        <w:rPr>
          <w:bCs/>
          <w:kern w:val="0"/>
          <w:sz w:val="24"/>
        </w:rPr>
        <w:t xml:space="preserve">    </w:t>
      </w:r>
      <w:r>
        <w:rPr>
          <w:rFonts w:hint="eastAsia"/>
          <w:bCs/>
          <w:kern w:val="0"/>
          <w:sz w:val="24"/>
        </w:rPr>
        <w:t>进入管廊的信息通信光电缆应在走线托架、梯架上或槽盒内敷设、安装和固定，但不得在封闭性管材内敷设。走线托架、</w:t>
      </w:r>
      <w:proofErr w:type="gramStart"/>
      <w:r>
        <w:rPr>
          <w:rFonts w:hint="eastAsia"/>
          <w:bCs/>
          <w:kern w:val="0"/>
          <w:sz w:val="24"/>
        </w:rPr>
        <w:t>槽盒和</w:t>
      </w:r>
      <w:proofErr w:type="gramEnd"/>
      <w:r>
        <w:rPr>
          <w:rFonts w:hint="eastAsia"/>
          <w:bCs/>
          <w:kern w:val="0"/>
          <w:sz w:val="24"/>
        </w:rPr>
        <w:t>梯架的规格和型号应依据所敷设的光电缆终期容量而确定。</w:t>
      </w:r>
    </w:p>
    <w:p w:rsidR="00B81F75" w:rsidRDefault="005B685D">
      <w:pPr>
        <w:pStyle w:val="24"/>
        <w:spacing w:after="0" w:line="360" w:lineRule="auto"/>
        <w:outlineLvl w:val="2"/>
        <w:rPr>
          <w:bCs/>
          <w:kern w:val="0"/>
          <w:sz w:val="24"/>
        </w:rPr>
      </w:pPr>
      <w:r>
        <w:rPr>
          <w:rFonts w:hint="eastAsia"/>
          <w:b/>
          <w:bCs/>
          <w:kern w:val="0"/>
          <w:sz w:val="24"/>
        </w:rPr>
        <w:t>3</w:t>
      </w:r>
      <w:r>
        <w:rPr>
          <w:b/>
          <w:bCs/>
          <w:kern w:val="0"/>
          <w:sz w:val="24"/>
        </w:rPr>
        <w:t>.0.5</w:t>
      </w:r>
      <w:r>
        <w:rPr>
          <w:bCs/>
          <w:kern w:val="0"/>
          <w:sz w:val="24"/>
        </w:rPr>
        <w:t xml:space="preserve">    </w:t>
      </w:r>
      <w:r>
        <w:rPr>
          <w:rFonts w:hint="eastAsia"/>
          <w:bCs/>
          <w:kern w:val="0"/>
          <w:sz w:val="24"/>
        </w:rPr>
        <w:t>信息通信光电缆不应与天然气管道、采用蒸汽介质的热力管道同舱敷设。</w:t>
      </w:r>
    </w:p>
    <w:p w:rsidR="00B81F75" w:rsidRDefault="005B685D">
      <w:pPr>
        <w:pStyle w:val="24"/>
        <w:spacing w:after="0" w:line="360" w:lineRule="auto"/>
        <w:outlineLvl w:val="2"/>
        <w:rPr>
          <w:bCs/>
          <w:kern w:val="0"/>
          <w:sz w:val="24"/>
        </w:rPr>
      </w:pPr>
      <w:r>
        <w:rPr>
          <w:rFonts w:hint="eastAsia"/>
          <w:b/>
          <w:bCs/>
          <w:kern w:val="0"/>
          <w:sz w:val="24"/>
        </w:rPr>
        <w:t>3</w:t>
      </w:r>
      <w:r>
        <w:rPr>
          <w:b/>
          <w:bCs/>
          <w:kern w:val="0"/>
          <w:sz w:val="24"/>
        </w:rPr>
        <w:t xml:space="preserve">.0.6    </w:t>
      </w:r>
      <w:r>
        <w:rPr>
          <w:rFonts w:hint="eastAsia"/>
          <w:bCs/>
          <w:kern w:val="0"/>
          <w:sz w:val="24"/>
        </w:rPr>
        <w:t>信息通信光电缆敷设通道与电力电缆敷设通道在综合管廊内的断面布置应符合下列规定：</w:t>
      </w:r>
    </w:p>
    <w:p w:rsidR="00B81F75" w:rsidRDefault="005B685D">
      <w:pPr>
        <w:pStyle w:val="24"/>
        <w:spacing w:after="0" w:line="360" w:lineRule="auto"/>
        <w:ind w:firstLineChars="200" w:firstLine="482"/>
        <w:outlineLvl w:val="2"/>
        <w:rPr>
          <w:bCs/>
          <w:kern w:val="0"/>
          <w:sz w:val="24"/>
        </w:rPr>
      </w:pPr>
      <w:r>
        <w:rPr>
          <w:rFonts w:hint="eastAsia"/>
          <w:b/>
          <w:bCs/>
          <w:kern w:val="0"/>
          <w:sz w:val="24"/>
        </w:rPr>
        <w:t>1</w:t>
      </w:r>
      <w:r>
        <w:rPr>
          <w:bCs/>
          <w:kern w:val="0"/>
          <w:sz w:val="24"/>
        </w:rPr>
        <w:t xml:space="preserve">    </w:t>
      </w:r>
      <w:r>
        <w:rPr>
          <w:rFonts w:hint="eastAsia"/>
          <w:bCs/>
          <w:kern w:val="0"/>
          <w:sz w:val="24"/>
        </w:rPr>
        <w:t>信息通信光电缆不宜与</w:t>
      </w:r>
      <w:r>
        <w:rPr>
          <w:rFonts w:hint="eastAsia"/>
          <w:bCs/>
          <w:kern w:val="0"/>
          <w:sz w:val="24"/>
        </w:rPr>
        <w:t>1</w:t>
      </w:r>
      <w:r>
        <w:rPr>
          <w:bCs/>
          <w:kern w:val="0"/>
          <w:sz w:val="24"/>
        </w:rPr>
        <w:t>10kV</w:t>
      </w:r>
      <w:r>
        <w:rPr>
          <w:rFonts w:hint="eastAsia"/>
          <w:bCs/>
          <w:kern w:val="0"/>
          <w:sz w:val="24"/>
        </w:rPr>
        <w:t>及以上高压电力电缆同舱敷设；</w:t>
      </w:r>
    </w:p>
    <w:p w:rsidR="00B81F75" w:rsidRDefault="005B685D">
      <w:pPr>
        <w:pStyle w:val="24"/>
        <w:spacing w:after="0" w:line="360" w:lineRule="auto"/>
        <w:ind w:firstLineChars="200" w:firstLine="482"/>
        <w:outlineLvl w:val="2"/>
        <w:rPr>
          <w:bCs/>
          <w:kern w:val="0"/>
          <w:sz w:val="24"/>
        </w:rPr>
      </w:pPr>
      <w:r>
        <w:rPr>
          <w:rFonts w:hint="eastAsia"/>
          <w:b/>
          <w:bCs/>
          <w:kern w:val="0"/>
          <w:sz w:val="24"/>
        </w:rPr>
        <w:t>2</w:t>
      </w:r>
      <w:r>
        <w:rPr>
          <w:bCs/>
          <w:kern w:val="0"/>
          <w:sz w:val="24"/>
        </w:rPr>
        <w:t xml:space="preserve">    </w:t>
      </w:r>
      <w:proofErr w:type="gramStart"/>
      <w:r>
        <w:rPr>
          <w:rFonts w:hint="eastAsia"/>
          <w:bCs/>
          <w:kern w:val="0"/>
          <w:sz w:val="24"/>
        </w:rPr>
        <w:t>当遇特殊情况</w:t>
      </w:r>
      <w:proofErr w:type="gramEnd"/>
      <w:r>
        <w:rPr>
          <w:rFonts w:hint="eastAsia"/>
          <w:bCs/>
          <w:kern w:val="0"/>
          <w:sz w:val="24"/>
        </w:rPr>
        <w:t>或受条件限制信息通信光电缆必须与电压等级</w:t>
      </w:r>
      <w:r>
        <w:rPr>
          <w:rFonts w:hint="eastAsia"/>
          <w:bCs/>
          <w:kern w:val="0"/>
          <w:sz w:val="24"/>
        </w:rPr>
        <w:t>3</w:t>
      </w:r>
      <w:r>
        <w:rPr>
          <w:bCs/>
          <w:kern w:val="0"/>
          <w:sz w:val="24"/>
        </w:rPr>
        <w:t>5kV</w:t>
      </w:r>
      <w:r>
        <w:rPr>
          <w:rFonts w:hint="eastAsia"/>
          <w:bCs/>
          <w:kern w:val="0"/>
          <w:sz w:val="24"/>
        </w:rPr>
        <w:t>及以上</w:t>
      </w:r>
      <w:r>
        <w:rPr>
          <w:rFonts w:hint="eastAsia"/>
          <w:bCs/>
          <w:kern w:val="0"/>
          <w:sz w:val="24"/>
        </w:rPr>
        <w:t>~</w:t>
      </w:r>
      <w:r>
        <w:rPr>
          <w:bCs/>
          <w:kern w:val="0"/>
          <w:sz w:val="24"/>
        </w:rPr>
        <w:t>110kV</w:t>
      </w:r>
      <w:r>
        <w:rPr>
          <w:rFonts w:hint="eastAsia"/>
          <w:bCs/>
          <w:kern w:val="0"/>
          <w:sz w:val="24"/>
        </w:rPr>
        <w:t>以下的</w:t>
      </w:r>
      <w:proofErr w:type="gramStart"/>
      <w:r>
        <w:rPr>
          <w:rFonts w:hint="eastAsia"/>
          <w:bCs/>
          <w:kern w:val="0"/>
          <w:sz w:val="24"/>
        </w:rPr>
        <w:t>电力电缆合舱布置</w:t>
      </w:r>
      <w:proofErr w:type="gramEnd"/>
      <w:r>
        <w:rPr>
          <w:rFonts w:hint="eastAsia"/>
          <w:bCs/>
          <w:kern w:val="0"/>
          <w:sz w:val="24"/>
        </w:rPr>
        <w:t>时，信息通信光电缆应与电力电缆分侧布置，并应在施工维护时设置临时安全隔离措施；</w:t>
      </w:r>
    </w:p>
    <w:p w:rsidR="00B81F75" w:rsidRDefault="005B685D">
      <w:pPr>
        <w:pStyle w:val="24"/>
        <w:spacing w:after="0" w:line="360" w:lineRule="auto"/>
        <w:ind w:firstLineChars="200" w:firstLine="482"/>
        <w:outlineLvl w:val="2"/>
        <w:rPr>
          <w:bCs/>
          <w:kern w:val="0"/>
          <w:sz w:val="24"/>
        </w:rPr>
      </w:pPr>
      <w:r>
        <w:rPr>
          <w:rFonts w:hint="eastAsia"/>
          <w:b/>
          <w:bCs/>
          <w:kern w:val="0"/>
          <w:sz w:val="24"/>
        </w:rPr>
        <w:t>3</w:t>
      </w:r>
      <w:r>
        <w:rPr>
          <w:b/>
          <w:bCs/>
          <w:kern w:val="0"/>
          <w:sz w:val="24"/>
        </w:rPr>
        <w:t xml:space="preserve">    </w:t>
      </w:r>
      <w:r>
        <w:rPr>
          <w:rFonts w:hint="eastAsia"/>
          <w:bCs/>
          <w:kern w:val="0"/>
          <w:sz w:val="24"/>
        </w:rPr>
        <w:t>受条件限制信息通信光电缆与</w:t>
      </w:r>
      <w:r>
        <w:rPr>
          <w:rFonts w:hint="eastAsia"/>
          <w:bCs/>
          <w:kern w:val="0"/>
          <w:sz w:val="24"/>
        </w:rPr>
        <w:t>3</w:t>
      </w:r>
      <w:r>
        <w:rPr>
          <w:bCs/>
          <w:kern w:val="0"/>
          <w:sz w:val="24"/>
        </w:rPr>
        <w:t>5kV</w:t>
      </w:r>
      <w:r>
        <w:rPr>
          <w:rFonts w:hint="eastAsia"/>
          <w:bCs/>
          <w:kern w:val="0"/>
          <w:sz w:val="24"/>
        </w:rPr>
        <w:t>以下电力电缆同侧布置时，信息通信光电缆敷设通道应设置在电力电缆敷设通道的下部，且两者之间应设置安全隔离措施；</w:t>
      </w:r>
      <w:proofErr w:type="gramStart"/>
      <w:r>
        <w:rPr>
          <w:rFonts w:hint="eastAsia"/>
          <w:bCs/>
          <w:kern w:val="0"/>
          <w:sz w:val="24"/>
        </w:rPr>
        <w:t>端部井进线管</w:t>
      </w:r>
      <w:proofErr w:type="gramEnd"/>
      <w:r>
        <w:rPr>
          <w:rFonts w:hint="eastAsia"/>
          <w:bCs/>
          <w:kern w:val="0"/>
          <w:sz w:val="24"/>
        </w:rPr>
        <w:t>群位置应与光电缆敷设通道位置保持一致。</w:t>
      </w:r>
    </w:p>
    <w:p w:rsidR="00B81F75" w:rsidRDefault="005B685D">
      <w:pPr>
        <w:pStyle w:val="24"/>
        <w:spacing w:after="0" w:line="360" w:lineRule="auto"/>
        <w:ind w:firstLineChars="200" w:firstLine="482"/>
        <w:outlineLvl w:val="2"/>
        <w:rPr>
          <w:bCs/>
          <w:kern w:val="0"/>
          <w:sz w:val="24"/>
        </w:rPr>
      </w:pPr>
      <w:r>
        <w:rPr>
          <w:rFonts w:hint="eastAsia"/>
          <w:b/>
          <w:bCs/>
          <w:kern w:val="0"/>
          <w:sz w:val="24"/>
        </w:rPr>
        <w:t>4</w:t>
      </w:r>
      <w:r>
        <w:rPr>
          <w:b/>
          <w:bCs/>
          <w:kern w:val="0"/>
          <w:sz w:val="24"/>
        </w:rPr>
        <w:t xml:space="preserve"> </w:t>
      </w:r>
      <w:r>
        <w:rPr>
          <w:bCs/>
          <w:kern w:val="0"/>
          <w:sz w:val="24"/>
        </w:rPr>
        <w:t xml:space="preserve">   </w:t>
      </w:r>
      <w:r>
        <w:rPr>
          <w:rFonts w:hint="eastAsia"/>
          <w:bCs/>
          <w:kern w:val="0"/>
          <w:sz w:val="24"/>
        </w:rPr>
        <w:t>当与电力电缆同舱时，重要光电缆可在槽盒内敷设。</w:t>
      </w:r>
    </w:p>
    <w:p w:rsidR="00B81F75" w:rsidRDefault="005B685D">
      <w:pPr>
        <w:pStyle w:val="24"/>
        <w:spacing w:after="0" w:line="360" w:lineRule="auto"/>
        <w:outlineLvl w:val="2"/>
        <w:rPr>
          <w:bCs/>
          <w:kern w:val="0"/>
          <w:sz w:val="24"/>
        </w:rPr>
      </w:pPr>
      <w:r>
        <w:rPr>
          <w:rFonts w:hint="eastAsia"/>
          <w:b/>
          <w:bCs/>
          <w:kern w:val="0"/>
          <w:sz w:val="24"/>
        </w:rPr>
        <w:t>3</w:t>
      </w:r>
      <w:r>
        <w:rPr>
          <w:b/>
          <w:bCs/>
          <w:kern w:val="0"/>
          <w:sz w:val="24"/>
        </w:rPr>
        <w:t xml:space="preserve">.07  </w:t>
      </w:r>
      <w:r>
        <w:rPr>
          <w:bCs/>
          <w:kern w:val="0"/>
          <w:sz w:val="24"/>
        </w:rPr>
        <w:t xml:space="preserve">  </w:t>
      </w:r>
      <w:r>
        <w:rPr>
          <w:rFonts w:hint="eastAsia"/>
          <w:bCs/>
          <w:kern w:val="0"/>
          <w:sz w:val="24"/>
        </w:rPr>
        <w:t>信息通信光电缆敷设通道与其他管线同舱且同侧布置时，信息通信光电缆</w:t>
      </w:r>
      <w:proofErr w:type="gramStart"/>
      <w:r>
        <w:rPr>
          <w:rFonts w:hint="eastAsia"/>
          <w:bCs/>
          <w:kern w:val="0"/>
          <w:sz w:val="24"/>
        </w:rPr>
        <w:t>宜设置</w:t>
      </w:r>
      <w:proofErr w:type="gramEnd"/>
      <w:r>
        <w:rPr>
          <w:rFonts w:hint="eastAsia"/>
          <w:bCs/>
          <w:kern w:val="0"/>
          <w:sz w:val="24"/>
        </w:rPr>
        <w:t>在舱室的上部，当光电缆敷设通道位置距地面高于</w:t>
      </w:r>
      <w:r>
        <w:rPr>
          <w:rFonts w:hint="eastAsia"/>
          <w:bCs/>
          <w:kern w:val="0"/>
          <w:sz w:val="24"/>
        </w:rPr>
        <w:t>1</w:t>
      </w:r>
      <w:r>
        <w:rPr>
          <w:bCs/>
          <w:kern w:val="0"/>
          <w:sz w:val="24"/>
        </w:rPr>
        <w:t>.5m,</w:t>
      </w:r>
      <w:r>
        <w:rPr>
          <w:rFonts w:hint="eastAsia"/>
          <w:bCs/>
          <w:kern w:val="0"/>
          <w:sz w:val="24"/>
        </w:rPr>
        <w:t>或下部其他管线尺寸过大、宽度超出光电缆托架时，舱内应配置便于施工维护的辅助设施。</w:t>
      </w:r>
    </w:p>
    <w:p w:rsidR="00B81F75" w:rsidRDefault="005B685D">
      <w:pPr>
        <w:pStyle w:val="Body"/>
        <w:rPr>
          <w:rFonts w:ascii="Times New Roman" w:hAnsi="Times New Roman" w:cs="Times New Roman"/>
          <w:szCs w:val="24"/>
          <w:lang w:val="en-US" w:bidi="ar-SA"/>
        </w:rPr>
      </w:pPr>
      <w:r>
        <w:br w:type="page"/>
      </w:r>
    </w:p>
    <w:p w:rsidR="00B81F75" w:rsidRDefault="00B81F75">
      <w:pPr>
        <w:pStyle w:val="24"/>
        <w:spacing w:after="0" w:line="360" w:lineRule="auto"/>
        <w:outlineLvl w:val="2"/>
        <w:rPr>
          <w:b/>
          <w:bCs/>
          <w:sz w:val="24"/>
        </w:rPr>
      </w:pPr>
    </w:p>
    <w:p w:rsidR="00B81F75" w:rsidRDefault="005B685D">
      <w:pPr>
        <w:pStyle w:val="1"/>
        <w:keepNext/>
        <w:keepLines/>
        <w:autoSpaceDE/>
        <w:autoSpaceDN/>
        <w:spacing w:before="100" w:after="100" w:line="360" w:lineRule="auto"/>
        <w:ind w:left="0"/>
        <w:jc w:val="center"/>
        <w:rPr>
          <w:rFonts w:ascii="Times New Roman" w:eastAsia="宋体" w:hAnsi="Times New Roman" w:cs="Times New Roman"/>
          <w:b/>
          <w:bCs/>
          <w:kern w:val="44"/>
          <w:sz w:val="30"/>
          <w:szCs w:val="30"/>
          <w:lang w:val="en-US" w:bidi="ar-SA"/>
        </w:rPr>
      </w:pPr>
      <w:bookmarkStart w:id="33" w:name="_Toc150775270"/>
      <w:r>
        <w:rPr>
          <w:rFonts w:ascii="Times New Roman" w:eastAsia="宋体" w:hAnsi="Times New Roman" w:cs="Times New Roman"/>
          <w:b/>
          <w:bCs/>
          <w:kern w:val="44"/>
          <w:sz w:val="30"/>
          <w:szCs w:val="30"/>
          <w:lang w:val="en-US" w:bidi="ar-SA"/>
        </w:rPr>
        <w:t>4</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设计</w:t>
      </w:r>
      <w:bookmarkEnd w:id="33"/>
    </w:p>
    <w:p w:rsidR="00B81F75" w:rsidRDefault="005B685D">
      <w:pPr>
        <w:pStyle w:val="2"/>
        <w:keepNext/>
        <w:keepLines/>
        <w:autoSpaceDE/>
        <w:autoSpaceDN/>
        <w:spacing w:before="120" w:line="360" w:lineRule="auto"/>
        <w:ind w:right="0"/>
        <w:rPr>
          <w:rFonts w:ascii="Times New Roman" w:eastAsia="宋体" w:hAnsi="Times New Roman" w:cs="Times New Roman"/>
          <w:kern w:val="2"/>
          <w:sz w:val="28"/>
          <w:szCs w:val="28"/>
          <w:lang w:val="en-US" w:bidi="ar-SA"/>
        </w:rPr>
      </w:pPr>
      <w:bookmarkStart w:id="34" w:name="_Toc54190546"/>
      <w:bookmarkStart w:id="35" w:name="_Toc54191953"/>
      <w:bookmarkStart w:id="36" w:name="_Toc54173008"/>
      <w:bookmarkStart w:id="37" w:name="_Toc54172907"/>
      <w:bookmarkStart w:id="38" w:name="_Toc54190679"/>
      <w:bookmarkStart w:id="39" w:name="_Toc150775271"/>
      <w:bookmarkStart w:id="40" w:name="_Toc15764873"/>
      <w:bookmarkEnd w:id="32"/>
      <w:r>
        <w:rPr>
          <w:rFonts w:ascii="Times New Roman" w:eastAsia="黑体" w:hAnsi="Times New Roman" w:cs="Times New Roman"/>
          <w:kern w:val="2"/>
          <w:sz w:val="28"/>
          <w:szCs w:val="28"/>
          <w:lang w:val="en-US" w:bidi="ar-SA"/>
        </w:rPr>
        <w:t>4.</w:t>
      </w:r>
      <w:bookmarkEnd w:id="34"/>
      <w:bookmarkEnd w:id="35"/>
      <w:bookmarkEnd w:id="36"/>
      <w:bookmarkEnd w:id="37"/>
      <w:bookmarkEnd w:id="38"/>
      <w:r>
        <w:rPr>
          <w:rFonts w:ascii="Times New Roman" w:eastAsia="黑体" w:hAnsi="Times New Roman" w:cs="Times New Roman" w:hint="eastAsia"/>
          <w:kern w:val="2"/>
          <w:sz w:val="28"/>
          <w:szCs w:val="28"/>
          <w:lang w:val="en-US" w:bidi="ar-SA"/>
        </w:rPr>
        <w:t xml:space="preserve">1    </w:t>
      </w:r>
      <w:r>
        <w:rPr>
          <w:rFonts w:ascii="Times New Roman" w:eastAsia="黑体" w:hAnsi="Times New Roman" w:cs="Times New Roman" w:hint="eastAsia"/>
          <w:kern w:val="2"/>
          <w:sz w:val="28"/>
          <w:szCs w:val="28"/>
          <w:lang w:val="en-US" w:bidi="ar-SA"/>
        </w:rPr>
        <w:t>综合</w:t>
      </w:r>
      <w:r>
        <w:rPr>
          <w:rFonts w:ascii="黑体" w:eastAsia="黑体" w:hAnsi="黑体" w:cs="黑体" w:hint="eastAsia"/>
          <w:kern w:val="2"/>
          <w:sz w:val="28"/>
          <w:szCs w:val="28"/>
          <w:lang w:val="en-US" w:bidi="ar-SA"/>
        </w:rPr>
        <w:t>管廊</w:t>
      </w:r>
      <w:bookmarkEnd w:id="39"/>
      <w:r>
        <w:rPr>
          <w:rFonts w:ascii="黑体" w:eastAsia="黑体" w:hAnsi="黑体" w:cs="黑体" w:hint="eastAsia"/>
          <w:kern w:val="2"/>
          <w:sz w:val="28"/>
          <w:szCs w:val="28"/>
          <w:lang w:val="en-US" w:bidi="ar-SA"/>
        </w:rPr>
        <w:t>信息通信光电缆敷设通道设计</w:t>
      </w:r>
    </w:p>
    <w:p w:rsidR="00B81F75" w:rsidRDefault="005B685D">
      <w:pPr>
        <w:pStyle w:val="24"/>
        <w:spacing w:after="0" w:line="360" w:lineRule="auto"/>
        <w:outlineLvl w:val="2"/>
        <w:rPr>
          <w:bCs/>
          <w:kern w:val="0"/>
          <w:sz w:val="24"/>
        </w:rPr>
      </w:pPr>
      <w:bookmarkStart w:id="41" w:name="_Toc81578037"/>
      <w:bookmarkStart w:id="42" w:name="_Toc56438630"/>
      <w:bookmarkStart w:id="43" w:name="_Toc81578397"/>
      <w:r>
        <w:rPr>
          <w:b/>
          <w:bCs/>
          <w:kern w:val="0"/>
          <w:sz w:val="24"/>
          <w:lang w:val="zh-CN"/>
        </w:rPr>
        <w:t>4.1.</w:t>
      </w:r>
      <w:r>
        <w:rPr>
          <w:rFonts w:hint="eastAsia"/>
          <w:b/>
          <w:bCs/>
          <w:kern w:val="0"/>
          <w:sz w:val="24"/>
        </w:rPr>
        <w:t xml:space="preserve">1   </w:t>
      </w:r>
      <w:r>
        <w:rPr>
          <w:rFonts w:hint="eastAsia"/>
          <w:bCs/>
          <w:kern w:val="0"/>
          <w:sz w:val="24"/>
        </w:rPr>
        <w:t xml:space="preserve"> </w:t>
      </w:r>
      <w:r>
        <w:rPr>
          <w:rFonts w:hint="eastAsia"/>
          <w:bCs/>
          <w:kern w:val="0"/>
          <w:sz w:val="24"/>
        </w:rPr>
        <w:t>综合管廊中信息通信光电缆敷设通道位置应充分考虑管廊外各节点信息通信光电缆进出路径的合理性，并宜与通信管道进出口和预留的信息通信光电缆分支节点同侧。</w:t>
      </w:r>
    </w:p>
    <w:p w:rsidR="00B81F75" w:rsidRDefault="005B685D">
      <w:pPr>
        <w:pStyle w:val="24"/>
        <w:spacing w:after="0" w:line="360" w:lineRule="auto"/>
        <w:outlineLvl w:val="2"/>
        <w:rPr>
          <w:bCs/>
          <w:kern w:val="0"/>
          <w:sz w:val="24"/>
        </w:rPr>
      </w:pPr>
      <w:r>
        <w:rPr>
          <w:b/>
          <w:bCs/>
          <w:kern w:val="0"/>
          <w:sz w:val="24"/>
        </w:rPr>
        <w:t>4</w:t>
      </w:r>
      <w:r>
        <w:rPr>
          <w:b/>
          <w:bCs/>
          <w:kern w:val="0"/>
          <w:sz w:val="24"/>
          <w:lang w:val="zh-CN"/>
        </w:rPr>
        <w:t xml:space="preserve">.1.2    </w:t>
      </w:r>
      <w:r>
        <w:rPr>
          <w:rFonts w:hint="eastAsia"/>
          <w:bCs/>
          <w:kern w:val="0"/>
          <w:sz w:val="24"/>
        </w:rPr>
        <w:t>光电缆管线分支口应根据沿线信息通信需求以及地面建筑引入点位置预留，需求不明确时，应按照以下要求预留：</w:t>
      </w:r>
    </w:p>
    <w:p w:rsidR="00B81F75" w:rsidRDefault="005B685D">
      <w:pPr>
        <w:pStyle w:val="24"/>
        <w:numPr>
          <w:ilvl w:val="0"/>
          <w:numId w:val="4"/>
        </w:numPr>
        <w:spacing w:after="0" w:line="360" w:lineRule="auto"/>
        <w:ind w:left="0" w:firstLineChars="200" w:firstLine="480"/>
        <w:rPr>
          <w:kern w:val="0"/>
          <w:sz w:val="24"/>
        </w:rPr>
      </w:pPr>
      <w:r>
        <w:rPr>
          <w:rFonts w:hint="eastAsia"/>
          <w:kern w:val="0"/>
          <w:sz w:val="24"/>
          <w:lang w:val="zh-CN"/>
        </w:rPr>
        <w:t xml:space="preserve"> </w:t>
      </w:r>
      <w:r>
        <w:rPr>
          <w:kern w:val="0"/>
          <w:sz w:val="24"/>
          <w:lang w:val="zh-CN"/>
        </w:rPr>
        <w:t xml:space="preserve">   </w:t>
      </w:r>
      <w:r>
        <w:rPr>
          <w:rFonts w:hint="eastAsia"/>
          <w:kern w:val="0"/>
          <w:sz w:val="24"/>
          <w:lang w:val="zh-CN"/>
        </w:rPr>
        <w:t>直线段管廊宜根据城市道路网格大小每隔</w:t>
      </w:r>
      <w:r>
        <w:rPr>
          <w:kern w:val="0"/>
          <w:sz w:val="24"/>
          <w:lang w:val="zh-CN"/>
        </w:rPr>
        <w:t>200m</w:t>
      </w:r>
      <w:r>
        <w:rPr>
          <w:rFonts w:ascii="宋体" w:hAnsi="宋体" w:hint="eastAsia"/>
          <w:kern w:val="0"/>
          <w:sz w:val="24"/>
          <w:lang w:val="zh-CN"/>
        </w:rPr>
        <w:t>～</w:t>
      </w:r>
      <w:r>
        <w:rPr>
          <w:kern w:val="0"/>
          <w:sz w:val="24"/>
          <w:lang w:val="zh-CN"/>
        </w:rPr>
        <w:t>300m</w:t>
      </w:r>
      <w:r>
        <w:rPr>
          <w:rFonts w:hint="eastAsia"/>
          <w:kern w:val="0"/>
          <w:sz w:val="24"/>
          <w:lang w:val="zh-CN"/>
        </w:rPr>
        <w:t>预留一个管线分支口，每个道路网格预留不宜少于一处。预留分支口应分别向道路两侧预埋横向过路管至道路红线并做人（手）孔终结；</w:t>
      </w:r>
    </w:p>
    <w:p w:rsidR="00B81F75" w:rsidRDefault="005B685D">
      <w:pPr>
        <w:pStyle w:val="24"/>
        <w:numPr>
          <w:ilvl w:val="0"/>
          <w:numId w:val="4"/>
        </w:numPr>
        <w:adjustRightInd w:val="0"/>
        <w:snapToGrid w:val="0"/>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道路有</w:t>
      </w:r>
      <w:r>
        <w:rPr>
          <w:kern w:val="0"/>
          <w:sz w:val="24"/>
          <w:lang w:val="zh-CN"/>
        </w:rPr>
        <w:t>分支</w:t>
      </w:r>
      <w:r>
        <w:rPr>
          <w:rFonts w:hint="eastAsia"/>
          <w:kern w:val="0"/>
          <w:sz w:val="24"/>
          <w:lang w:val="zh-CN"/>
        </w:rPr>
        <w:t>路口</w:t>
      </w:r>
      <w:r>
        <w:rPr>
          <w:kern w:val="0"/>
          <w:sz w:val="24"/>
          <w:lang w:val="zh-CN"/>
        </w:rPr>
        <w:t>或十字交叉</w:t>
      </w:r>
      <w:r>
        <w:rPr>
          <w:rFonts w:hint="eastAsia"/>
          <w:kern w:val="0"/>
          <w:sz w:val="24"/>
          <w:lang w:val="zh-CN"/>
        </w:rPr>
        <w:t>路口处，应预留管线分支口并延伸</w:t>
      </w:r>
      <w:r>
        <w:rPr>
          <w:kern w:val="0"/>
          <w:sz w:val="24"/>
          <w:lang w:val="zh-CN"/>
        </w:rPr>
        <w:t>至道路红线</w:t>
      </w:r>
      <w:r>
        <w:rPr>
          <w:rFonts w:hint="eastAsia"/>
          <w:kern w:val="0"/>
          <w:sz w:val="24"/>
          <w:lang w:val="zh-CN"/>
        </w:rPr>
        <w:t>并做人（手）孔终结</w:t>
      </w:r>
      <w:r>
        <w:rPr>
          <w:kern w:val="0"/>
          <w:sz w:val="24"/>
          <w:lang w:val="zh-CN"/>
        </w:rPr>
        <w:t>，或</w:t>
      </w:r>
      <w:r>
        <w:rPr>
          <w:rFonts w:hint="eastAsia"/>
          <w:kern w:val="0"/>
          <w:sz w:val="24"/>
          <w:lang w:val="zh-CN"/>
        </w:rPr>
        <w:t>与现有通信管道接通；</w:t>
      </w:r>
    </w:p>
    <w:p w:rsidR="00B81F75" w:rsidRDefault="005B685D">
      <w:pPr>
        <w:pStyle w:val="24"/>
        <w:numPr>
          <w:ilvl w:val="0"/>
          <w:numId w:val="4"/>
        </w:numPr>
        <w:adjustRightInd w:val="0"/>
        <w:snapToGrid w:val="0"/>
        <w:spacing w:after="0" w:line="360" w:lineRule="auto"/>
        <w:ind w:left="0" w:firstLineChars="200" w:firstLine="480"/>
      </w:pPr>
      <w:r>
        <w:rPr>
          <w:rFonts w:hint="eastAsia"/>
          <w:kern w:val="0"/>
          <w:sz w:val="24"/>
          <w:lang w:val="zh-CN"/>
        </w:rPr>
        <w:t xml:space="preserve"> </w:t>
      </w:r>
      <w:r>
        <w:rPr>
          <w:kern w:val="0"/>
          <w:sz w:val="24"/>
          <w:lang w:val="zh-CN"/>
        </w:rPr>
        <w:t xml:space="preserve">   </w:t>
      </w:r>
      <w:r>
        <w:rPr>
          <w:rFonts w:hint="eastAsia"/>
          <w:kern w:val="0"/>
          <w:sz w:val="24"/>
          <w:lang w:val="zh-CN"/>
        </w:rPr>
        <w:t>管廊起点和终端的工作井（端部井）应与现有地下通信管道沟通，若不具备沟通条件</w:t>
      </w:r>
      <w:r>
        <w:rPr>
          <w:kern w:val="0"/>
          <w:sz w:val="24"/>
          <w:lang w:val="zh-CN"/>
        </w:rPr>
        <w:t>时</w:t>
      </w:r>
      <w:r>
        <w:rPr>
          <w:rFonts w:hint="eastAsia"/>
          <w:kern w:val="0"/>
          <w:sz w:val="24"/>
          <w:lang w:val="zh-CN"/>
        </w:rPr>
        <w:t>，应预埋引出管至管廊施工范围边界并做人（手）孔终结。</w:t>
      </w:r>
    </w:p>
    <w:p w:rsidR="00B81F75" w:rsidRDefault="005B685D">
      <w:pPr>
        <w:pStyle w:val="24"/>
        <w:numPr>
          <w:ilvl w:val="0"/>
          <w:numId w:val="4"/>
        </w:numPr>
        <w:adjustRightInd w:val="0"/>
        <w:snapToGrid w:val="0"/>
        <w:spacing w:after="0" w:line="360" w:lineRule="auto"/>
        <w:ind w:left="0" w:firstLineChars="200" w:firstLine="480"/>
      </w:pPr>
      <w:r>
        <w:rPr>
          <w:rFonts w:hint="eastAsia"/>
          <w:kern w:val="0"/>
          <w:sz w:val="24"/>
          <w:lang w:val="zh-CN"/>
        </w:rPr>
        <w:t xml:space="preserve"> </w:t>
      </w:r>
      <w:r>
        <w:rPr>
          <w:kern w:val="0"/>
          <w:sz w:val="24"/>
          <w:lang w:val="zh-CN"/>
        </w:rPr>
        <w:t xml:space="preserve">   </w:t>
      </w:r>
      <w:r>
        <w:rPr>
          <w:rFonts w:hint="eastAsia"/>
          <w:kern w:val="0"/>
          <w:sz w:val="24"/>
          <w:lang w:val="zh-CN"/>
        </w:rPr>
        <w:t>当采用止水钢板时，入舱</w:t>
      </w:r>
      <w:proofErr w:type="gramStart"/>
      <w:r>
        <w:rPr>
          <w:rFonts w:hint="eastAsia"/>
          <w:kern w:val="0"/>
          <w:sz w:val="24"/>
          <w:lang w:val="zh-CN"/>
        </w:rPr>
        <w:t>管群宜采用</w:t>
      </w:r>
      <w:proofErr w:type="gramEnd"/>
      <w:r>
        <w:rPr>
          <w:rFonts w:hint="eastAsia"/>
          <w:kern w:val="0"/>
          <w:sz w:val="24"/>
          <w:lang w:val="zh-CN"/>
        </w:rPr>
        <w:t>外径不小于</w:t>
      </w:r>
      <w:r>
        <w:rPr>
          <w:rFonts w:hint="eastAsia"/>
          <w:kern w:val="0"/>
          <w:sz w:val="24"/>
          <w:lang w:val="zh-CN"/>
        </w:rPr>
        <w:t>1</w:t>
      </w:r>
      <w:r>
        <w:rPr>
          <w:kern w:val="0"/>
          <w:sz w:val="24"/>
          <w:lang w:val="zh-CN"/>
        </w:rPr>
        <w:t>10</w:t>
      </w:r>
      <w:r>
        <w:rPr>
          <w:rFonts w:hint="eastAsia"/>
          <w:kern w:val="0"/>
          <w:sz w:val="24"/>
          <w:lang w:val="zh-CN"/>
        </w:rPr>
        <w:t>mm</w:t>
      </w:r>
      <w:r>
        <w:rPr>
          <w:rFonts w:hint="eastAsia"/>
          <w:kern w:val="0"/>
          <w:sz w:val="24"/>
          <w:lang w:val="zh-CN"/>
        </w:rPr>
        <w:t>的钢管与止水钢板焊接固定，管口处</w:t>
      </w:r>
      <w:r>
        <w:rPr>
          <w:kern w:val="0"/>
          <w:sz w:val="24"/>
          <w:lang w:val="zh-CN"/>
        </w:rPr>
        <w:t>应打磨光滑，不得</w:t>
      </w:r>
      <w:r>
        <w:rPr>
          <w:rFonts w:hint="eastAsia"/>
          <w:kern w:val="0"/>
          <w:sz w:val="24"/>
          <w:lang w:val="zh-CN"/>
        </w:rPr>
        <w:t>留</w:t>
      </w:r>
      <w:r>
        <w:rPr>
          <w:kern w:val="0"/>
          <w:sz w:val="24"/>
          <w:lang w:val="zh-CN"/>
        </w:rPr>
        <w:t>有</w:t>
      </w:r>
      <w:r>
        <w:rPr>
          <w:rFonts w:hint="eastAsia"/>
          <w:kern w:val="0"/>
          <w:sz w:val="24"/>
          <w:lang w:val="zh-CN"/>
        </w:rPr>
        <w:t>毛刺</w:t>
      </w:r>
      <w:r>
        <w:rPr>
          <w:kern w:val="0"/>
          <w:sz w:val="24"/>
          <w:lang w:val="zh-CN"/>
        </w:rPr>
        <w:t>、焊瘤等</w:t>
      </w:r>
      <w:r>
        <w:rPr>
          <w:rFonts w:hint="eastAsia"/>
          <w:kern w:val="0"/>
          <w:sz w:val="24"/>
          <w:lang w:val="zh-CN"/>
        </w:rPr>
        <w:t>，管口宜</w:t>
      </w:r>
      <w:proofErr w:type="gramStart"/>
      <w:r>
        <w:rPr>
          <w:rFonts w:hint="eastAsia"/>
          <w:kern w:val="0"/>
          <w:sz w:val="24"/>
          <w:lang w:val="zh-CN"/>
        </w:rPr>
        <w:t>外低内高</w:t>
      </w:r>
      <w:proofErr w:type="gramEnd"/>
      <w:r>
        <w:rPr>
          <w:rFonts w:hint="eastAsia"/>
          <w:kern w:val="0"/>
          <w:sz w:val="24"/>
          <w:lang w:val="zh-CN"/>
        </w:rPr>
        <w:t>。</w:t>
      </w:r>
      <w:r>
        <w:rPr>
          <w:rFonts w:hint="eastAsia"/>
        </w:rPr>
        <w:t xml:space="preserve"> </w:t>
      </w:r>
      <w:r>
        <w:t xml:space="preserve"> </w:t>
      </w:r>
    </w:p>
    <w:p w:rsidR="00B81F75" w:rsidRDefault="005B685D">
      <w:pPr>
        <w:pStyle w:val="24"/>
        <w:spacing w:after="0" w:line="360" w:lineRule="auto"/>
        <w:outlineLvl w:val="2"/>
        <w:rPr>
          <w:bCs/>
          <w:kern w:val="0"/>
          <w:sz w:val="24"/>
        </w:rPr>
      </w:pPr>
      <w:r>
        <w:rPr>
          <w:b/>
          <w:bCs/>
          <w:kern w:val="0"/>
          <w:sz w:val="24"/>
        </w:rPr>
        <w:t>4</w:t>
      </w:r>
      <w:r>
        <w:rPr>
          <w:b/>
          <w:bCs/>
          <w:kern w:val="0"/>
          <w:sz w:val="24"/>
          <w:lang w:val="zh-CN"/>
        </w:rPr>
        <w:t xml:space="preserve">.1.3    </w:t>
      </w:r>
      <w:r>
        <w:rPr>
          <w:rFonts w:hint="eastAsia"/>
          <w:bCs/>
          <w:kern w:val="0"/>
          <w:sz w:val="24"/>
        </w:rPr>
        <w:t>光电缆管线分支口在舱室内侧应留有光缆预留支架的安装空间，位置宜留在最上层走线托架上方和最下层走线托架下方，安装空间高度不宜小于</w:t>
      </w:r>
      <w:r>
        <w:rPr>
          <w:bCs/>
          <w:kern w:val="0"/>
          <w:sz w:val="24"/>
        </w:rPr>
        <w:t>800mm</w:t>
      </w:r>
      <w:r>
        <w:rPr>
          <w:rFonts w:hint="eastAsia"/>
          <w:bCs/>
          <w:kern w:val="0"/>
          <w:sz w:val="24"/>
        </w:rPr>
        <w:t>。</w:t>
      </w:r>
    </w:p>
    <w:p w:rsidR="00B81F75" w:rsidRDefault="005B685D">
      <w:pPr>
        <w:pStyle w:val="24"/>
        <w:spacing w:after="0" w:line="360" w:lineRule="auto"/>
        <w:outlineLvl w:val="2"/>
        <w:rPr>
          <w:bCs/>
          <w:kern w:val="0"/>
          <w:sz w:val="24"/>
        </w:rPr>
      </w:pPr>
      <w:r>
        <w:rPr>
          <w:b/>
          <w:bCs/>
          <w:kern w:val="0"/>
          <w:sz w:val="24"/>
        </w:rPr>
        <w:t>4</w:t>
      </w:r>
      <w:r>
        <w:rPr>
          <w:b/>
          <w:bCs/>
          <w:kern w:val="0"/>
          <w:sz w:val="24"/>
          <w:lang w:val="zh-CN"/>
        </w:rPr>
        <w:t xml:space="preserve">.1.4    </w:t>
      </w:r>
      <w:r>
        <w:rPr>
          <w:rFonts w:hint="eastAsia"/>
          <w:bCs/>
          <w:kern w:val="0"/>
          <w:sz w:val="24"/>
        </w:rPr>
        <w:t>通信舱的防火分隔墙内应预埋过墙钢管群。钢管群位置</w:t>
      </w:r>
      <w:r>
        <w:rPr>
          <w:bCs/>
          <w:kern w:val="0"/>
          <w:sz w:val="24"/>
        </w:rPr>
        <w:t>高度</w:t>
      </w:r>
      <w:r>
        <w:rPr>
          <w:rFonts w:hint="eastAsia"/>
          <w:bCs/>
          <w:kern w:val="0"/>
          <w:sz w:val="24"/>
        </w:rPr>
        <w:t>应依据舱内走线托架的布局分层预埋，管群底部高度应与走线托架高度一致，钢管外径不宜小于</w:t>
      </w:r>
      <w:r>
        <w:rPr>
          <w:rFonts w:hint="eastAsia"/>
          <w:bCs/>
          <w:kern w:val="0"/>
          <w:sz w:val="24"/>
        </w:rPr>
        <w:t>1</w:t>
      </w:r>
      <w:r>
        <w:rPr>
          <w:bCs/>
          <w:kern w:val="0"/>
          <w:sz w:val="24"/>
        </w:rPr>
        <w:t>10mm</w:t>
      </w:r>
      <w:r>
        <w:rPr>
          <w:rFonts w:hint="eastAsia"/>
          <w:bCs/>
          <w:kern w:val="0"/>
          <w:sz w:val="24"/>
        </w:rPr>
        <w:t>，每层管孔数宜为</w:t>
      </w:r>
      <w:r>
        <w:rPr>
          <w:rFonts w:hint="eastAsia"/>
          <w:bCs/>
          <w:kern w:val="0"/>
          <w:sz w:val="24"/>
        </w:rPr>
        <w:t>3</w:t>
      </w:r>
      <w:r>
        <w:rPr>
          <w:rFonts w:hint="eastAsia"/>
          <w:bCs/>
          <w:kern w:val="0"/>
          <w:sz w:val="24"/>
        </w:rPr>
        <w:t>孔</w:t>
      </w:r>
      <w:r>
        <w:rPr>
          <w:rFonts w:hint="eastAsia"/>
          <w:bCs/>
          <w:kern w:val="0"/>
          <w:sz w:val="24"/>
        </w:rPr>
        <w:t>~</w:t>
      </w:r>
      <w:r>
        <w:rPr>
          <w:bCs/>
          <w:kern w:val="0"/>
          <w:sz w:val="24"/>
        </w:rPr>
        <w:t>4</w:t>
      </w:r>
      <w:r>
        <w:rPr>
          <w:rFonts w:hint="eastAsia"/>
          <w:bCs/>
          <w:kern w:val="0"/>
          <w:sz w:val="24"/>
        </w:rPr>
        <w:t>孔。</w:t>
      </w:r>
    </w:p>
    <w:p w:rsidR="00B81F75" w:rsidRDefault="005B685D">
      <w:pPr>
        <w:pStyle w:val="24"/>
        <w:spacing w:after="0" w:line="360" w:lineRule="auto"/>
        <w:outlineLvl w:val="2"/>
        <w:rPr>
          <w:bCs/>
          <w:kern w:val="0"/>
          <w:sz w:val="24"/>
        </w:rPr>
      </w:pPr>
      <w:r>
        <w:rPr>
          <w:b/>
          <w:bCs/>
          <w:kern w:val="0"/>
          <w:sz w:val="24"/>
        </w:rPr>
        <w:t>4</w:t>
      </w:r>
      <w:r>
        <w:rPr>
          <w:b/>
          <w:bCs/>
          <w:kern w:val="0"/>
          <w:sz w:val="24"/>
          <w:lang w:val="zh-CN"/>
        </w:rPr>
        <w:t xml:space="preserve">.1.5    </w:t>
      </w:r>
      <w:r>
        <w:rPr>
          <w:rFonts w:hint="eastAsia"/>
          <w:bCs/>
          <w:kern w:val="0"/>
          <w:sz w:val="24"/>
          <w:lang w:val="zh-CN"/>
        </w:rPr>
        <w:t>光电缆敷设通道转弯转角不宜小于</w:t>
      </w:r>
      <w:r>
        <w:rPr>
          <w:rFonts w:hint="eastAsia"/>
          <w:bCs/>
          <w:kern w:val="0"/>
          <w:sz w:val="24"/>
          <w:lang w:val="zh-CN"/>
        </w:rPr>
        <w:t>1</w:t>
      </w:r>
      <w:r>
        <w:rPr>
          <w:bCs/>
          <w:kern w:val="0"/>
          <w:sz w:val="24"/>
          <w:lang w:val="zh-CN"/>
        </w:rPr>
        <w:t>35</w:t>
      </w:r>
      <w:r>
        <w:rPr>
          <w:rFonts w:hint="eastAsia"/>
          <w:bCs/>
          <w:kern w:val="0"/>
          <w:sz w:val="24"/>
          <w:lang w:val="zh-CN"/>
        </w:rPr>
        <w:t>°</w:t>
      </w:r>
      <w:r>
        <w:rPr>
          <w:rFonts w:hint="eastAsia"/>
          <w:bCs/>
          <w:kern w:val="0"/>
          <w:sz w:val="24"/>
        </w:rPr>
        <w:t>，敷设路由上</w:t>
      </w:r>
      <w:r>
        <w:rPr>
          <w:bCs/>
          <w:kern w:val="0"/>
          <w:sz w:val="24"/>
        </w:rPr>
        <w:t>不应有妨碍光电缆铁架和</w:t>
      </w:r>
      <w:proofErr w:type="gramStart"/>
      <w:r>
        <w:rPr>
          <w:bCs/>
          <w:kern w:val="0"/>
          <w:sz w:val="24"/>
        </w:rPr>
        <w:t>槽盒</w:t>
      </w:r>
      <w:proofErr w:type="gramEnd"/>
      <w:r>
        <w:rPr>
          <w:bCs/>
          <w:kern w:val="0"/>
          <w:sz w:val="24"/>
        </w:rPr>
        <w:t>安装及光电缆敷设的梁、柱和设备箱体等其他设施。</w:t>
      </w:r>
    </w:p>
    <w:p w:rsidR="00B81F75" w:rsidRDefault="005B685D">
      <w:pPr>
        <w:pStyle w:val="24"/>
        <w:spacing w:after="0" w:line="360" w:lineRule="auto"/>
        <w:outlineLvl w:val="2"/>
        <w:rPr>
          <w:rFonts w:ascii="宋体" w:hAnsi="宋体"/>
          <w:bCs/>
          <w:kern w:val="0"/>
          <w:sz w:val="24"/>
          <w:lang w:val="zh-CN"/>
        </w:rPr>
      </w:pPr>
      <w:r>
        <w:rPr>
          <w:b/>
          <w:bCs/>
          <w:kern w:val="0"/>
          <w:sz w:val="24"/>
        </w:rPr>
        <w:t>4</w:t>
      </w:r>
      <w:r>
        <w:rPr>
          <w:b/>
          <w:bCs/>
          <w:kern w:val="0"/>
          <w:sz w:val="24"/>
          <w:lang w:val="zh-CN"/>
        </w:rPr>
        <w:t xml:space="preserve">.1.6    </w:t>
      </w:r>
      <w:r>
        <w:rPr>
          <w:rFonts w:ascii="宋体" w:hAnsi="宋体" w:hint="eastAsia"/>
          <w:bCs/>
          <w:kern w:val="0"/>
          <w:sz w:val="24"/>
          <w:lang w:val="zh-CN"/>
        </w:rPr>
        <w:t>光电缆检修通道宜</w:t>
      </w:r>
      <w:proofErr w:type="gramStart"/>
      <w:r>
        <w:rPr>
          <w:rFonts w:ascii="宋体" w:hAnsi="宋体" w:hint="eastAsia"/>
          <w:bCs/>
          <w:kern w:val="0"/>
          <w:sz w:val="24"/>
          <w:lang w:val="zh-CN"/>
        </w:rPr>
        <w:t>紧靠光</w:t>
      </w:r>
      <w:proofErr w:type="gramEnd"/>
      <w:r>
        <w:rPr>
          <w:rFonts w:ascii="宋体" w:hAnsi="宋体" w:hint="eastAsia"/>
          <w:bCs/>
          <w:kern w:val="0"/>
          <w:sz w:val="24"/>
          <w:lang w:val="zh-CN"/>
        </w:rPr>
        <w:t>电缆走线托架一侧，宽度应符合现行国家标准《城市综合管廊工程技术规范》</w:t>
      </w:r>
      <w:r>
        <w:rPr>
          <w:rFonts w:ascii="宋体" w:hAnsi="宋体"/>
          <w:bCs/>
          <w:kern w:val="0"/>
          <w:sz w:val="24"/>
          <w:lang w:val="zh-CN"/>
        </w:rPr>
        <w:t>GB 50838的规定</w:t>
      </w:r>
      <w:r>
        <w:rPr>
          <w:rFonts w:ascii="宋体" w:hAnsi="宋体" w:hint="eastAsia"/>
          <w:bCs/>
          <w:kern w:val="0"/>
          <w:sz w:val="24"/>
          <w:lang w:val="zh-CN"/>
        </w:rPr>
        <w:t>。</w:t>
      </w:r>
    </w:p>
    <w:p w:rsidR="00B81F75" w:rsidRDefault="005B685D">
      <w:pPr>
        <w:pStyle w:val="24"/>
        <w:spacing w:after="0" w:line="360" w:lineRule="auto"/>
        <w:outlineLvl w:val="2"/>
        <w:rPr>
          <w:bCs/>
          <w:kern w:val="0"/>
          <w:sz w:val="24"/>
        </w:rPr>
      </w:pPr>
      <w:r>
        <w:rPr>
          <w:b/>
          <w:bCs/>
          <w:kern w:val="0"/>
          <w:sz w:val="24"/>
        </w:rPr>
        <w:t>4</w:t>
      </w:r>
      <w:r>
        <w:rPr>
          <w:b/>
          <w:bCs/>
          <w:kern w:val="0"/>
          <w:sz w:val="24"/>
          <w:lang w:val="zh-CN"/>
        </w:rPr>
        <w:t xml:space="preserve">.1.7    </w:t>
      </w:r>
      <w:r>
        <w:rPr>
          <w:rFonts w:hint="eastAsia"/>
          <w:bCs/>
          <w:kern w:val="0"/>
          <w:sz w:val="24"/>
        </w:rPr>
        <w:t>光电缆敷设通道宽度应根据进出管廊光电缆的总容量和选用的走线托架</w:t>
      </w:r>
      <w:proofErr w:type="gramStart"/>
      <w:r>
        <w:rPr>
          <w:rFonts w:hint="eastAsia"/>
          <w:bCs/>
          <w:kern w:val="0"/>
          <w:sz w:val="24"/>
        </w:rPr>
        <w:lastRenderedPageBreak/>
        <w:t>或槽盒规格</w:t>
      </w:r>
      <w:proofErr w:type="gramEnd"/>
      <w:r>
        <w:rPr>
          <w:rFonts w:hint="eastAsia"/>
          <w:bCs/>
          <w:kern w:val="0"/>
          <w:sz w:val="24"/>
        </w:rPr>
        <w:t>以及布局方式确定，并应满足下式要求：</w:t>
      </w:r>
    </w:p>
    <w:p w:rsidR="00B81F75" w:rsidRDefault="005B685D">
      <w:pPr>
        <w:spacing w:line="360" w:lineRule="auto"/>
        <w:jc w:val="right"/>
        <w:rPr>
          <w:rFonts w:ascii="Times New Roman" w:hAnsi="Times New Roman" w:cs="Times New Roman"/>
          <w:sz w:val="24"/>
          <w:szCs w:val="24"/>
          <w:lang w:val="en-US" w:bidi="ar-SA"/>
        </w:rPr>
      </w:pPr>
      <w:r>
        <w:rPr>
          <w:rFonts w:ascii="Times New Roman" w:hAnsi="Times New Roman" w:cs="Times New Roman" w:hint="eastAsia"/>
          <w:sz w:val="24"/>
          <w:szCs w:val="24"/>
          <w:lang w:val="en-US" w:bidi="ar-SA"/>
        </w:rPr>
        <w:t>K</w:t>
      </w:r>
      <w:r>
        <w:rPr>
          <w:rFonts w:ascii="Times New Roman" w:hAnsi="Times New Roman" w:cs="Times New Roman"/>
          <w:sz w:val="24"/>
          <w:szCs w:val="24"/>
          <w:lang w:val="en-US" w:bidi="ar-SA"/>
        </w:rPr>
        <w:t xml:space="preserve"> </w:t>
      </w:r>
      <w:r>
        <w:rPr>
          <w:rFonts w:ascii="Times New Roman" w:hAnsi="Times New Roman" w:cs="Times New Roman" w:hint="eastAsia"/>
          <w:sz w:val="24"/>
          <w:szCs w:val="24"/>
          <w:lang w:val="en-US" w:bidi="ar-SA"/>
        </w:rPr>
        <w:t>=</w:t>
      </w:r>
      <w:r>
        <w:rPr>
          <w:rFonts w:ascii="Times New Roman" w:hAnsi="Times New Roman" w:cs="Times New Roman"/>
          <w:sz w:val="24"/>
          <w:szCs w:val="24"/>
          <w:lang w:val="en-US" w:bidi="ar-SA"/>
        </w:rPr>
        <w:t xml:space="preserve"> a + b + c                                                 </w:t>
      </w:r>
      <w:r>
        <w:rPr>
          <w:rFonts w:ascii="Times New Roman" w:hAnsi="Times New Roman" w:cs="Times New Roman" w:hint="eastAsia"/>
          <w:sz w:val="24"/>
          <w:szCs w:val="24"/>
          <w:lang w:val="en-US" w:bidi="ar-SA"/>
        </w:rPr>
        <w:t>（</w:t>
      </w:r>
      <w:r>
        <w:rPr>
          <w:rFonts w:ascii="Times New Roman" w:hAnsi="Times New Roman" w:cs="Times New Roman" w:hint="eastAsia"/>
          <w:sz w:val="24"/>
          <w:szCs w:val="24"/>
          <w:lang w:val="en-US" w:bidi="ar-SA"/>
        </w:rPr>
        <w:t>4</w:t>
      </w:r>
      <w:r>
        <w:rPr>
          <w:rFonts w:ascii="Times New Roman" w:hAnsi="Times New Roman" w:cs="Times New Roman"/>
          <w:sz w:val="24"/>
          <w:szCs w:val="24"/>
          <w:lang w:val="en-US" w:bidi="ar-SA"/>
        </w:rPr>
        <w:t>.1.8</w:t>
      </w:r>
      <w:r>
        <w:rPr>
          <w:rFonts w:ascii="Times New Roman" w:hAnsi="Times New Roman" w:cs="Times New Roman" w:hint="eastAsia"/>
          <w:sz w:val="24"/>
          <w:szCs w:val="24"/>
          <w:lang w:val="en-US" w:bidi="ar-SA"/>
        </w:rPr>
        <w:t>）</w:t>
      </w:r>
    </w:p>
    <w:p w:rsidR="00B81F75" w:rsidRDefault="005B685D">
      <w:pPr>
        <w:spacing w:line="360" w:lineRule="auto"/>
        <w:rPr>
          <w:rFonts w:ascii="Times New Roman" w:hAnsi="Times New Roman" w:cs="Times New Roman"/>
          <w:bCs/>
          <w:sz w:val="24"/>
          <w:szCs w:val="24"/>
          <w:lang w:val="en-US" w:bidi="ar-SA"/>
        </w:rPr>
      </w:pPr>
      <w:r>
        <w:rPr>
          <w:rFonts w:ascii="Times New Roman" w:hAnsi="Times New Roman" w:cs="Times New Roman" w:hint="eastAsia"/>
          <w:bCs/>
          <w:sz w:val="24"/>
          <w:szCs w:val="24"/>
          <w:lang w:val="en-US" w:bidi="ar-SA"/>
        </w:rPr>
        <w:t>式中：</w:t>
      </w:r>
      <w:r>
        <w:rPr>
          <w:rFonts w:ascii="Times New Roman" w:hAnsi="Times New Roman" w:cs="Times New Roman" w:hint="eastAsia"/>
          <w:bCs/>
          <w:sz w:val="24"/>
          <w:szCs w:val="24"/>
          <w:lang w:val="en-US" w:bidi="ar-SA"/>
        </w:rPr>
        <w:t xml:space="preserve"> K</w:t>
      </w:r>
      <w:r>
        <w:rPr>
          <w:rFonts w:ascii="Times New Roman" w:hAnsi="Times New Roman" w:cs="Times New Roman" w:hint="eastAsia"/>
          <w:bCs/>
          <w:sz w:val="24"/>
          <w:szCs w:val="24"/>
          <w:lang w:val="en-US" w:bidi="ar-SA"/>
        </w:rPr>
        <w:t>——通信舱宽度；</w:t>
      </w:r>
    </w:p>
    <w:p w:rsidR="00B81F75" w:rsidRDefault="005B685D">
      <w:pPr>
        <w:pStyle w:val="Body"/>
        <w:numPr>
          <w:ilvl w:val="0"/>
          <w:numId w:val="0"/>
        </w:numPr>
        <w:tabs>
          <w:tab w:val="clear" w:pos="420"/>
          <w:tab w:val="left" w:pos="426"/>
        </w:tabs>
        <w:spacing w:line="360" w:lineRule="auto"/>
        <w:ind w:leftChars="300" w:left="660" w:firstLineChars="79" w:firstLine="190"/>
        <w:rPr>
          <w:rFonts w:ascii="Times New Roman" w:hAnsi="Times New Roman" w:cs="Times New Roman"/>
          <w:bCs/>
          <w:sz w:val="24"/>
          <w:szCs w:val="24"/>
          <w:lang w:val="en-US" w:bidi="ar-SA"/>
        </w:rPr>
      </w:pPr>
      <w:r>
        <w:rPr>
          <w:rFonts w:ascii="Times New Roman" w:hAnsi="Times New Roman" w:cs="Times New Roman" w:hint="eastAsia"/>
          <w:sz w:val="24"/>
          <w:szCs w:val="24"/>
          <w:lang w:val="en-US" w:bidi="ar-SA"/>
        </w:rPr>
        <w:t>a</w:t>
      </w:r>
      <w:r>
        <w:rPr>
          <w:rFonts w:ascii="Times New Roman" w:hAnsi="Times New Roman" w:cs="Times New Roman" w:hint="eastAsia"/>
          <w:bCs/>
          <w:sz w:val="24"/>
          <w:szCs w:val="24"/>
          <w:lang w:val="en-US" w:bidi="ar-SA"/>
        </w:rPr>
        <w:t>——垂直立柱距舱壁距离；</w:t>
      </w:r>
    </w:p>
    <w:p w:rsidR="00B81F75" w:rsidRDefault="005B685D">
      <w:pPr>
        <w:pStyle w:val="Body"/>
        <w:numPr>
          <w:ilvl w:val="0"/>
          <w:numId w:val="0"/>
        </w:numPr>
        <w:tabs>
          <w:tab w:val="clear" w:pos="420"/>
          <w:tab w:val="left" w:pos="426"/>
        </w:tabs>
        <w:spacing w:line="360" w:lineRule="auto"/>
        <w:ind w:leftChars="300" w:left="660" w:firstLineChars="79" w:firstLine="190"/>
        <w:rPr>
          <w:rFonts w:ascii="Times New Roman" w:hAnsi="Times New Roman" w:cs="Times New Roman"/>
          <w:bCs/>
          <w:sz w:val="24"/>
          <w:szCs w:val="24"/>
          <w:lang w:val="en-US" w:bidi="ar-SA"/>
        </w:rPr>
      </w:pPr>
      <w:r>
        <w:rPr>
          <w:rFonts w:ascii="Times New Roman" w:hAnsi="Times New Roman" w:cs="Times New Roman" w:hint="eastAsia"/>
          <w:bCs/>
          <w:sz w:val="24"/>
          <w:szCs w:val="24"/>
          <w:lang w:val="en-US" w:bidi="ar-SA"/>
        </w:rPr>
        <w:t>b</w:t>
      </w:r>
      <w:r>
        <w:rPr>
          <w:rFonts w:ascii="Times New Roman" w:hAnsi="Times New Roman" w:cs="Times New Roman" w:hint="eastAsia"/>
          <w:bCs/>
          <w:sz w:val="24"/>
          <w:szCs w:val="24"/>
          <w:lang w:val="en-US" w:bidi="ar-SA"/>
        </w:rPr>
        <w:t>——走线托架长度</w:t>
      </w:r>
      <w:proofErr w:type="gramStart"/>
      <w:r>
        <w:rPr>
          <w:rFonts w:ascii="Times New Roman" w:hAnsi="Times New Roman" w:cs="Times New Roman" w:hint="eastAsia"/>
          <w:bCs/>
          <w:sz w:val="24"/>
          <w:szCs w:val="24"/>
          <w:lang w:val="en-US" w:bidi="ar-SA"/>
        </w:rPr>
        <w:t>或槽盒宽度</w:t>
      </w:r>
      <w:proofErr w:type="gramEnd"/>
      <w:r>
        <w:rPr>
          <w:rFonts w:ascii="Times New Roman" w:hAnsi="Times New Roman" w:cs="Times New Roman" w:hint="eastAsia"/>
          <w:bCs/>
          <w:sz w:val="24"/>
          <w:szCs w:val="24"/>
          <w:lang w:val="en-US" w:bidi="ar-SA"/>
        </w:rPr>
        <w:t>；</w:t>
      </w:r>
    </w:p>
    <w:p w:rsidR="00B81F75" w:rsidRDefault="005B685D">
      <w:pPr>
        <w:pStyle w:val="Body"/>
        <w:numPr>
          <w:ilvl w:val="0"/>
          <w:numId w:val="0"/>
        </w:numPr>
        <w:tabs>
          <w:tab w:val="clear" w:pos="420"/>
          <w:tab w:val="left" w:pos="426"/>
        </w:tabs>
        <w:spacing w:line="360" w:lineRule="auto"/>
        <w:ind w:leftChars="300" w:left="660" w:firstLineChars="79" w:firstLine="190"/>
        <w:rPr>
          <w:rFonts w:ascii="Times New Roman" w:hAnsi="Times New Roman" w:cs="Times New Roman"/>
          <w:sz w:val="24"/>
          <w:szCs w:val="24"/>
          <w:lang w:val="en-US" w:bidi="ar-SA"/>
        </w:rPr>
      </w:pPr>
      <w:r>
        <w:rPr>
          <w:rFonts w:ascii="Times New Roman" w:hAnsi="Times New Roman" w:cs="Times New Roman"/>
          <w:bCs/>
          <w:sz w:val="24"/>
          <w:szCs w:val="24"/>
          <w:lang w:val="en-US" w:bidi="ar-SA"/>
        </w:rPr>
        <w:t>c</w:t>
      </w:r>
      <w:r>
        <w:rPr>
          <w:rFonts w:ascii="Times New Roman" w:hAnsi="Times New Roman" w:cs="Times New Roman" w:hint="eastAsia"/>
          <w:bCs/>
          <w:sz w:val="24"/>
          <w:szCs w:val="24"/>
          <w:lang w:val="en-US" w:bidi="ar-SA"/>
        </w:rPr>
        <w:t>——检修通道宽度。</w:t>
      </w:r>
    </w:p>
    <w:p w:rsidR="00B81F75" w:rsidRDefault="005B685D">
      <w:pPr>
        <w:pStyle w:val="24"/>
        <w:spacing w:after="0" w:line="360" w:lineRule="auto"/>
        <w:outlineLvl w:val="2"/>
        <w:rPr>
          <w:bCs/>
          <w:kern w:val="0"/>
          <w:sz w:val="24"/>
        </w:rPr>
      </w:pPr>
      <w:r>
        <w:rPr>
          <w:b/>
          <w:bCs/>
          <w:kern w:val="0"/>
          <w:sz w:val="24"/>
        </w:rPr>
        <w:t>4</w:t>
      </w:r>
      <w:r>
        <w:rPr>
          <w:b/>
          <w:bCs/>
          <w:kern w:val="0"/>
          <w:sz w:val="24"/>
          <w:lang w:val="zh-CN"/>
        </w:rPr>
        <w:t xml:space="preserve">.1.8    </w:t>
      </w:r>
      <w:r>
        <w:rPr>
          <w:rFonts w:hint="eastAsia"/>
          <w:bCs/>
          <w:kern w:val="0"/>
          <w:sz w:val="24"/>
        </w:rPr>
        <w:t>光电缆敷设通道高度应根据走线托架层数及光缆余长盘绕直径确定，并应满足下式要求：</w:t>
      </w:r>
    </w:p>
    <w:p w:rsidR="00B81F75" w:rsidRDefault="005B685D">
      <w:pPr>
        <w:spacing w:line="360" w:lineRule="auto"/>
        <w:jc w:val="right"/>
        <w:rPr>
          <w:rFonts w:ascii="Times New Roman" w:hAnsi="Times New Roman" w:cs="Times New Roman"/>
          <w:sz w:val="24"/>
          <w:szCs w:val="24"/>
          <w:lang w:val="en-US" w:bidi="ar-SA"/>
        </w:rPr>
      </w:pPr>
      <w:r>
        <w:rPr>
          <w:rFonts w:ascii="Times New Roman" w:hAnsi="Times New Roman" w:cs="Times New Roman"/>
          <w:sz w:val="24"/>
          <w:szCs w:val="24"/>
          <w:lang w:val="en-US" w:bidi="ar-SA"/>
        </w:rPr>
        <w:t xml:space="preserve">H </w:t>
      </w:r>
      <w:r>
        <w:rPr>
          <w:rFonts w:ascii="Times New Roman" w:hAnsi="Times New Roman" w:cs="Times New Roman" w:hint="eastAsia"/>
          <w:sz w:val="24"/>
          <w:szCs w:val="24"/>
          <w:lang w:val="en-US" w:bidi="ar-SA"/>
        </w:rPr>
        <w:t>=</w:t>
      </w:r>
      <w:r>
        <w:rPr>
          <w:rFonts w:ascii="Times New Roman" w:hAnsi="Times New Roman" w:cs="Times New Roman"/>
          <w:sz w:val="24"/>
          <w:szCs w:val="24"/>
          <w:lang w:val="en-US" w:bidi="ar-SA"/>
        </w:rPr>
        <w:t xml:space="preserve"> </w:t>
      </w:r>
      <w:r>
        <w:rPr>
          <w:rFonts w:ascii="Times New Roman" w:hAnsi="Times New Roman" w:cs="Times New Roman" w:hint="eastAsia"/>
          <w:sz w:val="24"/>
          <w:szCs w:val="24"/>
          <w:lang w:val="en-US" w:bidi="ar-SA"/>
        </w:rPr>
        <w:t>（</w:t>
      </w:r>
      <w:r>
        <w:rPr>
          <w:rFonts w:ascii="Times New Roman" w:hAnsi="Times New Roman" w:cs="Times New Roman" w:hint="eastAsia"/>
          <w:sz w:val="24"/>
          <w:szCs w:val="24"/>
          <w:lang w:val="en-US" w:bidi="ar-SA"/>
        </w:rPr>
        <w:t xml:space="preserve"> n</w:t>
      </w:r>
      <w:r>
        <w:rPr>
          <w:rFonts w:ascii="Times New Roman" w:hAnsi="Times New Roman" w:cs="Times New Roman"/>
          <w:sz w:val="24"/>
          <w:szCs w:val="24"/>
          <w:lang w:val="en-US" w:bidi="ar-SA"/>
        </w:rPr>
        <w:t xml:space="preserve"> - 1</w:t>
      </w:r>
      <w:r>
        <w:rPr>
          <w:rFonts w:ascii="Times New Roman" w:hAnsi="Times New Roman" w:cs="Times New Roman" w:hint="eastAsia"/>
          <w:sz w:val="24"/>
          <w:szCs w:val="24"/>
          <w:lang w:val="en-US" w:bidi="ar-SA"/>
        </w:rPr>
        <w:t>）×</w:t>
      </w:r>
      <w:r>
        <w:rPr>
          <w:rFonts w:ascii="Times New Roman" w:hAnsi="Times New Roman" w:cs="Times New Roman" w:hint="eastAsia"/>
          <w:sz w:val="24"/>
          <w:szCs w:val="24"/>
          <w:lang w:val="en-US" w:bidi="ar-SA"/>
        </w:rPr>
        <w:t xml:space="preserve"> h</w:t>
      </w:r>
      <w:r>
        <w:rPr>
          <w:rFonts w:ascii="Times New Roman" w:hAnsi="Times New Roman" w:cs="Times New Roman"/>
          <w:sz w:val="24"/>
          <w:szCs w:val="24"/>
          <w:lang w:val="en-US" w:bidi="ar-SA"/>
        </w:rPr>
        <w:t xml:space="preserve"> + h</w:t>
      </w:r>
      <w:r>
        <w:rPr>
          <w:rFonts w:ascii="Times New Roman" w:hAnsi="Times New Roman" w:cs="Times New Roman"/>
          <w:sz w:val="24"/>
          <w:szCs w:val="24"/>
          <w:vertAlign w:val="subscript"/>
          <w:lang w:val="en-US" w:bidi="ar-SA"/>
        </w:rPr>
        <w:t>1</w:t>
      </w:r>
      <w:r>
        <w:rPr>
          <w:rFonts w:ascii="Times New Roman" w:hAnsi="Times New Roman" w:cs="Times New Roman"/>
          <w:sz w:val="24"/>
          <w:szCs w:val="24"/>
          <w:lang w:val="en-US" w:bidi="ar-SA"/>
        </w:rPr>
        <w:t xml:space="preserve"> + d</w:t>
      </w:r>
      <w:r>
        <w:rPr>
          <w:rFonts w:ascii="Times New Roman" w:hAnsi="Times New Roman" w:cs="Times New Roman" w:hint="eastAsia"/>
          <w:sz w:val="24"/>
          <w:szCs w:val="24"/>
          <w:vertAlign w:val="superscript"/>
          <w:lang w:val="en-US" w:bidi="ar-SA"/>
        </w:rPr>
        <w:t>注</w:t>
      </w:r>
      <w:r>
        <w:rPr>
          <w:rFonts w:ascii="Times New Roman" w:hAnsi="Times New Roman" w:cs="Times New Roman"/>
          <w:sz w:val="24"/>
          <w:szCs w:val="24"/>
          <w:lang w:val="en-US" w:bidi="ar-SA"/>
        </w:rPr>
        <w:t xml:space="preserve"> + h</w:t>
      </w:r>
      <w:r>
        <w:rPr>
          <w:rFonts w:ascii="Times New Roman" w:hAnsi="Times New Roman" w:cs="Times New Roman"/>
          <w:sz w:val="24"/>
          <w:szCs w:val="24"/>
          <w:vertAlign w:val="subscript"/>
          <w:lang w:val="en-US" w:bidi="ar-SA"/>
        </w:rPr>
        <w:t>2</w:t>
      </w:r>
      <w:r>
        <w:rPr>
          <w:rFonts w:ascii="Times New Roman" w:hAnsi="Times New Roman" w:cs="Times New Roman"/>
          <w:sz w:val="24"/>
          <w:szCs w:val="24"/>
          <w:lang w:val="en-US" w:bidi="ar-SA"/>
        </w:rPr>
        <w:t xml:space="preserve">                                 </w:t>
      </w:r>
      <w:r>
        <w:rPr>
          <w:rFonts w:ascii="Times New Roman" w:hAnsi="Times New Roman" w:cs="Times New Roman" w:hint="eastAsia"/>
          <w:sz w:val="24"/>
          <w:szCs w:val="24"/>
          <w:lang w:val="en-US" w:bidi="ar-SA"/>
        </w:rPr>
        <w:t>（</w:t>
      </w:r>
      <w:r>
        <w:rPr>
          <w:rFonts w:ascii="Times New Roman" w:hAnsi="Times New Roman" w:cs="Times New Roman" w:hint="eastAsia"/>
          <w:sz w:val="24"/>
          <w:szCs w:val="24"/>
          <w:lang w:val="en-US" w:bidi="ar-SA"/>
        </w:rPr>
        <w:t>4</w:t>
      </w:r>
      <w:r>
        <w:rPr>
          <w:rFonts w:ascii="Times New Roman" w:hAnsi="Times New Roman" w:cs="Times New Roman"/>
          <w:sz w:val="24"/>
          <w:szCs w:val="24"/>
          <w:lang w:val="en-US" w:bidi="ar-SA"/>
        </w:rPr>
        <w:t>.1.9</w:t>
      </w:r>
      <w:r>
        <w:rPr>
          <w:rFonts w:ascii="Times New Roman" w:hAnsi="Times New Roman" w:cs="Times New Roman" w:hint="eastAsia"/>
          <w:sz w:val="24"/>
          <w:szCs w:val="24"/>
          <w:lang w:val="en-US" w:bidi="ar-SA"/>
        </w:rPr>
        <w:t>）</w:t>
      </w:r>
    </w:p>
    <w:p w:rsidR="00B81F75" w:rsidRDefault="005B685D">
      <w:pPr>
        <w:spacing w:line="360" w:lineRule="auto"/>
        <w:rPr>
          <w:rFonts w:ascii="Times New Roman" w:hAnsi="Times New Roman" w:cs="Times New Roman"/>
          <w:bCs/>
          <w:sz w:val="24"/>
          <w:szCs w:val="24"/>
          <w:lang w:val="en-US" w:bidi="ar-SA"/>
        </w:rPr>
      </w:pPr>
      <w:r>
        <w:rPr>
          <w:rFonts w:ascii="Times New Roman" w:hAnsi="Times New Roman" w:cs="Times New Roman" w:hint="eastAsia"/>
          <w:bCs/>
          <w:sz w:val="24"/>
          <w:szCs w:val="24"/>
          <w:lang w:val="en-US" w:bidi="ar-SA"/>
        </w:rPr>
        <w:t>式中：</w:t>
      </w:r>
      <w:r>
        <w:rPr>
          <w:rFonts w:ascii="Times New Roman" w:hAnsi="Times New Roman" w:cs="Times New Roman" w:hint="eastAsia"/>
          <w:bCs/>
          <w:sz w:val="24"/>
          <w:szCs w:val="24"/>
          <w:lang w:val="en-US" w:bidi="ar-SA"/>
        </w:rPr>
        <w:t xml:space="preserve"> </w:t>
      </w:r>
      <w:r>
        <w:rPr>
          <w:rFonts w:ascii="Times New Roman" w:hAnsi="Times New Roman" w:cs="Times New Roman"/>
          <w:bCs/>
          <w:sz w:val="24"/>
          <w:szCs w:val="24"/>
          <w:lang w:val="en-US" w:bidi="ar-SA"/>
        </w:rPr>
        <w:t>H</w:t>
      </w:r>
      <w:r>
        <w:rPr>
          <w:rFonts w:ascii="Times New Roman" w:hAnsi="Times New Roman" w:cs="Times New Roman" w:hint="eastAsia"/>
          <w:bCs/>
          <w:sz w:val="24"/>
          <w:szCs w:val="24"/>
          <w:lang w:val="en-US" w:bidi="ar-SA"/>
        </w:rPr>
        <w:t>——通信舱高度；</w:t>
      </w:r>
    </w:p>
    <w:p w:rsidR="00B81F75" w:rsidRDefault="005B685D">
      <w:pPr>
        <w:pStyle w:val="Body"/>
        <w:numPr>
          <w:ilvl w:val="0"/>
          <w:numId w:val="0"/>
        </w:numPr>
        <w:tabs>
          <w:tab w:val="clear" w:pos="420"/>
          <w:tab w:val="left" w:pos="426"/>
        </w:tabs>
        <w:spacing w:line="360" w:lineRule="auto"/>
        <w:ind w:leftChars="300" w:left="660" w:firstLineChars="79" w:firstLine="190"/>
        <w:rPr>
          <w:rFonts w:ascii="Times New Roman" w:hAnsi="Times New Roman" w:cs="Times New Roman"/>
          <w:bCs/>
          <w:sz w:val="24"/>
          <w:szCs w:val="24"/>
          <w:lang w:val="en-US" w:bidi="ar-SA"/>
        </w:rPr>
      </w:pPr>
      <w:r>
        <w:rPr>
          <w:rFonts w:ascii="Times New Roman" w:hAnsi="Times New Roman" w:cs="Times New Roman"/>
          <w:sz w:val="24"/>
          <w:szCs w:val="24"/>
          <w:lang w:val="en-US" w:bidi="ar-SA"/>
        </w:rPr>
        <w:t>n</w:t>
      </w:r>
      <w:r>
        <w:rPr>
          <w:rFonts w:ascii="Times New Roman" w:hAnsi="Times New Roman" w:cs="Times New Roman" w:hint="eastAsia"/>
          <w:bCs/>
          <w:sz w:val="24"/>
          <w:szCs w:val="24"/>
          <w:lang w:val="en-US" w:bidi="ar-SA"/>
        </w:rPr>
        <w:t>——走线托架层数；</w:t>
      </w:r>
    </w:p>
    <w:p w:rsidR="00B81F75" w:rsidRDefault="005B685D">
      <w:pPr>
        <w:pStyle w:val="Body"/>
        <w:numPr>
          <w:ilvl w:val="0"/>
          <w:numId w:val="0"/>
        </w:numPr>
        <w:tabs>
          <w:tab w:val="clear" w:pos="420"/>
          <w:tab w:val="left" w:pos="426"/>
        </w:tabs>
        <w:spacing w:line="360" w:lineRule="auto"/>
        <w:ind w:leftChars="300" w:left="660" w:firstLineChars="79" w:firstLine="190"/>
        <w:rPr>
          <w:rFonts w:ascii="Times New Roman" w:hAnsi="Times New Roman" w:cs="Times New Roman"/>
          <w:bCs/>
          <w:sz w:val="24"/>
          <w:szCs w:val="24"/>
          <w:lang w:val="en-US" w:bidi="ar-SA"/>
        </w:rPr>
      </w:pPr>
      <w:r>
        <w:rPr>
          <w:rFonts w:ascii="Times New Roman" w:hAnsi="Times New Roman" w:cs="Times New Roman" w:hint="eastAsia"/>
          <w:bCs/>
          <w:sz w:val="24"/>
          <w:szCs w:val="24"/>
          <w:lang w:val="en-US" w:bidi="ar-SA"/>
        </w:rPr>
        <w:t>h</w:t>
      </w:r>
      <w:r>
        <w:rPr>
          <w:rFonts w:ascii="Times New Roman" w:hAnsi="Times New Roman" w:cs="Times New Roman" w:hint="eastAsia"/>
          <w:bCs/>
          <w:sz w:val="24"/>
          <w:szCs w:val="24"/>
          <w:lang w:val="en-US" w:bidi="ar-SA"/>
        </w:rPr>
        <w:t>——走线托架层间距；</w:t>
      </w:r>
    </w:p>
    <w:p w:rsidR="00B81F75" w:rsidRDefault="005B685D">
      <w:pPr>
        <w:pStyle w:val="Body"/>
        <w:numPr>
          <w:ilvl w:val="0"/>
          <w:numId w:val="0"/>
        </w:numPr>
        <w:tabs>
          <w:tab w:val="clear" w:pos="420"/>
          <w:tab w:val="left" w:pos="426"/>
        </w:tabs>
        <w:spacing w:line="360" w:lineRule="auto"/>
        <w:ind w:leftChars="300" w:left="660" w:firstLineChars="79" w:firstLine="190"/>
        <w:rPr>
          <w:rFonts w:ascii="Times New Roman" w:hAnsi="Times New Roman" w:cs="Times New Roman"/>
          <w:bCs/>
          <w:sz w:val="24"/>
          <w:szCs w:val="24"/>
          <w:lang w:val="en-US" w:bidi="ar-SA"/>
        </w:rPr>
      </w:pPr>
      <w:r>
        <w:rPr>
          <w:rFonts w:ascii="Times New Roman" w:hAnsi="Times New Roman" w:cs="Times New Roman"/>
          <w:bCs/>
          <w:sz w:val="24"/>
          <w:szCs w:val="24"/>
          <w:lang w:val="en-US" w:bidi="ar-SA"/>
        </w:rPr>
        <w:t>h</w:t>
      </w:r>
      <w:r>
        <w:rPr>
          <w:rFonts w:ascii="Times New Roman" w:hAnsi="Times New Roman" w:cs="Times New Roman"/>
          <w:bCs/>
          <w:sz w:val="24"/>
          <w:szCs w:val="24"/>
          <w:vertAlign w:val="subscript"/>
          <w:lang w:val="en-US" w:bidi="ar-SA"/>
        </w:rPr>
        <w:t>1</w:t>
      </w:r>
      <w:r>
        <w:rPr>
          <w:rFonts w:ascii="Times New Roman" w:hAnsi="Times New Roman" w:cs="Times New Roman" w:hint="eastAsia"/>
          <w:bCs/>
          <w:sz w:val="24"/>
          <w:szCs w:val="24"/>
          <w:lang w:val="en-US" w:bidi="ar-SA"/>
        </w:rPr>
        <w:t>——最下层走线托架距地面或其他管线管顶高度；</w:t>
      </w:r>
    </w:p>
    <w:p w:rsidR="00B81F75" w:rsidRDefault="005B685D">
      <w:pPr>
        <w:pStyle w:val="Body"/>
        <w:numPr>
          <w:ilvl w:val="0"/>
          <w:numId w:val="0"/>
        </w:numPr>
        <w:tabs>
          <w:tab w:val="clear" w:pos="420"/>
          <w:tab w:val="left" w:pos="426"/>
        </w:tabs>
        <w:spacing w:line="360" w:lineRule="auto"/>
        <w:ind w:leftChars="300" w:left="660" w:firstLineChars="79" w:firstLine="190"/>
        <w:rPr>
          <w:rFonts w:ascii="Times New Roman" w:hAnsi="Times New Roman" w:cs="Times New Roman"/>
          <w:bCs/>
          <w:sz w:val="21"/>
          <w:szCs w:val="21"/>
          <w:lang w:val="en-US" w:bidi="ar-SA"/>
        </w:rPr>
      </w:pPr>
      <w:r>
        <w:rPr>
          <w:rFonts w:ascii="Times New Roman" w:hAnsi="Times New Roman" w:cs="Times New Roman"/>
          <w:bCs/>
          <w:sz w:val="24"/>
          <w:szCs w:val="24"/>
          <w:lang w:val="en-US" w:bidi="ar-SA"/>
        </w:rPr>
        <w:t>d</w:t>
      </w:r>
      <w:r>
        <w:rPr>
          <w:rFonts w:ascii="Times New Roman" w:hAnsi="Times New Roman" w:cs="Times New Roman" w:hint="eastAsia"/>
          <w:bCs/>
          <w:sz w:val="24"/>
          <w:szCs w:val="24"/>
          <w:lang w:val="en-US" w:bidi="ar-SA"/>
        </w:rPr>
        <w:t>——光缆余长盘绕直径≥</w:t>
      </w:r>
      <w:r>
        <w:rPr>
          <w:rFonts w:ascii="Times New Roman" w:hAnsi="Times New Roman" w:cs="Times New Roman"/>
          <w:bCs/>
          <w:sz w:val="24"/>
          <w:szCs w:val="24"/>
          <w:lang w:val="en-US" w:bidi="ar-SA"/>
        </w:rPr>
        <w:t>800mm</w:t>
      </w:r>
      <w:r>
        <w:rPr>
          <w:rFonts w:ascii="Times New Roman" w:hAnsi="Times New Roman" w:cs="Times New Roman" w:hint="eastAsia"/>
          <w:bCs/>
          <w:sz w:val="24"/>
          <w:szCs w:val="24"/>
          <w:lang w:val="en-US" w:bidi="ar-SA"/>
        </w:rPr>
        <w:t>；</w:t>
      </w:r>
    </w:p>
    <w:p w:rsidR="00B81F75" w:rsidRDefault="005B685D">
      <w:pPr>
        <w:pStyle w:val="Body"/>
        <w:numPr>
          <w:ilvl w:val="0"/>
          <w:numId w:val="0"/>
        </w:numPr>
        <w:tabs>
          <w:tab w:val="clear" w:pos="420"/>
          <w:tab w:val="left" w:pos="426"/>
        </w:tabs>
        <w:spacing w:line="360" w:lineRule="auto"/>
        <w:ind w:leftChars="300" w:left="660" w:firstLineChars="79" w:firstLine="190"/>
        <w:rPr>
          <w:rFonts w:ascii="Times New Roman" w:hAnsi="Times New Roman" w:cs="Times New Roman"/>
          <w:bCs/>
          <w:sz w:val="24"/>
          <w:szCs w:val="24"/>
          <w:lang w:val="en-US" w:bidi="ar-SA"/>
        </w:rPr>
      </w:pPr>
      <w:r>
        <w:rPr>
          <w:rFonts w:ascii="Times New Roman" w:hAnsi="Times New Roman" w:cs="Times New Roman"/>
          <w:bCs/>
          <w:sz w:val="24"/>
          <w:szCs w:val="24"/>
          <w:lang w:val="en-US" w:bidi="ar-SA"/>
        </w:rPr>
        <w:t>h</w:t>
      </w:r>
      <w:r>
        <w:rPr>
          <w:rFonts w:ascii="Times New Roman" w:hAnsi="Times New Roman" w:cs="Times New Roman"/>
          <w:bCs/>
          <w:sz w:val="24"/>
          <w:szCs w:val="24"/>
          <w:vertAlign w:val="subscript"/>
          <w:lang w:val="en-US" w:bidi="ar-SA"/>
        </w:rPr>
        <w:t>2</w:t>
      </w:r>
      <w:r>
        <w:rPr>
          <w:rFonts w:ascii="Times New Roman" w:hAnsi="Times New Roman" w:cs="Times New Roman" w:hint="eastAsia"/>
          <w:bCs/>
          <w:sz w:val="24"/>
          <w:szCs w:val="24"/>
          <w:lang w:val="en-US" w:bidi="ar-SA"/>
        </w:rPr>
        <w:t>——光缆余长盘绕直径顶部至舱室顶板或其他管线管顶底部距离。</w:t>
      </w:r>
    </w:p>
    <w:p w:rsidR="00B81F75" w:rsidRDefault="005B685D">
      <w:pPr>
        <w:pStyle w:val="Body"/>
        <w:numPr>
          <w:ilvl w:val="0"/>
          <w:numId w:val="0"/>
        </w:numPr>
        <w:tabs>
          <w:tab w:val="clear" w:pos="420"/>
          <w:tab w:val="left" w:pos="426"/>
        </w:tabs>
        <w:spacing w:line="360" w:lineRule="auto"/>
        <w:ind w:leftChars="300" w:left="660" w:firstLineChars="79" w:firstLine="142"/>
        <w:rPr>
          <w:rFonts w:ascii="Times New Roman" w:hAnsi="Times New Roman" w:cs="Times New Roman"/>
          <w:sz w:val="18"/>
          <w:szCs w:val="18"/>
          <w:lang w:val="en-US" w:bidi="ar-SA"/>
        </w:rPr>
      </w:pPr>
      <w:r>
        <w:rPr>
          <w:rFonts w:ascii="Times New Roman" w:hAnsi="Times New Roman" w:cs="Times New Roman" w:hint="eastAsia"/>
          <w:bCs/>
          <w:sz w:val="18"/>
          <w:szCs w:val="18"/>
          <w:lang w:val="en-US" w:bidi="ar-SA"/>
        </w:rPr>
        <w:t>注：为局部高度，仅在光电缆管线分支口、交叉节点处考虑。</w:t>
      </w:r>
    </w:p>
    <w:p w:rsidR="00B81F75" w:rsidRDefault="005B685D">
      <w:pPr>
        <w:pStyle w:val="24"/>
        <w:spacing w:after="0" w:line="360" w:lineRule="auto"/>
        <w:outlineLvl w:val="2"/>
        <w:rPr>
          <w:bCs/>
          <w:kern w:val="0"/>
          <w:sz w:val="24"/>
        </w:rPr>
      </w:pPr>
      <w:r>
        <w:rPr>
          <w:rFonts w:hint="eastAsia"/>
          <w:b/>
          <w:bCs/>
          <w:kern w:val="0"/>
          <w:sz w:val="24"/>
        </w:rPr>
        <w:t>4</w:t>
      </w:r>
      <w:r>
        <w:rPr>
          <w:b/>
          <w:bCs/>
          <w:kern w:val="0"/>
          <w:sz w:val="24"/>
        </w:rPr>
        <w:t xml:space="preserve">.1.9    </w:t>
      </w:r>
      <w:r>
        <w:rPr>
          <w:rFonts w:hint="eastAsia"/>
          <w:bCs/>
          <w:kern w:val="0"/>
          <w:sz w:val="24"/>
        </w:rPr>
        <w:t>光电缆铁架设计应满足以下要求：</w:t>
      </w:r>
    </w:p>
    <w:p w:rsidR="00B81F75" w:rsidRDefault="005B685D">
      <w:pPr>
        <w:pStyle w:val="24"/>
        <w:numPr>
          <w:ilvl w:val="0"/>
          <w:numId w:val="5"/>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走线托架的层数、托架型号选择应根据拟敷设的光电缆终期容量及铁架布置方式（单侧或双侧）确定；</w:t>
      </w:r>
    </w:p>
    <w:p w:rsidR="00B81F75" w:rsidRDefault="005B685D">
      <w:pPr>
        <w:pStyle w:val="24"/>
        <w:numPr>
          <w:ilvl w:val="0"/>
          <w:numId w:val="5"/>
        </w:numPr>
        <w:spacing w:after="0" w:line="360" w:lineRule="auto"/>
        <w:ind w:left="0" w:firstLineChars="200" w:firstLine="480"/>
        <w:rPr>
          <w:kern w:val="0"/>
          <w:sz w:val="24"/>
          <w:lang w:val="zh-CN"/>
        </w:rPr>
      </w:pPr>
      <w:r>
        <w:rPr>
          <w:kern w:val="0"/>
          <w:sz w:val="24"/>
          <w:lang w:val="zh-CN"/>
        </w:rPr>
        <w:t xml:space="preserve">    </w:t>
      </w:r>
      <w:r>
        <w:rPr>
          <w:rFonts w:hint="eastAsia"/>
          <w:kern w:val="0"/>
          <w:sz w:val="24"/>
          <w:lang w:val="zh-CN"/>
        </w:rPr>
        <w:t>廊外通信管道顺向接入管廊时，垂直立柱起点或第一排走线托架位置距入舱管群间距不应大于</w:t>
      </w:r>
      <w:r>
        <w:rPr>
          <w:rFonts w:hint="eastAsia"/>
          <w:kern w:val="0"/>
          <w:sz w:val="24"/>
          <w:lang w:val="zh-CN"/>
        </w:rPr>
        <w:t>6</w:t>
      </w:r>
      <w:r>
        <w:rPr>
          <w:kern w:val="0"/>
          <w:sz w:val="24"/>
          <w:lang w:val="zh-CN"/>
        </w:rPr>
        <w:t>00mm</w:t>
      </w:r>
      <w:r>
        <w:rPr>
          <w:rFonts w:hint="eastAsia"/>
          <w:kern w:val="0"/>
          <w:sz w:val="24"/>
          <w:lang w:val="zh-CN"/>
        </w:rPr>
        <w:t>。廊外通信管道垂直接入管廊时，入舱管群</w:t>
      </w:r>
      <w:proofErr w:type="gramStart"/>
      <w:r>
        <w:rPr>
          <w:rFonts w:hint="eastAsia"/>
          <w:kern w:val="0"/>
          <w:sz w:val="24"/>
          <w:lang w:val="zh-CN"/>
        </w:rPr>
        <w:t>底部距最上层</w:t>
      </w:r>
      <w:proofErr w:type="gramEnd"/>
      <w:r>
        <w:rPr>
          <w:rFonts w:hint="eastAsia"/>
          <w:kern w:val="0"/>
          <w:sz w:val="24"/>
          <w:lang w:val="zh-CN"/>
        </w:rPr>
        <w:t>走线托架间距不宜大于</w:t>
      </w:r>
      <w:r>
        <w:rPr>
          <w:rFonts w:hint="eastAsia"/>
          <w:kern w:val="0"/>
          <w:sz w:val="24"/>
          <w:lang w:val="zh-CN"/>
        </w:rPr>
        <w:t>5</w:t>
      </w:r>
      <w:r>
        <w:rPr>
          <w:kern w:val="0"/>
          <w:sz w:val="24"/>
          <w:lang w:val="zh-CN"/>
        </w:rPr>
        <w:t>00mm</w:t>
      </w:r>
      <w:r>
        <w:rPr>
          <w:rFonts w:hint="eastAsia"/>
          <w:kern w:val="0"/>
          <w:sz w:val="24"/>
          <w:lang w:val="zh-CN"/>
        </w:rPr>
        <w:t>，当大于</w:t>
      </w:r>
      <w:r>
        <w:rPr>
          <w:rFonts w:hint="eastAsia"/>
          <w:kern w:val="0"/>
          <w:sz w:val="24"/>
          <w:lang w:val="zh-CN"/>
        </w:rPr>
        <w:t>5</w:t>
      </w:r>
      <w:r>
        <w:rPr>
          <w:kern w:val="0"/>
          <w:sz w:val="24"/>
          <w:lang w:val="zh-CN"/>
        </w:rPr>
        <w:t>00mm</w:t>
      </w:r>
      <w:r>
        <w:rPr>
          <w:rFonts w:hint="eastAsia"/>
          <w:kern w:val="0"/>
          <w:sz w:val="24"/>
          <w:lang w:val="zh-CN"/>
        </w:rPr>
        <w:t>时，管群底部至最上层走线托架之间应安装走线梯架，梯架设计应满足光电缆敷设对弯曲半径的要求。</w:t>
      </w:r>
    </w:p>
    <w:p w:rsidR="00B81F75" w:rsidRDefault="005B685D">
      <w:pPr>
        <w:pStyle w:val="24"/>
        <w:numPr>
          <w:ilvl w:val="0"/>
          <w:numId w:val="5"/>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垂直立柱之间间距不应大于</w:t>
      </w:r>
      <w:r>
        <w:rPr>
          <w:kern w:val="0"/>
          <w:sz w:val="24"/>
          <w:lang w:val="zh-CN"/>
        </w:rPr>
        <w:t>800mm</w:t>
      </w:r>
      <w:r>
        <w:rPr>
          <w:rFonts w:hint="eastAsia"/>
          <w:kern w:val="0"/>
          <w:sz w:val="24"/>
          <w:lang w:val="zh-CN"/>
        </w:rPr>
        <w:t>；</w:t>
      </w:r>
    </w:p>
    <w:p w:rsidR="00B81F75" w:rsidRDefault="005B685D">
      <w:pPr>
        <w:pStyle w:val="24"/>
        <w:numPr>
          <w:ilvl w:val="0"/>
          <w:numId w:val="5"/>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走线托架宽度宜按每条光缆占据</w:t>
      </w:r>
      <w:r>
        <w:rPr>
          <w:rFonts w:hint="eastAsia"/>
          <w:kern w:val="0"/>
          <w:sz w:val="24"/>
          <w:lang w:val="zh-CN"/>
        </w:rPr>
        <w:t>2</w:t>
      </w:r>
      <w:r>
        <w:rPr>
          <w:kern w:val="0"/>
          <w:sz w:val="24"/>
          <w:lang w:val="zh-CN"/>
        </w:rPr>
        <w:t>5mm</w:t>
      </w:r>
      <w:r>
        <w:rPr>
          <w:rFonts w:hint="eastAsia"/>
          <w:kern w:val="0"/>
          <w:sz w:val="24"/>
          <w:lang w:val="zh-CN"/>
        </w:rPr>
        <w:t>测算，宜为</w:t>
      </w:r>
      <w:r>
        <w:rPr>
          <w:rFonts w:hint="eastAsia"/>
          <w:kern w:val="0"/>
          <w:sz w:val="24"/>
          <w:lang w:val="zh-CN"/>
        </w:rPr>
        <w:t>3</w:t>
      </w:r>
      <w:r>
        <w:rPr>
          <w:kern w:val="0"/>
          <w:sz w:val="24"/>
          <w:lang w:val="zh-CN"/>
        </w:rPr>
        <w:t>00mm</w:t>
      </w:r>
      <w:r>
        <w:rPr>
          <w:rFonts w:ascii="宋体" w:hAnsi="宋体" w:hint="eastAsia"/>
          <w:kern w:val="0"/>
          <w:sz w:val="24"/>
          <w:lang w:val="zh-CN"/>
        </w:rPr>
        <w:t>～</w:t>
      </w:r>
      <w:r>
        <w:rPr>
          <w:kern w:val="0"/>
          <w:sz w:val="24"/>
          <w:lang w:val="zh-CN"/>
        </w:rPr>
        <w:t>500mm</w:t>
      </w:r>
      <w:r>
        <w:rPr>
          <w:rFonts w:hint="eastAsia"/>
          <w:kern w:val="0"/>
          <w:sz w:val="24"/>
          <w:lang w:val="zh-CN"/>
        </w:rPr>
        <w:t>；上下层间距不应小于</w:t>
      </w:r>
      <w:r>
        <w:rPr>
          <w:kern w:val="0"/>
          <w:sz w:val="24"/>
          <w:lang w:val="zh-CN"/>
        </w:rPr>
        <w:t>200mm</w:t>
      </w:r>
      <w:r>
        <w:rPr>
          <w:rFonts w:hint="eastAsia"/>
          <w:kern w:val="0"/>
          <w:sz w:val="24"/>
          <w:lang w:val="zh-CN"/>
        </w:rPr>
        <w:t>。</w:t>
      </w:r>
      <w:proofErr w:type="gramStart"/>
      <w:r>
        <w:rPr>
          <w:rFonts w:hint="eastAsia"/>
          <w:kern w:val="0"/>
          <w:sz w:val="24"/>
          <w:lang w:val="zh-CN"/>
        </w:rPr>
        <w:t>采用槽盒时</w:t>
      </w:r>
      <w:proofErr w:type="gramEnd"/>
      <w:r>
        <w:rPr>
          <w:rFonts w:hint="eastAsia"/>
          <w:kern w:val="0"/>
          <w:sz w:val="24"/>
          <w:lang w:val="zh-CN"/>
        </w:rPr>
        <w:t>，上下层间距不宜小于</w:t>
      </w:r>
      <w:r>
        <w:rPr>
          <w:kern w:val="0"/>
          <w:sz w:val="24"/>
          <w:lang w:val="zh-CN"/>
        </w:rPr>
        <w:t>300mm</w:t>
      </w:r>
      <w:r>
        <w:rPr>
          <w:rFonts w:hint="eastAsia"/>
          <w:kern w:val="0"/>
          <w:sz w:val="24"/>
          <w:lang w:val="zh-CN"/>
        </w:rPr>
        <w:t>；</w:t>
      </w:r>
    </w:p>
    <w:p w:rsidR="00B81F75" w:rsidRDefault="005B685D">
      <w:pPr>
        <w:pStyle w:val="24"/>
        <w:numPr>
          <w:ilvl w:val="0"/>
          <w:numId w:val="5"/>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走线托架</w:t>
      </w:r>
      <w:proofErr w:type="gramStart"/>
      <w:r>
        <w:rPr>
          <w:rFonts w:hint="eastAsia"/>
          <w:kern w:val="0"/>
          <w:sz w:val="24"/>
          <w:lang w:val="zh-CN"/>
        </w:rPr>
        <w:t>最</w:t>
      </w:r>
      <w:proofErr w:type="gramEnd"/>
      <w:r>
        <w:rPr>
          <w:rFonts w:hint="eastAsia"/>
          <w:kern w:val="0"/>
          <w:sz w:val="24"/>
          <w:lang w:val="zh-CN"/>
        </w:rPr>
        <w:t>底层距地面不应小于</w:t>
      </w:r>
      <w:r>
        <w:rPr>
          <w:rFonts w:hint="eastAsia"/>
          <w:kern w:val="0"/>
          <w:sz w:val="24"/>
          <w:lang w:val="zh-CN"/>
        </w:rPr>
        <w:t>3</w:t>
      </w:r>
      <w:r>
        <w:rPr>
          <w:kern w:val="0"/>
          <w:sz w:val="24"/>
          <w:lang w:val="zh-CN"/>
        </w:rPr>
        <w:t>00mm</w:t>
      </w:r>
      <w:r>
        <w:rPr>
          <w:rFonts w:hint="eastAsia"/>
          <w:kern w:val="0"/>
          <w:sz w:val="24"/>
          <w:lang w:val="zh-CN"/>
        </w:rPr>
        <w:t>；最上层距舱室顶板不宜小于</w:t>
      </w:r>
      <w:r>
        <w:rPr>
          <w:kern w:val="0"/>
          <w:sz w:val="24"/>
          <w:lang w:val="zh-CN"/>
        </w:rPr>
        <w:t>400mm</w:t>
      </w:r>
      <w:r>
        <w:rPr>
          <w:rFonts w:hint="eastAsia"/>
          <w:kern w:val="0"/>
          <w:sz w:val="24"/>
          <w:lang w:val="zh-CN"/>
        </w:rPr>
        <w:t>，梁下不宜小于</w:t>
      </w:r>
      <w:r>
        <w:rPr>
          <w:kern w:val="0"/>
          <w:sz w:val="24"/>
          <w:lang w:val="zh-CN"/>
        </w:rPr>
        <w:t>250mm</w:t>
      </w:r>
      <w:r>
        <w:rPr>
          <w:rFonts w:hint="eastAsia"/>
          <w:kern w:val="0"/>
          <w:sz w:val="24"/>
          <w:lang w:val="zh-CN"/>
        </w:rPr>
        <w:t>；</w:t>
      </w:r>
    </w:p>
    <w:p w:rsidR="00B81F75" w:rsidRDefault="005B685D">
      <w:pPr>
        <w:pStyle w:val="24"/>
        <w:numPr>
          <w:ilvl w:val="0"/>
          <w:numId w:val="5"/>
        </w:numPr>
        <w:spacing w:after="0" w:line="360" w:lineRule="auto"/>
        <w:ind w:left="0" w:firstLineChars="200" w:firstLine="480"/>
        <w:rPr>
          <w:bCs/>
          <w:kern w:val="0"/>
          <w:sz w:val="24"/>
        </w:rPr>
      </w:pPr>
      <w:r>
        <w:rPr>
          <w:rFonts w:hint="eastAsia"/>
          <w:kern w:val="0"/>
          <w:sz w:val="24"/>
          <w:lang w:val="zh-CN"/>
        </w:rPr>
        <w:lastRenderedPageBreak/>
        <w:t xml:space="preserve"> </w:t>
      </w:r>
      <w:r>
        <w:rPr>
          <w:kern w:val="0"/>
          <w:sz w:val="24"/>
          <w:lang w:val="zh-CN"/>
        </w:rPr>
        <w:t xml:space="preserve">   </w:t>
      </w:r>
      <w:r>
        <w:rPr>
          <w:rFonts w:hint="eastAsia"/>
          <w:kern w:val="0"/>
          <w:sz w:val="24"/>
          <w:lang w:val="zh-CN"/>
        </w:rPr>
        <w:t>走线托架</w:t>
      </w:r>
      <w:proofErr w:type="gramStart"/>
      <w:r>
        <w:rPr>
          <w:rFonts w:hint="eastAsia"/>
          <w:kern w:val="0"/>
          <w:sz w:val="24"/>
          <w:lang w:val="zh-CN"/>
        </w:rPr>
        <w:t>最</w:t>
      </w:r>
      <w:proofErr w:type="gramEnd"/>
      <w:r>
        <w:rPr>
          <w:rFonts w:hint="eastAsia"/>
          <w:kern w:val="0"/>
          <w:sz w:val="24"/>
          <w:lang w:val="zh-CN"/>
        </w:rPr>
        <w:t>底层距其他管线顶部、最上层距离其他管线底部的距离应符合现行国家标准</w:t>
      </w:r>
      <w:r>
        <w:rPr>
          <w:rFonts w:hint="eastAsia"/>
          <w:bCs/>
          <w:kern w:val="0"/>
          <w:sz w:val="24"/>
        </w:rPr>
        <w:t>《通信线路工程设计标准》</w:t>
      </w:r>
      <w:r>
        <w:rPr>
          <w:rFonts w:hint="eastAsia"/>
          <w:bCs/>
          <w:kern w:val="0"/>
          <w:sz w:val="24"/>
        </w:rPr>
        <w:t>G</w:t>
      </w:r>
      <w:r>
        <w:rPr>
          <w:bCs/>
          <w:kern w:val="0"/>
          <w:sz w:val="24"/>
        </w:rPr>
        <w:t>B 51158</w:t>
      </w:r>
      <w:r>
        <w:rPr>
          <w:rFonts w:hint="eastAsia"/>
          <w:bCs/>
          <w:kern w:val="0"/>
          <w:sz w:val="24"/>
        </w:rPr>
        <w:t>、《</w:t>
      </w:r>
      <w:r>
        <w:rPr>
          <w:rFonts w:hint="eastAsia"/>
          <w:bCs/>
          <w:sz w:val="24"/>
        </w:rPr>
        <w:t>通信管道与通道工程设计标准</w:t>
      </w:r>
      <w:r>
        <w:rPr>
          <w:rFonts w:hint="eastAsia"/>
          <w:bCs/>
          <w:kern w:val="0"/>
          <w:sz w:val="24"/>
        </w:rPr>
        <w:t>》</w:t>
      </w:r>
      <w:r>
        <w:rPr>
          <w:rFonts w:hint="eastAsia"/>
          <w:bCs/>
          <w:kern w:val="0"/>
          <w:sz w:val="24"/>
        </w:rPr>
        <w:t>G</w:t>
      </w:r>
      <w:r>
        <w:rPr>
          <w:bCs/>
          <w:kern w:val="0"/>
          <w:sz w:val="24"/>
        </w:rPr>
        <w:t>B 50373</w:t>
      </w:r>
      <w:r>
        <w:rPr>
          <w:rFonts w:hint="eastAsia"/>
          <w:bCs/>
          <w:kern w:val="0"/>
          <w:sz w:val="24"/>
        </w:rPr>
        <w:t>、《综合布线系统工程设计规范》</w:t>
      </w:r>
      <w:r>
        <w:rPr>
          <w:rFonts w:hint="eastAsia"/>
          <w:bCs/>
          <w:kern w:val="0"/>
          <w:sz w:val="24"/>
        </w:rPr>
        <w:t>G</w:t>
      </w:r>
      <w:r>
        <w:rPr>
          <w:bCs/>
          <w:kern w:val="0"/>
          <w:sz w:val="24"/>
        </w:rPr>
        <w:t>B 50311</w:t>
      </w:r>
      <w:r>
        <w:rPr>
          <w:rFonts w:hint="eastAsia"/>
          <w:bCs/>
          <w:kern w:val="0"/>
          <w:sz w:val="24"/>
        </w:rPr>
        <w:t>和</w:t>
      </w:r>
      <w:r>
        <w:rPr>
          <w:rFonts w:hint="eastAsia"/>
          <w:kern w:val="0"/>
          <w:sz w:val="24"/>
          <w:lang w:val="zh-CN"/>
        </w:rPr>
        <w:t>《城市综合管廊工程技术规范》</w:t>
      </w:r>
      <w:r>
        <w:rPr>
          <w:rFonts w:hint="eastAsia"/>
          <w:kern w:val="0"/>
          <w:sz w:val="24"/>
          <w:lang w:val="zh-CN"/>
        </w:rPr>
        <w:t>G</w:t>
      </w:r>
      <w:r>
        <w:rPr>
          <w:kern w:val="0"/>
          <w:sz w:val="24"/>
          <w:lang w:val="zh-CN"/>
        </w:rPr>
        <w:t>B 50838</w:t>
      </w:r>
      <w:r>
        <w:rPr>
          <w:rFonts w:hint="eastAsia"/>
          <w:bCs/>
          <w:kern w:val="0"/>
          <w:sz w:val="24"/>
        </w:rPr>
        <w:t>中的有关规定。</w:t>
      </w:r>
    </w:p>
    <w:p w:rsidR="00B81F75" w:rsidRDefault="005B685D">
      <w:pPr>
        <w:pStyle w:val="24"/>
        <w:numPr>
          <w:ilvl w:val="0"/>
          <w:numId w:val="5"/>
        </w:numPr>
        <w:spacing w:after="0" w:line="360" w:lineRule="auto"/>
        <w:ind w:left="0" w:firstLine="426"/>
        <w:rPr>
          <w:kern w:val="0"/>
          <w:sz w:val="24"/>
          <w:lang w:val="zh-CN"/>
        </w:rPr>
      </w:pPr>
      <w:r>
        <w:rPr>
          <w:rFonts w:ascii="宋体" w:hAnsi="宋体" w:hint="eastAsia"/>
          <w:kern w:val="0"/>
          <w:sz w:val="24"/>
          <w:lang w:val="zh-CN"/>
        </w:rPr>
        <w:t xml:space="preserve"> </w:t>
      </w:r>
      <w:r>
        <w:rPr>
          <w:rFonts w:ascii="宋体" w:hAnsi="宋体"/>
          <w:kern w:val="0"/>
          <w:sz w:val="24"/>
          <w:lang w:val="zh-CN"/>
        </w:rPr>
        <w:t xml:space="preserve"> </w:t>
      </w:r>
      <w:r>
        <w:rPr>
          <w:rFonts w:ascii="宋体" w:hAnsi="宋体" w:hint="eastAsia"/>
          <w:kern w:val="0"/>
          <w:sz w:val="24"/>
          <w:lang w:val="zh-CN"/>
        </w:rPr>
        <w:t>光电缆管线分支口</w:t>
      </w:r>
      <w:proofErr w:type="gramStart"/>
      <w:r>
        <w:rPr>
          <w:rFonts w:hint="eastAsia"/>
          <w:kern w:val="0"/>
          <w:sz w:val="24"/>
          <w:lang w:val="zh-CN"/>
        </w:rPr>
        <w:t>最</w:t>
      </w:r>
      <w:proofErr w:type="gramEnd"/>
      <w:r>
        <w:rPr>
          <w:rFonts w:hint="eastAsia"/>
          <w:kern w:val="0"/>
          <w:sz w:val="24"/>
          <w:lang w:val="zh-CN"/>
        </w:rPr>
        <w:t>底层走线托架垂直立柱中间位置宜预埋安装固定光缆预留支架用的</w:t>
      </w:r>
      <w:r>
        <w:rPr>
          <w:kern w:val="0"/>
          <w:sz w:val="24"/>
          <w:lang w:val="zh-CN"/>
        </w:rPr>
        <w:t>-</w:t>
      </w:r>
      <w:r>
        <w:rPr>
          <w:rFonts w:hint="eastAsia"/>
          <w:kern w:val="0"/>
          <w:sz w:val="24"/>
          <w:lang w:val="zh-CN"/>
        </w:rPr>
        <w:t>钢板，尺寸</w:t>
      </w:r>
      <w:r>
        <w:rPr>
          <w:rFonts w:hint="eastAsia"/>
          <w:kern w:val="0"/>
          <w:sz w:val="24"/>
          <w:lang w:val="zh-CN"/>
        </w:rPr>
        <w:t>2</w:t>
      </w:r>
      <w:r>
        <w:rPr>
          <w:kern w:val="0"/>
          <w:sz w:val="24"/>
          <w:lang w:val="zh-CN"/>
        </w:rPr>
        <w:t>00mm</w:t>
      </w:r>
      <w:r>
        <w:rPr>
          <w:rFonts w:hint="eastAsia"/>
          <w:kern w:val="0"/>
          <w:sz w:val="24"/>
          <w:lang w:val="zh-CN"/>
        </w:rPr>
        <w:t>×</w:t>
      </w:r>
      <w:r>
        <w:rPr>
          <w:kern w:val="0"/>
          <w:sz w:val="24"/>
          <w:lang w:val="zh-CN"/>
        </w:rPr>
        <w:t>800mm</w:t>
      </w:r>
      <w:r w:rsidR="00525096">
        <w:rPr>
          <w:rFonts w:hint="eastAsia"/>
          <w:kern w:val="0"/>
          <w:sz w:val="24"/>
          <w:lang w:val="zh-CN"/>
        </w:rPr>
        <w:t>，参见</w:t>
      </w:r>
      <w:r>
        <w:rPr>
          <w:rFonts w:hint="eastAsia"/>
          <w:kern w:val="0"/>
          <w:sz w:val="24"/>
          <w:lang w:val="zh-CN"/>
        </w:rPr>
        <w:t>图</w:t>
      </w:r>
      <w:r>
        <w:rPr>
          <w:rFonts w:hint="eastAsia"/>
          <w:kern w:val="0"/>
          <w:sz w:val="24"/>
          <w:lang w:val="zh-CN"/>
        </w:rPr>
        <w:t>4</w:t>
      </w:r>
      <w:r>
        <w:rPr>
          <w:kern w:val="0"/>
          <w:sz w:val="24"/>
          <w:lang w:val="zh-CN"/>
        </w:rPr>
        <w:t>.1.9</w:t>
      </w:r>
      <w:r>
        <w:rPr>
          <w:rFonts w:hint="eastAsia"/>
          <w:kern w:val="0"/>
          <w:sz w:val="24"/>
          <w:lang w:val="zh-CN"/>
        </w:rPr>
        <w:t>。</w:t>
      </w:r>
    </w:p>
    <w:p w:rsidR="00B81F75" w:rsidRDefault="005B685D">
      <w:pPr>
        <w:pStyle w:val="24"/>
        <w:spacing w:after="0" w:line="360" w:lineRule="auto"/>
        <w:rPr>
          <w:kern w:val="0"/>
          <w:sz w:val="24"/>
          <w:lang w:val="zh-CN"/>
        </w:rPr>
      </w:pPr>
      <w:r>
        <w:rPr>
          <w:noProof/>
          <w:sz w:val="24"/>
        </w:rPr>
        <mc:AlternateContent>
          <mc:Choice Requires="wps">
            <w:drawing>
              <wp:anchor distT="0" distB="0" distL="114300" distR="114300" simplePos="0" relativeHeight="251670528" behindDoc="0" locked="0" layoutInCell="1" allowOverlap="1">
                <wp:simplePos x="0" y="0"/>
                <wp:positionH relativeFrom="column">
                  <wp:posOffset>102235</wp:posOffset>
                </wp:positionH>
                <wp:positionV relativeFrom="paragraph">
                  <wp:posOffset>2644775</wp:posOffset>
                </wp:positionV>
                <wp:extent cx="288925" cy="28892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sz w:val="18"/>
                                <w:szCs w:val="18"/>
                                <w:lang w:val="en-US"/>
                              </w:rPr>
                            </w:pPr>
                            <w:r>
                              <w:rPr>
                                <w:rFonts w:ascii="Times New Roman" w:hAnsi="Times New Roman" w:cs="Times New Roman" w:hint="eastAsia"/>
                                <w:sz w:val="18"/>
                                <w:szCs w:val="18"/>
                                <w:lang w:val="en-US"/>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8.05pt;margin-top:208.25pt;width:22.75pt;height:22.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" filled="f" stroked="f" strokeweight=".5pt">
                <v:textbox>
                  <w:txbxContent>
                    <w:p w:rsidR="00C52C98" w:rsidRDefault="00C52C98">
                      <w:pPr>
                        <w:rPr>
                          <w:sz w:val="18"/>
                          <w:szCs w:val="18"/>
                          <w:lang w:val="en-US"/>
                        </w:rPr>
                      </w:pPr>
                      <w:r>
                        <w:rPr>
                          <w:rFonts w:ascii="Times New Roman" w:hAnsi="Times New Roman" w:cs="Times New Roman" w:hint="eastAsia"/>
                          <w:sz w:val="18"/>
                          <w:szCs w:val="18"/>
                          <w:lang w:val="en-US"/>
                        </w:rPr>
                        <w:t>9</w:t>
                      </w:r>
                    </w:p>
                  </w:txbxContent>
                </v:textbox>
              </v:shape>
            </w:pict>
          </mc:Fallback>
        </mc:AlternateContent>
      </w:r>
      <w:r>
        <w:rPr>
          <w:noProof/>
          <w:sz w:val="24"/>
        </w:rPr>
        <mc:AlternateContent>
          <mc:Choice Requires="wps">
            <w:drawing>
              <wp:anchor distT="0" distB="0" distL="114300" distR="114300" simplePos="0" relativeHeight="251669504" behindDoc="0" locked="0" layoutInCell="1" allowOverlap="1">
                <wp:simplePos x="0" y="0"/>
                <wp:positionH relativeFrom="column">
                  <wp:posOffset>3970020</wp:posOffset>
                </wp:positionH>
                <wp:positionV relativeFrom="paragraph">
                  <wp:posOffset>3739515</wp:posOffset>
                </wp:positionV>
                <wp:extent cx="288925" cy="2889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sz w:val="18"/>
                                <w:szCs w:val="18"/>
                                <w:lang w:val="en-US"/>
                              </w:rPr>
                            </w:pPr>
                            <w:r>
                              <w:rPr>
                                <w:rFonts w:ascii="Times New Roman" w:hAnsi="Times New Roman" w:cs="Times New Roman" w:hint="eastAsia"/>
                                <w:sz w:val="18"/>
                                <w:szCs w:val="18"/>
                                <w:lang w:val="en-US"/>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7" type="#_x0000_t202" style="position:absolute;left:0;text-align:left;margin-left:312.6pt;margin-top:294.45pt;width:22.75pt;height:2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" filled="f" stroked="f" strokeweight=".5pt">
                <v:textbox>
                  <w:txbxContent>
                    <w:p w:rsidR="00C52C98" w:rsidRDefault="00C52C98">
                      <w:pPr>
                        <w:rPr>
                          <w:sz w:val="18"/>
                          <w:szCs w:val="18"/>
                          <w:lang w:val="en-US"/>
                        </w:rPr>
                      </w:pPr>
                      <w:r>
                        <w:rPr>
                          <w:rFonts w:ascii="Times New Roman" w:hAnsi="Times New Roman" w:cs="Times New Roman" w:hint="eastAsia"/>
                          <w:sz w:val="18"/>
                          <w:szCs w:val="18"/>
                          <w:lang w:val="en-US"/>
                        </w:rPr>
                        <w:t>8</w:t>
                      </w:r>
                    </w:p>
                  </w:txbxContent>
                </v:textbox>
              </v:shape>
            </w:pict>
          </mc:Fallback>
        </mc:AlternateContent>
      </w:r>
      <w:r>
        <w:rPr>
          <w:noProof/>
          <w:sz w:val="24"/>
        </w:rPr>
        <mc:AlternateContent>
          <mc:Choice Requires="wps">
            <w:drawing>
              <wp:anchor distT="0" distB="0" distL="114300" distR="114300" simplePos="0" relativeHeight="251668480" behindDoc="0" locked="0" layoutInCell="1" allowOverlap="1">
                <wp:simplePos x="0" y="0"/>
                <wp:positionH relativeFrom="column">
                  <wp:posOffset>3971290</wp:posOffset>
                </wp:positionH>
                <wp:positionV relativeFrom="paragraph">
                  <wp:posOffset>3441700</wp:posOffset>
                </wp:positionV>
                <wp:extent cx="288925" cy="28892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sz w:val="18"/>
                                <w:szCs w:val="18"/>
                                <w:lang w:val="en-US"/>
                              </w:rPr>
                            </w:pPr>
                            <w:r>
                              <w:rPr>
                                <w:rFonts w:ascii="Times New Roman" w:hAnsi="Times New Roman" w:cs="Times New Roman"/>
                                <w:sz w:val="18"/>
                                <w:szCs w:val="18"/>
                                <w:lang w:val="en-US"/>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8" type="#_x0000_t202" style="position:absolute;left:0;text-align:left;margin-left:312.7pt;margin-top:271pt;width:22.75pt;height:2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" filled="f" stroked="f" strokeweight=".5pt">
                <v:textbox>
                  <w:txbxContent>
                    <w:p w:rsidR="00C52C98" w:rsidRDefault="00C52C98">
                      <w:pPr>
                        <w:rPr>
                          <w:sz w:val="18"/>
                          <w:szCs w:val="18"/>
                          <w:lang w:val="en-US"/>
                        </w:rPr>
                      </w:pPr>
                      <w:r>
                        <w:rPr>
                          <w:rFonts w:ascii="Times New Roman" w:hAnsi="Times New Roman" w:cs="Times New Roman"/>
                          <w:sz w:val="18"/>
                          <w:szCs w:val="18"/>
                          <w:lang w:val="en-US"/>
                        </w:rPr>
                        <w:t>7</w:t>
                      </w:r>
                    </w:p>
                  </w:txbxContent>
                </v:textbox>
              </v:shape>
            </w:pict>
          </mc:Fallback>
        </mc:AlternateContent>
      </w:r>
      <w:r>
        <w:rPr>
          <w:noProof/>
          <w:sz w:val="24"/>
        </w:rPr>
        <mc:AlternateContent>
          <mc:Choice Requires="wps">
            <w:drawing>
              <wp:anchor distT="0" distB="0" distL="114300" distR="114300" simplePos="0" relativeHeight="251667456" behindDoc="0" locked="0" layoutInCell="1" allowOverlap="1">
                <wp:simplePos x="0" y="0"/>
                <wp:positionH relativeFrom="column">
                  <wp:posOffset>3996690</wp:posOffset>
                </wp:positionH>
                <wp:positionV relativeFrom="paragraph">
                  <wp:posOffset>3222625</wp:posOffset>
                </wp:positionV>
                <wp:extent cx="288925" cy="2889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sz w:val="18"/>
                                <w:szCs w:val="18"/>
                                <w:lang w:val="en-US"/>
                              </w:rPr>
                            </w:pPr>
                            <w:r>
                              <w:rPr>
                                <w:rFonts w:ascii="Times New Roman" w:hAnsi="Times New Roman" w:cs="Times New Roman" w:hint="eastAsia"/>
                                <w:sz w:val="18"/>
                                <w:szCs w:val="18"/>
                                <w:lang w:val="en-US"/>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9" type="#_x0000_t202" style="position:absolute;left:0;text-align:left;margin-left:314.7pt;margin-top:253.75pt;width:22.75pt;height:2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" filled="f" stroked="f" strokeweight=".5pt">
                <v:textbox>
                  <w:txbxContent>
                    <w:p w:rsidR="00C52C98" w:rsidRDefault="00C52C98">
                      <w:pPr>
                        <w:rPr>
                          <w:sz w:val="18"/>
                          <w:szCs w:val="18"/>
                          <w:lang w:val="en-US"/>
                        </w:rPr>
                      </w:pPr>
                      <w:r>
                        <w:rPr>
                          <w:rFonts w:ascii="Times New Roman" w:hAnsi="Times New Roman" w:cs="Times New Roman" w:hint="eastAsia"/>
                          <w:sz w:val="18"/>
                          <w:szCs w:val="18"/>
                          <w:lang w:val="en-US"/>
                        </w:rPr>
                        <w:t>6</w:t>
                      </w:r>
                    </w:p>
                  </w:txbxContent>
                </v:textbox>
              </v:shape>
            </w:pict>
          </mc:Fallback>
        </mc:AlternateContent>
      </w:r>
      <w:r>
        <w:rPr>
          <w:noProof/>
          <w:sz w:val="24"/>
        </w:rPr>
        <mc:AlternateContent>
          <mc:Choice Requires="wps">
            <w:drawing>
              <wp:anchor distT="0" distB="0" distL="114300" distR="114300" simplePos="0" relativeHeight="251671552" behindDoc="0" locked="0" layoutInCell="1" allowOverlap="1">
                <wp:simplePos x="0" y="0"/>
                <wp:positionH relativeFrom="column">
                  <wp:posOffset>3288030</wp:posOffset>
                </wp:positionH>
                <wp:positionV relativeFrom="paragraph">
                  <wp:posOffset>3962400</wp:posOffset>
                </wp:positionV>
                <wp:extent cx="370205" cy="28892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7020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sz w:val="15"/>
                                <w:szCs w:val="15"/>
                                <w:lang w:val="en-US"/>
                              </w:rPr>
                            </w:pPr>
                            <w:r>
                              <w:rPr>
                                <w:rFonts w:ascii="Times New Roman" w:hAnsi="Times New Roman" w:cs="Times New Roman" w:hint="eastAsia"/>
                                <w:sz w:val="15"/>
                                <w:szCs w:val="15"/>
                                <w:lang w:val="en-US"/>
                              </w:rPr>
                              <w:t>200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2" o:spid="_x0000_s1030" type="#_x0000_t202" style="position:absolute;left:0;text-align:left;margin-left:258.9pt;margin-top:312pt;width:29.15pt;height:2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" filled="f" stroked="f" strokeweight=".5pt">
                <v:textbox>
                  <w:txbxContent>
                    <w:p w:rsidR="00C52C98" w:rsidRDefault="00C52C98">
                      <w:pPr>
                        <w:rPr>
                          <w:sz w:val="15"/>
                          <w:szCs w:val="15"/>
                          <w:lang w:val="en-US"/>
                        </w:rPr>
                      </w:pPr>
                      <w:r>
                        <w:rPr>
                          <w:rFonts w:ascii="Times New Roman" w:hAnsi="Times New Roman" w:cs="Times New Roman" w:hint="eastAsia"/>
                          <w:sz w:val="15"/>
                          <w:szCs w:val="15"/>
                          <w:lang w:val="en-US"/>
                        </w:rPr>
                        <w:t>200</w:t>
                      </w:r>
                    </w:p>
                  </w:txbxContent>
                </v:textbox>
              </v:shape>
            </w:pict>
          </mc:Fallback>
        </mc:AlternateContent>
      </w:r>
      <w:r>
        <w:rPr>
          <w:noProof/>
          <w:sz w:val="24"/>
        </w:rPr>
        <mc:AlternateContent>
          <mc:Choice Requires="wps">
            <w:drawing>
              <wp:anchor distT="0" distB="0" distL="114300" distR="114300" simplePos="0" relativeHeight="251672576" behindDoc="0" locked="0" layoutInCell="1" allowOverlap="1">
                <wp:simplePos x="0" y="0"/>
                <wp:positionH relativeFrom="column">
                  <wp:posOffset>3246755</wp:posOffset>
                </wp:positionH>
                <wp:positionV relativeFrom="paragraph">
                  <wp:posOffset>2548255</wp:posOffset>
                </wp:positionV>
                <wp:extent cx="431800" cy="28892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3180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sz w:val="18"/>
                                <w:szCs w:val="18"/>
                                <w:lang w:val="en-US"/>
                              </w:rPr>
                            </w:pPr>
                            <w:r>
                              <w:rPr>
                                <w:rFonts w:ascii="Times New Roman" w:hAnsi="Times New Roman" w:cs="Times New Roman" w:hint="eastAsia"/>
                                <w:sz w:val="18"/>
                                <w:szCs w:val="18"/>
                                <w:lang w:val="en-US"/>
                              </w:rPr>
                              <w:t>1000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31" type="#_x0000_t202" style="position:absolute;left:0;text-align:left;margin-left:255.65pt;margin-top:200.65pt;width:34pt;height:2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" filled="f" stroked="f" strokeweight=".5pt">
                <v:textbox>
                  <w:txbxContent>
                    <w:p w:rsidR="00C52C98" w:rsidRDefault="00C52C98">
                      <w:pPr>
                        <w:rPr>
                          <w:sz w:val="18"/>
                          <w:szCs w:val="18"/>
                          <w:lang w:val="en-US"/>
                        </w:rPr>
                      </w:pPr>
                      <w:r>
                        <w:rPr>
                          <w:rFonts w:ascii="Times New Roman" w:hAnsi="Times New Roman" w:cs="Times New Roman" w:hint="eastAsia"/>
                          <w:sz w:val="18"/>
                          <w:szCs w:val="18"/>
                          <w:lang w:val="en-US"/>
                        </w:rPr>
                        <w:t>1000</w:t>
                      </w:r>
                    </w:p>
                  </w:txbxContent>
                </v:textbox>
              </v:shape>
            </w:pict>
          </mc:Fallback>
        </mc:AlternateContent>
      </w:r>
      <w:r>
        <w:rPr>
          <w:noProof/>
          <w:sz w:val="24"/>
        </w:rPr>
        <mc:AlternateContent>
          <mc:Choice Requires="wps">
            <w:drawing>
              <wp:anchor distT="0" distB="0" distL="114300" distR="114300" simplePos="0" relativeHeight="251673600" behindDoc="0" locked="0" layoutInCell="1" allowOverlap="1">
                <wp:simplePos x="0" y="0"/>
                <wp:positionH relativeFrom="column">
                  <wp:posOffset>2874645</wp:posOffset>
                </wp:positionH>
                <wp:positionV relativeFrom="paragraph">
                  <wp:posOffset>3554730</wp:posOffset>
                </wp:positionV>
                <wp:extent cx="431800" cy="288925"/>
                <wp:effectExtent l="71755" t="0" r="0" b="0"/>
                <wp:wrapNone/>
                <wp:docPr id="24" name="文本框 24"/>
                <wp:cNvGraphicFramePr/>
                <a:graphic xmlns:a="http://schemas.openxmlformats.org/drawingml/2006/main">
                  <a:graphicData uri="http://schemas.microsoft.com/office/word/2010/wordprocessingShape">
                    <wps:wsp>
                      <wps:cNvSpPr txBox="1"/>
                      <wps:spPr>
                        <a:xfrm rot="16200000">
                          <a:off x="0" y="0"/>
                          <a:ext cx="43180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sz w:val="18"/>
                                <w:szCs w:val="18"/>
                                <w:lang w:val="en-US"/>
                              </w:rPr>
                            </w:pPr>
                            <w:r>
                              <w:rPr>
                                <w:rFonts w:ascii="Times New Roman" w:hAnsi="Times New Roman" w:cs="Times New Roman" w:hint="eastAsia"/>
                                <w:sz w:val="18"/>
                                <w:szCs w:val="18"/>
                                <w:lang w:val="en-US"/>
                              </w:rPr>
                              <w:t>800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32" type="#_x0000_t202" style="position:absolute;left:0;text-align:left;margin-left:226.35pt;margin-top:279.9pt;width:34pt;height:22.7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" filled="f" stroked="f" strokeweight=".5pt">
                <v:textbox>
                  <w:txbxContent>
                    <w:p w:rsidR="00C52C98" w:rsidRDefault="00C52C98">
                      <w:pPr>
                        <w:rPr>
                          <w:sz w:val="18"/>
                          <w:szCs w:val="18"/>
                          <w:lang w:val="en-US"/>
                        </w:rPr>
                      </w:pPr>
                      <w:r>
                        <w:rPr>
                          <w:rFonts w:ascii="Times New Roman" w:hAnsi="Times New Roman" w:cs="Times New Roman" w:hint="eastAsia"/>
                          <w:sz w:val="18"/>
                          <w:szCs w:val="18"/>
                          <w:lang w:val="en-US"/>
                        </w:rPr>
                        <w:t>800</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simplePos x="0" y="0"/>
                <wp:positionH relativeFrom="column">
                  <wp:posOffset>3502025</wp:posOffset>
                </wp:positionH>
                <wp:positionV relativeFrom="paragraph">
                  <wp:posOffset>2977515</wp:posOffset>
                </wp:positionV>
                <wp:extent cx="288925" cy="2889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sz w:val="18"/>
                                <w:szCs w:val="18"/>
                                <w:lang w:val="en-US"/>
                              </w:rPr>
                            </w:pPr>
                            <w:r>
                              <w:rPr>
                                <w:rFonts w:ascii="Times New Roman" w:hAnsi="Times New Roman" w:cs="Times New Roman" w:hint="eastAsia"/>
                                <w:sz w:val="18"/>
                                <w:szCs w:val="18"/>
                                <w:lang w:val="en-US"/>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33" type="#_x0000_t202" style="position:absolute;left:0;text-align:left;margin-left:275.75pt;margin-top:234.45pt;width:22.75pt;height:2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" filled="f" stroked="f" strokeweight=".5pt">
                <v:textbox>
                  <w:txbxContent>
                    <w:p w:rsidR="00C52C98" w:rsidRDefault="00C52C98">
                      <w:pPr>
                        <w:rPr>
                          <w:sz w:val="18"/>
                          <w:szCs w:val="18"/>
                          <w:lang w:val="en-US"/>
                        </w:rPr>
                      </w:pPr>
                      <w:r>
                        <w:rPr>
                          <w:rFonts w:ascii="Times New Roman" w:hAnsi="Times New Roman" w:cs="Times New Roman" w:hint="eastAsia"/>
                          <w:sz w:val="18"/>
                          <w:szCs w:val="18"/>
                          <w:lang w:val="en-US"/>
                        </w:rPr>
                        <w:t>5</w:t>
                      </w:r>
                    </w:p>
                  </w:txbxContent>
                </v:textbox>
              </v:shape>
            </w:pict>
          </mc:Fallback>
        </mc:AlternateContent>
      </w:r>
      <w:r>
        <w:rPr>
          <w:noProof/>
          <w:sz w:val="24"/>
        </w:rPr>
        <mc:AlternateContent>
          <mc:Choice Requires="wps">
            <w:drawing>
              <wp:anchor distT="0" distB="0" distL="114300" distR="114300" simplePos="0" relativeHeight="251665408" behindDoc="0" locked="0" layoutInCell="1" allowOverlap="1">
                <wp:simplePos x="0" y="0"/>
                <wp:positionH relativeFrom="column">
                  <wp:posOffset>2222500</wp:posOffset>
                </wp:positionH>
                <wp:positionV relativeFrom="paragraph">
                  <wp:posOffset>2098040</wp:posOffset>
                </wp:positionV>
                <wp:extent cx="288925" cy="288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sz w:val="18"/>
                                <w:szCs w:val="18"/>
                                <w:lang w:val="en-US"/>
                              </w:rPr>
                            </w:pPr>
                            <w:r>
                              <w:rPr>
                                <w:rFonts w:ascii="Times New Roman" w:hAnsi="Times New Roman" w:cs="Times New Roman" w:hint="eastAsia"/>
                                <w:sz w:val="18"/>
                                <w:szCs w:val="18"/>
                                <w:lang w:val="en-US"/>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34" type="#_x0000_t202" style="position:absolute;left:0;text-align:left;margin-left:175pt;margin-top:165.2pt;width:22.75pt;height:2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" filled="f" stroked="f" strokeweight=".5pt">
                <v:textbox>
                  <w:txbxContent>
                    <w:p w:rsidR="00C52C98" w:rsidRDefault="00C52C98">
                      <w:pPr>
                        <w:rPr>
                          <w:sz w:val="18"/>
                          <w:szCs w:val="18"/>
                          <w:lang w:val="en-US"/>
                        </w:rPr>
                      </w:pPr>
                      <w:r>
                        <w:rPr>
                          <w:rFonts w:ascii="Times New Roman" w:hAnsi="Times New Roman" w:cs="Times New Roman" w:hint="eastAsia"/>
                          <w:sz w:val="18"/>
                          <w:szCs w:val="18"/>
                          <w:lang w:val="en-US"/>
                        </w:rPr>
                        <w:t>4</w:t>
                      </w:r>
                    </w:p>
                  </w:txbxContent>
                </v:textbox>
              </v:shape>
            </w:pict>
          </mc:Fallback>
        </mc:AlternateContent>
      </w:r>
      <w:r>
        <w:rPr>
          <w:noProof/>
          <w:sz w:val="24"/>
        </w:rPr>
        <mc:AlternateContent>
          <mc:Choice Requires="wps">
            <w:drawing>
              <wp:anchor distT="0" distB="0" distL="114300" distR="114300" simplePos="0" relativeHeight="251664384" behindDoc="0" locked="0" layoutInCell="1" allowOverlap="1">
                <wp:simplePos x="0" y="0"/>
                <wp:positionH relativeFrom="column">
                  <wp:posOffset>2174875</wp:posOffset>
                </wp:positionH>
                <wp:positionV relativeFrom="paragraph">
                  <wp:posOffset>1237615</wp:posOffset>
                </wp:positionV>
                <wp:extent cx="288925" cy="2889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lang w:val="en-US"/>
                              </w:rPr>
                            </w:pPr>
                            <w:r>
                              <w:rPr>
                                <w:rFonts w:ascii="Times New Roman" w:hAnsi="Times New Roman" w:cs="Times New Roman" w:hint="eastAsia"/>
                                <w:sz w:val="18"/>
                                <w:szCs w:val="18"/>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35" type="#_x0000_t202" style="position:absolute;left:0;text-align:left;margin-left:171.25pt;margin-top:97.45pt;width:22.75pt;height:2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" filled="f" stroked="f" strokeweight=".5pt">
                <v:textbox>
                  <w:txbxContent>
                    <w:p w:rsidR="00C52C98" w:rsidRDefault="00C52C98">
                      <w:pPr>
                        <w:rPr>
                          <w:lang w:val="en-US"/>
                        </w:rPr>
                      </w:pPr>
                      <w:r>
                        <w:rPr>
                          <w:rFonts w:ascii="Times New Roman" w:hAnsi="Times New Roman" w:cs="Times New Roman" w:hint="eastAsia"/>
                          <w:sz w:val="18"/>
                          <w:szCs w:val="18"/>
                          <w:lang w:val="en-US"/>
                        </w:rPr>
                        <w:t>3</w:t>
                      </w:r>
                    </w:p>
                  </w:txbxContent>
                </v:textbox>
              </v:shape>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3314065</wp:posOffset>
                </wp:positionH>
                <wp:positionV relativeFrom="paragraph">
                  <wp:posOffset>1110615</wp:posOffset>
                </wp:positionV>
                <wp:extent cx="288925" cy="2889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lang w:val="en-US"/>
                              </w:rPr>
                            </w:pPr>
                            <w:r>
                              <w:rPr>
                                <w:rFonts w:ascii="Times New Roman" w:hAnsi="Times New Roman" w:cs="Times New Roman"/>
                                <w:sz w:val="18"/>
                                <w:szCs w:val="18"/>
                                <w:lang w:val="en-U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36" type="#_x0000_t202" style="position:absolute;left:0;text-align:left;margin-left:260.95pt;margin-top:87.45pt;width:22.75pt;height:2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" filled="f" stroked="f" strokeweight=".5pt">
                <v:textbox>
                  <w:txbxContent>
                    <w:p w:rsidR="00C52C98" w:rsidRDefault="00C52C98">
                      <w:pPr>
                        <w:rPr>
                          <w:lang w:val="en-US"/>
                        </w:rPr>
                      </w:pPr>
                      <w:r>
                        <w:rPr>
                          <w:rFonts w:ascii="Times New Roman" w:hAnsi="Times New Roman" w:cs="Times New Roman"/>
                          <w:sz w:val="18"/>
                          <w:szCs w:val="18"/>
                          <w:lang w:val="en-US"/>
                        </w:rPr>
                        <w:t>2</w:t>
                      </w:r>
                    </w:p>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simplePos x="0" y="0"/>
                <wp:positionH relativeFrom="column">
                  <wp:posOffset>3227070</wp:posOffset>
                </wp:positionH>
                <wp:positionV relativeFrom="paragraph">
                  <wp:posOffset>678815</wp:posOffset>
                </wp:positionV>
                <wp:extent cx="288925" cy="288925"/>
                <wp:effectExtent l="0" t="0" r="0" b="0"/>
                <wp:wrapNone/>
                <wp:docPr id="1" name="文本框 1"/>
                <wp:cNvGraphicFramePr/>
                <a:graphic xmlns:a="http://schemas.openxmlformats.org/drawingml/2006/main">
                  <a:graphicData uri="http://schemas.microsoft.com/office/word/2010/wordprocessingShape">
                    <wps:wsp>
                      <wps:cNvSpPr txBox="1"/>
                      <wps:spPr>
                        <a:xfrm>
                          <a:off x="5386705" y="3888105"/>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lang w:val="en-US"/>
                              </w:rPr>
                            </w:pPr>
                            <w:r>
                              <w:rPr>
                                <w:rFonts w:ascii="Times New Roman" w:hAnsi="Times New Roman" w:cs="Times New Roman" w:hint="eastAsia"/>
                                <w:sz w:val="18"/>
                                <w:szCs w:val="18"/>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37" type="#_x0000_t202" style="position:absolute;left:0;text-align:left;margin-left:254.1pt;margin-top:53.45pt;width:22.75pt;height:2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" filled="f" stroked="f" strokeweight=".5pt">
                <v:textbox>
                  <w:txbxContent>
                    <w:p w:rsidR="00C52C98" w:rsidRDefault="00C52C98">
                      <w:pPr>
                        <w:rPr>
                          <w:lang w:val="en-US"/>
                        </w:rPr>
                      </w:pPr>
                      <w:r>
                        <w:rPr>
                          <w:rFonts w:ascii="Times New Roman" w:hAnsi="Times New Roman" w:cs="Times New Roman" w:hint="eastAsia"/>
                          <w:sz w:val="18"/>
                          <w:szCs w:val="18"/>
                          <w:lang w:val="en-US"/>
                        </w:rPr>
                        <w:t>1</w:t>
                      </w:r>
                    </w:p>
                  </w:txbxContent>
                </v:textbox>
              </v:shape>
            </w:pict>
          </mc:Fallback>
        </mc:AlternateContent>
      </w:r>
      <w:r>
        <w:rPr>
          <w:noProof/>
          <w:sz w:val="24"/>
        </w:rPr>
        <w:drawing>
          <wp:inline distT="0" distB="0" distL="114300" distR="114300">
            <wp:extent cx="5274310" cy="4728210"/>
            <wp:effectExtent l="0" t="0" r="2540" b="15240"/>
            <wp:docPr id="8" name="图片 8" descr="170383185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3831856002"/>
                    <pic:cNvPicPr>
                      <a:picLocks noChangeAspect="1"/>
                    </pic:cNvPicPr>
                  </pic:nvPicPr>
                  <pic:blipFill>
                    <a:blip r:embed="rId11"/>
                    <a:stretch>
                      <a:fillRect/>
                    </a:stretch>
                  </pic:blipFill>
                  <pic:spPr>
                    <a:xfrm>
                      <a:off x="0" y="0"/>
                      <a:ext cx="5274310" cy="4728210"/>
                    </a:xfrm>
                    <a:prstGeom prst="rect">
                      <a:avLst/>
                    </a:prstGeom>
                  </pic:spPr>
                </pic:pic>
              </a:graphicData>
            </a:graphic>
          </wp:inline>
        </w:drawing>
      </w:r>
    </w:p>
    <w:p w:rsidR="00B81F75" w:rsidRDefault="005B685D">
      <w:pPr>
        <w:ind w:firstLineChars="200" w:firstLine="360"/>
        <w:jc w:val="center"/>
        <w:rPr>
          <w:sz w:val="18"/>
          <w:szCs w:val="18"/>
          <w:lang w:val="en-US"/>
        </w:rPr>
      </w:pPr>
      <w:r>
        <w:rPr>
          <w:rFonts w:ascii="Times New Roman" w:hAnsi="Times New Roman" w:cs="Times New Roman"/>
          <w:sz w:val="18"/>
          <w:szCs w:val="18"/>
          <w:lang w:val="en-US"/>
        </w:rPr>
        <w:t>1</w:t>
      </w:r>
      <w:r>
        <w:rPr>
          <w:rFonts w:hint="eastAsia"/>
          <w:sz w:val="18"/>
          <w:szCs w:val="18"/>
          <w:lang w:val="en-US"/>
        </w:rPr>
        <w:t>—</w:t>
      </w:r>
      <w:r>
        <w:rPr>
          <w:rFonts w:hint="eastAsia"/>
          <w:kern w:val="2"/>
          <w:sz w:val="18"/>
          <w:szCs w:val="18"/>
          <w:lang w:bidi="ar-SA"/>
        </w:rPr>
        <w:t>光电缆管线分支口</w:t>
      </w:r>
      <w:r>
        <w:rPr>
          <w:rFonts w:hint="eastAsia"/>
          <w:sz w:val="18"/>
          <w:szCs w:val="18"/>
        </w:rPr>
        <w:t>；</w:t>
      </w:r>
      <w:r>
        <w:rPr>
          <w:rFonts w:ascii="Times New Roman" w:hAnsi="Times New Roman" w:cs="Times New Roman" w:hint="eastAsia"/>
          <w:sz w:val="18"/>
          <w:szCs w:val="18"/>
          <w:lang w:val="en-US"/>
        </w:rPr>
        <w:t>2</w:t>
      </w:r>
      <w:r>
        <w:rPr>
          <w:rFonts w:hint="eastAsia"/>
          <w:sz w:val="18"/>
          <w:szCs w:val="18"/>
          <w:lang w:val="en-US"/>
        </w:rPr>
        <w:t>—</w:t>
      </w:r>
      <w:r>
        <w:rPr>
          <w:rFonts w:hint="eastAsia"/>
          <w:kern w:val="2"/>
          <w:sz w:val="18"/>
          <w:szCs w:val="18"/>
          <w:lang w:val="en-US" w:bidi="ar-SA"/>
        </w:rPr>
        <w:t>梯架</w:t>
      </w:r>
      <w:r>
        <w:rPr>
          <w:rFonts w:hint="eastAsia"/>
          <w:sz w:val="18"/>
          <w:szCs w:val="18"/>
          <w:lang w:val="en-US"/>
        </w:rPr>
        <w:t>；</w:t>
      </w:r>
      <w:r>
        <w:rPr>
          <w:rFonts w:ascii="Times New Roman" w:hAnsi="Times New Roman" w:cs="Times New Roman" w:hint="eastAsia"/>
          <w:sz w:val="18"/>
          <w:szCs w:val="18"/>
          <w:lang w:val="en-US"/>
        </w:rPr>
        <w:t>3</w:t>
      </w:r>
      <w:r>
        <w:rPr>
          <w:rFonts w:hint="eastAsia"/>
          <w:sz w:val="18"/>
          <w:szCs w:val="18"/>
          <w:lang w:val="en-US"/>
        </w:rPr>
        <w:t>—</w:t>
      </w:r>
      <w:r>
        <w:rPr>
          <w:rFonts w:hint="eastAsia"/>
          <w:kern w:val="2"/>
          <w:sz w:val="18"/>
          <w:szCs w:val="18"/>
          <w:lang w:bidi="ar-SA"/>
        </w:rPr>
        <w:t>光电缆</w:t>
      </w:r>
      <w:r>
        <w:rPr>
          <w:rFonts w:hint="eastAsia"/>
          <w:sz w:val="18"/>
          <w:szCs w:val="18"/>
        </w:rPr>
        <w:t>；</w:t>
      </w:r>
      <w:r>
        <w:rPr>
          <w:rFonts w:ascii="Times New Roman" w:hAnsi="Times New Roman" w:cs="Times New Roman" w:hint="eastAsia"/>
          <w:sz w:val="18"/>
          <w:szCs w:val="18"/>
          <w:lang w:val="en-US"/>
        </w:rPr>
        <w:t>4</w:t>
      </w:r>
      <w:proofErr w:type="gramStart"/>
      <w:r>
        <w:rPr>
          <w:rFonts w:hint="eastAsia"/>
          <w:sz w:val="18"/>
          <w:szCs w:val="18"/>
          <w:lang w:val="en-US"/>
        </w:rPr>
        <w:t>—水平</w:t>
      </w:r>
      <w:proofErr w:type="gramEnd"/>
      <w:r>
        <w:rPr>
          <w:rFonts w:hint="eastAsia"/>
          <w:kern w:val="2"/>
          <w:sz w:val="18"/>
          <w:szCs w:val="18"/>
          <w:lang w:val="en-US" w:bidi="ar-SA"/>
        </w:rPr>
        <w:t>走线托架</w:t>
      </w:r>
      <w:r>
        <w:rPr>
          <w:rFonts w:hint="eastAsia"/>
          <w:sz w:val="18"/>
          <w:szCs w:val="18"/>
          <w:lang w:val="en-US"/>
        </w:rPr>
        <w:t>；</w:t>
      </w:r>
      <w:r>
        <w:rPr>
          <w:rFonts w:ascii="Times New Roman" w:hAnsi="Times New Roman" w:cs="Times New Roman" w:hint="eastAsia"/>
          <w:sz w:val="18"/>
          <w:szCs w:val="18"/>
          <w:lang w:val="en-US"/>
        </w:rPr>
        <w:t>5</w:t>
      </w:r>
      <w:r>
        <w:rPr>
          <w:rFonts w:hint="eastAsia"/>
          <w:sz w:val="18"/>
          <w:szCs w:val="18"/>
          <w:lang w:val="en-US"/>
        </w:rPr>
        <w:t>—</w:t>
      </w:r>
      <w:r>
        <w:rPr>
          <w:rFonts w:hint="eastAsia"/>
          <w:kern w:val="2"/>
          <w:sz w:val="18"/>
          <w:szCs w:val="18"/>
          <w:lang w:val="en-US" w:bidi="ar-SA"/>
        </w:rPr>
        <w:t>预埋钢板</w:t>
      </w:r>
      <w:r>
        <w:rPr>
          <w:rFonts w:hint="eastAsia"/>
          <w:sz w:val="18"/>
          <w:szCs w:val="18"/>
          <w:lang w:val="en-US"/>
        </w:rPr>
        <w:t>；</w:t>
      </w:r>
      <w:r>
        <w:rPr>
          <w:rFonts w:ascii="Times New Roman" w:hAnsi="Times New Roman" w:cs="Times New Roman" w:hint="eastAsia"/>
          <w:sz w:val="18"/>
          <w:szCs w:val="18"/>
          <w:lang w:val="en-US"/>
        </w:rPr>
        <w:t>6</w:t>
      </w:r>
      <w:r>
        <w:rPr>
          <w:rFonts w:hint="eastAsia"/>
          <w:sz w:val="18"/>
          <w:szCs w:val="18"/>
          <w:lang w:val="en-US"/>
        </w:rPr>
        <w:t>—</w:t>
      </w:r>
      <w:r>
        <w:rPr>
          <w:rFonts w:hint="eastAsia"/>
          <w:kern w:val="2"/>
          <w:sz w:val="18"/>
          <w:szCs w:val="18"/>
          <w:lang w:bidi="ar-SA"/>
        </w:rPr>
        <w:t>光缆</w:t>
      </w:r>
      <w:r>
        <w:rPr>
          <w:rFonts w:hint="eastAsia"/>
          <w:kern w:val="2"/>
          <w:sz w:val="18"/>
          <w:szCs w:val="18"/>
          <w:lang w:val="en-US" w:bidi="ar-SA"/>
        </w:rPr>
        <w:t>接头盒</w:t>
      </w:r>
      <w:r>
        <w:rPr>
          <w:rFonts w:hint="eastAsia"/>
          <w:sz w:val="18"/>
          <w:szCs w:val="18"/>
          <w:lang w:val="en-US"/>
        </w:rPr>
        <w:t>；</w:t>
      </w:r>
      <w:r>
        <w:rPr>
          <w:rFonts w:ascii="Times New Roman" w:hAnsi="Times New Roman" w:cs="Times New Roman" w:hint="eastAsia"/>
          <w:sz w:val="18"/>
          <w:szCs w:val="18"/>
          <w:lang w:val="en-US"/>
        </w:rPr>
        <w:t>7</w:t>
      </w:r>
      <w:r>
        <w:rPr>
          <w:rFonts w:hint="eastAsia"/>
          <w:sz w:val="18"/>
          <w:szCs w:val="18"/>
          <w:lang w:val="en-US"/>
        </w:rPr>
        <w:t>—</w:t>
      </w:r>
      <w:r>
        <w:rPr>
          <w:rFonts w:hint="eastAsia"/>
          <w:kern w:val="2"/>
          <w:sz w:val="18"/>
          <w:szCs w:val="18"/>
          <w:lang w:bidi="ar-SA"/>
        </w:rPr>
        <w:t>光缆</w:t>
      </w:r>
      <w:r>
        <w:rPr>
          <w:rFonts w:hint="eastAsia"/>
          <w:kern w:val="2"/>
          <w:sz w:val="18"/>
          <w:szCs w:val="18"/>
          <w:lang w:val="en-US" w:bidi="ar-SA"/>
        </w:rPr>
        <w:t>预留支架；</w:t>
      </w:r>
      <w:r>
        <w:rPr>
          <w:rFonts w:ascii="Times New Roman" w:hAnsi="Times New Roman" w:cs="Times New Roman" w:hint="eastAsia"/>
          <w:sz w:val="18"/>
          <w:szCs w:val="18"/>
          <w:lang w:val="en-US"/>
        </w:rPr>
        <w:t>8</w:t>
      </w:r>
      <w:r>
        <w:rPr>
          <w:rFonts w:hint="eastAsia"/>
          <w:sz w:val="18"/>
          <w:szCs w:val="18"/>
          <w:lang w:val="en-US"/>
        </w:rPr>
        <w:t>—</w:t>
      </w:r>
      <w:r>
        <w:rPr>
          <w:rFonts w:hint="eastAsia"/>
          <w:kern w:val="2"/>
          <w:sz w:val="18"/>
          <w:szCs w:val="18"/>
          <w:lang w:val="en-US" w:bidi="ar-SA"/>
        </w:rPr>
        <w:t>预留光缆；</w:t>
      </w:r>
      <w:r>
        <w:rPr>
          <w:rFonts w:ascii="Times New Roman" w:hAnsi="Times New Roman" w:cs="Times New Roman" w:hint="eastAsia"/>
          <w:sz w:val="18"/>
          <w:szCs w:val="18"/>
          <w:lang w:val="en-US"/>
        </w:rPr>
        <w:t>9</w:t>
      </w:r>
      <w:r>
        <w:rPr>
          <w:rFonts w:hint="eastAsia"/>
          <w:sz w:val="18"/>
          <w:szCs w:val="18"/>
          <w:lang w:val="en-US"/>
        </w:rPr>
        <w:t>—</w:t>
      </w:r>
      <w:r>
        <w:rPr>
          <w:rFonts w:hint="eastAsia"/>
          <w:kern w:val="2"/>
          <w:sz w:val="18"/>
          <w:szCs w:val="18"/>
          <w:lang w:bidi="ar-SA"/>
        </w:rPr>
        <w:t>光电缆</w:t>
      </w:r>
      <w:r>
        <w:rPr>
          <w:rFonts w:hint="eastAsia"/>
          <w:kern w:val="2"/>
          <w:sz w:val="18"/>
          <w:szCs w:val="18"/>
          <w:lang w:val="en-US" w:bidi="ar-SA"/>
        </w:rPr>
        <w:t>敷设通道</w:t>
      </w:r>
    </w:p>
    <w:p w:rsidR="00B81F75" w:rsidRDefault="005B685D">
      <w:pPr>
        <w:pStyle w:val="24"/>
        <w:spacing w:after="0" w:line="240" w:lineRule="auto"/>
        <w:jc w:val="center"/>
        <w:rPr>
          <w:rFonts w:ascii="宋体" w:hAnsi="宋体" w:cs="宋体"/>
          <w:b/>
          <w:bCs/>
          <w:szCs w:val="21"/>
          <w:lang w:val="zh-CN"/>
        </w:rPr>
      </w:pPr>
      <w:r>
        <w:rPr>
          <w:rFonts w:ascii="宋体" w:hAnsi="宋体" w:cs="宋体" w:hint="eastAsia"/>
          <w:b/>
          <w:bCs/>
          <w:szCs w:val="21"/>
          <w:lang w:val="zh-CN"/>
        </w:rPr>
        <w:t>图4.1.9 光电缆管线分支口纵剖面示意图</w:t>
      </w:r>
    </w:p>
    <w:p w:rsidR="00B81F75" w:rsidRDefault="005B685D">
      <w:pPr>
        <w:pStyle w:val="24"/>
        <w:numPr>
          <w:ilvl w:val="0"/>
          <w:numId w:val="5"/>
        </w:numPr>
        <w:spacing w:after="0" w:line="360" w:lineRule="auto"/>
        <w:ind w:left="0" w:firstLineChars="200" w:firstLine="480"/>
        <w:rPr>
          <w:kern w:val="0"/>
          <w:sz w:val="24"/>
          <w:lang w:val="zh-CN"/>
        </w:rPr>
      </w:pPr>
      <w:r>
        <w:rPr>
          <w:rFonts w:hint="eastAsia"/>
          <w:kern w:val="0"/>
          <w:sz w:val="24"/>
        </w:rPr>
        <w:t xml:space="preserve">    </w:t>
      </w:r>
      <w:r>
        <w:rPr>
          <w:rFonts w:hint="eastAsia"/>
          <w:kern w:val="0"/>
          <w:sz w:val="24"/>
          <w:lang w:val="zh-CN"/>
        </w:rPr>
        <w:t>光电缆管线分支口处，在舱室顶板下部应安装用于光电缆走线用的铁件、螺栓或吊挂支架。</w:t>
      </w:r>
    </w:p>
    <w:p w:rsidR="00B81F75" w:rsidRDefault="005B685D">
      <w:pPr>
        <w:pStyle w:val="24"/>
        <w:spacing w:after="0" w:line="360" w:lineRule="auto"/>
        <w:outlineLvl w:val="2"/>
        <w:rPr>
          <w:b/>
          <w:bCs/>
          <w:kern w:val="0"/>
          <w:sz w:val="24"/>
        </w:rPr>
      </w:pPr>
      <w:r>
        <w:rPr>
          <w:rFonts w:hint="eastAsia"/>
          <w:b/>
          <w:bCs/>
          <w:kern w:val="0"/>
          <w:sz w:val="24"/>
        </w:rPr>
        <w:t>4</w:t>
      </w:r>
      <w:r>
        <w:rPr>
          <w:b/>
          <w:bCs/>
          <w:kern w:val="0"/>
          <w:sz w:val="24"/>
        </w:rPr>
        <w:t xml:space="preserve">.1.10    </w:t>
      </w:r>
      <w:r>
        <w:rPr>
          <w:rFonts w:hint="eastAsia"/>
          <w:kern w:val="0"/>
          <w:sz w:val="24"/>
          <w:lang w:val="zh-CN"/>
        </w:rPr>
        <w:t>光电缆铁架、梯架、</w:t>
      </w:r>
      <w:proofErr w:type="gramStart"/>
      <w:r>
        <w:rPr>
          <w:rFonts w:hint="eastAsia"/>
          <w:kern w:val="0"/>
          <w:sz w:val="24"/>
          <w:lang w:val="zh-CN"/>
        </w:rPr>
        <w:t>金属槽盒等</w:t>
      </w:r>
      <w:proofErr w:type="gramEnd"/>
      <w:r>
        <w:rPr>
          <w:kern w:val="0"/>
          <w:sz w:val="24"/>
          <w:lang w:val="zh-CN"/>
        </w:rPr>
        <w:t>金属</w:t>
      </w:r>
      <w:r>
        <w:rPr>
          <w:rFonts w:hint="eastAsia"/>
          <w:kern w:val="0"/>
          <w:sz w:val="24"/>
          <w:lang w:val="zh-CN"/>
        </w:rPr>
        <w:t>材质的</w:t>
      </w:r>
      <w:r>
        <w:rPr>
          <w:kern w:val="0"/>
          <w:sz w:val="24"/>
          <w:lang w:val="zh-CN"/>
        </w:rPr>
        <w:t>构件之间应</w:t>
      </w:r>
      <w:r>
        <w:rPr>
          <w:rFonts w:hint="eastAsia"/>
          <w:kern w:val="0"/>
          <w:sz w:val="24"/>
          <w:lang w:val="zh-CN"/>
        </w:rPr>
        <w:t>作</w:t>
      </w:r>
      <w:r>
        <w:rPr>
          <w:kern w:val="0"/>
          <w:sz w:val="24"/>
          <w:lang w:val="zh-CN"/>
        </w:rPr>
        <w:t>电气连通，</w:t>
      </w:r>
      <w:r>
        <w:rPr>
          <w:rFonts w:hint="eastAsia"/>
          <w:kern w:val="0"/>
          <w:sz w:val="24"/>
          <w:lang w:val="zh-CN"/>
        </w:rPr>
        <w:t>接地应符合现行国家标准《城市综合管廊工程技术规范》</w:t>
      </w:r>
      <w:r>
        <w:rPr>
          <w:rFonts w:hint="eastAsia"/>
          <w:kern w:val="0"/>
          <w:sz w:val="24"/>
          <w:lang w:val="zh-CN"/>
        </w:rPr>
        <w:t>G</w:t>
      </w:r>
      <w:r>
        <w:rPr>
          <w:kern w:val="0"/>
          <w:sz w:val="24"/>
          <w:lang w:val="zh-CN"/>
        </w:rPr>
        <w:t>B 50838</w:t>
      </w:r>
      <w:r>
        <w:rPr>
          <w:rFonts w:hint="eastAsia"/>
          <w:kern w:val="0"/>
          <w:sz w:val="24"/>
          <w:lang w:val="zh-CN"/>
        </w:rPr>
        <w:t>的规定。</w:t>
      </w:r>
    </w:p>
    <w:p w:rsidR="00B81F75" w:rsidRDefault="005B685D">
      <w:pPr>
        <w:pStyle w:val="24"/>
        <w:spacing w:after="0" w:line="360" w:lineRule="auto"/>
        <w:outlineLvl w:val="2"/>
        <w:rPr>
          <w:bCs/>
          <w:kern w:val="0"/>
          <w:sz w:val="24"/>
        </w:rPr>
      </w:pPr>
      <w:r>
        <w:rPr>
          <w:b/>
          <w:bCs/>
          <w:kern w:val="0"/>
          <w:sz w:val="24"/>
        </w:rPr>
        <w:t>4</w:t>
      </w:r>
      <w:r>
        <w:rPr>
          <w:b/>
          <w:bCs/>
          <w:kern w:val="0"/>
          <w:sz w:val="24"/>
          <w:lang w:val="zh-CN"/>
        </w:rPr>
        <w:t xml:space="preserve">.1.11    </w:t>
      </w:r>
      <w:r>
        <w:rPr>
          <w:rFonts w:hint="eastAsia"/>
          <w:bCs/>
          <w:kern w:val="0"/>
          <w:sz w:val="24"/>
        </w:rPr>
        <w:t>舱内应留有光电缆施工时需要的临时照明和临时用电条件。</w:t>
      </w:r>
    </w:p>
    <w:p w:rsidR="00B81F75" w:rsidRDefault="005B685D">
      <w:pPr>
        <w:pStyle w:val="2"/>
        <w:keepNext/>
        <w:keepLines/>
        <w:autoSpaceDE/>
        <w:autoSpaceDN/>
        <w:spacing w:before="120" w:line="360" w:lineRule="auto"/>
        <w:ind w:right="0"/>
        <w:rPr>
          <w:rFonts w:ascii="黑体" w:eastAsia="黑体" w:hAnsi="黑体" w:cs="黑体"/>
          <w:kern w:val="2"/>
          <w:sz w:val="28"/>
          <w:szCs w:val="28"/>
          <w:lang w:val="en-US" w:bidi="ar-SA"/>
        </w:rPr>
      </w:pPr>
      <w:bookmarkStart w:id="44" w:name="_Toc150775272"/>
      <w:r>
        <w:rPr>
          <w:rFonts w:ascii="Times New Roman" w:eastAsia="黑体" w:hAnsi="Times New Roman" w:cs="Times New Roman"/>
          <w:kern w:val="2"/>
          <w:sz w:val="28"/>
          <w:szCs w:val="28"/>
          <w:lang w:val="en-US" w:bidi="ar-SA"/>
        </w:rPr>
        <w:lastRenderedPageBreak/>
        <w:t>4</w:t>
      </w:r>
      <w:r>
        <w:rPr>
          <w:rFonts w:ascii="Times New Roman" w:eastAsia="黑体" w:hAnsi="Times New Roman" w:cs="Times New Roman" w:hint="eastAsia"/>
          <w:kern w:val="2"/>
          <w:sz w:val="28"/>
          <w:szCs w:val="28"/>
          <w:lang w:val="en-US" w:bidi="ar-SA"/>
        </w:rPr>
        <w:t xml:space="preserve">.2    </w:t>
      </w:r>
      <w:r>
        <w:rPr>
          <w:rFonts w:ascii="Times New Roman" w:eastAsia="黑体" w:hAnsi="Times New Roman" w:cs="Times New Roman" w:hint="eastAsia"/>
          <w:kern w:val="2"/>
          <w:sz w:val="28"/>
          <w:szCs w:val="28"/>
          <w:lang w:val="en-US" w:bidi="ar-SA"/>
        </w:rPr>
        <w:t>光电缆系统设计</w:t>
      </w:r>
      <w:bookmarkEnd w:id="44"/>
    </w:p>
    <w:p w:rsidR="00B81F75" w:rsidRDefault="005B685D">
      <w:pPr>
        <w:pStyle w:val="24"/>
        <w:spacing w:after="0" w:line="360" w:lineRule="auto"/>
        <w:outlineLvl w:val="2"/>
        <w:rPr>
          <w:kern w:val="0"/>
          <w:sz w:val="24"/>
          <w:lang w:val="zh-CN"/>
        </w:rPr>
      </w:pPr>
      <w:bookmarkStart w:id="45" w:name="_Hlk24301613"/>
      <w:bookmarkEnd w:id="41"/>
      <w:bookmarkEnd w:id="42"/>
      <w:bookmarkEnd w:id="43"/>
      <w:r>
        <w:rPr>
          <w:b/>
          <w:bCs/>
          <w:kern w:val="0"/>
          <w:sz w:val="24"/>
        </w:rPr>
        <w:t>4</w:t>
      </w:r>
      <w:r>
        <w:rPr>
          <w:b/>
          <w:bCs/>
          <w:kern w:val="0"/>
          <w:sz w:val="24"/>
          <w:lang w:val="zh-CN"/>
        </w:rPr>
        <w:t>.2.1</w:t>
      </w:r>
      <w:r>
        <w:rPr>
          <w:rFonts w:hint="eastAsia"/>
          <w:b/>
          <w:bCs/>
          <w:kern w:val="0"/>
          <w:sz w:val="24"/>
        </w:rPr>
        <w:t xml:space="preserve">    </w:t>
      </w:r>
      <w:r>
        <w:rPr>
          <w:rFonts w:hint="eastAsia"/>
          <w:kern w:val="0"/>
          <w:sz w:val="24"/>
          <w:lang w:val="zh-CN"/>
        </w:rPr>
        <w:t>信息通信光缆宜根据路由和光缆分支需求选择适合的综合管廊。</w:t>
      </w:r>
    </w:p>
    <w:p w:rsidR="00B81F75" w:rsidRDefault="005B685D">
      <w:pPr>
        <w:pStyle w:val="24"/>
        <w:spacing w:after="0" w:line="360" w:lineRule="auto"/>
        <w:outlineLvl w:val="2"/>
        <w:rPr>
          <w:kern w:val="0"/>
          <w:sz w:val="24"/>
          <w:lang w:val="zh-CN"/>
        </w:rPr>
      </w:pPr>
      <w:r>
        <w:rPr>
          <w:b/>
          <w:bCs/>
          <w:kern w:val="0"/>
          <w:sz w:val="24"/>
        </w:rPr>
        <w:t>4</w:t>
      </w:r>
      <w:r>
        <w:rPr>
          <w:b/>
          <w:bCs/>
          <w:kern w:val="0"/>
          <w:sz w:val="24"/>
          <w:lang w:val="zh-CN"/>
        </w:rPr>
        <w:t>.2.2</w:t>
      </w:r>
      <w:r>
        <w:rPr>
          <w:rFonts w:hint="eastAsia"/>
          <w:b/>
          <w:bCs/>
          <w:kern w:val="0"/>
          <w:sz w:val="24"/>
        </w:rPr>
        <w:t xml:space="preserve">   </w:t>
      </w:r>
      <w:r>
        <w:rPr>
          <w:b/>
          <w:bCs/>
          <w:kern w:val="0"/>
          <w:sz w:val="24"/>
        </w:rPr>
        <w:t xml:space="preserve"> </w:t>
      </w:r>
      <w:r>
        <w:rPr>
          <w:rFonts w:hint="eastAsia"/>
          <w:kern w:val="0"/>
          <w:sz w:val="24"/>
          <w:lang w:val="zh-CN"/>
        </w:rPr>
        <w:t>在现状道路下建设的综合管廊，现况光缆应按原路由搬迁</w:t>
      </w:r>
      <w:proofErr w:type="gramStart"/>
      <w:r>
        <w:rPr>
          <w:rFonts w:hint="eastAsia"/>
          <w:kern w:val="0"/>
          <w:sz w:val="24"/>
          <w:lang w:val="zh-CN"/>
        </w:rPr>
        <w:t>至综合</w:t>
      </w:r>
      <w:proofErr w:type="gramEnd"/>
      <w:r>
        <w:rPr>
          <w:rFonts w:hint="eastAsia"/>
          <w:kern w:val="0"/>
          <w:sz w:val="24"/>
          <w:lang w:val="zh-CN"/>
        </w:rPr>
        <w:t>管廊内；现况电缆应在光纤化改造设计的基础上将现有业务迁移，电缆</w:t>
      </w:r>
      <w:proofErr w:type="gramStart"/>
      <w:r>
        <w:rPr>
          <w:rFonts w:hint="eastAsia"/>
          <w:kern w:val="0"/>
          <w:sz w:val="24"/>
          <w:lang w:val="zh-CN"/>
        </w:rPr>
        <w:t>做退铜</w:t>
      </w:r>
      <w:proofErr w:type="gramEnd"/>
      <w:r>
        <w:rPr>
          <w:rFonts w:hint="eastAsia"/>
          <w:kern w:val="0"/>
          <w:sz w:val="24"/>
          <w:lang w:val="zh-CN"/>
        </w:rPr>
        <w:t>处理；无法实现光纤化改造的，应在优化后再按原路由搬迁至管廊内。</w:t>
      </w:r>
    </w:p>
    <w:p w:rsidR="00B81F75" w:rsidRDefault="005B685D">
      <w:pPr>
        <w:pStyle w:val="24"/>
        <w:spacing w:after="0" w:line="360" w:lineRule="auto"/>
        <w:outlineLvl w:val="2"/>
        <w:rPr>
          <w:kern w:val="0"/>
          <w:sz w:val="24"/>
          <w:lang w:val="zh-CN"/>
        </w:rPr>
      </w:pPr>
      <w:r>
        <w:rPr>
          <w:b/>
          <w:bCs/>
          <w:kern w:val="0"/>
          <w:sz w:val="24"/>
        </w:rPr>
        <w:t>4.2.3</w:t>
      </w:r>
      <w:r>
        <w:rPr>
          <w:rFonts w:hint="eastAsia"/>
          <w:b/>
          <w:bCs/>
          <w:kern w:val="0"/>
          <w:sz w:val="24"/>
        </w:rPr>
        <w:t xml:space="preserve">    </w:t>
      </w:r>
      <w:r>
        <w:rPr>
          <w:rFonts w:hint="eastAsia"/>
          <w:bCs/>
          <w:kern w:val="0"/>
          <w:sz w:val="24"/>
        </w:rPr>
        <w:t>光电缆</w:t>
      </w:r>
      <w:r>
        <w:rPr>
          <w:rFonts w:hint="eastAsia"/>
          <w:kern w:val="0"/>
          <w:sz w:val="24"/>
          <w:lang w:val="zh-CN"/>
        </w:rPr>
        <w:t>进、出综合管廊占用的管孔数量和位置应根据光电缆权属单位提出的需求合理安排，统一分配管孔位置并在设计图纸中标明。入舱管群管孔的使用应遵循“自下至上，先两侧后中间”的顺序。</w:t>
      </w:r>
    </w:p>
    <w:p w:rsidR="00B81F75" w:rsidRDefault="005B685D">
      <w:pPr>
        <w:pStyle w:val="24"/>
        <w:spacing w:after="0" w:line="360" w:lineRule="auto"/>
        <w:outlineLvl w:val="2"/>
        <w:rPr>
          <w:bCs/>
          <w:kern w:val="0"/>
          <w:sz w:val="24"/>
        </w:rPr>
      </w:pPr>
      <w:r>
        <w:rPr>
          <w:b/>
          <w:bCs/>
          <w:kern w:val="0"/>
          <w:sz w:val="24"/>
        </w:rPr>
        <w:t>4.2.4</w:t>
      </w:r>
      <w:r>
        <w:rPr>
          <w:rFonts w:hint="eastAsia"/>
          <w:b/>
          <w:bCs/>
          <w:kern w:val="0"/>
          <w:sz w:val="24"/>
        </w:rPr>
        <w:t xml:space="preserve">   </w:t>
      </w:r>
      <w:r>
        <w:rPr>
          <w:rFonts w:hint="eastAsia"/>
          <w:bCs/>
          <w:kern w:val="0"/>
          <w:sz w:val="24"/>
        </w:rPr>
        <w:t xml:space="preserve"> </w:t>
      </w:r>
      <w:r>
        <w:rPr>
          <w:rFonts w:hint="eastAsia"/>
          <w:bCs/>
          <w:kern w:val="0"/>
          <w:sz w:val="24"/>
        </w:rPr>
        <w:t>光电缆在通信舱内的走线位置应符合下列规定：</w:t>
      </w:r>
    </w:p>
    <w:p w:rsidR="00B81F75" w:rsidRDefault="005B685D">
      <w:pPr>
        <w:pStyle w:val="24"/>
        <w:numPr>
          <w:ilvl w:val="0"/>
          <w:numId w:val="6"/>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走线托架的占用应遵循“由下至上、由内至外”的顺序；</w:t>
      </w:r>
      <w:r>
        <w:rPr>
          <w:kern w:val="0"/>
          <w:sz w:val="24"/>
          <w:lang w:val="zh-CN"/>
        </w:rPr>
        <w:t xml:space="preserve"> </w:t>
      </w:r>
    </w:p>
    <w:p w:rsidR="00B81F75" w:rsidRDefault="005B685D">
      <w:pPr>
        <w:pStyle w:val="24"/>
        <w:numPr>
          <w:ilvl w:val="0"/>
          <w:numId w:val="6"/>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光缆和电缆不得敷设在同一层走线托架上，电缆宜布放在最下层托架上；</w:t>
      </w:r>
    </w:p>
    <w:p w:rsidR="00B81F75" w:rsidRDefault="005B685D">
      <w:pPr>
        <w:pStyle w:val="24"/>
        <w:numPr>
          <w:ilvl w:val="0"/>
          <w:numId w:val="6"/>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不同权属单位的光电缆宜分层布放，同一权属单位光缆占用的走线托架在舱室内应保持一致并用标识牌进行区分，每段舱室走线托架的权属标识牌每个权属单位不宜少于</w:t>
      </w:r>
      <w:r>
        <w:rPr>
          <w:rFonts w:hint="eastAsia"/>
          <w:kern w:val="0"/>
          <w:sz w:val="24"/>
          <w:lang w:val="zh-CN"/>
        </w:rPr>
        <w:t>3</w:t>
      </w:r>
      <w:r>
        <w:rPr>
          <w:rFonts w:hint="eastAsia"/>
          <w:kern w:val="0"/>
          <w:sz w:val="24"/>
          <w:lang w:val="zh-CN"/>
        </w:rPr>
        <w:t>处；</w:t>
      </w:r>
    </w:p>
    <w:p w:rsidR="00B81F75" w:rsidRDefault="005B685D">
      <w:pPr>
        <w:pStyle w:val="24"/>
        <w:numPr>
          <w:ilvl w:val="0"/>
          <w:numId w:val="6"/>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信息通信光电缆及信息线缆与其他市政管线同舱敷设时，其平行、交越间隔最小距离应符合表</w:t>
      </w:r>
      <w:r>
        <w:rPr>
          <w:kern w:val="0"/>
          <w:sz w:val="24"/>
        </w:rPr>
        <w:t>4</w:t>
      </w:r>
      <w:r>
        <w:rPr>
          <w:rFonts w:hint="eastAsia"/>
          <w:kern w:val="0"/>
          <w:sz w:val="24"/>
          <w:lang w:val="zh-CN"/>
        </w:rPr>
        <w:t>.</w:t>
      </w:r>
      <w:r>
        <w:rPr>
          <w:kern w:val="0"/>
          <w:sz w:val="24"/>
          <w:lang w:val="zh-CN"/>
        </w:rPr>
        <w:t>2</w:t>
      </w:r>
      <w:r>
        <w:rPr>
          <w:rFonts w:hint="eastAsia"/>
          <w:kern w:val="0"/>
          <w:sz w:val="24"/>
          <w:lang w:val="zh-CN"/>
        </w:rPr>
        <w:t>.</w:t>
      </w:r>
      <w:r>
        <w:rPr>
          <w:kern w:val="0"/>
          <w:sz w:val="24"/>
          <w:lang w:val="zh-CN"/>
        </w:rPr>
        <w:t>4</w:t>
      </w:r>
      <w:r>
        <w:rPr>
          <w:rFonts w:hint="eastAsia"/>
          <w:kern w:val="0"/>
          <w:sz w:val="24"/>
          <w:lang w:val="zh-CN"/>
        </w:rPr>
        <w:t>的要求。</w:t>
      </w:r>
    </w:p>
    <w:p w:rsidR="00B81F75" w:rsidRDefault="005B685D">
      <w:pPr>
        <w:pStyle w:val="24"/>
        <w:spacing w:after="0" w:line="360" w:lineRule="auto"/>
        <w:ind w:left="420"/>
        <w:jc w:val="center"/>
        <w:rPr>
          <w:b/>
          <w:bCs/>
          <w:szCs w:val="21"/>
        </w:rPr>
      </w:pPr>
      <w:r w:rsidRPr="005F659E">
        <w:rPr>
          <w:rFonts w:hint="eastAsia"/>
          <w:b/>
          <w:bCs/>
          <w:szCs w:val="21"/>
        </w:rPr>
        <w:t>表</w:t>
      </w:r>
      <w:r w:rsidRPr="005F659E">
        <w:rPr>
          <w:b/>
          <w:bCs/>
          <w:szCs w:val="21"/>
        </w:rPr>
        <w:t>4</w:t>
      </w:r>
      <w:r w:rsidRPr="005F659E">
        <w:rPr>
          <w:rFonts w:hint="eastAsia"/>
          <w:b/>
          <w:bCs/>
          <w:szCs w:val="21"/>
        </w:rPr>
        <w:t>.</w:t>
      </w:r>
      <w:r w:rsidRPr="005F659E">
        <w:rPr>
          <w:b/>
          <w:bCs/>
          <w:szCs w:val="21"/>
        </w:rPr>
        <w:t>2</w:t>
      </w:r>
      <w:r w:rsidRPr="005F659E">
        <w:rPr>
          <w:rFonts w:hint="eastAsia"/>
          <w:b/>
          <w:bCs/>
          <w:szCs w:val="21"/>
        </w:rPr>
        <w:t>.</w:t>
      </w:r>
      <w:r w:rsidRPr="005F659E">
        <w:rPr>
          <w:b/>
          <w:bCs/>
          <w:szCs w:val="21"/>
        </w:rPr>
        <w:t>4</w:t>
      </w:r>
      <w:r w:rsidRPr="005F659E">
        <w:rPr>
          <w:rFonts w:hint="eastAsia"/>
          <w:b/>
          <w:bCs/>
          <w:szCs w:val="21"/>
        </w:rPr>
        <w:t xml:space="preserve"> </w:t>
      </w:r>
      <w:r w:rsidRPr="005F659E">
        <w:rPr>
          <w:rFonts w:hint="eastAsia"/>
          <w:b/>
          <w:bCs/>
          <w:szCs w:val="21"/>
        </w:rPr>
        <w:t>通信线缆与其它管线最小净距（</w:t>
      </w:r>
      <w:r w:rsidRPr="005F659E">
        <w:rPr>
          <w:rFonts w:hint="eastAsia"/>
          <w:b/>
          <w:bCs/>
          <w:szCs w:val="21"/>
        </w:rPr>
        <w:t>m</w:t>
      </w:r>
      <w:r w:rsidRPr="005F659E">
        <w:rPr>
          <w:rFonts w:hint="eastAsia"/>
          <w:b/>
          <w:bCs/>
          <w:szCs w:val="21"/>
        </w:rPr>
        <w:t>）</w:t>
      </w:r>
    </w:p>
    <w:tbl>
      <w:tblPr>
        <w:tblpPr w:leftFromText="180" w:rightFromText="180" w:vertAnchor="text" w:horzAnchor="margin" w:tblpY="191"/>
        <w:tblW w:w="79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14"/>
        <w:gridCol w:w="1916"/>
        <w:gridCol w:w="1985"/>
      </w:tblGrid>
      <w:tr w:rsidR="00B81F75">
        <w:trPr>
          <w:trHeight w:val="270"/>
        </w:trPr>
        <w:tc>
          <w:tcPr>
            <w:tcW w:w="4014"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其它地下管线名称</w:t>
            </w:r>
          </w:p>
        </w:tc>
        <w:tc>
          <w:tcPr>
            <w:tcW w:w="1916"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平行</w:t>
            </w:r>
            <w:proofErr w:type="gramStart"/>
            <w:r>
              <w:rPr>
                <w:rFonts w:hint="eastAsia"/>
                <w:szCs w:val="21"/>
              </w:rPr>
              <w:t>净距</w:t>
            </w:r>
            <w:r>
              <w:rPr>
                <w:rFonts w:hint="eastAsia"/>
                <w:szCs w:val="21"/>
                <w:vertAlign w:val="superscript"/>
              </w:rPr>
              <w:t>注</w:t>
            </w:r>
            <w:proofErr w:type="gramEnd"/>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交叉净距</w:t>
            </w:r>
          </w:p>
        </w:tc>
      </w:tr>
      <w:tr w:rsidR="00B81F75">
        <w:trPr>
          <w:trHeight w:val="90"/>
        </w:trPr>
        <w:tc>
          <w:tcPr>
            <w:tcW w:w="4014"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给水、再生水</w:t>
            </w:r>
          </w:p>
        </w:tc>
        <w:tc>
          <w:tcPr>
            <w:tcW w:w="1916"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szCs w:val="21"/>
              </w:rPr>
              <w:t>0.8</w:t>
            </w:r>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 xml:space="preserve">0.50 </w:t>
            </w:r>
          </w:p>
        </w:tc>
      </w:tr>
      <w:tr w:rsidR="00B81F75">
        <w:trPr>
          <w:trHeight w:val="270"/>
        </w:trPr>
        <w:tc>
          <w:tcPr>
            <w:tcW w:w="4014"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排水管</w:t>
            </w:r>
          </w:p>
        </w:tc>
        <w:tc>
          <w:tcPr>
            <w:tcW w:w="1916"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szCs w:val="21"/>
              </w:rPr>
              <w:t>0.8</w:t>
            </w:r>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 xml:space="preserve">0.50 </w:t>
            </w:r>
          </w:p>
        </w:tc>
      </w:tr>
      <w:tr w:rsidR="00B81F75">
        <w:trPr>
          <w:trHeight w:val="270"/>
        </w:trPr>
        <w:tc>
          <w:tcPr>
            <w:tcW w:w="4014"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热力管道（采用非蒸汽介质）</w:t>
            </w:r>
          </w:p>
        </w:tc>
        <w:tc>
          <w:tcPr>
            <w:tcW w:w="1916"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szCs w:val="21"/>
              </w:rPr>
              <w:t>0.8</w:t>
            </w:r>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 xml:space="preserve">0.50 </w:t>
            </w:r>
          </w:p>
        </w:tc>
      </w:tr>
      <w:tr w:rsidR="00B81F75">
        <w:trPr>
          <w:trHeight w:val="270"/>
        </w:trPr>
        <w:tc>
          <w:tcPr>
            <w:tcW w:w="4014"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电力电缆（</w:t>
            </w:r>
            <w:r>
              <w:rPr>
                <w:szCs w:val="21"/>
              </w:rPr>
              <w:t>35kV</w:t>
            </w:r>
            <w:r>
              <w:rPr>
                <w:rFonts w:hint="eastAsia"/>
                <w:szCs w:val="21"/>
              </w:rPr>
              <w:t>以下）</w:t>
            </w:r>
          </w:p>
        </w:tc>
        <w:tc>
          <w:tcPr>
            <w:tcW w:w="1916"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szCs w:val="21"/>
              </w:rPr>
              <w:t xml:space="preserve">0.50 </w:t>
            </w:r>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szCs w:val="21"/>
              </w:rPr>
              <w:t xml:space="preserve">0.50 </w:t>
            </w:r>
          </w:p>
        </w:tc>
      </w:tr>
      <w:tr w:rsidR="00B81F75">
        <w:trPr>
          <w:trHeight w:val="270"/>
        </w:trPr>
        <w:tc>
          <w:tcPr>
            <w:tcW w:w="4014"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电力电缆（</w:t>
            </w:r>
            <w:r>
              <w:rPr>
                <w:szCs w:val="21"/>
              </w:rPr>
              <w:t>35kV-110kV</w:t>
            </w:r>
            <w:r>
              <w:rPr>
                <w:rFonts w:hint="eastAsia"/>
                <w:szCs w:val="21"/>
              </w:rPr>
              <w:t>）</w:t>
            </w:r>
          </w:p>
        </w:tc>
        <w:tc>
          <w:tcPr>
            <w:tcW w:w="1916"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2</w:t>
            </w:r>
            <w:r>
              <w:rPr>
                <w:szCs w:val="21"/>
              </w:rPr>
              <w:t>.00</w:t>
            </w:r>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0</w:t>
            </w:r>
            <w:r>
              <w:rPr>
                <w:szCs w:val="21"/>
              </w:rPr>
              <w:t>.50</w:t>
            </w:r>
          </w:p>
        </w:tc>
      </w:tr>
    </w:tbl>
    <w:p w:rsidR="00B81F75" w:rsidRDefault="005B685D">
      <w:pPr>
        <w:pStyle w:val="24"/>
        <w:spacing w:after="0" w:line="360" w:lineRule="auto"/>
        <w:ind w:left="420"/>
        <w:rPr>
          <w:bCs/>
          <w:sz w:val="18"/>
          <w:szCs w:val="18"/>
        </w:rPr>
      </w:pPr>
      <w:r>
        <w:rPr>
          <w:rFonts w:hint="eastAsia"/>
          <w:b/>
          <w:bCs/>
          <w:sz w:val="24"/>
        </w:rPr>
        <w:t xml:space="preserve"> </w:t>
      </w:r>
      <w:r>
        <w:rPr>
          <w:b/>
          <w:bCs/>
          <w:sz w:val="24"/>
        </w:rPr>
        <w:t xml:space="preserve">    </w:t>
      </w:r>
      <w:r>
        <w:rPr>
          <w:rFonts w:hint="eastAsia"/>
          <w:bCs/>
          <w:sz w:val="18"/>
          <w:szCs w:val="18"/>
        </w:rPr>
        <w:t>注：平行净</w:t>
      </w:r>
      <w:proofErr w:type="gramStart"/>
      <w:r>
        <w:rPr>
          <w:rFonts w:hint="eastAsia"/>
          <w:bCs/>
          <w:sz w:val="18"/>
          <w:szCs w:val="18"/>
        </w:rPr>
        <w:t>距包括</w:t>
      </w:r>
      <w:proofErr w:type="gramEnd"/>
      <w:r>
        <w:rPr>
          <w:rFonts w:hint="eastAsia"/>
          <w:bCs/>
          <w:sz w:val="18"/>
          <w:szCs w:val="18"/>
        </w:rPr>
        <w:t>水平关系和垂直关系两种。</w:t>
      </w:r>
    </w:p>
    <w:p w:rsidR="00B81F75" w:rsidRDefault="005B685D">
      <w:pPr>
        <w:pStyle w:val="24"/>
        <w:spacing w:after="0" w:line="360" w:lineRule="auto"/>
        <w:outlineLvl w:val="2"/>
        <w:rPr>
          <w:bCs/>
          <w:kern w:val="0"/>
          <w:sz w:val="24"/>
        </w:rPr>
      </w:pPr>
      <w:r>
        <w:rPr>
          <w:b/>
          <w:bCs/>
          <w:kern w:val="0"/>
          <w:sz w:val="24"/>
        </w:rPr>
        <w:t>4.2.5</w:t>
      </w:r>
      <w:r>
        <w:rPr>
          <w:rFonts w:hint="eastAsia"/>
          <w:b/>
          <w:bCs/>
          <w:kern w:val="0"/>
          <w:sz w:val="24"/>
        </w:rPr>
        <w:t xml:space="preserve">   </w:t>
      </w:r>
      <w:r>
        <w:rPr>
          <w:rFonts w:hint="eastAsia"/>
          <w:bCs/>
          <w:kern w:val="0"/>
          <w:sz w:val="24"/>
        </w:rPr>
        <w:t xml:space="preserve"> </w:t>
      </w:r>
      <w:r>
        <w:rPr>
          <w:rFonts w:hint="eastAsia"/>
          <w:bCs/>
          <w:kern w:val="0"/>
          <w:sz w:val="24"/>
        </w:rPr>
        <w:t>信息通信光电缆进、出综合管廊时</w:t>
      </w:r>
      <w:r>
        <w:rPr>
          <w:bCs/>
          <w:kern w:val="0"/>
          <w:sz w:val="24"/>
        </w:rPr>
        <w:t>，</w:t>
      </w:r>
      <w:proofErr w:type="gramStart"/>
      <w:r>
        <w:rPr>
          <w:bCs/>
          <w:kern w:val="0"/>
          <w:sz w:val="24"/>
        </w:rPr>
        <w:t>宜</w:t>
      </w:r>
      <w:r>
        <w:rPr>
          <w:rFonts w:hint="eastAsia"/>
          <w:bCs/>
          <w:kern w:val="0"/>
          <w:sz w:val="24"/>
        </w:rPr>
        <w:t>与廊外</w:t>
      </w:r>
      <w:proofErr w:type="gramEnd"/>
      <w:r>
        <w:rPr>
          <w:rFonts w:hint="eastAsia"/>
          <w:bCs/>
          <w:kern w:val="0"/>
          <w:sz w:val="24"/>
        </w:rPr>
        <w:t>直埋通信管道中所占用的管孔（子孔）位置前、后保持一致。</w:t>
      </w:r>
    </w:p>
    <w:p w:rsidR="00B81F75" w:rsidRDefault="005B685D">
      <w:pPr>
        <w:pStyle w:val="24"/>
        <w:spacing w:after="0" w:line="360" w:lineRule="auto"/>
        <w:outlineLvl w:val="2"/>
        <w:rPr>
          <w:kern w:val="0"/>
          <w:sz w:val="24"/>
          <w:lang w:val="zh-CN"/>
        </w:rPr>
      </w:pPr>
      <w:r>
        <w:rPr>
          <w:b/>
          <w:bCs/>
          <w:kern w:val="0"/>
          <w:sz w:val="24"/>
        </w:rPr>
        <w:t>4.2.6</w:t>
      </w:r>
      <w:r>
        <w:rPr>
          <w:rFonts w:hint="eastAsia"/>
          <w:b/>
          <w:bCs/>
          <w:kern w:val="0"/>
          <w:sz w:val="24"/>
        </w:rPr>
        <w:t xml:space="preserve">    </w:t>
      </w:r>
      <w:r>
        <w:rPr>
          <w:rFonts w:hint="eastAsia"/>
          <w:kern w:val="0"/>
          <w:sz w:val="24"/>
          <w:lang w:val="zh-CN"/>
        </w:rPr>
        <w:t>长途干线、中继光缆等长距离无分支需求的光缆在管廊内敷设时，宜根据光缆设计需要配盘，减少接头。</w:t>
      </w:r>
    </w:p>
    <w:p w:rsidR="00B81F75" w:rsidRDefault="005B685D">
      <w:pPr>
        <w:pStyle w:val="24"/>
        <w:spacing w:after="0" w:line="360" w:lineRule="auto"/>
        <w:outlineLvl w:val="2"/>
        <w:rPr>
          <w:kern w:val="0"/>
          <w:sz w:val="24"/>
          <w:lang w:val="zh-CN"/>
        </w:rPr>
      </w:pPr>
      <w:r>
        <w:rPr>
          <w:b/>
          <w:bCs/>
          <w:kern w:val="0"/>
          <w:sz w:val="24"/>
        </w:rPr>
        <w:t xml:space="preserve">4.2.7    </w:t>
      </w:r>
      <w:r>
        <w:rPr>
          <w:rFonts w:hint="eastAsia"/>
          <w:kern w:val="0"/>
          <w:sz w:val="24"/>
          <w:lang w:val="zh-CN"/>
        </w:rPr>
        <w:t>光缆分支接头应设置在管廊分支口处；</w:t>
      </w:r>
      <w:proofErr w:type="gramStart"/>
      <w:r>
        <w:rPr>
          <w:rFonts w:hint="eastAsia"/>
          <w:kern w:val="0"/>
          <w:sz w:val="24"/>
          <w:lang w:val="zh-CN"/>
        </w:rPr>
        <w:t>接头盒宜在</w:t>
      </w:r>
      <w:proofErr w:type="gramEnd"/>
      <w:r>
        <w:rPr>
          <w:rFonts w:hint="eastAsia"/>
          <w:kern w:val="0"/>
          <w:sz w:val="24"/>
          <w:lang w:val="zh-CN"/>
        </w:rPr>
        <w:t>最下层走线托架下方、最上层走线托架上方的空间处沿墙固定，且不得影响其他光电缆或接头盒的敷</w:t>
      </w:r>
      <w:r>
        <w:rPr>
          <w:rFonts w:hint="eastAsia"/>
          <w:kern w:val="0"/>
          <w:sz w:val="24"/>
          <w:lang w:val="zh-CN"/>
        </w:rPr>
        <w:lastRenderedPageBreak/>
        <w:t>设或安装；预留光缆应采用光缆预留架盘绕固定。</w:t>
      </w:r>
    </w:p>
    <w:p w:rsidR="00B81F75" w:rsidRDefault="005B685D">
      <w:pPr>
        <w:pStyle w:val="24"/>
        <w:spacing w:after="0" w:line="360" w:lineRule="auto"/>
        <w:outlineLvl w:val="2"/>
        <w:rPr>
          <w:kern w:val="0"/>
          <w:sz w:val="24"/>
          <w:lang w:val="zh-CN"/>
        </w:rPr>
      </w:pPr>
      <w:r>
        <w:rPr>
          <w:b/>
          <w:bCs/>
          <w:kern w:val="0"/>
          <w:sz w:val="24"/>
        </w:rPr>
        <w:t>4.2</w:t>
      </w:r>
      <w:r>
        <w:rPr>
          <w:rFonts w:hint="eastAsia"/>
          <w:b/>
          <w:bCs/>
          <w:kern w:val="0"/>
          <w:sz w:val="24"/>
          <w:lang w:val="zh-CN"/>
        </w:rPr>
        <w:t>.</w:t>
      </w:r>
      <w:r>
        <w:rPr>
          <w:b/>
          <w:bCs/>
          <w:kern w:val="0"/>
          <w:sz w:val="24"/>
          <w:lang w:val="zh-CN"/>
        </w:rPr>
        <w:t>8</w:t>
      </w:r>
      <w:r>
        <w:rPr>
          <w:rFonts w:hint="eastAsia"/>
          <w:b/>
          <w:bCs/>
          <w:kern w:val="0"/>
          <w:sz w:val="24"/>
        </w:rPr>
        <w:t xml:space="preserve">    </w:t>
      </w:r>
      <w:r>
        <w:rPr>
          <w:rFonts w:hint="eastAsia"/>
          <w:kern w:val="0"/>
          <w:sz w:val="24"/>
          <w:lang w:val="zh-CN"/>
        </w:rPr>
        <w:t>现况采用充气维护方式的电缆搬迁</w:t>
      </w:r>
      <w:proofErr w:type="gramStart"/>
      <w:r>
        <w:rPr>
          <w:rFonts w:hint="eastAsia"/>
          <w:kern w:val="0"/>
          <w:sz w:val="24"/>
          <w:lang w:val="zh-CN"/>
        </w:rPr>
        <w:t>入廊时</w:t>
      </w:r>
      <w:proofErr w:type="gramEnd"/>
      <w:r>
        <w:rPr>
          <w:rFonts w:hint="eastAsia"/>
          <w:kern w:val="0"/>
          <w:sz w:val="24"/>
          <w:lang w:val="zh-CN"/>
        </w:rPr>
        <w:t>，廊内电缆的充气维护方式应与搬迁前保持一致。</w:t>
      </w:r>
    </w:p>
    <w:p w:rsidR="00B81F75" w:rsidRDefault="005B685D">
      <w:pPr>
        <w:pStyle w:val="24"/>
        <w:spacing w:after="0" w:line="360" w:lineRule="auto"/>
        <w:outlineLvl w:val="2"/>
        <w:rPr>
          <w:kern w:val="0"/>
          <w:sz w:val="24"/>
          <w:lang w:val="zh-CN"/>
        </w:rPr>
      </w:pPr>
      <w:bookmarkStart w:id="46" w:name="OLE_LINK13"/>
      <w:bookmarkStart w:id="47" w:name="OLE_LINK14"/>
      <w:r>
        <w:rPr>
          <w:b/>
          <w:bCs/>
          <w:kern w:val="0"/>
          <w:sz w:val="24"/>
        </w:rPr>
        <w:t>4.2.</w:t>
      </w:r>
      <w:bookmarkEnd w:id="46"/>
      <w:bookmarkEnd w:id="47"/>
      <w:r>
        <w:rPr>
          <w:b/>
          <w:bCs/>
          <w:kern w:val="0"/>
          <w:sz w:val="24"/>
        </w:rPr>
        <w:t>9</w:t>
      </w:r>
      <w:r>
        <w:rPr>
          <w:kern w:val="0"/>
          <w:sz w:val="24"/>
          <w:lang w:val="zh-CN"/>
        </w:rPr>
        <w:t xml:space="preserve">    </w:t>
      </w:r>
      <w:r>
        <w:rPr>
          <w:rFonts w:hint="eastAsia"/>
          <w:kern w:val="0"/>
          <w:sz w:val="24"/>
          <w:lang w:val="zh-CN"/>
        </w:rPr>
        <w:t>光电缆在</w:t>
      </w:r>
      <w:proofErr w:type="gramStart"/>
      <w:r>
        <w:rPr>
          <w:rFonts w:hint="eastAsia"/>
          <w:kern w:val="0"/>
          <w:sz w:val="24"/>
          <w:lang w:val="zh-CN"/>
        </w:rPr>
        <w:t>接头盒处应</w:t>
      </w:r>
      <w:proofErr w:type="gramEnd"/>
      <w:r>
        <w:rPr>
          <w:rFonts w:hint="eastAsia"/>
          <w:kern w:val="0"/>
          <w:sz w:val="24"/>
          <w:lang w:val="zh-CN"/>
        </w:rPr>
        <w:t>将两侧光电缆内的金属构件断开，不做电气连通。</w:t>
      </w:r>
    </w:p>
    <w:p w:rsidR="00B81F75" w:rsidRDefault="005B685D">
      <w:pPr>
        <w:pStyle w:val="2"/>
        <w:keepNext/>
        <w:keepLines/>
        <w:autoSpaceDE/>
        <w:autoSpaceDN/>
        <w:spacing w:before="0" w:line="360" w:lineRule="auto"/>
        <w:ind w:right="0"/>
        <w:rPr>
          <w:rFonts w:ascii="黑体" w:eastAsia="黑体" w:hAnsi="黑体" w:cs="黑体"/>
          <w:kern w:val="2"/>
          <w:sz w:val="28"/>
          <w:szCs w:val="28"/>
          <w:lang w:val="en-US" w:bidi="ar-SA"/>
        </w:rPr>
      </w:pPr>
      <w:bookmarkStart w:id="48" w:name="_Toc150775273"/>
      <w:bookmarkEnd w:id="45"/>
      <w:r>
        <w:rPr>
          <w:rFonts w:ascii="Times New Roman" w:eastAsia="黑体" w:hAnsi="Times New Roman" w:cs="Times New Roman"/>
          <w:kern w:val="2"/>
          <w:sz w:val="28"/>
          <w:szCs w:val="28"/>
          <w:lang w:val="en-US" w:bidi="ar-SA"/>
        </w:rPr>
        <w:t>4.3</w:t>
      </w:r>
      <w:r>
        <w:rPr>
          <w:rFonts w:ascii="Times New Roman" w:eastAsia="黑体" w:hAnsi="Times New Roman" w:cs="Times New Roman" w:hint="eastAsia"/>
          <w:kern w:val="2"/>
          <w:sz w:val="28"/>
          <w:szCs w:val="28"/>
          <w:lang w:val="en-US" w:bidi="ar-SA"/>
        </w:rPr>
        <w:t xml:space="preserve">    </w:t>
      </w:r>
      <w:r>
        <w:rPr>
          <w:rFonts w:ascii="Times New Roman" w:eastAsia="黑体" w:hAnsi="Times New Roman" w:cs="Times New Roman" w:hint="eastAsia"/>
          <w:kern w:val="2"/>
          <w:sz w:val="28"/>
          <w:szCs w:val="28"/>
          <w:lang w:val="en-US" w:bidi="ar-SA"/>
        </w:rPr>
        <w:t>光电缆</w:t>
      </w:r>
      <w:r>
        <w:rPr>
          <w:rFonts w:ascii="黑体" w:eastAsia="黑体" w:hAnsi="黑体" w:cs="黑体" w:hint="eastAsia"/>
          <w:kern w:val="2"/>
          <w:sz w:val="28"/>
          <w:szCs w:val="28"/>
          <w:lang w:val="en-US" w:bidi="ar-SA"/>
        </w:rPr>
        <w:t>材料选择</w:t>
      </w:r>
      <w:bookmarkEnd w:id="48"/>
    </w:p>
    <w:p w:rsidR="00B81F75" w:rsidRDefault="005B685D">
      <w:pPr>
        <w:pStyle w:val="24"/>
        <w:spacing w:after="0" w:line="360" w:lineRule="auto"/>
        <w:outlineLvl w:val="2"/>
        <w:rPr>
          <w:kern w:val="0"/>
          <w:sz w:val="24"/>
        </w:rPr>
      </w:pPr>
      <w:bookmarkStart w:id="49" w:name="_Toc56438769"/>
      <w:r>
        <w:rPr>
          <w:b/>
          <w:bCs/>
          <w:kern w:val="0"/>
          <w:sz w:val="24"/>
        </w:rPr>
        <w:t>4</w:t>
      </w:r>
      <w:r>
        <w:rPr>
          <w:rFonts w:hint="eastAsia"/>
          <w:b/>
          <w:bCs/>
          <w:kern w:val="0"/>
          <w:sz w:val="24"/>
          <w:lang w:val="zh-CN"/>
        </w:rPr>
        <w:t>.</w:t>
      </w:r>
      <w:r>
        <w:rPr>
          <w:b/>
          <w:bCs/>
          <w:kern w:val="0"/>
          <w:sz w:val="24"/>
          <w:lang w:val="zh-CN"/>
        </w:rPr>
        <w:t>3</w:t>
      </w:r>
      <w:r>
        <w:rPr>
          <w:rFonts w:hint="eastAsia"/>
          <w:b/>
          <w:bCs/>
          <w:kern w:val="0"/>
          <w:sz w:val="24"/>
          <w:lang w:val="zh-CN"/>
        </w:rPr>
        <w:t>.1</w:t>
      </w:r>
      <w:r>
        <w:rPr>
          <w:rFonts w:hint="eastAsia"/>
          <w:b/>
          <w:bCs/>
          <w:kern w:val="0"/>
          <w:sz w:val="24"/>
        </w:rPr>
        <w:t xml:space="preserve">    </w:t>
      </w:r>
      <w:proofErr w:type="gramStart"/>
      <w:r>
        <w:rPr>
          <w:rFonts w:hint="eastAsia"/>
          <w:kern w:val="0"/>
          <w:sz w:val="24"/>
        </w:rPr>
        <w:t>搬迁入廊的</w:t>
      </w:r>
      <w:proofErr w:type="gramEnd"/>
      <w:r>
        <w:rPr>
          <w:rFonts w:hint="eastAsia"/>
          <w:kern w:val="0"/>
          <w:sz w:val="24"/>
        </w:rPr>
        <w:t>光电缆其光纤类型或电缆线径应与原光电缆一致。</w:t>
      </w:r>
    </w:p>
    <w:p w:rsidR="00B81F75" w:rsidRDefault="005B685D">
      <w:pPr>
        <w:pStyle w:val="24"/>
        <w:spacing w:after="0" w:line="360" w:lineRule="auto"/>
        <w:outlineLvl w:val="2"/>
        <w:rPr>
          <w:kern w:val="0"/>
          <w:sz w:val="24"/>
        </w:rPr>
      </w:pPr>
      <w:r>
        <w:rPr>
          <w:b/>
          <w:bCs/>
          <w:kern w:val="0"/>
          <w:sz w:val="24"/>
        </w:rPr>
        <w:t>4</w:t>
      </w:r>
      <w:r>
        <w:rPr>
          <w:rFonts w:hint="eastAsia"/>
          <w:b/>
          <w:bCs/>
          <w:kern w:val="0"/>
          <w:sz w:val="24"/>
          <w:lang w:val="zh-CN"/>
        </w:rPr>
        <w:t>.</w:t>
      </w:r>
      <w:r>
        <w:rPr>
          <w:b/>
          <w:bCs/>
          <w:kern w:val="0"/>
          <w:sz w:val="24"/>
          <w:lang w:val="zh-CN"/>
        </w:rPr>
        <w:t>3</w:t>
      </w:r>
      <w:r>
        <w:rPr>
          <w:rFonts w:hint="eastAsia"/>
          <w:b/>
          <w:bCs/>
          <w:kern w:val="0"/>
          <w:sz w:val="24"/>
          <w:lang w:val="zh-CN"/>
        </w:rPr>
        <w:t>.</w:t>
      </w:r>
      <w:r>
        <w:rPr>
          <w:b/>
          <w:bCs/>
          <w:kern w:val="0"/>
          <w:sz w:val="24"/>
          <w:lang w:val="zh-CN"/>
        </w:rPr>
        <w:t>2</w:t>
      </w:r>
      <w:r>
        <w:rPr>
          <w:rFonts w:hint="eastAsia"/>
          <w:b/>
          <w:bCs/>
          <w:kern w:val="0"/>
          <w:sz w:val="24"/>
        </w:rPr>
        <w:t xml:space="preserve">    </w:t>
      </w:r>
      <w:r>
        <w:rPr>
          <w:rFonts w:hint="eastAsia"/>
          <w:kern w:val="0"/>
          <w:sz w:val="24"/>
        </w:rPr>
        <w:t>管廊内新敷设的光缆内光纤类型应根据光缆所承载的系统选择。</w:t>
      </w:r>
    </w:p>
    <w:p w:rsidR="00B81F75" w:rsidRDefault="005B685D">
      <w:pPr>
        <w:pStyle w:val="24"/>
        <w:spacing w:after="0" w:line="360" w:lineRule="auto"/>
        <w:outlineLvl w:val="2"/>
        <w:rPr>
          <w:kern w:val="0"/>
          <w:sz w:val="24"/>
          <w:lang w:val="zh-CN"/>
        </w:rPr>
      </w:pPr>
      <w:r>
        <w:rPr>
          <w:rFonts w:hint="eastAsia"/>
          <w:b/>
          <w:bCs/>
          <w:kern w:val="0"/>
          <w:sz w:val="24"/>
        </w:rPr>
        <w:t>4</w:t>
      </w:r>
      <w:r>
        <w:rPr>
          <w:b/>
          <w:bCs/>
          <w:kern w:val="0"/>
          <w:sz w:val="24"/>
        </w:rPr>
        <w:t>.3.3</w:t>
      </w:r>
      <w:r>
        <w:rPr>
          <w:kern w:val="0"/>
          <w:sz w:val="24"/>
        </w:rPr>
        <w:t xml:space="preserve">    </w:t>
      </w:r>
      <w:r>
        <w:rPr>
          <w:rFonts w:hint="eastAsia"/>
          <w:kern w:val="0"/>
          <w:sz w:val="24"/>
        </w:rPr>
        <w:t>与电力电缆同舱敷设时，光缆</w:t>
      </w:r>
      <w:r>
        <w:rPr>
          <w:rFonts w:hint="eastAsia"/>
          <w:kern w:val="0"/>
          <w:sz w:val="24"/>
          <w:lang w:val="zh-CN"/>
        </w:rPr>
        <w:t>结构宜选用不含金属护层及金属加强件的非金属光缆。</w:t>
      </w:r>
    </w:p>
    <w:p w:rsidR="00B81F75" w:rsidRDefault="005B685D">
      <w:pPr>
        <w:pStyle w:val="24"/>
        <w:spacing w:after="0" w:line="360" w:lineRule="auto"/>
        <w:outlineLvl w:val="2"/>
      </w:pPr>
      <w:r>
        <w:rPr>
          <w:b/>
          <w:bCs/>
          <w:kern w:val="0"/>
          <w:sz w:val="24"/>
        </w:rPr>
        <w:t>4</w:t>
      </w:r>
      <w:r>
        <w:rPr>
          <w:rFonts w:hint="eastAsia"/>
          <w:b/>
          <w:bCs/>
          <w:kern w:val="0"/>
          <w:sz w:val="24"/>
          <w:lang w:val="zh-CN"/>
        </w:rPr>
        <w:t>.</w:t>
      </w:r>
      <w:r>
        <w:rPr>
          <w:b/>
          <w:bCs/>
          <w:kern w:val="0"/>
          <w:sz w:val="24"/>
          <w:lang w:val="zh-CN"/>
        </w:rPr>
        <w:t>3</w:t>
      </w:r>
      <w:r>
        <w:rPr>
          <w:rFonts w:hint="eastAsia"/>
          <w:b/>
          <w:bCs/>
          <w:kern w:val="0"/>
          <w:sz w:val="24"/>
          <w:lang w:val="zh-CN"/>
        </w:rPr>
        <w:t>.</w:t>
      </w:r>
      <w:r>
        <w:rPr>
          <w:b/>
          <w:bCs/>
          <w:kern w:val="0"/>
          <w:sz w:val="24"/>
          <w:lang w:val="zh-CN"/>
        </w:rPr>
        <w:t>4</w:t>
      </w:r>
      <w:r>
        <w:rPr>
          <w:rFonts w:hint="eastAsia"/>
          <w:b/>
          <w:bCs/>
          <w:kern w:val="0"/>
          <w:sz w:val="24"/>
        </w:rPr>
        <w:t xml:space="preserve">    </w:t>
      </w:r>
      <w:r>
        <w:rPr>
          <w:rFonts w:hint="eastAsia"/>
          <w:bCs/>
          <w:kern w:val="0"/>
          <w:sz w:val="24"/>
        </w:rPr>
        <w:t>进入综合</w:t>
      </w:r>
      <w:r>
        <w:rPr>
          <w:rFonts w:hint="eastAsia"/>
          <w:kern w:val="0"/>
          <w:sz w:val="24"/>
        </w:rPr>
        <w:t>管廊的信息通信光电缆应选择</w:t>
      </w:r>
      <w:proofErr w:type="gramStart"/>
      <w:r>
        <w:rPr>
          <w:rFonts w:hint="eastAsia"/>
          <w:kern w:val="0"/>
          <w:sz w:val="24"/>
        </w:rPr>
        <w:t>阻燃型光电缆</w:t>
      </w:r>
      <w:proofErr w:type="gramEnd"/>
      <w:r>
        <w:rPr>
          <w:rFonts w:hint="eastAsia"/>
          <w:kern w:val="0"/>
          <w:sz w:val="24"/>
        </w:rPr>
        <w:t>，</w:t>
      </w:r>
      <w:proofErr w:type="gramStart"/>
      <w:r>
        <w:rPr>
          <w:rFonts w:hint="eastAsia"/>
          <w:kern w:val="0"/>
          <w:sz w:val="24"/>
        </w:rPr>
        <w:t>与廊外</w:t>
      </w:r>
      <w:proofErr w:type="gramEnd"/>
      <w:r>
        <w:rPr>
          <w:rFonts w:hint="eastAsia"/>
          <w:kern w:val="0"/>
          <w:sz w:val="24"/>
        </w:rPr>
        <w:t>非</w:t>
      </w:r>
      <w:proofErr w:type="gramStart"/>
      <w:r>
        <w:rPr>
          <w:rFonts w:hint="eastAsia"/>
          <w:kern w:val="0"/>
          <w:sz w:val="24"/>
        </w:rPr>
        <w:t>阻燃型光电缆</w:t>
      </w:r>
      <w:proofErr w:type="gramEnd"/>
      <w:r>
        <w:rPr>
          <w:rFonts w:hint="eastAsia"/>
          <w:kern w:val="0"/>
          <w:sz w:val="24"/>
        </w:rPr>
        <w:t>的接续位置宜选择在廊外工作井或权属单位自有人（手）孔中</w:t>
      </w:r>
      <w:r>
        <w:rPr>
          <w:rFonts w:hint="eastAsia"/>
          <w:kern w:val="0"/>
          <w:sz w:val="24"/>
          <w:lang w:val="zh-CN"/>
        </w:rPr>
        <w:t>。廊内未采用阻燃型的已建光电缆应采用阻燃胶带绕包外护套进行防护。</w:t>
      </w:r>
      <w:r>
        <w:br w:type="page"/>
      </w:r>
    </w:p>
    <w:p w:rsidR="00B81F75" w:rsidRDefault="005B685D">
      <w:pPr>
        <w:pStyle w:val="1"/>
        <w:keepNext/>
        <w:keepLines/>
        <w:autoSpaceDE/>
        <w:autoSpaceDN/>
        <w:spacing w:before="100" w:after="100" w:line="360" w:lineRule="auto"/>
        <w:ind w:left="0"/>
        <w:jc w:val="center"/>
        <w:rPr>
          <w:rFonts w:ascii="Times New Roman" w:eastAsia="宋体" w:hAnsi="Times New Roman" w:cs="Times New Roman"/>
          <w:b/>
          <w:bCs/>
          <w:kern w:val="44"/>
          <w:sz w:val="30"/>
          <w:szCs w:val="30"/>
          <w:lang w:val="en-US" w:bidi="ar-SA"/>
        </w:rPr>
      </w:pPr>
      <w:bookmarkStart w:id="50" w:name="_Toc150775274"/>
      <w:bookmarkEnd w:id="49"/>
      <w:r>
        <w:rPr>
          <w:rFonts w:ascii="Times New Roman" w:eastAsia="宋体" w:hAnsi="Times New Roman" w:cs="Times New Roman"/>
          <w:b/>
          <w:bCs/>
          <w:kern w:val="44"/>
          <w:sz w:val="30"/>
          <w:szCs w:val="30"/>
          <w:lang w:val="en-US" w:bidi="ar-SA"/>
        </w:rPr>
        <w:lastRenderedPageBreak/>
        <w:t>5</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施工及验收</w:t>
      </w:r>
      <w:bookmarkEnd w:id="50"/>
    </w:p>
    <w:p w:rsidR="00B81F75" w:rsidRDefault="005B685D">
      <w:pPr>
        <w:pStyle w:val="2"/>
        <w:keepNext/>
        <w:keepLines/>
        <w:autoSpaceDE/>
        <w:autoSpaceDN/>
        <w:spacing w:before="120" w:line="360" w:lineRule="auto"/>
        <w:ind w:right="0"/>
        <w:rPr>
          <w:rFonts w:ascii="Times New Roman" w:eastAsia="宋体" w:hAnsi="Times New Roman" w:cs="Times New Roman"/>
          <w:kern w:val="2"/>
          <w:sz w:val="28"/>
          <w:szCs w:val="28"/>
          <w:lang w:val="en-US" w:bidi="ar-SA"/>
        </w:rPr>
      </w:pPr>
      <w:bookmarkStart w:id="51" w:name="_Toc150775275"/>
      <w:r>
        <w:rPr>
          <w:rFonts w:ascii="Times New Roman" w:eastAsia="黑体" w:hAnsi="Times New Roman" w:cs="Times New Roman"/>
          <w:kern w:val="2"/>
          <w:sz w:val="28"/>
          <w:szCs w:val="28"/>
          <w:lang w:val="en-US" w:bidi="ar-SA"/>
        </w:rPr>
        <w:t>5.</w:t>
      </w:r>
      <w:r>
        <w:rPr>
          <w:rFonts w:ascii="Times New Roman" w:eastAsia="黑体" w:hAnsi="Times New Roman" w:cs="Times New Roman" w:hint="eastAsia"/>
          <w:kern w:val="2"/>
          <w:sz w:val="28"/>
          <w:szCs w:val="28"/>
          <w:lang w:val="en-US" w:bidi="ar-SA"/>
        </w:rPr>
        <w:t xml:space="preserve">1    </w:t>
      </w:r>
      <w:r>
        <w:rPr>
          <w:rFonts w:ascii="Times New Roman" w:eastAsia="黑体" w:hAnsi="Times New Roman" w:cs="Times New Roman" w:hint="eastAsia"/>
          <w:kern w:val="2"/>
          <w:sz w:val="28"/>
          <w:szCs w:val="28"/>
          <w:lang w:val="en-US" w:bidi="ar-SA"/>
        </w:rPr>
        <w:t>通信舱室光电缆铁架安装</w:t>
      </w:r>
      <w:bookmarkEnd w:id="51"/>
    </w:p>
    <w:p w:rsidR="00B81F75" w:rsidRDefault="005B685D">
      <w:pPr>
        <w:pStyle w:val="24"/>
        <w:spacing w:after="0" w:line="360" w:lineRule="auto"/>
        <w:outlineLvl w:val="2"/>
        <w:rPr>
          <w:b/>
          <w:bCs/>
          <w:kern w:val="0"/>
          <w:sz w:val="24"/>
        </w:rPr>
      </w:pPr>
      <w:r>
        <w:rPr>
          <w:b/>
          <w:bCs/>
          <w:kern w:val="0"/>
          <w:sz w:val="24"/>
        </w:rPr>
        <w:t xml:space="preserve">5.1.1    </w:t>
      </w:r>
      <w:r>
        <w:rPr>
          <w:rFonts w:hint="eastAsia"/>
          <w:kern w:val="0"/>
          <w:sz w:val="24"/>
          <w:lang w:val="zh-CN"/>
        </w:rPr>
        <w:t>光电缆铁架、梯架和</w:t>
      </w:r>
      <w:proofErr w:type="gramStart"/>
      <w:r>
        <w:rPr>
          <w:rFonts w:hint="eastAsia"/>
          <w:kern w:val="0"/>
          <w:sz w:val="24"/>
          <w:lang w:val="zh-CN"/>
        </w:rPr>
        <w:t>槽盒</w:t>
      </w:r>
      <w:proofErr w:type="gramEnd"/>
      <w:r>
        <w:rPr>
          <w:rFonts w:hint="eastAsia"/>
          <w:kern w:val="0"/>
          <w:sz w:val="24"/>
          <w:lang w:val="zh-CN"/>
        </w:rPr>
        <w:t>的规格、数量和安装位置应符合设计要求；光电缆铁架的安装应符合</w:t>
      </w:r>
      <w:proofErr w:type="gramStart"/>
      <w:r>
        <w:rPr>
          <w:rFonts w:hint="eastAsia"/>
          <w:kern w:val="0"/>
          <w:sz w:val="24"/>
          <w:lang w:val="zh-CN"/>
        </w:rPr>
        <w:t>现行行业</w:t>
      </w:r>
      <w:proofErr w:type="gramEnd"/>
      <w:r>
        <w:rPr>
          <w:rFonts w:hint="eastAsia"/>
          <w:kern w:val="0"/>
          <w:sz w:val="24"/>
          <w:lang w:val="zh-CN"/>
        </w:rPr>
        <w:t>标准</w:t>
      </w:r>
      <w:r>
        <w:rPr>
          <w:kern w:val="0"/>
          <w:sz w:val="24"/>
          <w:lang w:val="zh-CN"/>
        </w:rPr>
        <w:t>《光缆进线室</w:t>
      </w:r>
      <w:r>
        <w:rPr>
          <w:rFonts w:hint="eastAsia"/>
          <w:kern w:val="0"/>
          <w:sz w:val="24"/>
          <w:lang w:val="zh-CN"/>
        </w:rPr>
        <w:t>验收</w:t>
      </w:r>
      <w:r>
        <w:rPr>
          <w:kern w:val="0"/>
          <w:sz w:val="24"/>
          <w:lang w:val="zh-CN"/>
        </w:rPr>
        <w:t>规定》</w:t>
      </w:r>
      <w:r>
        <w:rPr>
          <w:kern w:val="0"/>
          <w:sz w:val="24"/>
          <w:lang w:val="zh-CN"/>
        </w:rPr>
        <w:t>YD/T 5152</w:t>
      </w:r>
      <w:r>
        <w:rPr>
          <w:kern w:val="0"/>
          <w:sz w:val="24"/>
          <w:lang w:val="zh-CN"/>
        </w:rPr>
        <w:t>的有关规定</w:t>
      </w:r>
      <w:r>
        <w:rPr>
          <w:rFonts w:hint="eastAsia"/>
          <w:kern w:val="0"/>
          <w:sz w:val="24"/>
          <w:lang w:val="zh-CN"/>
        </w:rPr>
        <w:t>，梯架、</w:t>
      </w:r>
      <w:proofErr w:type="gramStart"/>
      <w:r>
        <w:rPr>
          <w:kern w:val="0"/>
          <w:sz w:val="24"/>
          <w:lang w:val="zh-CN"/>
        </w:rPr>
        <w:t>槽盒</w:t>
      </w:r>
      <w:r>
        <w:rPr>
          <w:rFonts w:hint="eastAsia"/>
          <w:kern w:val="0"/>
          <w:sz w:val="24"/>
          <w:lang w:val="zh-CN"/>
        </w:rPr>
        <w:t>的</w:t>
      </w:r>
      <w:proofErr w:type="gramEnd"/>
      <w:r>
        <w:rPr>
          <w:rFonts w:hint="eastAsia"/>
          <w:kern w:val="0"/>
          <w:sz w:val="24"/>
          <w:lang w:val="zh-CN"/>
        </w:rPr>
        <w:t>安装</w:t>
      </w:r>
      <w:r>
        <w:rPr>
          <w:kern w:val="0"/>
          <w:sz w:val="24"/>
          <w:lang w:val="zh-CN"/>
        </w:rPr>
        <w:t>应符合现行国家标准《</w:t>
      </w:r>
      <w:r>
        <w:rPr>
          <w:rFonts w:hint="eastAsia"/>
          <w:kern w:val="0"/>
          <w:sz w:val="24"/>
          <w:lang w:val="zh-CN"/>
        </w:rPr>
        <w:t>综合布线系统工程验收规范</w:t>
      </w:r>
      <w:r>
        <w:rPr>
          <w:kern w:val="0"/>
          <w:sz w:val="24"/>
          <w:lang w:val="zh-CN"/>
        </w:rPr>
        <w:t>》</w:t>
      </w:r>
      <w:r>
        <w:rPr>
          <w:kern w:val="0"/>
          <w:sz w:val="24"/>
          <w:lang w:val="zh-CN"/>
        </w:rPr>
        <w:t>GB/T 50312</w:t>
      </w:r>
      <w:r>
        <w:rPr>
          <w:kern w:val="0"/>
          <w:sz w:val="24"/>
          <w:lang w:val="zh-CN"/>
        </w:rPr>
        <w:t>的有关规定。</w:t>
      </w:r>
    </w:p>
    <w:p w:rsidR="00B81F75" w:rsidRDefault="005B685D">
      <w:pPr>
        <w:pStyle w:val="24"/>
        <w:spacing w:after="0" w:line="360" w:lineRule="auto"/>
        <w:outlineLvl w:val="2"/>
        <w:rPr>
          <w:bCs/>
          <w:kern w:val="0"/>
          <w:sz w:val="24"/>
        </w:rPr>
      </w:pPr>
      <w:r>
        <w:rPr>
          <w:b/>
          <w:bCs/>
          <w:kern w:val="0"/>
          <w:sz w:val="24"/>
        </w:rPr>
        <w:t>5</w:t>
      </w:r>
      <w:r>
        <w:rPr>
          <w:rFonts w:hint="eastAsia"/>
          <w:b/>
          <w:bCs/>
          <w:kern w:val="0"/>
          <w:sz w:val="24"/>
        </w:rPr>
        <w:t>.</w:t>
      </w:r>
      <w:r>
        <w:rPr>
          <w:b/>
          <w:bCs/>
          <w:kern w:val="0"/>
          <w:sz w:val="24"/>
        </w:rPr>
        <w:t>1</w:t>
      </w:r>
      <w:r>
        <w:rPr>
          <w:rFonts w:hint="eastAsia"/>
          <w:b/>
          <w:bCs/>
          <w:kern w:val="0"/>
          <w:sz w:val="24"/>
        </w:rPr>
        <w:t>.</w:t>
      </w:r>
      <w:r>
        <w:rPr>
          <w:b/>
          <w:bCs/>
          <w:kern w:val="0"/>
          <w:sz w:val="24"/>
        </w:rPr>
        <w:t>2</w:t>
      </w:r>
      <w:r>
        <w:rPr>
          <w:rFonts w:hint="eastAsia"/>
          <w:b/>
          <w:bCs/>
          <w:kern w:val="0"/>
          <w:sz w:val="24"/>
        </w:rPr>
        <w:t xml:space="preserve">   </w:t>
      </w:r>
      <w:r>
        <w:rPr>
          <w:rFonts w:hint="eastAsia"/>
          <w:bCs/>
          <w:kern w:val="0"/>
          <w:sz w:val="24"/>
        </w:rPr>
        <w:t>光电缆铁架及其他铁件的固定和预埋应满足以下要求：</w:t>
      </w:r>
    </w:p>
    <w:p w:rsidR="00B81F75" w:rsidRDefault="005B685D">
      <w:pPr>
        <w:pStyle w:val="24"/>
        <w:numPr>
          <w:ilvl w:val="0"/>
          <w:numId w:val="7"/>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垂直立柱宜预埋在管廊墙壁内，也可通过螺栓等固定件固定于墙面，固定垂直立柱的穿钉应与管廊墙面保持垂直并固定牢固，上下穿钉应保持在同一垂直线上，允许偏差不得超过</w:t>
      </w:r>
      <w:r>
        <w:rPr>
          <w:rFonts w:hint="eastAsia"/>
          <w:kern w:val="0"/>
          <w:sz w:val="24"/>
          <w:lang w:val="zh-CN"/>
        </w:rPr>
        <w:t>5</w:t>
      </w:r>
      <w:r>
        <w:rPr>
          <w:kern w:val="0"/>
          <w:sz w:val="24"/>
          <w:lang w:val="zh-CN"/>
        </w:rPr>
        <w:t>mm</w:t>
      </w:r>
      <w:r>
        <w:rPr>
          <w:rFonts w:hint="eastAsia"/>
          <w:kern w:val="0"/>
          <w:sz w:val="24"/>
          <w:lang w:val="zh-CN"/>
        </w:rPr>
        <w:t>，同层穿钉水平间距允许偏差不得超过</w:t>
      </w:r>
      <w:r>
        <w:rPr>
          <w:rFonts w:hint="eastAsia"/>
          <w:kern w:val="0"/>
          <w:sz w:val="24"/>
          <w:lang w:val="zh-CN"/>
        </w:rPr>
        <w:t>1</w:t>
      </w:r>
      <w:r>
        <w:rPr>
          <w:kern w:val="0"/>
          <w:sz w:val="24"/>
          <w:lang w:val="zh-CN"/>
        </w:rPr>
        <w:t>0mm</w:t>
      </w:r>
      <w:r>
        <w:rPr>
          <w:rFonts w:hint="eastAsia"/>
          <w:kern w:val="0"/>
          <w:sz w:val="24"/>
          <w:lang w:val="zh-CN"/>
        </w:rPr>
        <w:t>。</w:t>
      </w:r>
    </w:p>
    <w:p w:rsidR="00B81F75" w:rsidRDefault="005B685D">
      <w:pPr>
        <w:pStyle w:val="24"/>
        <w:numPr>
          <w:ilvl w:val="0"/>
          <w:numId w:val="7"/>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无法紧贴墙面固定的垂直立柱应与墙壁、地面、廊顶和管廊的梁柱通过角钢等连接件进行支撑连接固定，垂直立柱之间应用横连固件连接，横连固件间距宜为</w:t>
      </w:r>
      <w:r>
        <w:rPr>
          <w:rFonts w:hint="eastAsia"/>
          <w:kern w:val="0"/>
          <w:sz w:val="24"/>
          <w:lang w:val="zh-CN"/>
        </w:rPr>
        <w:t>7</w:t>
      </w:r>
      <w:r>
        <w:rPr>
          <w:kern w:val="0"/>
          <w:sz w:val="24"/>
          <w:lang w:val="zh-CN"/>
        </w:rPr>
        <w:t>00mm</w:t>
      </w:r>
      <w:r>
        <w:rPr>
          <w:rFonts w:ascii="宋体" w:hAnsi="宋体" w:hint="eastAsia"/>
          <w:kern w:val="0"/>
          <w:sz w:val="24"/>
          <w:lang w:val="zh-CN"/>
        </w:rPr>
        <w:t>～8</w:t>
      </w:r>
      <w:r>
        <w:rPr>
          <w:rFonts w:ascii="宋体" w:hAnsi="宋体"/>
          <w:kern w:val="0"/>
          <w:sz w:val="24"/>
          <w:lang w:val="zh-CN"/>
        </w:rPr>
        <w:t>00mm</w:t>
      </w:r>
      <w:r>
        <w:rPr>
          <w:rFonts w:ascii="宋体" w:hAnsi="宋体" w:hint="eastAsia"/>
          <w:kern w:val="0"/>
          <w:sz w:val="24"/>
          <w:lang w:val="zh-CN"/>
        </w:rPr>
        <w:t>；</w:t>
      </w:r>
      <w:r>
        <w:rPr>
          <w:kern w:val="0"/>
          <w:sz w:val="24"/>
          <w:lang w:val="zh-CN"/>
        </w:rPr>
        <w:t xml:space="preserve"> </w:t>
      </w:r>
      <w:r w:rsidR="00525096">
        <w:rPr>
          <w:rFonts w:hint="eastAsia"/>
          <w:kern w:val="0"/>
          <w:sz w:val="24"/>
          <w:lang w:val="zh-CN"/>
        </w:rPr>
        <w:t>光电缆铁架各构件位置关系参见</w:t>
      </w:r>
      <w:r>
        <w:rPr>
          <w:rFonts w:hint="eastAsia"/>
          <w:kern w:val="0"/>
          <w:sz w:val="24"/>
          <w:lang w:val="zh-CN"/>
        </w:rPr>
        <w:t>图</w:t>
      </w:r>
      <w:r>
        <w:rPr>
          <w:rFonts w:hint="eastAsia"/>
          <w:kern w:val="0"/>
          <w:sz w:val="24"/>
          <w:lang w:val="zh-CN"/>
        </w:rPr>
        <w:t>5</w:t>
      </w:r>
      <w:r>
        <w:rPr>
          <w:kern w:val="0"/>
          <w:sz w:val="24"/>
          <w:lang w:val="zh-CN"/>
        </w:rPr>
        <w:t>.1.2</w:t>
      </w:r>
      <w:r>
        <w:rPr>
          <w:rFonts w:hint="eastAsia"/>
          <w:kern w:val="0"/>
          <w:sz w:val="24"/>
          <w:lang w:val="zh-CN"/>
        </w:rPr>
        <w:t>。</w:t>
      </w:r>
    </w:p>
    <w:p w:rsidR="00B81F75" w:rsidRDefault="005B685D" w:rsidP="00525096">
      <w:pPr>
        <w:pStyle w:val="24"/>
        <w:adjustRightInd w:val="0"/>
        <w:snapToGrid w:val="0"/>
        <w:spacing w:after="0" w:line="240" w:lineRule="auto"/>
        <w:jc w:val="center"/>
        <w:rPr>
          <w:kern w:val="0"/>
          <w:sz w:val="24"/>
          <w:highlight w:val="yellow"/>
        </w:rPr>
      </w:pPr>
      <w:r>
        <w:rPr>
          <w:noProof/>
          <w:sz w:val="24"/>
        </w:rPr>
        <mc:AlternateContent>
          <mc:Choice Requires="wps">
            <w:drawing>
              <wp:anchor distT="0" distB="0" distL="114300" distR="114300" simplePos="0" relativeHeight="251689984" behindDoc="0" locked="0" layoutInCell="1" allowOverlap="1">
                <wp:simplePos x="0" y="0"/>
                <wp:positionH relativeFrom="column">
                  <wp:posOffset>2148840</wp:posOffset>
                </wp:positionH>
                <wp:positionV relativeFrom="paragraph">
                  <wp:posOffset>2076450</wp:posOffset>
                </wp:positionV>
                <wp:extent cx="818515" cy="288925"/>
                <wp:effectExtent l="264795" t="0" r="0" b="0"/>
                <wp:wrapNone/>
                <wp:docPr id="20" name="文本框 20"/>
                <wp:cNvGraphicFramePr/>
                <a:graphic xmlns:a="http://schemas.openxmlformats.org/drawingml/2006/main">
                  <a:graphicData uri="http://schemas.microsoft.com/office/word/2010/wordprocessingShape">
                    <wps:wsp>
                      <wps:cNvSpPr txBox="1"/>
                      <wps:spPr>
                        <a:xfrm rot="16200000">
                          <a:off x="0" y="0"/>
                          <a:ext cx="81851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lang w:val="en-US"/>
                              </w:rPr>
                            </w:pPr>
                            <w:r>
                              <w:rPr>
                                <w:rFonts w:ascii="Times New Roman" w:hAnsi="Times New Roman" w:cs="Times New Roman" w:hint="eastAsia"/>
                                <w:sz w:val="18"/>
                                <w:szCs w:val="18"/>
                                <w:lang w:val="en-US"/>
                              </w:rPr>
                              <w:t>700</w:t>
                            </w:r>
                            <w:r>
                              <w:rPr>
                                <w:rFonts w:ascii="Arial" w:hAnsi="Arial" w:cs="Arial" w:hint="eastAsia"/>
                                <w:sz w:val="18"/>
                                <w:szCs w:val="18"/>
                                <w:lang w:val="en-US"/>
                              </w:rPr>
                              <w:t>~</w:t>
                            </w:r>
                            <w:r>
                              <w:rPr>
                                <w:rFonts w:ascii="Times New Roman" w:hAnsi="Times New Roman" w:cs="Times New Roman" w:hint="eastAsia"/>
                                <w:sz w:val="18"/>
                                <w:szCs w:val="18"/>
                                <w:lang w:val="en-US"/>
                              </w:rPr>
                              <w:t>800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38" type="#_x0000_t202" style="position:absolute;left:0;text-align:left;margin-left:169.2pt;margin-top:163.5pt;width:64.45pt;height:22.75pt;rotation:-90;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" filled="f" stroked="f" strokeweight=".5pt">
                <v:textbox>
                  <w:txbxContent>
                    <w:p w:rsidR="00C52C98" w:rsidRDefault="00C52C98">
                      <w:pPr>
                        <w:rPr>
                          <w:lang w:val="en-US"/>
                        </w:rPr>
                      </w:pPr>
                      <w:r>
                        <w:rPr>
                          <w:rFonts w:ascii="Times New Roman" w:hAnsi="Times New Roman" w:cs="Times New Roman" w:hint="eastAsia"/>
                          <w:sz w:val="18"/>
                          <w:szCs w:val="18"/>
                          <w:lang w:val="en-US"/>
                        </w:rPr>
                        <w:t>700</w:t>
                      </w:r>
                      <w:r>
                        <w:rPr>
                          <w:rFonts w:ascii="Arial" w:hAnsi="Arial" w:cs="Arial" w:hint="eastAsia"/>
                          <w:sz w:val="18"/>
                          <w:szCs w:val="18"/>
                          <w:lang w:val="en-US"/>
                        </w:rPr>
                        <w:t>~</w:t>
                      </w:r>
                      <w:r>
                        <w:rPr>
                          <w:rFonts w:ascii="Times New Roman" w:hAnsi="Times New Roman" w:cs="Times New Roman" w:hint="eastAsia"/>
                          <w:sz w:val="18"/>
                          <w:szCs w:val="18"/>
                          <w:lang w:val="en-US"/>
                        </w:rPr>
                        <w:t>800</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2597785</wp:posOffset>
                </wp:positionH>
                <wp:positionV relativeFrom="paragraph">
                  <wp:posOffset>2658745</wp:posOffset>
                </wp:positionV>
                <wp:extent cx="45085" cy="25400"/>
                <wp:effectExtent l="2540" t="4445" r="9525" b="8255"/>
                <wp:wrapNone/>
                <wp:docPr id="25" name="直接连接符 25"/>
                <wp:cNvGraphicFramePr/>
                <a:graphic xmlns:a="http://schemas.openxmlformats.org/drawingml/2006/main">
                  <a:graphicData uri="http://schemas.microsoft.com/office/word/2010/wordprocessingShape">
                    <wps:wsp>
                      <wps:cNvCnPr/>
                      <wps:spPr>
                        <a:xfrm flipH="1">
                          <a:off x="0" y="0"/>
                          <a:ext cx="45085" cy="25400"/>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204.55pt;margin-top:209.35pt;height:2pt;width:3.55pt;z-index:251691008;mso-width-relative:page;mso-height-relative:page;" filled="f" stroked="t" coordsize="21600,21600" o:gfxdata="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kxwFdkAAAALAQAADwAAAAAAAAABACAAAAAiAAAAZHJzL2Rvd25yZXYueG1sUEsBAhQAFAAAAAgA&#10;h07iQNJFIVPrAQAAvAMAAA4AAAAAAAAAAQAgAAAAKAEAAGRycy9lMm9Eb2MueG1sUEsFBgAAAAAG&#10;AAYAWQEAAIUFAAAAAA==&#10;">
                <v:fill on="f" focussize="0,0"/>
                <v:stroke weight="0pt" color="#000000 [3213]" miterlimit="8" joinstyle="miter"/>
                <v:imagedata o:title=""/>
                <o:lock v:ext="edit" aspectratio="f"/>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2593340</wp:posOffset>
                </wp:positionH>
                <wp:positionV relativeFrom="paragraph">
                  <wp:posOffset>1943100</wp:posOffset>
                </wp:positionV>
                <wp:extent cx="45085" cy="25400"/>
                <wp:effectExtent l="2540" t="4445" r="9525" b="8255"/>
                <wp:wrapNone/>
                <wp:docPr id="19" name="直接连接符 19"/>
                <wp:cNvGraphicFramePr/>
                <a:graphic xmlns:a="http://schemas.openxmlformats.org/drawingml/2006/main">
                  <a:graphicData uri="http://schemas.microsoft.com/office/word/2010/wordprocessingShape">
                    <wps:wsp>
                      <wps:cNvCnPr/>
                      <wps:spPr>
                        <a:xfrm flipH="1">
                          <a:off x="0" y="0"/>
                          <a:ext cx="45085" cy="25400"/>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204.2pt;margin-top:153pt;height:2pt;width:3.55pt;z-index:251688960;mso-width-relative:page;mso-height-relative:page;" filled="f" stroked="t" coordsize="21600,21600" o:gfxdata="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PnAhNkAAAALAQAADwAAAAAAAAABACAAAAAiAAAAZHJzL2Rvd25yZXYueG1sUEsBAhQAFAAAAAgA&#10;h07iQGHT313rAQAAvAMAAA4AAAAAAAAAAQAgAAAAKAEAAGRycy9lMm9Eb2MueG1sUEsFBgAAAAAG&#10;AAYAWQEAAIUFAAAAAA==&#10;">
                <v:fill on="f" focussize="0,0"/>
                <v:stroke weight="0pt" color="#000000 [3213]" miterlimit="8" joinstyle="miter"/>
                <v:imagedata o:title=""/>
                <o:lock v:ext="edit" aspectratio="f"/>
              </v:line>
            </w:pict>
          </mc:Fallback>
        </mc:AlternateContent>
      </w:r>
      <w:r>
        <w:rPr>
          <w:noProof/>
        </w:rPr>
        <mc:AlternateContent>
          <mc:Choice Requires="wpg">
            <w:drawing>
              <wp:anchor distT="0" distB="0" distL="114300" distR="114300" simplePos="0" relativeHeight="251692032" behindDoc="0" locked="0" layoutInCell="1" allowOverlap="1">
                <wp:simplePos x="0" y="0"/>
                <wp:positionH relativeFrom="column">
                  <wp:posOffset>2500630</wp:posOffset>
                </wp:positionH>
                <wp:positionV relativeFrom="paragraph">
                  <wp:posOffset>1934210</wp:posOffset>
                </wp:positionV>
                <wp:extent cx="174625" cy="746125"/>
                <wp:effectExtent l="635" t="4445" r="15240" b="11430"/>
                <wp:wrapNone/>
                <wp:docPr id="27" name="组合 27"/>
                <wp:cNvGraphicFramePr/>
                <a:graphic xmlns:a="http://schemas.openxmlformats.org/drawingml/2006/main">
                  <a:graphicData uri="http://schemas.microsoft.com/office/word/2010/wordprocessingGroup">
                    <wpg:wgp>
                      <wpg:cNvGrpSpPr/>
                      <wpg:grpSpPr>
                        <a:xfrm>
                          <a:off x="0" y="0"/>
                          <a:ext cx="174625" cy="746125"/>
                          <a:chOff x="8693" y="252093"/>
                          <a:chExt cx="275" cy="1175"/>
                        </a:xfrm>
                      </wpg:grpSpPr>
                      <wps:wsp>
                        <wps:cNvPr id="10" name="直接连接符 10"/>
                        <wps:cNvCnPr/>
                        <wps:spPr>
                          <a:xfrm>
                            <a:off x="8878" y="252126"/>
                            <a:ext cx="0" cy="1125"/>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15" name="直接连接符 15"/>
                        <wps:cNvCnPr/>
                        <wps:spPr>
                          <a:xfrm flipH="1" flipV="1">
                            <a:off x="8695" y="252093"/>
                            <a:ext cx="270" cy="50"/>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16" name="直接连接符 16"/>
                        <wps:cNvCnPr/>
                        <wps:spPr>
                          <a:xfrm flipH="1" flipV="1">
                            <a:off x="8693" y="253220"/>
                            <a:ext cx="275" cy="48"/>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96.9pt;margin-top:152.3pt;height:58.75pt;width:13.75pt;z-index:251692032;mso-width-relative:page;mso-height-relative:page;" coordorigin="8693,252093" coordsize="275,1175" o:gfxdata="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P+gNEXaAAAACwEAAA8AAAAAAAAAAQAg&#10;AAAAIgAAAGRycy9kb3ducmV2LnhtbFBLAQIUABQAAAAIAIdO4kC+FG8UtwIAAL0IAAAOAAAAAAAA&#10;AAEAIAAAACkBAABkcnMvZTJvRG9jLnhtbFBLBQYAAAAABgAGAFkBAABSBgAAAAA=&#10;">
                <o:lock v:ext="edit" aspectratio="f"/>
                <v:line id="_x0000_s1026" o:spid="_x0000_s1026" o:spt="20" style="position:absolute;left:8878;top:252126;height:1125;width:0;" filled="f" stroked="t" coordsize="21600,21600" o:gfxdata="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Kku&#10;itYAAAALAQAADwAAAAAAAAABACAAAAAiAAAAZHJzL2Rvd25yZXYueG1sUEsBAhQAFAAAAAgAh07i&#10;QPMiRN/rAQAAuwMAAA4AAAAAAAAAAQAgAAAAJQEAAGRycy9lMm9Eb2MueG1sUEsFBgAAAAAGAAYA&#10;WQEAAIIFAAAAAA==&#10;">
                  <v:fill on="f" focussize="0,0"/>
                  <v:stroke weight="0pt" color="#000000 [3213]" miterlimit="8" joinstyle="miter"/>
                  <v:imagedata o:title=""/>
                  <o:lock v:ext="edit" aspectratio="f"/>
                </v:line>
                <v:line id="_x0000_s1026" o:spid="_x0000_s1026" o:spt="20" style="position:absolute;left:8695;top:252093;flip:x y;height:50;width:270;" filled="f" stroked="t" coordsize="21600,21600" o:gfxdata="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mo45twAAANsAAAAP&#10;AAAAAAAAAAEAIAAAACIAAABkcnMvZG93bnJldi54bWxQSwECFAAUAAAACACHTuJAMy8FnjsAAAA5&#10;AAAAEAAAAAAAAAABACAAAAAGAQAAZHJzL3NoYXBleG1sLnhtbFBLBQYAAAAABgAGAFsBAACwAwAA&#10;AAA=&#10;">
                  <v:fill on="f" focussize="0,0"/>
                  <v:stroke weight="0pt" color="#000000 [3213]" miterlimit="8" joinstyle="miter"/>
                  <v:imagedata o:title=""/>
                  <o:lock v:ext="edit" aspectratio="f"/>
                </v:line>
                <v:line id="_x0000_s1026" o:spid="_x0000_s1026" o:spt="20" style="position:absolute;left:8693;top:253220;flip:x y;height:48;width:275;" filled="f" stroked="t" coordsize="21600,21600" o:gfxdata="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BBOtwAAANsAAAAP&#10;AAAAAAAAAAEAIAAAACIAAABkcnMvZG93bnJldi54bWxQSwECFAAUAAAACACHTuJAMy8FnjsAAAA5&#10;AAAAEAAAAAAAAAABACAAAAAGAQAAZHJzL3NoYXBleG1sLnhtbFBLBQYAAAAABgAGAFsBAACwAwAA&#10;AAA=&#10;">
                  <v:fill on="f" focussize="0,0"/>
                  <v:stroke weight="0pt" color="#000000 [3213]" miterlimit="8" joinstyle="miter"/>
                  <v:imagedata o:title=""/>
                  <o:lock v:ext="edit" aspectratio="f"/>
                </v:line>
              </v:group>
            </w:pict>
          </mc:Fallback>
        </mc:AlternateContent>
      </w:r>
      <w:r>
        <w:rPr>
          <w:noProof/>
          <w:sz w:val="24"/>
        </w:rPr>
        <mc:AlternateContent>
          <mc:Choice Requires="wps">
            <w:drawing>
              <wp:anchor distT="0" distB="0" distL="114300" distR="114300" simplePos="0" relativeHeight="251687936" behindDoc="0" locked="0" layoutInCell="1" allowOverlap="1">
                <wp:simplePos x="0" y="0"/>
                <wp:positionH relativeFrom="column">
                  <wp:posOffset>2339975</wp:posOffset>
                </wp:positionH>
                <wp:positionV relativeFrom="paragraph">
                  <wp:posOffset>3084830</wp:posOffset>
                </wp:positionV>
                <wp:extent cx="818515" cy="288925"/>
                <wp:effectExtent l="0" t="0" r="0" b="0"/>
                <wp:wrapNone/>
                <wp:docPr id="57" name="文本框 57"/>
                <wp:cNvGraphicFramePr/>
                <a:graphic xmlns:a="http://schemas.openxmlformats.org/drawingml/2006/main">
                  <a:graphicData uri="http://schemas.microsoft.com/office/word/2010/wordprocessingShape">
                    <wps:wsp>
                      <wps:cNvSpPr txBox="1"/>
                      <wps:spPr>
                        <a:xfrm rot="1200000">
                          <a:off x="0" y="0"/>
                          <a:ext cx="81851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lang w:val="en-US"/>
                              </w:rPr>
                            </w:pPr>
                            <w:r>
                              <w:rPr>
                                <w:rFonts w:ascii="Arial" w:hAnsi="Arial" w:cs="Arial"/>
                                <w:sz w:val="18"/>
                                <w:szCs w:val="18"/>
                                <w:lang w:val="en-US"/>
                              </w:rPr>
                              <w:t>≤</w:t>
                            </w:r>
                            <w:r>
                              <w:rPr>
                                <w:rFonts w:ascii="Times New Roman" w:hAnsi="Times New Roman" w:cs="Times New Roman" w:hint="eastAsia"/>
                                <w:sz w:val="18"/>
                                <w:szCs w:val="18"/>
                                <w:lang w:val="en-US"/>
                              </w:rPr>
                              <w:t>800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7" o:spid="_x0000_s1039" type="#_x0000_t202" style="position:absolute;left:0;text-align:left;margin-left:184.25pt;margin-top:242.9pt;width:64.45pt;height:22.75pt;rotation:20;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" filled="f" stroked="f" strokeweight=".5pt">
                <v:textbox>
                  <w:txbxContent>
                    <w:p w:rsidR="00C52C98" w:rsidRDefault="00C52C98">
                      <w:pPr>
                        <w:rPr>
                          <w:lang w:val="en-US"/>
                        </w:rPr>
                      </w:pPr>
                      <w:r>
                        <w:rPr>
                          <w:rFonts w:ascii="Arial" w:hAnsi="Arial" w:cs="Arial"/>
                          <w:sz w:val="18"/>
                          <w:szCs w:val="18"/>
                          <w:lang w:val="en-US"/>
                        </w:rPr>
                        <w:t>≤</w:t>
                      </w:r>
                      <w:r>
                        <w:rPr>
                          <w:rFonts w:ascii="Times New Roman" w:hAnsi="Times New Roman" w:cs="Times New Roman" w:hint="eastAsia"/>
                          <w:sz w:val="18"/>
                          <w:szCs w:val="18"/>
                          <w:lang w:val="en-US"/>
                        </w:rPr>
                        <w:t>800</w:t>
                      </w:r>
                    </w:p>
                  </w:txbxContent>
                </v:textbox>
              </v:shape>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column">
                  <wp:posOffset>3100070</wp:posOffset>
                </wp:positionH>
                <wp:positionV relativeFrom="paragraph">
                  <wp:posOffset>1165860</wp:posOffset>
                </wp:positionV>
                <wp:extent cx="1025525" cy="290195"/>
                <wp:effectExtent l="0" t="0" r="0" b="0"/>
                <wp:wrapNone/>
                <wp:docPr id="39" name="组合 39"/>
                <wp:cNvGraphicFramePr/>
                <a:graphic xmlns:a="http://schemas.openxmlformats.org/drawingml/2006/main">
                  <a:graphicData uri="http://schemas.microsoft.com/office/word/2010/wordprocessingGroup">
                    <wpg:wgp>
                      <wpg:cNvGrpSpPr/>
                      <wpg:grpSpPr>
                        <a:xfrm>
                          <a:off x="0" y="0"/>
                          <a:ext cx="1025525" cy="290195"/>
                          <a:chOff x="9616" y="211357"/>
                          <a:chExt cx="1615" cy="457"/>
                        </a:xfrm>
                      </wpg:grpSpPr>
                      <wps:wsp>
                        <wps:cNvPr id="40" name="直接连接符 8"/>
                        <wps:cNvCnPr/>
                        <wps:spPr>
                          <a:xfrm flipV="1">
                            <a:off x="9616" y="211358"/>
                            <a:ext cx="917" cy="456"/>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41" name="直接连接符 10"/>
                        <wps:cNvCnPr/>
                        <wps:spPr>
                          <a:xfrm>
                            <a:off x="10524" y="211357"/>
                            <a:ext cx="707" cy="0"/>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44.1pt;margin-top:91.8pt;height:22.85pt;width:80.75pt;z-index:251677696;mso-width-relative:page;mso-height-relative:page;" coordorigin="9616,211357" coordsize="1615,457" o:gfxdata="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MTFuRHc&#10;AAAACwEAAA8AAAAAAAAAAQAgAAAAIgAAAGRycy9kb3ducmV2LnhtbFBLAQIUABQAAAAIAIdO4kAo&#10;OBCTjgIAAMkGAAAOAAAAAAAAAAEAIAAAACsBAABkcnMvZTJvRG9jLnhtbFBLBQYAAAAABgAGAFkB&#10;AAArBgAAAAA=&#10;">
                <o:lock v:ext="edit" aspectratio="f"/>
                <v:line id="直接连接符 8" o:spid="_x0000_s1026" o:spt="20" style="position:absolute;left:9616;top:211358;flip:y;height:456;width:917;" filled="f" stroked="t" coordsize="21600,21600" o:gfxdata="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RqkdrgAAADbAAAA&#10;DwAAAAAAAAABACAAAAAiAAAAZHJzL2Rvd25yZXYueG1sUEsBAhQAFAAAAAgAh07iQDMvBZ47AAAA&#10;OQAAABAAAAAAAAAAAQAgAAAABwEAAGRycy9zaGFwZXhtbC54bWxQSwUGAAAAAAYABgBbAQAAsQMA&#10;AAAA&#10;">
                  <v:fill on="f" focussize="0,0"/>
                  <v:stroke weight="0pt" color="#000000 [3213]" miterlimit="8" joinstyle="miter"/>
                  <v:imagedata o:title=""/>
                  <o:lock v:ext="edit" aspectratio="f"/>
                </v:line>
                <v:line id="直接连接符 10" o:spid="_x0000_s1026" o:spt="20" style="position:absolute;left:10524;top:211357;height:0;width:707;" filled="f" stroked="t" coordsize="21600,21600" o:gfxdata="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gh7e8AAAA&#10;2wAAAA8AAAAAAAAAAQAgAAAAIgAAAGRycy9kb3ducmV2LnhtbFBLAQIUABQAAAAIAIdO4kAzLwWe&#10;OwAAADkAAAAQAAAAAAAAAAEAIAAAAAsBAABkcnMvc2hhcGV4bWwueG1sUEsFBgAAAAAGAAYAWwEA&#10;ALUDAAAAAA==&#10;">
                  <v:fill on="f" focussize="0,0"/>
                  <v:stroke weight="0pt" color="#000000 [3213]" miterlimit="8" joinstyle="miter"/>
                  <v:imagedata o:title=""/>
                  <o:lock v:ext="edit" aspectratio="f"/>
                </v:line>
              </v:group>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column">
                  <wp:posOffset>2917825</wp:posOffset>
                </wp:positionH>
                <wp:positionV relativeFrom="paragraph">
                  <wp:posOffset>1889125</wp:posOffset>
                </wp:positionV>
                <wp:extent cx="1025525" cy="292735"/>
                <wp:effectExtent l="0" t="4445" r="65405" b="0"/>
                <wp:wrapNone/>
                <wp:docPr id="30" name="组合 30"/>
                <wp:cNvGraphicFramePr/>
                <a:graphic xmlns:a="http://schemas.openxmlformats.org/drawingml/2006/main">
                  <a:graphicData uri="http://schemas.microsoft.com/office/word/2010/wordprocessingGroup">
                    <wpg:wgp>
                      <wpg:cNvGrpSpPr/>
                      <wpg:grpSpPr>
                        <a:xfrm>
                          <a:off x="0" y="0"/>
                          <a:ext cx="1025525" cy="292735"/>
                          <a:chOff x="9616" y="211353"/>
                          <a:chExt cx="1615" cy="461"/>
                        </a:xfrm>
                      </wpg:grpSpPr>
                      <wps:wsp>
                        <wps:cNvPr id="31" name="直接连接符 8"/>
                        <wps:cNvCnPr/>
                        <wps:spPr>
                          <a:xfrm flipV="1">
                            <a:off x="9616" y="211358"/>
                            <a:ext cx="917" cy="456"/>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32" name="直接连接符 10"/>
                        <wps:cNvCnPr/>
                        <wps:spPr>
                          <a:xfrm>
                            <a:off x="10524" y="211353"/>
                            <a:ext cx="707" cy="0"/>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29.75pt;margin-top:148.75pt;height:23.05pt;width:80.75pt;z-index:251674624;mso-width-relative:page;mso-height-relative:page;" coordorigin="9616,211353" coordsize="1615,461" o:gfxdata="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XXy879wA&#10;AAALAQAADwAAAAAAAAABACAAAAAiAAAAZHJzL2Rvd25yZXYueG1sUEsBAhQAFAAAAAgAh07iQB/S&#10;TUWNAgAAyQYAAA4AAAAAAAAAAQAgAAAAKwEAAGRycy9lMm9Eb2MueG1sUEsFBgAAAAAGAAYAWQEA&#10;ACoGAAAAAA==&#10;">
                <o:lock v:ext="edit" aspectratio="f"/>
                <v:line id="直接连接符 8" o:spid="_x0000_s1026" o:spt="20" style="position:absolute;left:9616;top:211358;flip:y;height:456;width:917;" filled="f" stroked="t" coordsize="21600,21600" o:gfxdata="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UHKQvQAA&#10;ANsAAAAPAAAAAAAAAAEAIAAAACIAAABkcnMvZG93bnJldi54bWxQSwECFAAUAAAACACHTuJAMy8F&#10;njsAAAA5AAAAEAAAAAAAAAABACAAAAAMAQAAZHJzL3NoYXBleG1sLnhtbFBLBQYAAAAABgAGAFsB&#10;AAC2AwAAAAA=&#10;">
                  <v:fill on="f" focussize="0,0"/>
                  <v:stroke weight="0pt" color="#000000 [3213]" miterlimit="8" joinstyle="miter"/>
                  <v:imagedata o:title=""/>
                  <o:lock v:ext="edit" aspectratio="f"/>
                </v:line>
                <v:line id="直接连接符 10" o:spid="_x0000_s1026" o:spt="20" style="position:absolute;left:10524;top:211353;height:0;width:707;" filled="f" stroked="t" coordsize="21600,21600" o:gfxdata="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RqvbsAAADb&#10;AAAADwAAAAAAAAABACAAAAAiAAAAZHJzL2Rvd25yZXYueG1sUEsBAhQAFAAAAAgAh07iQDMvBZ47&#10;AAAAOQAAABAAAAAAAAAAAQAgAAAACgEAAGRycy9zaGFwZXhtbC54bWxQSwUGAAAAAAYABgBbAQAA&#10;tAMAAAAA&#10;">
                  <v:fill on="f" focussize="0,0"/>
                  <v:stroke weight="0pt" color="#000000 [3213]" miterlimit="8" joinstyle="miter"/>
                  <v:imagedata o:title=""/>
                  <o:lock v:ext="edit" aspectratio="f"/>
                </v:lin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column">
                  <wp:posOffset>2966720</wp:posOffset>
                </wp:positionH>
                <wp:positionV relativeFrom="paragraph">
                  <wp:posOffset>2450465</wp:posOffset>
                </wp:positionV>
                <wp:extent cx="1025525" cy="290830"/>
                <wp:effectExtent l="0" t="0" r="0" b="0"/>
                <wp:wrapNone/>
                <wp:docPr id="33" name="组合 33"/>
                <wp:cNvGraphicFramePr/>
                <a:graphic xmlns:a="http://schemas.openxmlformats.org/drawingml/2006/main">
                  <a:graphicData uri="http://schemas.microsoft.com/office/word/2010/wordprocessingGroup">
                    <wpg:wgp>
                      <wpg:cNvGrpSpPr/>
                      <wpg:grpSpPr>
                        <a:xfrm>
                          <a:off x="0" y="0"/>
                          <a:ext cx="1025525" cy="290830"/>
                          <a:chOff x="9616" y="211356"/>
                          <a:chExt cx="1615" cy="458"/>
                        </a:xfrm>
                      </wpg:grpSpPr>
                      <wps:wsp>
                        <wps:cNvPr id="34" name="直接连接符 8"/>
                        <wps:cNvCnPr/>
                        <wps:spPr>
                          <a:xfrm flipV="1">
                            <a:off x="9616" y="211358"/>
                            <a:ext cx="917" cy="456"/>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35" name="直接连接符 10"/>
                        <wps:cNvCnPr/>
                        <wps:spPr>
                          <a:xfrm>
                            <a:off x="10524" y="211356"/>
                            <a:ext cx="707" cy="0"/>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33.6pt;margin-top:192.95pt;height:22.9pt;width:80.75pt;z-index:251675648;mso-width-relative:page;mso-height-relative:page;" coordorigin="9616,211356" coordsize="1615,458" o:gfxdata="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H2bYX&#10;3AAAAAsBAAAPAAAAAAAAAAEAIAAAACIAAABkcnMvZG93bnJldi54bWxQSwECFAAUAAAACACHTuJA&#10;5gDPF48CAADJBgAADgAAAAAAAAABACAAAAArAQAAZHJzL2Uyb0RvYy54bWxQSwUGAAAAAAYABgBZ&#10;AQAALAYAAAAA&#10;">
                <o:lock v:ext="edit" aspectratio="f"/>
                <v:line id="直接连接符 8" o:spid="_x0000_s1026" o:spt="20" style="position:absolute;left:9616;top:211358;flip:y;height:456;width:917;" filled="f" stroked="t" coordsize="21600,21600" o:gfxdata="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n0Qi8AAAA&#10;2wAAAA8AAAAAAAAAAQAgAAAAIgAAAGRycy9kb3ducmV2LnhtbFBLAQIUABQAAAAIAIdO4kAzLwWe&#10;OwAAADkAAAAQAAAAAAAAAAEAIAAAAAsBAABkcnMvc2hhcGV4bWwueG1sUEsFBgAAAAAGAAYAWwEA&#10;ALUDAAAAAA==&#10;">
                  <v:fill on="f" focussize="0,0"/>
                  <v:stroke weight="0pt" color="#000000 [3213]" miterlimit="8" joinstyle="miter"/>
                  <v:imagedata o:title=""/>
                  <o:lock v:ext="edit" aspectratio="f"/>
                </v:line>
                <v:line id="直接连接符 10" o:spid="_x0000_s1026" o:spt="20" style="position:absolute;left:10524;top:211356;height:0;width:707;" filled="f" stroked="t" coordsize="21600,21600" o:gfxdata="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fLJvQAA&#10;ANsAAAAPAAAAAAAAAAEAIAAAACIAAABkcnMvZG93bnJldi54bWxQSwECFAAUAAAACACHTuJAMy8F&#10;njsAAAA5AAAAEAAAAAAAAAABACAAAAAMAQAAZHJzL3NoYXBleG1sLnhtbFBLBQYAAAAABgAGAFsB&#10;AAC2AwAAAAA=&#10;">
                  <v:fill on="f" focussize="0,0"/>
                  <v:stroke weight="0pt" color="#000000 [3213]" miterlimit="8" joinstyle="miter"/>
                  <v:imagedata o:title=""/>
                  <o:lock v:ext="edit" aspectratio="f"/>
                </v:line>
              </v:group>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2976880</wp:posOffset>
                </wp:positionH>
                <wp:positionV relativeFrom="paragraph">
                  <wp:posOffset>3211195</wp:posOffset>
                </wp:positionV>
                <wp:extent cx="0" cy="68580"/>
                <wp:effectExtent l="4445" t="0" r="14605" b="7620"/>
                <wp:wrapNone/>
                <wp:docPr id="56" name="直接连接符 56"/>
                <wp:cNvGraphicFramePr/>
                <a:graphic xmlns:a="http://schemas.openxmlformats.org/drawingml/2006/main">
                  <a:graphicData uri="http://schemas.microsoft.com/office/word/2010/wordprocessingShape">
                    <wps:wsp>
                      <wps:cNvCnPr/>
                      <wps:spPr>
                        <a:xfrm>
                          <a:off x="0" y="0"/>
                          <a:ext cx="0" cy="68580"/>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4.4pt;margin-top:252.85pt;height:5.4pt;width:0pt;z-index:251686912;mso-width-relative:page;mso-height-relative:page;" filled="f" stroked="t" coordsize="21600,21600" o:gfxdata="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UecbtQAAAALAQAADwAAAAAA&#10;AAABACAAAAAiAAAAZHJzL2Rvd25yZXYueG1sUEsBAhQAFAAAAAgAh07iQBMiLxveAQAArgMAAA4A&#10;AAAAAAAAAQAgAAAAIwEAAGRycy9lMm9Eb2MueG1sUEsFBgAAAAAGAAYAWQEAAHMFAAAAAA==&#10;">
                <v:fill on="f" focussize="0,0"/>
                <v:stroke weight="0pt" color="#000000 [3213]" miterlimit="8" joinstyle="miter"/>
                <v:imagedata o:title=""/>
                <o:lock v:ext="edit" aspectratio="f"/>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2329180</wp:posOffset>
                </wp:positionH>
                <wp:positionV relativeFrom="paragraph">
                  <wp:posOffset>2971165</wp:posOffset>
                </wp:positionV>
                <wp:extent cx="0" cy="68580"/>
                <wp:effectExtent l="4445" t="0" r="14605" b="7620"/>
                <wp:wrapNone/>
                <wp:docPr id="55" name="直接连接符 55"/>
                <wp:cNvGraphicFramePr/>
                <a:graphic xmlns:a="http://schemas.openxmlformats.org/drawingml/2006/main">
                  <a:graphicData uri="http://schemas.microsoft.com/office/word/2010/wordprocessingShape">
                    <wps:wsp>
                      <wps:cNvCnPr/>
                      <wps:spPr>
                        <a:xfrm>
                          <a:off x="3472180" y="8320405"/>
                          <a:ext cx="0" cy="68580"/>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83.4pt;margin-top:233.95pt;height:5.4pt;width:0pt;z-index:251685888;mso-width-relative:page;mso-height-relative:page;" filled="f" stroked="t" coordsize="21600,21600" o:gfxdata="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zO/F&#10;1QAAAAsBAAAPAAAAAAAAAAEAIAAAACIAAABkcnMvZG93bnJldi54bWxQSwECFAAUAAAACACHTuJA&#10;J0VPkesBAAC6AwAADgAAAAAAAAABACAAAAAkAQAAZHJzL2Uyb0RvYy54bWxQSwUGAAAAAAYABgBZ&#10;AQAAgQUAAAAA&#10;">
                <v:fill on="f" focussize="0,0"/>
                <v:stroke weight="0pt" color="#000000 [3213]" miterlimit="8" joinstyle="miter"/>
                <v:imagedata o:title=""/>
                <o:lock v:ext="edit" aspectratio="f"/>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2339340</wp:posOffset>
                </wp:positionH>
                <wp:positionV relativeFrom="paragraph">
                  <wp:posOffset>3007995</wp:posOffset>
                </wp:positionV>
                <wp:extent cx="633730" cy="238760"/>
                <wp:effectExtent l="1905" t="4445" r="12065" b="4445"/>
                <wp:wrapNone/>
                <wp:docPr id="54" name="直接连接符 54"/>
                <wp:cNvGraphicFramePr/>
                <a:graphic xmlns:a="http://schemas.openxmlformats.org/drawingml/2006/main">
                  <a:graphicData uri="http://schemas.microsoft.com/office/word/2010/wordprocessingShape">
                    <wps:wsp>
                      <wps:cNvCnPr/>
                      <wps:spPr>
                        <a:xfrm>
                          <a:off x="3482340" y="8357235"/>
                          <a:ext cx="633730" cy="238760"/>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84.2pt;margin-top:236.85pt;height:18.8pt;width:49.9pt;z-index:251684864;mso-width-relative:page;mso-height-relative:page;" filled="f" stroked="t" coordsize="21600,21600" o:gfxdata="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JbNcAAAALAQAADwAAAAAAAAABACAAAAAiAAAAZHJzL2Rvd25yZXYueG1sUEsBAhQA&#10;FAAAAAgAh07iQDH6A8/zAQAAwAMAAA4AAAAAAAAAAQAgAAAAJgEAAGRycy9lMm9Eb2MueG1sUEsF&#10;BgAAAAAGAAYAWQEAAIsFAAAAAA==&#10;">
                <v:fill on="f" focussize="0,0"/>
                <v:stroke weight="0pt" color="#000000 [3213]" miterlimit="8" joinstyle="miter"/>
                <v:imagedata o:title=""/>
                <o:lock v:ext="edit" aspectratio="f"/>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2905760</wp:posOffset>
                </wp:positionH>
                <wp:positionV relativeFrom="paragraph">
                  <wp:posOffset>3171190</wp:posOffset>
                </wp:positionV>
                <wp:extent cx="173990" cy="143510"/>
                <wp:effectExtent l="3175" t="3810" r="13335" b="5080"/>
                <wp:wrapNone/>
                <wp:docPr id="53" name="直接连接符 53"/>
                <wp:cNvGraphicFramePr/>
                <a:graphic xmlns:a="http://schemas.openxmlformats.org/drawingml/2006/main">
                  <a:graphicData uri="http://schemas.microsoft.com/office/word/2010/wordprocessingShape">
                    <wps:wsp>
                      <wps:cNvCnPr/>
                      <wps:spPr>
                        <a:xfrm flipH="1">
                          <a:off x="0" y="0"/>
                          <a:ext cx="173990" cy="143510"/>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228.8pt;margin-top:249.7pt;height:11.3pt;width:13.7pt;z-index:251683840;mso-width-relative:page;mso-height-relative:page;" filled="f" stroked="t" coordsize="21600,21600" o:gfxdata="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3NT9kAAAALAQAADwAAAAAAAAABACAAAAAiAAAAZHJzL2Rvd25yZXYueG1sUEsBAhQAFAAA&#10;AAgAh07iQOoJdILuAQAAvgMAAA4AAAAAAAAAAQAgAAAAKAEAAGRycy9lMm9Eb2MueG1sUEsFBgAA&#10;AAAGAAYAWQEAAIgFAAAAAA==&#10;">
                <v:fill on="f" focussize="0,0"/>
                <v:stroke weight="0pt" color="#000000 [3213]" miterlimit="8" joinstyle="miter"/>
                <v:imagedata o:title=""/>
                <o:lock v:ext="edit" aspectratio="f"/>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2233930</wp:posOffset>
                </wp:positionH>
                <wp:positionV relativeFrom="paragraph">
                  <wp:posOffset>2944495</wp:posOffset>
                </wp:positionV>
                <wp:extent cx="206375" cy="116205"/>
                <wp:effectExtent l="2540" t="4445" r="19685" b="12700"/>
                <wp:wrapNone/>
                <wp:docPr id="52" name="直接连接符 52"/>
                <wp:cNvGraphicFramePr/>
                <a:graphic xmlns:a="http://schemas.openxmlformats.org/drawingml/2006/main">
                  <a:graphicData uri="http://schemas.microsoft.com/office/word/2010/wordprocessingShape">
                    <wps:wsp>
                      <wps:cNvCnPr/>
                      <wps:spPr>
                        <a:xfrm flipH="1">
                          <a:off x="3376930" y="8293735"/>
                          <a:ext cx="206375" cy="116205"/>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175.9pt;margin-top:231.85pt;height:9.15pt;width:16.25pt;z-index:251682816;mso-width-relative:page;mso-height-relative:page;" filled="f" stroked="t" coordsize="21600,21600" o:gfxdata="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i2v89oAAAALAQAADwAAAAAAAAABACAAAAAiAAAAZHJzL2Rvd25y&#10;ZXYueG1sUEsBAhQAFAAAAAgAh07iQJoZU0L8AQAAygMAAA4AAAAAAAAAAQAgAAAAKQEAAGRycy9l&#10;Mm9Eb2MueG1sUEsFBgAAAAAGAAYAWQEAAJcFAAAAAA==&#10;">
                <v:fill on="f" focussize="0,0"/>
                <v:stroke weight="0pt" color="#000000 [3213]" miterlimit="8" joinstyle="miter"/>
                <v:imagedata o:title=""/>
                <o:lock v:ext="edit" aspectratio="f"/>
              </v:line>
            </w:pict>
          </mc:Fallback>
        </mc:AlternateContent>
      </w:r>
      <w:r>
        <w:rPr>
          <w:noProof/>
          <w:sz w:val="24"/>
        </w:rPr>
        <mc:AlternateContent>
          <mc:Choice Requires="wps">
            <w:drawing>
              <wp:anchor distT="0" distB="0" distL="114300" distR="114300" simplePos="0" relativeHeight="251681792" behindDoc="0" locked="0" layoutInCell="1" allowOverlap="1">
                <wp:simplePos x="0" y="0"/>
                <wp:positionH relativeFrom="column">
                  <wp:posOffset>3601085</wp:posOffset>
                </wp:positionH>
                <wp:positionV relativeFrom="paragraph">
                  <wp:posOffset>2240280</wp:posOffset>
                </wp:positionV>
                <wp:extent cx="288925" cy="28892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lang w:val="en-US"/>
                              </w:rPr>
                            </w:pPr>
                            <w:r>
                              <w:rPr>
                                <w:rFonts w:ascii="Times New Roman" w:hAnsi="Times New Roman" w:cs="Times New Roman" w:hint="eastAsia"/>
                                <w:sz w:val="18"/>
                                <w:szCs w:val="18"/>
                                <w:lang w:val="en-US"/>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1" o:spid="_x0000_s1040" type="#_x0000_t202" style="position:absolute;left:0;text-align:left;margin-left:283.55pt;margin-top:176.4pt;width:22.75pt;height:2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" filled="f" stroked="f" strokeweight=".5pt">
                <v:textbox>
                  <w:txbxContent>
                    <w:p w:rsidR="00C52C98" w:rsidRDefault="00C52C98">
                      <w:pPr>
                        <w:rPr>
                          <w:lang w:val="en-US"/>
                        </w:rPr>
                      </w:pPr>
                      <w:r>
                        <w:rPr>
                          <w:rFonts w:ascii="Times New Roman" w:hAnsi="Times New Roman" w:cs="Times New Roman" w:hint="eastAsia"/>
                          <w:sz w:val="18"/>
                          <w:szCs w:val="18"/>
                          <w:lang w:val="en-US"/>
                        </w:rPr>
                        <w:t>4</w:t>
                      </w:r>
                    </w:p>
                  </w:txbxContent>
                </v:textbox>
              </v:shape>
            </w:pict>
          </mc:Fallback>
        </mc:AlternateContent>
      </w:r>
      <w:r>
        <w:rPr>
          <w:noProof/>
          <w:sz w:val="24"/>
        </w:rPr>
        <mc:AlternateContent>
          <mc:Choice Requires="wps">
            <w:drawing>
              <wp:anchor distT="0" distB="0" distL="114300" distR="114300" simplePos="0" relativeHeight="251680768" behindDoc="0" locked="0" layoutInCell="1" allowOverlap="1">
                <wp:simplePos x="0" y="0"/>
                <wp:positionH relativeFrom="column">
                  <wp:posOffset>3570605</wp:posOffset>
                </wp:positionH>
                <wp:positionV relativeFrom="paragraph">
                  <wp:posOffset>1680845</wp:posOffset>
                </wp:positionV>
                <wp:extent cx="288925" cy="28892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lang w:val="en-US"/>
                              </w:rPr>
                            </w:pPr>
                            <w:r>
                              <w:rPr>
                                <w:rFonts w:ascii="Times New Roman" w:hAnsi="Times New Roman" w:cs="Times New Roman" w:hint="eastAsia"/>
                                <w:sz w:val="18"/>
                                <w:szCs w:val="18"/>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0" o:spid="_x0000_s1041" type="#_x0000_t202" style="position:absolute;left:0;text-align:left;margin-left:281.15pt;margin-top:132.35pt;width:22.75pt;height:22.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" filled="f" stroked="f" strokeweight=".5pt">
                <v:textbox>
                  <w:txbxContent>
                    <w:p w:rsidR="00C52C98" w:rsidRDefault="00C52C98">
                      <w:pPr>
                        <w:rPr>
                          <w:lang w:val="en-US"/>
                        </w:rPr>
                      </w:pPr>
                      <w:r>
                        <w:rPr>
                          <w:rFonts w:ascii="Times New Roman" w:hAnsi="Times New Roman" w:cs="Times New Roman" w:hint="eastAsia"/>
                          <w:sz w:val="18"/>
                          <w:szCs w:val="18"/>
                          <w:lang w:val="en-US"/>
                        </w:rPr>
                        <w:t>3</w:t>
                      </w:r>
                    </w:p>
                  </w:txbxContent>
                </v:textbox>
              </v:shape>
            </w:pict>
          </mc:Fallback>
        </mc:AlternateContent>
      </w:r>
      <w:r>
        <w:rPr>
          <w:noProof/>
          <w:sz w:val="24"/>
        </w:rPr>
        <mc:AlternateContent>
          <mc:Choice Requires="wps">
            <w:drawing>
              <wp:anchor distT="0" distB="0" distL="114300" distR="114300" simplePos="0" relativeHeight="251678720" behindDoc="0" locked="0" layoutInCell="1" allowOverlap="1">
                <wp:simplePos x="0" y="0"/>
                <wp:positionH relativeFrom="column">
                  <wp:posOffset>3585210</wp:posOffset>
                </wp:positionH>
                <wp:positionV relativeFrom="paragraph">
                  <wp:posOffset>569595</wp:posOffset>
                </wp:positionV>
                <wp:extent cx="288925" cy="28892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lang w:val="en-US"/>
                              </w:rPr>
                            </w:pPr>
                            <w:r>
                              <w:rPr>
                                <w:rFonts w:ascii="Times New Roman" w:hAnsi="Times New Roman" w:cs="Times New Roman" w:hint="eastAsia"/>
                                <w:sz w:val="18"/>
                                <w:szCs w:val="18"/>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8" o:spid="_x0000_s1042" type="#_x0000_t202" style="position:absolute;left:0;text-align:left;margin-left:282.3pt;margin-top:44.85pt;width:22.75pt;height:22.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" filled="f" stroked="f" strokeweight=".5pt">
                <v:textbox>
                  <w:txbxContent>
                    <w:p w:rsidR="00C52C98" w:rsidRDefault="00C52C98">
                      <w:pPr>
                        <w:rPr>
                          <w:lang w:val="en-US"/>
                        </w:rPr>
                      </w:pPr>
                      <w:r>
                        <w:rPr>
                          <w:rFonts w:ascii="Times New Roman" w:hAnsi="Times New Roman" w:cs="Times New Roman" w:hint="eastAsia"/>
                          <w:sz w:val="18"/>
                          <w:szCs w:val="18"/>
                          <w:lang w:val="en-US"/>
                        </w:rPr>
                        <w:t>1</w:t>
                      </w:r>
                    </w:p>
                  </w:txbxContent>
                </v:textbox>
              </v:shape>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column">
                  <wp:posOffset>3356610</wp:posOffset>
                </wp:positionH>
                <wp:positionV relativeFrom="paragraph">
                  <wp:posOffset>779145</wp:posOffset>
                </wp:positionV>
                <wp:extent cx="601980" cy="219075"/>
                <wp:effectExtent l="0" t="4445" r="84455" b="0"/>
                <wp:wrapNone/>
                <wp:docPr id="36" name="组合 36"/>
                <wp:cNvGraphicFramePr/>
                <a:graphic xmlns:a="http://schemas.openxmlformats.org/drawingml/2006/main">
                  <a:graphicData uri="http://schemas.microsoft.com/office/word/2010/wordprocessingGroup">
                    <wpg:wgp>
                      <wpg:cNvGrpSpPr/>
                      <wpg:grpSpPr>
                        <a:xfrm>
                          <a:off x="0" y="0"/>
                          <a:ext cx="601980" cy="219075"/>
                          <a:chOff x="9616" y="211469"/>
                          <a:chExt cx="948" cy="345"/>
                        </a:xfrm>
                      </wpg:grpSpPr>
                      <wps:wsp>
                        <wps:cNvPr id="37" name="直接连接符 8"/>
                        <wps:cNvCnPr/>
                        <wps:spPr>
                          <a:xfrm flipV="1">
                            <a:off x="9616" y="211474"/>
                            <a:ext cx="252" cy="340"/>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38" name="直接连接符 10"/>
                        <wps:cNvCnPr/>
                        <wps:spPr>
                          <a:xfrm>
                            <a:off x="9857" y="211469"/>
                            <a:ext cx="707" cy="0"/>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64.3pt;margin-top:61.35pt;height:17.25pt;width:47.4pt;z-index:251676672;mso-width-relative:page;mso-height-relative:page;" coordorigin="9616,211469" coordsize="948,345" o:gfxdata="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PUtQA9sA&#10;AAALAQAADwAAAAAAAAABACAAAAAiAAAAZHJzL2Rvd25yZXYueG1sUEsBAhQAFAAAAAgAh07iQLbE&#10;enGOAgAAxgYAAA4AAAAAAAAAAQAgAAAAKgEAAGRycy9lMm9Eb2MueG1sUEsFBgAAAAAGAAYAWQEA&#10;ACoGAAAAAA==&#10;">
                <o:lock v:ext="edit" aspectratio="f"/>
                <v:line id="直接连接符 8" o:spid="_x0000_s1026" o:spt="20" style="position:absolute;left:9616;top:211474;flip:y;height:340;width:252;" filled="f" stroked="t" coordsize="21600,21600" o:gfxdata="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9U9/vQAA&#10;ANsAAAAPAAAAAAAAAAEAIAAAACIAAABkcnMvZG93bnJldi54bWxQSwECFAAUAAAACACHTuJAMy8F&#10;njsAAAA5AAAAEAAAAAAAAAABACAAAAAMAQAAZHJzL3NoYXBleG1sLnhtbFBLBQYAAAAABgAGAFsB&#10;AAC2AwAAAAA=&#10;">
                  <v:fill on="f" focussize="0,0"/>
                  <v:stroke weight="0pt" color="#000000 [3213]" miterlimit="8" joinstyle="miter"/>
                  <v:imagedata o:title=""/>
                  <o:lock v:ext="edit" aspectratio="f"/>
                </v:line>
                <v:line id="直接连接符 10" o:spid="_x0000_s1026" o:spt="20" style="position:absolute;left:9857;top:211469;height:0;width:707;" filled="f" stroked="t" coordsize="21600,21600" o:gfxdata="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cXVe5AAAA2wAA&#10;AA8AAAAAAAAAAQAgAAAAIgAAAGRycy9kb3ducmV2LnhtbFBLAQIUABQAAAAIAIdO4kAzLwWeOwAA&#10;ADkAAAAQAAAAAAAAAAEAIAAAAAgBAABkcnMvc2hhcGV4bWwueG1sUEsFBgAAAAAGAAYAWwEAALID&#10;AAAAAA==&#10;">
                  <v:fill on="f" focussize="0,0"/>
                  <v:stroke weight="0pt" color="#000000 [3213]" miterlimit="8" joinstyle="miter"/>
                  <v:imagedata o:title=""/>
                  <o:lock v:ext="edit" aspectratio="f"/>
                </v:line>
              </v:group>
            </w:pict>
          </mc:Fallback>
        </mc:AlternateContent>
      </w:r>
      <w:r>
        <w:rPr>
          <w:noProof/>
          <w:sz w:val="24"/>
        </w:rPr>
        <mc:AlternateContent>
          <mc:Choice Requires="wps">
            <w:drawing>
              <wp:anchor distT="0" distB="0" distL="114300" distR="114300" simplePos="0" relativeHeight="251679744" behindDoc="0" locked="0" layoutInCell="1" allowOverlap="1">
                <wp:simplePos x="0" y="0"/>
                <wp:positionH relativeFrom="column">
                  <wp:posOffset>3757295</wp:posOffset>
                </wp:positionH>
                <wp:positionV relativeFrom="paragraph">
                  <wp:posOffset>956945</wp:posOffset>
                </wp:positionV>
                <wp:extent cx="288925" cy="28892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C98" w:rsidRDefault="00C52C98">
                            <w:pPr>
                              <w:rPr>
                                <w:lang w:val="en-US"/>
                              </w:rPr>
                            </w:pPr>
                            <w:r>
                              <w:rPr>
                                <w:rFonts w:ascii="Times New Roman" w:hAnsi="Times New Roman" w:cs="Times New Roman" w:hint="eastAsia"/>
                                <w:sz w:val="18"/>
                                <w:szCs w:val="18"/>
                                <w:lang w:val="en-U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9" o:spid="_x0000_s1043" type="#_x0000_t202" style="position:absolute;left:0;text-align:left;margin-left:295.85pt;margin-top:75.35pt;width:22.75pt;height:2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" filled="f" stroked="f" strokeweight=".5pt">
                <v:textbox>
                  <w:txbxContent>
                    <w:p w:rsidR="00C52C98" w:rsidRDefault="00C52C98">
                      <w:pPr>
                        <w:rPr>
                          <w:lang w:val="en-US"/>
                        </w:rPr>
                      </w:pPr>
                      <w:r>
                        <w:rPr>
                          <w:rFonts w:ascii="Times New Roman" w:hAnsi="Times New Roman" w:cs="Times New Roman" w:hint="eastAsia"/>
                          <w:sz w:val="18"/>
                          <w:szCs w:val="18"/>
                          <w:lang w:val="en-US"/>
                        </w:rPr>
                        <w:t>2</w:t>
                      </w:r>
                    </w:p>
                  </w:txbxContent>
                </v:textbox>
              </v:shape>
            </w:pict>
          </mc:Fallback>
        </mc:AlternateContent>
      </w:r>
      <w:r>
        <w:rPr>
          <w:rFonts w:hint="eastAsia"/>
          <w:noProof/>
          <w:kern w:val="0"/>
          <w:sz w:val="24"/>
        </w:rPr>
        <w:drawing>
          <wp:anchor distT="0" distB="0" distL="114300" distR="114300" simplePos="0" relativeHeight="251659264" behindDoc="0" locked="0" layoutInCell="1" allowOverlap="1">
            <wp:simplePos x="0" y="0"/>
            <wp:positionH relativeFrom="column">
              <wp:posOffset>981075</wp:posOffset>
            </wp:positionH>
            <wp:positionV relativeFrom="paragraph">
              <wp:posOffset>151765</wp:posOffset>
            </wp:positionV>
            <wp:extent cx="2599690" cy="3623945"/>
            <wp:effectExtent l="0" t="0" r="10160" b="14605"/>
            <wp:wrapTopAndBottom/>
            <wp:docPr id="26" name="图片 26" descr="170372824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703728242301"/>
                    <pic:cNvPicPr>
                      <a:picLocks noChangeAspect="1"/>
                    </pic:cNvPicPr>
                  </pic:nvPicPr>
                  <pic:blipFill>
                    <a:blip r:embed="rId12"/>
                    <a:stretch>
                      <a:fillRect/>
                    </a:stretch>
                  </pic:blipFill>
                  <pic:spPr>
                    <a:xfrm>
                      <a:off x="0" y="0"/>
                      <a:ext cx="2599690" cy="3623945"/>
                    </a:xfrm>
                    <a:prstGeom prst="rect">
                      <a:avLst/>
                    </a:prstGeom>
                  </pic:spPr>
                </pic:pic>
              </a:graphicData>
            </a:graphic>
          </wp:anchor>
        </w:drawing>
      </w:r>
    </w:p>
    <w:p w:rsidR="00525096" w:rsidRDefault="00525096">
      <w:pPr>
        <w:pStyle w:val="24"/>
        <w:adjustRightInd w:val="0"/>
        <w:snapToGrid w:val="0"/>
        <w:spacing w:after="0" w:line="360" w:lineRule="auto"/>
        <w:jc w:val="center"/>
        <w:rPr>
          <w:rFonts w:ascii="宋体" w:hAnsi="宋体" w:cs="宋体"/>
          <w:b/>
          <w:bCs/>
          <w:szCs w:val="21"/>
          <w:lang w:val="zh-CN"/>
        </w:rPr>
      </w:pPr>
      <w:r>
        <w:rPr>
          <w:sz w:val="18"/>
          <w:szCs w:val="18"/>
        </w:rPr>
        <w:t>1</w:t>
      </w:r>
      <w:r>
        <w:rPr>
          <w:rFonts w:ascii="宋体" w:hAnsi="宋体" w:cs="宋体" w:hint="eastAsia"/>
          <w:sz w:val="18"/>
          <w:szCs w:val="18"/>
        </w:rPr>
        <w:t>—综合管廊墙体</w:t>
      </w:r>
      <w:r>
        <w:rPr>
          <w:rFonts w:ascii="宋体" w:hAnsi="宋体" w:cs="宋体" w:hint="eastAsia"/>
          <w:sz w:val="18"/>
          <w:szCs w:val="18"/>
          <w:lang w:val="zh-CN"/>
        </w:rPr>
        <w:t>；</w:t>
      </w:r>
      <w:r>
        <w:rPr>
          <w:rFonts w:hint="eastAsia"/>
          <w:sz w:val="18"/>
          <w:szCs w:val="18"/>
        </w:rPr>
        <w:t>2</w:t>
      </w:r>
      <w:r>
        <w:rPr>
          <w:rFonts w:ascii="宋体" w:hAnsi="宋体" w:cs="宋体" w:hint="eastAsia"/>
          <w:sz w:val="18"/>
          <w:szCs w:val="18"/>
        </w:rPr>
        <w:t>—垂直立柱；</w:t>
      </w:r>
      <w:r>
        <w:rPr>
          <w:rFonts w:hint="eastAsia"/>
          <w:sz w:val="18"/>
          <w:szCs w:val="18"/>
        </w:rPr>
        <w:t>3</w:t>
      </w:r>
      <w:proofErr w:type="gramStart"/>
      <w:r>
        <w:rPr>
          <w:rFonts w:ascii="宋体" w:hAnsi="宋体" w:cs="宋体" w:hint="eastAsia"/>
          <w:sz w:val="18"/>
          <w:szCs w:val="18"/>
        </w:rPr>
        <w:t>—水平</w:t>
      </w:r>
      <w:proofErr w:type="gramEnd"/>
      <w:r>
        <w:rPr>
          <w:rFonts w:ascii="宋体" w:hAnsi="宋体" w:cs="宋体" w:hint="eastAsia"/>
          <w:sz w:val="18"/>
          <w:szCs w:val="18"/>
        </w:rPr>
        <w:t>走线托架</w:t>
      </w:r>
      <w:r>
        <w:rPr>
          <w:rFonts w:ascii="宋体" w:hAnsi="宋体" w:cs="宋体" w:hint="eastAsia"/>
          <w:sz w:val="18"/>
          <w:szCs w:val="18"/>
          <w:lang w:val="zh-CN"/>
        </w:rPr>
        <w:t>；</w:t>
      </w:r>
      <w:r>
        <w:rPr>
          <w:rFonts w:hint="eastAsia"/>
          <w:sz w:val="18"/>
          <w:szCs w:val="18"/>
        </w:rPr>
        <w:t>4</w:t>
      </w:r>
      <w:r>
        <w:rPr>
          <w:rFonts w:ascii="宋体" w:hAnsi="宋体" w:cs="宋体" w:hint="eastAsia"/>
          <w:sz w:val="18"/>
          <w:szCs w:val="18"/>
        </w:rPr>
        <w:t>—横连固件</w:t>
      </w:r>
    </w:p>
    <w:p w:rsidR="00B81F75" w:rsidRDefault="005B685D">
      <w:pPr>
        <w:pStyle w:val="24"/>
        <w:adjustRightInd w:val="0"/>
        <w:snapToGrid w:val="0"/>
        <w:spacing w:after="0" w:line="360" w:lineRule="auto"/>
        <w:jc w:val="center"/>
        <w:rPr>
          <w:kern w:val="0"/>
          <w:sz w:val="24"/>
          <w:lang w:val="zh-CN"/>
        </w:rPr>
      </w:pPr>
      <w:r>
        <w:rPr>
          <w:rFonts w:ascii="宋体" w:hAnsi="宋体" w:cs="宋体" w:hint="eastAsia"/>
          <w:b/>
          <w:bCs/>
          <w:szCs w:val="21"/>
          <w:lang w:val="zh-CN"/>
        </w:rPr>
        <w:t>图5.1.2光电缆铁架立体效果示意图</w:t>
      </w:r>
    </w:p>
    <w:p w:rsidR="00B81F75" w:rsidRDefault="005B685D">
      <w:pPr>
        <w:pStyle w:val="24"/>
        <w:numPr>
          <w:ilvl w:val="0"/>
          <w:numId w:val="7"/>
        </w:numPr>
        <w:adjustRightInd w:val="0"/>
        <w:snapToGrid w:val="0"/>
        <w:spacing w:after="0" w:line="360" w:lineRule="auto"/>
        <w:ind w:left="0" w:firstLineChars="200" w:firstLine="480"/>
        <w:rPr>
          <w:kern w:val="0"/>
          <w:sz w:val="24"/>
          <w:lang w:val="zh-CN"/>
        </w:rPr>
      </w:pPr>
      <w:r>
        <w:rPr>
          <w:rFonts w:ascii="宋体" w:hAnsi="宋体" w:hint="eastAsia"/>
          <w:kern w:val="0"/>
          <w:sz w:val="24"/>
          <w:lang w:val="zh-CN"/>
        </w:rPr>
        <w:lastRenderedPageBreak/>
        <w:t xml:space="preserve"> </w:t>
      </w:r>
      <w:r>
        <w:rPr>
          <w:rFonts w:ascii="宋体" w:hAnsi="宋体"/>
          <w:kern w:val="0"/>
          <w:sz w:val="24"/>
          <w:lang w:val="zh-CN"/>
        </w:rPr>
        <w:t xml:space="preserve"> </w:t>
      </w:r>
      <w:r>
        <w:rPr>
          <w:rFonts w:ascii="宋体" w:hAnsi="宋体" w:hint="eastAsia"/>
          <w:kern w:val="0"/>
          <w:sz w:val="24"/>
          <w:lang w:val="zh-CN"/>
        </w:rPr>
        <w:t>光电缆铁架各构件安装固定后，垂直偏差不应大于</w:t>
      </w:r>
      <w:r>
        <w:rPr>
          <w:rFonts w:ascii="宋体" w:hAnsi="宋体"/>
          <w:kern w:val="0"/>
          <w:sz w:val="24"/>
          <w:lang w:val="zh-CN"/>
        </w:rPr>
        <w:t>1</w:t>
      </w:r>
      <w:r>
        <w:rPr>
          <w:rFonts w:ascii="等线" w:eastAsia="等线" w:hAnsi="等线" w:hint="eastAsia"/>
          <w:kern w:val="0"/>
          <w:sz w:val="24"/>
          <w:lang w:val="zh-CN"/>
        </w:rPr>
        <w:t>‰</w:t>
      </w:r>
      <w:r>
        <w:rPr>
          <w:rFonts w:ascii="宋体" w:hAnsi="宋体" w:hint="eastAsia"/>
          <w:kern w:val="0"/>
          <w:sz w:val="24"/>
          <w:lang w:val="zh-CN"/>
        </w:rPr>
        <w:t>，水平偏差不应大于2</w:t>
      </w:r>
      <w:r>
        <w:rPr>
          <w:rFonts w:ascii="等线" w:eastAsia="等线" w:hAnsi="等线" w:hint="eastAsia"/>
          <w:kern w:val="0"/>
          <w:sz w:val="24"/>
          <w:lang w:val="zh-CN"/>
        </w:rPr>
        <w:t>‰，</w:t>
      </w:r>
      <w:proofErr w:type="gramStart"/>
      <w:r>
        <w:rPr>
          <w:rFonts w:ascii="宋体" w:hAnsi="宋体" w:hint="eastAsia"/>
          <w:kern w:val="0"/>
          <w:sz w:val="24"/>
          <w:lang w:val="zh-CN"/>
        </w:rPr>
        <w:t>其中走</w:t>
      </w:r>
      <w:proofErr w:type="gramEnd"/>
      <w:r>
        <w:rPr>
          <w:rFonts w:ascii="宋体" w:hAnsi="宋体" w:hint="eastAsia"/>
          <w:kern w:val="0"/>
          <w:sz w:val="24"/>
          <w:lang w:val="zh-CN"/>
        </w:rPr>
        <w:t>线托架水平偏差只允许正偏差</w:t>
      </w:r>
      <w:r>
        <w:rPr>
          <w:rFonts w:ascii="等线" w:eastAsia="等线" w:hAnsi="等线" w:hint="eastAsia"/>
          <w:kern w:val="0"/>
          <w:sz w:val="24"/>
          <w:lang w:val="zh-CN"/>
        </w:rPr>
        <w:t>。</w:t>
      </w:r>
      <w:r>
        <w:rPr>
          <w:rFonts w:hint="eastAsia"/>
          <w:kern w:val="0"/>
          <w:sz w:val="24"/>
          <w:lang w:val="zh-CN"/>
        </w:rPr>
        <w:t xml:space="preserve"> </w:t>
      </w:r>
      <w:r>
        <w:rPr>
          <w:kern w:val="0"/>
          <w:sz w:val="24"/>
          <w:lang w:val="zh-CN"/>
        </w:rPr>
        <w:t xml:space="preserve">  </w:t>
      </w:r>
    </w:p>
    <w:p w:rsidR="00B81F75" w:rsidRDefault="005B685D">
      <w:pPr>
        <w:pStyle w:val="24"/>
        <w:spacing w:after="0" w:line="360" w:lineRule="auto"/>
        <w:outlineLvl w:val="2"/>
        <w:rPr>
          <w:kern w:val="0"/>
          <w:sz w:val="24"/>
          <w:lang w:val="zh-CN"/>
        </w:rPr>
      </w:pPr>
      <w:r>
        <w:rPr>
          <w:b/>
          <w:bCs/>
          <w:kern w:val="0"/>
          <w:sz w:val="24"/>
        </w:rPr>
        <w:t>5</w:t>
      </w:r>
      <w:r>
        <w:rPr>
          <w:rFonts w:hint="eastAsia"/>
          <w:b/>
          <w:bCs/>
          <w:kern w:val="0"/>
          <w:sz w:val="24"/>
        </w:rPr>
        <w:t>.</w:t>
      </w:r>
      <w:r>
        <w:rPr>
          <w:b/>
          <w:bCs/>
          <w:kern w:val="0"/>
          <w:sz w:val="24"/>
        </w:rPr>
        <w:t>1</w:t>
      </w:r>
      <w:r>
        <w:rPr>
          <w:rFonts w:hint="eastAsia"/>
          <w:b/>
          <w:bCs/>
          <w:kern w:val="0"/>
          <w:sz w:val="24"/>
        </w:rPr>
        <w:t>.</w:t>
      </w:r>
      <w:r>
        <w:rPr>
          <w:b/>
          <w:bCs/>
          <w:kern w:val="0"/>
          <w:sz w:val="24"/>
        </w:rPr>
        <w:t xml:space="preserve">3   </w:t>
      </w:r>
      <w:r>
        <w:rPr>
          <w:rFonts w:hint="eastAsia"/>
          <w:kern w:val="0"/>
          <w:sz w:val="24"/>
          <w:lang w:val="zh-CN"/>
        </w:rPr>
        <w:t>走线托架</w:t>
      </w:r>
      <w:proofErr w:type="gramStart"/>
      <w:r>
        <w:rPr>
          <w:rFonts w:hint="eastAsia"/>
          <w:kern w:val="0"/>
          <w:sz w:val="24"/>
          <w:lang w:val="zh-CN"/>
        </w:rPr>
        <w:t>或槽盒材料料</w:t>
      </w:r>
      <w:proofErr w:type="gramEnd"/>
      <w:r>
        <w:rPr>
          <w:rFonts w:hint="eastAsia"/>
          <w:kern w:val="0"/>
          <w:sz w:val="24"/>
          <w:lang w:val="zh-CN"/>
        </w:rPr>
        <w:t>选用应符合以下规定：</w:t>
      </w:r>
    </w:p>
    <w:p w:rsidR="00B81F75" w:rsidRDefault="005B685D">
      <w:pPr>
        <w:pStyle w:val="24"/>
        <w:numPr>
          <w:ilvl w:val="0"/>
          <w:numId w:val="8"/>
        </w:numPr>
        <w:spacing w:after="0" w:line="360" w:lineRule="auto"/>
        <w:ind w:left="0" w:firstLineChars="200" w:firstLine="480"/>
        <w:rPr>
          <w:kern w:val="0"/>
          <w:sz w:val="24"/>
          <w:lang w:val="zh-CN"/>
        </w:rPr>
      </w:pPr>
      <w:r>
        <w:rPr>
          <w:rFonts w:hint="eastAsia"/>
          <w:bCs/>
          <w:kern w:val="0"/>
          <w:sz w:val="24"/>
        </w:rPr>
        <w:t xml:space="preserve"> </w:t>
      </w:r>
      <w:r>
        <w:rPr>
          <w:bCs/>
          <w:kern w:val="0"/>
          <w:sz w:val="24"/>
        </w:rPr>
        <w:t xml:space="preserve">   </w:t>
      </w:r>
      <w:r>
        <w:rPr>
          <w:rFonts w:hint="eastAsia"/>
          <w:kern w:val="0"/>
          <w:sz w:val="24"/>
          <w:lang w:val="zh-CN"/>
        </w:rPr>
        <w:t>走线托架承载能力应大于</w:t>
      </w:r>
      <w:r>
        <w:rPr>
          <w:rFonts w:hint="eastAsia"/>
          <w:kern w:val="0"/>
          <w:sz w:val="24"/>
          <w:lang w:val="zh-CN"/>
        </w:rPr>
        <w:t>2</w:t>
      </w:r>
      <w:r>
        <w:rPr>
          <w:kern w:val="0"/>
          <w:sz w:val="24"/>
          <w:lang w:val="zh-CN"/>
        </w:rPr>
        <w:t>00N/</w:t>
      </w:r>
      <w:proofErr w:type="gramStart"/>
      <w:r>
        <w:rPr>
          <w:rFonts w:hint="eastAsia"/>
          <w:kern w:val="0"/>
          <w:sz w:val="24"/>
          <w:lang w:val="zh-CN"/>
        </w:rPr>
        <w:t>个</w:t>
      </w:r>
      <w:proofErr w:type="gramEnd"/>
      <w:r>
        <w:rPr>
          <w:rFonts w:hint="eastAsia"/>
          <w:kern w:val="0"/>
          <w:sz w:val="24"/>
          <w:lang w:val="zh-CN"/>
        </w:rPr>
        <w:t>；</w:t>
      </w:r>
      <w:proofErr w:type="gramStart"/>
      <w:r>
        <w:rPr>
          <w:rFonts w:hint="eastAsia"/>
          <w:kern w:val="0"/>
          <w:sz w:val="24"/>
          <w:lang w:val="zh-CN"/>
        </w:rPr>
        <w:t>槽盒承载能力</w:t>
      </w:r>
      <w:proofErr w:type="gramEnd"/>
      <w:r>
        <w:rPr>
          <w:rFonts w:hint="eastAsia"/>
          <w:kern w:val="0"/>
          <w:sz w:val="24"/>
          <w:lang w:val="zh-CN"/>
        </w:rPr>
        <w:t>应大于</w:t>
      </w:r>
      <w:r>
        <w:rPr>
          <w:rFonts w:hint="eastAsia"/>
          <w:kern w:val="0"/>
          <w:sz w:val="24"/>
          <w:lang w:val="zh-CN"/>
        </w:rPr>
        <w:t>2</w:t>
      </w:r>
      <w:r>
        <w:rPr>
          <w:kern w:val="0"/>
          <w:sz w:val="24"/>
          <w:lang w:val="zh-CN"/>
        </w:rPr>
        <w:t>00N/</w:t>
      </w:r>
      <w:r>
        <w:rPr>
          <w:rFonts w:hint="eastAsia"/>
          <w:kern w:val="0"/>
          <w:sz w:val="24"/>
          <w:lang w:val="zh-CN"/>
        </w:rPr>
        <w:t>m</w:t>
      </w:r>
      <w:r>
        <w:rPr>
          <w:rFonts w:hint="eastAsia"/>
          <w:kern w:val="0"/>
          <w:sz w:val="24"/>
          <w:lang w:val="zh-CN"/>
        </w:rPr>
        <w:t>；</w:t>
      </w:r>
    </w:p>
    <w:p w:rsidR="00B81F75" w:rsidRDefault="005B685D">
      <w:pPr>
        <w:pStyle w:val="24"/>
        <w:numPr>
          <w:ilvl w:val="0"/>
          <w:numId w:val="8"/>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材料应具有良好的阻燃性能、耐潮湿性能和耐腐蚀性能；</w:t>
      </w:r>
    </w:p>
    <w:p w:rsidR="00B81F75" w:rsidRDefault="005B685D">
      <w:pPr>
        <w:pStyle w:val="24"/>
        <w:numPr>
          <w:ilvl w:val="0"/>
          <w:numId w:val="8"/>
        </w:numPr>
        <w:spacing w:after="0" w:line="360" w:lineRule="auto"/>
        <w:ind w:left="0" w:firstLineChars="200" w:firstLine="480"/>
        <w:rPr>
          <w:bCs/>
        </w:rPr>
      </w:pPr>
      <w:r>
        <w:rPr>
          <w:rFonts w:hint="eastAsia"/>
          <w:kern w:val="0"/>
          <w:sz w:val="24"/>
          <w:lang w:val="zh-CN"/>
        </w:rPr>
        <w:t xml:space="preserve"> </w:t>
      </w:r>
      <w:r>
        <w:rPr>
          <w:kern w:val="0"/>
          <w:sz w:val="24"/>
          <w:lang w:val="zh-CN"/>
        </w:rPr>
        <w:t xml:space="preserve">   </w:t>
      </w:r>
      <w:r>
        <w:rPr>
          <w:rFonts w:hint="eastAsia"/>
          <w:kern w:val="0"/>
          <w:sz w:val="24"/>
          <w:lang w:val="zh-CN"/>
        </w:rPr>
        <w:t>材料应表面光滑，无棱角、毛刺等易损伤光电缆护套的隐患。</w:t>
      </w:r>
    </w:p>
    <w:p w:rsidR="00B81F75" w:rsidRDefault="005B685D">
      <w:pPr>
        <w:pStyle w:val="2"/>
        <w:keepNext/>
        <w:keepLines/>
        <w:autoSpaceDE/>
        <w:autoSpaceDN/>
        <w:spacing w:before="120" w:line="360" w:lineRule="auto"/>
        <w:ind w:right="0"/>
        <w:rPr>
          <w:rFonts w:ascii="Times New Roman" w:eastAsia="宋体" w:hAnsi="Times New Roman" w:cs="Times New Roman"/>
          <w:kern w:val="2"/>
          <w:sz w:val="28"/>
          <w:szCs w:val="28"/>
          <w:lang w:val="en-US" w:bidi="ar-SA"/>
        </w:rPr>
      </w:pPr>
      <w:bookmarkStart w:id="52" w:name="_Toc150775276"/>
      <w:r>
        <w:rPr>
          <w:rFonts w:ascii="Times New Roman" w:eastAsia="黑体" w:hAnsi="Times New Roman" w:cs="Times New Roman"/>
          <w:kern w:val="2"/>
          <w:sz w:val="28"/>
          <w:szCs w:val="28"/>
          <w:lang w:val="en-US" w:bidi="ar-SA"/>
        </w:rPr>
        <w:t>5.2</w:t>
      </w:r>
      <w:r>
        <w:rPr>
          <w:rFonts w:ascii="Times New Roman" w:eastAsia="黑体" w:hAnsi="Times New Roman" w:cs="Times New Roman" w:hint="eastAsia"/>
          <w:kern w:val="2"/>
          <w:sz w:val="28"/>
          <w:szCs w:val="28"/>
          <w:lang w:val="en-US" w:bidi="ar-SA"/>
        </w:rPr>
        <w:t xml:space="preserve">    </w:t>
      </w:r>
      <w:r>
        <w:rPr>
          <w:rFonts w:ascii="Times New Roman" w:eastAsia="黑体" w:hAnsi="Times New Roman" w:cs="Times New Roman" w:hint="eastAsia"/>
          <w:kern w:val="2"/>
          <w:sz w:val="28"/>
          <w:szCs w:val="28"/>
          <w:lang w:val="en-US" w:bidi="ar-SA"/>
        </w:rPr>
        <w:t>光电缆敷设</w:t>
      </w:r>
      <w:bookmarkEnd w:id="52"/>
    </w:p>
    <w:p w:rsidR="00B81F75" w:rsidRDefault="005B685D">
      <w:pPr>
        <w:pStyle w:val="28"/>
        <w:ind w:firstLineChars="0" w:firstLine="0"/>
        <w:outlineLvl w:val="2"/>
        <w:rPr>
          <w:kern w:val="0"/>
          <w:sz w:val="24"/>
          <w:lang w:val="zh-CN"/>
        </w:rPr>
      </w:pPr>
      <w:r>
        <w:rPr>
          <w:rFonts w:ascii="Times New Roman" w:hAnsi="Times New Roman" w:cs="Times New Roman"/>
          <w:b/>
          <w:bCs/>
          <w:kern w:val="0"/>
          <w:sz w:val="24"/>
        </w:rPr>
        <w:t>5</w:t>
      </w:r>
      <w:r>
        <w:rPr>
          <w:rFonts w:ascii="Times New Roman" w:hAnsi="Times New Roman" w:cs="Times New Roman" w:hint="eastAsia"/>
          <w:b/>
          <w:bCs/>
          <w:kern w:val="0"/>
          <w:sz w:val="24"/>
        </w:rPr>
        <w:t>.</w:t>
      </w:r>
      <w:r>
        <w:rPr>
          <w:rFonts w:ascii="Times New Roman" w:hAnsi="Times New Roman" w:cs="Times New Roman"/>
          <w:b/>
          <w:bCs/>
          <w:kern w:val="0"/>
          <w:sz w:val="24"/>
        </w:rPr>
        <w:t>2</w:t>
      </w:r>
      <w:r>
        <w:rPr>
          <w:rFonts w:ascii="Times New Roman" w:hAnsi="Times New Roman" w:cs="Times New Roman" w:hint="eastAsia"/>
          <w:b/>
          <w:bCs/>
          <w:kern w:val="0"/>
          <w:sz w:val="24"/>
        </w:rPr>
        <w:t>.</w:t>
      </w:r>
      <w:r>
        <w:rPr>
          <w:rFonts w:ascii="Times New Roman" w:hAnsi="Times New Roman" w:cs="Times New Roman"/>
          <w:b/>
          <w:bCs/>
          <w:kern w:val="0"/>
          <w:sz w:val="24"/>
        </w:rPr>
        <w:t xml:space="preserve">1    </w:t>
      </w:r>
      <w:r>
        <w:rPr>
          <w:rFonts w:hint="eastAsia"/>
          <w:kern w:val="0"/>
          <w:sz w:val="24"/>
          <w:lang w:val="zh-CN"/>
        </w:rPr>
        <w:t>光电缆敷设前，应先进行单盘测试，对光电缆敷设路由做好复测后再进行光电缆配盘；有A、B</w:t>
      </w:r>
      <w:proofErr w:type="gramStart"/>
      <w:r>
        <w:rPr>
          <w:rFonts w:hint="eastAsia"/>
          <w:kern w:val="0"/>
          <w:sz w:val="24"/>
          <w:lang w:val="zh-CN"/>
        </w:rPr>
        <w:t>端要求</w:t>
      </w:r>
      <w:proofErr w:type="gramEnd"/>
      <w:r>
        <w:rPr>
          <w:rFonts w:hint="eastAsia"/>
          <w:kern w:val="0"/>
          <w:sz w:val="24"/>
          <w:lang w:val="zh-CN"/>
        </w:rPr>
        <w:t>的光缆应按设计要求方向布放。</w:t>
      </w:r>
    </w:p>
    <w:p w:rsidR="00B81F75" w:rsidRDefault="005B685D">
      <w:pPr>
        <w:pStyle w:val="28"/>
        <w:ind w:firstLineChars="0" w:firstLine="0"/>
        <w:outlineLvl w:val="2"/>
        <w:rPr>
          <w:kern w:val="0"/>
          <w:sz w:val="24"/>
          <w:lang w:val="zh-CN"/>
        </w:rPr>
      </w:pPr>
      <w:r>
        <w:rPr>
          <w:rFonts w:ascii="Times New Roman" w:hAnsi="Times New Roman" w:cs="Times New Roman"/>
          <w:b/>
          <w:bCs/>
          <w:kern w:val="0"/>
          <w:sz w:val="24"/>
        </w:rPr>
        <w:t>5</w:t>
      </w:r>
      <w:r>
        <w:rPr>
          <w:rFonts w:ascii="Times New Roman" w:hAnsi="Times New Roman" w:cs="Times New Roman" w:hint="eastAsia"/>
          <w:b/>
          <w:bCs/>
          <w:kern w:val="0"/>
          <w:sz w:val="24"/>
        </w:rPr>
        <w:t>.</w:t>
      </w:r>
      <w:r>
        <w:rPr>
          <w:rFonts w:ascii="Times New Roman" w:hAnsi="Times New Roman" w:cs="Times New Roman"/>
          <w:b/>
          <w:bCs/>
          <w:kern w:val="0"/>
          <w:sz w:val="24"/>
        </w:rPr>
        <w:t>2</w:t>
      </w:r>
      <w:r>
        <w:rPr>
          <w:rFonts w:ascii="Times New Roman" w:hAnsi="Times New Roman" w:cs="Times New Roman" w:hint="eastAsia"/>
          <w:b/>
          <w:bCs/>
          <w:kern w:val="0"/>
          <w:sz w:val="24"/>
        </w:rPr>
        <w:t>.</w:t>
      </w:r>
      <w:r>
        <w:rPr>
          <w:rFonts w:ascii="Times New Roman" w:hAnsi="Times New Roman" w:cs="Times New Roman"/>
          <w:b/>
          <w:bCs/>
          <w:kern w:val="0"/>
          <w:sz w:val="24"/>
        </w:rPr>
        <w:t xml:space="preserve">2    </w:t>
      </w:r>
      <w:r>
        <w:rPr>
          <w:rFonts w:hint="eastAsia"/>
          <w:kern w:val="0"/>
          <w:sz w:val="24"/>
        </w:rPr>
        <w:t>光缆敷设安装的最小曲率半径应满足：静态弯曲半径不小于10倍光缆外径，动态弯曲半径不小于20倍光缆外径；电缆敷设安装时曲率半径应大于其外径的1</w:t>
      </w:r>
      <w:r>
        <w:rPr>
          <w:kern w:val="0"/>
          <w:sz w:val="24"/>
        </w:rPr>
        <w:t>5</w:t>
      </w:r>
      <w:r>
        <w:rPr>
          <w:rFonts w:hint="eastAsia"/>
          <w:kern w:val="0"/>
          <w:sz w:val="24"/>
        </w:rPr>
        <w:t>倍。</w:t>
      </w:r>
      <w:r>
        <w:rPr>
          <w:rFonts w:ascii="Times New Roman" w:hAnsi="Times New Roman" w:cs="Times New Roman"/>
          <w:b/>
          <w:bCs/>
          <w:kern w:val="0"/>
          <w:sz w:val="24"/>
        </w:rPr>
        <w:t xml:space="preserve"> </w:t>
      </w:r>
    </w:p>
    <w:p w:rsidR="00B81F75" w:rsidRDefault="005B685D">
      <w:pPr>
        <w:pStyle w:val="28"/>
        <w:ind w:firstLineChars="0" w:firstLine="0"/>
        <w:outlineLvl w:val="2"/>
        <w:rPr>
          <w:kern w:val="0"/>
          <w:sz w:val="24"/>
        </w:rPr>
      </w:pPr>
      <w:r>
        <w:rPr>
          <w:rFonts w:ascii="Times New Roman" w:hAnsi="Times New Roman" w:cs="Times New Roman"/>
          <w:b/>
          <w:bCs/>
          <w:kern w:val="0"/>
          <w:sz w:val="24"/>
        </w:rPr>
        <w:t>5</w:t>
      </w:r>
      <w:r>
        <w:rPr>
          <w:rFonts w:ascii="Times New Roman" w:hAnsi="Times New Roman" w:cs="Times New Roman" w:hint="eastAsia"/>
          <w:b/>
          <w:bCs/>
          <w:kern w:val="0"/>
          <w:sz w:val="24"/>
        </w:rPr>
        <w:t>.</w:t>
      </w:r>
      <w:r>
        <w:rPr>
          <w:rFonts w:ascii="Times New Roman" w:hAnsi="Times New Roman" w:cs="Times New Roman"/>
          <w:b/>
          <w:bCs/>
          <w:kern w:val="0"/>
          <w:sz w:val="24"/>
        </w:rPr>
        <w:t>2</w:t>
      </w:r>
      <w:r>
        <w:rPr>
          <w:rFonts w:ascii="Times New Roman" w:hAnsi="Times New Roman" w:cs="Times New Roman" w:hint="eastAsia"/>
          <w:b/>
          <w:bCs/>
          <w:kern w:val="0"/>
          <w:sz w:val="24"/>
        </w:rPr>
        <w:t>.</w:t>
      </w:r>
      <w:r>
        <w:rPr>
          <w:rFonts w:ascii="Times New Roman" w:hAnsi="Times New Roman" w:cs="Times New Roman"/>
          <w:b/>
          <w:bCs/>
          <w:kern w:val="0"/>
          <w:sz w:val="24"/>
        </w:rPr>
        <w:t xml:space="preserve">3    </w:t>
      </w:r>
      <w:r>
        <w:rPr>
          <w:rFonts w:hint="eastAsia"/>
          <w:kern w:val="0"/>
          <w:sz w:val="24"/>
          <w:lang w:val="zh-CN"/>
        </w:rPr>
        <w:t>廊内光电缆应沿走线托架、梯架、</w:t>
      </w:r>
      <w:proofErr w:type="gramStart"/>
      <w:r>
        <w:rPr>
          <w:rFonts w:hint="eastAsia"/>
          <w:kern w:val="0"/>
          <w:sz w:val="24"/>
          <w:lang w:val="zh-CN"/>
        </w:rPr>
        <w:t>槽盒等</w:t>
      </w:r>
      <w:proofErr w:type="gramEnd"/>
      <w:r>
        <w:rPr>
          <w:rFonts w:hint="eastAsia"/>
          <w:kern w:val="0"/>
          <w:sz w:val="24"/>
          <w:lang w:val="zh-CN"/>
        </w:rPr>
        <w:t>布线设施上</w:t>
      </w:r>
      <w:r>
        <w:rPr>
          <w:kern w:val="0"/>
          <w:sz w:val="24"/>
          <w:lang w:val="zh-CN"/>
        </w:rPr>
        <w:t>（</w:t>
      </w:r>
      <w:r>
        <w:rPr>
          <w:rFonts w:hint="eastAsia"/>
          <w:kern w:val="0"/>
          <w:sz w:val="24"/>
          <w:lang w:val="zh-CN"/>
        </w:rPr>
        <w:t>内</w:t>
      </w:r>
      <w:r>
        <w:rPr>
          <w:kern w:val="0"/>
          <w:sz w:val="24"/>
          <w:lang w:val="zh-CN"/>
        </w:rPr>
        <w:t>）</w:t>
      </w:r>
      <w:r>
        <w:rPr>
          <w:rFonts w:hint="eastAsia"/>
          <w:kern w:val="0"/>
          <w:sz w:val="24"/>
          <w:lang w:val="zh-CN"/>
        </w:rPr>
        <w:t>布放，并在进、出走线托架及过墙钢管、梯架、</w:t>
      </w:r>
      <w:proofErr w:type="gramStart"/>
      <w:r>
        <w:rPr>
          <w:rFonts w:hint="eastAsia"/>
          <w:kern w:val="0"/>
          <w:sz w:val="24"/>
          <w:lang w:val="zh-CN"/>
        </w:rPr>
        <w:t>槽盒处</w:t>
      </w:r>
      <w:proofErr w:type="gramEnd"/>
      <w:r>
        <w:rPr>
          <w:rFonts w:hint="eastAsia"/>
          <w:kern w:val="0"/>
          <w:sz w:val="24"/>
          <w:lang w:val="zh-CN"/>
        </w:rPr>
        <w:t>和爬升、下降转弯处应绑扎固定。垂直敷设光电缆时在光电缆上端和每间隔1</w:t>
      </w:r>
      <w:r>
        <w:rPr>
          <w:kern w:val="0"/>
          <w:sz w:val="24"/>
          <w:lang w:val="zh-CN"/>
        </w:rPr>
        <w:t>.5m</w:t>
      </w:r>
      <w:r>
        <w:rPr>
          <w:rFonts w:hint="eastAsia"/>
          <w:kern w:val="0"/>
          <w:sz w:val="24"/>
          <w:lang w:val="zh-CN"/>
        </w:rPr>
        <w:t>处应进行绑扎固定；水平敷设时，在光电缆的首、尾、转弯处及</w:t>
      </w:r>
      <w:proofErr w:type="gramStart"/>
      <w:r>
        <w:rPr>
          <w:rFonts w:hint="eastAsia"/>
          <w:kern w:val="0"/>
          <w:sz w:val="24"/>
          <w:lang w:val="zh-CN"/>
        </w:rPr>
        <w:t>直线段每间隔</w:t>
      </w:r>
      <w:proofErr w:type="gramEnd"/>
      <w:r>
        <w:rPr>
          <w:rFonts w:hint="eastAsia"/>
          <w:kern w:val="0"/>
          <w:sz w:val="24"/>
          <w:lang w:val="zh-CN"/>
        </w:rPr>
        <w:t>1</w:t>
      </w:r>
      <w:r>
        <w:rPr>
          <w:kern w:val="0"/>
          <w:sz w:val="24"/>
          <w:lang w:val="zh-CN"/>
        </w:rPr>
        <w:t>0m</w:t>
      </w:r>
      <w:r>
        <w:rPr>
          <w:rFonts w:hint="eastAsia"/>
          <w:kern w:val="0"/>
          <w:sz w:val="24"/>
          <w:lang w:val="zh-CN"/>
        </w:rPr>
        <w:t>处应进行绑扎固定；</w:t>
      </w:r>
      <w:r>
        <w:rPr>
          <w:rFonts w:hint="eastAsia"/>
          <w:kern w:val="0"/>
          <w:sz w:val="24"/>
        </w:rPr>
        <w:t>固定后的光电缆应保持自然松弛，不得绷直或悬垂。</w:t>
      </w:r>
    </w:p>
    <w:p w:rsidR="00B81F75" w:rsidRDefault="005B685D">
      <w:pPr>
        <w:pStyle w:val="28"/>
        <w:ind w:firstLineChars="0" w:firstLine="0"/>
        <w:outlineLvl w:val="2"/>
        <w:rPr>
          <w:rFonts w:ascii="Times New Roman" w:hAnsi="Times New Roman" w:cs="Times New Roman"/>
          <w:bCs/>
          <w:kern w:val="0"/>
          <w:sz w:val="24"/>
        </w:rPr>
      </w:pPr>
      <w:r>
        <w:rPr>
          <w:rFonts w:ascii="Times New Roman" w:hAnsi="Times New Roman" w:cs="Times New Roman"/>
          <w:b/>
          <w:bCs/>
          <w:kern w:val="0"/>
          <w:sz w:val="24"/>
        </w:rPr>
        <w:t>5</w:t>
      </w:r>
      <w:r>
        <w:rPr>
          <w:rFonts w:ascii="Times New Roman" w:hAnsi="Times New Roman" w:cs="Times New Roman" w:hint="eastAsia"/>
          <w:b/>
          <w:bCs/>
          <w:kern w:val="0"/>
          <w:sz w:val="24"/>
        </w:rPr>
        <w:t>.</w:t>
      </w:r>
      <w:r>
        <w:rPr>
          <w:rFonts w:ascii="Times New Roman" w:hAnsi="Times New Roman" w:cs="Times New Roman"/>
          <w:b/>
          <w:bCs/>
          <w:kern w:val="0"/>
          <w:sz w:val="24"/>
        </w:rPr>
        <w:t>2</w:t>
      </w:r>
      <w:r>
        <w:rPr>
          <w:rFonts w:ascii="Times New Roman" w:hAnsi="Times New Roman" w:cs="Times New Roman" w:hint="eastAsia"/>
          <w:b/>
          <w:bCs/>
          <w:kern w:val="0"/>
          <w:sz w:val="24"/>
        </w:rPr>
        <w:t>.</w:t>
      </w:r>
      <w:r>
        <w:rPr>
          <w:rFonts w:ascii="Times New Roman" w:hAnsi="Times New Roman" w:cs="Times New Roman"/>
          <w:b/>
          <w:bCs/>
          <w:kern w:val="0"/>
          <w:sz w:val="24"/>
        </w:rPr>
        <w:t xml:space="preserve">4   </w:t>
      </w:r>
      <w:r>
        <w:rPr>
          <w:rFonts w:ascii="Times New Roman" w:hAnsi="Times New Roman" w:cs="Times New Roman" w:hint="eastAsia"/>
          <w:bCs/>
          <w:kern w:val="0"/>
          <w:sz w:val="24"/>
        </w:rPr>
        <w:t>敷设中应对可能出现的拖、磨、刮、</w:t>
      </w:r>
      <w:proofErr w:type="gramStart"/>
      <w:r>
        <w:rPr>
          <w:rFonts w:ascii="Times New Roman" w:hAnsi="Times New Roman" w:cs="Times New Roman" w:hint="eastAsia"/>
          <w:bCs/>
          <w:kern w:val="0"/>
          <w:sz w:val="24"/>
        </w:rPr>
        <w:t>蹭光电缆</w:t>
      </w:r>
      <w:proofErr w:type="gramEnd"/>
      <w:r>
        <w:rPr>
          <w:rFonts w:ascii="Times New Roman" w:hAnsi="Times New Roman" w:cs="Times New Roman" w:hint="eastAsia"/>
          <w:bCs/>
          <w:kern w:val="0"/>
          <w:sz w:val="24"/>
        </w:rPr>
        <w:t>的位置预先采取保护措施，必要时可采用无机润滑剂。</w:t>
      </w:r>
    </w:p>
    <w:p w:rsidR="00B81F75" w:rsidRDefault="005B685D">
      <w:pPr>
        <w:pStyle w:val="28"/>
        <w:ind w:firstLineChars="0" w:firstLine="0"/>
        <w:outlineLvl w:val="2"/>
        <w:rPr>
          <w:kern w:val="0"/>
          <w:sz w:val="24"/>
          <w:lang w:val="zh-CN"/>
        </w:rPr>
      </w:pPr>
      <w:r>
        <w:rPr>
          <w:rFonts w:ascii="Times New Roman" w:hAnsi="Times New Roman" w:cs="Times New Roman"/>
          <w:b/>
          <w:bCs/>
          <w:kern w:val="0"/>
          <w:sz w:val="24"/>
        </w:rPr>
        <w:t>5</w:t>
      </w:r>
      <w:r>
        <w:rPr>
          <w:rFonts w:ascii="Times New Roman" w:hAnsi="Times New Roman" w:cs="Times New Roman" w:hint="eastAsia"/>
          <w:b/>
          <w:bCs/>
          <w:kern w:val="0"/>
          <w:sz w:val="24"/>
        </w:rPr>
        <w:t>.</w:t>
      </w:r>
      <w:r>
        <w:rPr>
          <w:rFonts w:ascii="Times New Roman" w:hAnsi="Times New Roman" w:cs="Times New Roman"/>
          <w:b/>
          <w:bCs/>
          <w:kern w:val="0"/>
          <w:sz w:val="24"/>
        </w:rPr>
        <w:t>2</w:t>
      </w:r>
      <w:r>
        <w:rPr>
          <w:rFonts w:ascii="Times New Roman" w:hAnsi="Times New Roman" w:cs="Times New Roman" w:hint="eastAsia"/>
          <w:b/>
          <w:bCs/>
          <w:kern w:val="0"/>
          <w:sz w:val="24"/>
        </w:rPr>
        <w:t>.</w:t>
      </w:r>
      <w:r>
        <w:rPr>
          <w:rFonts w:ascii="Times New Roman" w:hAnsi="Times New Roman" w:cs="Times New Roman"/>
          <w:b/>
          <w:bCs/>
          <w:kern w:val="0"/>
          <w:sz w:val="24"/>
        </w:rPr>
        <w:t xml:space="preserve">5  </w:t>
      </w:r>
      <w:r>
        <w:rPr>
          <w:rFonts w:hint="eastAsia"/>
          <w:kern w:val="0"/>
          <w:sz w:val="24"/>
          <w:lang w:val="zh-CN"/>
        </w:rPr>
        <w:t>在走线托架或梯架上敷设光电缆的位置应符合设计要求，光电缆应单层布放，完成敷设后的光电缆在走线托架或梯架上应排放整齐，不重叠、不交错、无扭转，不得出现上下穿越或蛇形现象；光电缆外护层应完整，无可见的损伤。</w:t>
      </w:r>
    </w:p>
    <w:p w:rsidR="00B81F75" w:rsidRDefault="005B685D">
      <w:pPr>
        <w:pStyle w:val="28"/>
        <w:ind w:firstLineChars="0" w:firstLine="0"/>
        <w:outlineLvl w:val="2"/>
        <w:rPr>
          <w:kern w:val="0"/>
          <w:sz w:val="24"/>
        </w:rPr>
      </w:pPr>
      <w:r>
        <w:rPr>
          <w:rFonts w:ascii="Times New Roman" w:hAnsi="Times New Roman" w:cs="Times New Roman"/>
          <w:b/>
          <w:bCs/>
          <w:kern w:val="0"/>
          <w:sz w:val="24"/>
        </w:rPr>
        <w:t>5</w:t>
      </w:r>
      <w:r>
        <w:rPr>
          <w:rFonts w:ascii="Times New Roman" w:hAnsi="Times New Roman" w:cs="Times New Roman" w:hint="eastAsia"/>
          <w:b/>
          <w:bCs/>
          <w:kern w:val="0"/>
          <w:sz w:val="24"/>
        </w:rPr>
        <w:t>.</w:t>
      </w:r>
      <w:r>
        <w:rPr>
          <w:rFonts w:ascii="Times New Roman" w:hAnsi="Times New Roman" w:cs="Times New Roman"/>
          <w:b/>
          <w:bCs/>
          <w:kern w:val="0"/>
          <w:sz w:val="24"/>
        </w:rPr>
        <w:t>2</w:t>
      </w:r>
      <w:r>
        <w:rPr>
          <w:rFonts w:ascii="Times New Roman" w:hAnsi="Times New Roman" w:cs="Times New Roman" w:hint="eastAsia"/>
          <w:b/>
          <w:bCs/>
          <w:kern w:val="0"/>
          <w:sz w:val="24"/>
        </w:rPr>
        <w:t>.</w:t>
      </w:r>
      <w:r>
        <w:rPr>
          <w:rFonts w:ascii="Times New Roman" w:hAnsi="Times New Roman" w:cs="Times New Roman"/>
          <w:b/>
          <w:bCs/>
          <w:kern w:val="0"/>
          <w:sz w:val="24"/>
        </w:rPr>
        <w:t xml:space="preserve">6    </w:t>
      </w:r>
      <w:r>
        <w:rPr>
          <w:rFonts w:hint="eastAsia"/>
          <w:kern w:val="0"/>
          <w:sz w:val="24"/>
        </w:rPr>
        <w:t>光缆敷设的牵引张力不应超过光缆允许张力的8</w:t>
      </w:r>
      <w:r>
        <w:rPr>
          <w:kern w:val="0"/>
          <w:sz w:val="24"/>
        </w:rPr>
        <w:t>0</w:t>
      </w:r>
      <w:r>
        <w:rPr>
          <w:rFonts w:hint="eastAsia"/>
          <w:kern w:val="0"/>
          <w:sz w:val="24"/>
        </w:rPr>
        <w:t>%。</w:t>
      </w:r>
    </w:p>
    <w:p w:rsidR="00B81F75" w:rsidRDefault="005B685D">
      <w:pPr>
        <w:pStyle w:val="28"/>
        <w:ind w:firstLineChars="0" w:firstLine="0"/>
        <w:outlineLvl w:val="2"/>
        <w:rPr>
          <w:kern w:val="0"/>
          <w:sz w:val="24"/>
        </w:rPr>
      </w:pPr>
      <w:r>
        <w:rPr>
          <w:rFonts w:ascii="Times New Roman" w:hAnsi="Times New Roman" w:cs="Times New Roman"/>
          <w:b/>
          <w:bCs/>
          <w:kern w:val="0"/>
          <w:sz w:val="24"/>
        </w:rPr>
        <w:t>5</w:t>
      </w:r>
      <w:r>
        <w:rPr>
          <w:rFonts w:ascii="Times New Roman" w:hAnsi="Times New Roman" w:cs="Times New Roman" w:hint="eastAsia"/>
          <w:b/>
          <w:bCs/>
          <w:kern w:val="0"/>
          <w:sz w:val="24"/>
        </w:rPr>
        <w:t>.</w:t>
      </w:r>
      <w:r>
        <w:rPr>
          <w:rFonts w:ascii="Times New Roman" w:hAnsi="Times New Roman" w:cs="Times New Roman"/>
          <w:b/>
          <w:bCs/>
          <w:kern w:val="0"/>
          <w:sz w:val="24"/>
        </w:rPr>
        <w:t>2</w:t>
      </w:r>
      <w:r>
        <w:rPr>
          <w:rFonts w:ascii="Times New Roman" w:hAnsi="Times New Roman" w:cs="Times New Roman" w:hint="eastAsia"/>
          <w:b/>
          <w:bCs/>
          <w:kern w:val="0"/>
          <w:sz w:val="24"/>
        </w:rPr>
        <w:t>.</w:t>
      </w:r>
      <w:r>
        <w:rPr>
          <w:rFonts w:ascii="Times New Roman" w:hAnsi="Times New Roman" w:cs="Times New Roman"/>
          <w:b/>
          <w:bCs/>
          <w:kern w:val="0"/>
          <w:sz w:val="24"/>
        </w:rPr>
        <w:t xml:space="preserve">7   </w:t>
      </w:r>
      <w:r>
        <w:rPr>
          <w:rFonts w:hint="eastAsia"/>
          <w:kern w:val="0"/>
          <w:sz w:val="24"/>
        </w:rPr>
        <w:t>光缆敷设安装的预留长度应符合设计要求；自然弯曲增长不应超过10‰。</w:t>
      </w:r>
    </w:p>
    <w:p w:rsidR="00B81F75" w:rsidRDefault="005B685D">
      <w:pPr>
        <w:pStyle w:val="28"/>
        <w:ind w:firstLineChars="0" w:firstLine="0"/>
        <w:outlineLvl w:val="2"/>
        <w:rPr>
          <w:kern w:val="0"/>
          <w:sz w:val="24"/>
        </w:rPr>
      </w:pPr>
      <w:r>
        <w:rPr>
          <w:rFonts w:ascii="Times New Roman" w:hAnsi="Times New Roman" w:cs="Times New Roman"/>
          <w:b/>
          <w:bCs/>
          <w:kern w:val="0"/>
          <w:sz w:val="24"/>
        </w:rPr>
        <w:t>5</w:t>
      </w:r>
      <w:r>
        <w:rPr>
          <w:rFonts w:ascii="Times New Roman" w:hAnsi="Times New Roman" w:cs="Times New Roman" w:hint="eastAsia"/>
          <w:b/>
          <w:bCs/>
          <w:kern w:val="0"/>
          <w:sz w:val="24"/>
        </w:rPr>
        <w:t>.</w:t>
      </w:r>
      <w:r>
        <w:rPr>
          <w:rFonts w:ascii="Times New Roman" w:hAnsi="Times New Roman" w:cs="Times New Roman"/>
          <w:b/>
          <w:bCs/>
          <w:kern w:val="0"/>
          <w:sz w:val="24"/>
        </w:rPr>
        <w:t>2</w:t>
      </w:r>
      <w:r>
        <w:rPr>
          <w:rFonts w:ascii="Times New Roman" w:hAnsi="Times New Roman" w:cs="Times New Roman" w:hint="eastAsia"/>
          <w:b/>
          <w:bCs/>
          <w:kern w:val="0"/>
          <w:sz w:val="24"/>
        </w:rPr>
        <w:t>.</w:t>
      </w:r>
      <w:r>
        <w:rPr>
          <w:rFonts w:ascii="Times New Roman" w:hAnsi="Times New Roman" w:cs="Times New Roman"/>
          <w:b/>
          <w:bCs/>
          <w:kern w:val="0"/>
          <w:sz w:val="24"/>
        </w:rPr>
        <w:t xml:space="preserve">8    </w:t>
      </w:r>
      <w:r>
        <w:rPr>
          <w:rFonts w:hint="eastAsia"/>
          <w:kern w:val="0"/>
          <w:sz w:val="24"/>
        </w:rPr>
        <w:t>光电缆分支的进出线应标识清晰，光电缆排列整齐，不得缠绕、交错。</w:t>
      </w:r>
    </w:p>
    <w:p w:rsidR="00B81F75" w:rsidRDefault="005B685D">
      <w:pPr>
        <w:pStyle w:val="28"/>
        <w:ind w:firstLineChars="0" w:firstLine="0"/>
        <w:outlineLvl w:val="2"/>
        <w:rPr>
          <w:rFonts w:ascii="Times New Roman" w:hAnsi="Times New Roman" w:cs="Times New Roman"/>
          <w:b/>
          <w:bCs/>
          <w:kern w:val="0"/>
          <w:sz w:val="24"/>
        </w:rPr>
      </w:pPr>
      <w:r>
        <w:rPr>
          <w:rFonts w:ascii="Times New Roman" w:hAnsi="Times New Roman" w:cs="Times New Roman"/>
          <w:b/>
          <w:bCs/>
          <w:kern w:val="0"/>
          <w:sz w:val="24"/>
        </w:rPr>
        <w:t>5</w:t>
      </w:r>
      <w:r>
        <w:rPr>
          <w:rFonts w:ascii="Times New Roman" w:hAnsi="Times New Roman" w:cs="Times New Roman" w:hint="eastAsia"/>
          <w:b/>
          <w:bCs/>
          <w:kern w:val="0"/>
          <w:sz w:val="24"/>
        </w:rPr>
        <w:t>.</w:t>
      </w:r>
      <w:r>
        <w:rPr>
          <w:rFonts w:ascii="Times New Roman" w:hAnsi="Times New Roman" w:cs="Times New Roman"/>
          <w:b/>
          <w:bCs/>
          <w:kern w:val="0"/>
          <w:sz w:val="24"/>
        </w:rPr>
        <w:t>2</w:t>
      </w:r>
      <w:r>
        <w:rPr>
          <w:rFonts w:ascii="Times New Roman" w:hAnsi="Times New Roman" w:cs="Times New Roman" w:hint="eastAsia"/>
          <w:b/>
          <w:bCs/>
          <w:kern w:val="0"/>
          <w:sz w:val="24"/>
        </w:rPr>
        <w:t>.</w:t>
      </w:r>
      <w:r>
        <w:rPr>
          <w:rFonts w:ascii="Times New Roman" w:hAnsi="Times New Roman" w:cs="Times New Roman"/>
          <w:b/>
          <w:bCs/>
          <w:kern w:val="0"/>
          <w:sz w:val="24"/>
        </w:rPr>
        <w:t xml:space="preserve">9   </w:t>
      </w:r>
      <w:r>
        <w:rPr>
          <w:rFonts w:ascii="Times New Roman" w:hAnsi="Times New Roman" w:cs="Times New Roman" w:hint="eastAsia"/>
          <w:bCs/>
          <w:kern w:val="0"/>
          <w:sz w:val="24"/>
        </w:rPr>
        <w:t>光缆接头盒及电缆接续套管的选用应符合设计要求，接头盒的封装应按接头盒厂家说明书或现行国家标准《通信线路工程验收规范》</w:t>
      </w:r>
      <w:r>
        <w:rPr>
          <w:rFonts w:ascii="Times New Roman" w:hAnsi="Times New Roman" w:cs="Times New Roman"/>
          <w:bCs/>
          <w:kern w:val="0"/>
          <w:sz w:val="24"/>
        </w:rPr>
        <w:t>GB 51171</w:t>
      </w:r>
      <w:r>
        <w:rPr>
          <w:rFonts w:ascii="Times New Roman" w:hAnsi="Times New Roman" w:cs="Times New Roman"/>
          <w:bCs/>
          <w:kern w:val="0"/>
          <w:sz w:val="24"/>
        </w:rPr>
        <w:t>的有关规定</w:t>
      </w:r>
      <w:r>
        <w:rPr>
          <w:rFonts w:ascii="Times New Roman" w:hAnsi="Times New Roman" w:cs="Times New Roman" w:hint="eastAsia"/>
          <w:bCs/>
          <w:kern w:val="0"/>
          <w:sz w:val="24"/>
        </w:rPr>
        <w:t>施工；</w:t>
      </w:r>
      <w:r>
        <w:rPr>
          <w:rFonts w:ascii="Times New Roman" w:hAnsi="Times New Roman" w:cs="Times New Roman" w:hint="eastAsia"/>
          <w:kern w:val="0"/>
          <w:sz w:val="24"/>
        </w:rPr>
        <w:t>光电缆的接续应使用专用工具和仪表，并应满足现行国家标准《</w:t>
      </w:r>
      <w:r>
        <w:rPr>
          <w:rFonts w:ascii="Times New Roman" w:hAnsi="Times New Roman" w:cs="Times New Roman" w:hint="eastAsia"/>
          <w:bCs/>
          <w:kern w:val="0"/>
          <w:sz w:val="24"/>
        </w:rPr>
        <w:t>通信线路工程验收规范》</w:t>
      </w:r>
      <w:r>
        <w:rPr>
          <w:rFonts w:ascii="Times New Roman" w:hAnsi="Times New Roman" w:cs="Times New Roman"/>
          <w:bCs/>
          <w:kern w:val="0"/>
          <w:sz w:val="24"/>
        </w:rPr>
        <w:t>GB 51171</w:t>
      </w:r>
      <w:r>
        <w:rPr>
          <w:rFonts w:ascii="Times New Roman" w:hAnsi="Times New Roman" w:cs="Times New Roman"/>
          <w:kern w:val="0"/>
          <w:sz w:val="24"/>
        </w:rPr>
        <w:t>的有关规定</w:t>
      </w:r>
      <w:r>
        <w:rPr>
          <w:rFonts w:ascii="Times New Roman" w:hAnsi="Times New Roman" w:cs="Times New Roman" w:hint="eastAsia"/>
          <w:kern w:val="0"/>
          <w:sz w:val="24"/>
        </w:rPr>
        <w:t>。</w:t>
      </w:r>
    </w:p>
    <w:p w:rsidR="00B81F75" w:rsidRDefault="005B685D">
      <w:pPr>
        <w:pStyle w:val="28"/>
        <w:ind w:firstLineChars="0" w:firstLine="0"/>
        <w:outlineLvl w:val="2"/>
        <w:rPr>
          <w:rFonts w:ascii="Times New Roman" w:hAnsi="Times New Roman" w:cs="Times New Roman"/>
          <w:kern w:val="0"/>
          <w:sz w:val="24"/>
          <w:lang w:val="zh-CN"/>
        </w:rPr>
      </w:pPr>
      <w:r>
        <w:rPr>
          <w:rFonts w:ascii="Times New Roman" w:hAnsi="Times New Roman" w:cs="Times New Roman"/>
          <w:b/>
          <w:bCs/>
          <w:kern w:val="0"/>
          <w:sz w:val="24"/>
        </w:rPr>
        <w:lastRenderedPageBreak/>
        <w:t>5</w:t>
      </w:r>
      <w:r>
        <w:rPr>
          <w:rFonts w:ascii="Times New Roman" w:hAnsi="Times New Roman" w:cs="Times New Roman" w:hint="eastAsia"/>
          <w:b/>
          <w:bCs/>
          <w:kern w:val="0"/>
          <w:sz w:val="24"/>
        </w:rPr>
        <w:t>.</w:t>
      </w:r>
      <w:r>
        <w:rPr>
          <w:rFonts w:ascii="Times New Roman" w:hAnsi="Times New Roman" w:cs="Times New Roman"/>
          <w:b/>
          <w:bCs/>
          <w:kern w:val="0"/>
          <w:sz w:val="24"/>
        </w:rPr>
        <w:t>2</w:t>
      </w:r>
      <w:r>
        <w:rPr>
          <w:rFonts w:ascii="Times New Roman" w:hAnsi="Times New Roman" w:cs="Times New Roman" w:hint="eastAsia"/>
          <w:b/>
          <w:bCs/>
          <w:kern w:val="0"/>
          <w:sz w:val="24"/>
        </w:rPr>
        <w:t>.</w:t>
      </w:r>
      <w:r>
        <w:rPr>
          <w:rFonts w:ascii="Times New Roman" w:hAnsi="Times New Roman" w:cs="Times New Roman"/>
          <w:b/>
          <w:bCs/>
          <w:kern w:val="0"/>
          <w:sz w:val="24"/>
        </w:rPr>
        <w:t xml:space="preserve">10 </w:t>
      </w:r>
      <w:r>
        <w:rPr>
          <w:rFonts w:ascii="Times New Roman" w:hAnsi="Times New Roman" w:cs="Times New Roman" w:hint="eastAsia"/>
          <w:b/>
          <w:bCs/>
          <w:kern w:val="0"/>
          <w:sz w:val="24"/>
        </w:rPr>
        <w:t xml:space="preserve">   </w:t>
      </w:r>
      <w:proofErr w:type="gramStart"/>
      <w:r>
        <w:rPr>
          <w:rFonts w:ascii="Times New Roman" w:hAnsi="Times New Roman" w:cs="Times New Roman" w:hint="eastAsia"/>
          <w:bCs/>
          <w:kern w:val="0"/>
          <w:sz w:val="24"/>
        </w:rPr>
        <w:t>入廊光</w:t>
      </w:r>
      <w:proofErr w:type="gramEnd"/>
      <w:r>
        <w:rPr>
          <w:rFonts w:ascii="Times New Roman" w:hAnsi="Times New Roman" w:cs="Times New Roman" w:hint="eastAsia"/>
          <w:bCs/>
          <w:kern w:val="0"/>
          <w:sz w:val="24"/>
        </w:rPr>
        <w:t>电缆应在以下位置作</w:t>
      </w:r>
      <w:r>
        <w:rPr>
          <w:rFonts w:ascii="Times New Roman" w:hAnsi="Times New Roman" w:cs="Times New Roman" w:hint="eastAsia"/>
          <w:kern w:val="0"/>
          <w:sz w:val="24"/>
        </w:rPr>
        <w:t>标识</w:t>
      </w:r>
      <w:r>
        <w:rPr>
          <w:rFonts w:ascii="Times New Roman" w:hAnsi="Times New Roman" w:cs="Times New Roman" w:hint="eastAsia"/>
          <w:kern w:val="0"/>
          <w:sz w:val="24"/>
          <w:lang w:val="zh-CN"/>
        </w:rPr>
        <w:t>：</w:t>
      </w:r>
    </w:p>
    <w:p w:rsidR="00B81F75" w:rsidRDefault="005B685D">
      <w:pPr>
        <w:pStyle w:val="24"/>
        <w:numPr>
          <w:ilvl w:val="0"/>
          <w:numId w:val="9"/>
        </w:numPr>
        <w:spacing w:after="0" w:line="360" w:lineRule="auto"/>
        <w:ind w:left="0" w:firstLine="42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入舱管群处；</w:t>
      </w:r>
    </w:p>
    <w:p w:rsidR="00B81F75" w:rsidRDefault="005B685D">
      <w:pPr>
        <w:pStyle w:val="24"/>
        <w:numPr>
          <w:ilvl w:val="0"/>
          <w:numId w:val="9"/>
        </w:numPr>
        <w:spacing w:after="0" w:line="360" w:lineRule="auto"/>
        <w:ind w:left="0" w:firstLine="42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进出梯架、走线托架、过墙钢管、</w:t>
      </w:r>
      <w:proofErr w:type="gramStart"/>
      <w:r>
        <w:rPr>
          <w:rFonts w:hint="eastAsia"/>
          <w:kern w:val="0"/>
          <w:sz w:val="24"/>
          <w:lang w:val="zh-CN"/>
        </w:rPr>
        <w:t>槽盒处</w:t>
      </w:r>
      <w:proofErr w:type="gramEnd"/>
      <w:r>
        <w:rPr>
          <w:rFonts w:hint="eastAsia"/>
          <w:kern w:val="0"/>
          <w:sz w:val="24"/>
          <w:lang w:val="zh-CN"/>
        </w:rPr>
        <w:t>；</w:t>
      </w:r>
    </w:p>
    <w:p w:rsidR="00B81F75" w:rsidRDefault="005B685D">
      <w:pPr>
        <w:pStyle w:val="24"/>
        <w:numPr>
          <w:ilvl w:val="0"/>
          <w:numId w:val="9"/>
        </w:numPr>
        <w:spacing w:after="0" w:line="360" w:lineRule="auto"/>
        <w:ind w:left="0" w:firstLine="42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光缆分支接头处；</w:t>
      </w:r>
    </w:p>
    <w:p w:rsidR="00B81F75" w:rsidRDefault="005B685D">
      <w:pPr>
        <w:pStyle w:val="24"/>
        <w:numPr>
          <w:ilvl w:val="0"/>
          <w:numId w:val="9"/>
        </w:numPr>
        <w:spacing w:after="0" w:line="360" w:lineRule="auto"/>
        <w:ind w:left="0" w:firstLine="42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舱室内直线段每隔</w:t>
      </w:r>
      <w:r>
        <w:rPr>
          <w:rFonts w:hint="eastAsia"/>
          <w:kern w:val="0"/>
          <w:sz w:val="24"/>
          <w:lang w:val="zh-CN"/>
        </w:rPr>
        <w:t>5</w:t>
      </w:r>
      <w:r>
        <w:rPr>
          <w:kern w:val="0"/>
          <w:sz w:val="24"/>
          <w:lang w:val="zh-CN"/>
        </w:rPr>
        <w:t>0m</w:t>
      </w:r>
      <w:r>
        <w:rPr>
          <w:rFonts w:hint="eastAsia"/>
          <w:kern w:val="0"/>
          <w:sz w:val="24"/>
          <w:lang w:val="zh-CN"/>
        </w:rPr>
        <w:t>；</w:t>
      </w:r>
    </w:p>
    <w:p w:rsidR="00B81F75" w:rsidRDefault="005B685D">
      <w:pPr>
        <w:pStyle w:val="24"/>
        <w:numPr>
          <w:ilvl w:val="0"/>
          <w:numId w:val="9"/>
        </w:numPr>
        <w:spacing w:after="0" w:line="360" w:lineRule="auto"/>
        <w:ind w:left="0" w:firstLine="420"/>
        <w:rPr>
          <w:kern w:val="0"/>
          <w:sz w:val="28"/>
          <w:szCs w:val="28"/>
          <w:lang w:val="zh-CN"/>
        </w:rPr>
      </w:pPr>
      <w:r>
        <w:rPr>
          <w:rFonts w:hint="eastAsia"/>
          <w:kern w:val="0"/>
          <w:sz w:val="24"/>
          <w:lang w:val="zh-CN"/>
        </w:rPr>
        <w:t xml:space="preserve"> </w:t>
      </w:r>
      <w:r>
        <w:rPr>
          <w:kern w:val="0"/>
          <w:sz w:val="24"/>
          <w:lang w:val="zh-CN"/>
        </w:rPr>
        <w:t xml:space="preserve">   </w:t>
      </w:r>
      <w:r>
        <w:rPr>
          <w:rFonts w:hint="eastAsia"/>
          <w:kern w:val="0"/>
          <w:sz w:val="24"/>
          <w:lang w:val="zh-CN"/>
        </w:rPr>
        <w:t>与管廊衔接的工作井内。</w:t>
      </w:r>
    </w:p>
    <w:p w:rsidR="00B81F75" w:rsidRPr="00C92547" w:rsidRDefault="005B685D" w:rsidP="00C92547">
      <w:pPr>
        <w:pStyle w:val="28"/>
        <w:ind w:firstLineChars="0" w:firstLine="0"/>
        <w:outlineLvl w:val="2"/>
        <w:rPr>
          <w:rFonts w:ascii="Times New Roman" w:hAnsi="Times New Roman" w:cs="Times New Roman"/>
          <w:bCs/>
          <w:kern w:val="0"/>
          <w:sz w:val="24"/>
        </w:rPr>
      </w:pPr>
      <w:r w:rsidRPr="00C92547">
        <w:rPr>
          <w:rFonts w:ascii="Times New Roman" w:hAnsi="Times New Roman" w:cs="Times New Roman"/>
          <w:b/>
          <w:bCs/>
          <w:kern w:val="0"/>
          <w:sz w:val="24"/>
        </w:rPr>
        <w:t>5</w:t>
      </w:r>
      <w:r w:rsidRPr="00C92547">
        <w:rPr>
          <w:rFonts w:ascii="Times New Roman" w:hAnsi="Times New Roman" w:cs="Times New Roman" w:hint="eastAsia"/>
          <w:b/>
          <w:bCs/>
          <w:kern w:val="0"/>
          <w:sz w:val="24"/>
        </w:rPr>
        <w:t>.</w:t>
      </w:r>
      <w:r w:rsidRPr="00C92547">
        <w:rPr>
          <w:rFonts w:ascii="Times New Roman" w:hAnsi="Times New Roman" w:cs="Times New Roman"/>
          <w:b/>
          <w:bCs/>
          <w:kern w:val="0"/>
          <w:sz w:val="24"/>
        </w:rPr>
        <w:t>2</w:t>
      </w:r>
      <w:r w:rsidRPr="00C92547">
        <w:rPr>
          <w:rFonts w:ascii="Times New Roman" w:hAnsi="Times New Roman" w:cs="Times New Roman" w:hint="eastAsia"/>
          <w:b/>
          <w:bCs/>
          <w:kern w:val="0"/>
          <w:sz w:val="24"/>
        </w:rPr>
        <w:t>.</w:t>
      </w:r>
      <w:r w:rsidRPr="00C92547">
        <w:rPr>
          <w:rFonts w:ascii="Times New Roman" w:hAnsi="Times New Roman" w:cs="Times New Roman"/>
          <w:b/>
          <w:bCs/>
          <w:kern w:val="0"/>
          <w:sz w:val="24"/>
        </w:rPr>
        <w:t>11</w:t>
      </w:r>
      <w:r w:rsidRPr="00C92547">
        <w:rPr>
          <w:rFonts w:ascii="Times New Roman" w:hAnsi="Times New Roman" w:cs="Times New Roman"/>
          <w:bCs/>
          <w:kern w:val="0"/>
          <w:sz w:val="24"/>
        </w:rPr>
        <w:t xml:space="preserve">    </w:t>
      </w:r>
      <w:r w:rsidRPr="00C92547">
        <w:rPr>
          <w:rFonts w:ascii="Times New Roman" w:hAnsi="Times New Roman" w:cs="Times New Roman" w:hint="eastAsia"/>
          <w:bCs/>
          <w:kern w:val="0"/>
          <w:sz w:val="24"/>
        </w:rPr>
        <w:t>光电缆与过墙钢管间的空隙以及空闲管孔应进行防火封堵。</w:t>
      </w:r>
    </w:p>
    <w:p w:rsidR="00B81F75" w:rsidRDefault="005B685D">
      <w:pPr>
        <w:pStyle w:val="24"/>
        <w:spacing w:after="0" w:line="360" w:lineRule="auto"/>
        <w:rPr>
          <w:kern w:val="0"/>
          <w:sz w:val="28"/>
          <w:szCs w:val="28"/>
          <w:lang w:val="zh-CN"/>
        </w:rPr>
      </w:pPr>
      <w:r w:rsidRPr="00C92547">
        <w:rPr>
          <w:b/>
          <w:bCs/>
          <w:kern w:val="0"/>
          <w:sz w:val="24"/>
        </w:rPr>
        <w:t>5</w:t>
      </w:r>
      <w:r w:rsidRPr="00C92547">
        <w:rPr>
          <w:rFonts w:hint="eastAsia"/>
          <w:b/>
          <w:bCs/>
          <w:kern w:val="0"/>
          <w:sz w:val="24"/>
        </w:rPr>
        <w:t>.</w:t>
      </w:r>
      <w:r w:rsidRPr="00C92547">
        <w:rPr>
          <w:b/>
          <w:bCs/>
          <w:kern w:val="0"/>
          <w:sz w:val="24"/>
        </w:rPr>
        <w:t>2</w:t>
      </w:r>
      <w:r w:rsidRPr="00C92547">
        <w:rPr>
          <w:rFonts w:hint="eastAsia"/>
          <w:b/>
          <w:bCs/>
          <w:kern w:val="0"/>
          <w:sz w:val="24"/>
        </w:rPr>
        <w:t>.</w:t>
      </w:r>
      <w:r w:rsidRPr="00C92547">
        <w:rPr>
          <w:b/>
          <w:bCs/>
          <w:kern w:val="0"/>
          <w:sz w:val="24"/>
        </w:rPr>
        <w:t>12</w:t>
      </w:r>
      <w:r w:rsidRPr="00C92547">
        <w:rPr>
          <w:bCs/>
          <w:kern w:val="0"/>
          <w:sz w:val="24"/>
        </w:rPr>
        <w:t xml:space="preserve">    </w:t>
      </w:r>
      <w:r w:rsidRPr="00C92547">
        <w:rPr>
          <w:rFonts w:hint="eastAsia"/>
          <w:bCs/>
          <w:kern w:val="0"/>
          <w:sz w:val="24"/>
        </w:rPr>
        <w:t>光电缆与进出综合管廊的分支口和</w:t>
      </w:r>
      <w:proofErr w:type="gramStart"/>
      <w:r w:rsidRPr="00C92547">
        <w:rPr>
          <w:rFonts w:hint="eastAsia"/>
          <w:bCs/>
          <w:kern w:val="0"/>
          <w:sz w:val="24"/>
        </w:rPr>
        <w:t>端部井处管</w:t>
      </w:r>
      <w:proofErr w:type="gramEnd"/>
      <w:r w:rsidRPr="00C92547">
        <w:rPr>
          <w:rFonts w:hint="eastAsia"/>
          <w:bCs/>
          <w:kern w:val="0"/>
          <w:sz w:val="24"/>
        </w:rPr>
        <w:t>群间的空隙以及空闲管孔</w:t>
      </w:r>
      <w:r>
        <w:rPr>
          <w:rFonts w:hint="eastAsia"/>
          <w:kern w:val="0"/>
          <w:sz w:val="24"/>
          <w:lang w:val="zh-CN"/>
        </w:rPr>
        <w:t>应进行防水封堵。</w:t>
      </w:r>
    </w:p>
    <w:p w:rsidR="00B81F75" w:rsidRDefault="005B685D">
      <w:pPr>
        <w:pStyle w:val="2"/>
        <w:keepNext/>
        <w:keepLines/>
        <w:autoSpaceDE/>
        <w:autoSpaceDN/>
        <w:spacing w:before="120" w:line="360" w:lineRule="auto"/>
        <w:ind w:right="0"/>
        <w:rPr>
          <w:rFonts w:ascii="黑体" w:eastAsia="黑体" w:hAnsi="黑体" w:cs="黑体"/>
          <w:kern w:val="2"/>
          <w:sz w:val="28"/>
          <w:szCs w:val="28"/>
          <w:lang w:val="en-US" w:bidi="ar-SA"/>
        </w:rPr>
      </w:pPr>
      <w:bookmarkStart w:id="53" w:name="_Toc150775277"/>
      <w:r>
        <w:rPr>
          <w:rFonts w:ascii="Times New Roman" w:eastAsia="黑体" w:hAnsi="Times New Roman" w:cs="Times New Roman"/>
          <w:kern w:val="2"/>
          <w:sz w:val="28"/>
          <w:szCs w:val="28"/>
          <w:lang w:val="en-US" w:bidi="ar-SA"/>
        </w:rPr>
        <w:t>5.3</w:t>
      </w:r>
      <w:r>
        <w:rPr>
          <w:rFonts w:ascii="Times New Roman" w:eastAsia="黑体" w:hAnsi="Times New Roman" w:cs="Times New Roman" w:hint="eastAsia"/>
          <w:kern w:val="2"/>
          <w:sz w:val="28"/>
          <w:szCs w:val="28"/>
          <w:lang w:val="en-US" w:bidi="ar-SA"/>
        </w:rPr>
        <w:t xml:space="preserve">    </w:t>
      </w:r>
      <w:r>
        <w:rPr>
          <w:rFonts w:ascii="Times New Roman" w:eastAsia="黑体" w:hAnsi="Times New Roman" w:cs="Times New Roman" w:hint="eastAsia"/>
          <w:kern w:val="2"/>
          <w:sz w:val="28"/>
          <w:szCs w:val="28"/>
          <w:lang w:val="en-US" w:bidi="ar-SA"/>
        </w:rPr>
        <w:t>验收</w:t>
      </w:r>
      <w:bookmarkEnd w:id="53"/>
    </w:p>
    <w:p w:rsidR="00B81F75" w:rsidRDefault="005B685D">
      <w:pPr>
        <w:pStyle w:val="24"/>
        <w:spacing w:after="0" w:line="360" w:lineRule="auto"/>
        <w:outlineLvl w:val="2"/>
        <w:rPr>
          <w:bCs/>
          <w:kern w:val="0"/>
          <w:sz w:val="24"/>
        </w:rPr>
      </w:pPr>
      <w:r>
        <w:rPr>
          <w:b/>
          <w:bCs/>
          <w:kern w:val="0"/>
          <w:sz w:val="24"/>
        </w:rPr>
        <w:t>5</w:t>
      </w:r>
      <w:r>
        <w:rPr>
          <w:rFonts w:hint="eastAsia"/>
          <w:b/>
          <w:bCs/>
          <w:kern w:val="0"/>
          <w:sz w:val="24"/>
          <w:lang w:val="zh-CN"/>
        </w:rPr>
        <w:t>.</w:t>
      </w:r>
      <w:r>
        <w:rPr>
          <w:rFonts w:hint="eastAsia"/>
          <w:b/>
          <w:bCs/>
          <w:kern w:val="0"/>
          <w:sz w:val="24"/>
        </w:rPr>
        <w:t>3</w:t>
      </w:r>
      <w:r>
        <w:rPr>
          <w:rFonts w:hint="eastAsia"/>
          <w:b/>
          <w:bCs/>
          <w:kern w:val="0"/>
          <w:sz w:val="24"/>
          <w:lang w:val="zh-CN"/>
        </w:rPr>
        <w:t>.1</w:t>
      </w:r>
      <w:r>
        <w:rPr>
          <w:rFonts w:hint="eastAsia"/>
          <w:b/>
          <w:bCs/>
          <w:kern w:val="0"/>
          <w:sz w:val="24"/>
        </w:rPr>
        <w:t xml:space="preserve">    </w:t>
      </w:r>
      <w:r>
        <w:rPr>
          <w:rFonts w:hint="eastAsia"/>
          <w:bCs/>
          <w:kern w:val="0"/>
          <w:sz w:val="24"/>
        </w:rPr>
        <w:t>综合管廊中通信舱室光电缆铁架验收</w:t>
      </w:r>
      <w:proofErr w:type="gramStart"/>
      <w:r>
        <w:rPr>
          <w:rFonts w:hint="eastAsia"/>
          <w:bCs/>
          <w:kern w:val="0"/>
          <w:sz w:val="24"/>
        </w:rPr>
        <w:t>应符合应符合现行行业</w:t>
      </w:r>
      <w:proofErr w:type="gramEnd"/>
      <w:r>
        <w:rPr>
          <w:rFonts w:hint="eastAsia"/>
          <w:bCs/>
          <w:kern w:val="0"/>
          <w:sz w:val="24"/>
        </w:rPr>
        <w:t>标准</w:t>
      </w:r>
      <w:r>
        <w:rPr>
          <w:bCs/>
          <w:kern w:val="0"/>
          <w:sz w:val="24"/>
        </w:rPr>
        <w:t>《光缆进线室验收规定》</w:t>
      </w:r>
      <w:r>
        <w:rPr>
          <w:bCs/>
          <w:kern w:val="0"/>
          <w:sz w:val="24"/>
        </w:rPr>
        <w:t>YD/T 5152</w:t>
      </w:r>
      <w:r>
        <w:rPr>
          <w:bCs/>
          <w:kern w:val="0"/>
          <w:sz w:val="24"/>
        </w:rPr>
        <w:t>的有关规定</w:t>
      </w:r>
      <w:r>
        <w:rPr>
          <w:rFonts w:hint="eastAsia"/>
          <w:bCs/>
          <w:kern w:val="0"/>
          <w:sz w:val="24"/>
        </w:rPr>
        <w:t>；梯架和</w:t>
      </w:r>
      <w:proofErr w:type="gramStart"/>
      <w:r>
        <w:rPr>
          <w:rFonts w:hint="eastAsia"/>
          <w:bCs/>
          <w:kern w:val="0"/>
          <w:sz w:val="24"/>
        </w:rPr>
        <w:t>槽盒</w:t>
      </w:r>
      <w:proofErr w:type="gramEnd"/>
      <w:r>
        <w:rPr>
          <w:rFonts w:hint="eastAsia"/>
          <w:bCs/>
          <w:kern w:val="0"/>
          <w:sz w:val="24"/>
        </w:rPr>
        <w:t>验收</w:t>
      </w:r>
      <w:r>
        <w:rPr>
          <w:kern w:val="0"/>
          <w:sz w:val="24"/>
          <w:lang w:val="zh-CN"/>
        </w:rPr>
        <w:t>应符合现行国家标准《</w:t>
      </w:r>
      <w:r>
        <w:rPr>
          <w:rFonts w:hint="eastAsia"/>
          <w:kern w:val="0"/>
          <w:sz w:val="24"/>
          <w:lang w:val="zh-CN"/>
        </w:rPr>
        <w:t>综合布线系统工程验收规范</w:t>
      </w:r>
      <w:r>
        <w:rPr>
          <w:kern w:val="0"/>
          <w:sz w:val="24"/>
          <w:lang w:val="zh-CN"/>
        </w:rPr>
        <w:t>》</w:t>
      </w:r>
      <w:r>
        <w:rPr>
          <w:kern w:val="0"/>
          <w:sz w:val="24"/>
          <w:lang w:val="zh-CN"/>
        </w:rPr>
        <w:t>GB/T 50312</w:t>
      </w:r>
      <w:r>
        <w:rPr>
          <w:kern w:val="0"/>
          <w:sz w:val="24"/>
          <w:lang w:val="zh-CN"/>
        </w:rPr>
        <w:t>的有关规定。</w:t>
      </w:r>
    </w:p>
    <w:p w:rsidR="00B81F75" w:rsidRDefault="005B685D">
      <w:pPr>
        <w:pStyle w:val="24"/>
        <w:spacing w:after="0" w:line="360" w:lineRule="auto"/>
        <w:outlineLvl w:val="2"/>
        <w:rPr>
          <w:bCs/>
          <w:kern w:val="0"/>
          <w:sz w:val="24"/>
          <w:lang w:val="zh-CN"/>
        </w:rPr>
      </w:pPr>
      <w:r>
        <w:rPr>
          <w:b/>
          <w:bCs/>
          <w:kern w:val="0"/>
          <w:sz w:val="24"/>
        </w:rPr>
        <w:t>5</w:t>
      </w:r>
      <w:r>
        <w:rPr>
          <w:rFonts w:hint="eastAsia"/>
          <w:b/>
          <w:bCs/>
          <w:kern w:val="0"/>
          <w:sz w:val="24"/>
          <w:lang w:val="zh-CN"/>
        </w:rPr>
        <w:t>.</w:t>
      </w:r>
      <w:r>
        <w:rPr>
          <w:rFonts w:hint="eastAsia"/>
          <w:b/>
          <w:bCs/>
          <w:kern w:val="0"/>
          <w:sz w:val="24"/>
        </w:rPr>
        <w:t>3</w:t>
      </w:r>
      <w:r>
        <w:rPr>
          <w:rFonts w:hint="eastAsia"/>
          <w:b/>
          <w:bCs/>
          <w:kern w:val="0"/>
          <w:sz w:val="24"/>
          <w:lang w:val="zh-CN"/>
        </w:rPr>
        <w:t>.</w:t>
      </w:r>
      <w:r>
        <w:rPr>
          <w:b/>
          <w:bCs/>
          <w:kern w:val="0"/>
          <w:sz w:val="24"/>
          <w:lang w:val="zh-CN"/>
        </w:rPr>
        <w:t xml:space="preserve">2    </w:t>
      </w:r>
      <w:r>
        <w:rPr>
          <w:rFonts w:hint="eastAsia"/>
          <w:bCs/>
          <w:kern w:val="0"/>
          <w:sz w:val="24"/>
          <w:lang w:val="zh-CN"/>
        </w:rPr>
        <w:t>接入通信舱的通信管道验收应符合现行国家标准《通信管道工程施工及验收规范》</w:t>
      </w:r>
      <w:r>
        <w:rPr>
          <w:rFonts w:hint="eastAsia"/>
          <w:bCs/>
          <w:kern w:val="0"/>
          <w:sz w:val="24"/>
          <w:lang w:val="zh-CN"/>
        </w:rPr>
        <w:t>G</w:t>
      </w:r>
      <w:r>
        <w:rPr>
          <w:bCs/>
          <w:kern w:val="0"/>
          <w:sz w:val="24"/>
          <w:lang w:val="zh-CN"/>
        </w:rPr>
        <w:t>B/T 50374</w:t>
      </w:r>
      <w:r>
        <w:rPr>
          <w:rFonts w:hint="eastAsia"/>
          <w:bCs/>
          <w:kern w:val="0"/>
          <w:sz w:val="24"/>
          <w:lang w:val="zh-CN"/>
        </w:rPr>
        <w:t>的有关规定。</w:t>
      </w:r>
    </w:p>
    <w:p w:rsidR="00B81F75" w:rsidRDefault="005B685D">
      <w:pPr>
        <w:pStyle w:val="24"/>
        <w:spacing w:after="0" w:line="360" w:lineRule="auto"/>
        <w:outlineLvl w:val="2"/>
        <w:rPr>
          <w:bCs/>
          <w:kern w:val="0"/>
          <w:sz w:val="24"/>
          <w:lang w:val="zh-CN"/>
        </w:rPr>
      </w:pPr>
      <w:r>
        <w:rPr>
          <w:rFonts w:hint="eastAsia"/>
          <w:b/>
          <w:bCs/>
          <w:kern w:val="0"/>
          <w:sz w:val="24"/>
        </w:rPr>
        <w:t>5</w:t>
      </w:r>
      <w:r>
        <w:rPr>
          <w:b/>
          <w:bCs/>
          <w:kern w:val="0"/>
          <w:sz w:val="24"/>
        </w:rPr>
        <w:t>.3.3</w:t>
      </w:r>
      <w:r>
        <w:rPr>
          <w:bCs/>
          <w:kern w:val="0"/>
          <w:sz w:val="24"/>
          <w:lang w:val="zh-CN"/>
        </w:rPr>
        <w:t xml:space="preserve">    </w:t>
      </w:r>
      <w:r>
        <w:rPr>
          <w:rFonts w:hint="eastAsia"/>
          <w:bCs/>
          <w:kern w:val="0"/>
          <w:sz w:val="24"/>
          <w:lang w:val="zh-CN"/>
        </w:rPr>
        <w:t>信息通信光电缆验收应符合现行国家标准《通信线路工程验收规范》</w:t>
      </w:r>
      <w:r>
        <w:rPr>
          <w:rFonts w:hint="eastAsia"/>
          <w:bCs/>
          <w:kern w:val="0"/>
          <w:sz w:val="24"/>
          <w:lang w:val="zh-CN"/>
        </w:rPr>
        <w:t>G</w:t>
      </w:r>
      <w:r>
        <w:rPr>
          <w:bCs/>
          <w:kern w:val="0"/>
          <w:sz w:val="24"/>
          <w:lang w:val="zh-CN"/>
        </w:rPr>
        <w:t>B 51171</w:t>
      </w:r>
      <w:r>
        <w:rPr>
          <w:rFonts w:hint="eastAsia"/>
          <w:bCs/>
          <w:kern w:val="0"/>
          <w:sz w:val="24"/>
          <w:lang w:val="zh-CN"/>
        </w:rPr>
        <w:t>的有关规定。</w:t>
      </w:r>
    </w:p>
    <w:p w:rsidR="00B81F75" w:rsidRDefault="005B685D">
      <w:pPr>
        <w:pStyle w:val="24"/>
        <w:spacing w:after="0" w:line="360" w:lineRule="auto"/>
        <w:outlineLvl w:val="2"/>
        <w:rPr>
          <w:bCs/>
          <w:kern w:val="0"/>
          <w:sz w:val="24"/>
          <w:lang w:val="zh-CN"/>
        </w:rPr>
      </w:pPr>
      <w:r>
        <w:rPr>
          <w:rFonts w:hint="eastAsia"/>
          <w:b/>
          <w:bCs/>
          <w:kern w:val="0"/>
          <w:sz w:val="24"/>
        </w:rPr>
        <w:t>5</w:t>
      </w:r>
      <w:r>
        <w:rPr>
          <w:b/>
          <w:bCs/>
          <w:kern w:val="0"/>
          <w:sz w:val="24"/>
        </w:rPr>
        <w:t>.3.4</w:t>
      </w:r>
      <w:r>
        <w:rPr>
          <w:bCs/>
          <w:kern w:val="0"/>
          <w:sz w:val="24"/>
          <w:lang w:val="zh-CN"/>
        </w:rPr>
        <w:t xml:space="preserve">    </w:t>
      </w:r>
      <w:r>
        <w:rPr>
          <w:rFonts w:hint="eastAsia"/>
          <w:bCs/>
          <w:kern w:val="0"/>
          <w:sz w:val="24"/>
          <w:lang w:val="zh-CN"/>
        </w:rPr>
        <w:t>随工检验和竣工验收项目内容应按表</w:t>
      </w:r>
      <w:r>
        <w:rPr>
          <w:rFonts w:hint="eastAsia"/>
          <w:bCs/>
          <w:kern w:val="0"/>
          <w:sz w:val="24"/>
          <w:lang w:val="zh-CN"/>
        </w:rPr>
        <w:t>5</w:t>
      </w:r>
      <w:r>
        <w:rPr>
          <w:bCs/>
          <w:kern w:val="0"/>
          <w:sz w:val="24"/>
          <w:lang w:val="zh-CN"/>
        </w:rPr>
        <w:t>.3.4</w:t>
      </w:r>
      <w:r>
        <w:rPr>
          <w:rFonts w:hint="eastAsia"/>
          <w:bCs/>
          <w:kern w:val="0"/>
          <w:sz w:val="24"/>
          <w:lang w:val="zh-CN"/>
        </w:rPr>
        <w:t>所列项目内容进行。</w:t>
      </w:r>
    </w:p>
    <w:p w:rsidR="00B81F75" w:rsidRDefault="005B685D">
      <w:pPr>
        <w:pStyle w:val="24"/>
        <w:spacing w:after="0" w:line="360" w:lineRule="auto"/>
        <w:jc w:val="center"/>
        <w:outlineLvl w:val="2"/>
        <w:rPr>
          <w:bCs/>
          <w:kern w:val="0"/>
          <w:sz w:val="24"/>
          <w:lang w:val="zh-CN"/>
        </w:rPr>
      </w:pPr>
      <w:r>
        <w:rPr>
          <w:rFonts w:hint="eastAsia"/>
          <w:b/>
          <w:bCs/>
          <w:szCs w:val="21"/>
        </w:rPr>
        <w:t>表</w:t>
      </w:r>
      <w:r>
        <w:rPr>
          <w:rFonts w:hint="eastAsia"/>
          <w:b/>
          <w:bCs/>
          <w:szCs w:val="21"/>
        </w:rPr>
        <w:t>5.</w:t>
      </w:r>
      <w:r>
        <w:rPr>
          <w:b/>
          <w:bCs/>
          <w:szCs w:val="21"/>
        </w:rPr>
        <w:t>3</w:t>
      </w:r>
      <w:r>
        <w:rPr>
          <w:rFonts w:hint="eastAsia"/>
          <w:b/>
          <w:bCs/>
          <w:szCs w:val="21"/>
        </w:rPr>
        <w:t>.</w:t>
      </w:r>
      <w:r>
        <w:rPr>
          <w:b/>
          <w:bCs/>
          <w:szCs w:val="21"/>
        </w:rPr>
        <w:t>4</w:t>
      </w:r>
      <w:r>
        <w:rPr>
          <w:rFonts w:hint="eastAsia"/>
          <w:b/>
          <w:bCs/>
          <w:szCs w:val="21"/>
        </w:rPr>
        <w:t xml:space="preserve"> </w:t>
      </w:r>
      <w:r>
        <w:rPr>
          <w:b/>
          <w:bCs/>
          <w:szCs w:val="21"/>
        </w:rPr>
        <w:t xml:space="preserve">    </w:t>
      </w:r>
      <w:r>
        <w:rPr>
          <w:rFonts w:hint="eastAsia"/>
          <w:b/>
          <w:bCs/>
          <w:szCs w:val="21"/>
        </w:rPr>
        <w:t>随工检验和竣工验收项目</w:t>
      </w:r>
    </w:p>
    <w:tbl>
      <w:tblPr>
        <w:tblpPr w:leftFromText="180" w:rightFromText="180" w:vertAnchor="text" w:horzAnchor="margin" w:tblpY="194"/>
        <w:tblW w:w="7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6"/>
        <w:gridCol w:w="2268"/>
        <w:gridCol w:w="1916"/>
        <w:gridCol w:w="1985"/>
      </w:tblGrid>
      <w:tr w:rsidR="00B81F75">
        <w:trPr>
          <w:trHeight w:val="270"/>
        </w:trPr>
        <w:tc>
          <w:tcPr>
            <w:tcW w:w="1686"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检查部分</w:t>
            </w:r>
          </w:p>
        </w:tc>
        <w:tc>
          <w:tcPr>
            <w:tcW w:w="2268" w:type="dxa"/>
            <w:tcBorders>
              <w:tl2br w:val="nil"/>
              <w:tr2bl w:val="nil"/>
            </w:tcBorders>
          </w:tcPr>
          <w:p w:rsidR="00B81F75" w:rsidRDefault="005B685D">
            <w:pPr>
              <w:pStyle w:val="24"/>
              <w:spacing w:after="0" w:line="240" w:lineRule="auto"/>
              <w:jc w:val="center"/>
              <w:rPr>
                <w:szCs w:val="21"/>
              </w:rPr>
            </w:pPr>
            <w:r>
              <w:rPr>
                <w:rFonts w:hint="eastAsia"/>
                <w:szCs w:val="21"/>
              </w:rPr>
              <w:t>检验项目</w:t>
            </w:r>
          </w:p>
        </w:tc>
        <w:tc>
          <w:tcPr>
            <w:tcW w:w="1916"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内容</w:t>
            </w:r>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检验方式</w:t>
            </w:r>
          </w:p>
        </w:tc>
      </w:tr>
      <w:tr w:rsidR="00B81F75">
        <w:trPr>
          <w:trHeight w:val="90"/>
        </w:trPr>
        <w:tc>
          <w:tcPr>
            <w:tcW w:w="1686" w:type="dxa"/>
            <w:vMerge w:val="restart"/>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通信舱</w:t>
            </w:r>
            <w:r>
              <w:rPr>
                <w:rFonts w:hint="eastAsia"/>
                <w:szCs w:val="21"/>
              </w:rPr>
              <w:t>/</w:t>
            </w:r>
            <w:r>
              <w:rPr>
                <w:rFonts w:hint="eastAsia"/>
                <w:szCs w:val="21"/>
              </w:rPr>
              <w:t>光电缆敷设通道土建工艺</w:t>
            </w:r>
            <w:r>
              <w:rPr>
                <w:rFonts w:hint="eastAsia"/>
                <w:szCs w:val="21"/>
                <w:vertAlign w:val="superscript"/>
              </w:rPr>
              <w:t>注</w:t>
            </w:r>
            <w:r>
              <w:rPr>
                <w:szCs w:val="21"/>
                <w:vertAlign w:val="superscript"/>
              </w:rPr>
              <w:t>1</w:t>
            </w:r>
          </w:p>
        </w:tc>
        <w:tc>
          <w:tcPr>
            <w:tcW w:w="2268" w:type="dxa"/>
            <w:tcBorders>
              <w:tl2br w:val="nil"/>
              <w:tr2bl w:val="nil"/>
            </w:tcBorders>
          </w:tcPr>
          <w:p w:rsidR="00B81F75" w:rsidRDefault="005B685D">
            <w:pPr>
              <w:pStyle w:val="24"/>
              <w:spacing w:after="0" w:line="240" w:lineRule="auto"/>
              <w:jc w:val="left"/>
              <w:rPr>
                <w:szCs w:val="21"/>
              </w:rPr>
            </w:pPr>
            <w:r>
              <w:rPr>
                <w:rFonts w:hint="eastAsia"/>
                <w:szCs w:val="21"/>
              </w:rPr>
              <w:t>1</w:t>
            </w:r>
            <w:r>
              <w:rPr>
                <w:szCs w:val="21"/>
              </w:rPr>
              <w:t>.</w:t>
            </w:r>
            <w:r>
              <w:rPr>
                <w:rFonts w:hint="eastAsia"/>
                <w:szCs w:val="21"/>
              </w:rPr>
              <w:t>分支口设置</w:t>
            </w:r>
          </w:p>
        </w:tc>
        <w:tc>
          <w:tcPr>
            <w:tcW w:w="1916" w:type="dxa"/>
            <w:tcBorders>
              <w:tl2br w:val="nil"/>
              <w:tr2bl w:val="nil"/>
            </w:tcBorders>
            <w:shd w:val="clear" w:color="auto" w:fill="auto"/>
            <w:noWrap/>
            <w:vAlign w:val="center"/>
          </w:tcPr>
          <w:p w:rsidR="00B81F75" w:rsidRDefault="00B81F75">
            <w:pPr>
              <w:pStyle w:val="24"/>
              <w:spacing w:after="0" w:line="240" w:lineRule="auto"/>
              <w:jc w:val="left"/>
              <w:rPr>
                <w:szCs w:val="21"/>
              </w:rPr>
            </w:pPr>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随工检验</w:t>
            </w: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vMerge w:val="restart"/>
            <w:tcBorders>
              <w:tl2br w:val="nil"/>
              <w:tr2bl w:val="nil"/>
            </w:tcBorders>
            <w:vAlign w:val="center"/>
          </w:tcPr>
          <w:p w:rsidR="00B81F75" w:rsidRDefault="005B685D">
            <w:pPr>
              <w:pStyle w:val="24"/>
              <w:spacing w:after="0" w:line="240" w:lineRule="auto"/>
              <w:jc w:val="left"/>
              <w:rPr>
                <w:szCs w:val="21"/>
              </w:rPr>
            </w:pPr>
            <w:r>
              <w:rPr>
                <w:rFonts w:hint="eastAsia"/>
                <w:szCs w:val="21"/>
              </w:rPr>
              <w:t>2</w:t>
            </w:r>
            <w:r>
              <w:rPr>
                <w:szCs w:val="21"/>
              </w:rPr>
              <w:t>.</w:t>
            </w:r>
            <w:r>
              <w:rPr>
                <w:rFonts w:hint="eastAsia"/>
                <w:szCs w:val="21"/>
              </w:rPr>
              <w:t>预埋管群</w:t>
            </w: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t>1</w:t>
            </w:r>
            <w:r>
              <w:rPr>
                <w:rFonts w:hint="eastAsia"/>
                <w:szCs w:val="21"/>
              </w:rPr>
              <w:t>）管材型号、规格、数量</w:t>
            </w:r>
          </w:p>
        </w:tc>
        <w:tc>
          <w:tcPr>
            <w:tcW w:w="1985" w:type="dxa"/>
            <w:vMerge w:val="restart"/>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随工检验</w:t>
            </w: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vMerge/>
            <w:tcBorders>
              <w:tl2br w:val="nil"/>
              <w:tr2bl w:val="nil"/>
            </w:tcBorders>
          </w:tcPr>
          <w:p w:rsidR="00B81F75" w:rsidRDefault="00B81F75">
            <w:pPr>
              <w:pStyle w:val="24"/>
              <w:spacing w:after="0" w:line="240" w:lineRule="auto"/>
              <w:jc w:val="left"/>
              <w:rPr>
                <w:szCs w:val="21"/>
              </w:rPr>
            </w:pP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t>2</w:t>
            </w:r>
            <w:r>
              <w:rPr>
                <w:rFonts w:hint="eastAsia"/>
                <w:szCs w:val="21"/>
              </w:rPr>
              <w:t>）预埋工艺</w:t>
            </w:r>
          </w:p>
        </w:tc>
        <w:tc>
          <w:tcPr>
            <w:tcW w:w="1985"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vMerge/>
            <w:tcBorders>
              <w:tl2br w:val="nil"/>
              <w:tr2bl w:val="nil"/>
            </w:tcBorders>
          </w:tcPr>
          <w:p w:rsidR="00B81F75" w:rsidRDefault="00B81F75">
            <w:pPr>
              <w:pStyle w:val="24"/>
              <w:spacing w:after="0" w:line="240" w:lineRule="auto"/>
              <w:jc w:val="left"/>
              <w:rPr>
                <w:szCs w:val="21"/>
              </w:rPr>
            </w:pP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t>3</w:t>
            </w:r>
            <w:r>
              <w:rPr>
                <w:rFonts w:hint="eastAsia"/>
                <w:szCs w:val="21"/>
              </w:rPr>
              <w:t>）管群排列</w:t>
            </w:r>
          </w:p>
        </w:tc>
        <w:tc>
          <w:tcPr>
            <w:tcW w:w="1985"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vMerge/>
            <w:tcBorders>
              <w:tl2br w:val="nil"/>
              <w:tr2bl w:val="nil"/>
            </w:tcBorders>
          </w:tcPr>
          <w:p w:rsidR="00B81F75" w:rsidRDefault="00B81F75">
            <w:pPr>
              <w:pStyle w:val="24"/>
              <w:spacing w:after="0" w:line="240" w:lineRule="auto"/>
              <w:jc w:val="left"/>
              <w:rPr>
                <w:szCs w:val="21"/>
              </w:rPr>
            </w:pP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t>3</w:t>
            </w:r>
            <w:r>
              <w:rPr>
                <w:rFonts w:hint="eastAsia"/>
                <w:szCs w:val="21"/>
              </w:rPr>
              <w:t>）孔洞封堵</w:t>
            </w:r>
          </w:p>
        </w:tc>
        <w:tc>
          <w:tcPr>
            <w:tcW w:w="1985"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tcBorders>
              <w:tl2br w:val="nil"/>
              <w:tr2bl w:val="nil"/>
            </w:tcBorders>
          </w:tcPr>
          <w:p w:rsidR="00B81F75" w:rsidRDefault="005B685D">
            <w:pPr>
              <w:pStyle w:val="24"/>
              <w:spacing w:after="0" w:line="240" w:lineRule="auto"/>
              <w:jc w:val="left"/>
              <w:rPr>
                <w:szCs w:val="21"/>
              </w:rPr>
            </w:pPr>
            <w:r>
              <w:rPr>
                <w:rFonts w:hint="eastAsia"/>
                <w:szCs w:val="21"/>
              </w:rPr>
              <w:t>3</w:t>
            </w:r>
            <w:r>
              <w:rPr>
                <w:szCs w:val="21"/>
              </w:rPr>
              <w:t xml:space="preserve">. </w:t>
            </w:r>
            <w:r>
              <w:rPr>
                <w:rFonts w:hint="eastAsia"/>
                <w:szCs w:val="21"/>
              </w:rPr>
              <w:t>净高与宽度</w:t>
            </w:r>
          </w:p>
        </w:tc>
        <w:tc>
          <w:tcPr>
            <w:tcW w:w="1916" w:type="dxa"/>
            <w:tcBorders>
              <w:tl2br w:val="nil"/>
              <w:tr2bl w:val="nil"/>
            </w:tcBorders>
            <w:shd w:val="clear" w:color="auto" w:fill="auto"/>
            <w:noWrap/>
            <w:vAlign w:val="center"/>
          </w:tcPr>
          <w:p w:rsidR="00B81F75" w:rsidRDefault="00B81F75">
            <w:pPr>
              <w:pStyle w:val="24"/>
              <w:spacing w:after="0" w:line="240" w:lineRule="auto"/>
              <w:jc w:val="left"/>
              <w:rPr>
                <w:szCs w:val="21"/>
              </w:rPr>
            </w:pPr>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竣工验收</w:t>
            </w: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vMerge w:val="restart"/>
            <w:tcBorders>
              <w:tl2br w:val="nil"/>
              <w:tr2bl w:val="nil"/>
            </w:tcBorders>
            <w:vAlign w:val="center"/>
          </w:tcPr>
          <w:p w:rsidR="00B81F75" w:rsidRDefault="005B685D">
            <w:pPr>
              <w:pStyle w:val="24"/>
              <w:spacing w:after="0" w:line="240" w:lineRule="auto"/>
              <w:jc w:val="left"/>
              <w:rPr>
                <w:szCs w:val="21"/>
              </w:rPr>
            </w:pPr>
            <w:r>
              <w:rPr>
                <w:szCs w:val="21"/>
              </w:rPr>
              <w:t>4.</w:t>
            </w:r>
            <w:r>
              <w:rPr>
                <w:rFonts w:hint="eastAsia"/>
                <w:szCs w:val="21"/>
              </w:rPr>
              <w:t>临时照明与临时供电</w:t>
            </w: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t>1</w:t>
            </w:r>
            <w:r>
              <w:rPr>
                <w:rFonts w:hint="eastAsia"/>
                <w:szCs w:val="21"/>
              </w:rPr>
              <w:t>）灯具、开关、插座安装位置、规格、数量</w:t>
            </w:r>
          </w:p>
        </w:tc>
        <w:tc>
          <w:tcPr>
            <w:tcW w:w="1985" w:type="dxa"/>
            <w:vMerge w:val="restart"/>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竣工验收</w:t>
            </w: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vMerge/>
            <w:tcBorders>
              <w:tl2br w:val="nil"/>
              <w:tr2bl w:val="nil"/>
            </w:tcBorders>
          </w:tcPr>
          <w:p w:rsidR="00B81F75" w:rsidRDefault="00B81F75">
            <w:pPr>
              <w:pStyle w:val="24"/>
              <w:spacing w:after="0" w:line="240" w:lineRule="auto"/>
              <w:jc w:val="left"/>
              <w:rPr>
                <w:szCs w:val="21"/>
              </w:rPr>
            </w:pP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t>2</w:t>
            </w:r>
            <w:r>
              <w:rPr>
                <w:rFonts w:hint="eastAsia"/>
                <w:szCs w:val="21"/>
              </w:rPr>
              <w:t>）通电试验</w:t>
            </w:r>
          </w:p>
        </w:tc>
        <w:tc>
          <w:tcPr>
            <w:tcW w:w="1985"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r>
      <w:tr w:rsidR="00B81F75">
        <w:trPr>
          <w:trHeight w:val="90"/>
        </w:trPr>
        <w:tc>
          <w:tcPr>
            <w:tcW w:w="1686" w:type="dxa"/>
            <w:vMerge w:val="restart"/>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光电缆铁架、梯架和</w:t>
            </w:r>
            <w:proofErr w:type="gramStart"/>
            <w:r>
              <w:rPr>
                <w:rFonts w:hint="eastAsia"/>
                <w:szCs w:val="21"/>
              </w:rPr>
              <w:t>槽盒</w:t>
            </w:r>
            <w:proofErr w:type="gramEnd"/>
            <w:r>
              <w:rPr>
                <w:rFonts w:hint="eastAsia"/>
                <w:szCs w:val="21"/>
                <w:vertAlign w:val="superscript"/>
              </w:rPr>
              <w:t>注</w:t>
            </w:r>
            <w:r>
              <w:rPr>
                <w:rFonts w:hint="eastAsia"/>
                <w:szCs w:val="21"/>
                <w:vertAlign w:val="superscript"/>
              </w:rPr>
              <w:t>2</w:t>
            </w:r>
          </w:p>
        </w:tc>
        <w:tc>
          <w:tcPr>
            <w:tcW w:w="2268" w:type="dxa"/>
            <w:tcBorders>
              <w:tl2br w:val="nil"/>
              <w:tr2bl w:val="nil"/>
            </w:tcBorders>
          </w:tcPr>
          <w:p w:rsidR="00B81F75" w:rsidRDefault="005B685D">
            <w:pPr>
              <w:pStyle w:val="24"/>
              <w:spacing w:after="0" w:line="240" w:lineRule="auto"/>
              <w:jc w:val="left"/>
              <w:rPr>
                <w:szCs w:val="21"/>
              </w:rPr>
            </w:pPr>
            <w:r>
              <w:rPr>
                <w:rFonts w:hint="eastAsia"/>
                <w:szCs w:val="21"/>
              </w:rPr>
              <w:t>1</w:t>
            </w:r>
            <w:r>
              <w:rPr>
                <w:szCs w:val="21"/>
              </w:rPr>
              <w:t>.</w:t>
            </w:r>
            <w:r>
              <w:rPr>
                <w:rFonts w:hint="eastAsia"/>
                <w:szCs w:val="21"/>
              </w:rPr>
              <w:t>铁架、梯架和</w:t>
            </w:r>
            <w:proofErr w:type="gramStart"/>
            <w:r>
              <w:rPr>
                <w:rFonts w:hint="eastAsia"/>
                <w:szCs w:val="21"/>
              </w:rPr>
              <w:t>槽盒</w:t>
            </w:r>
            <w:proofErr w:type="gramEnd"/>
            <w:r>
              <w:rPr>
                <w:rFonts w:hint="eastAsia"/>
                <w:szCs w:val="21"/>
              </w:rPr>
              <w:t>的材料</w:t>
            </w: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t>型号规格、程式</w:t>
            </w:r>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随工检验</w:t>
            </w: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vMerge w:val="restart"/>
            <w:tcBorders>
              <w:tl2br w:val="nil"/>
              <w:tr2bl w:val="nil"/>
            </w:tcBorders>
          </w:tcPr>
          <w:p w:rsidR="00B81F75" w:rsidRDefault="005B685D">
            <w:pPr>
              <w:pStyle w:val="24"/>
              <w:spacing w:after="0" w:line="240" w:lineRule="auto"/>
              <w:jc w:val="left"/>
              <w:rPr>
                <w:szCs w:val="21"/>
              </w:rPr>
            </w:pPr>
            <w:r>
              <w:rPr>
                <w:rFonts w:hint="eastAsia"/>
                <w:szCs w:val="21"/>
              </w:rPr>
              <w:t>2</w:t>
            </w:r>
            <w:r>
              <w:rPr>
                <w:szCs w:val="21"/>
              </w:rPr>
              <w:t>.</w:t>
            </w:r>
            <w:r>
              <w:rPr>
                <w:rFonts w:hint="eastAsia"/>
                <w:szCs w:val="21"/>
              </w:rPr>
              <w:t>铁架、梯架和</w:t>
            </w:r>
            <w:proofErr w:type="gramStart"/>
            <w:r>
              <w:rPr>
                <w:rFonts w:hint="eastAsia"/>
                <w:szCs w:val="21"/>
              </w:rPr>
              <w:t>槽盒</w:t>
            </w:r>
            <w:proofErr w:type="gramEnd"/>
            <w:r>
              <w:rPr>
                <w:rFonts w:hint="eastAsia"/>
                <w:szCs w:val="21"/>
              </w:rPr>
              <w:t>的</w:t>
            </w:r>
            <w:r>
              <w:rPr>
                <w:rFonts w:hint="eastAsia"/>
                <w:szCs w:val="21"/>
              </w:rPr>
              <w:lastRenderedPageBreak/>
              <w:t>安装</w:t>
            </w: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lastRenderedPageBreak/>
              <w:t>1</w:t>
            </w:r>
            <w:r>
              <w:rPr>
                <w:rFonts w:hint="eastAsia"/>
                <w:szCs w:val="21"/>
              </w:rPr>
              <w:t>）安装位置、工</w:t>
            </w:r>
            <w:r>
              <w:rPr>
                <w:rFonts w:hint="eastAsia"/>
                <w:szCs w:val="21"/>
              </w:rPr>
              <w:lastRenderedPageBreak/>
              <w:t>艺</w:t>
            </w:r>
          </w:p>
        </w:tc>
        <w:tc>
          <w:tcPr>
            <w:tcW w:w="1985" w:type="dxa"/>
            <w:vMerge w:val="restart"/>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lastRenderedPageBreak/>
              <w:t>随工检验</w:t>
            </w: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vMerge/>
            <w:tcBorders>
              <w:tl2br w:val="nil"/>
              <w:tr2bl w:val="nil"/>
            </w:tcBorders>
          </w:tcPr>
          <w:p w:rsidR="00B81F75" w:rsidRDefault="00B81F75">
            <w:pPr>
              <w:pStyle w:val="24"/>
              <w:spacing w:after="0" w:line="240" w:lineRule="auto"/>
              <w:jc w:val="left"/>
              <w:rPr>
                <w:szCs w:val="21"/>
              </w:rPr>
            </w:pP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t>2</w:t>
            </w:r>
            <w:r>
              <w:rPr>
                <w:rFonts w:hint="eastAsia"/>
                <w:szCs w:val="21"/>
              </w:rPr>
              <w:t>）垂直、水平度</w:t>
            </w:r>
          </w:p>
        </w:tc>
        <w:tc>
          <w:tcPr>
            <w:tcW w:w="1985"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vMerge/>
            <w:tcBorders>
              <w:tl2br w:val="nil"/>
              <w:tr2bl w:val="nil"/>
            </w:tcBorders>
          </w:tcPr>
          <w:p w:rsidR="00B81F75" w:rsidRDefault="00B81F75">
            <w:pPr>
              <w:pStyle w:val="24"/>
              <w:spacing w:after="0" w:line="240" w:lineRule="auto"/>
              <w:jc w:val="left"/>
              <w:rPr>
                <w:szCs w:val="21"/>
              </w:rPr>
            </w:pP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t>3</w:t>
            </w:r>
            <w:r>
              <w:rPr>
                <w:rFonts w:hint="eastAsia"/>
                <w:szCs w:val="21"/>
              </w:rPr>
              <w:t>）抗震加固</w:t>
            </w:r>
          </w:p>
        </w:tc>
        <w:tc>
          <w:tcPr>
            <w:tcW w:w="1985"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r>
      <w:tr w:rsidR="00B81F75">
        <w:trPr>
          <w:trHeight w:val="9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vMerge/>
            <w:tcBorders>
              <w:tl2br w:val="nil"/>
              <w:tr2bl w:val="nil"/>
            </w:tcBorders>
          </w:tcPr>
          <w:p w:rsidR="00B81F75" w:rsidRDefault="00B81F75">
            <w:pPr>
              <w:pStyle w:val="24"/>
              <w:spacing w:after="0" w:line="240" w:lineRule="auto"/>
              <w:jc w:val="left"/>
              <w:rPr>
                <w:szCs w:val="21"/>
              </w:rPr>
            </w:pP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szCs w:val="21"/>
              </w:rPr>
              <w:t>4</w:t>
            </w:r>
            <w:r>
              <w:rPr>
                <w:rFonts w:hint="eastAsia"/>
                <w:szCs w:val="21"/>
              </w:rPr>
              <w:t>）防锈、油漆</w:t>
            </w:r>
          </w:p>
        </w:tc>
        <w:tc>
          <w:tcPr>
            <w:tcW w:w="1985"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r>
      <w:tr w:rsidR="00B81F75">
        <w:trPr>
          <w:trHeight w:val="270"/>
        </w:trPr>
        <w:tc>
          <w:tcPr>
            <w:tcW w:w="1686" w:type="dxa"/>
            <w:vMerge/>
            <w:tcBorders>
              <w:tl2br w:val="nil"/>
              <w:tr2bl w:val="nil"/>
            </w:tcBorders>
            <w:shd w:val="clear" w:color="auto" w:fill="auto"/>
            <w:noWrap/>
            <w:vAlign w:val="center"/>
          </w:tcPr>
          <w:p w:rsidR="00B81F75" w:rsidRDefault="00B81F75">
            <w:pPr>
              <w:pStyle w:val="24"/>
              <w:spacing w:after="0" w:line="240" w:lineRule="auto"/>
              <w:jc w:val="center"/>
              <w:rPr>
                <w:szCs w:val="21"/>
              </w:rPr>
            </w:pPr>
          </w:p>
        </w:tc>
        <w:tc>
          <w:tcPr>
            <w:tcW w:w="2268" w:type="dxa"/>
            <w:tcBorders>
              <w:tl2br w:val="nil"/>
              <w:tr2bl w:val="nil"/>
            </w:tcBorders>
          </w:tcPr>
          <w:p w:rsidR="00B81F75" w:rsidRDefault="005B685D">
            <w:pPr>
              <w:pStyle w:val="24"/>
              <w:spacing w:after="0" w:line="240" w:lineRule="auto"/>
              <w:jc w:val="left"/>
              <w:rPr>
                <w:szCs w:val="21"/>
              </w:rPr>
            </w:pPr>
            <w:r>
              <w:rPr>
                <w:rFonts w:hint="eastAsia"/>
                <w:szCs w:val="21"/>
              </w:rPr>
              <w:t>3</w:t>
            </w:r>
            <w:r>
              <w:rPr>
                <w:szCs w:val="21"/>
              </w:rPr>
              <w:t>.</w:t>
            </w:r>
            <w:r>
              <w:rPr>
                <w:rFonts w:hint="eastAsia"/>
                <w:szCs w:val="21"/>
              </w:rPr>
              <w:t>接地</w:t>
            </w:r>
          </w:p>
        </w:tc>
        <w:tc>
          <w:tcPr>
            <w:tcW w:w="1916" w:type="dxa"/>
            <w:tcBorders>
              <w:tl2br w:val="nil"/>
              <w:tr2bl w:val="nil"/>
            </w:tcBorders>
            <w:shd w:val="clear" w:color="auto" w:fill="auto"/>
            <w:noWrap/>
            <w:vAlign w:val="center"/>
          </w:tcPr>
          <w:p w:rsidR="00B81F75" w:rsidRDefault="005B685D">
            <w:pPr>
              <w:pStyle w:val="24"/>
              <w:spacing w:after="0" w:line="240" w:lineRule="auto"/>
              <w:jc w:val="left"/>
              <w:rPr>
                <w:szCs w:val="21"/>
              </w:rPr>
            </w:pPr>
            <w:r>
              <w:rPr>
                <w:rFonts w:hint="eastAsia"/>
                <w:szCs w:val="21"/>
              </w:rPr>
              <w:t>接地连接的良好</w:t>
            </w:r>
          </w:p>
        </w:tc>
        <w:tc>
          <w:tcPr>
            <w:tcW w:w="1985"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竣工验收</w:t>
            </w:r>
          </w:p>
        </w:tc>
      </w:tr>
      <w:tr w:rsidR="00B81F75">
        <w:trPr>
          <w:trHeight w:val="270"/>
        </w:trPr>
        <w:tc>
          <w:tcPr>
            <w:tcW w:w="1686"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通信管道</w:t>
            </w:r>
          </w:p>
        </w:tc>
        <w:tc>
          <w:tcPr>
            <w:tcW w:w="6169" w:type="dxa"/>
            <w:gridSpan w:val="3"/>
            <w:tcBorders>
              <w:tl2br w:val="nil"/>
              <w:tr2bl w:val="nil"/>
            </w:tcBorders>
          </w:tcPr>
          <w:p w:rsidR="00B81F75" w:rsidRDefault="005B685D">
            <w:pPr>
              <w:pStyle w:val="24"/>
              <w:spacing w:after="0" w:line="240" w:lineRule="auto"/>
              <w:jc w:val="left"/>
              <w:rPr>
                <w:szCs w:val="21"/>
              </w:rPr>
            </w:pPr>
            <w:r>
              <w:rPr>
                <w:rFonts w:hint="eastAsia"/>
                <w:szCs w:val="21"/>
              </w:rPr>
              <w:t>按现行国家标准《通信管道工程施工及验收规范》</w:t>
            </w:r>
            <w:r>
              <w:rPr>
                <w:szCs w:val="21"/>
              </w:rPr>
              <w:t>GB/T 50374</w:t>
            </w:r>
            <w:r>
              <w:rPr>
                <w:szCs w:val="21"/>
              </w:rPr>
              <w:t>的有关规定</w:t>
            </w:r>
          </w:p>
        </w:tc>
      </w:tr>
      <w:tr w:rsidR="00B81F75">
        <w:trPr>
          <w:trHeight w:val="270"/>
        </w:trPr>
        <w:tc>
          <w:tcPr>
            <w:tcW w:w="1686" w:type="dxa"/>
            <w:tcBorders>
              <w:tl2br w:val="nil"/>
              <w:tr2bl w:val="nil"/>
            </w:tcBorders>
            <w:shd w:val="clear" w:color="auto" w:fill="auto"/>
            <w:noWrap/>
            <w:vAlign w:val="center"/>
          </w:tcPr>
          <w:p w:rsidR="00B81F75" w:rsidRDefault="005B685D">
            <w:pPr>
              <w:pStyle w:val="24"/>
              <w:spacing w:after="0" w:line="240" w:lineRule="auto"/>
              <w:jc w:val="center"/>
              <w:rPr>
                <w:szCs w:val="21"/>
              </w:rPr>
            </w:pPr>
            <w:r>
              <w:rPr>
                <w:rFonts w:hint="eastAsia"/>
                <w:szCs w:val="21"/>
              </w:rPr>
              <w:t>通信光缆</w:t>
            </w:r>
          </w:p>
        </w:tc>
        <w:tc>
          <w:tcPr>
            <w:tcW w:w="6169" w:type="dxa"/>
            <w:gridSpan w:val="3"/>
            <w:tcBorders>
              <w:tl2br w:val="nil"/>
              <w:tr2bl w:val="nil"/>
            </w:tcBorders>
          </w:tcPr>
          <w:p w:rsidR="00B81F75" w:rsidRDefault="005B685D">
            <w:pPr>
              <w:pStyle w:val="24"/>
              <w:spacing w:after="0" w:line="240" w:lineRule="auto"/>
              <w:jc w:val="left"/>
              <w:rPr>
                <w:szCs w:val="21"/>
              </w:rPr>
            </w:pPr>
            <w:r>
              <w:rPr>
                <w:rFonts w:hint="eastAsia"/>
                <w:szCs w:val="21"/>
              </w:rPr>
              <w:t>按现行国家标准《通信线路工程验收规范》</w:t>
            </w:r>
            <w:r>
              <w:rPr>
                <w:szCs w:val="21"/>
              </w:rPr>
              <w:t>GB 51171</w:t>
            </w:r>
            <w:r>
              <w:rPr>
                <w:szCs w:val="21"/>
              </w:rPr>
              <w:t>的有关规定</w:t>
            </w:r>
          </w:p>
        </w:tc>
      </w:tr>
    </w:tbl>
    <w:p w:rsidR="00B81F75" w:rsidRDefault="005B685D">
      <w:pPr>
        <w:pStyle w:val="24"/>
        <w:spacing w:after="0" w:line="240" w:lineRule="auto"/>
        <w:ind w:firstLineChars="200" w:firstLine="360"/>
        <w:outlineLvl w:val="2"/>
        <w:rPr>
          <w:rFonts w:ascii="宋体" w:hAnsi="宋体"/>
          <w:bCs/>
          <w:kern w:val="0"/>
          <w:sz w:val="18"/>
          <w:szCs w:val="18"/>
          <w:lang w:val="zh-CN"/>
        </w:rPr>
      </w:pPr>
      <w:r>
        <w:rPr>
          <w:rFonts w:ascii="宋体" w:hAnsi="宋体" w:hint="eastAsia"/>
          <w:bCs/>
          <w:kern w:val="0"/>
          <w:sz w:val="18"/>
          <w:szCs w:val="18"/>
          <w:lang w:val="zh-CN"/>
        </w:rPr>
        <w:t>注</w:t>
      </w:r>
      <w:r>
        <w:rPr>
          <w:bCs/>
          <w:kern w:val="0"/>
          <w:sz w:val="18"/>
          <w:szCs w:val="18"/>
          <w:lang w:val="zh-CN"/>
        </w:rPr>
        <w:t>1</w:t>
      </w:r>
      <w:r>
        <w:rPr>
          <w:rFonts w:ascii="宋体" w:hAnsi="宋体" w:hint="eastAsia"/>
          <w:bCs/>
          <w:kern w:val="0"/>
          <w:sz w:val="18"/>
          <w:szCs w:val="18"/>
          <w:lang w:val="zh-CN"/>
        </w:rPr>
        <w:t>、注</w:t>
      </w:r>
      <w:r>
        <w:rPr>
          <w:bCs/>
          <w:kern w:val="0"/>
          <w:sz w:val="18"/>
          <w:szCs w:val="18"/>
          <w:lang w:val="zh-CN"/>
        </w:rPr>
        <w:t>2</w:t>
      </w:r>
      <w:r>
        <w:rPr>
          <w:rFonts w:ascii="宋体" w:hAnsi="宋体" w:hint="eastAsia"/>
          <w:bCs/>
          <w:kern w:val="0"/>
          <w:sz w:val="18"/>
          <w:szCs w:val="18"/>
          <w:lang w:val="zh-CN"/>
        </w:rPr>
        <w:t>：使用单位应参加验收。</w:t>
      </w:r>
    </w:p>
    <w:p w:rsidR="00B81F75" w:rsidRDefault="00B81F75">
      <w:pPr>
        <w:pStyle w:val="24"/>
        <w:spacing w:after="0" w:line="360" w:lineRule="auto"/>
        <w:ind w:left="420"/>
        <w:jc w:val="center"/>
        <w:rPr>
          <w:b/>
          <w:bCs/>
          <w:sz w:val="24"/>
        </w:rPr>
      </w:pPr>
    </w:p>
    <w:p w:rsidR="00B81F75" w:rsidRDefault="005B685D">
      <w:pPr>
        <w:pStyle w:val="Body"/>
        <w:numPr>
          <w:ilvl w:val="0"/>
          <w:numId w:val="0"/>
        </w:numPr>
        <w:rPr>
          <w:lang w:val="en-US" w:bidi="ar-SA"/>
        </w:rPr>
      </w:pPr>
      <w:r>
        <w:rPr>
          <w:lang w:val="en-US" w:bidi="ar-SA"/>
        </w:rPr>
        <w:t xml:space="preserve"> </w:t>
      </w:r>
    </w:p>
    <w:p w:rsidR="00B81F75" w:rsidRDefault="005B685D">
      <w:pPr>
        <w:pStyle w:val="Body"/>
        <w:rPr>
          <w:lang w:val="en-US" w:bidi="ar-SA"/>
        </w:rPr>
      </w:pPr>
      <w:r>
        <w:rPr>
          <w:lang w:val="en-US" w:bidi="ar-SA"/>
        </w:rPr>
        <w:br w:type="page"/>
      </w:r>
    </w:p>
    <w:p w:rsidR="00B81F75" w:rsidRDefault="00B81F75">
      <w:pPr>
        <w:pStyle w:val="Body"/>
        <w:numPr>
          <w:ilvl w:val="0"/>
          <w:numId w:val="0"/>
        </w:numPr>
        <w:rPr>
          <w:lang w:val="en-US" w:bidi="ar-SA"/>
        </w:rPr>
      </w:pPr>
    </w:p>
    <w:p w:rsidR="00B81F75" w:rsidRDefault="005B685D">
      <w:pPr>
        <w:pStyle w:val="1"/>
        <w:keepNext/>
        <w:keepLines/>
        <w:autoSpaceDE/>
        <w:autoSpaceDN/>
        <w:spacing w:before="100" w:after="100" w:line="360" w:lineRule="auto"/>
        <w:ind w:left="0"/>
        <w:jc w:val="center"/>
        <w:rPr>
          <w:rFonts w:ascii="Times New Roman" w:eastAsia="宋体" w:hAnsi="Times New Roman" w:cs="Times New Roman"/>
          <w:b/>
          <w:bCs/>
          <w:kern w:val="44"/>
          <w:sz w:val="30"/>
          <w:szCs w:val="30"/>
          <w:lang w:val="en-US" w:bidi="ar-SA"/>
        </w:rPr>
      </w:pPr>
      <w:bookmarkStart w:id="54" w:name="_Toc150775278"/>
      <w:r>
        <w:rPr>
          <w:rFonts w:ascii="Times New Roman" w:eastAsia="宋体" w:hAnsi="Times New Roman" w:cs="Times New Roman"/>
          <w:b/>
          <w:bCs/>
          <w:kern w:val="44"/>
          <w:sz w:val="30"/>
          <w:szCs w:val="30"/>
          <w:lang w:val="en-US" w:bidi="ar-SA"/>
        </w:rPr>
        <w:t>6</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维护</w:t>
      </w:r>
      <w:bookmarkEnd w:id="54"/>
      <w:r>
        <w:rPr>
          <w:rFonts w:ascii="Times New Roman" w:eastAsia="宋体" w:hAnsi="Times New Roman" w:cs="Times New Roman" w:hint="eastAsia"/>
          <w:b/>
          <w:bCs/>
          <w:kern w:val="44"/>
          <w:sz w:val="30"/>
          <w:szCs w:val="30"/>
          <w:lang w:val="en-US" w:bidi="ar-SA"/>
        </w:rPr>
        <w:t>与管理</w:t>
      </w:r>
    </w:p>
    <w:p w:rsidR="00B81F75" w:rsidRDefault="005B685D">
      <w:pPr>
        <w:pStyle w:val="24"/>
        <w:spacing w:after="0" w:line="360" w:lineRule="auto"/>
        <w:outlineLvl w:val="2"/>
        <w:rPr>
          <w:bCs/>
          <w:kern w:val="0"/>
          <w:sz w:val="24"/>
        </w:rPr>
      </w:pPr>
      <w:bookmarkStart w:id="55" w:name="OLE_LINK26"/>
      <w:bookmarkStart w:id="56" w:name="OLE_LINK25"/>
      <w:bookmarkStart w:id="57" w:name="_Toc81578092"/>
      <w:r>
        <w:rPr>
          <w:b/>
          <w:bCs/>
          <w:kern w:val="0"/>
          <w:sz w:val="24"/>
        </w:rPr>
        <w:t>6</w:t>
      </w:r>
      <w:r>
        <w:rPr>
          <w:rFonts w:hint="eastAsia"/>
          <w:b/>
          <w:bCs/>
          <w:kern w:val="0"/>
          <w:sz w:val="24"/>
          <w:lang w:val="zh-CN"/>
        </w:rPr>
        <w:t>.</w:t>
      </w:r>
      <w:r>
        <w:rPr>
          <w:b/>
          <w:bCs/>
          <w:kern w:val="0"/>
          <w:sz w:val="24"/>
          <w:lang w:val="zh-CN"/>
        </w:rPr>
        <w:t>0</w:t>
      </w:r>
      <w:r>
        <w:rPr>
          <w:rFonts w:hint="eastAsia"/>
          <w:b/>
          <w:bCs/>
          <w:kern w:val="0"/>
          <w:sz w:val="24"/>
          <w:lang w:val="zh-CN"/>
        </w:rPr>
        <w:t>.1</w:t>
      </w:r>
      <w:r>
        <w:rPr>
          <w:rFonts w:hint="eastAsia"/>
          <w:b/>
          <w:bCs/>
          <w:kern w:val="0"/>
          <w:sz w:val="24"/>
        </w:rPr>
        <w:t xml:space="preserve"> </w:t>
      </w:r>
      <w:bookmarkEnd w:id="55"/>
      <w:bookmarkEnd w:id="56"/>
      <w:r>
        <w:rPr>
          <w:rFonts w:hint="eastAsia"/>
          <w:b/>
          <w:bCs/>
          <w:kern w:val="0"/>
          <w:sz w:val="24"/>
        </w:rPr>
        <w:t xml:space="preserve">   </w:t>
      </w:r>
      <w:r>
        <w:rPr>
          <w:rFonts w:hint="eastAsia"/>
          <w:bCs/>
          <w:kern w:val="0"/>
          <w:sz w:val="24"/>
        </w:rPr>
        <w:t>综合管廊</w:t>
      </w:r>
      <w:bookmarkStart w:id="58" w:name="OLE_LINK27"/>
      <w:r>
        <w:rPr>
          <w:rFonts w:hint="eastAsia"/>
          <w:bCs/>
          <w:kern w:val="0"/>
          <w:sz w:val="24"/>
        </w:rPr>
        <w:t>运营</w:t>
      </w:r>
      <w:bookmarkEnd w:id="58"/>
      <w:r>
        <w:rPr>
          <w:rFonts w:hint="eastAsia"/>
          <w:bCs/>
          <w:kern w:val="0"/>
          <w:sz w:val="24"/>
        </w:rPr>
        <w:t>管理单位与通信管线权属单位应明确管理权限、维护责任界面和义务。光电缆敷设通道内光电缆铁架、梯架和</w:t>
      </w:r>
      <w:proofErr w:type="gramStart"/>
      <w:r>
        <w:rPr>
          <w:rFonts w:hint="eastAsia"/>
          <w:bCs/>
          <w:kern w:val="0"/>
          <w:sz w:val="24"/>
        </w:rPr>
        <w:t>槽盒</w:t>
      </w:r>
      <w:proofErr w:type="gramEnd"/>
      <w:r>
        <w:rPr>
          <w:rFonts w:hint="eastAsia"/>
          <w:bCs/>
          <w:kern w:val="0"/>
          <w:sz w:val="24"/>
        </w:rPr>
        <w:t>应由管廊运营管理单位负责维护，进入综合管廊的信息通信光电缆、与管廊端部井、分支工作井衔接的通信管道应由通信管线权属单位负责维护。</w:t>
      </w:r>
    </w:p>
    <w:p w:rsidR="00B81F75" w:rsidRDefault="005B685D">
      <w:pPr>
        <w:pStyle w:val="24"/>
        <w:spacing w:after="0" w:line="360" w:lineRule="auto"/>
        <w:outlineLvl w:val="2"/>
        <w:rPr>
          <w:bCs/>
          <w:kern w:val="0"/>
          <w:sz w:val="24"/>
        </w:rPr>
      </w:pPr>
      <w:r>
        <w:rPr>
          <w:b/>
          <w:bCs/>
          <w:kern w:val="0"/>
          <w:sz w:val="24"/>
        </w:rPr>
        <w:t>6</w:t>
      </w:r>
      <w:r>
        <w:rPr>
          <w:b/>
          <w:bCs/>
          <w:kern w:val="0"/>
          <w:sz w:val="24"/>
          <w:lang w:val="zh-CN"/>
        </w:rPr>
        <w:t xml:space="preserve">.0.2    </w:t>
      </w:r>
      <w:r>
        <w:rPr>
          <w:rFonts w:hint="eastAsia"/>
          <w:bCs/>
          <w:kern w:val="0"/>
          <w:sz w:val="24"/>
        </w:rPr>
        <w:t>综合管廊统一管理平台应将涉及通信管线安全运行的信息与通信管线权属单位共享。</w:t>
      </w:r>
    </w:p>
    <w:p w:rsidR="00B81F75" w:rsidRDefault="005B685D">
      <w:pPr>
        <w:pStyle w:val="24"/>
        <w:spacing w:after="0" w:line="360" w:lineRule="auto"/>
        <w:outlineLvl w:val="2"/>
        <w:rPr>
          <w:bCs/>
          <w:kern w:val="0"/>
          <w:sz w:val="24"/>
        </w:rPr>
      </w:pPr>
      <w:bookmarkStart w:id="59" w:name="_Toc81578093"/>
      <w:bookmarkEnd w:id="57"/>
      <w:r>
        <w:rPr>
          <w:b/>
          <w:bCs/>
          <w:kern w:val="0"/>
          <w:sz w:val="24"/>
          <w:lang w:val="zh-CN"/>
        </w:rPr>
        <w:t>6</w:t>
      </w:r>
      <w:r>
        <w:rPr>
          <w:rFonts w:hint="eastAsia"/>
          <w:b/>
          <w:bCs/>
          <w:kern w:val="0"/>
          <w:sz w:val="24"/>
          <w:lang w:val="zh-CN"/>
        </w:rPr>
        <w:t>.</w:t>
      </w:r>
      <w:r>
        <w:rPr>
          <w:b/>
          <w:bCs/>
          <w:kern w:val="0"/>
          <w:sz w:val="24"/>
          <w:lang w:val="zh-CN"/>
        </w:rPr>
        <w:t>0</w:t>
      </w:r>
      <w:r>
        <w:rPr>
          <w:rFonts w:hint="eastAsia"/>
          <w:b/>
          <w:bCs/>
          <w:kern w:val="0"/>
          <w:sz w:val="24"/>
          <w:lang w:val="zh-CN"/>
        </w:rPr>
        <w:t>.</w:t>
      </w:r>
      <w:r>
        <w:rPr>
          <w:b/>
          <w:bCs/>
          <w:kern w:val="0"/>
          <w:sz w:val="24"/>
          <w:lang w:val="zh-CN"/>
        </w:rPr>
        <w:t>3</w:t>
      </w:r>
      <w:r>
        <w:rPr>
          <w:rFonts w:hint="eastAsia"/>
          <w:b/>
          <w:bCs/>
          <w:kern w:val="0"/>
          <w:sz w:val="24"/>
        </w:rPr>
        <w:t xml:space="preserve">    </w:t>
      </w:r>
      <w:bookmarkStart w:id="60" w:name="_Hlk24299276"/>
      <w:bookmarkEnd w:id="59"/>
      <w:r>
        <w:rPr>
          <w:rFonts w:hint="eastAsia"/>
          <w:bCs/>
          <w:kern w:val="0"/>
          <w:sz w:val="24"/>
        </w:rPr>
        <w:t>信息通信光电缆权属单位应针对进入管廊的光电缆的运行、安全和保护措施等制定切实可行的管理措施和运行维护计划，其年度维护和巡检计划应及时报送综合管廊运营管理单位备案。</w:t>
      </w:r>
    </w:p>
    <w:p w:rsidR="00B81F75" w:rsidRDefault="005B685D">
      <w:pPr>
        <w:pStyle w:val="24"/>
        <w:spacing w:after="0" w:line="360" w:lineRule="auto"/>
        <w:outlineLvl w:val="2"/>
        <w:rPr>
          <w:bCs/>
          <w:kern w:val="0"/>
          <w:sz w:val="24"/>
        </w:rPr>
      </w:pPr>
      <w:r w:rsidRPr="00C92547">
        <w:rPr>
          <w:rFonts w:hint="eastAsia"/>
          <w:b/>
          <w:bCs/>
          <w:kern w:val="0"/>
          <w:sz w:val="24"/>
        </w:rPr>
        <w:t>6</w:t>
      </w:r>
      <w:r w:rsidRPr="00C92547">
        <w:rPr>
          <w:b/>
          <w:bCs/>
          <w:kern w:val="0"/>
          <w:sz w:val="24"/>
        </w:rPr>
        <w:t>.0.4</w:t>
      </w:r>
      <w:r w:rsidRPr="00C92547">
        <w:rPr>
          <w:bCs/>
          <w:kern w:val="0"/>
          <w:sz w:val="24"/>
        </w:rPr>
        <w:t xml:space="preserve">    </w:t>
      </w:r>
      <w:r w:rsidRPr="00C92547">
        <w:rPr>
          <w:rFonts w:hint="eastAsia"/>
          <w:bCs/>
          <w:kern w:val="0"/>
          <w:sz w:val="24"/>
        </w:rPr>
        <w:t>综合管廊运营管理单位宜与通信管线权属单位建立年度联合巡检机制。</w:t>
      </w:r>
    </w:p>
    <w:p w:rsidR="00B81F75" w:rsidRDefault="005B685D">
      <w:pPr>
        <w:pStyle w:val="24"/>
        <w:spacing w:after="0" w:line="360" w:lineRule="auto"/>
        <w:outlineLvl w:val="2"/>
        <w:rPr>
          <w:b/>
          <w:bCs/>
          <w:kern w:val="0"/>
          <w:sz w:val="24"/>
        </w:rPr>
      </w:pPr>
      <w:r>
        <w:rPr>
          <w:b/>
          <w:bCs/>
          <w:kern w:val="0"/>
          <w:sz w:val="24"/>
        </w:rPr>
        <w:t>6</w:t>
      </w:r>
      <w:r>
        <w:rPr>
          <w:rFonts w:hint="eastAsia"/>
          <w:b/>
          <w:bCs/>
          <w:kern w:val="0"/>
          <w:sz w:val="24"/>
          <w:lang w:val="zh-CN"/>
        </w:rPr>
        <w:t>.</w:t>
      </w:r>
      <w:r>
        <w:rPr>
          <w:b/>
          <w:bCs/>
          <w:kern w:val="0"/>
          <w:sz w:val="24"/>
          <w:lang w:val="zh-CN"/>
        </w:rPr>
        <w:t>0</w:t>
      </w:r>
      <w:r>
        <w:rPr>
          <w:rFonts w:hint="eastAsia"/>
          <w:b/>
          <w:bCs/>
          <w:kern w:val="0"/>
          <w:sz w:val="24"/>
          <w:lang w:val="zh-CN"/>
        </w:rPr>
        <w:t>.</w:t>
      </w:r>
      <w:r>
        <w:rPr>
          <w:b/>
          <w:bCs/>
          <w:kern w:val="0"/>
          <w:sz w:val="24"/>
          <w:lang w:val="zh-CN"/>
        </w:rPr>
        <w:t>5</w:t>
      </w:r>
      <w:r>
        <w:rPr>
          <w:rFonts w:hint="eastAsia"/>
          <w:b/>
          <w:bCs/>
          <w:kern w:val="0"/>
          <w:sz w:val="24"/>
        </w:rPr>
        <w:t xml:space="preserve">    </w:t>
      </w:r>
      <w:r>
        <w:rPr>
          <w:rFonts w:hint="eastAsia"/>
          <w:kern w:val="0"/>
          <w:sz w:val="24"/>
          <w:lang w:val="zh-CN"/>
        </w:rPr>
        <w:t>信息管线权属单位应与综合管廊运营管理单位共同制定</w:t>
      </w:r>
      <w:proofErr w:type="gramStart"/>
      <w:r>
        <w:rPr>
          <w:rFonts w:hint="eastAsia"/>
          <w:kern w:val="0"/>
          <w:sz w:val="24"/>
          <w:lang w:val="zh-CN"/>
        </w:rPr>
        <w:t>针对入廊管线</w:t>
      </w:r>
      <w:proofErr w:type="gramEnd"/>
      <w:r>
        <w:rPr>
          <w:rFonts w:hint="eastAsia"/>
          <w:kern w:val="0"/>
          <w:sz w:val="24"/>
          <w:lang w:val="zh-CN"/>
        </w:rPr>
        <w:t>的应急预案，应急预案应符合管线权属单位应急抢修的最低时限要求。</w:t>
      </w:r>
    </w:p>
    <w:p w:rsidR="00B81F75" w:rsidRDefault="005B685D">
      <w:pPr>
        <w:pStyle w:val="24"/>
        <w:spacing w:after="0" w:line="360" w:lineRule="auto"/>
        <w:outlineLvl w:val="2"/>
        <w:rPr>
          <w:kern w:val="0"/>
          <w:sz w:val="24"/>
          <w:lang w:val="zh-CN"/>
        </w:rPr>
      </w:pPr>
      <w:r>
        <w:rPr>
          <w:b/>
          <w:bCs/>
          <w:kern w:val="0"/>
          <w:sz w:val="24"/>
        </w:rPr>
        <w:t>6</w:t>
      </w:r>
      <w:r>
        <w:rPr>
          <w:rFonts w:hint="eastAsia"/>
          <w:b/>
          <w:bCs/>
          <w:kern w:val="0"/>
          <w:sz w:val="24"/>
          <w:lang w:val="zh-CN"/>
        </w:rPr>
        <w:t>.</w:t>
      </w:r>
      <w:r>
        <w:rPr>
          <w:b/>
          <w:bCs/>
          <w:kern w:val="0"/>
          <w:sz w:val="24"/>
          <w:lang w:val="zh-CN"/>
        </w:rPr>
        <w:t>0</w:t>
      </w:r>
      <w:r>
        <w:rPr>
          <w:rFonts w:hint="eastAsia"/>
          <w:b/>
          <w:bCs/>
          <w:kern w:val="0"/>
          <w:sz w:val="24"/>
          <w:lang w:val="zh-CN"/>
        </w:rPr>
        <w:t>.</w:t>
      </w:r>
      <w:r>
        <w:rPr>
          <w:b/>
          <w:bCs/>
          <w:kern w:val="0"/>
          <w:sz w:val="24"/>
          <w:lang w:val="zh-CN"/>
        </w:rPr>
        <w:t xml:space="preserve">6    </w:t>
      </w:r>
      <w:r>
        <w:rPr>
          <w:rFonts w:hint="eastAsia"/>
          <w:kern w:val="0"/>
          <w:sz w:val="24"/>
          <w:lang w:val="zh-CN"/>
        </w:rPr>
        <w:t>信息通信光电缆线路维护人员在进入综合管廊前，应事先按照综合管廊运营管理单位的要求，提出申请并得到许可后方可入廊。</w:t>
      </w:r>
    </w:p>
    <w:p w:rsidR="00B81F75" w:rsidRDefault="005B685D">
      <w:pPr>
        <w:pStyle w:val="24"/>
        <w:spacing w:after="0" w:line="360" w:lineRule="auto"/>
        <w:outlineLvl w:val="2"/>
        <w:rPr>
          <w:kern w:val="0"/>
          <w:sz w:val="24"/>
          <w:lang w:val="zh-CN"/>
        </w:rPr>
      </w:pPr>
      <w:r>
        <w:rPr>
          <w:b/>
          <w:bCs/>
          <w:kern w:val="0"/>
          <w:sz w:val="24"/>
        </w:rPr>
        <w:t>6</w:t>
      </w:r>
      <w:r>
        <w:rPr>
          <w:rFonts w:hint="eastAsia"/>
          <w:b/>
          <w:bCs/>
          <w:kern w:val="0"/>
          <w:sz w:val="24"/>
          <w:lang w:val="zh-CN"/>
        </w:rPr>
        <w:t>.</w:t>
      </w:r>
      <w:r>
        <w:rPr>
          <w:b/>
          <w:bCs/>
          <w:kern w:val="0"/>
          <w:sz w:val="24"/>
          <w:lang w:val="zh-CN"/>
        </w:rPr>
        <w:t>0</w:t>
      </w:r>
      <w:r>
        <w:rPr>
          <w:rFonts w:hint="eastAsia"/>
          <w:b/>
          <w:bCs/>
          <w:kern w:val="0"/>
          <w:sz w:val="24"/>
          <w:lang w:val="zh-CN"/>
        </w:rPr>
        <w:t>.</w:t>
      </w:r>
      <w:r>
        <w:rPr>
          <w:b/>
          <w:bCs/>
          <w:kern w:val="0"/>
          <w:sz w:val="24"/>
          <w:lang w:val="zh-CN"/>
        </w:rPr>
        <w:t xml:space="preserve">7    </w:t>
      </w:r>
      <w:r>
        <w:rPr>
          <w:rFonts w:hint="eastAsia"/>
          <w:kern w:val="0"/>
          <w:sz w:val="24"/>
          <w:lang w:val="zh-CN"/>
        </w:rPr>
        <w:t>综合管廊运营维护单位的维护巡检应包含以下内容：</w:t>
      </w:r>
    </w:p>
    <w:p w:rsidR="00B81F75" w:rsidRDefault="005B685D">
      <w:pPr>
        <w:pStyle w:val="24"/>
        <w:numPr>
          <w:ilvl w:val="0"/>
          <w:numId w:val="10"/>
        </w:numPr>
        <w:spacing w:after="0" w:line="360" w:lineRule="auto"/>
        <w:ind w:left="0" w:firstLine="42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检查并确保光电缆铁架、梯架、</w:t>
      </w:r>
      <w:proofErr w:type="gramStart"/>
      <w:r>
        <w:rPr>
          <w:rFonts w:hint="eastAsia"/>
          <w:kern w:val="0"/>
          <w:sz w:val="24"/>
          <w:lang w:val="zh-CN"/>
        </w:rPr>
        <w:t>槽盒的</w:t>
      </w:r>
      <w:proofErr w:type="gramEnd"/>
      <w:r>
        <w:rPr>
          <w:rFonts w:hint="eastAsia"/>
          <w:kern w:val="0"/>
          <w:sz w:val="24"/>
          <w:lang w:val="zh-CN"/>
        </w:rPr>
        <w:t>安装及固定良好无松动，螺栓等固定件无缺失，</w:t>
      </w:r>
      <w:proofErr w:type="gramStart"/>
      <w:r>
        <w:rPr>
          <w:rFonts w:hint="eastAsia"/>
          <w:kern w:val="0"/>
          <w:sz w:val="24"/>
          <w:lang w:val="zh-CN"/>
        </w:rPr>
        <w:t>槽盒盖板</w:t>
      </w:r>
      <w:proofErr w:type="gramEnd"/>
      <w:r>
        <w:rPr>
          <w:rFonts w:hint="eastAsia"/>
          <w:kern w:val="0"/>
          <w:sz w:val="24"/>
          <w:lang w:val="zh-CN"/>
        </w:rPr>
        <w:t>完整无缺失；</w:t>
      </w:r>
    </w:p>
    <w:p w:rsidR="00B81F75" w:rsidRDefault="005B685D">
      <w:pPr>
        <w:pStyle w:val="24"/>
        <w:numPr>
          <w:ilvl w:val="0"/>
          <w:numId w:val="10"/>
        </w:numPr>
        <w:spacing w:after="0" w:line="360" w:lineRule="auto"/>
        <w:ind w:left="0" w:firstLine="42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检查并确保光电缆铁架、梯架、</w:t>
      </w:r>
      <w:proofErr w:type="gramStart"/>
      <w:r>
        <w:rPr>
          <w:rFonts w:hint="eastAsia"/>
          <w:kern w:val="0"/>
          <w:sz w:val="24"/>
          <w:lang w:val="zh-CN"/>
        </w:rPr>
        <w:t>金属槽盒及其</w:t>
      </w:r>
      <w:proofErr w:type="gramEnd"/>
      <w:r>
        <w:rPr>
          <w:rFonts w:hint="eastAsia"/>
          <w:kern w:val="0"/>
          <w:sz w:val="24"/>
          <w:lang w:val="zh-CN"/>
        </w:rPr>
        <w:t>固定件等金属件表面</w:t>
      </w:r>
      <w:proofErr w:type="gramStart"/>
      <w:r>
        <w:rPr>
          <w:rFonts w:hint="eastAsia"/>
          <w:kern w:val="0"/>
          <w:sz w:val="24"/>
          <w:lang w:val="zh-CN"/>
        </w:rPr>
        <w:t>防护层无可见</w:t>
      </w:r>
      <w:proofErr w:type="gramEnd"/>
      <w:r>
        <w:rPr>
          <w:rFonts w:hint="eastAsia"/>
          <w:kern w:val="0"/>
          <w:sz w:val="24"/>
          <w:lang w:val="zh-CN"/>
        </w:rPr>
        <w:t>损伤；</w:t>
      </w:r>
    </w:p>
    <w:p w:rsidR="00B81F75" w:rsidRDefault="005B685D">
      <w:pPr>
        <w:pStyle w:val="24"/>
        <w:numPr>
          <w:ilvl w:val="0"/>
          <w:numId w:val="10"/>
        </w:numPr>
        <w:spacing w:after="0" w:line="360" w:lineRule="auto"/>
        <w:ind w:left="0" w:firstLine="42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检查并确保光电缆铁架、梯架、</w:t>
      </w:r>
      <w:proofErr w:type="gramStart"/>
      <w:r>
        <w:rPr>
          <w:rFonts w:hint="eastAsia"/>
          <w:kern w:val="0"/>
          <w:sz w:val="24"/>
          <w:lang w:val="zh-CN"/>
        </w:rPr>
        <w:t>槽盒及</w:t>
      </w:r>
      <w:proofErr w:type="gramEnd"/>
      <w:r>
        <w:rPr>
          <w:rFonts w:hint="eastAsia"/>
          <w:kern w:val="0"/>
          <w:sz w:val="24"/>
          <w:lang w:val="zh-CN"/>
        </w:rPr>
        <w:t>光电缆所经路由空间不被管廊内其他设施占用；</w:t>
      </w:r>
    </w:p>
    <w:p w:rsidR="00B81F75" w:rsidRDefault="005B685D">
      <w:pPr>
        <w:pStyle w:val="24"/>
        <w:numPr>
          <w:ilvl w:val="0"/>
          <w:numId w:val="10"/>
        </w:numPr>
        <w:spacing w:after="0" w:line="360" w:lineRule="auto"/>
        <w:ind w:left="0" w:firstLine="42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检查并确保金属材质的光电缆铁架、梯架和</w:t>
      </w:r>
      <w:proofErr w:type="gramStart"/>
      <w:r>
        <w:rPr>
          <w:rFonts w:hint="eastAsia"/>
          <w:kern w:val="0"/>
          <w:sz w:val="24"/>
          <w:lang w:val="zh-CN"/>
        </w:rPr>
        <w:t>槽盒</w:t>
      </w:r>
      <w:proofErr w:type="gramEnd"/>
      <w:r>
        <w:rPr>
          <w:rFonts w:hint="eastAsia"/>
          <w:kern w:val="0"/>
          <w:sz w:val="24"/>
          <w:lang w:val="zh-CN"/>
        </w:rPr>
        <w:t>接地良好。</w:t>
      </w:r>
    </w:p>
    <w:p w:rsidR="00B81F75" w:rsidRDefault="005B685D">
      <w:pPr>
        <w:pStyle w:val="24"/>
        <w:numPr>
          <w:ilvl w:val="0"/>
          <w:numId w:val="10"/>
        </w:numPr>
        <w:spacing w:after="0" w:line="360" w:lineRule="auto"/>
        <w:ind w:left="0" w:firstLine="42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检查综合管廊端部井、管线分支口、工作井的管孔实际占用情况与资料记录信息一致，且封堵完好、严密，无杂物；；未使用的钢管或子管管口封堵完好、严密。</w:t>
      </w:r>
    </w:p>
    <w:p w:rsidR="00B81F75" w:rsidRDefault="005B685D">
      <w:pPr>
        <w:pStyle w:val="24"/>
        <w:spacing w:after="0" w:line="360" w:lineRule="auto"/>
        <w:outlineLvl w:val="2"/>
        <w:rPr>
          <w:bCs/>
          <w:kern w:val="0"/>
          <w:sz w:val="24"/>
          <w:lang w:val="zh-CN"/>
        </w:rPr>
      </w:pPr>
      <w:r>
        <w:rPr>
          <w:b/>
          <w:bCs/>
          <w:kern w:val="0"/>
          <w:sz w:val="24"/>
        </w:rPr>
        <w:t>6</w:t>
      </w:r>
      <w:r>
        <w:rPr>
          <w:rFonts w:hint="eastAsia"/>
          <w:b/>
          <w:bCs/>
          <w:kern w:val="0"/>
          <w:sz w:val="24"/>
          <w:lang w:val="zh-CN"/>
        </w:rPr>
        <w:t>.</w:t>
      </w:r>
      <w:r>
        <w:rPr>
          <w:b/>
          <w:bCs/>
          <w:kern w:val="0"/>
          <w:sz w:val="24"/>
          <w:lang w:val="zh-CN"/>
        </w:rPr>
        <w:t>0</w:t>
      </w:r>
      <w:r>
        <w:rPr>
          <w:rFonts w:hint="eastAsia"/>
          <w:b/>
          <w:bCs/>
          <w:kern w:val="0"/>
          <w:sz w:val="24"/>
          <w:lang w:val="zh-CN"/>
        </w:rPr>
        <w:t>.</w:t>
      </w:r>
      <w:r>
        <w:rPr>
          <w:b/>
          <w:bCs/>
          <w:kern w:val="0"/>
          <w:sz w:val="24"/>
          <w:lang w:val="zh-CN"/>
        </w:rPr>
        <w:t xml:space="preserve">8    </w:t>
      </w:r>
      <w:r>
        <w:rPr>
          <w:rFonts w:hint="eastAsia"/>
          <w:bCs/>
          <w:kern w:val="0"/>
          <w:sz w:val="24"/>
          <w:lang w:val="zh-CN"/>
        </w:rPr>
        <w:t>通信管线权属单位的维护巡检应包含以下内容：</w:t>
      </w:r>
    </w:p>
    <w:p w:rsidR="00B81F75" w:rsidRDefault="005B685D">
      <w:pPr>
        <w:pStyle w:val="24"/>
        <w:numPr>
          <w:ilvl w:val="0"/>
          <w:numId w:val="11"/>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应检查并确保衔接人（手）孔及综合管廊通信舱内用以穿放光电缆的</w:t>
      </w:r>
      <w:r>
        <w:rPr>
          <w:rFonts w:hint="eastAsia"/>
          <w:kern w:val="0"/>
          <w:sz w:val="24"/>
          <w:lang w:val="zh-CN"/>
        </w:rPr>
        <w:lastRenderedPageBreak/>
        <w:t>孔洞实际占用情况与资料记录信息一致，且封堵完好、严密，无杂物；未使用的钢管或子管管口封堵完好、严密。</w:t>
      </w:r>
    </w:p>
    <w:p w:rsidR="00B81F75" w:rsidRDefault="005B685D">
      <w:pPr>
        <w:pStyle w:val="24"/>
        <w:numPr>
          <w:ilvl w:val="0"/>
          <w:numId w:val="11"/>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kern w:val="0"/>
          <w:sz w:val="24"/>
          <w:lang w:val="zh-CN"/>
        </w:rPr>
        <w:t>检查并确保</w:t>
      </w:r>
      <w:r>
        <w:rPr>
          <w:rFonts w:hint="eastAsia"/>
          <w:kern w:val="0"/>
          <w:sz w:val="24"/>
          <w:lang w:val="zh-CN"/>
        </w:rPr>
        <w:t>廊内</w:t>
      </w:r>
      <w:r>
        <w:rPr>
          <w:kern w:val="0"/>
          <w:sz w:val="24"/>
          <w:lang w:val="zh-CN"/>
        </w:rPr>
        <w:t>光电缆</w:t>
      </w:r>
      <w:r>
        <w:rPr>
          <w:rFonts w:hint="eastAsia"/>
          <w:kern w:val="0"/>
          <w:sz w:val="24"/>
          <w:lang w:val="zh-CN"/>
        </w:rPr>
        <w:t>占用的光缆托架、梯架、</w:t>
      </w:r>
      <w:proofErr w:type="gramStart"/>
      <w:r>
        <w:rPr>
          <w:rFonts w:hint="eastAsia"/>
          <w:kern w:val="0"/>
          <w:sz w:val="24"/>
          <w:lang w:val="zh-CN"/>
        </w:rPr>
        <w:t>槽盒与</w:t>
      </w:r>
      <w:proofErr w:type="gramEnd"/>
      <w:r>
        <w:rPr>
          <w:rFonts w:hint="eastAsia"/>
          <w:kern w:val="0"/>
          <w:sz w:val="24"/>
          <w:lang w:val="zh-CN"/>
        </w:rPr>
        <w:t>资料记录信息一致，且标识完整；</w:t>
      </w:r>
    </w:p>
    <w:p w:rsidR="00B81F75" w:rsidRDefault="005B685D">
      <w:pPr>
        <w:pStyle w:val="24"/>
        <w:numPr>
          <w:ilvl w:val="0"/>
          <w:numId w:val="11"/>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检查并确保光电缆及其分支接头设施的安全保护措施完好，绑扎固定牢固、规范；</w:t>
      </w:r>
    </w:p>
    <w:p w:rsidR="00B81F75" w:rsidRDefault="005B685D">
      <w:pPr>
        <w:pStyle w:val="24"/>
        <w:numPr>
          <w:ilvl w:val="0"/>
          <w:numId w:val="11"/>
        </w:numPr>
        <w:spacing w:after="0" w:line="360" w:lineRule="auto"/>
        <w:ind w:left="0" w:firstLineChars="200" w:firstLine="480"/>
        <w:rPr>
          <w:kern w:val="0"/>
          <w:sz w:val="24"/>
          <w:lang w:val="zh-CN"/>
        </w:rPr>
      </w:pPr>
      <w:r>
        <w:rPr>
          <w:rFonts w:hint="eastAsia"/>
          <w:kern w:val="0"/>
          <w:sz w:val="24"/>
          <w:lang w:val="zh-CN"/>
        </w:rPr>
        <w:t xml:space="preserve"> </w:t>
      </w:r>
      <w:r>
        <w:rPr>
          <w:kern w:val="0"/>
          <w:sz w:val="24"/>
          <w:lang w:val="zh-CN"/>
        </w:rPr>
        <w:t xml:space="preserve">   </w:t>
      </w:r>
      <w:r>
        <w:rPr>
          <w:rFonts w:hint="eastAsia"/>
          <w:kern w:val="0"/>
          <w:sz w:val="24"/>
          <w:lang w:val="zh-CN"/>
        </w:rPr>
        <w:t>检查并确保光电缆布放整齐、绑扎规范，光电缆保持自然顺直，无</w:t>
      </w:r>
      <w:proofErr w:type="gramStart"/>
      <w:r>
        <w:rPr>
          <w:rFonts w:hint="eastAsia"/>
          <w:kern w:val="0"/>
          <w:sz w:val="24"/>
          <w:lang w:val="zh-CN"/>
        </w:rPr>
        <w:t>纽</w:t>
      </w:r>
      <w:proofErr w:type="gramEnd"/>
      <w:r>
        <w:rPr>
          <w:rFonts w:hint="eastAsia"/>
          <w:kern w:val="0"/>
          <w:sz w:val="24"/>
          <w:lang w:val="zh-CN"/>
        </w:rPr>
        <w:t>绞、悬垂、绷直等现象；</w:t>
      </w:r>
      <w:bookmarkStart w:id="61" w:name="_Toc81578105"/>
      <w:bookmarkEnd w:id="60"/>
    </w:p>
    <w:p w:rsidR="00B81F75" w:rsidRDefault="005B685D">
      <w:pPr>
        <w:pStyle w:val="24"/>
        <w:spacing w:after="0" w:line="360" w:lineRule="auto"/>
        <w:outlineLvl w:val="2"/>
        <w:rPr>
          <w:b/>
          <w:bCs/>
          <w:kern w:val="0"/>
          <w:sz w:val="24"/>
          <w:lang w:val="zh-CN"/>
        </w:rPr>
      </w:pPr>
      <w:bookmarkStart w:id="62" w:name="_Hlk24287834"/>
      <w:bookmarkEnd w:id="61"/>
      <w:r>
        <w:rPr>
          <w:b/>
          <w:bCs/>
          <w:kern w:val="0"/>
          <w:sz w:val="24"/>
          <w:lang w:val="zh-CN"/>
        </w:rPr>
        <w:t xml:space="preserve">6.0.9   </w:t>
      </w:r>
      <w:r>
        <w:rPr>
          <w:rFonts w:hint="eastAsia"/>
          <w:kern w:val="0"/>
          <w:sz w:val="24"/>
          <w:lang w:val="zh-CN"/>
        </w:rPr>
        <w:t>通信管线权属单位在施工和应急抢修的过程中，应符合下列要求：</w:t>
      </w:r>
    </w:p>
    <w:p w:rsidR="00B81F75" w:rsidRDefault="005B685D">
      <w:pPr>
        <w:pStyle w:val="24"/>
        <w:numPr>
          <w:ilvl w:val="0"/>
          <w:numId w:val="12"/>
        </w:numPr>
        <w:spacing w:after="0" w:line="360" w:lineRule="auto"/>
        <w:outlineLvl w:val="2"/>
        <w:rPr>
          <w:kern w:val="0"/>
          <w:sz w:val="24"/>
          <w:lang w:val="zh-CN"/>
        </w:rPr>
      </w:pPr>
      <w:r>
        <w:rPr>
          <w:rFonts w:hint="eastAsia"/>
          <w:kern w:val="0"/>
          <w:sz w:val="24"/>
          <w:lang w:val="zh-CN"/>
        </w:rPr>
        <w:t>施工行为不应影响廊内其他管线设施的正常运营</w:t>
      </w:r>
    </w:p>
    <w:p w:rsidR="00B81F75" w:rsidRDefault="005B685D">
      <w:pPr>
        <w:pStyle w:val="24"/>
        <w:numPr>
          <w:ilvl w:val="0"/>
          <w:numId w:val="12"/>
        </w:numPr>
        <w:spacing w:after="0" w:line="360" w:lineRule="auto"/>
        <w:outlineLvl w:val="2"/>
        <w:rPr>
          <w:kern w:val="0"/>
          <w:sz w:val="24"/>
          <w:lang w:val="zh-CN"/>
        </w:rPr>
      </w:pPr>
      <w:r>
        <w:rPr>
          <w:rFonts w:hint="eastAsia"/>
          <w:kern w:val="0"/>
          <w:sz w:val="24"/>
          <w:lang w:val="zh-CN"/>
        </w:rPr>
        <w:t>对尚未就位的光电缆做好保护措施和警示标志。</w:t>
      </w:r>
    </w:p>
    <w:p w:rsidR="00B81F75" w:rsidRDefault="005B685D">
      <w:pPr>
        <w:pStyle w:val="24"/>
        <w:numPr>
          <w:ilvl w:val="0"/>
          <w:numId w:val="12"/>
        </w:numPr>
        <w:spacing w:after="0" w:line="360" w:lineRule="auto"/>
        <w:outlineLvl w:val="2"/>
        <w:rPr>
          <w:kern w:val="0"/>
          <w:sz w:val="24"/>
          <w:lang w:val="zh-CN"/>
        </w:rPr>
      </w:pPr>
      <w:r>
        <w:rPr>
          <w:rFonts w:hint="eastAsia"/>
          <w:kern w:val="0"/>
          <w:sz w:val="24"/>
          <w:lang w:val="zh-CN"/>
        </w:rPr>
        <w:t>应与管廊运营单位做好交底，确保光电缆安全。</w:t>
      </w:r>
    </w:p>
    <w:p w:rsidR="00B81F75" w:rsidRDefault="00B81F75">
      <w:pPr>
        <w:pStyle w:val="31"/>
        <w:rPr>
          <w:sz w:val="21"/>
          <w:szCs w:val="21"/>
        </w:rPr>
        <w:sectPr w:rsidR="00B81F75">
          <w:pgSz w:w="11906" w:h="16838"/>
          <w:pgMar w:top="1440" w:right="1800" w:bottom="1440" w:left="1800" w:header="851" w:footer="992" w:gutter="0"/>
          <w:cols w:space="425"/>
          <w:docGrid w:type="lines" w:linePitch="312"/>
        </w:sectPr>
      </w:pPr>
      <w:bookmarkStart w:id="63" w:name="_Toc54191981"/>
      <w:bookmarkStart w:id="64" w:name="_Toc54173036"/>
      <w:bookmarkStart w:id="65" w:name="_Toc54172935"/>
      <w:bookmarkStart w:id="66" w:name="_Toc54190574"/>
      <w:bookmarkStart w:id="67" w:name="_Toc150775282"/>
      <w:bookmarkStart w:id="68" w:name="_Toc54190707"/>
      <w:bookmarkEnd w:id="62"/>
    </w:p>
    <w:p w:rsidR="00B81F75" w:rsidRDefault="005B685D">
      <w:pPr>
        <w:pStyle w:val="aff9"/>
        <w:spacing w:line="360" w:lineRule="auto"/>
        <w:ind w:firstLine="602"/>
        <w:jc w:val="center"/>
        <w:outlineLvl w:val="0"/>
        <w:rPr>
          <w:rFonts w:eastAsia="宋体" w:hAnsi="宋体"/>
          <w:b/>
          <w:sz w:val="30"/>
          <w:szCs w:val="30"/>
        </w:rPr>
      </w:pPr>
      <w:r>
        <w:rPr>
          <w:rFonts w:eastAsia="宋体" w:hAnsi="宋体" w:hint="eastAsia"/>
          <w:b/>
          <w:sz w:val="30"/>
          <w:szCs w:val="30"/>
        </w:rPr>
        <w:lastRenderedPageBreak/>
        <w:t>本规程用词说明</w:t>
      </w:r>
      <w:bookmarkEnd w:id="63"/>
      <w:bookmarkEnd w:id="64"/>
      <w:bookmarkEnd w:id="65"/>
      <w:bookmarkEnd w:id="66"/>
      <w:bookmarkEnd w:id="67"/>
      <w:bookmarkEnd w:id="68"/>
    </w:p>
    <w:p w:rsidR="00B81F75" w:rsidRDefault="005B685D">
      <w:pPr>
        <w:spacing w:line="360" w:lineRule="auto"/>
        <w:ind w:firstLineChars="200" w:firstLine="480"/>
        <w:rPr>
          <w:sz w:val="24"/>
          <w:szCs w:val="24"/>
        </w:rPr>
      </w:pPr>
      <w:bookmarkStart w:id="69" w:name="_Toc54173037"/>
      <w:bookmarkStart w:id="70" w:name="_Toc54190708"/>
      <w:bookmarkStart w:id="71" w:name="_Toc54172936"/>
      <w:bookmarkStart w:id="72" w:name="_Toc54190575"/>
      <w:bookmarkStart w:id="73" w:name="_Toc54191982"/>
      <w:bookmarkEnd w:id="40"/>
      <w:r>
        <w:rPr>
          <w:rFonts w:ascii="Times New Roman" w:hAnsi="Times New Roman" w:cs="Times New Roman"/>
          <w:sz w:val="24"/>
          <w:szCs w:val="24"/>
        </w:rPr>
        <w:t>为便于在执行本规</w:t>
      </w:r>
      <w:r>
        <w:rPr>
          <w:rFonts w:ascii="Times New Roman" w:hAnsi="Times New Roman" w:cs="Times New Roman" w:hint="eastAsia"/>
          <w:sz w:val="24"/>
          <w:szCs w:val="24"/>
        </w:rPr>
        <w:t>程</w:t>
      </w:r>
      <w:r>
        <w:rPr>
          <w:rFonts w:ascii="Times New Roman" w:hAnsi="Times New Roman" w:cs="Times New Roman"/>
          <w:sz w:val="24"/>
          <w:szCs w:val="24"/>
        </w:rPr>
        <w:t>条</w:t>
      </w:r>
      <w:r>
        <w:rPr>
          <w:rFonts w:ascii="Times New Roman" w:hAnsi="Times New Roman" w:cs="Times New Roman" w:hint="eastAsia"/>
          <w:sz w:val="24"/>
          <w:szCs w:val="24"/>
        </w:rPr>
        <w:t>款</w:t>
      </w:r>
      <w:r>
        <w:rPr>
          <w:rFonts w:ascii="Times New Roman" w:hAnsi="Times New Roman" w:cs="Times New Roman"/>
          <w:sz w:val="24"/>
          <w:szCs w:val="24"/>
        </w:rPr>
        <w:t>时区别对待，对要求严格程度不同的用词说明如下：</w:t>
      </w:r>
    </w:p>
    <w:p w:rsidR="00B81F75" w:rsidRDefault="005B685D">
      <w:pPr>
        <w:spacing w:line="360" w:lineRule="auto"/>
        <w:ind w:firstLineChars="200" w:firstLine="482"/>
        <w:rPr>
          <w:sz w:val="24"/>
          <w:szCs w:val="24"/>
        </w:rPr>
      </w:pPr>
      <w:r>
        <w:rPr>
          <w:rFonts w:ascii="Times New Roman" w:hAnsi="Times New Roman" w:cs="Times New Roman"/>
          <w:b/>
          <w:sz w:val="24"/>
          <w:szCs w:val="24"/>
        </w:rPr>
        <w:t>1</w:t>
      </w:r>
      <w:r>
        <w:rPr>
          <w:rFonts w:ascii="Times New Roman" w:hAnsi="Times New Roman" w:cs="Times New Roman" w:hint="eastAsia"/>
          <w:b/>
          <w:sz w:val="28"/>
          <w:szCs w:val="28"/>
          <w:lang w:val="en-US"/>
        </w:rPr>
        <w:t xml:space="preserve">   </w:t>
      </w:r>
      <w:r>
        <w:rPr>
          <w:rFonts w:ascii="Times New Roman" w:hAnsi="Times New Roman" w:cs="Times New Roman"/>
          <w:b/>
          <w:sz w:val="28"/>
          <w:szCs w:val="28"/>
          <w:lang w:val="en-US"/>
        </w:rPr>
        <w:t xml:space="preserve"> </w:t>
      </w:r>
      <w:r>
        <w:rPr>
          <w:rFonts w:ascii="Times New Roman" w:hAnsi="Times New Roman" w:cs="Times New Roman"/>
          <w:sz w:val="24"/>
          <w:szCs w:val="24"/>
        </w:rPr>
        <w:t>表示很严格，非这样做不可的；</w:t>
      </w:r>
    </w:p>
    <w:p w:rsidR="00B81F75" w:rsidRDefault="005B685D">
      <w:pPr>
        <w:spacing w:line="360" w:lineRule="auto"/>
        <w:ind w:firstLineChars="354" w:firstLine="850"/>
        <w:rPr>
          <w:sz w:val="24"/>
          <w:szCs w:val="24"/>
        </w:rPr>
      </w:pPr>
      <w:r>
        <w:rPr>
          <w:rFonts w:ascii="Times New Roman" w:hAnsi="Times New Roman" w:cs="Times New Roman"/>
          <w:sz w:val="24"/>
          <w:szCs w:val="24"/>
        </w:rPr>
        <w:t>正面</w:t>
      </w:r>
      <w:proofErr w:type="gramStart"/>
      <w:r>
        <w:rPr>
          <w:rFonts w:ascii="Times New Roman" w:hAnsi="Times New Roman" w:cs="Times New Roman"/>
          <w:sz w:val="24"/>
          <w:szCs w:val="24"/>
        </w:rPr>
        <w:t>词采用</w:t>
      </w:r>
      <w:proofErr w:type="gramEnd"/>
      <w:r>
        <w:rPr>
          <w:rFonts w:ascii="Times New Roman" w:hAnsi="Times New Roman" w:cs="Times New Roman"/>
          <w:sz w:val="24"/>
          <w:szCs w:val="24"/>
        </w:rPr>
        <w:t>“</w:t>
      </w:r>
      <w:r>
        <w:rPr>
          <w:rFonts w:ascii="Times New Roman" w:hAnsi="Times New Roman" w:cs="Times New Roman"/>
          <w:sz w:val="24"/>
          <w:szCs w:val="24"/>
        </w:rPr>
        <w:t>必须</w:t>
      </w:r>
      <w:r>
        <w:rPr>
          <w:rFonts w:ascii="Times New Roman" w:hAnsi="Times New Roman" w:cs="Times New Roman"/>
          <w:sz w:val="24"/>
          <w:szCs w:val="24"/>
        </w:rPr>
        <w:t>”</w:t>
      </w:r>
      <w:r>
        <w:rPr>
          <w:rFonts w:ascii="Times New Roman" w:hAnsi="Times New Roman" w:cs="Times New Roman"/>
          <w:sz w:val="24"/>
          <w:szCs w:val="24"/>
        </w:rPr>
        <w:t>，反面</w:t>
      </w:r>
      <w:proofErr w:type="gramStart"/>
      <w:r>
        <w:rPr>
          <w:rFonts w:ascii="Times New Roman" w:hAnsi="Times New Roman" w:cs="Times New Roman"/>
          <w:sz w:val="24"/>
          <w:szCs w:val="24"/>
        </w:rPr>
        <w:t>词采用</w:t>
      </w:r>
      <w:proofErr w:type="gramEnd"/>
      <w:r>
        <w:rPr>
          <w:rFonts w:ascii="Times New Roman" w:hAnsi="Times New Roman" w:cs="Times New Roman"/>
          <w:sz w:val="24"/>
          <w:szCs w:val="24"/>
        </w:rPr>
        <w:t>“</w:t>
      </w:r>
      <w:r>
        <w:rPr>
          <w:rFonts w:ascii="Times New Roman" w:hAnsi="Times New Roman" w:cs="Times New Roman"/>
          <w:sz w:val="24"/>
          <w:szCs w:val="24"/>
        </w:rPr>
        <w:t>严禁</w:t>
      </w:r>
      <w:r>
        <w:rPr>
          <w:rFonts w:ascii="Times New Roman" w:hAnsi="Times New Roman" w:cs="Times New Roman"/>
          <w:sz w:val="24"/>
          <w:szCs w:val="24"/>
        </w:rPr>
        <w:t>”</w:t>
      </w:r>
      <w:r>
        <w:rPr>
          <w:rFonts w:ascii="Times New Roman" w:hAnsi="Times New Roman" w:cs="Times New Roman"/>
          <w:sz w:val="24"/>
          <w:szCs w:val="24"/>
        </w:rPr>
        <w:t>；</w:t>
      </w:r>
    </w:p>
    <w:p w:rsidR="00B81F75" w:rsidRDefault="005B685D">
      <w:pPr>
        <w:spacing w:line="360" w:lineRule="auto"/>
        <w:ind w:firstLineChars="200" w:firstLine="482"/>
        <w:rPr>
          <w:sz w:val="24"/>
          <w:szCs w:val="24"/>
        </w:rPr>
      </w:pPr>
      <w:r>
        <w:rPr>
          <w:rFonts w:ascii="Times New Roman" w:hAnsi="Times New Roman" w:cs="Times New Roman"/>
          <w:b/>
          <w:sz w:val="24"/>
          <w:szCs w:val="24"/>
        </w:rPr>
        <w:t xml:space="preserve">2 </w:t>
      </w:r>
      <w:r>
        <w:rPr>
          <w:rFonts w:ascii="Times New Roman" w:hAnsi="Times New Roman" w:cs="Times New Roman" w:hint="eastAsia"/>
          <w:b/>
          <w:sz w:val="24"/>
          <w:szCs w:val="24"/>
          <w:lang w:val="en-US"/>
        </w:rPr>
        <w:t xml:space="preserve">   </w:t>
      </w:r>
      <w:r>
        <w:rPr>
          <w:rFonts w:ascii="Times New Roman" w:hAnsi="Times New Roman" w:cs="Times New Roman"/>
          <w:sz w:val="24"/>
          <w:szCs w:val="24"/>
        </w:rPr>
        <w:t>表示严格，在正常情况下均应这样做的：</w:t>
      </w:r>
    </w:p>
    <w:p w:rsidR="00B81F75" w:rsidRDefault="005B685D">
      <w:pPr>
        <w:spacing w:line="360" w:lineRule="auto"/>
        <w:ind w:firstLineChars="354" w:firstLine="850"/>
        <w:rPr>
          <w:sz w:val="24"/>
          <w:szCs w:val="24"/>
        </w:rPr>
      </w:pPr>
      <w:r>
        <w:rPr>
          <w:rFonts w:ascii="Times New Roman" w:hAnsi="Times New Roman" w:cs="Times New Roman"/>
          <w:sz w:val="24"/>
          <w:szCs w:val="24"/>
        </w:rPr>
        <w:t>正面</w:t>
      </w:r>
      <w:proofErr w:type="gramStart"/>
      <w:r>
        <w:rPr>
          <w:rFonts w:ascii="Times New Roman" w:hAnsi="Times New Roman" w:cs="Times New Roman"/>
          <w:sz w:val="24"/>
          <w:szCs w:val="24"/>
        </w:rPr>
        <w:t>词采用</w:t>
      </w:r>
      <w:proofErr w:type="gramEnd"/>
      <w:r>
        <w:rPr>
          <w:rFonts w:ascii="Times New Roman" w:hAnsi="Times New Roman" w:cs="Times New Roman"/>
          <w:sz w:val="24"/>
          <w:szCs w:val="24"/>
        </w:rPr>
        <w:t>“</w:t>
      </w:r>
      <w:r>
        <w:rPr>
          <w:rFonts w:ascii="Times New Roman" w:hAnsi="Times New Roman" w:cs="Times New Roman"/>
          <w:sz w:val="24"/>
          <w:szCs w:val="24"/>
        </w:rPr>
        <w:t>应</w:t>
      </w:r>
      <w:r>
        <w:rPr>
          <w:rFonts w:ascii="Times New Roman" w:hAnsi="Times New Roman" w:cs="Times New Roman"/>
          <w:sz w:val="24"/>
          <w:szCs w:val="24"/>
        </w:rPr>
        <w:t>”</w:t>
      </w:r>
      <w:r>
        <w:rPr>
          <w:rFonts w:ascii="Times New Roman" w:hAnsi="Times New Roman" w:cs="Times New Roman"/>
          <w:sz w:val="24"/>
          <w:szCs w:val="24"/>
        </w:rPr>
        <w:t>，反面</w:t>
      </w:r>
      <w:proofErr w:type="gramStart"/>
      <w:r>
        <w:rPr>
          <w:rFonts w:ascii="Times New Roman" w:hAnsi="Times New Roman" w:cs="Times New Roman"/>
          <w:sz w:val="24"/>
          <w:szCs w:val="24"/>
        </w:rPr>
        <w:t>词采用</w:t>
      </w:r>
      <w:proofErr w:type="gramEnd"/>
      <w:r>
        <w:rPr>
          <w:rFonts w:ascii="Times New Roman" w:hAnsi="Times New Roman" w:cs="Times New Roman"/>
          <w:sz w:val="24"/>
          <w:szCs w:val="24"/>
        </w:rPr>
        <w:t>“</w:t>
      </w:r>
      <w:r>
        <w:rPr>
          <w:rFonts w:ascii="Times New Roman" w:hAnsi="Times New Roman" w:cs="Times New Roman"/>
          <w:sz w:val="24"/>
          <w:szCs w:val="24"/>
        </w:rPr>
        <w:t>不应</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w:t>
      </w:r>
      <w:r>
        <w:rPr>
          <w:rFonts w:ascii="Times New Roman" w:hAnsi="Times New Roman" w:cs="Times New Roman"/>
          <w:sz w:val="24"/>
          <w:szCs w:val="24"/>
        </w:rPr>
        <w:t>不得</w:t>
      </w:r>
      <w:r>
        <w:rPr>
          <w:rFonts w:ascii="Times New Roman" w:hAnsi="Times New Roman" w:cs="Times New Roman"/>
          <w:sz w:val="24"/>
          <w:szCs w:val="24"/>
        </w:rPr>
        <w:t>”</w:t>
      </w:r>
      <w:r>
        <w:rPr>
          <w:rFonts w:ascii="Times New Roman" w:hAnsi="Times New Roman" w:cs="Times New Roman"/>
          <w:sz w:val="24"/>
          <w:szCs w:val="24"/>
        </w:rPr>
        <w:t>；</w:t>
      </w:r>
    </w:p>
    <w:p w:rsidR="00B81F75" w:rsidRDefault="005B685D">
      <w:pPr>
        <w:spacing w:line="360" w:lineRule="auto"/>
        <w:ind w:firstLineChars="200" w:firstLine="482"/>
        <w:rPr>
          <w:sz w:val="24"/>
          <w:szCs w:val="24"/>
        </w:rPr>
      </w:pPr>
      <w:r>
        <w:rPr>
          <w:rFonts w:ascii="Times New Roman" w:hAnsi="Times New Roman" w:cs="Times New Roman"/>
          <w:b/>
          <w:sz w:val="24"/>
          <w:szCs w:val="24"/>
        </w:rPr>
        <w:t>3</w:t>
      </w:r>
      <w:r>
        <w:rPr>
          <w:rFonts w:ascii="Times New Roman" w:hAnsi="Times New Roman" w:cs="Times New Roman" w:hint="eastAsia"/>
          <w:b/>
          <w:sz w:val="24"/>
          <w:szCs w:val="24"/>
          <w:lang w:val="en-US"/>
        </w:rPr>
        <w:t xml:space="preserve">   </w:t>
      </w:r>
      <w:r>
        <w:rPr>
          <w:rFonts w:ascii="Times New Roman" w:hAnsi="Times New Roman" w:cs="Times New Roman"/>
          <w:b/>
          <w:sz w:val="24"/>
          <w:szCs w:val="24"/>
          <w:lang w:val="en-US"/>
        </w:rPr>
        <w:t xml:space="preserve"> </w:t>
      </w:r>
      <w:r>
        <w:rPr>
          <w:rFonts w:ascii="Times New Roman" w:hAnsi="Times New Roman" w:cs="Times New Roman"/>
          <w:sz w:val="24"/>
          <w:szCs w:val="24"/>
        </w:rPr>
        <w:t>表示允许稍有选择，在条件许可时首先应这样做的；</w:t>
      </w:r>
    </w:p>
    <w:p w:rsidR="00B81F75" w:rsidRDefault="005B685D">
      <w:pPr>
        <w:spacing w:line="360" w:lineRule="auto"/>
        <w:ind w:firstLineChars="354" w:firstLine="850"/>
        <w:rPr>
          <w:sz w:val="24"/>
          <w:szCs w:val="24"/>
        </w:rPr>
      </w:pPr>
      <w:r>
        <w:rPr>
          <w:rFonts w:ascii="Times New Roman" w:hAnsi="Times New Roman" w:cs="Times New Roman"/>
          <w:sz w:val="24"/>
          <w:szCs w:val="24"/>
        </w:rPr>
        <w:t>正面</w:t>
      </w:r>
      <w:proofErr w:type="gramStart"/>
      <w:r>
        <w:rPr>
          <w:rFonts w:ascii="Times New Roman" w:hAnsi="Times New Roman" w:cs="Times New Roman"/>
          <w:sz w:val="24"/>
          <w:szCs w:val="24"/>
        </w:rPr>
        <w:t>词采用</w:t>
      </w:r>
      <w:proofErr w:type="gramEnd"/>
      <w:r>
        <w:rPr>
          <w:rFonts w:ascii="Times New Roman" w:hAnsi="Times New Roman" w:cs="Times New Roman"/>
          <w:sz w:val="24"/>
          <w:szCs w:val="24"/>
        </w:rPr>
        <w:t>“</w:t>
      </w:r>
      <w:r>
        <w:rPr>
          <w:rFonts w:ascii="Times New Roman" w:hAnsi="Times New Roman" w:cs="Times New Roman"/>
          <w:sz w:val="24"/>
          <w:szCs w:val="24"/>
        </w:rPr>
        <w:t>宜</w:t>
      </w:r>
      <w:r>
        <w:rPr>
          <w:rFonts w:ascii="Times New Roman" w:hAnsi="Times New Roman" w:cs="Times New Roman"/>
          <w:sz w:val="24"/>
          <w:szCs w:val="24"/>
        </w:rPr>
        <w:t>”</w:t>
      </w:r>
      <w:r>
        <w:rPr>
          <w:rFonts w:ascii="Times New Roman" w:hAnsi="Times New Roman" w:cs="Times New Roman"/>
          <w:sz w:val="24"/>
          <w:szCs w:val="24"/>
        </w:rPr>
        <w:t>，反面</w:t>
      </w:r>
      <w:proofErr w:type="gramStart"/>
      <w:r>
        <w:rPr>
          <w:rFonts w:ascii="Times New Roman" w:hAnsi="Times New Roman" w:cs="Times New Roman"/>
          <w:sz w:val="24"/>
          <w:szCs w:val="24"/>
        </w:rPr>
        <w:t>词采用</w:t>
      </w:r>
      <w:proofErr w:type="gramEnd"/>
      <w:r>
        <w:rPr>
          <w:rFonts w:ascii="Times New Roman" w:hAnsi="Times New Roman" w:cs="Times New Roman"/>
          <w:sz w:val="24"/>
          <w:szCs w:val="24"/>
        </w:rPr>
        <w:t>“</w:t>
      </w:r>
      <w:r>
        <w:rPr>
          <w:rFonts w:ascii="Times New Roman" w:hAnsi="Times New Roman" w:cs="Times New Roman"/>
          <w:sz w:val="24"/>
          <w:szCs w:val="24"/>
        </w:rPr>
        <w:t>不宜</w:t>
      </w:r>
      <w:r>
        <w:rPr>
          <w:rFonts w:ascii="Times New Roman" w:hAnsi="Times New Roman" w:cs="Times New Roman"/>
          <w:sz w:val="24"/>
          <w:szCs w:val="24"/>
        </w:rPr>
        <w:t>”</w:t>
      </w:r>
      <w:r>
        <w:rPr>
          <w:rFonts w:ascii="Times New Roman" w:hAnsi="Times New Roman" w:cs="Times New Roman"/>
          <w:sz w:val="24"/>
          <w:szCs w:val="24"/>
        </w:rPr>
        <w:t>；</w:t>
      </w:r>
    </w:p>
    <w:p w:rsidR="00B81F75" w:rsidRDefault="005B685D">
      <w:pPr>
        <w:spacing w:line="360" w:lineRule="auto"/>
        <w:ind w:firstLineChars="200" w:firstLine="482"/>
        <w:rPr>
          <w:sz w:val="28"/>
          <w:szCs w:val="28"/>
        </w:rPr>
      </w:pPr>
      <w:r>
        <w:rPr>
          <w:rFonts w:ascii="Times New Roman" w:hAnsi="Times New Roman" w:cs="Times New Roman"/>
          <w:b/>
          <w:sz w:val="24"/>
          <w:szCs w:val="24"/>
        </w:rPr>
        <w:t xml:space="preserve">4 </w:t>
      </w:r>
      <w:r>
        <w:rPr>
          <w:rFonts w:ascii="Times New Roman" w:hAnsi="Times New Roman" w:cs="Times New Roman" w:hint="eastAsia"/>
          <w:b/>
          <w:sz w:val="24"/>
          <w:szCs w:val="24"/>
          <w:lang w:val="en-US"/>
        </w:rPr>
        <w:t xml:space="preserve">   </w:t>
      </w:r>
      <w:r>
        <w:rPr>
          <w:rFonts w:ascii="Times New Roman" w:hAnsi="Times New Roman" w:cs="Times New Roman"/>
          <w:sz w:val="24"/>
          <w:szCs w:val="24"/>
        </w:rPr>
        <w:t>表示有选择，在一定条件下可以这样做的：采用</w:t>
      </w:r>
      <w:r>
        <w:rPr>
          <w:rFonts w:ascii="Times New Roman" w:hAnsi="Times New Roman" w:cs="Times New Roman"/>
          <w:sz w:val="24"/>
          <w:szCs w:val="24"/>
        </w:rPr>
        <w:t>“</w:t>
      </w:r>
      <w:r>
        <w:rPr>
          <w:rFonts w:ascii="Times New Roman" w:hAnsi="Times New Roman" w:cs="Times New Roman"/>
          <w:sz w:val="24"/>
          <w:szCs w:val="24"/>
        </w:rPr>
        <w:t>可</w:t>
      </w:r>
      <w:r>
        <w:rPr>
          <w:rFonts w:ascii="Times New Roman" w:hAnsi="Times New Roman" w:cs="Times New Roman"/>
          <w:sz w:val="24"/>
          <w:szCs w:val="24"/>
        </w:rPr>
        <w:t>”</w:t>
      </w:r>
      <w:r>
        <w:rPr>
          <w:rFonts w:ascii="Times New Roman" w:hAnsi="Times New Roman" w:cs="Times New Roman"/>
          <w:sz w:val="24"/>
          <w:szCs w:val="24"/>
        </w:rPr>
        <w:t>。</w:t>
      </w:r>
    </w:p>
    <w:p w:rsidR="00B81F75" w:rsidRDefault="00B81F75">
      <w:pPr>
        <w:tabs>
          <w:tab w:val="left" w:pos="0"/>
        </w:tabs>
        <w:adjustRightInd w:val="0"/>
        <w:snapToGrid w:val="0"/>
        <w:spacing w:line="360" w:lineRule="auto"/>
        <w:ind w:firstLineChars="200" w:firstLine="560"/>
        <w:rPr>
          <w:sz w:val="28"/>
          <w:szCs w:val="28"/>
        </w:rPr>
      </w:pPr>
    </w:p>
    <w:p w:rsidR="00B81F75" w:rsidRDefault="005B685D">
      <w:pPr>
        <w:widowControl/>
        <w:autoSpaceDE/>
        <w:autoSpaceDN/>
        <w:rPr>
          <w:rFonts w:ascii="Times New Roman" w:hAnsi="Times New Roman" w:cs="Times New Roman"/>
          <w:b/>
          <w:bCs/>
          <w:kern w:val="2"/>
          <w:sz w:val="24"/>
          <w:szCs w:val="24"/>
          <w:lang w:val="en-US" w:bidi="ar-SA"/>
        </w:rPr>
      </w:pPr>
      <w:r>
        <w:rPr>
          <w:rFonts w:ascii="Times New Roman" w:hAnsi="Times New Roman"/>
          <w:b/>
          <w:bCs/>
          <w:sz w:val="24"/>
          <w:szCs w:val="24"/>
        </w:rPr>
        <w:br w:type="page"/>
      </w:r>
    </w:p>
    <w:p w:rsidR="00B81F75" w:rsidRDefault="005B685D">
      <w:pPr>
        <w:pStyle w:val="aff9"/>
        <w:spacing w:before="156" w:after="156" w:line="276" w:lineRule="auto"/>
        <w:ind w:firstLine="602"/>
        <w:jc w:val="center"/>
        <w:outlineLvl w:val="0"/>
        <w:rPr>
          <w:rFonts w:ascii="Times New Roman" w:eastAsia="宋体" w:hAnsi="Times New Roman"/>
          <w:b/>
          <w:sz w:val="30"/>
          <w:szCs w:val="30"/>
        </w:rPr>
      </w:pPr>
      <w:bookmarkStart w:id="74" w:name="_Toc150775283"/>
      <w:r>
        <w:rPr>
          <w:rFonts w:ascii="Times New Roman" w:eastAsia="宋体" w:hAnsi="Times New Roman" w:hint="eastAsia"/>
          <w:b/>
          <w:sz w:val="30"/>
          <w:szCs w:val="30"/>
        </w:rPr>
        <w:lastRenderedPageBreak/>
        <w:t>引用标准名录</w:t>
      </w:r>
      <w:bookmarkEnd w:id="69"/>
      <w:bookmarkEnd w:id="70"/>
      <w:bookmarkEnd w:id="71"/>
      <w:bookmarkEnd w:id="72"/>
      <w:bookmarkEnd w:id="73"/>
      <w:bookmarkEnd w:id="74"/>
    </w:p>
    <w:p w:rsidR="00B81F75" w:rsidRDefault="005B685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本规程引用下列标准。其中，注日期的，仅对该日期对应的版本适用本规程；不注日期的，其最新版适用于本规程。</w:t>
      </w:r>
    </w:p>
    <w:p w:rsidR="00B81F75" w:rsidRDefault="005B685D">
      <w:pPr>
        <w:pStyle w:val="afff2"/>
        <w:widowControl/>
        <w:numPr>
          <w:ilvl w:val="0"/>
          <w:numId w:val="13"/>
        </w:numPr>
        <w:autoSpaceDE/>
        <w:autoSpaceDN/>
        <w:spacing w:line="360" w:lineRule="auto"/>
        <w:ind w:left="0" w:firstLineChars="200" w:firstLine="480"/>
        <w:jc w:val="both"/>
        <w:rPr>
          <w:rFonts w:cs="Times New Roman"/>
          <w:color w:val="000000"/>
          <w:sz w:val="24"/>
          <w:szCs w:val="24"/>
          <w:lang w:val="en-US" w:bidi="ar-SA"/>
        </w:rPr>
      </w:pPr>
      <w:r>
        <w:rPr>
          <w:sz w:val="24"/>
        </w:rPr>
        <w:t>《</w:t>
      </w:r>
      <w:r>
        <w:rPr>
          <w:rFonts w:hint="eastAsia"/>
          <w:sz w:val="24"/>
        </w:rPr>
        <w:t>综合布线系统工程设计规范</w:t>
      </w:r>
      <w:r>
        <w:rPr>
          <w:sz w:val="24"/>
        </w:rPr>
        <w:t>》</w:t>
      </w:r>
      <w:r>
        <w:rPr>
          <w:rFonts w:ascii="Times New Roman" w:hAnsi="Times New Roman" w:cs="Times New Roman"/>
          <w:bCs/>
          <w:sz w:val="24"/>
        </w:rPr>
        <w:t>GB 50311</w:t>
      </w:r>
    </w:p>
    <w:p w:rsidR="00B81F75" w:rsidRDefault="005B685D">
      <w:pPr>
        <w:pStyle w:val="afff2"/>
        <w:widowControl/>
        <w:numPr>
          <w:ilvl w:val="0"/>
          <w:numId w:val="13"/>
        </w:numPr>
        <w:autoSpaceDE/>
        <w:autoSpaceDN/>
        <w:spacing w:line="360" w:lineRule="auto"/>
        <w:ind w:left="0" w:firstLineChars="200" w:firstLine="480"/>
        <w:jc w:val="both"/>
        <w:rPr>
          <w:rFonts w:cs="Times New Roman"/>
          <w:color w:val="000000"/>
          <w:sz w:val="24"/>
          <w:szCs w:val="24"/>
          <w:lang w:val="en-US" w:bidi="ar-SA"/>
        </w:rPr>
      </w:pPr>
      <w:r>
        <w:rPr>
          <w:sz w:val="24"/>
        </w:rPr>
        <w:t>《</w:t>
      </w:r>
      <w:r>
        <w:rPr>
          <w:rFonts w:hint="eastAsia"/>
          <w:sz w:val="24"/>
        </w:rPr>
        <w:t>综合布线系统工程验收规范</w:t>
      </w:r>
      <w:r>
        <w:rPr>
          <w:sz w:val="24"/>
        </w:rPr>
        <w:t>》</w:t>
      </w:r>
      <w:r>
        <w:rPr>
          <w:rFonts w:ascii="Times New Roman" w:hAnsi="Times New Roman" w:cs="Times New Roman"/>
          <w:bCs/>
          <w:sz w:val="24"/>
        </w:rPr>
        <w:t>GB/T 50312</w:t>
      </w:r>
    </w:p>
    <w:p w:rsidR="00B81F75" w:rsidRDefault="005B685D">
      <w:pPr>
        <w:pStyle w:val="afff2"/>
        <w:widowControl/>
        <w:numPr>
          <w:ilvl w:val="0"/>
          <w:numId w:val="13"/>
        </w:numPr>
        <w:autoSpaceDE/>
        <w:autoSpaceDN/>
        <w:spacing w:line="360" w:lineRule="auto"/>
        <w:ind w:left="0" w:firstLineChars="200" w:firstLine="480"/>
        <w:jc w:val="both"/>
        <w:rPr>
          <w:rFonts w:cs="Times New Roman"/>
          <w:color w:val="000000"/>
          <w:sz w:val="24"/>
          <w:szCs w:val="24"/>
          <w:lang w:val="en-US" w:bidi="ar-SA"/>
        </w:rPr>
      </w:pPr>
      <w:r>
        <w:rPr>
          <w:rFonts w:hint="eastAsia"/>
          <w:bCs/>
          <w:sz w:val="24"/>
        </w:rPr>
        <w:t>《通信管道与通道工程设计标准》</w:t>
      </w:r>
      <w:r>
        <w:rPr>
          <w:rFonts w:ascii="Times New Roman" w:hAnsi="Times New Roman" w:cs="Times New Roman" w:hint="eastAsia"/>
          <w:bCs/>
          <w:sz w:val="24"/>
        </w:rPr>
        <w:t>G</w:t>
      </w:r>
      <w:r>
        <w:rPr>
          <w:rFonts w:ascii="Times New Roman" w:hAnsi="Times New Roman" w:cs="Times New Roman"/>
          <w:bCs/>
          <w:sz w:val="24"/>
        </w:rPr>
        <w:t>B 50373</w:t>
      </w:r>
    </w:p>
    <w:p w:rsidR="00B81F75" w:rsidRDefault="005B685D">
      <w:pPr>
        <w:pStyle w:val="afff2"/>
        <w:numPr>
          <w:ilvl w:val="0"/>
          <w:numId w:val="13"/>
        </w:numPr>
        <w:spacing w:line="360" w:lineRule="auto"/>
        <w:ind w:left="0" w:firstLineChars="200" w:firstLine="480"/>
        <w:jc w:val="both"/>
        <w:rPr>
          <w:rFonts w:cs="Times New Roman"/>
          <w:color w:val="000000"/>
          <w:sz w:val="24"/>
          <w:szCs w:val="24"/>
          <w:lang w:val="en-US" w:bidi="ar-SA"/>
        </w:rPr>
      </w:pPr>
      <w:r>
        <w:rPr>
          <w:rFonts w:hint="eastAsia"/>
          <w:bCs/>
          <w:sz w:val="24"/>
        </w:rPr>
        <w:t>《通信管道工程施工及验收标准》</w:t>
      </w:r>
      <w:r>
        <w:rPr>
          <w:rFonts w:ascii="Times New Roman" w:hAnsi="Times New Roman" w:cs="Times New Roman" w:hint="eastAsia"/>
          <w:bCs/>
          <w:sz w:val="24"/>
        </w:rPr>
        <w:t>G</w:t>
      </w:r>
      <w:r>
        <w:rPr>
          <w:rFonts w:ascii="Times New Roman" w:hAnsi="Times New Roman" w:cs="Times New Roman"/>
          <w:bCs/>
          <w:sz w:val="24"/>
        </w:rPr>
        <w:t>B/T 50374</w:t>
      </w:r>
    </w:p>
    <w:p w:rsidR="00B81F75" w:rsidRDefault="005B685D">
      <w:pPr>
        <w:pStyle w:val="afff2"/>
        <w:numPr>
          <w:ilvl w:val="0"/>
          <w:numId w:val="13"/>
        </w:numPr>
        <w:spacing w:line="360" w:lineRule="auto"/>
        <w:ind w:left="0" w:firstLineChars="200" w:firstLine="480"/>
        <w:jc w:val="both"/>
        <w:rPr>
          <w:rFonts w:cs="Times New Roman"/>
          <w:color w:val="000000"/>
          <w:sz w:val="24"/>
          <w:szCs w:val="24"/>
          <w:lang w:val="en-US" w:bidi="ar-SA"/>
        </w:rPr>
      </w:pPr>
      <w:r>
        <w:rPr>
          <w:rFonts w:hint="eastAsia"/>
          <w:sz w:val="24"/>
        </w:rPr>
        <w:t>《城市综合管廊工程技术规范》</w:t>
      </w:r>
      <w:r>
        <w:rPr>
          <w:rFonts w:ascii="Times New Roman" w:hAnsi="Times New Roman" w:cs="Times New Roman" w:hint="eastAsia"/>
          <w:bCs/>
          <w:sz w:val="24"/>
        </w:rPr>
        <w:t>G</w:t>
      </w:r>
      <w:r>
        <w:rPr>
          <w:rFonts w:ascii="Times New Roman" w:hAnsi="Times New Roman" w:cs="Times New Roman"/>
          <w:bCs/>
          <w:sz w:val="24"/>
        </w:rPr>
        <w:t>B 50838</w:t>
      </w:r>
    </w:p>
    <w:p w:rsidR="00B81F75" w:rsidRDefault="005B685D">
      <w:pPr>
        <w:pStyle w:val="afff2"/>
        <w:numPr>
          <w:ilvl w:val="0"/>
          <w:numId w:val="13"/>
        </w:numPr>
        <w:spacing w:line="360" w:lineRule="auto"/>
        <w:ind w:left="0" w:firstLineChars="200" w:firstLine="480"/>
        <w:jc w:val="both"/>
        <w:rPr>
          <w:rFonts w:cs="Times New Roman"/>
          <w:color w:val="000000"/>
          <w:sz w:val="24"/>
          <w:szCs w:val="24"/>
          <w:lang w:val="en-US" w:bidi="ar-SA"/>
        </w:rPr>
      </w:pPr>
      <w:r>
        <w:rPr>
          <w:rFonts w:hint="eastAsia"/>
          <w:bCs/>
          <w:sz w:val="24"/>
        </w:rPr>
        <w:t>《通信线路工程设计规范》</w:t>
      </w:r>
      <w:r>
        <w:rPr>
          <w:rFonts w:ascii="Times New Roman" w:hAnsi="Times New Roman" w:cs="Times New Roman" w:hint="eastAsia"/>
          <w:bCs/>
          <w:sz w:val="24"/>
        </w:rPr>
        <w:t>G</w:t>
      </w:r>
      <w:r>
        <w:rPr>
          <w:rFonts w:ascii="Times New Roman" w:hAnsi="Times New Roman" w:cs="Times New Roman"/>
          <w:bCs/>
          <w:sz w:val="24"/>
        </w:rPr>
        <w:t>B 51158</w:t>
      </w:r>
    </w:p>
    <w:p w:rsidR="00B81F75" w:rsidRDefault="005B685D">
      <w:pPr>
        <w:pStyle w:val="afff2"/>
        <w:numPr>
          <w:ilvl w:val="0"/>
          <w:numId w:val="13"/>
        </w:numPr>
        <w:spacing w:line="360" w:lineRule="auto"/>
        <w:ind w:left="0" w:firstLineChars="200" w:firstLine="480"/>
        <w:jc w:val="both"/>
        <w:rPr>
          <w:rFonts w:cs="Times New Roman"/>
          <w:color w:val="000000"/>
          <w:sz w:val="24"/>
          <w:szCs w:val="24"/>
          <w:lang w:val="en-US" w:bidi="ar-SA"/>
        </w:rPr>
      </w:pPr>
      <w:r>
        <w:rPr>
          <w:rFonts w:ascii="Times New Roman" w:hAnsi="Times New Roman" w:cs="Times New Roman" w:hint="eastAsia"/>
          <w:bCs/>
          <w:sz w:val="24"/>
        </w:rPr>
        <w:t>《通信线路工程验收规范》</w:t>
      </w:r>
      <w:r>
        <w:rPr>
          <w:rFonts w:ascii="Times New Roman" w:hAnsi="Times New Roman" w:cs="Times New Roman"/>
          <w:bCs/>
          <w:sz w:val="24"/>
        </w:rPr>
        <w:t>GB5 1171</w:t>
      </w:r>
    </w:p>
    <w:p w:rsidR="00B81F75" w:rsidRDefault="005B685D">
      <w:pPr>
        <w:pStyle w:val="afff2"/>
        <w:numPr>
          <w:ilvl w:val="0"/>
          <w:numId w:val="13"/>
        </w:numPr>
        <w:spacing w:line="360" w:lineRule="auto"/>
        <w:ind w:left="0" w:firstLineChars="200" w:firstLine="480"/>
        <w:jc w:val="both"/>
        <w:rPr>
          <w:rFonts w:cs="Times New Roman"/>
          <w:color w:val="000000"/>
          <w:sz w:val="24"/>
          <w:szCs w:val="24"/>
          <w:lang w:val="en-US" w:bidi="ar-SA"/>
        </w:rPr>
      </w:pPr>
      <w:r>
        <w:rPr>
          <w:sz w:val="24"/>
        </w:rPr>
        <w:t>《光缆进线室</w:t>
      </w:r>
      <w:r>
        <w:rPr>
          <w:rFonts w:hint="eastAsia"/>
          <w:sz w:val="24"/>
        </w:rPr>
        <w:t>验收</w:t>
      </w:r>
      <w:r>
        <w:rPr>
          <w:sz w:val="24"/>
        </w:rPr>
        <w:t>规定》</w:t>
      </w:r>
      <w:r>
        <w:rPr>
          <w:rFonts w:ascii="Times New Roman" w:hAnsi="Times New Roman" w:cs="Times New Roman"/>
          <w:bCs/>
          <w:sz w:val="24"/>
        </w:rPr>
        <w:t>YD/T 5152</w:t>
      </w:r>
    </w:p>
    <w:p w:rsidR="00B81F75" w:rsidRDefault="005B685D">
      <w:pPr>
        <w:pStyle w:val="afff2"/>
        <w:numPr>
          <w:ilvl w:val="0"/>
          <w:numId w:val="13"/>
        </w:numPr>
        <w:spacing w:line="360" w:lineRule="auto"/>
        <w:ind w:left="0" w:firstLineChars="200" w:firstLine="480"/>
        <w:jc w:val="both"/>
        <w:rPr>
          <w:rFonts w:cs="Times New Roman"/>
          <w:color w:val="000000"/>
          <w:sz w:val="24"/>
          <w:szCs w:val="24"/>
          <w:lang w:val="en-US" w:bidi="ar-SA"/>
        </w:rPr>
      </w:pPr>
      <w:r>
        <w:rPr>
          <w:rFonts w:hint="eastAsia"/>
          <w:bCs/>
          <w:sz w:val="24"/>
        </w:rPr>
        <w:t>《通信管道人孔和手孔图集》</w:t>
      </w:r>
      <w:r>
        <w:rPr>
          <w:rFonts w:ascii="Times New Roman" w:hAnsi="Times New Roman" w:cs="Times New Roman"/>
          <w:bCs/>
          <w:sz w:val="24"/>
        </w:rPr>
        <w:t>YD/T 5178</w:t>
      </w:r>
    </w:p>
    <w:p w:rsidR="00B81F75" w:rsidRDefault="005B685D">
      <w:pPr>
        <w:widowControl/>
        <w:autoSpaceDE/>
        <w:autoSpaceDN/>
        <w:rPr>
          <w:rFonts w:ascii="Times New Roman" w:eastAsiaTheme="minorEastAsia" w:hAnsi="Times New Roman" w:cs="Times New Roman"/>
          <w:sz w:val="21"/>
          <w:szCs w:val="21"/>
          <w:lang w:val="en-US"/>
        </w:rPr>
      </w:pPr>
      <w:r>
        <w:rPr>
          <w:rFonts w:ascii="Times New Roman" w:eastAsiaTheme="minorEastAsia" w:hAnsi="Times New Roman" w:cs="Times New Roman"/>
          <w:sz w:val="21"/>
          <w:szCs w:val="21"/>
          <w:lang w:val="en-US"/>
        </w:rPr>
        <w:br w:type="page"/>
      </w:r>
    </w:p>
    <w:p w:rsidR="00B81F75" w:rsidRDefault="00B81F75">
      <w:pPr>
        <w:adjustRightInd w:val="0"/>
        <w:snapToGrid w:val="0"/>
        <w:spacing w:line="480" w:lineRule="exact"/>
        <w:jc w:val="center"/>
        <w:rPr>
          <w:bCs/>
          <w:sz w:val="36"/>
          <w:szCs w:val="36"/>
        </w:rPr>
      </w:pPr>
    </w:p>
    <w:p w:rsidR="00B81F75" w:rsidRDefault="005B685D">
      <w:pPr>
        <w:adjustRightInd w:val="0"/>
        <w:snapToGrid w:val="0"/>
        <w:spacing w:line="480" w:lineRule="exact"/>
        <w:jc w:val="center"/>
        <w:rPr>
          <w:bCs/>
          <w:sz w:val="32"/>
          <w:szCs w:val="32"/>
        </w:rPr>
      </w:pPr>
      <w:r>
        <w:rPr>
          <w:rFonts w:ascii="Times New Roman" w:hAnsi="Times New Roman" w:cs="Times New Roman"/>
          <w:bCs/>
          <w:sz w:val="32"/>
          <w:szCs w:val="32"/>
        </w:rPr>
        <w:t>中</w:t>
      </w:r>
      <w:r>
        <w:rPr>
          <w:rFonts w:ascii="Times New Roman" w:hAnsi="Times New Roman" w:cs="Times New Roman"/>
          <w:bCs/>
          <w:sz w:val="32"/>
          <w:szCs w:val="32"/>
        </w:rPr>
        <w:t xml:space="preserve"> </w:t>
      </w:r>
      <w:r>
        <w:rPr>
          <w:rFonts w:ascii="Times New Roman" w:hAnsi="Times New Roman" w:cs="Times New Roman"/>
          <w:bCs/>
          <w:sz w:val="32"/>
          <w:szCs w:val="32"/>
        </w:rPr>
        <w:t>国</w:t>
      </w:r>
      <w:r>
        <w:rPr>
          <w:rFonts w:ascii="Times New Roman" w:hAnsi="Times New Roman" w:cs="Times New Roman"/>
          <w:bCs/>
          <w:sz w:val="32"/>
          <w:szCs w:val="32"/>
        </w:rPr>
        <w:t xml:space="preserve"> </w:t>
      </w:r>
      <w:r>
        <w:rPr>
          <w:rFonts w:ascii="Times New Roman" w:hAnsi="Times New Roman" w:cs="Times New Roman"/>
          <w:bCs/>
          <w:sz w:val="32"/>
          <w:szCs w:val="32"/>
        </w:rPr>
        <w:t>工</w:t>
      </w:r>
      <w:r>
        <w:rPr>
          <w:rFonts w:ascii="Times New Roman" w:hAnsi="Times New Roman" w:cs="Times New Roman"/>
          <w:bCs/>
          <w:sz w:val="32"/>
          <w:szCs w:val="32"/>
        </w:rPr>
        <w:t xml:space="preserve"> </w:t>
      </w:r>
      <w:r>
        <w:rPr>
          <w:rFonts w:ascii="Times New Roman" w:hAnsi="Times New Roman" w:cs="Times New Roman"/>
          <w:bCs/>
          <w:sz w:val="32"/>
          <w:szCs w:val="32"/>
        </w:rPr>
        <w:t>程</w:t>
      </w:r>
      <w:r>
        <w:rPr>
          <w:rFonts w:ascii="Times New Roman" w:hAnsi="Times New Roman" w:cs="Times New Roman"/>
          <w:bCs/>
          <w:sz w:val="32"/>
          <w:szCs w:val="32"/>
        </w:rPr>
        <w:t xml:space="preserve"> </w:t>
      </w:r>
      <w:r>
        <w:rPr>
          <w:rFonts w:ascii="Times New Roman" w:hAnsi="Times New Roman" w:cs="Times New Roman"/>
          <w:bCs/>
          <w:sz w:val="32"/>
          <w:szCs w:val="32"/>
        </w:rPr>
        <w:t>建</w:t>
      </w:r>
      <w:r>
        <w:rPr>
          <w:rFonts w:ascii="Times New Roman" w:hAnsi="Times New Roman" w:cs="Times New Roman"/>
          <w:bCs/>
          <w:sz w:val="32"/>
          <w:szCs w:val="32"/>
        </w:rPr>
        <w:t xml:space="preserve"> </w:t>
      </w:r>
      <w:r>
        <w:rPr>
          <w:rFonts w:ascii="Times New Roman" w:hAnsi="Times New Roman" w:cs="Times New Roman"/>
          <w:bCs/>
          <w:sz w:val="32"/>
          <w:szCs w:val="32"/>
        </w:rPr>
        <w:t>设</w:t>
      </w:r>
      <w:r>
        <w:rPr>
          <w:rFonts w:ascii="Times New Roman" w:hAnsi="Times New Roman" w:cs="Times New Roman"/>
          <w:bCs/>
          <w:sz w:val="32"/>
          <w:szCs w:val="32"/>
        </w:rPr>
        <w:t xml:space="preserve"> </w:t>
      </w:r>
      <w:r>
        <w:rPr>
          <w:rFonts w:ascii="Times New Roman" w:hAnsi="Times New Roman" w:cs="Times New Roman" w:hint="eastAsia"/>
          <w:bCs/>
          <w:sz w:val="32"/>
          <w:szCs w:val="32"/>
        </w:rPr>
        <w:t>标</w:t>
      </w:r>
      <w:r>
        <w:rPr>
          <w:rFonts w:ascii="Times New Roman" w:hAnsi="Times New Roman" w:cs="Times New Roman" w:hint="eastAsia"/>
          <w:bCs/>
          <w:sz w:val="32"/>
          <w:szCs w:val="32"/>
        </w:rPr>
        <w:t xml:space="preserve"> </w:t>
      </w:r>
      <w:r>
        <w:rPr>
          <w:rFonts w:ascii="Times New Roman" w:hAnsi="Times New Roman" w:cs="Times New Roman" w:hint="eastAsia"/>
          <w:bCs/>
          <w:sz w:val="32"/>
          <w:szCs w:val="32"/>
        </w:rPr>
        <w:t>准</w:t>
      </w:r>
      <w:r>
        <w:rPr>
          <w:rFonts w:ascii="Times New Roman" w:hAnsi="Times New Roman" w:cs="Times New Roman" w:hint="eastAsia"/>
          <w:bCs/>
          <w:sz w:val="32"/>
          <w:szCs w:val="32"/>
        </w:rPr>
        <w:t xml:space="preserve"> </w:t>
      </w:r>
      <w:r>
        <w:rPr>
          <w:rFonts w:ascii="Times New Roman" w:hAnsi="Times New Roman" w:cs="Times New Roman" w:hint="eastAsia"/>
          <w:bCs/>
          <w:sz w:val="32"/>
          <w:szCs w:val="32"/>
        </w:rPr>
        <w:t>化</w:t>
      </w:r>
      <w:r>
        <w:rPr>
          <w:rFonts w:ascii="Times New Roman" w:hAnsi="Times New Roman" w:cs="Times New Roman" w:hint="eastAsia"/>
          <w:bCs/>
          <w:sz w:val="32"/>
          <w:szCs w:val="32"/>
        </w:rPr>
        <w:t xml:space="preserve"> </w:t>
      </w:r>
      <w:r>
        <w:rPr>
          <w:rFonts w:ascii="Times New Roman" w:hAnsi="Times New Roman" w:cs="Times New Roman"/>
          <w:bCs/>
          <w:sz w:val="32"/>
          <w:szCs w:val="32"/>
        </w:rPr>
        <w:t>协</w:t>
      </w:r>
      <w:r>
        <w:rPr>
          <w:rFonts w:ascii="Times New Roman" w:hAnsi="Times New Roman" w:cs="Times New Roman"/>
          <w:bCs/>
          <w:sz w:val="32"/>
          <w:szCs w:val="32"/>
        </w:rPr>
        <w:t xml:space="preserve"> </w:t>
      </w:r>
      <w:r>
        <w:rPr>
          <w:rFonts w:ascii="Times New Roman" w:hAnsi="Times New Roman" w:cs="Times New Roman"/>
          <w:bCs/>
          <w:sz w:val="32"/>
          <w:szCs w:val="32"/>
        </w:rPr>
        <w:t>会</w:t>
      </w:r>
      <w:r>
        <w:rPr>
          <w:rFonts w:ascii="Times New Roman" w:hAnsi="Times New Roman" w:cs="Times New Roman"/>
          <w:bCs/>
          <w:sz w:val="32"/>
          <w:szCs w:val="32"/>
        </w:rPr>
        <w:t xml:space="preserve"> </w:t>
      </w:r>
      <w:r>
        <w:rPr>
          <w:rFonts w:ascii="Times New Roman" w:hAnsi="Times New Roman" w:cs="Times New Roman"/>
          <w:bCs/>
          <w:sz w:val="32"/>
          <w:szCs w:val="32"/>
        </w:rPr>
        <w:t>标</w:t>
      </w:r>
      <w:r>
        <w:rPr>
          <w:rFonts w:ascii="Times New Roman" w:hAnsi="Times New Roman" w:cs="Times New Roman"/>
          <w:bCs/>
          <w:sz w:val="32"/>
          <w:szCs w:val="32"/>
        </w:rPr>
        <w:t xml:space="preserve"> </w:t>
      </w:r>
      <w:r>
        <w:rPr>
          <w:rFonts w:ascii="Times New Roman" w:hAnsi="Times New Roman" w:cs="Times New Roman"/>
          <w:bCs/>
          <w:sz w:val="32"/>
          <w:szCs w:val="32"/>
        </w:rPr>
        <w:t>准</w:t>
      </w:r>
    </w:p>
    <w:p w:rsidR="00B81F75" w:rsidRDefault="00B81F75">
      <w:pPr>
        <w:adjustRightInd w:val="0"/>
        <w:snapToGrid w:val="0"/>
        <w:rPr>
          <w:bCs/>
          <w:sz w:val="28"/>
          <w:szCs w:val="28"/>
        </w:rPr>
      </w:pPr>
    </w:p>
    <w:p w:rsidR="00B81F75" w:rsidRDefault="005B685D">
      <w:pPr>
        <w:adjustRightInd w:val="0"/>
        <w:snapToGrid w:val="0"/>
        <w:jc w:val="center"/>
        <w:rPr>
          <w:bCs/>
          <w:sz w:val="44"/>
          <w:szCs w:val="44"/>
        </w:rPr>
      </w:pPr>
      <w:r>
        <w:rPr>
          <w:rFonts w:hint="eastAsia"/>
          <w:bCs/>
          <w:sz w:val="36"/>
          <w:szCs w:val="36"/>
        </w:rPr>
        <w:t>综合管廊信息通信光电缆</w:t>
      </w:r>
      <w:proofErr w:type="gramStart"/>
      <w:r>
        <w:rPr>
          <w:rFonts w:hint="eastAsia"/>
          <w:bCs/>
          <w:sz w:val="36"/>
          <w:szCs w:val="36"/>
        </w:rPr>
        <w:t>入廊技术</w:t>
      </w:r>
      <w:proofErr w:type="gramEnd"/>
      <w:r>
        <w:rPr>
          <w:rFonts w:hint="eastAsia"/>
          <w:bCs/>
          <w:sz w:val="36"/>
          <w:szCs w:val="36"/>
        </w:rPr>
        <w:t>规程</w:t>
      </w:r>
    </w:p>
    <w:p w:rsidR="00B81F75" w:rsidRDefault="00B81F75">
      <w:pPr>
        <w:adjustRightInd w:val="0"/>
        <w:snapToGrid w:val="0"/>
        <w:spacing w:line="480" w:lineRule="exact"/>
        <w:jc w:val="center"/>
        <w:rPr>
          <w:bCs/>
          <w:sz w:val="28"/>
          <w:szCs w:val="28"/>
        </w:rPr>
      </w:pPr>
    </w:p>
    <w:p w:rsidR="00B81F75" w:rsidRDefault="005B685D">
      <w:pPr>
        <w:adjustRightInd w:val="0"/>
        <w:snapToGrid w:val="0"/>
        <w:spacing w:line="480" w:lineRule="exact"/>
        <w:jc w:val="center"/>
        <w:rPr>
          <w:bCs/>
          <w:sz w:val="30"/>
          <w:szCs w:val="30"/>
        </w:rPr>
      </w:pPr>
      <w:r>
        <w:rPr>
          <w:rFonts w:ascii="Times New Roman" w:hAnsi="Times New Roman" w:cs="Times New Roman"/>
          <w:bCs/>
          <w:sz w:val="30"/>
          <w:szCs w:val="30"/>
        </w:rPr>
        <w:t xml:space="preserve">T/CECS </w:t>
      </w:r>
      <w:r>
        <w:rPr>
          <w:rFonts w:ascii="Times New Roman" w:hAnsi="Times New Roman" w:cs="Times New Roman" w:hint="eastAsia"/>
          <w:bCs/>
          <w:sz w:val="30"/>
          <w:szCs w:val="30"/>
        </w:rPr>
        <w:t>XXX</w:t>
      </w:r>
      <w:r>
        <w:rPr>
          <w:rFonts w:ascii="Times New Roman" w:hAnsi="Times New Roman" w:cs="Times New Roman"/>
          <w:bCs/>
          <w:sz w:val="30"/>
          <w:szCs w:val="30"/>
        </w:rPr>
        <w:t>‒ 202</w:t>
      </w:r>
      <w:r>
        <w:rPr>
          <w:rFonts w:ascii="Times New Roman" w:hAnsi="Times New Roman" w:cs="Times New Roman" w:hint="eastAsia"/>
          <w:bCs/>
          <w:sz w:val="30"/>
          <w:szCs w:val="30"/>
        </w:rPr>
        <w:t>X</w:t>
      </w:r>
    </w:p>
    <w:p w:rsidR="00B81F75" w:rsidRDefault="00B81F75">
      <w:pPr>
        <w:adjustRightInd w:val="0"/>
        <w:snapToGrid w:val="0"/>
        <w:spacing w:line="480" w:lineRule="exact"/>
        <w:jc w:val="center"/>
        <w:rPr>
          <w:bCs/>
          <w:sz w:val="28"/>
          <w:szCs w:val="28"/>
        </w:rPr>
      </w:pPr>
    </w:p>
    <w:p w:rsidR="00B81F75" w:rsidRDefault="005B685D">
      <w:pPr>
        <w:adjustRightInd w:val="0"/>
        <w:snapToGrid w:val="0"/>
        <w:spacing w:line="480" w:lineRule="exact"/>
        <w:jc w:val="center"/>
        <w:rPr>
          <w:bCs/>
          <w:sz w:val="36"/>
          <w:szCs w:val="36"/>
        </w:rPr>
      </w:pPr>
      <w:r>
        <w:rPr>
          <w:rFonts w:ascii="Times New Roman" w:hAnsi="Times New Roman" w:cs="Times New Roman"/>
          <w:bCs/>
          <w:sz w:val="36"/>
          <w:szCs w:val="36"/>
        </w:rPr>
        <w:t>条</w:t>
      </w:r>
      <w:r>
        <w:rPr>
          <w:rFonts w:ascii="Times New Roman" w:hAnsi="Times New Roman" w:cs="Times New Roman"/>
          <w:bCs/>
          <w:sz w:val="36"/>
          <w:szCs w:val="36"/>
        </w:rPr>
        <w:t xml:space="preserve"> </w:t>
      </w:r>
      <w:r>
        <w:rPr>
          <w:rFonts w:ascii="Times New Roman" w:hAnsi="Times New Roman" w:cs="Times New Roman"/>
          <w:bCs/>
          <w:sz w:val="36"/>
          <w:szCs w:val="36"/>
        </w:rPr>
        <w:t>文</w:t>
      </w:r>
      <w:r>
        <w:rPr>
          <w:rFonts w:ascii="Times New Roman" w:hAnsi="Times New Roman" w:cs="Times New Roman"/>
          <w:bCs/>
          <w:sz w:val="36"/>
          <w:szCs w:val="36"/>
        </w:rPr>
        <w:t xml:space="preserve"> </w:t>
      </w:r>
      <w:r>
        <w:rPr>
          <w:rFonts w:ascii="Times New Roman" w:hAnsi="Times New Roman" w:cs="Times New Roman"/>
          <w:bCs/>
          <w:sz w:val="36"/>
          <w:szCs w:val="36"/>
        </w:rPr>
        <w:t>说</w:t>
      </w:r>
      <w:r>
        <w:rPr>
          <w:rFonts w:ascii="Times New Roman" w:hAnsi="Times New Roman" w:cs="Times New Roman"/>
          <w:bCs/>
          <w:sz w:val="36"/>
          <w:szCs w:val="36"/>
        </w:rPr>
        <w:t xml:space="preserve"> </w:t>
      </w:r>
      <w:r>
        <w:rPr>
          <w:rFonts w:ascii="Times New Roman" w:hAnsi="Times New Roman" w:cs="Times New Roman"/>
          <w:bCs/>
          <w:sz w:val="36"/>
          <w:szCs w:val="36"/>
        </w:rPr>
        <w:t>明</w:t>
      </w:r>
    </w:p>
    <w:p w:rsidR="00B81F75" w:rsidRDefault="00B81F75">
      <w:pPr>
        <w:adjustRightInd w:val="0"/>
        <w:snapToGrid w:val="0"/>
        <w:spacing w:line="480" w:lineRule="exact"/>
        <w:jc w:val="center"/>
        <w:rPr>
          <w:bCs/>
          <w:sz w:val="28"/>
          <w:szCs w:val="28"/>
        </w:rPr>
      </w:pPr>
    </w:p>
    <w:p w:rsidR="00B81F75" w:rsidRDefault="00B81F75">
      <w:pPr>
        <w:adjustRightInd w:val="0"/>
        <w:snapToGrid w:val="0"/>
        <w:spacing w:line="480" w:lineRule="exact"/>
        <w:jc w:val="center"/>
        <w:rPr>
          <w:bCs/>
          <w:sz w:val="28"/>
          <w:szCs w:val="28"/>
        </w:rPr>
      </w:pPr>
    </w:p>
    <w:p w:rsidR="00B81F75" w:rsidRDefault="00B81F75">
      <w:pPr>
        <w:adjustRightInd w:val="0"/>
        <w:snapToGrid w:val="0"/>
        <w:spacing w:line="480" w:lineRule="exact"/>
        <w:rPr>
          <w:bCs/>
          <w:sz w:val="28"/>
          <w:szCs w:val="28"/>
        </w:rPr>
      </w:pPr>
    </w:p>
    <w:p w:rsidR="00B81F75" w:rsidRDefault="00B81F75">
      <w:pPr>
        <w:adjustRightInd w:val="0"/>
        <w:snapToGrid w:val="0"/>
        <w:spacing w:line="480" w:lineRule="exact"/>
        <w:rPr>
          <w:bCs/>
          <w:sz w:val="28"/>
          <w:szCs w:val="28"/>
        </w:rPr>
      </w:pPr>
    </w:p>
    <w:p w:rsidR="00B81F75" w:rsidRDefault="00B81F75">
      <w:pPr>
        <w:adjustRightInd w:val="0"/>
        <w:snapToGrid w:val="0"/>
        <w:spacing w:line="480" w:lineRule="exact"/>
        <w:rPr>
          <w:bCs/>
          <w:sz w:val="28"/>
          <w:szCs w:val="28"/>
        </w:rPr>
      </w:pPr>
    </w:p>
    <w:p w:rsidR="00B81F75" w:rsidRDefault="00B81F75">
      <w:pPr>
        <w:adjustRightInd w:val="0"/>
        <w:snapToGrid w:val="0"/>
        <w:spacing w:line="480" w:lineRule="exact"/>
        <w:rPr>
          <w:bCs/>
          <w:sz w:val="28"/>
          <w:szCs w:val="28"/>
        </w:rPr>
      </w:pPr>
    </w:p>
    <w:p w:rsidR="00B81F75" w:rsidRDefault="00B81F75">
      <w:pPr>
        <w:adjustRightInd w:val="0"/>
        <w:snapToGrid w:val="0"/>
        <w:spacing w:line="480" w:lineRule="exact"/>
        <w:rPr>
          <w:bCs/>
          <w:sz w:val="28"/>
          <w:szCs w:val="28"/>
        </w:rPr>
      </w:pPr>
    </w:p>
    <w:p w:rsidR="00B81F75" w:rsidRDefault="00B81F75">
      <w:pPr>
        <w:adjustRightInd w:val="0"/>
        <w:snapToGrid w:val="0"/>
        <w:spacing w:line="480" w:lineRule="exact"/>
        <w:rPr>
          <w:bCs/>
          <w:sz w:val="28"/>
          <w:szCs w:val="28"/>
        </w:rPr>
      </w:pPr>
    </w:p>
    <w:p w:rsidR="00B81F75" w:rsidRDefault="00B81F75">
      <w:pPr>
        <w:adjustRightInd w:val="0"/>
        <w:snapToGrid w:val="0"/>
        <w:spacing w:line="480" w:lineRule="exact"/>
        <w:jc w:val="center"/>
        <w:rPr>
          <w:bCs/>
          <w:sz w:val="32"/>
          <w:szCs w:val="32"/>
        </w:rPr>
      </w:pPr>
    </w:p>
    <w:p w:rsidR="00B81F75" w:rsidRDefault="005B685D">
      <w:pPr>
        <w:widowControl/>
        <w:autoSpaceDE/>
        <w:autoSpaceDN/>
        <w:rPr>
          <w:rFonts w:ascii="Times New Roman" w:eastAsiaTheme="minorEastAsia" w:hAnsi="Times New Roman" w:cs="Times New Roman"/>
          <w:sz w:val="21"/>
          <w:szCs w:val="21"/>
          <w:lang w:val="en-US"/>
        </w:rPr>
      </w:pPr>
      <w:r>
        <w:rPr>
          <w:rFonts w:ascii="Times New Roman" w:eastAsiaTheme="minorEastAsia" w:hAnsi="Times New Roman" w:cs="Times New Roman"/>
          <w:sz w:val="21"/>
          <w:szCs w:val="21"/>
          <w:lang w:val="en-US"/>
        </w:rPr>
        <w:br w:type="page"/>
      </w:r>
    </w:p>
    <w:p w:rsidR="00B81F75" w:rsidRDefault="005B685D">
      <w:pPr>
        <w:pStyle w:val="1"/>
        <w:keepNext/>
        <w:keepLines/>
        <w:autoSpaceDE/>
        <w:autoSpaceDN/>
        <w:spacing w:before="100" w:after="100" w:line="360" w:lineRule="auto"/>
        <w:ind w:left="0"/>
        <w:jc w:val="center"/>
        <w:rPr>
          <w:rFonts w:ascii="Times New Roman" w:eastAsia="宋体" w:hAnsi="Times New Roman" w:cs="Times New Roman"/>
          <w:b/>
          <w:bCs/>
          <w:kern w:val="44"/>
          <w:sz w:val="30"/>
          <w:szCs w:val="30"/>
          <w:lang w:val="en-US" w:bidi="ar-SA"/>
        </w:rPr>
      </w:pPr>
      <w:r>
        <w:rPr>
          <w:rFonts w:ascii="Times New Roman" w:eastAsia="宋体" w:hAnsi="Times New Roman" w:cs="Times New Roman"/>
          <w:b/>
          <w:bCs/>
          <w:kern w:val="44"/>
          <w:sz w:val="30"/>
          <w:szCs w:val="30"/>
          <w:lang w:val="en-US" w:bidi="ar-SA"/>
        </w:rPr>
        <w:lastRenderedPageBreak/>
        <w:t>2</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术语</w:t>
      </w:r>
    </w:p>
    <w:p w:rsidR="00B81F75" w:rsidRDefault="005B685D">
      <w:pPr>
        <w:pStyle w:val="24"/>
        <w:spacing w:after="0" w:line="360" w:lineRule="auto"/>
        <w:outlineLvl w:val="2"/>
        <w:rPr>
          <w:bCs/>
          <w:kern w:val="0"/>
          <w:sz w:val="24"/>
        </w:rPr>
      </w:pPr>
      <w:r>
        <w:rPr>
          <w:b/>
          <w:bCs/>
          <w:kern w:val="0"/>
          <w:sz w:val="24"/>
        </w:rPr>
        <w:t xml:space="preserve">2.0.6   </w:t>
      </w:r>
      <w:r>
        <w:rPr>
          <w:bCs/>
          <w:kern w:val="0"/>
          <w:sz w:val="24"/>
        </w:rPr>
        <w:t xml:space="preserve"> </w:t>
      </w:r>
      <w:r>
        <w:rPr>
          <w:rFonts w:hint="eastAsia"/>
          <w:bCs/>
          <w:kern w:val="0"/>
          <w:sz w:val="24"/>
        </w:rPr>
        <w:t>“光电缆铁架”为沿用</w:t>
      </w:r>
      <w:proofErr w:type="gramStart"/>
      <w:r>
        <w:rPr>
          <w:rFonts w:hint="eastAsia"/>
          <w:bCs/>
          <w:kern w:val="0"/>
          <w:sz w:val="24"/>
        </w:rPr>
        <w:t>现行行业</w:t>
      </w:r>
      <w:proofErr w:type="gramEnd"/>
      <w:r>
        <w:rPr>
          <w:rFonts w:hint="eastAsia"/>
          <w:bCs/>
          <w:kern w:val="0"/>
          <w:sz w:val="24"/>
        </w:rPr>
        <w:t>标准</w:t>
      </w:r>
      <w:r>
        <w:rPr>
          <w:bCs/>
          <w:kern w:val="0"/>
          <w:sz w:val="24"/>
        </w:rPr>
        <w:t>《光缆进线室验收规定》</w:t>
      </w:r>
      <w:r>
        <w:rPr>
          <w:bCs/>
          <w:kern w:val="0"/>
          <w:sz w:val="24"/>
        </w:rPr>
        <w:t>YD/T 5152</w:t>
      </w:r>
      <w:r>
        <w:rPr>
          <w:rFonts w:hint="eastAsia"/>
          <w:bCs/>
          <w:kern w:val="0"/>
          <w:sz w:val="24"/>
        </w:rPr>
        <w:t>中的名词，</w:t>
      </w:r>
      <w:bookmarkStart w:id="75" w:name="_GoBack"/>
      <w:bookmarkEnd w:id="75"/>
      <w:r>
        <w:rPr>
          <w:rFonts w:hint="eastAsia"/>
          <w:bCs/>
          <w:kern w:val="0"/>
          <w:sz w:val="24"/>
        </w:rPr>
        <w:t>并不仅指铁件材料，实际工程建设中也有根据环境气候条件选择不锈钢、材料的情况。</w:t>
      </w:r>
    </w:p>
    <w:p w:rsidR="00B81F75" w:rsidRDefault="00B81F75">
      <w:pPr>
        <w:pStyle w:val="24"/>
        <w:spacing w:after="0" w:line="360" w:lineRule="auto"/>
        <w:outlineLvl w:val="2"/>
        <w:rPr>
          <w:bCs/>
          <w:kern w:val="0"/>
          <w:sz w:val="24"/>
        </w:rPr>
      </w:pPr>
    </w:p>
    <w:p w:rsidR="00B81F75" w:rsidRDefault="005B685D">
      <w:pPr>
        <w:widowControl/>
        <w:autoSpaceDE/>
        <w:autoSpaceDN/>
        <w:rPr>
          <w:rFonts w:ascii="Times New Roman" w:hAnsi="Times New Roman" w:cs="Times New Roman"/>
          <w:bCs/>
          <w:sz w:val="24"/>
          <w:szCs w:val="24"/>
          <w:lang w:val="en-US" w:bidi="ar-SA"/>
        </w:rPr>
      </w:pPr>
      <w:r>
        <w:rPr>
          <w:bCs/>
          <w:sz w:val="24"/>
        </w:rPr>
        <w:br w:type="page"/>
      </w:r>
    </w:p>
    <w:p w:rsidR="00B81F75" w:rsidRDefault="00B81F75">
      <w:pPr>
        <w:pStyle w:val="24"/>
        <w:spacing w:after="0" w:line="360" w:lineRule="auto"/>
        <w:outlineLvl w:val="2"/>
        <w:rPr>
          <w:bCs/>
          <w:kern w:val="0"/>
          <w:sz w:val="24"/>
        </w:rPr>
      </w:pPr>
    </w:p>
    <w:p w:rsidR="00B81F75" w:rsidRDefault="005B685D">
      <w:pPr>
        <w:pStyle w:val="1"/>
        <w:keepNext/>
        <w:keepLines/>
        <w:autoSpaceDE/>
        <w:autoSpaceDN/>
        <w:spacing w:before="100" w:after="100" w:line="360" w:lineRule="auto"/>
        <w:ind w:left="0"/>
        <w:jc w:val="center"/>
        <w:rPr>
          <w:rFonts w:ascii="Times New Roman" w:eastAsia="宋体" w:hAnsi="Times New Roman" w:cs="Times New Roman"/>
          <w:b/>
          <w:bCs/>
          <w:kern w:val="44"/>
          <w:sz w:val="30"/>
          <w:szCs w:val="30"/>
          <w:lang w:val="en-US" w:bidi="ar-SA"/>
        </w:rPr>
      </w:pPr>
      <w:r>
        <w:rPr>
          <w:rFonts w:ascii="Times New Roman" w:eastAsia="宋体" w:hAnsi="Times New Roman" w:cs="Times New Roman"/>
          <w:b/>
          <w:bCs/>
          <w:kern w:val="44"/>
          <w:sz w:val="30"/>
          <w:szCs w:val="30"/>
          <w:lang w:val="en-US" w:bidi="ar-SA"/>
        </w:rPr>
        <w:t>3</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基本规定</w:t>
      </w:r>
    </w:p>
    <w:p w:rsidR="00B81F75" w:rsidRDefault="005B685D">
      <w:pPr>
        <w:pStyle w:val="24"/>
        <w:spacing w:after="0" w:line="360" w:lineRule="auto"/>
        <w:outlineLvl w:val="2"/>
        <w:rPr>
          <w:bCs/>
          <w:kern w:val="0"/>
          <w:sz w:val="24"/>
        </w:rPr>
      </w:pPr>
      <w:r>
        <w:rPr>
          <w:b/>
          <w:bCs/>
          <w:kern w:val="0"/>
          <w:sz w:val="24"/>
        </w:rPr>
        <w:t xml:space="preserve">3.0.4    </w:t>
      </w:r>
      <w:r>
        <w:rPr>
          <w:rFonts w:hint="eastAsia"/>
          <w:bCs/>
          <w:kern w:val="0"/>
          <w:sz w:val="24"/>
        </w:rPr>
        <w:t>重要光电缆在槽盒内布放是考虑为该类光电缆提供防护，避免同舱的电力系统故障引发的事故危及该类光电缆承载的重要通信链路。</w:t>
      </w:r>
    </w:p>
    <w:p w:rsidR="00B81F75" w:rsidRDefault="005B685D">
      <w:pPr>
        <w:pStyle w:val="24"/>
        <w:spacing w:after="0" w:line="360" w:lineRule="auto"/>
        <w:outlineLvl w:val="2"/>
        <w:rPr>
          <w:bCs/>
          <w:kern w:val="0"/>
          <w:sz w:val="24"/>
        </w:rPr>
      </w:pPr>
      <w:r>
        <w:rPr>
          <w:b/>
          <w:bCs/>
          <w:kern w:val="0"/>
          <w:sz w:val="24"/>
        </w:rPr>
        <w:t xml:space="preserve">3.0.9    </w:t>
      </w:r>
      <w:r>
        <w:rPr>
          <w:rFonts w:hint="eastAsia"/>
          <w:bCs/>
          <w:kern w:val="0"/>
          <w:sz w:val="24"/>
        </w:rPr>
        <w:t>其他管线在光电缆敷设通道下部时净宽度或直径不应大于</w:t>
      </w:r>
      <w:r>
        <w:rPr>
          <w:rFonts w:hint="eastAsia"/>
          <w:bCs/>
          <w:kern w:val="0"/>
          <w:sz w:val="24"/>
        </w:rPr>
        <w:t>4</w:t>
      </w:r>
      <w:r>
        <w:rPr>
          <w:bCs/>
          <w:kern w:val="0"/>
          <w:sz w:val="24"/>
        </w:rPr>
        <w:t>00mm</w:t>
      </w:r>
      <w:r>
        <w:rPr>
          <w:rFonts w:hint="eastAsia"/>
          <w:bCs/>
          <w:kern w:val="0"/>
          <w:sz w:val="24"/>
        </w:rPr>
        <w:t>，是考虑光电缆施工人员在上层托架敷设光电缆的施工便利及施工安全需要。</w:t>
      </w:r>
    </w:p>
    <w:p w:rsidR="00B81F75" w:rsidRDefault="00B81F75">
      <w:pPr>
        <w:pStyle w:val="24"/>
        <w:spacing w:after="0" w:line="360" w:lineRule="auto"/>
        <w:outlineLvl w:val="2"/>
        <w:rPr>
          <w:bCs/>
          <w:kern w:val="0"/>
          <w:sz w:val="24"/>
        </w:rPr>
      </w:pPr>
    </w:p>
    <w:p w:rsidR="00B81F75" w:rsidRDefault="005B685D">
      <w:pPr>
        <w:pStyle w:val="Body"/>
        <w:rPr>
          <w:rFonts w:ascii="Times New Roman" w:hAnsi="Times New Roman" w:cs="Times New Roman"/>
          <w:szCs w:val="24"/>
          <w:lang w:val="en-US" w:bidi="ar-SA"/>
        </w:rPr>
      </w:pPr>
      <w:r>
        <w:br w:type="page"/>
      </w:r>
    </w:p>
    <w:p w:rsidR="00B81F75" w:rsidRDefault="00B81F75">
      <w:pPr>
        <w:pStyle w:val="24"/>
        <w:spacing w:after="0" w:line="360" w:lineRule="auto"/>
        <w:outlineLvl w:val="2"/>
        <w:rPr>
          <w:b/>
          <w:bCs/>
          <w:kern w:val="44"/>
          <w:sz w:val="30"/>
          <w:szCs w:val="30"/>
        </w:rPr>
      </w:pPr>
    </w:p>
    <w:p w:rsidR="00B81F75" w:rsidRDefault="005B685D">
      <w:pPr>
        <w:pStyle w:val="1"/>
        <w:keepNext/>
        <w:keepLines/>
        <w:autoSpaceDE/>
        <w:autoSpaceDN/>
        <w:spacing w:before="100" w:after="100" w:line="360" w:lineRule="auto"/>
        <w:ind w:left="0"/>
        <w:jc w:val="center"/>
        <w:rPr>
          <w:rFonts w:ascii="Times New Roman" w:eastAsia="宋体" w:hAnsi="Times New Roman" w:cs="Times New Roman"/>
          <w:b/>
          <w:bCs/>
          <w:kern w:val="44"/>
          <w:sz w:val="30"/>
          <w:szCs w:val="30"/>
          <w:lang w:val="en-US" w:bidi="ar-SA"/>
        </w:rPr>
      </w:pPr>
      <w:r>
        <w:rPr>
          <w:rFonts w:ascii="Times New Roman" w:eastAsia="宋体" w:hAnsi="Times New Roman" w:cs="Times New Roman"/>
          <w:b/>
          <w:bCs/>
          <w:kern w:val="44"/>
          <w:sz w:val="30"/>
          <w:szCs w:val="30"/>
          <w:lang w:val="en-US" w:bidi="ar-SA"/>
        </w:rPr>
        <w:t>4</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设计</w:t>
      </w:r>
    </w:p>
    <w:p w:rsidR="00B81F75" w:rsidRDefault="005B685D">
      <w:pPr>
        <w:pStyle w:val="2"/>
        <w:keepNext/>
        <w:keepLines/>
        <w:autoSpaceDE/>
        <w:autoSpaceDN/>
        <w:spacing w:before="120" w:line="360" w:lineRule="auto"/>
        <w:ind w:right="0"/>
        <w:rPr>
          <w:rFonts w:ascii="Times New Roman" w:eastAsia="宋体" w:hAnsi="Times New Roman" w:cs="Times New Roman"/>
          <w:kern w:val="2"/>
          <w:sz w:val="28"/>
          <w:szCs w:val="28"/>
          <w:lang w:val="en-US" w:bidi="ar-SA"/>
        </w:rPr>
      </w:pPr>
      <w:r>
        <w:rPr>
          <w:rFonts w:ascii="Times New Roman" w:eastAsia="黑体" w:hAnsi="Times New Roman" w:cs="Times New Roman"/>
          <w:kern w:val="2"/>
          <w:sz w:val="28"/>
          <w:szCs w:val="28"/>
          <w:lang w:val="en-US" w:bidi="ar-SA"/>
        </w:rPr>
        <w:t>4.</w:t>
      </w:r>
      <w:r>
        <w:rPr>
          <w:rFonts w:ascii="Times New Roman" w:eastAsia="黑体" w:hAnsi="Times New Roman" w:cs="Times New Roman" w:hint="eastAsia"/>
          <w:kern w:val="2"/>
          <w:sz w:val="28"/>
          <w:szCs w:val="28"/>
          <w:lang w:val="en-US" w:bidi="ar-SA"/>
        </w:rPr>
        <w:t xml:space="preserve">1    </w:t>
      </w:r>
      <w:r>
        <w:rPr>
          <w:rFonts w:ascii="Times New Roman" w:eastAsia="黑体" w:hAnsi="Times New Roman" w:cs="Times New Roman" w:hint="eastAsia"/>
          <w:kern w:val="2"/>
          <w:sz w:val="28"/>
          <w:szCs w:val="28"/>
          <w:lang w:val="en-US" w:bidi="ar-SA"/>
        </w:rPr>
        <w:t>综合</w:t>
      </w:r>
      <w:r>
        <w:rPr>
          <w:rFonts w:ascii="黑体" w:eastAsia="黑体" w:hAnsi="黑体" w:cs="黑体" w:hint="eastAsia"/>
          <w:kern w:val="2"/>
          <w:sz w:val="28"/>
          <w:szCs w:val="28"/>
          <w:lang w:val="en-US" w:bidi="ar-SA"/>
        </w:rPr>
        <w:t>管廊通信舱室</w:t>
      </w:r>
    </w:p>
    <w:p w:rsidR="00B81F75" w:rsidRDefault="005B685D">
      <w:pPr>
        <w:pStyle w:val="24"/>
        <w:spacing w:after="0" w:line="360" w:lineRule="auto"/>
        <w:outlineLvl w:val="2"/>
        <w:rPr>
          <w:b/>
          <w:bCs/>
          <w:kern w:val="0"/>
          <w:sz w:val="24"/>
        </w:rPr>
      </w:pPr>
      <w:r>
        <w:rPr>
          <w:rFonts w:hint="eastAsia"/>
          <w:b/>
          <w:bCs/>
          <w:kern w:val="0"/>
          <w:sz w:val="24"/>
        </w:rPr>
        <w:t>4</w:t>
      </w:r>
      <w:r>
        <w:rPr>
          <w:b/>
          <w:bCs/>
          <w:kern w:val="0"/>
          <w:sz w:val="24"/>
        </w:rPr>
        <w:t xml:space="preserve">.1.2    </w:t>
      </w:r>
    </w:p>
    <w:p w:rsidR="00B81F75" w:rsidRDefault="005B685D">
      <w:pPr>
        <w:pStyle w:val="24"/>
        <w:spacing w:after="0" w:line="360" w:lineRule="auto"/>
        <w:ind w:firstLineChars="177" w:firstLine="426"/>
        <w:outlineLvl w:val="2"/>
        <w:rPr>
          <w:b/>
          <w:bCs/>
          <w:kern w:val="0"/>
          <w:sz w:val="24"/>
        </w:rPr>
      </w:pPr>
      <w:r>
        <w:rPr>
          <w:b/>
          <w:kern w:val="0"/>
          <w:sz w:val="24"/>
          <w:lang w:val="zh-CN"/>
        </w:rPr>
        <w:t xml:space="preserve">1    </w:t>
      </w:r>
      <w:r>
        <w:rPr>
          <w:rFonts w:hint="eastAsia"/>
          <w:bCs/>
          <w:kern w:val="0"/>
          <w:sz w:val="24"/>
        </w:rPr>
        <w:t>管廊直线段每隔</w:t>
      </w:r>
      <w:r>
        <w:rPr>
          <w:bCs/>
          <w:kern w:val="0"/>
          <w:sz w:val="24"/>
        </w:rPr>
        <w:t>200m</w:t>
      </w:r>
      <w:r>
        <w:rPr>
          <w:bCs/>
          <w:kern w:val="0"/>
          <w:sz w:val="24"/>
        </w:rPr>
        <w:t>～</w:t>
      </w:r>
      <w:r>
        <w:rPr>
          <w:bCs/>
          <w:kern w:val="0"/>
          <w:sz w:val="24"/>
        </w:rPr>
        <w:t>300m</w:t>
      </w:r>
      <w:r>
        <w:rPr>
          <w:bCs/>
          <w:kern w:val="0"/>
          <w:sz w:val="24"/>
        </w:rPr>
        <w:t>预留一个管线分支口，</w:t>
      </w:r>
      <w:proofErr w:type="gramStart"/>
      <w:r>
        <w:rPr>
          <w:bCs/>
          <w:kern w:val="0"/>
          <w:sz w:val="24"/>
        </w:rPr>
        <w:t>每路格预留</w:t>
      </w:r>
      <w:proofErr w:type="gramEnd"/>
      <w:r>
        <w:rPr>
          <w:bCs/>
          <w:kern w:val="0"/>
          <w:sz w:val="24"/>
        </w:rPr>
        <w:t>不宜少于一处</w:t>
      </w:r>
      <w:r>
        <w:rPr>
          <w:rFonts w:hint="eastAsia"/>
          <w:bCs/>
          <w:kern w:val="0"/>
          <w:sz w:val="24"/>
        </w:rPr>
        <w:t>，是为满足道路沿线用户尤其是临街用户各类通信接入的需要</w:t>
      </w:r>
      <w:r>
        <w:rPr>
          <w:bCs/>
          <w:kern w:val="0"/>
          <w:sz w:val="24"/>
        </w:rPr>
        <w:t>。</w:t>
      </w:r>
    </w:p>
    <w:p w:rsidR="00B81F75" w:rsidRDefault="005B685D">
      <w:pPr>
        <w:pStyle w:val="24"/>
        <w:spacing w:after="0" w:line="360" w:lineRule="auto"/>
        <w:outlineLvl w:val="2"/>
        <w:rPr>
          <w:bCs/>
          <w:kern w:val="0"/>
          <w:sz w:val="24"/>
        </w:rPr>
      </w:pPr>
      <w:r>
        <w:rPr>
          <w:rFonts w:hint="eastAsia"/>
          <w:b/>
          <w:bCs/>
          <w:kern w:val="0"/>
          <w:sz w:val="24"/>
        </w:rPr>
        <w:t>4</w:t>
      </w:r>
      <w:r>
        <w:rPr>
          <w:b/>
          <w:bCs/>
          <w:kern w:val="0"/>
          <w:sz w:val="24"/>
        </w:rPr>
        <w:t xml:space="preserve">.1.10   </w:t>
      </w:r>
    </w:p>
    <w:p w:rsidR="00B81F75" w:rsidRDefault="005B685D">
      <w:pPr>
        <w:pStyle w:val="24"/>
        <w:spacing w:after="0" w:line="360" w:lineRule="auto"/>
        <w:ind w:firstLineChars="200" w:firstLine="482"/>
        <w:rPr>
          <w:kern w:val="0"/>
          <w:sz w:val="24"/>
          <w:lang w:val="zh-CN"/>
        </w:rPr>
      </w:pPr>
      <w:r>
        <w:rPr>
          <w:b/>
          <w:kern w:val="0"/>
          <w:sz w:val="24"/>
          <w:lang w:val="zh-CN"/>
        </w:rPr>
        <w:t>2</w:t>
      </w:r>
      <w:r>
        <w:rPr>
          <w:kern w:val="0"/>
          <w:sz w:val="24"/>
          <w:lang w:val="zh-CN"/>
        </w:rPr>
        <w:t xml:space="preserve">   </w:t>
      </w:r>
      <w:r>
        <w:rPr>
          <w:rFonts w:hint="eastAsia"/>
          <w:kern w:val="0"/>
          <w:sz w:val="24"/>
          <w:lang w:val="zh-CN"/>
        </w:rPr>
        <w:t>廊外通信管道顺向进入管廊一般位于端部井处，垂直接入管廊一般位于管线分支口处。入舱管群</w:t>
      </w:r>
      <w:proofErr w:type="gramStart"/>
      <w:r>
        <w:rPr>
          <w:rFonts w:hint="eastAsia"/>
          <w:kern w:val="0"/>
          <w:sz w:val="24"/>
          <w:lang w:val="zh-CN"/>
        </w:rPr>
        <w:t>底部距最上层</w:t>
      </w:r>
      <w:proofErr w:type="gramEnd"/>
      <w:r>
        <w:rPr>
          <w:rFonts w:hint="eastAsia"/>
          <w:kern w:val="0"/>
          <w:sz w:val="24"/>
          <w:lang w:val="zh-CN"/>
        </w:rPr>
        <w:t>走线托架间距大于</w:t>
      </w:r>
      <w:r>
        <w:rPr>
          <w:kern w:val="0"/>
          <w:sz w:val="24"/>
          <w:lang w:val="zh-CN"/>
        </w:rPr>
        <w:t>500mm</w:t>
      </w:r>
      <w:r>
        <w:rPr>
          <w:rFonts w:hint="eastAsia"/>
          <w:kern w:val="0"/>
          <w:sz w:val="24"/>
          <w:lang w:val="zh-CN"/>
        </w:rPr>
        <w:t>时安装梯架是便于光缆垂直布放时的绑扎固定。</w:t>
      </w:r>
    </w:p>
    <w:p w:rsidR="00B81F75" w:rsidRDefault="005B685D">
      <w:pPr>
        <w:pStyle w:val="24"/>
        <w:spacing w:after="0" w:line="360" w:lineRule="auto"/>
        <w:ind w:firstLineChars="174" w:firstLine="419"/>
        <w:rPr>
          <w:kern w:val="0"/>
          <w:sz w:val="24"/>
          <w:lang w:val="zh-CN"/>
        </w:rPr>
      </w:pPr>
      <w:r>
        <w:rPr>
          <w:b/>
          <w:kern w:val="0"/>
          <w:sz w:val="24"/>
          <w:lang w:val="zh-CN"/>
        </w:rPr>
        <w:t xml:space="preserve">5    </w:t>
      </w:r>
      <w:r>
        <w:rPr>
          <w:rFonts w:hint="eastAsia"/>
          <w:kern w:val="0"/>
          <w:sz w:val="24"/>
          <w:lang w:val="zh-CN"/>
        </w:rPr>
        <w:t>走线托架</w:t>
      </w:r>
      <w:proofErr w:type="gramStart"/>
      <w:r>
        <w:rPr>
          <w:rFonts w:hint="eastAsia"/>
          <w:kern w:val="0"/>
          <w:sz w:val="24"/>
          <w:lang w:val="zh-CN"/>
        </w:rPr>
        <w:t>最</w:t>
      </w:r>
      <w:proofErr w:type="gramEnd"/>
      <w:r>
        <w:rPr>
          <w:rFonts w:hint="eastAsia"/>
          <w:kern w:val="0"/>
          <w:sz w:val="24"/>
          <w:lang w:val="zh-CN"/>
        </w:rPr>
        <w:t>底层距地面不应小于</w:t>
      </w:r>
      <w:r>
        <w:rPr>
          <w:kern w:val="0"/>
          <w:sz w:val="24"/>
          <w:lang w:val="zh-CN"/>
        </w:rPr>
        <w:t>800mm</w:t>
      </w:r>
      <w:r>
        <w:rPr>
          <w:rFonts w:hint="eastAsia"/>
          <w:kern w:val="0"/>
          <w:sz w:val="24"/>
          <w:lang w:val="zh-CN"/>
        </w:rPr>
        <w:t>，最上层距舱室顶板不宜小于</w:t>
      </w:r>
      <w:r>
        <w:rPr>
          <w:kern w:val="0"/>
          <w:sz w:val="24"/>
          <w:lang w:val="zh-CN"/>
        </w:rPr>
        <w:t>800mm</w:t>
      </w:r>
      <w:r>
        <w:rPr>
          <w:rFonts w:hint="eastAsia"/>
          <w:kern w:val="0"/>
          <w:sz w:val="24"/>
          <w:lang w:val="zh-CN"/>
        </w:rPr>
        <w:t>，主要考虑光缆预留支架的安装空间。</w:t>
      </w:r>
    </w:p>
    <w:p w:rsidR="00B81F75" w:rsidRDefault="005B685D">
      <w:pPr>
        <w:pStyle w:val="2"/>
        <w:keepNext/>
        <w:keepLines/>
        <w:autoSpaceDE/>
        <w:autoSpaceDN/>
        <w:spacing w:before="120" w:line="360" w:lineRule="auto"/>
        <w:ind w:right="0"/>
        <w:rPr>
          <w:rFonts w:ascii="黑体" w:eastAsia="黑体" w:hAnsi="黑体" w:cs="黑体"/>
          <w:kern w:val="2"/>
          <w:sz w:val="28"/>
          <w:szCs w:val="28"/>
          <w:lang w:val="en-US" w:bidi="ar-SA"/>
        </w:rPr>
      </w:pPr>
      <w:r>
        <w:rPr>
          <w:rFonts w:ascii="Times New Roman" w:eastAsia="黑体" w:hAnsi="Times New Roman" w:cs="Times New Roman"/>
          <w:kern w:val="2"/>
          <w:sz w:val="28"/>
          <w:szCs w:val="28"/>
          <w:lang w:val="en-US" w:bidi="ar-SA"/>
        </w:rPr>
        <w:t>4</w:t>
      </w:r>
      <w:r>
        <w:rPr>
          <w:rFonts w:ascii="Times New Roman" w:eastAsia="黑体" w:hAnsi="Times New Roman" w:cs="Times New Roman" w:hint="eastAsia"/>
          <w:kern w:val="2"/>
          <w:sz w:val="28"/>
          <w:szCs w:val="28"/>
          <w:lang w:val="en-US" w:bidi="ar-SA"/>
        </w:rPr>
        <w:t xml:space="preserve">.2    </w:t>
      </w:r>
      <w:r>
        <w:rPr>
          <w:rFonts w:ascii="Times New Roman" w:eastAsia="黑体" w:hAnsi="Times New Roman" w:cs="Times New Roman" w:hint="eastAsia"/>
          <w:kern w:val="2"/>
          <w:sz w:val="28"/>
          <w:szCs w:val="28"/>
          <w:lang w:val="en-US" w:bidi="ar-SA"/>
        </w:rPr>
        <w:t>光电缆系统设计</w:t>
      </w:r>
    </w:p>
    <w:p w:rsidR="00B81F75" w:rsidRDefault="005B685D">
      <w:pPr>
        <w:pStyle w:val="24"/>
        <w:spacing w:after="0" w:line="360" w:lineRule="auto"/>
        <w:rPr>
          <w:kern w:val="0"/>
          <w:sz w:val="24"/>
          <w:lang w:val="zh-CN"/>
        </w:rPr>
      </w:pPr>
      <w:r>
        <w:rPr>
          <w:b/>
          <w:bCs/>
          <w:kern w:val="0"/>
          <w:sz w:val="24"/>
        </w:rPr>
        <w:t xml:space="preserve">4.2.8   </w:t>
      </w:r>
      <w:r>
        <w:rPr>
          <w:rFonts w:hint="eastAsia"/>
          <w:bCs/>
          <w:kern w:val="0"/>
          <w:sz w:val="24"/>
        </w:rPr>
        <w:t>全塑电缆内部没有阻水材料，在常年地下水位较高、管道内积水的地区敷设电缆时，常采用在电缆护套内充气，</w:t>
      </w:r>
      <w:proofErr w:type="gramStart"/>
      <w:r>
        <w:rPr>
          <w:rFonts w:hint="eastAsia"/>
          <w:bCs/>
          <w:kern w:val="0"/>
          <w:sz w:val="24"/>
        </w:rPr>
        <w:t>通过缆内的</w:t>
      </w:r>
      <w:proofErr w:type="gramEnd"/>
      <w:r>
        <w:rPr>
          <w:rFonts w:hint="eastAsia"/>
          <w:bCs/>
          <w:kern w:val="0"/>
          <w:sz w:val="24"/>
        </w:rPr>
        <w:t>外气压差实现阻水目的。</w:t>
      </w:r>
    </w:p>
    <w:p w:rsidR="00B81F75" w:rsidRDefault="005B685D">
      <w:pPr>
        <w:pStyle w:val="2"/>
        <w:keepNext/>
        <w:keepLines/>
        <w:autoSpaceDE/>
        <w:autoSpaceDN/>
        <w:spacing w:before="120" w:line="360" w:lineRule="auto"/>
        <w:ind w:right="0"/>
      </w:pPr>
      <w:r>
        <w:rPr>
          <w:sz w:val="28"/>
          <w:szCs w:val="28"/>
        </w:rPr>
        <w:br w:type="page"/>
      </w:r>
    </w:p>
    <w:p w:rsidR="00B81F75" w:rsidRDefault="005B685D">
      <w:pPr>
        <w:pStyle w:val="1"/>
        <w:keepNext/>
        <w:keepLines/>
        <w:autoSpaceDE/>
        <w:autoSpaceDN/>
        <w:spacing w:before="100" w:after="100" w:line="360" w:lineRule="auto"/>
        <w:ind w:left="0"/>
        <w:jc w:val="center"/>
        <w:rPr>
          <w:rFonts w:ascii="Times New Roman" w:eastAsia="宋体" w:hAnsi="Times New Roman" w:cs="Times New Roman"/>
          <w:b/>
          <w:bCs/>
          <w:kern w:val="44"/>
          <w:sz w:val="30"/>
          <w:szCs w:val="30"/>
          <w:lang w:val="en-US" w:bidi="ar-SA"/>
        </w:rPr>
      </w:pPr>
      <w:r>
        <w:rPr>
          <w:rFonts w:ascii="Times New Roman" w:eastAsia="宋体" w:hAnsi="Times New Roman" w:cs="Times New Roman"/>
          <w:b/>
          <w:bCs/>
          <w:kern w:val="44"/>
          <w:sz w:val="30"/>
          <w:szCs w:val="30"/>
          <w:lang w:val="en-US" w:bidi="ar-SA"/>
        </w:rPr>
        <w:lastRenderedPageBreak/>
        <w:t>5</w:t>
      </w:r>
      <w:r>
        <w:rPr>
          <w:rFonts w:ascii="Times New Roman" w:eastAsia="宋体" w:hAnsi="Times New Roman" w:cs="Times New Roman" w:hint="eastAsia"/>
          <w:b/>
          <w:bCs/>
          <w:kern w:val="44"/>
          <w:sz w:val="30"/>
          <w:szCs w:val="30"/>
          <w:lang w:val="en-US" w:bidi="ar-SA"/>
        </w:rPr>
        <w:t xml:space="preserve">    </w:t>
      </w:r>
      <w:r>
        <w:rPr>
          <w:rFonts w:ascii="Times New Roman" w:eastAsia="宋体" w:hAnsi="Times New Roman" w:cs="Times New Roman" w:hint="eastAsia"/>
          <w:b/>
          <w:bCs/>
          <w:kern w:val="44"/>
          <w:sz w:val="30"/>
          <w:szCs w:val="30"/>
          <w:lang w:val="en-US" w:bidi="ar-SA"/>
        </w:rPr>
        <w:t>施工及验收</w:t>
      </w:r>
    </w:p>
    <w:p w:rsidR="00B81F75" w:rsidRDefault="005B685D">
      <w:pPr>
        <w:pStyle w:val="2"/>
        <w:keepNext/>
        <w:keepLines/>
        <w:autoSpaceDE/>
        <w:autoSpaceDN/>
        <w:spacing w:before="120" w:line="360" w:lineRule="auto"/>
        <w:ind w:right="0"/>
        <w:rPr>
          <w:rFonts w:ascii="Times New Roman" w:eastAsia="宋体" w:hAnsi="Times New Roman" w:cs="Times New Roman"/>
          <w:kern w:val="2"/>
          <w:sz w:val="28"/>
          <w:szCs w:val="28"/>
          <w:lang w:val="en-US" w:bidi="ar-SA"/>
        </w:rPr>
      </w:pPr>
      <w:r>
        <w:rPr>
          <w:rFonts w:ascii="Times New Roman" w:eastAsia="黑体" w:hAnsi="Times New Roman" w:cs="Times New Roman"/>
          <w:kern w:val="2"/>
          <w:sz w:val="28"/>
          <w:szCs w:val="28"/>
          <w:lang w:val="en-US" w:bidi="ar-SA"/>
        </w:rPr>
        <w:t>5.</w:t>
      </w:r>
      <w:r>
        <w:rPr>
          <w:rFonts w:ascii="Times New Roman" w:eastAsia="黑体" w:hAnsi="Times New Roman" w:cs="Times New Roman" w:hint="eastAsia"/>
          <w:kern w:val="2"/>
          <w:sz w:val="28"/>
          <w:szCs w:val="28"/>
          <w:lang w:val="en-US" w:bidi="ar-SA"/>
        </w:rPr>
        <w:t xml:space="preserve">1    </w:t>
      </w:r>
      <w:r>
        <w:rPr>
          <w:rFonts w:ascii="Times New Roman" w:eastAsia="黑体" w:hAnsi="Times New Roman" w:cs="Times New Roman" w:hint="eastAsia"/>
          <w:kern w:val="2"/>
          <w:sz w:val="28"/>
          <w:szCs w:val="28"/>
          <w:lang w:val="en-US" w:bidi="ar-SA"/>
        </w:rPr>
        <w:t>通信舱室光电缆铁架安装</w:t>
      </w:r>
    </w:p>
    <w:p w:rsidR="00B81F75" w:rsidRDefault="005B685D">
      <w:pPr>
        <w:pStyle w:val="24"/>
        <w:spacing w:after="0" w:line="360" w:lineRule="auto"/>
        <w:outlineLvl w:val="2"/>
        <w:rPr>
          <w:bCs/>
          <w:kern w:val="0"/>
          <w:sz w:val="24"/>
        </w:rPr>
      </w:pPr>
      <w:r>
        <w:rPr>
          <w:b/>
          <w:bCs/>
          <w:kern w:val="0"/>
          <w:sz w:val="24"/>
        </w:rPr>
        <w:t xml:space="preserve">5.1.2   </w:t>
      </w:r>
    </w:p>
    <w:p w:rsidR="00B81F75" w:rsidRDefault="005B685D">
      <w:pPr>
        <w:widowControl/>
        <w:autoSpaceDE/>
        <w:autoSpaceDN/>
        <w:spacing w:line="360" w:lineRule="auto"/>
        <w:ind w:firstLineChars="200" w:firstLine="480"/>
        <w:rPr>
          <w:sz w:val="24"/>
        </w:rPr>
      </w:pPr>
      <w:r>
        <w:rPr>
          <w:rFonts w:ascii="Times New Roman" w:hAnsi="Times New Roman" w:cs="Times New Roman"/>
          <w:sz w:val="24"/>
        </w:rPr>
        <w:t>4</w:t>
      </w:r>
      <w:r>
        <w:rPr>
          <w:sz w:val="24"/>
        </w:rPr>
        <w:t xml:space="preserve">   通信舱室在管线分支口处的舱室顶板上安装用于光电缆</w:t>
      </w:r>
      <w:r>
        <w:rPr>
          <w:rFonts w:hint="eastAsia"/>
          <w:sz w:val="24"/>
        </w:rPr>
        <w:t>走线用</w:t>
      </w:r>
      <w:r>
        <w:rPr>
          <w:sz w:val="24"/>
        </w:rPr>
        <w:t>的</w:t>
      </w:r>
      <w:r>
        <w:rPr>
          <w:rFonts w:hint="eastAsia"/>
          <w:sz w:val="24"/>
        </w:rPr>
        <w:t>铁件</w:t>
      </w:r>
      <w:r>
        <w:rPr>
          <w:sz w:val="24"/>
        </w:rPr>
        <w:t>、螺栓或吊挂支架</w:t>
      </w:r>
      <w:r>
        <w:rPr>
          <w:rFonts w:hint="eastAsia"/>
          <w:sz w:val="24"/>
        </w:rPr>
        <w:t>，是用于对侧光电缆进出管线分支口时的敷设和固定</w:t>
      </w:r>
      <w:r>
        <w:rPr>
          <w:sz w:val="24"/>
        </w:rPr>
        <w:t>。</w:t>
      </w:r>
    </w:p>
    <w:sectPr w:rsidR="00B81F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91" w:rsidRDefault="00267191">
      <w:r>
        <w:separator/>
      </w:r>
    </w:p>
  </w:endnote>
  <w:endnote w:type="continuationSeparator" w:id="0">
    <w:p w:rsidR="00267191" w:rsidRDefault="0026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51547"/>
    </w:sdtPr>
    <w:sdtEndPr>
      <w:rPr>
        <w:rFonts w:ascii="Times New Roman" w:hAnsi="Times New Roman" w:cs="Times New Roman"/>
      </w:rPr>
    </w:sdtEndPr>
    <w:sdtContent>
      <w:p w:rsidR="00C52C98" w:rsidRDefault="00C52C98">
        <w:pPr>
          <w:pStyle w:val="af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92547">
          <w:rPr>
            <w:rFonts w:ascii="Times New Roman" w:hAnsi="Times New Roman" w:cs="Times New Roman"/>
            <w:noProof/>
          </w:rPr>
          <w:t>21</w:t>
        </w:r>
        <w:r>
          <w:rPr>
            <w:rFonts w:ascii="Times New Roman" w:hAnsi="Times New Roman" w:cs="Times New Roman"/>
          </w:rPr>
          <w:fldChar w:fldCharType="end"/>
        </w:r>
      </w:p>
    </w:sdtContent>
  </w:sdt>
  <w:p w:rsidR="00C52C98" w:rsidRDefault="00C52C9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91" w:rsidRDefault="00267191">
      <w:r>
        <w:separator/>
      </w:r>
    </w:p>
  </w:footnote>
  <w:footnote w:type="continuationSeparator" w:id="0">
    <w:p w:rsidR="00267191" w:rsidRDefault="0026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F90B86"/>
    <w:multiLevelType w:val="multilevel"/>
    <w:tmpl w:val="BDF90B86"/>
    <w:lvl w:ilvl="0">
      <w:start w:val="1"/>
      <w:numFmt w:val="decimal"/>
      <w:lvlText w:val="%1"/>
      <w:lvlJc w:val="left"/>
      <w:pPr>
        <w:ind w:left="988" w:hanging="420"/>
      </w:pPr>
      <w:rPr>
        <w:rFonts w:hint="eastAsia"/>
        <w:b/>
        <w:bCs/>
      </w:rPr>
    </w:lvl>
    <w:lvl w:ilvl="1">
      <w:start w:val="1"/>
      <w:numFmt w:val="lowerLetter"/>
      <w:lvlText w:val="%2)"/>
      <w:lvlJc w:val="left"/>
      <w:pPr>
        <w:ind w:left="988" w:hanging="420"/>
      </w:pPr>
      <w:rPr>
        <w:rFonts w:hint="eastAsia"/>
      </w:rPr>
    </w:lvl>
    <w:lvl w:ilvl="2">
      <w:start w:val="1"/>
      <w:numFmt w:val="lowerRoman"/>
      <w:lvlText w:val="%3."/>
      <w:lvlJc w:val="right"/>
      <w:pPr>
        <w:ind w:left="1408" w:hanging="420"/>
      </w:pPr>
      <w:rPr>
        <w:rFonts w:hint="eastAsia"/>
      </w:rPr>
    </w:lvl>
    <w:lvl w:ilvl="3">
      <w:start w:val="1"/>
      <w:numFmt w:val="decimal"/>
      <w:lvlText w:val="%4."/>
      <w:lvlJc w:val="left"/>
      <w:pPr>
        <w:ind w:left="1828" w:hanging="420"/>
      </w:pPr>
      <w:rPr>
        <w:rFonts w:hint="eastAsia"/>
      </w:rPr>
    </w:lvl>
    <w:lvl w:ilvl="4">
      <w:start w:val="1"/>
      <w:numFmt w:val="lowerLetter"/>
      <w:lvlText w:val="%5)"/>
      <w:lvlJc w:val="left"/>
      <w:pPr>
        <w:ind w:left="2248" w:hanging="420"/>
      </w:pPr>
      <w:rPr>
        <w:rFonts w:hint="eastAsia"/>
      </w:rPr>
    </w:lvl>
    <w:lvl w:ilvl="5">
      <w:start w:val="1"/>
      <w:numFmt w:val="lowerRoman"/>
      <w:lvlText w:val="%6."/>
      <w:lvlJc w:val="right"/>
      <w:pPr>
        <w:ind w:left="2668" w:hanging="420"/>
      </w:pPr>
      <w:rPr>
        <w:rFonts w:hint="eastAsia"/>
      </w:rPr>
    </w:lvl>
    <w:lvl w:ilvl="6">
      <w:start w:val="1"/>
      <w:numFmt w:val="decimal"/>
      <w:lvlText w:val="%7."/>
      <w:lvlJc w:val="left"/>
      <w:pPr>
        <w:ind w:left="3088" w:hanging="420"/>
      </w:pPr>
      <w:rPr>
        <w:rFonts w:hint="eastAsia"/>
      </w:rPr>
    </w:lvl>
    <w:lvl w:ilvl="7">
      <w:start w:val="1"/>
      <w:numFmt w:val="lowerLetter"/>
      <w:lvlText w:val="%8)"/>
      <w:lvlJc w:val="left"/>
      <w:pPr>
        <w:ind w:left="3508" w:hanging="420"/>
      </w:pPr>
      <w:rPr>
        <w:rFonts w:hint="eastAsia"/>
      </w:rPr>
    </w:lvl>
    <w:lvl w:ilvl="8">
      <w:start w:val="1"/>
      <w:numFmt w:val="lowerRoman"/>
      <w:lvlText w:val="%9."/>
      <w:lvlJc w:val="right"/>
      <w:pPr>
        <w:ind w:left="3928" w:hanging="420"/>
      </w:pPr>
      <w:rPr>
        <w:rFonts w:hint="eastAsia"/>
      </w:rPr>
    </w:lvl>
  </w:abstractNum>
  <w:abstractNum w:abstractNumId="1" w15:restartNumberingAfterBreak="0">
    <w:nsid w:val="055D02B6"/>
    <w:multiLevelType w:val="multilevel"/>
    <w:tmpl w:val="055D02B6"/>
    <w:lvl w:ilvl="0">
      <w:start w:val="1"/>
      <w:numFmt w:val="decimal"/>
      <w:lvlText w:val="%1"/>
      <w:lvlJc w:val="left"/>
      <w:pPr>
        <w:ind w:left="846" w:hanging="420"/>
      </w:pPr>
      <w:rPr>
        <w:rFonts w:hint="eastAsia"/>
        <w:b/>
        <w:bCs/>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DBB5FA1"/>
    <w:multiLevelType w:val="multilevel"/>
    <w:tmpl w:val="0DBB5FA1"/>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DC81636"/>
    <w:multiLevelType w:val="multilevel"/>
    <w:tmpl w:val="0DC81636"/>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FCE5FA0"/>
    <w:multiLevelType w:val="multilevel"/>
    <w:tmpl w:val="1FCE5FA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B77FF1"/>
    <w:multiLevelType w:val="multilevel"/>
    <w:tmpl w:val="34B77FF1"/>
    <w:lvl w:ilvl="0">
      <w:start w:val="1"/>
      <w:numFmt w:val="decimal"/>
      <w:lvlText w:val="%1"/>
      <w:lvlJc w:val="left"/>
      <w:pPr>
        <w:ind w:left="846"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D5C205A"/>
    <w:multiLevelType w:val="multilevel"/>
    <w:tmpl w:val="3D5C205A"/>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F8A365E"/>
    <w:multiLevelType w:val="multilevel"/>
    <w:tmpl w:val="4F8A365E"/>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685C557F"/>
    <w:multiLevelType w:val="multilevel"/>
    <w:tmpl w:val="685C557F"/>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68BE15E7"/>
    <w:multiLevelType w:val="multilevel"/>
    <w:tmpl w:val="68BE15E7"/>
    <w:lvl w:ilvl="0">
      <w:start w:val="1"/>
      <w:numFmt w:val="decimal"/>
      <w:pStyle w:val="Body"/>
      <w:lvlText w:val="(%1)"/>
      <w:lvlJc w:val="left"/>
      <w:pPr>
        <w:tabs>
          <w:tab w:val="left" w:pos="420"/>
        </w:tabs>
        <w:ind w:left="1600" w:hanging="720"/>
      </w:pPr>
      <w:rPr>
        <w:rFonts w:hint="default"/>
      </w:rPr>
    </w:lvl>
    <w:lvl w:ilvl="1">
      <w:start w:val="1"/>
      <w:numFmt w:val="lowerLetter"/>
      <w:lvlText w:val="%2)"/>
      <w:lvlJc w:val="left"/>
      <w:pPr>
        <w:tabs>
          <w:tab w:val="left" w:pos="420"/>
        </w:tabs>
        <w:ind w:left="1720" w:hanging="420"/>
      </w:pPr>
    </w:lvl>
    <w:lvl w:ilvl="2">
      <w:start w:val="1"/>
      <w:numFmt w:val="lowerRoman"/>
      <w:lvlText w:val="%3."/>
      <w:lvlJc w:val="right"/>
      <w:pPr>
        <w:tabs>
          <w:tab w:val="left" w:pos="420"/>
        </w:tabs>
        <w:ind w:left="2140" w:hanging="420"/>
      </w:pPr>
    </w:lvl>
    <w:lvl w:ilvl="3">
      <w:start w:val="1"/>
      <w:numFmt w:val="decimal"/>
      <w:lvlText w:val="%4."/>
      <w:lvlJc w:val="left"/>
      <w:pPr>
        <w:tabs>
          <w:tab w:val="left" w:pos="420"/>
        </w:tabs>
        <w:ind w:left="2560" w:hanging="420"/>
      </w:pPr>
    </w:lvl>
    <w:lvl w:ilvl="4">
      <w:start w:val="1"/>
      <w:numFmt w:val="lowerLetter"/>
      <w:lvlText w:val="%5)"/>
      <w:lvlJc w:val="left"/>
      <w:pPr>
        <w:tabs>
          <w:tab w:val="left" w:pos="420"/>
        </w:tabs>
        <w:ind w:left="2980" w:hanging="420"/>
      </w:pPr>
    </w:lvl>
    <w:lvl w:ilvl="5">
      <w:start w:val="1"/>
      <w:numFmt w:val="lowerRoman"/>
      <w:lvlText w:val="%6."/>
      <w:lvlJc w:val="right"/>
      <w:pPr>
        <w:tabs>
          <w:tab w:val="left" w:pos="420"/>
        </w:tabs>
        <w:ind w:left="3400" w:hanging="420"/>
      </w:pPr>
    </w:lvl>
    <w:lvl w:ilvl="6">
      <w:start w:val="1"/>
      <w:numFmt w:val="decimal"/>
      <w:lvlText w:val="%7."/>
      <w:lvlJc w:val="left"/>
      <w:pPr>
        <w:tabs>
          <w:tab w:val="left" w:pos="420"/>
        </w:tabs>
        <w:ind w:left="3820" w:hanging="420"/>
      </w:pPr>
    </w:lvl>
    <w:lvl w:ilvl="7">
      <w:start w:val="1"/>
      <w:numFmt w:val="lowerLetter"/>
      <w:lvlText w:val="%8)"/>
      <w:lvlJc w:val="left"/>
      <w:pPr>
        <w:tabs>
          <w:tab w:val="left" w:pos="420"/>
        </w:tabs>
        <w:ind w:left="4240" w:hanging="420"/>
      </w:pPr>
    </w:lvl>
    <w:lvl w:ilvl="8">
      <w:start w:val="1"/>
      <w:numFmt w:val="lowerRoman"/>
      <w:lvlText w:val="%9."/>
      <w:lvlJc w:val="right"/>
      <w:pPr>
        <w:tabs>
          <w:tab w:val="left" w:pos="420"/>
        </w:tabs>
        <w:ind w:left="4660" w:hanging="420"/>
      </w:pPr>
    </w:lvl>
  </w:abstractNum>
  <w:abstractNum w:abstractNumId="1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970" w:firstLine="0"/>
      </w:pPr>
      <w:rPr>
        <w:rFonts w:ascii="黑体" w:eastAsia="黑体" w:hAnsi="Times New Roman" w:hint="eastAsia"/>
        <w:b w:val="0"/>
        <w:i w:val="0"/>
        <w:sz w:val="21"/>
      </w:rPr>
    </w:lvl>
    <w:lvl w:ilvl="3">
      <w:start w:val="1"/>
      <w:numFmt w:val="decimal"/>
      <w:suff w:val="nothing"/>
      <w:lvlText w:val="%1%2.%3.%4　"/>
      <w:lvlJc w:val="left"/>
      <w:pPr>
        <w:ind w:left="1050" w:firstLine="0"/>
      </w:pPr>
      <w:rPr>
        <w:rFonts w:ascii="黑体" w:eastAsia="黑体" w:hAnsi="Times New Roman" w:hint="eastAsia"/>
        <w:b w:val="0"/>
        <w:i w:val="0"/>
        <w:sz w:val="21"/>
      </w:rPr>
    </w:lvl>
    <w:lvl w:ilvl="4">
      <w:start w:val="1"/>
      <w:numFmt w:val="decimal"/>
      <w:suff w:val="nothing"/>
      <w:lvlText w:val="%1%2.%3.%4.%5　"/>
      <w:lvlJc w:val="left"/>
      <w:pPr>
        <w:ind w:left="11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76933334"/>
    <w:multiLevelType w:val="multilevel"/>
    <w:tmpl w:val="76933334"/>
    <w:lvl w:ilvl="0">
      <w:start w:val="1"/>
      <w:numFmt w:val="lowerLetter"/>
      <w:pStyle w:val="a0"/>
      <w:lvlText w:val="%1)"/>
      <w:lvlJc w:val="left"/>
      <w:pPr>
        <w:tabs>
          <w:tab w:val="left" w:pos="1140"/>
        </w:tabs>
        <w:ind w:left="840" w:hanging="420"/>
      </w:pPr>
      <w:rPr>
        <w:rFonts w:ascii="宋体" w:eastAsia="宋体" w:hAnsi="Times New Roman" w:cs="Times New Roman" w:hint="eastAsia"/>
        <w:i w:val="0"/>
      </w:rPr>
    </w:lvl>
    <w:lvl w:ilvl="1">
      <w:start w:val="1"/>
      <w:numFmt w:val="lowerLetter"/>
      <w:lvlText w:val="%2)"/>
      <w:lvlJc w:val="left"/>
      <w:pPr>
        <w:tabs>
          <w:tab w:val="left" w:pos="780"/>
        </w:tabs>
        <w:ind w:left="780" w:hanging="360"/>
      </w:pPr>
      <w:rPr>
        <w:rFonts w:ascii="宋体" w:eastAsia="宋体" w:hAnsi="Times New Roman"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E62DA39"/>
    <w:multiLevelType w:val="multilevel"/>
    <w:tmpl w:val="7E62DA39"/>
    <w:lvl w:ilvl="0">
      <w:start w:val="1"/>
      <w:numFmt w:val="decimal"/>
      <w:lvlText w:val="%1"/>
      <w:lvlJc w:val="left"/>
      <w:pPr>
        <w:ind w:left="84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9"/>
  </w:num>
  <w:num w:numId="2">
    <w:abstractNumId w:val="10"/>
  </w:num>
  <w:num w:numId="3">
    <w:abstractNumId w:val="11"/>
  </w:num>
  <w:num w:numId="4">
    <w:abstractNumId w:val="12"/>
  </w:num>
  <w:num w:numId="5">
    <w:abstractNumId w:val="8"/>
  </w:num>
  <w:num w:numId="6">
    <w:abstractNumId w:val="0"/>
  </w:num>
  <w:num w:numId="7">
    <w:abstractNumId w:val="5"/>
  </w:num>
  <w:num w:numId="8">
    <w:abstractNumId w:val="1"/>
  </w:num>
  <w:num w:numId="9">
    <w:abstractNumId w:val="3"/>
  </w:num>
  <w:num w:numId="10">
    <w:abstractNumId w:val="2"/>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spelling="clean" w:grammar="clean"/>
  <w:defaultTabStop w:val="24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kZjgyOGJiNjEzMTY5NzUxNGMxOTMyODBlMzA0NzYifQ=="/>
  </w:docVars>
  <w:rsids>
    <w:rsidRoot w:val="00172A27"/>
    <w:rsid w:val="000002DC"/>
    <w:rsid w:val="00000497"/>
    <w:rsid w:val="00002D85"/>
    <w:rsid w:val="00004046"/>
    <w:rsid w:val="00007D3E"/>
    <w:rsid w:val="00007FDC"/>
    <w:rsid w:val="000116AB"/>
    <w:rsid w:val="00011D17"/>
    <w:rsid w:val="00011ED2"/>
    <w:rsid w:val="000135B3"/>
    <w:rsid w:val="00014316"/>
    <w:rsid w:val="000143A0"/>
    <w:rsid w:val="00014721"/>
    <w:rsid w:val="0001570B"/>
    <w:rsid w:val="00016226"/>
    <w:rsid w:val="0001624E"/>
    <w:rsid w:val="000166DA"/>
    <w:rsid w:val="00017296"/>
    <w:rsid w:val="000176E4"/>
    <w:rsid w:val="0002089D"/>
    <w:rsid w:val="0002120A"/>
    <w:rsid w:val="00022036"/>
    <w:rsid w:val="00022565"/>
    <w:rsid w:val="00022B05"/>
    <w:rsid w:val="00022F47"/>
    <w:rsid w:val="0002413F"/>
    <w:rsid w:val="0002524D"/>
    <w:rsid w:val="00026CAB"/>
    <w:rsid w:val="00027BE3"/>
    <w:rsid w:val="00027D91"/>
    <w:rsid w:val="000306B6"/>
    <w:rsid w:val="00030ABF"/>
    <w:rsid w:val="00030F47"/>
    <w:rsid w:val="00031F15"/>
    <w:rsid w:val="00032395"/>
    <w:rsid w:val="00032463"/>
    <w:rsid w:val="00032521"/>
    <w:rsid w:val="00032B7D"/>
    <w:rsid w:val="00033040"/>
    <w:rsid w:val="00033353"/>
    <w:rsid w:val="000348F3"/>
    <w:rsid w:val="00034F8A"/>
    <w:rsid w:val="000402CA"/>
    <w:rsid w:val="000402F5"/>
    <w:rsid w:val="00040463"/>
    <w:rsid w:val="000413A4"/>
    <w:rsid w:val="00042512"/>
    <w:rsid w:val="0004400B"/>
    <w:rsid w:val="00044025"/>
    <w:rsid w:val="0004520F"/>
    <w:rsid w:val="0004549D"/>
    <w:rsid w:val="00045918"/>
    <w:rsid w:val="00045BE8"/>
    <w:rsid w:val="000461FB"/>
    <w:rsid w:val="0005062C"/>
    <w:rsid w:val="00052549"/>
    <w:rsid w:val="000546CF"/>
    <w:rsid w:val="0005476F"/>
    <w:rsid w:val="00056214"/>
    <w:rsid w:val="00056583"/>
    <w:rsid w:val="00056CA1"/>
    <w:rsid w:val="00057051"/>
    <w:rsid w:val="00060F83"/>
    <w:rsid w:val="000611B0"/>
    <w:rsid w:val="00062345"/>
    <w:rsid w:val="00063049"/>
    <w:rsid w:val="0006334E"/>
    <w:rsid w:val="00064C66"/>
    <w:rsid w:val="00064D08"/>
    <w:rsid w:val="00064DFF"/>
    <w:rsid w:val="00064F35"/>
    <w:rsid w:val="00065236"/>
    <w:rsid w:val="00065E34"/>
    <w:rsid w:val="00066B4A"/>
    <w:rsid w:val="0006709A"/>
    <w:rsid w:val="00067896"/>
    <w:rsid w:val="00070609"/>
    <w:rsid w:val="00070833"/>
    <w:rsid w:val="00070CE4"/>
    <w:rsid w:val="00071FD6"/>
    <w:rsid w:val="0007248A"/>
    <w:rsid w:val="00072902"/>
    <w:rsid w:val="00075BC2"/>
    <w:rsid w:val="00076DD5"/>
    <w:rsid w:val="00077083"/>
    <w:rsid w:val="00080025"/>
    <w:rsid w:val="000810E3"/>
    <w:rsid w:val="0008269F"/>
    <w:rsid w:val="00083999"/>
    <w:rsid w:val="00085FEA"/>
    <w:rsid w:val="00086165"/>
    <w:rsid w:val="00087161"/>
    <w:rsid w:val="00087644"/>
    <w:rsid w:val="00090D19"/>
    <w:rsid w:val="0009101D"/>
    <w:rsid w:val="0009108E"/>
    <w:rsid w:val="00091EEA"/>
    <w:rsid w:val="00092C1C"/>
    <w:rsid w:val="000932EB"/>
    <w:rsid w:val="000937E0"/>
    <w:rsid w:val="0009485E"/>
    <w:rsid w:val="00095993"/>
    <w:rsid w:val="00096A97"/>
    <w:rsid w:val="00097037"/>
    <w:rsid w:val="0009717E"/>
    <w:rsid w:val="00097DBC"/>
    <w:rsid w:val="000A032F"/>
    <w:rsid w:val="000A28E5"/>
    <w:rsid w:val="000A2B9D"/>
    <w:rsid w:val="000A2FF1"/>
    <w:rsid w:val="000A3918"/>
    <w:rsid w:val="000A4699"/>
    <w:rsid w:val="000A62E0"/>
    <w:rsid w:val="000A6C9C"/>
    <w:rsid w:val="000A755D"/>
    <w:rsid w:val="000A7A43"/>
    <w:rsid w:val="000B0C3F"/>
    <w:rsid w:val="000B0D48"/>
    <w:rsid w:val="000B127C"/>
    <w:rsid w:val="000B3446"/>
    <w:rsid w:val="000B386C"/>
    <w:rsid w:val="000B5FB2"/>
    <w:rsid w:val="000B7693"/>
    <w:rsid w:val="000B77DB"/>
    <w:rsid w:val="000B7B15"/>
    <w:rsid w:val="000C0D18"/>
    <w:rsid w:val="000C100E"/>
    <w:rsid w:val="000C1976"/>
    <w:rsid w:val="000C36E5"/>
    <w:rsid w:val="000C392F"/>
    <w:rsid w:val="000C438A"/>
    <w:rsid w:val="000C4434"/>
    <w:rsid w:val="000C6456"/>
    <w:rsid w:val="000C66CB"/>
    <w:rsid w:val="000D08ED"/>
    <w:rsid w:val="000D1FC0"/>
    <w:rsid w:val="000D28A7"/>
    <w:rsid w:val="000D2A3F"/>
    <w:rsid w:val="000D2A46"/>
    <w:rsid w:val="000D4FE9"/>
    <w:rsid w:val="000D5841"/>
    <w:rsid w:val="000D61EA"/>
    <w:rsid w:val="000D7B9C"/>
    <w:rsid w:val="000D7CA8"/>
    <w:rsid w:val="000D7ED4"/>
    <w:rsid w:val="000E186A"/>
    <w:rsid w:val="000E2E02"/>
    <w:rsid w:val="000E30EC"/>
    <w:rsid w:val="000E3A99"/>
    <w:rsid w:val="000E60E1"/>
    <w:rsid w:val="000E68B4"/>
    <w:rsid w:val="000E75A6"/>
    <w:rsid w:val="000E787B"/>
    <w:rsid w:val="000F2068"/>
    <w:rsid w:val="000F6E22"/>
    <w:rsid w:val="000F7ED4"/>
    <w:rsid w:val="001001EC"/>
    <w:rsid w:val="001004E7"/>
    <w:rsid w:val="00100AB8"/>
    <w:rsid w:val="00101E6E"/>
    <w:rsid w:val="001020F3"/>
    <w:rsid w:val="001025DC"/>
    <w:rsid w:val="001034F9"/>
    <w:rsid w:val="00103CB1"/>
    <w:rsid w:val="00103E7F"/>
    <w:rsid w:val="00104FEA"/>
    <w:rsid w:val="00106C2A"/>
    <w:rsid w:val="00106E0E"/>
    <w:rsid w:val="001079DB"/>
    <w:rsid w:val="00107A81"/>
    <w:rsid w:val="00107BD8"/>
    <w:rsid w:val="00107D0E"/>
    <w:rsid w:val="00110ACB"/>
    <w:rsid w:val="00111490"/>
    <w:rsid w:val="001116B4"/>
    <w:rsid w:val="0011389E"/>
    <w:rsid w:val="00115262"/>
    <w:rsid w:val="00115C0A"/>
    <w:rsid w:val="00115EDF"/>
    <w:rsid w:val="00121701"/>
    <w:rsid w:val="00122F33"/>
    <w:rsid w:val="00123D19"/>
    <w:rsid w:val="00125CE2"/>
    <w:rsid w:val="00126DA4"/>
    <w:rsid w:val="00130279"/>
    <w:rsid w:val="0013048C"/>
    <w:rsid w:val="00131214"/>
    <w:rsid w:val="0013391D"/>
    <w:rsid w:val="0013491E"/>
    <w:rsid w:val="00135C81"/>
    <w:rsid w:val="00136855"/>
    <w:rsid w:val="0014045F"/>
    <w:rsid w:val="00140853"/>
    <w:rsid w:val="001409B0"/>
    <w:rsid w:val="00140F5F"/>
    <w:rsid w:val="0014114C"/>
    <w:rsid w:val="00141214"/>
    <w:rsid w:val="00141800"/>
    <w:rsid w:val="001419EC"/>
    <w:rsid w:val="00143888"/>
    <w:rsid w:val="00143D24"/>
    <w:rsid w:val="001442D7"/>
    <w:rsid w:val="00144D58"/>
    <w:rsid w:val="001451FA"/>
    <w:rsid w:val="001459DC"/>
    <w:rsid w:val="00146664"/>
    <w:rsid w:val="00146E25"/>
    <w:rsid w:val="00150F7C"/>
    <w:rsid w:val="00151900"/>
    <w:rsid w:val="00151D0C"/>
    <w:rsid w:val="00152CF9"/>
    <w:rsid w:val="00154A92"/>
    <w:rsid w:val="00155F80"/>
    <w:rsid w:val="0015640C"/>
    <w:rsid w:val="00157979"/>
    <w:rsid w:val="0016009C"/>
    <w:rsid w:val="00160846"/>
    <w:rsid w:val="001617F1"/>
    <w:rsid w:val="00162159"/>
    <w:rsid w:val="00162585"/>
    <w:rsid w:val="00162B1A"/>
    <w:rsid w:val="00163E6F"/>
    <w:rsid w:val="001646EA"/>
    <w:rsid w:val="001649DD"/>
    <w:rsid w:val="00165403"/>
    <w:rsid w:val="00166806"/>
    <w:rsid w:val="00166FB8"/>
    <w:rsid w:val="00167061"/>
    <w:rsid w:val="00167E23"/>
    <w:rsid w:val="00170E08"/>
    <w:rsid w:val="00171A1F"/>
    <w:rsid w:val="00171B8D"/>
    <w:rsid w:val="0017278F"/>
    <w:rsid w:val="00172A27"/>
    <w:rsid w:val="00176118"/>
    <w:rsid w:val="00176255"/>
    <w:rsid w:val="001765AD"/>
    <w:rsid w:val="00176AEB"/>
    <w:rsid w:val="0018028E"/>
    <w:rsid w:val="00180290"/>
    <w:rsid w:val="00180604"/>
    <w:rsid w:val="00180A45"/>
    <w:rsid w:val="00180EE3"/>
    <w:rsid w:val="0018139E"/>
    <w:rsid w:val="0018199B"/>
    <w:rsid w:val="001832D6"/>
    <w:rsid w:val="001841B1"/>
    <w:rsid w:val="00184376"/>
    <w:rsid w:val="00184C1A"/>
    <w:rsid w:val="00185856"/>
    <w:rsid w:val="0018643E"/>
    <w:rsid w:val="00187374"/>
    <w:rsid w:val="001906EA"/>
    <w:rsid w:val="00191873"/>
    <w:rsid w:val="00191DC2"/>
    <w:rsid w:val="00193100"/>
    <w:rsid w:val="00194866"/>
    <w:rsid w:val="00194CCC"/>
    <w:rsid w:val="00195361"/>
    <w:rsid w:val="001971BD"/>
    <w:rsid w:val="00197E3D"/>
    <w:rsid w:val="001A0B10"/>
    <w:rsid w:val="001A0FFE"/>
    <w:rsid w:val="001A201D"/>
    <w:rsid w:val="001A2435"/>
    <w:rsid w:val="001A26B1"/>
    <w:rsid w:val="001A59FA"/>
    <w:rsid w:val="001A60DC"/>
    <w:rsid w:val="001A6756"/>
    <w:rsid w:val="001A6853"/>
    <w:rsid w:val="001A6D7A"/>
    <w:rsid w:val="001A6F9D"/>
    <w:rsid w:val="001B00AC"/>
    <w:rsid w:val="001B165F"/>
    <w:rsid w:val="001B18D6"/>
    <w:rsid w:val="001B2D0D"/>
    <w:rsid w:val="001B3273"/>
    <w:rsid w:val="001B4367"/>
    <w:rsid w:val="001B4445"/>
    <w:rsid w:val="001B46D2"/>
    <w:rsid w:val="001B526F"/>
    <w:rsid w:val="001B55F0"/>
    <w:rsid w:val="001B66B7"/>
    <w:rsid w:val="001B756D"/>
    <w:rsid w:val="001B7E16"/>
    <w:rsid w:val="001C0487"/>
    <w:rsid w:val="001C0ACE"/>
    <w:rsid w:val="001C1626"/>
    <w:rsid w:val="001C3494"/>
    <w:rsid w:val="001C36DC"/>
    <w:rsid w:val="001C379F"/>
    <w:rsid w:val="001C3C59"/>
    <w:rsid w:val="001C71CD"/>
    <w:rsid w:val="001D041D"/>
    <w:rsid w:val="001D294F"/>
    <w:rsid w:val="001D2C19"/>
    <w:rsid w:val="001D37E4"/>
    <w:rsid w:val="001D3AD1"/>
    <w:rsid w:val="001D3B4A"/>
    <w:rsid w:val="001D3CFA"/>
    <w:rsid w:val="001D4887"/>
    <w:rsid w:val="001D4AFA"/>
    <w:rsid w:val="001D6F67"/>
    <w:rsid w:val="001D775A"/>
    <w:rsid w:val="001E0313"/>
    <w:rsid w:val="001E0755"/>
    <w:rsid w:val="001E0BF7"/>
    <w:rsid w:val="001E1A23"/>
    <w:rsid w:val="001E2AD6"/>
    <w:rsid w:val="001E308D"/>
    <w:rsid w:val="001E3990"/>
    <w:rsid w:val="001E3D5D"/>
    <w:rsid w:val="001E4835"/>
    <w:rsid w:val="001E4A1D"/>
    <w:rsid w:val="001E634C"/>
    <w:rsid w:val="001F0CD6"/>
    <w:rsid w:val="001F28BD"/>
    <w:rsid w:val="001F339E"/>
    <w:rsid w:val="001F4122"/>
    <w:rsid w:val="001F55F7"/>
    <w:rsid w:val="001F5BF2"/>
    <w:rsid w:val="001F605E"/>
    <w:rsid w:val="001F6A44"/>
    <w:rsid w:val="00200192"/>
    <w:rsid w:val="00200DB8"/>
    <w:rsid w:val="00201C74"/>
    <w:rsid w:val="00202BEA"/>
    <w:rsid w:val="0020377A"/>
    <w:rsid w:val="00203B4A"/>
    <w:rsid w:val="00205045"/>
    <w:rsid w:val="00205CFA"/>
    <w:rsid w:val="00206094"/>
    <w:rsid w:val="00206649"/>
    <w:rsid w:val="002121AD"/>
    <w:rsid w:val="00212496"/>
    <w:rsid w:val="00212EEA"/>
    <w:rsid w:val="002139C2"/>
    <w:rsid w:val="002147B8"/>
    <w:rsid w:val="00214C18"/>
    <w:rsid w:val="00214F02"/>
    <w:rsid w:val="00216F02"/>
    <w:rsid w:val="00221A50"/>
    <w:rsid w:val="0022204E"/>
    <w:rsid w:val="0022225B"/>
    <w:rsid w:val="00222843"/>
    <w:rsid w:val="002228F2"/>
    <w:rsid w:val="00224231"/>
    <w:rsid w:val="00224DDA"/>
    <w:rsid w:val="002254C7"/>
    <w:rsid w:val="00226312"/>
    <w:rsid w:val="00226F61"/>
    <w:rsid w:val="00227247"/>
    <w:rsid w:val="0023487C"/>
    <w:rsid w:val="002353D9"/>
    <w:rsid w:val="00236F0E"/>
    <w:rsid w:val="00240569"/>
    <w:rsid w:val="00240917"/>
    <w:rsid w:val="00240B0C"/>
    <w:rsid w:val="002414A2"/>
    <w:rsid w:val="002423CC"/>
    <w:rsid w:val="002427CA"/>
    <w:rsid w:val="00242DCE"/>
    <w:rsid w:val="00243CDD"/>
    <w:rsid w:val="00245026"/>
    <w:rsid w:val="0024639C"/>
    <w:rsid w:val="00246661"/>
    <w:rsid w:val="0024685E"/>
    <w:rsid w:val="00246A44"/>
    <w:rsid w:val="0025014A"/>
    <w:rsid w:val="00250151"/>
    <w:rsid w:val="00250DD6"/>
    <w:rsid w:val="00251B5D"/>
    <w:rsid w:val="00251FFF"/>
    <w:rsid w:val="00252487"/>
    <w:rsid w:val="00252790"/>
    <w:rsid w:val="002558F4"/>
    <w:rsid w:val="00257A99"/>
    <w:rsid w:val="00261387"/>
    <w:rsid w:val="002617FE"/>
    <w:rsid w:val="00262876"/>
    <w:rsid w:val="00263A0B"/>
    <w:rsid w:val="002647A8"/>
    <w:rsid w:val="00264FB7"/>
    <w:rsid w:val="00266720"/>
    <w:rsid w:val="00267191"/>
    <w:rsid w:val="00267A0A"/>
    <w:rsid w:val="00271429"/>
    <w:rsid w:val="00271EAF"/>
    <w:rsid w:val="002723C0"/>
    <w:rsid w:val="00272A59"/>
    <w:rsid w:val="00272FB0"/>
    <w:rsid w:val="00274D26"/>
    <w:rsid w:val="002751D1"/>
    <w:rsid w:val="0027623B"/>
    <w:rsid w:val="00280275"/>
    <w:rsid w:val="00281A9D"/>
    <w:rsid w:val="00281E51"/>
    <w:rsid w:val="00282364"/>
    <w:rsid w:val="002826DF"/>
    <w:rsid w:val="00282E6F"/>
    <w:rsid w:val="00282FC0"/>
    <w:rsid w:val="00283972"/>
    <w:rsid w:val="00283A45"/>
    <w:rsid w:val="00285E70"/>
    <w:rsid w:val="002872B0"/>
    <w:rsid w:val="00291207"/>
    <w:rsid w:val="00291C11"/>
    <w:rsid w:val="00292EA9"/>
    <w:rsid w:val="00293579"/>
    <w:rsid w:val="00295D58"/>
    <w:rsid w:val="00295F44"/>
    <w:rsid w:val="002A19CB"/>
    <w:rsid w:val="002A2F93"/>
    <w:rsid w:val="002A3EA4"/>
    <w:rsid w:val="002A460E"/>
    <w:rsid w:val="002A4B75"/>
    <w:rsid w:val="002A7259"/>
    <w:rsid w:val="002A77BC"/>
    <w:rsid w:val="002B0179"/>
    <w:rsid w:val="002B0711"/>
    <w:rsid w:val="002B0D7C"/>
    <w:rsid w:val="002B14FD"/>
    <w:rsid w:val="002B1635"/>
    <w:rsid w:val="002B1867"/>
    <w:rsid w:val="002B2BAF"/>
    <w:rsid w:val="002B31F1"/>
    <w:rsid w:val="002B4AFD"/>
    <w:rsid w:val="002B4D9E"/>
    <w:rsid w:val="002B5025"/>
    <w:rsid w:val="002B560D"/>
    <w:rsid w:val="002B764A"/>
    <w:rsid w:val="002B7E35"/>
    <w:rsid w:val="002C0C65"/>
    <w:rsid w:val="002C144E"/>
    <w:rsid w:val="002C35FE"/>
    <w:rsid w:val="002C369A"/>
    <w:rsid w:val="002C3708"/>
    <w:rsid w:val="002C4773"/>
    <w:rsid w:val="002C5179"/>
    <w:rsid w:val="002C5301"/>
    <w:rsid w:val="002C5446"/>
    <w:rsid w:val="002C69BE"/>
    <w:rsid w:val="002C78BF"/>
    <w:rsid w:val="002D15A9"/>
    <w:rsid w:val="002D18E7"/>
    <w:rsid w:val="002D1CF4"/>
    <w:rsid w:val="002D1E86"/>
    <w:rsid w:val="002D5997"/>
    <w:rsid w:val="002D5D88"/>
    <w:rsid w:val="002D6585"/>
    <w:rsid w:val="002D6EBE"/>
    <w:rsid w:val="002D78EC"/>
    <w:rsid w:val="002E1848"/>
    <w:rsid w:val="002E26F4"/>
    <w:rsid w:val="002E2E5F"/>
    <w:rsid w:val="002E40F3"/>
    <w:rsid w:val="002E465A"/>
    <w:rsid w:val="002E5119"/>
    <w:rsid w:val="002E690E"/>
    <w:rsid w:val="002F0F8D"/>
    <w:rsid w:val="002F103A"/>
    <w:rsid w:val="002F1DB2"/>
    <w:rsid w:val="002F2337"/>
    <w:rsid w:val="002F2792"/>
    <w:rsid w:val="002F2C70"/>
    <w:rsid w:val="002F3A80"/>
    <w:rsid w:val="002F3C2F"/>
    <w:rsid w:val="002F446D"/>
    <w:rsid w:val="002F7359"/>
    <w:rsid w:val="00300AB3"/>
    <w:rsid w:val="00300AF7"/>
    <w:rsid w:val="003023C5"/>
    <w:rsid w:val="00303541"/>
    <w:rsid w:val="003039F1"/>
    <w:rsid w:val="003045B3"/>
    <w:rsid w:val="00304755"/>
    <w:rsid w:val="00304938"/>
    <w:rsid w:val="00304CD1"/>
    <w:rsid w:val="00305113"/>
    <w:rsid w:val="003051A8"/>
    <w:rsid w:val="003056A1"/>
    <w:rsid w:val="00305E59"/>
    <w:rsid w:val="003060C6"/>
    <w:rsid w:val="00306B06"/>
    <w:rsid w:val="003071D5"/>
    <w:rsid w:val="00307F81"/>
    <w:rsid w:val="00311B98"/>
    <w:rsid w:val="00312C92"/>
    <w:rsid w:val="00312CF8"/>
    <w:rsid w:val="00312DAC"/>
    <w:rsid w:val="00312DFF"/>
    <w:rsid w:val="00314988"/>
    <w:rsid w:val="00315C78"/>
    <w:rsid w:val="00316103"/>
    <w:rsid w:val="00316F30"/>
    <w:rsid w:val="003170F7"/>
    <w:rsid w:val="003179C3"/>
    <w:rsid w:val="00321DAD"/>
    <w:rsid w:val="00321F08"/>
    <w:rsid w:val="003226CB"/>
    <w:rsid w:val="00322845"/>
    <w:rsid w:val="00323136"/>
    <w:rsid w:val="00323880"/>
    <w:rsid w:val="003250B1"/>
    <w:rsid w:val="00325805"/>
    <w:rsid w:val="0032590C"/>
    <w:rsid w:val="003268BF"/>
    <w:rsid w:val="00326D58"/>
    <w:rsid w:val="00326EA9"/>
    <w:rsid w:val="003310FA"/>
    <w:rsid w:val="0033171A"/>
    <w:rsid w:val="003319A5"/>
    <w:rsid w:val="00331AD1"/>
    <w:rsid w:val="00332A2A"/>
    <w:rsid w:val="0033349F"/>
    <w:rsid w:val="00335678"/>
    <w:rsid w:val="00335CCB"/>
    <w:rsid w:val="00341D2F"/>
    <w:rsid w:val="00342D27"/>
    <w:rsid w:val="00343012"/>
    <w:rsid w:val="00343ECB"/>
    <w:rsid w:val="0034685F"/>
    <w:rsid w:val="00347008"/>
    <w:rsid w:val="003502F6"/>
    <w:rsid w:val="0035061E"/>
    <w:rsid w:val="0035203A"/>
    <w:rsid w:val="0035267E"/>
    <w:rsid w:val="003570A4"/>
    <w:rsid w:val="00362074"/>
    <w:rsid w:val="00363336"/>
    <w:rsid w:val="00363826"/>
    <w:rsid w:val="0036386B"/>
    <w:rsid w:val="0036496D"/>
    <w:rsid w:val="00365732"/>
    <w:rsid w:val="00365C03"/>
    <w:rsid w:val="00365E84"/>
    <w:rsid w:val="00366456"/>
    <w:rsid w:val="00366682"/>
    <w:rsid w:val="00366775"/>
    <w:rsid w:val="00367318"/>
    <w:rsid w:val="00367A90"/>
    <w:rsid w:val="00370581"/>
    <w:rsid w:val="003736BC"/>
    <w:rsid w:val="00373962"/>
    <w:rsid w:val="00374963"/>
    <w:rsid w:val="00374CD9"/>
    <w:rsid w:val="00375385"/>
    <w:rsid w:val="00375650"/>
    <w:rsid w:val="00375B7D"/>
    <w:rsid w:val="003760F2"/>
    <w:rsid w:val="00376D54"/>
    <w:rsid w:val="003822D5"/>
    <w:rsid w:val="00383E22"/>
    <w:rsid w:val="0038463D"/>
    <w:rsid w:val="003846DF"/>
    <w:rsid w:val="0038577B"/>
    <w:rsid w:val="00386DED"/>
    <w:rsid w:val="00387454"/>
    <w:rsid w:val="003874E9"/>
    <w:rsid w:val="00387ACE"/>
    <w:rsid w:val="00387F78"/>
    <w:rsid w:val="00390790"/>
    <w:rsid w:val="00391C75"/>
    <w:rsid w:val="00392AE7"/>
    <w:rsid w:val="00392BDC"/>
    <w:rsid w:val="0039338D"/>
    <w:rsid w:val="0039391E"/>
    <w:rsid w:val="00396415"/>
    <w:rsid w:val="003976C4"/>
    <w:rsid w:val="00397734"/>
    <w:rsid w:val="00397B10"/>
    <w:rsid w:val="00397B11"/>
    <w:rsid w:val="003A0BD7"/>
    <w:rsid w:val="003A13B2"/>
    <w:rsid w:val="003A24D0"/>
    <w:rsid w:val="003A28FC"/>
    <w:rsid w:val="003A2933"/>
    <w:rsid w:val="003A2AEC"/>
    <w:rsid w:val="003A2EE5"/>
    <w:rsid w:val="003A32D6"/>
    <w:rsid w:val="003A3539"/>
    <w:rsid w:val="003A6944"/>
    <w:rsid w:val="003A7545"/>
    <w:rsid w:val="003B1614"/>
    <w:rsid w:val="003B1BDD"/>
    <w:rsid w:val="003B2367"/>
    <w:rsid w:val="003B277B"/>
    <w:rsid w:val="003B4B9E"/>
    <w:rsid w:val="003B5257"/>
    <w:rsid w:val="003B5A4F"/>
    <w:rsid w:val="003B67A0"/>
    <w:rsid w:val="003B6C11"/>
    <w:rsid w:val="003C00A6"/>
    <w:rsid w:val="003C02E1"/>
    <w:rsid w:val="003C0BF9"/>
    <w:rsid w:val="003C0F5E"/>
    <w:rsid w:val="003C2203"/>
    <w:rsid w:val="003C2C96"/>
    <w:rsid w:val="003C33A6"/>
    <w:rsid w:val="003C34E5"/>
    <w:rsid w:val="003C3B37"/>
    <w:rsid w:val="003C478C"/>
    <w:rsid w:val="003C500D"/>
    <w:rsid w:val="003C5557"/>
    <w:rsid w:val="003C56E6"/>
    <w:rsid w:val="003C5933"/>
    <w:rsid w:val="003C5A6B"/>
    <w:rsid w:val="003C6AE7"/>
    <w:rsid w:val="003C7CAD"/>
    <w:rsid w:val="003D0522"/>
    <w:rsid w:val="003D26F5"/>
    <w:rsid w:val="003D34A1"/>
    <w:rsid w:val="003D3DDE"/>
    <w:rsid w:val="003D45BA"/>
    <w:rsid w:val="003D45D1"/>
    <w:rsid w:val="003D45E3"/>
    <w:rsid w:val="003D60B5"/>
    <w:rsid w:val="003D648D"/>
    <w:rsid w:val="003D68C0"/>
    <w:rsid w:val="003D6D16"/>
    <w:rsid w:val="003E19E4"/>
    <w:rsid w:val="003E1AA3"/>
    <w:rsid w:val="003E3547"/>
    <w:rsid w:val="003E553F"/>
    <w:rsid w:val="003E5745"/>
    <w:rsid w:val="003E6B5A"/>
    <w:rsid w:val="003E7434"/>
    <w:rsid w:val="003E7A99"/>
    <w:rsid w:val="003E7F10"/>
    <w:rsid w:val="003F1B36"/>
    <w:rsid w:val="003F27C4"/>
    <w:rsid w:val="003F2E62"/>
    <w:rsid w:val="003F5C28"/>
    <w:rsid w:val="003F6C4E"/>
    <w:rsid w:val="003F6FF6"/>
    <w:rsid w:val="003F7FA7"/>
    <w:rsid w:val="0040082F"/>
    <w:rsid w:val="00400AD4"/>
    <w:rsid w:val="0040147A"/>
    <w:rsid w:val="00401DEA"/>
    <w:rsid w:val="0040414F"/>
    <w:rsid w:val="00404D69"/>
    <w:rsid w:val="0040536D"/>
    <w:rsid w:val="00406242"/>
    <w:rsid w:val="00407421"/>
    <w:rsid w:val="00407BCC"/>
    <w:rsid w:val="0041084E"/>
    <w:rsid w:val="00411BB6"/>
    <w:rsid w:val="004137C5"/>
    <w:rsid w:val="0041387A"/>
    <w:rsid w:val="00414C21"/>
    <w:rsid w:val="00415779"/>
    <w:rsid w:val="00416510"/>
    <w:rsid w:val="004174B4"/>
    <w:rsid w:val="004175A5"/>
    <w:rsid w:val="004205B2"/>
    <w:rsid w:val="00420925"/>
    <w:rsid w:val="00420927"/>
    <w:rsid w:val="004209A2"/>
    <w:rsid w:val="00420AD6"/>
    <w:rsid w:val="004212CB"/>
    <w:rsid w:val="00421C3A"/>
    <w:rsid w:val="0042246E"/>
    <w:rsid w:val="00422CDB"/>
    <w:rsid w:val="00423045"/>
    <w:rsid w:val="0042386A"/>
    <w:rsid w:val="004241C4"/>
    <w:rsid w:val="00424823"/>
    <w:rsid w:val="00424FAC"/>
    <w:rsid w:val="00426E4B"/>
    <w:rsid w:val="0043302C"/>
    <w:rsid w:val="00433C9F"/>
    <w:rsid w:val="00434155"/>
    <w:rsid w:val="00434B37"/>
    <w:rsid w:val="00436B4B"/>
    <w:rsid w:val="00436F20"/>
    <w:rsid w:val="004379F7"/>
    <w:rsid w:val="00440771"/>
    <w:rsid w:val="00441CAF"/>
    <w:rsid w:val="00443F3F"/>
    <w:rsid w:val="00443FE5"/>
    <w:rsid w:val="0044491C"/>
    <w:rsid w:val="00444D80"/>
    <w:rsid w:val="004455DC"/>
    <w:rsid w:val="00446FDE"/>
    <w:rsid w:val="00447061"/>
    <w:rsid w:val="00447CCF"/>
    <w:rsid w:val="00447F3F"/>
    <w:rsid w:val="0045132B"/>
    <w:rsid w:val="0045221F"/>
    <w:rsid w:val="0045314E"/>
    <w:rsid w:val="004544B7"/>
    <w:rsid w:val="004549C2"/>
    <w:rsid w:val="00454D9F"/>
    <w:rsid w:val="00455608"/>
    <w:rsid w:val="0045572C"/>
    <w:rsid w:val="00456191"/>
    <w:rsid w:val="00457696"/>
    <w:rsid w:val="00460B1D"/>
    <w:rsid w:val="004617AF"/>
    <w:rsid w:val="004617CF"/>
    <w:rsid w:val="00461FA8"/>
    <w:rsid w:val="0046343F"/>
    <w:rsid w:val="00464441"/>
    <w:rsid w:val="0046450F"/>
    <w:rsid w:val="00464E6F"/>
    <w:rsid w:val="00466F73"/>
    <w:rsid w:val="00467857"/>
    <w:rsid w:val="004678AB"/>
    <w:rsid w:val="00470267"/>
    <w:rsid w:val="00471B37"/>
    <w:rsid w:val="004726BF"/>
    <w:rsid w:val="004732C9"/>
    <w:rsid w:val="00475729"/>
    <w:rsid w:val="004760C0"/>
    <w:rsid w:val="00480A5E"/>
    <w:rsid w:val="00481435"/>
    <w:rsid w:val="004819B4"/>
    <w:rsid w:val="00482D3B"/>
    <w:rsid w:val="00482D85"/>
    <w:rsid w:val="004831FC"/>
    <w:rsid w:val="004839BA"/>
    <w:rsid w:val="00484ACC"/>
    <w:rsid w:val="00485544"/>
    <w:rsid w:val="0048726F"/>
    <w:rsid w:val="0049038C"/>
    <w:rsid w:val="00490450"/>
    <w:rsid w:val="004908E7"/>
    <w:rsid w:val="00491EF8"/>
    <w:rsid w:val="004920BA"/>
    <w:rsid w:val="00492A0C"/>
    <w:rsid w:val="00493174"/>
    <w:rsid w:val="00494E5A"/>
    <w:rsid w:val="00494FFF"/>
    <w:rsid w:val="00495596"/>
    <w:rsid w:val="00496535"/>
    <w:rsid w:val="004A0FD1"/>
    <w:rsid w:val="004A23CC"/>
    <w:rsid w:val="004A242D"/>
    <w:rsid w:val="004A3168"/>
    <w:rsid w:val="004A3BD1"/>
    <w:rsid w:val="004A4215"/>
    <w:rsid w:val="004A45B1"/>
    <w:rsid w:val="004A60D9"/>
    <w:rsid w:val="004A76F6"/>
    <w:rsid w:val="004A7A54"/>
    <w:rsid w:val="004A7B5E"/>
    <w:rsid w:val="004B51F8"/>
    <w:rsid w:val="004B581F"/>
    <w:rsid w:val="004B5BEA"/>
    <w:rsid w:val="004B6632"/>
    <w:rsid w:val="004B7589"/>
    <w:rsid w:val="004B76A5"/>
    <w:rsid w:val="004B7786"/>
    <w:rsid w:val="004B7AA9"/>
    <w:rsid w:val="004B7ED0"/>
    <w:rsid w:val="004C0056"/>
    <w:rsid w:val="004C0A57"/>
    <w:rsid w:val="004C0E8B"/>
    <w:rsid w:val="004C11B0"/>
    <w:rsid w:val="004C1BA3"/>
    <w:rsid w:val="004C1E50"/>
    <w:rsid w:val="004C24BC"/>
    <w:rsid w:val="004C2596"/>
    <w:rsid w:val="004C26F5"/>
    <w:rsid w:val="004C4E24"/>
    <w:rsid w:val="004C7283"/>
    <w:rsid w:val="004D1435"/>
    <w:rsid w:val="004D1E16"/>
    <w:rsid w:val="004D2060"/>
    <w:rsid w:val="004D2305"/>
    <w:rsid w:val="004D35C5"/>
    <w:rsid w:val="004D3701"/>
    <w:rsid w:val="004D3EA5"/>
    <w:rsid w:val="004D4402"/>
    <w:rsid w:val="004D55EC"/>
    <w:rsid w:val="004D5776"/>
    <w:rsid w:val="004D7577"/>
    <w:rsid w:val="004E08BE"/>
    <w:rsid w:val="004E132C"/>
    <w:rsid w:val="004E1AB7"/>
    <w:rsid w:val="004E208E"/>
    <w:rsid w:val="004E26A8"/>
    <w:rsid w:val="004E28DA"/>
    <w:rsid w:val="004E2B2F"/>
    <w:rsid w:val="004E35C7"/>
    <w:rsid w:val="004E3E2D"/>
    <w:rsid w:val="004E4222"/>
    <w:rsid w:val="004E49B0"/>
    <w:rsid w:val="004E50DD"/>
    <w:rsid w:val="004E77CF"/>
    <w:rsid w:val="004E7A3F"/>
    <w:rsid w:val="004E7F3D"/>
    <w:rsid w:val="004F0F37"/>
    <w:rsid w:val="004F1AE2"/>
    <w:rsid w:val="004F1D0D"/>
    <w:rsid w:val="004F2E73"/>
    <w:rsid w:val="004F3626"/>
    <w:rsid w:val="004F3C03"/>
    <w:rsid w:val="005007E3"/>
    <w:rsid w:val="005009AF"/>
    <w:rsid w:val="00500B83"/>
    <w:rsid w:val="005023C6"/>
    <w:rsid w:val="00502A10"/>
    <w:rsid w:val="00503341"/>
    <w:rsid w:val="005050C0"/>
    <w:rsid w:val="005066A1"/>
    <w:rsid w:val="00506771"/>
    <w:rsid w:val="0051065E"/>
    <w:rsid w:val="005107E9"/>
    <w:rsid w:val="0051263A"/>
    <w:rsid w:val="00512986"/>
    <w:rsid w:val="00512F31"/>
    <w:rsid w:val="00513999"/>
    <w:rsid w:val="005140E4"/>
    <w:rsid w:val="00514613"/>
    <w:rsid w:val="005155ED"/>
    <w:rsid w:val="00515654"/>
    <w:rsid w:val="00516140"/>
    <w:rsid w:val="0051656A"/>
    <w:rsid w:val="00521145"/>
    <w:rsid w:val="00521856"/>
    <w:rsid w:val="005229C4"/>
    <w:rsid w:val="00522F0D"/>
    <w:rsid w:val="00524292"/>
    <w:rsid w:val="00525096"/>
    <w:rsid w:val="005262E1"/>
    <w:rsid w:val="0052647C"/>
    <w:rsid w:val="005267C8"/>
    <w:rsid w:val="005275FD"/>
    <w:rsid w:val="005279E5"/>
    <w:rsid w:val="00530C2F"/>
    <w:rsid w:val="00531014"/>
    <w:rsid w:val="00531D34"/>
    <w:rsid w:val="00532794"/>
    <w:rsid w:val="005329A2"/>
    <w:rsid w:val="00533E6F"/>
    <w:rsid w:val="00533FFC"/>
    <w:rsid w:val="00534BFA"/>
    <w:rsid w:val="00534DEA"/>
    <w:rsid w:val="00535BF8"/>
    <w:rsid w:val="00535C32"/>
    <w:rsid w:val="005363C6"/>
    <w:rsid w:val="005375D0"/>
    <w:rsid w:val="00537717"/>
    <w:rsid w:val="005405DB"/>
    <w:rsid w:val="00540887"/>
    <w:rsid w:val="00540B10"/>
    <w:rsid w:val="00540EC5"/>
    <w:rsid w:val="005415B2"/>
    <w:rsid w:val="00541BD4"/>
    <w:rsid w:val="0054250C"/>
    <w:rsid w:val="00542E1A"/>
    <w:rsid w:val="005431FE"/>
    <w:rsid w:val="0054543A"/>
    <w:rsid w:val="00545E87"/>
    <w:rsid w:val="00547921"/>
    <w:rsid w:val="00547AA4"/>
    <w:rsid w:val="00552E1F"/>
    <w:rsid w:val="00553385"/>
    <w:rsid w:val="00561098"/>
    <w:rsid w:val="005614FD"/>
    <w:rsid w:val="0056228A"/>
    <w:rsid w:val="00563D0E"/>
    <w:rsid w:val="00563E46"/>
    <w:rsid w:val="0056414E"/>
    <w:rsid w:val="005647C4"/>
    <w:rsid w:val="00564FFA"/>
    <w:rsid w:val="0056552A"/>
    <w:rsid w:val="00565A1C"/>
    <w:rsid w:val="00566522"/>
    <w:rsid w:val="00567399"/>
    <w:rsid w:val="00567F94"/>
    <w:rsid w:val="005701F2"/>
    <w:rsid w:val="00571B2F"/>
    <w:rsid w:val="00572FC7"/>
    <w:rsid w:val="00580556"/>
    <w:rsid w:val="005811B5"/>
    <w:rsid w:val="005816C7"/>
    <w:rsid w:val="005822DB"/>
    <w:rsid w:val="00582DD6"/>
    <w:rsid w:val="0058303D"/>
    <w:rsid w:val="00583A9E"/>
    <w:rsid w:val="005847D4"/>
    <w:rsid w:val="00585E51"/>
    <w:rsid w:val="00587D10"/>
    <w:rsid w:val="00592724"/>
    <w:rsid w:val="0059399E"/>
    <w:rsid w:val="005942C5"/>
    <w:rsid w:val="005950BF"/>
    <w:rsid w:val="00595DEA"/>
    <w:rsid w:val="005970D6"/>
    <w:rsid w:val="005A0A15"/>
    <w:rsid w:val="005A0ABE"/>
    <w:rsid w:val="005A3270"/>
    <w:rsid w:val="005A5E6A"/>
    <w:rsid w:val="005B0D3F"/>
    <w:rsid w:val="005B0EAC"/>
    <w:rsid w:val="005B1650"/>
    <w:rsid w:val="005B3E75"/>
    <w:rsid w:val="005B3ECF"/>
    <w:rsid w:val="005B42B5"/>
    <w:rsid w:val="005B5014"/>
    <w:rsid w:val="005B606A"/>
    <w:rsid w:val="005B685D"/>
    <w:rsid w:val="005B7D47"/>
    <w:rsid w:val="005C04D8"/>
    <w:rsid w:val="005C0A1D"/>
    <w:rsid w:val="005C1541"/>
    <w:rsid w:val="005C16BE"/>
    <w:rsid w:val="005C46A9"/>
    <w:rsid w:val="005C58F4"/>
    <w:rsid w:val="005C60E3"/>
    <w:rsid w:val="005C6100"/>
    <w:rsid w:val="005C66C4"/>
    <w:rsid w:val="005D10FF"/>
    <w:rsid w:val="005D212B"/>
    <w:rsid w:val="005D2F94"/>
    <w:rsid w:val="005D304D"/>
    <w:rsid w:val="005D34A4"/>
    <w:rsid w:val="005D3574"/>
    <w:rsid w:val="005D3BDD"/>
    <w:rsid w:val="005D4725"/>
    <w:rsid w:val="005D5FE7"/>
    <w:rsid w:val="005E07E8"/>
    <w:rsid w:val="005E1042"/>
    <w:rsid w:val="005E1E28"/>
    <w:rsid w:val="005E3AFA"/>
    <w:rsid w:val="005E49A5"/>
    <w:rsid w:val="005E4D4C"/>
    <w:rsid w:val="005E5133"/>
    <w:rsid w:val="005E52C9"/>
    <w:rsid w:val="005E617A"/>
    <w:rsid w:val="005E617B"/>
    <w:rsid w:val="005E72E4"/>
    <w:rsid w:val="005F0049"/>
    <w:rsid w:val="005F0580"/>
    <w:rsid w:val="005F0C2E"/>
    <w:rsid w:val="005F1023"/>
    <w:rsid w:val="005F1D40"/>
    <w:rsid w:val="005F4B8A"/>
    <w:rsid w:val="005F58D7"/>
    <w:rsid w:val="005F659E"/>
    <w:rsid w:val="005F6DF3"/>
    <w:rsid w:val="005F7FDE"/>
    <w:rsid w:val="00600831"/>
    <w:rsid w:val="00600D9F"/>
    <w:rsid w:val="0060323F"/>
    <w:rsid w:val="00603959"/>
    <w:rsid w:val="006043D0"/>
    <w:rsid w:val="006063EF"/>
    <w:rsid w:val="00606899"/>
    <w:rsid w:val="006068DD"/>
    <w:rsid w:val="00606DA3"/>
    <w:rsid w:val="0060703C"/>
    <w:rsid w:val="006108EC"/>
    <w:rsid w:val="00610B92"/>
    <w:rsid w:val="00610CF5"/>
    <w:rsid w:val="006118DE"/>
    <w:rsid w:val="00612A63"/>
    <w:rsid w:val="006137FB"/>
    <w:rsid w:val="00613813"/>
    <w:rsid w:val="00613962"/>
    <w:rsid w:val="0061430A"/>
    <w:rsid w:val="00614C8E"/>
    <w:rsid w:val="006164EF"/>
    <w:rsid w:val="006170F7"/>
    <w:rsid w:val="0061783A"/>
    <w:rsid w:val="0062152D"/>
    <w:rsid w:val="006215DF"/>
    <w:rsid w:val="00623100"/>
    <w:rsid w:val="0062382E"/>
    <w:rsid w:val="0062401F"/>
    <w:rsid w:val="00624449"/>
    <w:rsid w:val="00625B4B"/>
    <w:rsid w:val="0062622B"/>
    <w:rsid w:val="00626D41"/>
    <w:rsid w:val="0062799C"/>
    <w:rsid w:val="00630876"/>
    <w:rsid w:val="00632048"/>
    <w:rsid w:val="00632167"/>
    <w:rsid w:val="006322A4"/>
    <w:rsid w:val="00632BE1"/>
    <w:rsid w:val="00633FE5"/>
    <w:rsid w:val="006347A5"/>
    <w:rsid w:val="0063503D"/>
    <w:rsid w:val="00635234"/>
    <w:rsid w:val="00635D8C"/>
    <w:rsid w:val="0063613C"/>
    <w:rsid w:val="00637C6E"/>
    <w:rsid w:val="00637DA7"/>
    <w:rsid w:val="0064116B"/>
    <w:rsid w:val="006417C8"/>
    <w:rsid w:val="006418B0"/>
    <w:rsid w:val="0064285B"/>
    <w:rsid w:val="00642A49"/>
    <w:rsid w:val="00643123"/>
    <w:rsid w:val="00643226"/>
    <w:rsid w:val="00644158"/>
    <w:rsid w:val="0064529C"/>
    <w:rsid w:val="00645E23"/>
    <w:rsid w:val="006468B5"/>
    <w:rsid w:val="0064759F"/>
    <w:rsid w:val="006477AF"/>
    <w:rsid w:val="00650B2C"/>
    <w:rsid w:val="00651322"/>
    <w:rsid w:val="00652848"/>
    <w:rsid w:val="00652FBA"/>
    <w:rsid w:val="006531EF"/>
    <w:rsid w:val="006536BD"/>
    <w:rsid w:val="00654244"/>
    <w:rsid w:val="006550C9"/>
    <w:rsid w:val="006550CB"/>
    <w:rsid w:val="00655EB3"/>
    <w:rsid w:val="00657E75"/>
    <w:rsid w:val="00660044"/>
    <w:rsid w:val="0066049C"/>
    <w:rsid w:val="00661161"/>
    <w:rsid w:val="00661E13"/>
    <w:rsid w:val="00663C18"/>
    <w:rsid w:val="00663CC1"/>
    <w:rsid w:val="0066468A"/>
    <w:rsid w:val="00664C34"/>
    <w:rsid w:val="00665766"/>
    <w:rsid w:val="00665B0A"/>
    <w:rsid w:val="00665DF5"/>
    <w:rsid w:val="00665E90"/>
    <w:rsid w:val="00665FB5"/>
    <w:rsid w:val="00666A21"/>
    <w:rsid w:val="006676DA"/>
    <w:rsid w:val="006701BB"/>
    <w:rsid w:val="0067202E"/>
    <w:rsid w:val="00672ED7"/>
    <w:rsid w:val="00673DB0"/>
    <w:rsid w:val="00674EEF"/>
    <w:rsid w:val="0067656F"/>
    <w:rsid w:val="00677BCF"/>
    <w:rsid w:val="00677DB2"/>
    <w:rsid w:val="0068015D"/>
    <w:rsid w:val="0068019C"/>
    <w:rsid w:val="00680DF5"/>
    <w:rsid w:val="006820CE"/>
    <w:rsid w:val="0068269A"/>
    <w:rsid w:val="006829D4"/>
    <w:rsid w:val="00683551"/>
    <w:rsid w:val="0068356F"/>
    <w:rsid w:val="00683DE2"/>
    <w:rsid w:val="00684120"/>
    <w:rsid w:val="006852ED"/>
    <w:rsid w:val="00685367"/>
    <w:rsid w:val="00685F55"/>
    <w:rsid w:val="00686EA9"/>
    <w:rsid w:val="00690A96"/>
    <w:rsid w:val="00690F66"/>
    <w:rsid w:val="006929B6"/>
    <w:rsid w:val="00695844"/>
    <w:rsid w:val="00695C60"/>
    <w:rsid w:val="006969A0"/>
    <w:rsid w:val="0069771F"/>
    <w:rsid w:val="006A1EEE"/>
    <w:rsid w:val="006A285E"/>
    <w:rsid w:val="006A30C0"/>
    <w:rsid w:val="006A3257"/>
    <w:rsid w:val="006A3433"/>
    <w:rsid w:val="006A357B"/>
    <w:rsid w:val="006A6C02"/>
    <w:rsid w:val="006B0817"/>
    <w:rsid w:val="006B3B97"/>
    <w:rsid w:val="006B53F4"/>
    <w:rsid w:val="006B597A"/>
    <w:rsid w:val="006B5BDE"/>
    <w:rsid w:val="006B5C5B"/>
    <w:rsid w:val="006B5D09"/>
    <w:rsid w:val="006B5DFA"/>
    <w:rsid w:val="006C06B1"/>
    <w:rsid w:val="006C15AE"/>
    <w:rsid w:val="006C2DC7"/>
    <w:rsid w:val="006C2F34"/>
    <w:rsid w:val="006C39BE"/>
    <w:rsid w:val="006C3BD3"/>
    <w:rsid w:val="006C52CF"/>
    <w:rsid w:val="006C53DE"/>
    <w:rsid w:val="006C5609"/>
    <w:rsid w:val="006C7DDE"/>
    <w:rsid w:val="006D0CB1"/>
    <w:rsid w:val="006D2667"/>
    <w:rsid w:val="006D270A"/>
    <w:rsid w:val="006D27CA"/>
    <w:rsid w:val="006D2933"/>
    <w:rsid w:val="006D5957"/>
    <w:rsid w:val="006D6DA9"/>
    <w:rsid w:val="006E1F8D"/>
    <w:rsid w:val="006E2022"/>
    <w:rsid w:val="006E270C"/>
    <w:rsid w:val="006E3A85"/>
    <w:rsid w:val="006E3E6B"/>
    <w:rsid w:val="006E6412"/>
    <w:rsid w:val="006E66AB"/>
    <w:rsid w:val="006E701F"/>
    <w:rsid w:val="006E7464"/>
    <w:rsid w:val="006F0058"/>
    <w:rsid w:val="006F1012"/>
    <w:rsid w:val="006F2D38"/>
    <w:rsid w:val="006F2F23"/>
    <w:rsid w:val="006F31A5"/>
    <w:rsid w:val="006F3220"/>
    <w:rsid w:val="006F32AF"/>
    <w:rsid w:val="006F335A"/>
    <w:rsid w:val="006F4B1C"/>
    <w:rsid w:val="006F4E24"/>
    <w:rsid w:val="006F50A5"/>
    <w:rsid w:val="006F5778"/>
    <w:rsid w:val="006F5D1D"/>
    <w:rsid w:val="006F65DD"/>
    <w:rsid w:val="006F6A77"/>
    <w:rsid w:val="006F7AFF"/>
    <w:rsid w:val="007007DB"/>
    <w:rsid w:val="0070123B"/>
    <w:rsid w:val="007031BF"/>
    <w:rsid w:val="007036A8"/>
    <w:rsid w:val="00705AA2"/>
    <w:rsid w:val="00706093"/>
    <w:rsid w:val="007066D3"/>
    <w:rsid w:val="00707D57"/>
    <w:rsid w:val="00710D6E"/>
    <w:rsid w:val="00712026"/>
    <w:rsid w:val="007126CA"/>
    <w:rsid w:val="00712726"/>
    <w:rsid w:val="00712837"/>
    <w:rsid w:val="00712919"/>
    <w:rsid w:val="00712AA5"/>
    <w:rsid w:val="00712B7B"/>
    <w:rsid w:val="00713BCF"/>
    <w:rsid w:val="00713BEA"/>
    <w:rsid w:val="00714446"/>
    <w:rsid w:val="007148E8"/>
    <w:rsid w:val="00714E9A"/>
    <w:rsid w:val="00715906"/>
    <w:rsid w:val="00717F12"/>
    <w:rsid w:val="0072133C"/>
    <w:rsid w:val="007219C8"/>
    <w:rsid w:val="007220C7"/>
    <w:rsid w:val="0072249A"/>
    <w:rsid w:val="0072560E"/>
    <w:rsid w:val="007261DA"/>
    <w:rsid w:val="00726266"/>
    <w:rsid w:val="007262C4"/>
    <w:rsid w:val="00726D38"/>
    <w:rsid w:val="00730C3F"/>
    <w:rsid w:val="0073424C"/>
    <w:rsid w:val="00734E91"/>
    <w:rsid w:val="00734FCF"/>
    <w:rsid w:val="0073630D"/>
    <w:rsid w:val="0073648B"/>
    <w:rsid w:val="0073708A"/>
    <w:rsid w:val="007375CD"/>
    <w:rsid w:val="00737E9A"/>
    <w:rsid w:val="00740D16"/>
    <w:rsid w:val="00742AE3"/>
    <w:rsid w:val="00744CF9"/>
    <w:rsid w:val="007455A7"/>
    <w:rsid w:val="00745D70"/>
    <w:rsid w:val="00745F01"/>
    <w:rsid w:val="00746771"/>
    <w:rsid w:val="0074780D"/>
    <w:rsid w:val="0074781D"/>
    <w:rsid w:val="007506BB"/>
    <w:rsid w:val="007521FA"/>
    <w:rsid w:val="00752562"/>
    <w:rsid w:val="00752E96"/>
    <w:rsid w:val="00753A8A"/>
    <w:rsid w:val="0075401E"/>
    <w:rsid w:val="007549A6"/>
    <w:rsid w:val="00757748"/>
    <w:rsid w:val="0075790D"/>
    <w:rsid w:val="00757D12"/>
    <w:rsid w:val="0076056C"/>
    <w:rsid w:val="00760820"/>
    <w:rsid w:val="0076083E"/>
    <w:rsid w:val="00760CCD"/>
    <w:rsid w:val="00761ABC"/>
    <w:rsid w:val="00761CB0"/>
    <w:rsid w:val="0076361C"/>
    <w:rsid w:val="00763FF0"/>
    <w:rsid w:val="00765AAE"/>
    <w:rsid w:val="00770658"/>
    <w:rsid w:val="00770859"/>
    <w:rsid w:val="00771961"/>
    <w:rsid w:val="00772512"/>
    <w:rsid w:val="00773C11"/>
    <w:rsid w:val="00773CF4"/>
    <w:rsid w:val="00773E42"/>
    <w:rsid w:val="007746D4"/>
    <w:rsid w:val="00776D8E"/>
    <w:rsid w:val="00776EE6"/>
    <w:rsid w:val="00777C95"/>
    <w:rsid w:val="00777D2D"/>
    <w:rsid w:val="00777E9D"/>
    <w:rsid w:val="00780150"/>
    <w:rsid w:val="0078188A"/>
    <w:rsid w:val="00781DDF"/>
    <w:rsid w:val="00782F8A"/>
    <w:rsid w:val="00783E75"/>
    <w:rsid w:val="007840FD"/>
    <w:rsid w:val="00784C2A"/>
    <w:rsid w:val="00785F3C"/>
    <w:rsid w:val="007867A2"/>
    <w:rsid w:val="00786B26"/>
    <w:rsid w:val="0078769A"/>
    <w:rsid w:val="00787D6A"/>
    <w:rsid w:val="00790DF4"/>
    <w:rsid w:val="0079235C"/>
    <w:rsid w:val="007926F7"/>
    <w:rsid w:val="00792CF2"/>
    <w:rsid w:val="007938B5"/>
    <w:rsid w:val="007941FB"/>
    <w:rsid w:val="00794457"/>
    <w:rsid w:val="0079468E"/>
    <w:rsid w:val="007951DB"/>
    <w:rsid w:val="00796D15"/>
    <w:rsid w:val="00797F49"/>
    <w:rsid w:val="007A0B47"/>
    <w:rsid w:val="007A1CA4"/>
    <w:rsid w:val="007A2527"/>
    <w:rsid w:val="007A266B"/>
    <w:rsid w:val="007A26D3"/>
    <w:rsid w:val="007A31BE"/>
    <w:rsid w:val="007A3D75"/>
    <w:rsid w:val="007A3FA8"/>
    <w:rsid w:val="007A414C"/>
    <w:rsid w:val="007A498A"/>
    <w:rsid w:val="007A578E"/>
    <w:rsid w:val="007A6929"/>
    <w:rsid w:val="007A7293"/>
    <w:rsid w:val="007B0EEB"/>
    <w:rsid w:val="007B1EA7"/>
    <w:rsid w:val="007B20B7"/>
    <w:rsid w:val="007B42DB"/>
    <w:rsid w:val="007B4533"/>
    <w:rsid w:val="007B6003"/>
    <w:rsid w:val="007B6580"/>
    <w:rsid w:val="007C0894"/>
    <w:rsid w:val="007C1267"/>
    <w:rsid w:val="007C275A"/>
    <w:rsid w:val="007C2A6D"/>
    <w:rsid w:val="007C2C67"/>
    <w:rsid w:val="007C3436"/>
    <w:rsid w:val="007C3FF3"/>
    <w:rsid w:val="007C4029"/>
    <w:rsid w:val="007C4A0E"/>
    <w:rsid w:val="007C7FFE"/>
    <w:rsid w:val="007D01B3"/>
    <w:rsid w:val="007D04D3"/>
    <w:rsid w:val="007D12C1"/>
    <w:rsid w:val="007D147B"/>
    <w:rsid w:val="007D14F4"/>
    <w:rsid w:val="007D2E2E"/>
    <w:rsid w:val="007D3032"/>
    <w:rsid w:val="007D3A05"/>
    <w:rsid w:val="007D7BDE"/>
    <w:rsid w:val="007E0910"/>
    <w:rsid w:val="007E10B5"/>
    <w:rsid w:val="007E15DD"/>
    <w:rsid w:val="007E2D3D"/>
    <w:rsid w:val="007E3C70"/>
    <w:rsid w:val="007E46D2"/>
    <w:rsid w:val="007E6570"/>
    <w:rsid w:val="007E686F"/>
    <w:rsid w:val="007E7619"/>
    <w:rsid w:val="007E776D"/>
    <w:rsid w:val="007E7F0C"/>
    <w:rsid w:val="007F1497"/>
    <w:rsid w:val="007F1F39"/>
    <w:rsid w:val="007F2136"/>
    <w:rsid w:val="007F2551"/>
    <w:rsid w:val="007F332F"/>
    <w:rsid w:val="007F3F3C"/>
    <w:rsid w:val="007F56BD"/>
    <w:rsid w:val="007F5B60"/>
    <w:rsid w:val="007F5B69"/>
    <w:rsid w:val="007F6C39"/>
    <w:rsid w:val="007F6FA6"/>
    <w:rsid w:val="007F79E7"/>
    <w:rsid w:val="007F7A8E"/>
    <w:rsid w:val="007F7CEA"/>
    <w:rsid w:val="00802088"/>
    <w:rsid w:val="008022B8"/>
    <w:rsid w:val="0080247F"/>
    <w:rsid w:val="00802A9A"/>
    <w:rsid w:val="00802C77"/>
    <w:rsid w:val="00802EBE"/>
    <w:rsid w:val="00802F8F"/>
    <w:rsid w:val="00802FB4"/>
    <w:rsid w:val="008037AD"/>
    <w:rsid w:val="00803F05"/>
    <w:rsid w:val="00805674"/>
    <w:rsid w:val="00806506"/>
    <w:rsid w:val="00806637"/>
    <w:rsid w:val="00806C86"/>
    <w:rsid w:val="00807690"/>
    <w:rsid w:val="0081017F"/>
    <w:rsid w:val="00810A5F"/>
    <w:rsid w:val="00810AFA"/>
    <w:rsid w:val="008113E3"/>
    <w:rsid w:val="008116E5"/>
    <w:rsid w:val="00812BF0"/>
    <w:rsid w:val="00813724"/>
    <w:rsid w:val="00813985"/>
    <w:rsid w:val="00814151"/>
    <w:rsid w:val="008146AD"/>
    <w:rsid w:val="00814E55"/>
    <w:rsid w:val="008153B7"/>
    <w:rsid w:val="00816AB5"/>
    <w:rsid w:val="00820307"/>
    <w:rsid w:val="00822B13"/>
    <w:rsid w:val="00822FD5"/>
    <w:rsid w:val="008252CD"/>
    <w:rsid w:val="008270B0"/>
    <w:rsid w:val="00827663"/>
    <w:rsid w:val="00831CA0"/>
    <w:rsid w:val="00832E5F"/>
    <w:rsid w:val="008345CA"/>
    <w:rsid w:val="008359EA"/>
    <w:rsid w:val="00835C34"/>
    <w:rsid w:val="00835F38"/>
    <w:rsid w:val="0084108B"/>
    <w:rsid w:val="00841D4E"/>
    <w:rsid w:val="00842198"/>
    <w:rsid w:val="008423AB"/>
    <w:rsid w:val="008428B8"/>
    <w:rsid w:val="008431D1"/>
    <w:rsid w:val="008431D2"/>
    <w:rsid w:val="00843294"/>
    <w:rsid w:val="00843C8F"/>
    <w:rsid w:val="00844014"/>
    <w:rsid w:val="008440F0"/>
    <w:rsid w:val="00845883"/>
    <w:rsid w:val="00845F30"/>
    <w:rsid w:val="008474FA"/>
    <w:rsid w:val="008509BB"/>
    <w:rsid w:val="00850A76"/>
    <w:rsid w:val="00850B3D"/>
    <w:rsid w:val="00852A2C"/>
    <w:rsid w:val="00852B1E"/>
    <w:rsid w:val="0085381E"/>
    <w:rsid w:val="0085395D"/>
    <w:rsid w:val="00854CC9"/>
    <w:rsid w:val="0085528B"/>
    <w:rsid w:val="00856D55"/>
    <w:rsid w:val="00856F4D"/>
    <w:rsid w:val="0085707D"/>
    <w:rsid w:val="008571C5"/>
    <w:rsid w:val="00861834"/>
    <w:rsid w:val="00861F44"/>
    <w:rsid w:val="00864637"/>
    <w:rsid w:val="008647B3"/>
    <w:rsid w:val="008672D8"/>
    <w:rsid w:val="00871D78"/>
    <w:rsid w:val="008724DB"/>
    <w:rsid w:val="00872925"/>
    <w:rsid w:val="0087454A"/>
    <w:rsid w:val="00876272"/>
    <w:rsid w:val="00877503"/>
    <w:rsid w:val="00877592"/>
    <w:rsid w:val="0088143C"/>
    <w:rsid w:val="00881815"/>
    <w:rsid w:val="00881F4B"/>
    <w:rsid w:val="0088295F"/>
    <w:rsid w:val="00882B81"/>
    <w:rsid w:val="00882BE9"/>
    <w:rsid w:val="008837C8"/>
    <w:rsid w:val="00883EF0"/>
    <w:rsid w:val="00884678"/>
    <w:rsid w:val="00884C77"/>
    <w:rsid w:val="00884D38"/>
    <w:rsid w:val="0088516F"/>
    <w:rsid w:val="008852F4"/>
    <w:rsid w:val="00886997"/>
    <w:rsid w:val="00886C55"/>
    <w:rsid w:val="00886D29"/>
    <w:rsid w:val="008871A7"/>
    <w:rsid w:val="008900DB"/>
    <w:rsid w:val="00890431"/>
    <w:rsid w:val="008917B7"/>
    <w:rsid w:val="00892E10"/>
    <w:rsid w:val="008937A0"/>
    <w:rsid w:val="0089480E"/>
    <w:rsid w:val="008948F0"/>
    <w:rsid w:val="008949D4"/>
    <w:rsid w:val="00897D18"/>
    <w:rsid w:val="008A0EB2"/>
    <w:rsid w:val="008A13B1"/>
    <w:rsid w:val="008A14F8"/>
    <w:rsid w:val="008A16E1"/>
    <w:rsid w:val="008A1994"/>
    <w:rsid w:val="008A29A6"/>
    <w:rsid w:val="008A2FBD"/>
    <w:rsid w:val="008A2FF1"/>
    <w:rsid w:val="008A31D9"/>
    <w:rsid w:val="008A32E9"/>
    <w:rsid w:val="008A3879"/>
    <w:rsid w:val="008A3E55"/>
    <w:rsid w:val="008A4629"/>
    <w:rsid w:val="008A4A51"/>
    <w:rsid w:val="008A543A"/>
    <w:rsid w:val="008A5469"/>
    <w:rsid w:val="008A658D"/>
    <w:rsid w:val="008A6769"/>
    <w:rsid w:val="008A6976"/>
    <w:rsid w:val="008A7899"/>
    <w:rsid w:val="008B01BA"/>
    <w:rsid w:val="008B1AA1"/>
    <w:rsid w:val="008B1AAA"/>
    <w:rsid w:val="008B2E78"/>
    <w:rsid w:val="008B307C"/>
    <w:rsid w:val="008B31F7"/>
    <w:rsid w:val="008B4368"/>
    <w:rsid w:val="008B4E55"/>
    <w:rsid w:val="008B6733"/>
    <w:rsid w:val="008B6965"/>
    <w:rsid w:val="008B7723"/>
    <w:rsid w:val="008C02C2"/>
    <w:rsid w:val="008C0614"/>
    <w:rsid w:val="008C0F8E"/>
    <w:rsid w:val="008C16BE"/>
    <w:rsid w:val="008C1B17"/>
    <w:rsid w:val="008C1BFD"/>
    <w:rsid w:val="008C32EE"/>
    <w:rsid w:val="008C3A92"/>
    <w:rsid w:val="008C4A80"/>
    <w:rsid w:val="008C5F0A"/>
    <w:rsid w:val="008C6272"/>
    <w:rsid w:val="008D00B4"/>
    <w:rsid w:val="008D1048"/>
    <w:rsid w:val="008D11C8"/>
    <w:rsid w:val="008D198C"/>
    <w:rsid w:val="008D1F82"/>
    <w:rsid w:val="008D2B4E"/>
    <w:rsid w:val="008D43CD"/>
    <w:rsid w:val="008D48EB"/>
    <w:rsid w:val="008D58F2"/>
    <w:rsid w:val="008D59C6"/>
    <w:rsid w:val="008D5E73"/>
    <w:rsid w:val="008E3248"/>
    <w:rsid w:val="008E3A44"/>
    <w:rsid w:val="008E40E7"/>
    <w:rsid w:val="008E48B7"/>
    <w:rsid w:val="008E57A5"/>
    <w:rsid w:val="008E5B78"/>
    <w:rsid w:val="008E62B3"/>
    <w:rsid w:val="008E718B"/>
    <w:rsid w:val="008F2B1F"/>
    <w:rsid w:val="008F3313"/>
    <w:rsid w:val="008F4BE3"/>
    <w:rsid w:val="008F4FDC"/>
    <w:rsid w:val="008F5158"/>
    <w:rsid w:val="008F5328"/>
    <w:rsid w:val="008F58D5"/>
    <w:rsid w:val="008F796C"/>
    <w:rsid w:val="008F7C63"/>
    <w:rsid w:val="009001DA"/>
    <w:rsid w:val="00900235"/>
    <w:rsid w:val="00900F90"/>
    <w:rsid w:val="00901E99"/>
    <w:rsid w:val="00901FD1"/>
    <w:rsid w:val="009026E6"/>
    <w:rsid w:val="00902D2F"/>
    <w:rsid w:val="00903BFE"/>
    <w:rsid w:val="00904F70"/>
    <w:rsid w:val="009068FE"/>
    <w:rsid w:val="00907DFE"/>
    <w:rsid w:val="009101F3"/>
    <w:rsid w:val="00910B3D"/>
    <w:rsid w:val="00910DCC"/>
    <w:rsid w:val="009116B7"/>
    <w:rsid w:val="00912479"/>
    <w:rsid w:val="00912835"/>
    <w:rsid w:val="009129CF"/>
    <w:rsid w:val="00912FFA"/>
    <w:rsid w:val="00913A4B"/>
    <w:rsid w:val="00913ACB"/>
    <w:rsid w:val="00915D13"/>
    <w:rsid w:val="009160AB"/>
    <w:rsid w:val="0091663F"/>
    <w:rsid w:val="009166FF"/>
    <w:rsid w:val="00916FBA"/>
    <w:rsid w:val="009201FF"/>
    <w:rsid w:val="0092150B"/>
    <w:rsid w:val="009230F3"/>
    <w:rsid w:val="009237DE"/>
    <w:rsid w:val="00924D43"/>
    <w:rsid w:val="00926122"/>
    <w:rsid w:val="00926794"/>
    <w:rsid w:val="00926887"/>
    <w:rsid w:val="00927377"/>
    <w:rsid w:val="00927AA0"/>
    <w:rsid w:val="0093005B"/>
    <w:rsid w:val="00931199"/>
    <w:rsid w:val="00932966"/>
    <w:rsid w:val="00932A42"/>
    <w:rsid w:val="00933094"/>
    <w:rsid w:val="009340DA"/>
    <w:rsid w:val="00934F53"/>
    <w:rsid w:val="00935AF2"/>
    <w:rsid w:val="009367B8"/>
    <w:rsid w:val="009367D6"/>
    <w:rsid w:val="00940617"/>
    <w:rsid w:val="0094073A"/>
    <w:rsid w:val="009410B4"/>
    <w:rsid w:val="009412E2"/>
    <w:rsid w:val="0094138E"/>
    <w:rsid w:val="00942DFB"/>
    <w:rsid w:val="00944579"/>
    <w:rsid w:val="00945020"/>
    <w:rsid w:val="00945CF4"/>
    <w:rsid w:val="009471DF"/>
    <w:rsid w:val="0094725E"/>
    <w:rsid w:val="009478F1"/>
    <w:rsid w:val="00947FE9"/>
    <w:rsid w:val="00950447"/>
    <w:rsid w:val="00951A91"/>
    <w:rsid w:val="009534D7"/>
    <w:rsid w:val="00953F00"/>
    <w:rsid w:val="00954ED5"/>
    <w:rsid w:val="00956B54"/>
    <w:rsid w:val="00956CA6"/>
    <w:rsid w:val="00956D2F"/>
    <w:rsid w:val="00962A76"/>
    <w:rsid w:val="00964760"/>
    <w:rsid w:val="00964A3D"/>
    <w:rsid w:val="009655BC"/>
    <w:rsid w:val="00966B13"/>
    <w:rsid w:val="00970E40"/>
    <w:rsid w:val="00972069"/>
    <w:rsid w:val="00972928"/>
    <w:rsid w:val="009738BA"/>
    <w:rsid w:val="00974427"/>
    <w:rsid w:val="009745C8"/>
    <w:rsid w:val="00976440"/>
    <w:rsid w:val="0097725A"/>
    <w:rsid w:val="0097791C"/>
    <w:rsid w:val="00980234"/>
    <w:rsid w:val="00980273"/>
    <w:rsid w:val="00981792"/>
    <w:rsid w:val="00984572"/>
    <w:rsid w:val="00984766"/>
    <w:rsid w:val="009849E2"/>
    <w:rsid w:val="00985DCB"/>
    <w:rsid w:val="00985DD7"/>
    <w:rsid w:val="0098656D"/>
    <w:rsid w:val="00986FB2"/>
    <w:rsid w:val="009872FE"/>
    <w:rsid w:val="009901DA"/>
    <w:rsid w:val="009903FC"/>
    <w:rsid w:val="00990414"/>
    <w:rsid w:val="00990D24"/>
    <w:rsid w:val="0099155F"/>
    <w:rsid w:val="00991F44"/>
    <w:rsid w:val="00992F5A"/>
    <w:rsid w:val="009930EE"/>
    <w:rsid w:val="00994131"/>
    <w:rsid w:val="00994884"/>
    <w:rsid w:val="009957DF"/>
    <w:rsid w:val="00995D7C"/>
    <w:rsid w:val="009968AB"/>
    <w:rsid w:val="00996A1A"/>
    <w:rsid w:val="009974FD"/>
    <w:rsid w:val="009A0937"/>
    <w:rsid w:val="009A2018"/>
    <w:rsid w:val="009A25C1"/>
    <w:rsid w:val="009A27CB"/>
    <w:rsid w:val="009A28E1"/>
    <w:rsid w:val="009A516A"/>
    <w:rsid w:val="009A6B01"/>
    <w:rsid w:val="009A6BDB"/>
    <w:rsid w:val="009B0EA2"/>
    <w:rsid w:val="009B13D8"/>
    <w:rsid w:val="009B1D02"/>
    <w:rsid w:val="009B2708"/>
    <w:rsid w:val="009B2799"/>
    <w:rsid w:val="009B2C20"/>
    <w:rsid w:val="009B4395"/>
    <w:rsid w:val="009B4570"/>
    <w:rsid w:val="009B5910"/>
    <w:rsid w:val="009B5ADF"/>
    <w:rsid w:val="009B6D91"/>
    <w:rsid w:val="009B6FD3"/>
    <w:rsid w:val="009B70D6"/>
    <w:rsid w:val="009B717A"/>
    <w:rsid w:val="009B76CF"/>
    <w:rsid w:val="009C03E3"/>
    <w:rsid w:val="009C1207"/>
    <w:rsid w:val="009C14B2"/>
    <w:rsid w:val="009C1A18"/>
    <w:rsid w:val="009C1BE4"/>
    <w:rsid w:val="009C2E25"/>
    <w:rsid w:val="009C31C9"/>
    <w:rsid w:val="009C3424"/>
    <w:rsid w:val="009C3C7A"/>
    <w:rsid w:val="009C4ECF"/>
    <w:rsid w:val="009C5677"/>
    <w:rsid w:val="009C5CB0"/>
    <w:rsid w:val="009C669C"/>
    <w:rsid w:val="009C6908"/>
    <w:rsid w:val="009C6C37"/>
    <w:rsid w:val="009D03E9"/>
    <w:rsid w:val="009D125B"/>
    <w:rsid w:val="009D1415"/>
    <w:rsid w:val="009D1B80"/>
    <w:rsid w:val="009D2105"/>
    <w:rsid w:val="009D2935"/>
    <w:rsid w:val="009D3C63"/>
    <w:rsid w:val="009D4068"/>
    <w:rsid w:val="009D43F9"/>
    <w:rsid w:val="009D556F"/>
    <w:rsid w:val="009D7717"/>
    <w:rsid w:val="009D7D29"/>
    <w:rsid w:val="009E0014"/>
    <w:rsid w:val="009E0036"/>
    <w:rsid w:val="009E0FD1"/>
    <w:rsid w:val="009E123C"/>
    <w:rsid w:val="009E1D3C"/>
    <w:rsid w:val="009E2062"/>
    <w:rsid w:val="009E2C4D"/>
    <w:rsid w:val="009E316F"/>
    <w:rsid w:val="009E34FA"/>
    <w:rsid w:val="009E4B3E"/>
    <w:rsid w:val="009E4BE7"/>
    <w:rsid w:val="009E578D"/>
    <w:rsid w:val="009E5AAE"/>
    <w:rsid w:val="009E5F18"/>
    <w:rsid w:val="009E65F5"/>
    <w:rsid w:val="009E6624"/>
    <w:rsid w:val="009E74F6"/>
    <w:rsid w:val="009E77E4"/>
    <w:rsid w:val="009E7B16"/>
    <w:rsid w:val="009F1736"/>
    <w:rsid w:val="009F4471"/>
    <w:rsid w:val="009F6739"/>
    <w:rsid w:val="009F67DC"/>
    <w:rsid w:val="00A00324"/>
    <w:rsid w:val="00A0138F"/>
    <w:rsid w:val="00A015F9"/>
    <w:rsid w:val="00A01F40"/>
    <w:rsid w:val="00A0247D"/>
    <w:rsid w:val="00A028A2"/>
    <w:rsid w:val="00A030E3"/>
    <w:rsid w:val="00A04188"/>
    <w:rsid w:val="00A0541A"/>
    <w:rsid w:val="00A054E0"/>
    <w:rsid w:val="00A078B5"/>
    <w:rsid w:val="00A0799F"/>
    <w:rsid w:val="00A107D0"/>
    <w:rsid w:val="00A1122D"/>
    <w:rsid w:val="00A113CB"/>
    <w:rsid w:val="00A11751"/>
    <w:rsid w:val="00A1186B"/>
    <w:rsid w:val="00A134DF"/>
    <w:rsid w:val="00A136A1"/>
    <w:rsid w:val="00A1499D"/>
    <w:rsid w:val="00A15A8A"/>
    <w:rsid w:val="00A17D72"/>
    <w:rsid w:val="00A21BB1"/>
    <w:rsid w:val="00A225F7"/>
    <w:rsid w:val="00A2262B"/>
    <w:rsid w:val="00A228FD"/>
    <w:rsid w:val="00A231E6"/>
    <w:rsid w:val="00A2329C"/>
    <w:rsid w:val="00A23873"/>
    <w:rsid w:val="00A243BD"/>
    <w:rsid w:val="00A24C76"/>
    <w:rsid w:val="00A25411"/>
    <w:rsid w:val="00A2559C"/>
    <w:rsid w:val="00A2675E"/>
    <w:rsid w:val="00A26CE0"/>
    <w:rsid w:val="00A275D1"/>
    <w:rsid w:val="00A2770B"/>
    <w:rsid w:val="00A30953"/>
    <w:rsid w:val="00A31AD9"/>
    <w:rsid w:val="00A324EB"/>
    <w:rsid w:val="00A3319C"/>
    <w:rsid w:val="00A33A70"/>
    <w:rsid w:val="00A37FCF"/>
    <w:rsid w:val="00A416C5"/>
    <w:rsid w:val="00A42295"/>
    <w:rsid w:val="00A42CDA"/>
    <w:rsid w:val="00A42E22"/>
    <w:rsid w:val="00A436B0"/>
    <w:rsid w:val="00A43B05"/>
    <w:rsid w:val="00A44110"/>
    <w:rsid w:val="00A45954"/>
    <w:rsid w:val="00A4662E"/>
    <w:rsid w:val="00A46991"/>
    <w:rsid w:val="00A47635"/>
    <w:rsid w:val="00A50523"/>
    <w:rsid w:val="00A516FA"/>
    <w:rsid w:val="00A5268D"/>
    <w:rsid w:val="00A532DD"/>
    <w:rsid w:val="00A53CB9"/>
    <w:rsid w:val="00A53E2A"/>
    <w:rsid w:val="00A544C9"/>
    <w:rsid w:val="00A54E40"/>
    <w:rsid w:val="00A54F54"/>
    <w:rsid w:val="00A604F4"/>
    <w:rsid w:val="00A60B77"/>
    <w:rsid w:val="00A60CA5"/>
    <w:rsid w:val="00A612EF"/>
    <w:rsid w:val="00A613AE"/>
    <w:rsid w:val="00A61BAE"/>
    <w:rsid w:val="00A63B97"/>
    <w:rsid w:val="00A65442"/>
    <w:rsid w:val="00A6573E"/>
    <w:rsid w:val="00A659CD"/>
    <w:rsid w:val="00A65A1E"/>
    <w:rsid w:val="00A65C18"/>
    <w:rsid w:val="00A65D04"/>
    <w:rsid w:val="00A6744D"/>
    <w:rsid w:val="00A701AB"/>
    <w:rsid w:val="00A70DF2"/>
    <w:rsid w:val="00A714A4"/>
    <w:rsid w:val="00A71B69"/>
    <w:rsid w:val="00A72591"/>
    <w:rsid w:val="00A7297F"/>
    <w:rsid w:val="00A72BEC"/>
    <w:rsid w:val="00A7349A"/>
    <w:rsid w:val="00A740B9"/>
    <w:rsid w:val="00A74617"/>
    <w:rsid w:val="00A777F3"/>
    <w:rsid w:val="00A778E0"/>
    <w:rsid w:val="00A80165"/>
    <w:rsid w:val="00A804BE"/>
    <w:rsid w:val="00A80B29"/>
    <w:rsid w:val="00A8120B"/>
    <w:rsid w:val="00A82F91"/>
    <w:rsid w:val="00A84F8B"/>
    <w:rsid w:val="00A877EF"/>
    <w:rsid w:val="00A87F13"/>
    <w:rsid w:val="00A90862"/>
    <w:rsid w:val="00A91587"/>
    <w:rsid w:val="00A92559"/>
    <w:rsid w:val="00A935CC"/>
    <w:rsid w:val="00A94D03"/>
    <w:rsid w:val="00A96045"/>
    <w:rsid w:val="00A96063"/>
    <w:rsid w:val="00AA0D8B"/>
    <w:rsid w:val="00AA14D4"/>
    <w:rsid w:val="00AA168F"/>
    <w:rsid w:val="00AA2F18"/>
    <w:rsid w:val="00AA40D0"/>
    <w:rsid w:val="00AA4CFF"/>
    <w:rsid w:val="00AA4DA9"/>
    <w:rsid w:val="00AA5F9F"/>
    <w:rsid w:val="00AA7252"/>
    <w:rsid w:val="00AB20F2"/>
    <w:rsid w:val="00AB2A9E"/>
    <w:rsid w:val="00AB305A"/>
    <w:rsid w:val="00AB3970"/>
    <w:rsid w:val="00AB5938"/>
    <w:rsid w:val="00AB7703"/>
    <w:rsid w:val="00AC01D9"/>
    <w:rsid w:val="00AC0688"/>
    <w:rsid w:val="00AC1435"/>
    <w:rsid w:val="00AC1AA9"/>
    <w:rsid w:val="00AC2460"/>
    <w:rsid w:val="00AC2FA8"/>
    <w:rsid w:val="00AC303D"/>
    <w:rsid w:val="00AC3C5D"/>
    <w:rsid w:val="00AC4210"/>
    <w:rsid w:val="00AC5EE3"/>
    <w:rsid w:val="00AC61F6"/>
    <w:rsid w:val="00AC6E0A"/>
    <w:rsid w:val="00AC6F25"/>
    <w:rsid w:val="00AC75E5"/>
    <w:rsid w:val="00AD02AD"/>
    <w:rsid w:val="00AD2445"/>
    <w:rsid w:val="00AD3612"/>
    <w:rsid w:val="00AD3744"/>
    <w:rsid w:val="00AD3C17"/>
    <w:rsid w:val="00AD525B"/>
    <w:rsid w:val="00AD5429"/>
    <w:rsid w:val="00AD67E1"/>
    <w:rsid w:val="00AD6B6B"/>
    <w:rsid w:val="00AD7226"/>
    <w:rsid w:val="00AE01B8"/>
    <w:rsid w:val="00AE0660"/>
    <w:rsid w:val="00AE0F18"/>
    <w:rsid w:val="00AE18C7"/>
    <w:rsid w:val="00AE1B80"/>
    <w:rsid w:val="00AE1E42"/>
    <w:rsid w:val="00AE3A62"/>
    <w:rsid w:val="00AE4280"/>
    <w:rsid w:val="00AE7BCB"/>
    <w:rsid w:val="00AF1DA4"/>
    <w:rsid w:val="00AF1F0E"/>
    <w:rsid w:val="00AF2BB4"/>
    <w:rsid w:val="00AF548D"/>
    <w:rsid w:val="00AF5E03"/>
    <w:rsid w:val="00AF708A"/>
    <w:rsid w:val="00B02DA2"/>
    <w:rsid w:val="00B03533"/>
    <w:rsid w:val="00B03ADD"/>
    <w:rsid w:val="00B03E5D"/>
    <w:rsid w:val="00B043EA"/>
    <w:rsid w:val="00B045BD"/>
    <w:rsid w:val="00B04CDF"/>
    <w:rsid w:val="00B07654"/>
    <w:rsid w:val="00B07BE6"/>
    <w:rsid w:val="00B07CF0"/>
    <w:rsid w:val="00B101CA"/>
    <w:rsid w:val="00B10372"/>
    <w:rsid w:val="00B11153"/>
    <w:rsid w:val="00B1159D"/>
    <w:rsid w:val="00B11EE5"/>
    <w:rsid w:val="00B15438"/>
    <w:rsid w:val="00B16E49"/>
    <w:rsid w:val="00B20C87"/>
    <w:rsid w:val="00B2147C"/>
    <w:rsid w:val="00B21B50"/>
    <w:rsid w:val="00B22FC2"/>
    <w:rsid w:val="00B231A2"/>
    <w:rsid w:val="00B26556"/>
    <w:rsid w:val="00B268C1"/>
    <w:rsid w:val="00B301B0"/>
    <w:rsid w:val="00B3243C"/>
    <w:rsid w:val="00B329F6"/>
    <w:rsid w:val="00B33E1F"/>
    <w:rsid w:val="00B352EF"/>
    <w:rsid w:val="00B3540B"/>
    <w:rsid w:val="00B364E8"/>
    <w:rsid w:val="00B368B2"/>
    <w:rsid w:val="00B37272"/>
    <w:rsid w:val="00B4026B"/>
    <w:rsid w:val="00B41776"/>
    <w:rsid w:val="00B420DA"/>
    <w:rsid w:val="00B426EB"/>
    <w:rsid w:val="00B43503"/>
    <w:rsid w:val="00B439B7"/>
    <w:rsid w:val="00B44920"/>
    <w:rsid w:val="00B4513A"/>
    <w:rsid w:val="00B45CAE"/>
    <w:rsid w:val="00B46413"/>
    <w:rsid w:val="00B47032"/>
    <w:rsid w:val="00B47A79"/>
    <w:rsid w:val="00B50BE8"/>
    <w:rsid w:val="00B51A1E"/>
    <w:rsid w:val="00B525A3"/>
    <w:rsid w:val="00B53AF9"/>
    <w:rsid w:val="00B555B5"/>
    <w:rsid w:val="00B55BF8"/>
    <w:rsid w:val="00B57475"/>
    <w:rsid w:val="00B6232B"/>
    <w:rsid w:val="00B64345"/>
    <w:rsid w:val="00B65229"/>
    <w:rsid w:val="00B65356"/>
    <w:rsid w:val="00B663E1"/>
    <w:rsid w:val="00B669D1"/>
    <w:rsid w:val="00B6718A"/>
    <w:rsid w:val="00B6719C"/>
    <w:rsid w:val="00B67A51"/>
    <w:rsid w:val="00B67EF6"/>
    <w:rsid w:val="00B72436"/>
    <w:rsid w:val="00B72AC1"/>
    <w:rsid w:val="00B72D14"/>
    <w:rsid w:val="00B74916"/>
    <w:rsid w:val="00B74D53"/>
    <w:rsid w:val="00B76EB5"/>
    <w:rsid w:val="00B77FA9"/>
    <w:rsid w:val="00B80507"/>
    <w:rsid w:val="00B80816"/>
    <w:rsid w:val="00B813B0"/>
    <w:rsid w:val="00B81867"/>
    <w:rsid w:val="00B81E81"/>
    <w:rsid w:val="00B81F75"/>
    <w:rsid w:val="00B827DB"/>
    <w:rsid w:val="00B83009"/>
    <w:rsid w:val="00B83D8A"/>
    <w:rsid w:val="00B840F5"/>
    <w:rsid w:val="00B842F0"/>
    <w:rsid w:val="00B84A9C"/>
    <w:rsid w:val="00B86B1E"/>
    <w:rsid w:val="00B87849"/>
    <w:rsid w:val="00B878FD"/>
    <w:rsid w:val="00B87C85"/>
    <w:rsid w:val="00B907D3"/>
    <w:rsid w:val="00B913DA"/>
    <w:rsid w:val="00B9168C"/>
    <w:rsid w:val="00B935BF"/>
    <w:rsid w:val="00B9367C"/>
    <w:rsid w:val="00B93DA2"/>
    <w:rsid w:val="00B9510E"/>
    <w:rsid w:val="00B956EC"/>
    <w:rsid w:val="00B9595D"/>
    <w:rsid w:val="00B95D58"/>
    <w:rsid w:val="00B96F69"/>
    <w:rsid w:val="00B97B62"/>
    <w:rsid w:val="00BA0852"/>
    <w:rsid w:val="00BA0980"/>
    <w:rsid w:val="00BA2BC5"/>
    <w:rsid w:val="00BA38A3"/>
    <w:rsid w:val="00BA39AF"/>
    <w:rsid w:val="00BA3D1C"/>
    <w:rsid w:val="00BA5968"/>
    <w:rsid w:val="00BB031C"/>
    <w:rsid w:val="00BB20CC"/>
    <w:rsid w:val="00BB21F8"/>
    <w:rsid w:val="00BB2319"/>
    <w:rsid w:val="00BB2EB6"/>
    <w:rsid w:val="00BB4392"/>
    <w:rsid w:val="00BB4E4A"/>
    <w:rsid w:val="00BB54A5"/>
    <w:rsid w:val="00BB5653"/>
    <w:rsid w:val="00BB5E7C"/>
    <w:rsid w:val="00BB7444"/>
    <w:rsid w:val="00BC000E"/>
    <w:rsid w:val="00BC08A8"/>
    <w:rsid w:val="00BC08B9"/>
    <w:rsid w:val="00BC0FB7"/>
    <w:rsid w:val="00BC1CD9"/>
    <w:rsid w:val="00BC21BB"/>
    <w:rsid w:val="00BC2954"/>
    <w:rsid w:val="00BC37AC"/>
    <w:rsid w:val="00BC4403"/>
    <w:rsid w:val="00BC467C"/>
    <w:rsid w:val="00BC46B7"/>
    <w:rsid w:val="00BC52E2"/>
    <w:rsid w:val="00BC5F84"/>
    <w:rsid w:val="00BC6D21"/>
    <w:rsid w:val="00BC6EF5"/>
    <w:rsid w:val="00BC70EB"/>
    <w:rsid w:val="00BD0074"/>
    <w:rsid w:val="00BD068A"/>
    <w:rsid w:val="00BD1083"/>
    <w:rsid w:val="00BD301F"/>
    <w:rsid w:val="00BD385B"/>
    <w:rsid w:val="00BD3AE3"/>
    <w:rsid w:val="00BD517C"/>
    <w:rsid w:val="00BD5CC6"/>
    <w:rsid w:val="00BD6D96"/>
    <w:rsid w:val="00BD7CB2"/>
    <w:rsid w:val="00BE0410"/>
    <w:rsid w:val="00BE28DC"/>
    <w:rsid w:val="00BE3A19"/>
    <w:rsid w:val="00BE3EAB"/>
    <w:rsid w:val="00BE425B"/>
    <w:rsid w:val="00BE5E49"/>
    <w:rsid w:val="00BE6173"/>
    <w:rsid w:val="00BE628E"/>
    <w:rsid w:val="00BE6DB1"/>
    <w:rsid w:val="00BF0281"/>
    <w:rsid w:val="00BF080A"/>
    <w:rsid w:val="00BF1B24"/>
    <w:rsid w:val="00BF1DA5"/>
    <w:rsid w:val="00BF2C1C"/>
    <w:rsid w:val="00BF2C79"/>
    <w:rsid w:val="00BF3D60"/>
    <w:rsid w:val="00BF3DF0"/>
    <w:rsid w:val="00BF48F5"/>
    <w:rsid w:val="00BF521D"/>
    <w:rsid w:val="00BF5279"/>
    <w:rsid w:val="00BF53F3"/>
    <w:rsid w:val="00BF627C"/>
    <w:rsid w:val="00BF704D"/>
    <w:rsid w:val="00BF70B7"/>
    <w:rsid w:val="00C0134D"/>
    <w:rsid w:val="00C0191B"/>
    <w:rsid w:val="00C019B1"/>
    <w:rsid w:val="00C03C45"/>
    <w:rsid w:val="00C043A2"/>
    <w:rsid w:val="00C04A71"/>
    <w:rsid w:val="00C0548E"/>
    <w:rsid w:val="00C05920"/>
    <w:rsid w:val="00C05C9D"/>
    <w:rsid w:val="00C05CB6"/>
    <w:rsid w:val="00C074F4"/>
    <w:rsid w:val="00C10592"/>
    <w:rsid w:val="00C105F0"/>
    <w:rsid w:val="00C10702"/>
    <w:rsid w:val="00C1106A"/>
    <w:rsid w:val="00C11676"/>
    <w:rsid w:val="00C116A8"/>
    <w:rsid w:val="00C120D2"/>
    <w:rsid w:val="00C14DA2"/>
    <w:rsid w:val="00C15754"/>
    <w:rsid w:val="00C16467"/>
    <w:rsid w:val="00C17C2F"/>
    <w:rsid w:val="00C17D70"/>
    <w:rsid w:val="00C17E67"/>
    <w:rsid w:val="00C2010E"/>
    <w:rsid w:val="00C2060A"/>
    <w:rsid w:val="00C2200F"/>
    <w:rsid w:val="00C22587"/>
    <w:rsid w:val="00C23D7A"/>
    <w:rsid w:val="00C23E98"/>
    <w:rsid w:val="00C26196"/>
    <w:rsid w:val="00C266A1"/>
    <w:rsid w:val="00C26C9D"/>
    <w:rsid w:val="00C277AF"/>
    <w:rsid w:val="00C31B6E"/>
    <w:rsid w:val="00C34497"/>
    <w:rsid w:val="00C34577"/>
    <w:rsid w:val="00C34DDD"/>
    <w:rsid w:val="00C35AAA"/>
    <w:rsid w:val="00C4041F"/>
    <w:rsid w:val="00C4093B"/>
    <w:rsid w:val="00C40C00"/>
    <w:rsid w:val="00C40E20"/>
    <w:rsid w:val="00C4315D"/>
    <w:rsid w:val="00C43E9D"/>
    <w:rsid w:val="00C44164"/>
    <w:rsid w:val="00C456A9"/>
    <w:rsid w:val="00C45B1A"/>
    <w:rsid w:val="00C47F0D"/>
    <w:rsid w:val="00C50C67"/>
    <w:rsid w:val="00C526EB"/>
    <w:rsid w:val="00C52727"/>
    <w:rsid w:val="00C528CB"/>
    <w:rsid w:val="00C52BBB"/>
    <w:rsid w:val="00C52C31"/>
    <w:rsid w:val="00C52C98"/>
    <w:rsid w:val="00C53A27"/>
    <w:rsid w:val="00C54FA9"/>
    <w:rsid w:val="00C55F5B"/>
    <w:rsid w:val="00C56BBD"/>
    <w:rsid w:val="00C57255"/>
    <w:rsid w:val="00C5773F"/>
    <w:rsid w:val="00C57C4B"/>
    <w:rsid w:val="00C61940"/>
    <w:rsid w:val="00C61C78"/>
    <w:rsid w:val="00C63F15"/>
    <w:rsid w:val="00C63FDD"/>
    <w:rsid w:val="00C64C7F"/>
    <w:rsid w:val="00C65A69"/>
    <w:rsid w:val="00C65DFB"/>
    <w:rsid w:val="00C65FB2"/>
    <w:rsid w:val="00C67855"/>
    <w:rsid w:val="00C704F6"/>
    <w:rsid w:val="00C7097A"/>
    <w:rsid w:val="00C72070"/>
    <w:rsid w:val="00C73878"/>
    <w:rsid w:val="00C74477"/>
    <w:rsid w:val="00C74BEE"/>
    <w:rsid w:val="00C7639E"/>
    <w:rsid w:val="00C76563"/>
    <w:rsid w:val="00C768E8"/>
    <w:rsid w:val="00C76F5A"/>
    <w:rsid w:val="00C77429"/>
    <w:rsid w:val="00C77869"/>
    <w:rsid w:val="00C77A0D"/>
    <w:rsid w:val="00C81899"/>
    <w:rsid w:val="00C859FE"/>
    <w:rsid w:val="00C85CAE"/>
    <w:rsid w:val="00C86A1C"/>
    <w:rsid w:val="00C872C3"/>
    <w:rsid w:val="00C919D1"/>
    <w:rsid w:val="00C91A7F"/>
    <w:rsid w:val="00C91BFE"/>
    <w:rsid w:val="00C921FE"/>
    <w:rsid w:val="00C92547"/>
    <w:rsid w:val="00C925D9"/>
    <w:rsid w:val="00C9273E"/>
    <w:rsid w:val="00C9298E"/>
    <w:rsid w:val="00C9379F"/>
    <w:rsid w:val="00C94300"/>
    <w:rsid w:val="00C946B3"/>
    <w:rsid w:val="00C9617D"/>
    <w:rsid w:val="00C971E7"/>
    <w:rsid w:val="00C9747F"/>
    <w:rsid w:val="00C97B54"/>
    <w:rsid w:val="00CA114C"/>
    <w:rsid w:val="00CA19C5"/>
    <w:rsid w:val="00CA22B2"/>
    <w:rsid w:val="00CA2BAA"/>
    <w:rsid w:val="00CA332C"/>
    <w:rsid w:val="00CA359F"/>
    <w:rsid w:val="00CA3F83"/>
    <w:rsid w:val="00CA41A5"/>
    <w:rsid w:val="00CB0245"/>
    <w:rsid w:val="00CB0EA6"/>
    <w:rsid w:val="00CB3CEF"/>
    <w:rsid w:val="00CB481A"/>
    <w:rsid w:val="00CB4A34"/>
    <w:rsid w:val="00CB52E0"/>
    <w:rsid w:val="00CB6320"/>
    <w:rsid w:val="00CB7374"/>
    <w:rsid w:val="00CC112E"/>
    <w:rsid w:val="00CC124D"/>
    <w:rsid w:val="00CC19F7"/>
    <w:rsid w:val="00CC254F"/>
    <w:rsid w:val="00CC2E24"/>
    <w:rsid w:val="00CC39B6"/>
    <w:rsid w:val="00CC5A11"/>
    <w:rsid w:val="00CC6868"/>
    <w:rsid w:val="00CC692C"/>
    <w:rsid w:val="00CC6C84"/>
    <w:rsid w:val="00CC7606"/>
    <w:rsid w:val="00CD01F1"/>
    <w:rsid w:val="00CD056A"/>
    <w:rsid w:val="00CD1229"/>
    <w:rsid w:val="00CD1261"/>
    <w:rsid w:val="00CD3822"/>
    <w:rsid w:val="00CD4703"/>
    <w:rsid w:val="00CD6300"/>
    <w:rsid w:val="00CD6799"/>
    <w:rsid w:val="00CD6C02"/>
    <w:rsid w:val="00CD7D26"/>
    <w:rsid w:val="00CD7D2B"/>
    <w:rsid w:val="00CE11E1"/>
    <w:rsid w:val="00CE3E93"/>
    <w:rsid w:val="00CE4998"/>
    <w:rsid w:val="00CE5D16"/>
    <w:rsid w:val="00CE6684"/>
    <w:rsid w:val="00CE74F7"/>
    <w:rsid w:val="00CE78CB"/>
    <w:rsid w:val="00CE7F9E"/>
    <w:rsid w:val="00CF15A5"/>
    <w:rsid w:val="00CF1DA6"/>
    <w:rsid w:val="00CF248A"/>
    <w:rsid w:val="00CF29BF"/>
    <w:rsid w:val="00CF4CAD"/>
    <w:rsid w:val="00CF5378"/>
    <w:rsid w:val="00CF5752"/>
    <w:rsid w:val="00CF642F"/>
    <w:rsid w:val="00D00031"/>
    <w:rsid w:val="00D005DD"/>
    <w:rsid w:val="00D00F35"/>
    <w:rsid w:val="00D0170E"/>
    <w:rsid w:val="00D02573"/>
    <w:rsid w:val="00D04FDE"/>
    <w:rsid w:val="00D0553E"/>
    <w:rsid w:val="00D0719F"/>
    <w:rsid w:val="00D07685"/>
    <w:rsid w:val="00D10273"/>
    <w:rsid w:val="00D11CF0"/>
    <w:rsid w:val="00D124E4"/>
    <w:rsid w:val="00D12FCF"/>
    <w:rsid w:val="00D13352"/>
    <w:rsid w:val="00D15297"/>
    <w:rsid w:val="00D1603C"/>
    <w:rsid w:val="00D161B2"/>
    <w:rsid w:val="00D166BB"/>
    <w:rsid w:val="00D215BE"/>
    <w:rsid w:val="00D2229E"/>
    <w:rsid w:val="00D22BC5"/>
    <w:rsid w:val="00D24955"/>
    <w:rsid w:val="00D2606B"/>
    <w:rsid w:val="00D26E9F"/>
    <w:rsid w:val="00D2701C"/>
    <w:rsid w:val="00D30251"/>
    <w:rsid w:val="00D3039B"/>
    <w:rsid w:val="00D30D53"/>
    <w:rsid w:val="00D30F4C"/>
    <w:rsid w:val="00D31AA0"/>
    <w:rsid w:val="00D358A0"/>
    <w:rsid w:val="00D37CA1"/>
    <w:rsid w:val="00D40538"/>
    <w:rsid w:val="00D42F1C"/>
    <w:rsid w:val="00D431AB"/>
    <w:rsid w:val="00D4325A"/>
    <w:rsid w:val="00D435D9"/>
    <w:rsid w:val="00D44E24"/>
    <w:rsid w:val="00D46E31"/>
    <w:rsid w:val="00D47C4D"/>
    <w:rsid w:val="00D47E46"/>
    <w:rsid w:val="00D50B25"/>
    <w:rsid w:val="00D50BE7"/>
    <w:rsid w:val="00D510EB"/>
    <w:rsid w:val="00D5195D"/>
    <w:rsid w:val="00D52139"/>
    <w:rsid w:val="00D53623"/>
    <w:rsid w:val="00D53847"/>
    <w:rsid w:val="00D53EAC"/>
    <w:rsid w:val="00D544C6"/>
    <w:rsid w:val="00D5505C"/>
    <w:rsid w:val="00D55FCF"/>
    <w:rsid w:val="00D567EC"/>
    <w:rsid w:val="00D5796D"/>
    <w:rsid w:val="00D615C9"/>
    <w:rsid w:val="00D62ECD"/>
    <w:rsid w:val="00D6386F"/>
    <w:rsid w:val="00D640D5"/>
    <w:rsid w:val="00D643A0"/>
    <w:rsid w:val="00D65690"/>
    <w:rsid w:val="00D7006A"/>
    <w:rsid w:val="00D717C9"/>
    <w:rsid w:val="00D71CD8"/>
    <w:rsid w:val="00D723A7"/>
    <w:rsid w:val="00D724AD"/>
    <w:rsid w:val="00D72C92"/>
    <w:rsid w:val="00D747A0"/>
    <w:rsid w:val="00D74FE1"/>
    <w:rsid w:val="00D7525F"/>
    <w:rsid w:val="00D7651B"/>
    <w:rsid w:val="00D819D2"/>
    <w:rsid w:val="00D81C3C"/>
    <w:rsid w:val="00D8302C"/>
    <w:rsid w:val="00D83512"/>
    <w:rsid w:val="00D83A0F"/>
    <w:rsid w:val="00D85A4C"/>
    <w:rsid w:val="00D85A7C"/>
    <w:rsid w:val="00D85F8A"/>
    <w:rsid w:val="00D866AC"/>
    <w:rsid w:val="00D86E91"/>
    <w:rsid w:val="00D872D9"/>
    <w:rsid w:val="00D87C1F"/>
    <w:rsid w:val="00D90BAB"/>
    <w:rsid w:val="00D90F75"/>
    <w:rsid w:val="00D93ACC"/>
    <w:rsid w:val="00D93EE1"/>
    <w:rsid w:val="00DA002F"/>
    <w:rsid w:val="00DA01EE"/>
    <w:rsid w:val="00DA21A0"/>
    <w:rsid w:val="00DA2C26"/>
    <w:rsid w:val="00DA393F"/>
    <w:rsid w:val="00DA3D92"/>
    <w:rsid w:val="00DA429F"/>
    <w:rsid w:val="00DA4D22"/>
    <w:rsid w:val="00DA607C"/>
    <w:rsid w:val="00DA677A"/>
    <w:rsid w:val="00DA6DA0"/>
    <w:rsid w:val="00DA79C9"/>
    <w:rsid w:val="00DB06D9"/>
    <w:rsid w:val="00DB1A3E"/>
    <w:rsid w:val="00DB2246"/>
    <w:rsid w:val="00DB3BC8"/>
    <w:rsid w:val="00DB4ECB"/>
    <w:rsid w:val="00DB5AB4"/>
    <w:rsid w:val="00DB5E95"/>
    <w:rsid w:val="00DB5EE2"/>
    <w:rsid w:val="00DB6A7D"/>
    <w:rsid w:val="00DB71FC"/>
    <w:rsid w:val="00DB7F0F"/>
    <w:rsid w:val="00DC26BE"/>
    <w:rsid w:val="00DC2E90"/>
    <w:rsid w:val="00DC2EB1"/>
    <w:rsid w:val="00DC395C"/>
    <w:rsid w:val="00DC42BC"/>
    <w:rsid w:val="00DC46D4"/>
    <w:rsid w:val="00DC6E1A"/>
    <w:rsid w:val="00DD10E0"/>
    <w:rsid w:val="00DD1D2C"/>
    <w:rsid w:val="00DD2182"/>
    <w:rsid w:val="00DD356E"/>
    <w:rsid w:val="00DD3ED9"/>
    <w:rsid w:val="00DD40F9"/>
    <w:rsid w:val="00DD4ACC"/>
    <w:rsid w:val="00DD585F"/>
    <w:rsid w:val="00DD61A6"/>
    <w:rsid w:val="00DD6DF3"/>
    <w:rsid w:val="00DD6EF8"/>
    <w:rsid w:val="00DD723D"/>
    <w:rsid w:val="00DD7FE3"/>
    <w:rsid w:val="00DE0572"/>
    <w:rsid w:val="00DE104C"/>
    <w:rsid w:val="00DE31DF"/>
    <w:rsid w:val="00DE418D"/>
    <w:rsid w:val="00DE50D8"/>
    <w:rsid w:val="00DE7543"/>
    <w:rsid w:val="00DE781A"/>
    <w:rsid w:val="00DF0323"/>
    <w:rsid w:val="00DF14FF"/>
    <w:rsid w:val="00DF1E0C"/>
    <w:rsid w:val="00DF26B6"/>
    <w:rsid w:val="00DF3305"/>
    <w:rsid w:val="00DF3ED4"/>
    <w:rsid w:val="00DF54E4"/>
    <w:rsid w:val="00DF666E"/>
    <w:rsid w:val="00DF6A2A"/>
    <w:rsid w:val="00DF71C7"/>
    <w:rsid w:val="00DF7D08"/>
    <w:rsid w:val="00DF7D10"/>
    <w:rsid w:val="00E005FD"/>
    <w:rsid w:val="00E0356B"/>
    <w:rsid w:val="00E03E2B"/>
    <w:rsid w:val="00E04DB2"/>
    <w:rsid w:val="00E0518B"/>
    <w:rsid w:val="00E06574"/>
    <w:rsid w:val="00E104A5"/>
    <w:rsid w:val="00E10FD0"/>
    <w:rsid w:val="00E119AB"/>
    <w:rsid w:val="00E11CA7"/>
    <w:rsid w:val="00E13651"/>
    <w:rsid w:val="00E13E9B"/>
    <w:rsid w:val="00E13FE2"/>
    <w:rsid w:val="00E145DD"/>
    <w:rsid w:val="00E14F89"/>
    <w:rsid w:val="00E1566F"/>
    <w:rsid w:val="00E16180"/>
    <w:rsid w:val="00E168E3"/>
    <w:rsid w:val="00E16D65"/>
    <w:rsid w:val="00E17975"/>
    <w:rsid w:val="00E20707"/>
    <w:rsid w:val="00E209C3"/>
    <w:rsid w:val="00E214CB"/>
    <w:rsid w:val="00E21A10"/>
    <w:rsid w:val="00E21B1E"/>
    <w:rsid w:val="00E2215E"/>
    <w:rsid w:val="00E224B1"/>
    <w:rsid w:val="00E226BF"/>
    <w:rsid w:val="00E23053"/>
    <w:rsid w:val="00E251B6"/>
    <w:rsid w:val="00E26CEB"/>
    <w:rsid w:val="00E27C69"/>
    <w:rsid w:val="00E317CC"/>
    <w:rsid w:val="00E32A03"/>
    <w:rsid w:val="00E32D6C"/>
    <w:rsid w:val="00E3316F"/>
    <w:rsid w:val="00E343B2"/>
    <w:rsid w:val="00E35E33"/>
    <w:rsid w:val="00E36826"/>
    <w:rsid w:val="00E3695B"/>
    <w:rsid w:val="00E36A7A"/>
    <w:rsid w:val="00E36C5E"/>
    <w:rsid w:val="00E378FA"/>
    <w:rsid w:val="00E37B7D"/>
    <w:rsid w:val="00E4102C"/>
    <w:rsid w:val="00E4220E"/>
    <w:rsid w:val="00E4300D"/>
    <w:rsid w:val="00E431A4"/>
    <w:rsid w:val="00E43E00"/>
    <w:rsid w:val="00E4516F"/>
    <w:rsid w:val="00E45716"/>
    <w:rsid w:val="00E45B7D"/>
    <w:rsid w:val="00E46AA2"/>
    <w:rsid w:val="00E46D51"/>
    <w:rsid w:val="00E51059"/>
    <w:rsid w:val="00E516DD"/>
    <w:rsid w:val="00E51870"/>
    <w:rsid w:val="00E520BD"/>
    <w:rsid w:val="00E5227B"/>
    <w:rsid w:val="00E531FD"/>
    <w:rsid w:val="00E539EA"/>
    <w:rsid w:val="00E54261"/>
    <w:rsid w:val="00E559B8"/>
    <w:rsid w:val="00E55C5B"/>
    <w:rsid w:val="00E56980"/>
    <w:rsid w:val="00E5731A"/>
    <w:rsid w:val="00E601CA"/>
    <w:rsid w:val="00E60EB4"/>
    <w:rsid w:val="00E613C7"/>
    <w:rsid w:val="00E62A60"/>
    <w:rsid w:val="00E6439E"/>
    <w:rsid w:val="00E64768"/>
    <w:rsid w:val="00E70234"/>
    <w:rsid w:val="00E702B5"/>
    <w:rsid w:val="00E705A4"/>
    <w:rsid w:val="00E705B2"/>
    <w:rsid w:val="00E70AFA"/>
    <w:rsid w:val="00E71272"/>
    <w:rsid w:val="00E7142B"/>
    <w:rsid w:val="00E71854"/>
    <w:rsid w:val="00E7275B"/>
    <w:rsid w:val="00E73778"/>
    <w:rsid w:val="00E74F01"/>
    <w:rsid w:val="00E76132"/>
    <w:rsid w:val="00E762EE"/>
    <w:rsid w:val="00E767A2"/>
    <w:rsid w:val="00E77BFE"/>
    <w:rsid w:val="00E77F75"/>
    <w:rsid w:val="00E81624"/>
    <w:rsid w:val="00E827EA"/>
    <w:rsid w:val="00E831A8"/>
    <w:rsid w:val="00E833A1"/>
    <w:rsid w:val="00E83868"/>
    <w:rsid w:val="00E8474F"/>
    <w:rsid w:val="00E867F9"/>
    <w:rsid w:val="00E86842"/>
    <w:rsid w:val="00E86DC8"/>
    <w:rsid w:val="00E87DF3"/>
    <w:rsid w:val="00E87FBA"/>
    <w:rsid w:val="00E909FD"/>
    <w:rsid w:val="00E91966"/>
    <w:rsid w:val="00E929D8"/>
    <w:rsid w:val="00E936D1"/>
    <w:rsid w:val="00E93B21"/>
    <w:rsid w:val="00E93ED8"/>
    <w:rsid w:val="00E957AD"/>
    <w:rsid w:val="00E95BD7"/>
    <w:rsid w:val="00E96007"/>
    <w:rsid w:val="00E97380"/>
    <w:rsid w:val="00E97486"/>
    <w:rsid w:val="00E97FB3"/>
    <w:rsid w:val="00EA0636"/>
    <w:rsid w:val="00EA1037"/>
    <w:rsid w:val="00EA2D96"/>
    <w:rsid w:val="00EA43EA"/>
    <w:rsid w:val="00EA5AAB"/>
    <w:rsid w:val="00EA6387"/>
    <w:rsid w:val="00EA68DF"/>
    <w:rsid w:val="00EA6C29"/>
    <w:rsid w:val="00EA7142"/>
    <w:rsid w:val="00EA7EAA"/>
    <w:rsid w:val="00EB058D"/>
    <w:rsid w:val="00EB31E0"/>
    <w:rsid w:val="00EB4B08"/>
    <w:rsid w:val="00EB5139"/>
    <w:rsid w:val="00EB7170"/>
    <w:rsid w:val="00EB72FA"/>
    <w:rsid w:val="00EB7430"/>
    <w:rsid w:val="00EC0FF4"/>
    <w:rsid w:val="00EC1664"/>
    <w:rsid w:val="00EC3DEC"/>
    <w:rsid w:val="00EC3E0B"/>
    <w:rsid w:val="00EC4429"/>
    <w:rsid w:val="00EC55FF"/>
    <w:rsid w:val="00ED07B0"/>
    <w:rsid w:val="00ED0F06"/>
    <w:rsid w:val="00ED140D"/>
    <w:rsid w:val="00ED1ABF"/>
    <w:rsid w:val="00ED3294"/>
    <w:rsid w:val="00ED3628"/>
    <w:rsid w:val="00ED36E8"/>
    <w:rsid w:val="00ED45A2"/>
    <w:rsid w:val="00ED5055"/>
    <w:rsid w:val="00ED50D2"/>
    <w:rsid w:val="00ED61A2"/>
    <w:rsid w:val="00ED6EB2"/>
    <w:rsid w:val="00ED7180"/>
    <w:rsid w:val="00ED76C7"/>
    <w:rsid w:val="00ED7718"/>
    <w:rsid w:val="00ED781E"/>
    <w:rsid w:val="00ED7C32"/>
    <w:rsid w:val="00ED7CA4"/>
    <w:rsid w:val="00EE0543"/>
    <w:rsid w:val="00EE11CD"/>
    <w:rsid w:val="00EE1FCE"/>
    <w:rsid w:val="00EE221F"/>
    <w:rsid w:val="00EE296F"/>
    <w:rsid w:val="00EE3421"/>
    <w:rsid w:val="00EE35FE"/>
    <w:rsid w:val="00EE42F0"/>
    <w:rsid w:val="00EE6012"/>
    <w:rsid w:val="00EE668D"/>
    <w:rsid w:val="00EF1A6E"/>
    <w:rsid w:val="00EF1E3C"/>
    <w:rsid w:val="00EF463A"/>
    <w:rsid w:val="00EF4D54"/>
    <w:rsid w:val="00EF4E3B"/>
    <w:rsid w:val="00EF5700"/>
    <w:rsid w:val="00EF627A"/>
    <w:rsid w:val="00F00F2E"/>
    <w:rsid w:val="00F018BF"/>
    <w:rsid w:val="00F02279"/>
    <w:rsid w:val="00F0286E"/>
    <w:rsid w:val="00F0305A"/>
    <w:rsid w:val="00F03D52"/>
    <w:rsid w:val="00F042D3"/>
    <w:rsid w:val="00F043F5"/>
    <w:rsid w:val="00F0453A"/>
    <w:rsid w:val="00F048DB"/>
    <w:rsid w:val="00F04B1E"/>
    <w:rsid w:val="00F04B89"/>
    <w:rsid w:val="00F0528A"/>
    <w:rsid w:val="00F05EF0"/>
    <w:rsid w:val="00F0745E"/>
    <w:rsid w:val="00F078B1"/>
    <w:rsid w:val="00F07A87"/>
    <w:rsid w:val="00F07CC8"/>
    <w:rsid w:val="00F1079E"/>
    <w:rsid w:val="00F108B3"/>
    <w:rsid w:val="00F10900"/>
    <w:rsid w:val="00F12243"/>
    <w:rsid w:val="00F12584"/>
    <w:rsid w:val="00F12CA0"/>
    <w:rsid w:val="00F140DB"/>
    <w:rsid w:val="00F1493C"/>
    <w:rsid w:val="00F15662"/>
    <w:rsid w:val="00F1614F"/>
    <w:rsid w:val="00F1617B"/>
    <w:rsid w:val="00F173CF"/>
    <w:rsid w:val="00F205E9"/>
    <w:rsid w:val="00F20799"/>
    <w:rsid w:val="00F20BD5"/>
    <w:rsid w:val="00F22464"/>
    <w:rsid w:val="00F22DFA"/>
    <w:rsid w:val="00F23253"/>
    <w:rsid w:val="00F245C0"/>
    <w:rsid w:val="00F2585E"/>
    <w:rsid w:val="00F258B0"/>
    <w:rsid w:val="00F25D9E"/>
    <w:rsid w:val="00F25E9B"/>
    <w:rsid w:val="00F27543"/>
    <w:rsid w:val="00F27F61"/>
    <w:rsid w:val="00F31E33"/>
    <w:rsid w:val="00F32E09"/>
    <w:rsid w:val="00F33488"/>
    <w:rsid w:val="00F3391D"/>
    <w:rsid w:val="00F350EA"/>
    <w:rsid w:val="00F35439"/>
    <w:rsid w:val="00F36614"/>
    <w:rsid w:val="00F40129"/>
    <w:rsid w:val="00F409E5"/>
    <w:rsid w:val="00F40ED7"/>
    <w:rsid w:val="00F41704"/>
    <w:rsid w:val="00F42A1F"/>
    <w:rsid w:val="00F4455F"/>
    <w:rsid w:val="00F45CD2"/>
    <w:rsid w:val="00F5140C"/>
    <w:rsid w:val="00F5385C"/>
    <w:rsid w:val="00F54B39"/>
    <w:rsid w:val="00F54C3A"/>
    <w:rsid w:val="00F54F29"/>
    <w:rsid w:val="00F55081"/>
    <w:rsid w:val="00F56B52"/>
    <w:rsid w:val="00F56C72"/>
    <w:rsid w:val="00F57159"/>
    <w:rsid w:val="00F57B3B"/>
    <w:rsid w:val="00F60CB1"/>
    <w:rsid w:val="00F61D66"/>
    <w:rsid w:val="00F62C67"/>
    <w:rsid w:val="00F63865"/>
    <w:rsid w:val="00F63F0E"/>
    <w:rsid w:val="00F63F4C"/>
    <w:rsid w:val="00F641BE"/>
    <w:rsid w:val="00F65FA5"/>
    <w:rsid w:val="00F67CCE"/>
    <w:rsid w:val="00F67D94"/>
    <w:rsid w:val="00F71171"/>
    <w:rsid w:val="00F73326"/>
    <w:rsid w:val="00F73556"/>
    <w:rsid w:val="00F7610E"/>
    <w:rsid w:val="00F761FA"/>
    <w:rsid w:val="00F76DDF"/>
    <w:rsid w:val="00F803AB"/>
    <w:rsid w:val="00F8171D"/>
    <w:rsid w:val="00F81BE7"/>
    <w:rsid w:val="00F83028"/>
    <w:rsid w:val="00F83127"/>
    <w:rsid w:val="00F83904"/>
    <w:rsid w:val="00F8415F"/>
    <w:rsid w:val="00F84A82"/>
    <w:rsid w:val="00F85B2C"/>
    <w:rsid w:val="00F86CBF"/>
    <w:rsid w:val="00F86F9F"/>
    <w:rsid w:val="00F90054"/>
    <w:rsid w:val="00F9046B"/>
    <w:rsid w:val="00F90721"/>
    <w:rsid w:val="00F93EA1"/>
    <w:rsid w:val="00F93F6C"/>
    <w:rsid w:val="00F94D98"/>
    <w:rsid w:val="00F94F73"/>
    <w:rsid w:val="00F96331"/>
    <w:rsid w:val="00F964CD"/>
    <w:rsid w:val="00F96C41"/>
    <w:rsid w:val="00FA11F6"/>
    <w:rsid w:val="00FA1C82"/>
    <w:rsid w:val="00FA22AF"/>
    <w:rsid w:val="00FA3457"/>
    <w:rsid w:val="00FA3D6B"/>
    <w:rsid w:val="00FA496C"/>
    <w:rsid w:val="00FA677C"/>
    <w:rsid w:val="00FA791C"/>
    <w:rsid w:val="00FA7E79"/>
    <w:rsid w:val="00FA7F4E"/>
    <w:rsid w:val="00FB1542"/>
    <w:rsid w:val="00FB1877"/>
    <w:rsid w:val="00FB1ED7"/>
    <w:rsid w:val="00FB4E19"/>
    <w:rsid w:val="00FB5285"/>
    <w:rsid w:val="00FB597B"/>
    <w:rsid w:val="00FB59DD"/>
    <w:rsid w:val="00FB5B16"/>
    <w:rsid w:val="00FB68EF"/>
    <w:rsid w:val="00FB742D"/>
    <w:rsid w:val="00FB74EE"/>
    <w:rsid w:val="00FB7E51"/>
    <w:rsid w:val="00FC0C1A"/>
    <w:rsid w:val="00FC15D6"/>
    <w:rsid w:val="00FC1925"/>
    <w:rsid w:val="00FC3712"/>
    <w:rsid w:val="00FC3B6A"/>
    <w:rsid w:val="00FC4158"/>
    <w:rsid w:val="00FC4729"/>
    <w:rsid w:val="00FC4D16"/>
    <w:rsid w:val="00FC5167"/>
    <w:rsid w:val="00FC58E7"/>
    <w:rsid w:val="00FC61C7"/>
    <w:rsid w:val="00FC647B"/>
    <w:rsid w:val="00FC6830"/>
    <w:rsid w:val="00FC6A84"/>
    <w:rsid w:val="00FC7C64"/>
    <w:rsid w:val="00FD1FA6"/>
    <w:rsid w:val="00FD3445"/>
    <w:rsid w:val="00FD3E47"/>
    <w:rsid w:val="00FD4AD9"/>
    <w:rsid w:val="00FD59D9"/>
    <w:rsid w:val="00FD74C8"/>
    <w:rsid w:val="00FE0992"/>
    <w:rsid w:val="00FE155F"/>
    <w:rsid w:val="00FE2308"/>
    <w:rsid w:val="00FE281E"/>
    <w:rsid w:val="00FE2C1D"/>
    <w:rsid w:val="00FE3F79"/>
    <w:rsid w:val="00FE402C"/>
    <w:rsid w:val="00FE50AD"/>
    <w:rsid w:val="00FE6804"/>
    <w:rsid w:val="00FE71D0"/>
    <w:rsid w:val="00FE724F"/>
    <w:rsid w:val="00FE7990"/>
    <w:rsid w:val="00FF00F0"/>
    <w:rsid w:val="00FF0A5C"/>
    <w:rsid w:val="00FF138F"/>
    <w:rsid w:val="00FF228D"/>
    <w:rsid w:val="00FF2AB2"/>
    <w:rsid w:val="00FF3627"/>
    <w:rsid w:val="00FF3AF6"/>
    <w:rsid w:val="00FF3FC5"/>
    <w:rsid w:val="00FF441F"/>
    <w:rsid w:val="00FF4F54"/>
    <w:rsid w:val="00FF5317"/>
    <w:rsid w:val="00FF5ACF"/>
    <w:rsid w:val="00FF5F82"/>
    <w:rsid w:val="00FF7F3B"/>
    <w:rsid w:val="01863D3E"/>
    <w:rsid w:val="01C25044"/>
    <w:rsid w:val="02BE242C"/>
    <w:rsid w:val="02DA055C"/>
    <w:rsid w:val="050D11CC"/>
    <w:rsid w:val="05147DF6"/>
    <w:rsid w:val="058B0D20"/>
    <w:rsid w:val="05920716"/>
    <w:rsid w:val="06492BF4"/>
    <w:rsid w:val="092B33C2"/>
    <w:rsid w:val="0A9817D5"/>
    <w:rsid w:val="0A9D7A6A"/>
    <w:rsid w:val="0AB9019A"/>
    <w:rsid w:val="0B5F5E8A"/>
    <w:rsid w:val="0C131813"/>
    <w:rsid w:val="0C337BE7"/>
    <w:rsid w:val="0CD31853"/>
    <w:rsid w:val="0E175144"/>
    <w:rsid w:val="0F4B7424"/>
    <w:rsid w:val="0F686DEB"/>
    <w:rsid w:val="0FBC5DEF"/>
    <w:rsid w:val="1147108D"/>
    <w:rsid w:val="11B62132"/>
    <w:rsid w:val="11EB425B"/>
    <w:rsid w:val="130867A7"/>
    <w:rsid w:val="15777DBD"/>
    <w:rsid w:val="161C1D2A"/>
    <w:rsid w:val="166E6C37"/>
    <w:rsid w:val="168F4B9B"/>
    <w:rsid w:val="17FC0F26"/>
    <w:rsid w:val="187F21A2"/>
    <w:rsid w:val="19BF66B0"/>
    <w:rsid w:val="1A2E2817"/>
    <w:rsid w:val="1AC61661"/>
    <w:rsid w:val="1B006C77"/>
    <w:rsid w:val="1C3769A5"/>
    <w:rsid w:val="1C3F6F75"/>
    <w:rsid w:val="1D267F72"/>
    <w:rsid w:val="1F354165"/>
    <w:rsid w:val="1F3C52D8"/>
    <w:rsid w:val="20DE0268"/>
    <w:rsid w:val="21145C61"/>
    <w:rsid w:val="213B0C43"/>
    <w:rsid w:val="2184543E"/>
    <w:rsid w:val="21C05B68"/>
    <w:rsid w:val="22514A82"/>
    <w:rsid w:val="232E5654"/>
    <w:rsid w:val="247438B8"/>
    <w:rsid w:val="249647E8"/>
    <w:rsid w:val="250E0F8E"/>
    <w:rsid w:val="257C7F59"/>
    <w:rsid w:val="25C34C16"/>
    <w:rsid w:val="267B6D02"/>
    <w:rsid w:val="27250C44"/>
    <w:rsid w:val="279062A1"/>
    <w:rsid w:val="27A76FB2"/>
    <w:rsid w:val="2962275E"/>
    <w:rsid w:val="2A862824"/>
    <w:rsid w:val="2A984993"/>
    <w:rsid w:val="2B645058"/>
    <w:rsid w:val="2BA075F8"/>
    <w:rsid w:val="2BDF7AF7"/>
    <w:rsid w:val="2C3961C3"/>
    <w:rsid w:val="2C811193"/>
    <w:rsid w:val="2CC2086B"/>
    <w:rsid w:val="2E75720A"/>
    <w:rsid w:val="30870AE4"/>
    <w:rsid w:val="34216AEF"/>
    <w:rsid w:val="34EE2E60"/>
    <w:rsid w:val="35AE382D"/>
    <w:rsid w:val="3638375C"/>
    <w:rsid w:val="37B81AF5"/>
    <w:rsid w:val="388809E7"/>
    <w:rsid w:val="39124810"/>
    <w:rsid w:val="39A10DCC"/>
    <w:rsid w:val="3B212D62"/>
    <w:rsid w:val="3B2C07C3"/>
    <w:rsid w:val="3D100FF6"/>
    <w:rsid w:val="400C22B6"/>
    <w:rsid w:val="422C1AD6"/>
    <w:rsid w:val="430A1563"/>
    <w:rsid w:val="46A07A05"/>
    <w:rsid w:val="46B92E25"/>
    <w:rsid w:val="47D052AE"/>
    <w:rsid w:val="4826591E"/>
    <w:rsid w:val="482824D8"/>
    <w:rsid w:val="491F3247"/>
    <w:rsid w:val="4ADE4879"/>
    <w:rsid w:val="4B14115B"/>
    <w:rsid w:val="4BD221FD"/>
    <w:rsid w:val="4BDB541B"/>
    <w:rsid w:val="4D334A40"/>
    <w:rsid w:val="4E19739B"/>
    <w:rsid w:val="4E4C6D0E"/>
    <w:rsid w:val="4F7326E4"/>
    <w:rsid w:val="4FB700C2"/>
    <w:rsid w:val="506352ED"/>
    <w:rsid w:val="51274842"/>
    <w:rsid w:val="51673000"/>
    <w:rsid w:val="5387112D"/>
    <w:rsid w:val="56CE252E"/>
    <w:rsid w:val="57D912F7"/>
    <w:rsid w:val="5AA87636"/>
    <w:rsid w:val="5BAF6653"/>
    <w:rsid w:val="5D1D0F40"/>
    <w:rsid w:val="5EC86C87"/>
    <w:rsid w:val="5EE237C6"/>
    <w:rsid w:val="628E6B64"/>
    <w:rsid w:val="629300F5"/>
    <w:rsid w:val="62A97415"/>
    <w:rsid w:val="62C0797A"/>
    <w:rsid w:val="62C502DD"/>
    <w:rsid w:val="6794535B"/>
    <w:rsid w:val="68364B8F"/>
    <w:rsid w:val="6AE9499B"/>
    <w:rsid w:val="6C5F6636"/>
    <w:rsid w:val="6D6A47FB"/>
    <w:rsid w:val="6D91765D"/>
    <w:rsid w:val="6EC82662"/>
    <w:rsid w:val="6EDA1324"/>
    <w:rsid w:val="6EF20DBC"/>
    <w:rsid w:val="6F8D66F4"/>
    <w:rsid w:val="7088451C"/>
    <w:rsid w:val="72AD1373"/>
    <w:rsid w:val="74EE5908"/>
    <w:rsid w:val="77165DBC"/>
    <w:rsid w:val="77840B1F"/>
    <w:rsid w:val="77AC687C"/>
    <w:rsid w:val="78AA70EC"/>
    <w:rsid w:val="793D4191"/>
    <w:rsid w:val="7ADB289B"/>
    <w:rsid w:val="7B721165"/>
    <w:rsid w:val="7B9D0D3A"/>
    <w:rsid w:val="7C345822"/>
    <w:rsid w:val="7D83464C"/>
    <w:rsid w:val="7E97105C"/>
    <w:rsid w:val="7ED8212F"/>
    <w:rsid w:val="7F2B5BFA"/>
    <w:rsid w:val="7F3A2DCD"/>
    <w:rsid w:val="7F3A446A"/>
    <w:rsid w:val="7FAD5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B2C8B6"/>
  <w15:docId w15:val="{428CF1AC-B991-47C6-A2CF-64805B17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unhideWhenUsed="1" w:qFormat="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1"/>
    <w:next w:val="a1"/>
    <w:link w:val="10"/>
    <w:qFormat/>
    <w:pPr>
      <w:ind w:left="1104"/>
      <w:outlineLvl w:val="0"/>
    </w:pPr>
    <w:rPr>
      <w:rFonts w:ascii="黑体" w:eastAsia="黑体" w:hAnsi="黑体" w:cs="黑体"/>
      <w:sz w:val="44"/>
      <w:szCs w:val="44"/>
    </w:rPr>
  </w:style>
  <w:style w:type="paragraph" w:styleId="2">
    <w:name w:val="heading 2"/>
    <w:basedOn w:val="a1"/>
    <w:next w:val="3"/>
    <w:link w:val="20"/>
    <w:qFormat/>
    <w:pPr>
      <w:spacing w:before="1"/>
      <w:ind w:right="96"/>
      <w:jc w:val="center"/>
      <w:outlineLvl w:val="1"/>
    </w:pPr>
    <w:rPr>
      <w:rFonts w:ascii="Calibri" w:eastAsia="Calibri" w:hAnsi="Calibri" w:cs="Calibri"/>
      <w:b/>
      <w:bCs/>
      <w:sz w:val="32"/>
      <w:szCs w:val="32"/>
    </w:rPr>
  </w:style>
  <w:style w:type="paragraph" w:styleId="3">
    <w:name w:val="heading 3"/>
    <w:basedOn w:val="a1"/>
    <w:next w:val="4"/>
    <w:link w:val="30"/>
    <w:unhideWhenUsed/>
    <w:qFormat/>
    <w:pPr>
      <w:keepNext/>
      <w:keepLines/>
      <w:spacing w:before="260" w:after="260" w:line="416" w:lineRule="auto"/>
      <w:outlineLvl w:val="2"/>
    </w:pPr>
    <w:rPr>
      <w:b/>
      <w:bCs/>
      <w:sz w:val="32"/>
      <w:szCs w:val="32"/>
    </w:rPr>
  </w:style>
  <w:style w:type="paragraph" w:styleId="4">
    <w:name w:val="heading 4"/>
    <w:basedOn w:val="a1"/>
    <w:next w:val="Body"/>
    <w:link w:val="40"/>
    <w:unhideWhenUsed/>
    <w:qFormat/>
    <w:pPr>
      <w:keepNext/>
      <w:keepLines/>
      <w:autoSpaceDE/>
      <w:autoSpaceDN/>
      <w:spacing w:before="280" w:after="290" w:line="376" w:lineRule="auto"/>
      <w:jc w:val="both"/>
      <w:outlineLvl w:val="3"/>
    </w:pPr>
    <w:rPr>
      <w:rFonts w:asciiTheme="majorHAnsi" w:eastAsiaTheme="majorEastAsia" w:hAnsiTheme="majorHAnsi" w:cstheme="majorBidi"/>
      <w:b/>
      <w:bCs/>
      <w:kern w:val="2"/>
      <w:sz w:val="28"/>
      <w:szCs w:val="28"/>
      <w:lang w:val="en-US" w:bidi="ar-SA"/>
    </w:rPr>
  </w:style>
  <w:style w:type="paragraph" w:styleId="5">
    <w:name w:val="heading 5"/>
    <w:basedOn w:val="a1"/>
    <w:next w:val="a1"/>
    <w:link w:val="50"/>
    <w:qFormat/>
    <w:pPr>
      <w:keepNext/>
      <w:keepLines/>
      <w:autoSpaceDE/>
      <w:autoSpaceDN/>
      <w:spacing w:before="280" w:after="290" w:line="372" w:lineRule="auto"/>
      <w:jc w:val="both"/>
      <w:outlineLvl w:val="4"/>
    </w:pPr>
    <w:rPr>
      <w:rFonts w:ascii="Times New Roman" w:hAnsi="Times New Roman" w:cs="Times New Roman"/>
      <w:b/>
      <w:bCs/>
      <w:kern w:val="2"/>
      <w:sz w:val="28"/>
      <w:szCs w:val="28"/>
      <w:lang w:val="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
    <w:name w:val="Body正文"/>
    <w:basedOn w:val="a1"/>
    <w:qFormat/>
    <w:pPr>
      <w:numPr>
        <w:numId w:val="1"/>
      </w:numPr>
    </w:pPr>
  </w:style>
  <w:style w:type="paragraph" w:styleId="7">
    <w:name w:val="toc 7"/>
    <w:basedOn w:val="a1"/>
    <w:next w:val="a1"/>
    <w:uiPriority w:val="39"/>
    <w:unhideWhenUsed/>
    <w:qFormat/>
    <w:pPr>
      <w:autoSpaceDE/>
      <w:autoSpaceDN/>
      <w:ind w:leftChars="1200" w:left="2520"/>
      <w:jc w:val="both"/>
    </w:pPr>
    <w:rPr>
      <w:rFonts w:asciiTheme="minorHAnsi" w:eastAsiaTheme="minorEastAsia" w:hAnsiTheme="minorHAnsi" w:cstheme="minorBidi"/>
      <w:kern w:val="2"/>
      <w:sz w:val="21"/>
      <w:lang w:val="en-US" w:bidi="ar-SA"/>
    </w:rPr>
  </w:style>
  <w:style w:type="paragraph" w:styleId="a5">
    <w:name w:val="Normal Indent"/>
    <w:basedOn w:val="a1"/>
    <w:qFormat/>
    <w:pPr>
      <w:tabs>
        <w:tab w:val="left" w:pos="0"/>
      </w:tabs>
      <w:autoSpaceDE/>
      <w:autoSpaceDN/>
      <w:jc w:val="both"/>
    </w:pPr>
    <w:rPr>
      <w:rFonts w:cs="Times New Roman"/>
      <w:kern w:val="2"/>
      <w:sz w:val="24"/>
      <w:szCs w:val="24"/>
      <w:lang w:val="en-US" w:bidi="ar-SA"/>
    </w:rPr>
  </w:style>
  <w:style w:type="paragraph" w:styleId="a6">
    <w:name w:val="Document Map"/>
    <w:basedOn w:val="a1"/>
    <w:link w:val="a7"/>
    <w:qFormat/>
    <w:pPr>
      <w:shd w:val="clear" w:color="auto" w:fill="000080"/>
      <w:autoSpaceDE/>
      <w:autoSpaceDN/>
      <w:jc w:val="both"/>
    </w:pPr>
    <w:rPr>
      <w:rFonts w:ascii="Times New Roman" w:hAnsi="Times New Roman" w:cs="Times New Roman"/>
      <w:kern w:val="2"/>
      <w:sz w:val="21"/>
      <w:szCs w:val="24"/>
      <w:lang w:val="en-US" w:bidi="ar-SA"/>
    </w:rPr>
  </w:style>
  <w:style w:type="paragraph" w:styleId="a8">
    <w:name w:val="annotation text"/>
    <w:basedOn w:val="a1"/>
    <w:link w:val="a9"/>
    <w:unhideWhenUsed/>
    <w:qFormat/>
  </w:style>
  <w:style w:type="paragraph" w:styleId="31">
    <w:name w:val="Body Text 3"/>
    <w:basedOn w:val="a1"/>
    <w:link w:val="32"/>
    <w:qFormat/>
    <w:pPr>
      <w:autoSpaceDE/>
      <w:autoSpaceDN/>
      <w:jc w:val="both"/>
    </w:pPr>
    <w:rPr>
      <w:rFonts w:ascii="Times New Roman" w:hAnsi="Times New Roman" w:cs="Times New Roman"/>
      <w:kern w:val="2"/>
      <w:sz w:val="15"/>
      <w:szCs w:val="20"/>
      <w:lang w:val="en-US" w:bidi="ar-SA"/>
    </w:rPr>
  </w:style>
  <w:style w:type="paragraph" w:styleId="aa">
    <w:name w:val="Body Text"/>
    <w:basedOn w:val="a1"/>
    <w:link w:val="ab"/>
    <w:uiPriority w:val="1"/>
    <w:qFormat/>
    <w:rPr>
      <w:sz w:val="24"/>
      <w:szCs w:val="24"/>
    </w:rPr>
  </w:style>
  <w:style w:type="paragraph" w:styleId="ac">
    <w:name w:val="Body Text Indent"/>
    <w:basedOn w:val="a1"/>
    <w:link w:val="ad"/>
    <w:qFormat/>
    <w:pPr>
      <w:autoSpaceDE/>
      <w:autoSpaceDN/>
      <w:ind w:firstLineChars="200" w:firstLine="420"/>
      <w:jc w:val="both"/>
    </w:pPr>
    <w:rPr>
      <w:rFonts w:ascii="Times New Roman" w:hAnsi="Times New Roman" w:cs="Times New Roman"/>
      <w:kern w:val="2"/>
      <w:sz w:val="21"/>
      <w:szCs w:val="24"/>
      <w:lang w:val="en-US" w:bidi="ar-SA"/>
    </w:rPr>
  </w:style>
  <w:style w:type="paragraph" w:styleId="51">
    <w:name w:val="toc 5"/>
    <w:basedOn w:val="a1"/>
    <w:next w:val="a1"/>
    <w:uiPriority w:val="39"/>
    <w:unhideWhenUsed/>
    <w:qFormat/>
    <w:pPr>
      <w:autoSpaceDE/>
      <w:autoSpaceDN/>
      <w:ind w:leftChars="800" w:left="1680"/>
      <w:jc w:val="both"/>
    </w:pPr>
    <w:rPr>
      <w:rFonts w:asciiTheme="minorHAnsi" w:eastAsiaTheme="minorEastAsia" w:hAnsiTheme="minorHAnsi" w:cstheme="minorBidi"/>
      <w:kern w:val="2"/>
      <w:sz w:val="21"/>
      <w:lang w:val="en-US" w:bidi="ar-SA"/>
    </w:rPr>
  </w:style>
  <w:style w:type="paragraph" w:styleId="33">
    <w:name w:val="toc 3"/>
    <w:basedOn w:val="a1"/>
    <w:next w:val="a1"/>
    <w:link w:val="34"/>
    <w:uiPriority w:val="39"/>
    <w:unhideWhenUsed/>
    <w:qFormat/>
    <w:pPr>
      <w:widowControl/>
      <w:spacing w:after="100" w:line="259" w:lineRule="auto"/>
      <w:ind w:left="440"/>
    </w:pPr>
    <w:rPr>
      <w:rFonts w:ascii="等线" w:eastAsia="等线" w:hAnsi="等线"/>
    </w:rPr>
  </w:style>
  <w:style w:type="paragraph" w:styleId="ae">
    <w:name w:val="Plain Text"/>
    <w:basedOn w:val="a1"/>
    <w:link w:val="af"/>
    <w:qFormat/>
    <w:pPr>
      <w:autoSpaceDE/>
      <w:autoSpaceDN/>
      <w:jc w:val="both"/>
    </w:pPr>
    <w:rPr>
      <w:rFonts w:hAnsi="Courier" w:cs="Times New Roman"/>
      <w:kern w:val="2"/>
      <w:sz w:val="21"/>
      <w:szCs w:val="20"/>
      <w:lang w:val="en-US" w:bidi="ar-SA"/>
    </w:rPr>
  </w:style>
  <w:style w:type="paragraph" w:styleId="8">
    <w:name w:val="toc 8"/>
    <w:basedOn w:val="a1"/>
    <w:next w:val="a1"/>
    <w:uiPriority w:val="39"/>
    <w:unhideWhenUsed/>
    <w:qFormat/>
    <w:pPr>
      <w:autoSpaceDE/>
      <w:autoSpaceDN/>
      <w:ind w:leftChars="1400" w:left="2940"/>
      <w:jc w:val="both"/>
    </w:pPr>
    <w:rPr>
      <w:rFonts w:asciiTheme="minorHAnsi" w:eastAsiaTheme="minorEastAsia" w:hAnsiTheme="minorHAnsi" w:cstheme="minorBidi"/>
      <w:kern w:val="2"/>
      <w:sz w:val="21"/>
      <w:lang w:val="en-US" w:bidi="ar-SA"/>
    </w:rPr>
  </w:style>
  <w:style w:type="paragraph" w:styleId="af0">
    <w:name w:val="Date"/>
    <w:basedOn w:val="a1"/>
    <w:next w:val="a1"/>
    <w:link w:val="af1"/>
    <w:unhideWhenUsed/>
    <w:qFormat/>
    <w:pPr>
      <w:ind w:leftChars="2500" w:left="100"/>
    </w:pPr>
  </w:style>
  <w:style w:type="paragraph" w:styleId="21">
    <w:name w:val="Body Text Indent 2"/>
    <w:basedOn w:val="a1"/>
    <w:link w:val="22"/>
    <w:unhideWhenUsed/>
    <w:qFormat/>
    <w:pPr>
      <w:spacing w:after="120" w:line="480" w:lineRule="auto"/>
      <w:ind w:leftChars="200" w:left="420"/>
    </w:pPr>
  </w:style>
  <w:style w:type="paragraph" w:styleId="af2">
    <w:name w:val="endnote text"/>
    <w:basedOn w:val="a1"/>
    <w:link w:val="af3"/>
    <w:uiPriority w:val="99"/>
    <w:unhideWhenUsed/>
    <w:qFormat/>
    <w:pPr>
      <w:autoSpaceDE/>
      <w:autoSpaceDN/>
      <w:snapToGrid w:val="0"/>
    </w:pPr>
    <w:rPr>
      <w:rFonts w:ascii="Times New Roman" w:hAnsi="Times New Roman" w:cs="Times New Roman"/>
      <w:kern w:val="2"/>
      <w:sz w:val="21"/>
      <w:szCs w:val="24"/>
      <w:lang w:val="en-US" w:bidi="ar-SA"/>
    </w:rPr>
  </w:style>
  <w:style w:type="paragraph" w:styleId="af4">
    <w:name w:val="Balloon Text"/>
    <w:basedOn w:val="a1"/>
    <w:link w:val="11"/>
    <w:unhideWhenUsed/>
    <w:qFormat/>
    <w:pPr>
      <w:autoSpaceDE/>
      <w:autoSpaceDN/>
      <w:jc w:val="both"/>
    </w:pPr>
    <w:rPr>
      <w:rFonts w:asciiTheme="minorHAnsi" w:eastAsiaTheme="minorEastAsia" w:hAnsiTheme="minorHAnsi" w:cstheme="minorBidi"/>
      <w:kern w:val="2"/>
      <w:sz w:val="18"/>
      <w:szCs w:val="18"/>
      <w:lang w:val="en-US" w:bidi="ar-SA"/>
    </w:rPr>
  </w:style>
  <w:style w:type="paragraph" w:styleId="af5">
    <w:name w:val="footer"/>
    <w:basedOn w:val="a1"/>
    <w:link w:val="af6"/>
    <w:uiPriority w:val="99"/>
    <w:unhideWhenUsed/>
    <w:qFormat/>
    <w:pPr>
      <w:tabs>
        <w:tab w:val="center" w:pos="4153"/>
        <w:tab w:val="right" w:pos="8306"/>
      </w:tabs>
      <w:snapToGrid w:val="0"/>
    </w:pPr>
    <w:rPr>
      <w:rFonts w:ascii="Calibri" w:hAnsi="Calibri"/>
      <w:sz w:val="18"/>
      <w:szCs w:val="18"/>
    </w:rPr>
  </w:style>
  <w:style w:type="paragraph" w:styleId="af7">
    <w:name w:val="header"/>
    <w:basedOn w:val="a1"/>
    <w:link w:val="af8"/>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qFormat/>
  </w:style>
  <w:style w:type="paragraph" w:styleId="41">
    <w:name w:val="toc 4"/>
    <w:basedOn w:val="a1"/>
    <w:next w:val="a1"/>
    <w:uiPriority w:val="39"/>
    <w:unhideWhenUsed/>
    <w:qFormat/>
    <w:pPr>
      <w:autoSpaceDE/>
      <w:autoSpaceDN/>
      <w:ind w:leftChars="600" w:left="1260"/>
      <w:jc w:val="both"/>
    </w:pPr>
    <w:rPr>
      <w:rFonts w:asciiTheme="minorHAnsi" w:eastAsiaTheme="minorEastAsia" w:hAnsiTheme="minorHAnsi" w:cstheme="minorBidi"/>
      <w:kern w:val="2"/>
      <w:sz w:val="21"/>
      <w:lang w:val="en-US" w:bidi="ar-SA"/>
    </w:rPr>
  </w:style>
  <w:style w:type="paragraph" w:styleId="af9">
    <w:name w:val="footnote text"/>
    <w:basedOn w:val="a1"/>
    <w:link w:val="afa"/>
    <w:uiPriority w:val="99"/>
    <w:unhideWhenUsed/>
    <w:qFormat/>
    <w:pPr>
      <w:snapToGrid w:val="0"/>
    </w:pPr>
    <w:rPr>
      <w:sz w:val="18"/>
      <w:szCs w:val="18"/>
    </w:rPr>
  </w:style>
  <w:style w:type="paragraph" w:styleId="6">
    <w:name w:val="toc 6"/>
    <w:basedOn w:val="a1"/>
    <w:next w:val="a1"/>
    <w:uiPriority w:val="39"/>
    <w:unhideWhenUsed/>
    <w:qFormat/>
    <w:pPr>
      <w:autoSpaceDE/>
      <w:autoSpaceDN/>
      <w:ind w:leftChars="1000" w:left="2100"/>
      <w:jc w:val="both"/>
    </w:pPr>
    <w:rPr>
      <w:rFonts w:asciiTheme="minorHAnsi" w:eastAsiaTheme="minorEastAsia" w:hAnsiTheme="minorHAnsi" w:cstheme="minorBidi"/>
      <w:kern w:val="2"/>
      <w:sz w:val="21"/>
      <w:lang w:val="en-US" w:bidi="ar-SA"/>
    </w:rPr>
  </w:style>
  <w:style w:type="paragraph" w:styleId="35">
    <w:name w:val="Body Text Indent 3"/>
    <w:basedOn w:val="a1"/>
    <w:link w:val="36"/>
    <w:qFormat/>
    <w:pPr>
      <w:tabs>
        <w:tab w:val="left" w:pos="735"/>
      </w:tabs>
      <w:autoSpaceDE/>
      <w:autoSpaceDN/>
      <w:spacing w:line="77" w:lineRule="auto"/>
      <w:ind w:leftChars="213" w:left="747" w:hangingChars="200" w:hanging="300"/>
      <w:jc w:val="both"/>
    </w:pPr>
    <w:rPr>
      <w:rFonts w:ascii="Times New Roman" w:hAnsi="Times New Roman" w:cs="Times New Roman"/>
      <w:kern w:val="2"/>
      <w:sz w:val="15"/>
      <w:szCs w:val="20"/>
      <w:lang w:val="en-US" w:bidi="ar-SA"/>
    </w:rPr>
  </w:style>
  <w:style w:type="paragraph" w:styleId="23">
    <w:name w:val="toc 2"/>
    <w:basedOn w:val="a1"/>
    <w:next w:val="a1"/>
    <w:uiPriority w:val="39"/>
    <w:unhideWhenUsed/>
    <w:qFormat/>
    <w:pPr>
      <w:ind w:leftChars="200" w:left="420"/>
    </w:pPr>
    <w:rPr>
      <w:rFonts w:ascii="等线" w:eastAsia="等线" w:hAnsi="等线"/>
      <w:sz w:val="21"/>
    </w:rPr>
  </w:style>
  <w:style w:type="paragraph" w:styleId="9">
    <w:name w:val="toc 9"/>
    <w:basedOn w:val="a1"/>
    <w:next w:val="a1"/>
    <w:uiPriority w:val="39"/>
    <w:unhideWhenUsed/>
    <w:qFormat/>
    <w:pPr>
      <w:autoSpaceDE/>
      <w:autoSpaceDN/>
      <w:ind w:leftChars="1600" w:left="3360"/>
      <w:jc w:val="both"/>
    </w:pPr>
    <w:rPr>
      <w:rFonts w:asciiTheme="minorHAnsi" w:eastAsiaTheme="minorEastAsia" w:hAnsiTheme="minorHAnsi" w:cstheme="minorBidi"/>
      <w:kern w:val="2"/>
      <w:sz w:val="21"/>
      <w:lang w:val="en-US" w:bidi="ar-SA"/>
    </w:rPr>
  </w:style>
  <w:style w:type="paragraph" w:styleId="24">
    <w:name w:val="Body Text 2"/>
    <w:basedOn w:val="a1"/>
    <w:link w:val="25"/>
    <w:qFormat/>
    <w:pPr>
      <w:autoSpaceDE/>
      <w:autoSpaceDN/>
      <w:spacing w:after="120" w:line="480" w:lineRule="auto"/>
      <w:jc w:val="both"/>
    </w:pPr>
    <w:rPr>
      <w:rFonts w:ascii="Times New Roman" w:hAnsi="Times New Roman" w:cs="Times New Roman"/>
      <w:kern w:val="2"/>
      <w:sz w:val="21"/>
      <w:szCs w:val="24"/>
      <w:lang w:val="en-US" w:bidi="ar-SA"/>
    </w:rPr>
  </w:style>
  <w:style w:type="paragraph" w:styleId="afb">
    <w:name w:val="Normal (Web)"/>
    <w:basedOn w:val="a1"/>
    <w:qFormat/>
    <w:pPr>
      <w:autoSpaceDE/>
      <w:autoSpaceDN/>
      <w:spacing w:beforeAutospacing="1" w:afterAutospacing="1"/>
    </w:pPr>
    <w:rPr>
      <w:rFonts w:asciiTheme="minorHAnsi" w:eastAsiaTheme="minorEastAsia" w:hAnsiTheme="minorHAnsi" w:cs="Times New Roman"/>
      <w:sz w:val="24"/>
      <w:szCs w:val="24"/>
      <w:lang w:val="en-US" w:bidi="ar-SA"/>
    </w:rPr>
  </w:style>
  <w:style w:type="paragraph" w:styleId="afc">
    <w:name w:val="Title"/>
    <w:basedOn w:val="a1"/>
    <w:next w:val="a1"/>
    <w:link w:val="afd"/>
    <w:uiPriority w:val="10"/>
    <w:qFormat/>
    <w:pPr>
      <w:autoSpaceDE/>
      <w:autoSpaceDN/>
      <w:spacing w:before="240" w:after="60"/>
      <w:jc w:val="center"/>
      <w:outlineLvl w:val="0"/>
    </w:pPr>
    <w:rPr>
      <w:rFonts w:asciiTheme="majorHAnsi" w:eastAsiaTheme="majorEastAsia" w:hAnsiTheme="majorHAnsi" w:cstheme="majorBidi"/>
      <w:b/>
      <w:bCs/>
      <w:kern w:val="2"/>
      <w:sz w:val="32"/>
      <w:szCs w:val="32"/>
      <w:lang w:val="en-US" w:bidi="ar-SA"/>
    </w:rPr>
  </w:style>
  <w:style w:type="paragraph" w:styleId="afe">
    <w:name w:val="annotation subject"/>
    <w:basedOn w:val="a8"/>
    <w:next w:val="a8"/>
    <w:link w:val="aff"/>
    <w:qFormat/>
    <w:pPr>
      <w:autoSpaceDE/>
      <w:autoSpaceDN/>
    </w:pPr>
    <w:rPr>
      <w:rFonts w:ascii="Times New Roman" w:hAnsi="Times New Roman" w:cs="Times New Roman"/>
      <w:b/>
      <w:bCs/>
      <w:kern w:val="2"/>
      <w:sz w:val="21"/>
      <w:szCs w:val="20"/>
      <w:lang w:val="en-US" w:bidi="ar-SA"/>
    </w:rPr>
  </w:style>
  <w:style w:type="table" w:styleId="aff0">
    <w:name w:val="Table Grid"/>
    <w:basedOn w:val="a3"/>
    <w:qFormat/>
    <w:pPr>
      <w:widowControl w:val="0"/>
    </w:pPr>
    <w:rPr>
      <w:rFonts w:ascii="Times New Roman" w:eastAsia="宋体" w:hAnsi="Times New Roman" w:cs="Times New Roman"/>
      <w:sz w:val="24"/>
      <w:szCs w:val="24"/>
      <w:lang w:val="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2"/>
    <w:qFormat/>
    <w:rPr>
      <w:b/>
    </w:rPr>
  </w:style>
  <w:style w:type="character" w:styleId="aff2">
    <w:name w:val="endnote reference"/>
    <w:basedOn w:val="a2"/>
    <w:uiPriority w:val="99"/>
    <w:unhideWhenUsed/>
    <w:qFormat/>
    <w:rPr>
      <w:vertAlign w:val="superscript"/>
    </w:rPr>
  </w:style>
  <w:style w:type="character" w:styleId="aff3">
    <w:name w:val="page number"/>
    <w:basedOn w:val="a2"/>
    <w:qFormat/>
  </w:style>
  <w:style w:type="character" w:styleId="aff4">
    <w:name w:val="FollowedHyperlink"/>
    <w:uiPriority w:val="99"/>
    <w:qFormat/>
    <w:rPr>
      <w:color w:val="800080"/>
      <w:u w:val="single"/>
    </w:rPr>
  </w:style>
  <w:style w:type="character" w:styleId="aff5">
    <w:name w:val="line number"/>
    <w:basedOn w:val="a2"/>
    <w:uiPriority w:val="99"/>
    <w:unhideWhenUsed/>
    <w:qFormat/>
  </w:style>
  <w:style w:type="character" w:styleId="HTML">
    <w:name w:val="HTML Definition"/>
    <w:qFormat/>
    <w:rPr>
      <w:rFonts w:ascii="Arial" w:hAnsi="Arial" w:cs="Arial" w:hint="default"/>
      <w:color w:val="666666"/>
    </w:rPr>
  </w:style>
  <w:style w:type="character" w:styleId="aff6">
    <w:name w:val="Hyperlink"/>
    <w:uiPriority w:val="99"/>
    <w:qFormat/>
    <w:rPr>
      <w:color w:val="0000FF"/>
      <w:u w:val="single"/>
    </w:rPr>
  </w:style>
  <w:style w:type="character" w:styleId="aff7">
    <w:name w:val="annotation reference"/>
    <w:uiPriority w:val="99"/>
    <w:qFormat/>
    <w:rPr>
      <w:sz w:val="21"/>
      <w:szCs w:val="21"/>
    </w:rPr>
  </w:style>
  <w:style w:type="character" w:styleId="aff8">
    <w:name w:val="footnote reference"/>
    <w:basedOn w:val="a2"/>
    <w:uiPriority w:val="99"/>
    <w:unhideWhenUsed/>
    <w:qFormat/>
    <w:rPr>
      <w:vertAlign w:val="superscript"/>
    </w:rPr>
  </w:style>
  <w:style w:type="character" w:customStyle="1" w:styleId="10">
    <w:name w:val="标题 1 字符"/>
    <w:basedOn w:val="a2"/>
    <w:link w:val="1"/>
    <w:qFormat/>
    <w:rPr>
      <w:rFonts w:ascii="黑体" w:eastAsia="黑体" w:hAnsi="黑体" w:cs="黑体"/>
      <w:kern w:val="0"/>
      <w:sz w:val="44"/>
      <w:szCs w:val="44"/>
      <w:lang w:val="zh-CN" w:bidi="zh-CN"/>
    </w:rPr>
  </w:style>
  <w:style w:type="character" w:customStyle="1" w:styleId="20">
    <w:name w:val="标题 2 字符"/>
    <w:basedOn w:val="a2"/>
    <w:link w:val="2"/>
    <w:qFormat/>
    <w:rPr>
      <w:rFonts w:ascii="Calibri" w:eastAsia="Calibri" w:hAnsi="Calibri" w:cs="Calibri"/>
      <w:b/>
      <w:bCs/>
      <w:kern w:val="0"/>
      <w:sz w:val="32"/>
      <w:szCs w:val="32"/>
      <w:lang w:val="zh-CN" w:bidi="zh-CN"/>
    </w:rPr>
  </w:style>
  <w:style w:type="character" w:customStyle="1" w:styleId="30">
    <w:name w:val="标题 3 字符"/>
    <w:basedOn w:val="a2"/>
    <w:link w:val="3"/>
    <w:qFormat/>
    <w:rPr>
      <w:rFonts w:ascii="宋体" w:eastAsia="宋体" w:hAnsi="宋体" w:cs="宋体"/>
      <w:b/>
      <w:bCs/>
      <w:kern w:val="0"/>
      <w:sz w:val="32"/>
      <w:szCs w:val="32"/>
      <w:lang w:val="zh-CN" w:bidi="zh-CN"/>
    </w:rPr>
  </w:style>
  <w:style w:type="character" w:customStyle="1" w:styleId="40">
    <w:name w:val="标题 4 字符"/>
    <w:basedOn w:val="a2"/>
    <w:link w:val="4"/>
    <w:qFormat/>
    <w:rPr>
      <w:rFonts w:asciiTheme="majorHAnsi" w:eastAsiaTheme="majorEastAsia" w:hAnsiTheme="majorHAnsi" w:cstheme="majorBidi"/>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a7">
    <w:name w:val="文档结构图 字符"/>
    <w:basedOn w:val="a2"/>
    <w:link w:val="a6"/>
    <w:qFormat/>
    <w:rPr>
      <w:rFonts w:ascii="Times New Roman" w:eastAsia="宋体" w:hAnsi="Times New Roman" w:cs="Times New Roman"/>
      <w:szCs w:val="24"/>
      <w:shd w:val="clear" w:color="auto" w:fill="000080"/>
    </w:rPr>
  </w:style>
  <w:style w:type="character" w:customStyle="1" w:styleId="a9">
    <w:name w:val="批注文字 字符"/>
    <w:basedOn w:val="a2"/>
    <w:link w:val="a8"/>
    <w:qFormat/>
    <w:rPr>
      <w:rFonts w:ascii="宋体" w:eastAsia="宋体" w:hAnsi="宋体" w:cs="宋体"/>
      <w:kern w:val="0"/>
      <w:sz w:val="22"/>
      <w:lang w:val="zh-CN" w:bidi="zh-CN"/>
    </w:rPr>
  </w:style>
  <w:style w:type="character" w:customStyle="1" w:styleId="32">
    <w:name w:val="正文文本 3 字符"/>
    <w:basedOn w:val="a2"/>
    <w:link w:val="31"/>
    <w:qFormat/>
    <w:rPr>
      <w:rFonts w:ascii="Times New Roman" w:eastAsia="宋体" w:hAnsi="Times New Roman" w:cs="Times New Roman"/>
      <w:sz w:val="15"/>
      <w:szCs w:val="20"/>
    </w:rPr>
  </w:style>
  <w:style w:type="character" w:customStyle="1" w:styleId="ab">
    <w:name w:val="正文文本 字符"/>
    <w:basedOn w:val="a2"/>
    <w:link w:val="aa"/>
    <w:uiPriority w:val="1"/>
    <w:qFormat/>
    <w:rPr>
      <w:rFonts w:ascii="宋体" w:eastAsia="宋体" w:hAnsi="宋体" w:cs="宋体"/>
      <w:kern w:val="0"/>
      <w:sz w:val="24"/>
      <w:szCs w:val="24"/>
      <w:lang w:val="zh-CN" w:bidi="zh-CN"/>
    </w:rPr>
  </w:style>
  <w:style w:type="character" w:customStyle="1" w:styleId="ad">
    <w:name w:val="正文文本缩进 字符"/>
    <w:basedOn w:val="a2"/>
    <w:link w:val="ac"/>
    <w:qFormat/>
    <w:rPr>
      <w:rFonts w:ascii="Times New Roman" w:eastAsia="宋体" w:hAnsi="Times New Roman" w:cs="Times New Roman"/>
      <w:szCs w:val="24"/>
    </w:rPr>
  </w:style>
  <w:style w:type="character" w:customStyle="1" w:styleId="34">
    <w:name w:val="目录 3 字符"/>
    <w:link w:val="33"/>
    <w:uiPriority w:val="39"/>
    <w:qFormat/>
    <w:rPr>
      <w:rFonts w:ascii="等线" w:eastAsia="等线" w:hAnsi="等线" w:cs="宋体"/>
      <w:kern w:val="0"/>
      <w:sz w:val="22"/>
      <w:lang w:val="zh-CN" w:bidi="zh-CN"/>
    </w:rPr>
  </w:style>
  <w:style w:type="character" w:customStyle="1" w:styleId="af">
    <w:name w:val="纯文本 字符"/>
    <w:basedOn w:val="a2"/>
    <w:link w:val="ae"/>
    <w:qFormat/>
    <w:rPr>
      <w:rFonts w:ascii="宋体" w:eastAsia="宋体" w:hAnsi="Courier" w:cs="Times New Roman"/>
      <w:szCs w:val="20"/>
    </w:rPr>
  </w:style>
  <w:style w:type="character" w:customStyle="1" w:styleId="af1">
    <w:name w:val="日期 字符"/>
    <w:basedOn w:val="a2"/>
    <w:link w:val="af0"/>
    <w:qFormat/>
    <w:rPr>
      <w:rFonts w:ascii="宋体" w:eastAsia="宋体" w:hAnsi="宋体" w:cs="宋体"/>
      <w:kern w:val="0"/>
      <w:sz w:val="22"/>
      <w:lang w:val="zh-CN" w:bidi="zh-CN"/>
    </w:rPr>
  </w:style>
  <w:style w:type="character" w:customStyle="1" w:styleId="22">
    <w:name w:val="正文文本缩进 2 字符"/>
    <w:basedOn w:val="a2"/>
    <w:link w:val="21"/>
    <w:qFormat/>
    <w:rPr>
      <w:rFonts w:ascii="宋体" w:eastAsia="宋体" w:hAnsi="宋体" w:cs="宋体"/>
      <w:kern w:val="0"/>
      <w:sz w:val="22"/>
      <w:lang w:val="zh-CN" w:bidi="zh-CN"/>
    </w:rPr>
  </w:style>
  <w:style w:type="character" w:customStyle="1" w:styleId="af3">
    <w:name w:val="尾注文本 字符"/>
    <w:basedOn w:val="a2"/>
    <w:link w:val="af2"/>
    <w:uiPriority w:val="99"/>
    <w:semiHidden/>
    <w:qFormat/>
    <w:rPr>
      <w:rFonts w:ascii="Times New Roman" w:eastAsia="宋体" w:hAnsi="Times New Roman" w:cs="Times New Roman"/>
      <w:szCs w:val="24"/>
    </w:rPr>
  </w:style>
  <w:style w:type="character" w:customStyle="1" w:styleId="11">
    <w:name w:val="批注框文本 字符1"/>
    <w:basedOn w:val="a2"/>
    <w:link w:val="af4"/>
    <w:qFormat/>
    <w:rPr>
      <w:sz w:val="18"/>
      <w:szCs w:val="18"/>
    </w:rPr>
  </w:style>
  <w:style w:type="character" w:customStyle="1" w:styleId="af6">
    <w:name w:val="页脚 字符"/>
    <w:basedOn w:val="a2"/>
    <w:link w:val="af5"/>
    <w:uiPriority w:val="99"/>
    <w:qFormat/>
    <w:rPr>
      <w:rFonts w:ascii="Calibri" w:eastAsia="宋体" w:hAnsi="Calibri" w:cs="宋体"/>
      <w:kern w:val="0"/>
      <w:sz w:val="18"/>
      <w:szCs w:val="18"/>
      <w:lang w:val="zh-CN" w:bidi="zh-CN"/>
    </w:rPr>
  </w:style>
  <w:style w:type="character" w:customStyle="1" w:styleId="af8">
    <w:name w:val="页眉 字符"/>
    <w:basedOn w:val="a2"/>
    <w:link w:val="af7"/>
    <w:qFormat/>
    <w:rPr>
      <w:rFonts w:ascii="宋体" w:eastAsia="宋体" w:hAnsi="宋体" w:cs="宋体"/>
      <w:kern w:val="0"/>
      <w:sz w:val="18"/>
      <w:szCs w:val="18"/>
      <w:lang w:val="zh-CN" w:bidi="zh-CN"/>
    </w:rPr>
  </w:style>
  <w:style w:type="character" w:customStyle="1" w:styleId="afa">
    <w:name w:val="脚注文本 字符"/>
    <w:basedOn w:val="a2"/>
    <w:link w:val="af9"/>
    <w:uiPriority w:val="99"/>
    <w:semiHidden/>
    <w:qFormat/>
    <w:rPr>
      <w:rFonts w:ascii="宋体" w:eastAsia="宋体" w:hAnsi="宋体" w:cs="宋体"/>
      <w:kern w:val="0"/>
      <w:sz w:val="18"/>
      <w:szCs w:val="18"/>
      <w:lang w:val="zh-CN" w:bidi="zh-CN"/>
    </w:rPr>
  </w:style>
  <w:style w:type="character" w:customStyle="1" w:styleId="36">
    <w:name w:val="正文文本缩进 3 字符"/>
    <w:basedOn w:val="a2"/>
    <w:link w:val="35"/>
    <w:qFormat/>
    <w:rPr>
      <w:rFonts w:ascii="Times New Roman" w:eastAsia="宋体" w:hAnsi="Times New Roman" w:cs="Times New Roman"/>
      <w:sz w:val="15"/>
      <w:szCs w:val="20"/>
    </w:rPr>
  </w:style>
  <w:style w:type="character" w:customStyle="1" w:styleId="25">
    <w:name w:val="正文文本 2 字符"/>
    <w:basedOn w:val="a2"/>
    <w:link w:val="24"/>
    <w:qFormat/>
    <w:rPr>
      <w:rFonts w:ascii="Times New Roman" w:eastAsia="宋体" w:hAnsi="Times New Roman" w:cs="Times New Roman"/>
      <w:szCs w:val="24"/>
    </w:rPr>
  </w:style>
  <w:style w:type="character" w:customStyle="1" w:styleId="afd">
    <w:name w:val="标题 字符"/>
    <w:basedOn w:val="a2"/>
    <w:link w:val="afc"/>
    <w:uiPriority w:val="10"/>
    <w:qFormat/>
    <w:rPr>
      <w:rFonts w:asciiTheme="majorHAnsi" w:eastAsiaTheme="majorEastAsia" w:hAnsiTheme="majorHAnsi" w:cstheme="majorBidi"/>
      <w:b/>
      <w:bCs/>
      <w:sz w:val="32"/>
      <w:szCs w:val="32"/>
    </w:rPr>
  </w:style>
  <w:style w:type="character" w:customStyle="1" w:styleId="aff">
    <w:name w:val="批注主题 字符"/>
    <w:basedOn w:val="a9"/>
    <w:link w:val="afe"/>
    <w:qFormat/>
    <w:rPr>
      <w:rFonts w:ascii="Times New Roman" w:eastAsia="宋体" w:hAnsi="Times New Roman" w:cs="Times New Roman"/>
      <w:b/>
      <w:bCs/>
      <w:kern w:val="0"/>
      <w:sz w:val="22"/>
      <w:szCs w:val="20"/>
      <w:lang w:val="zh-CN" w:bidi="zh-CN"/>
    </w:rPr>
  </w:style>
  <w:style w:type="paragraph" w:customStyle="1" w:styleId="aff9">
    <w:name w:val="段"/>
    <w:qFormat/>
    <w:pPr>
      <w:tabs>
        <w:tab w:val="center" w:pos="4201"/>
        <w:tab w:val="right" w:leader="dot" w:pos="9298"/>
      </w:tabs>
      <w:autoSpaceDE w:val="0"/>
      <w:autoSpaceDN w:val="0"/>
      <w:ind w:firstLineChars="200" w:firstLine="420"/>
      <w:jc w:val="both"/>
    </w:pPr>
    <w:rPr>
      <w:rFonts w:ascii="宋体" w:eastAsia="Calibri" w:hAnsi="Calibri" w:cs="Times New Roman"/>
      <w:kern w:val="2"/>
      <w:sz w:val="21"/>
      <w:szCs w:val="22"/>
    </w:rPr>
  </w:style>
  <w:style w:type="paragraph" w:customStyle="1" w:styleId="a">
    <w:name w:val="前言、引言标题"/>
    <w:next w:val="a1"/>
    <w:qFormat/>
    <w:pPr>
      <w:numPr>
        <w:numId w:val="2"/>
      </w:numPr>
      <w:shd w:val="clear" w:color="FFFFFF" w:fill="FFFFFF"/>
      <w:spacing w:before="640" w:after="560"/>
      <w:jc w:val="center"/>
      <w:outlineLvl w:val="0"/>
    </w:pPr>
    <w:rPr>
      <w:rFonts w:ascii="黑体" w:eastAsia="黑体" w:hAnsi="Times New Roman" w:cs="Times New Roman"/>
      <w:sz w:val="32"/>
    </w:rPr>
  </w:style>
  <w:style w:type="paragraph" w:customStyle="1" w:styleId="affa">
    <w:name w:val="章标题"/>
    <w:next w:val="aff9"/>
    <w:qFormat/>
    <w:pPr>
      <w:spacing w:beforeLines="50" w:afterLines="50"/>
      <w:jc w:val="both"/>
      <w:outlineLvl w:val="1"/>
    </w:pPr>
    <w:rPr>
      <w:rFonts w:ascii="黑体" w:eastAsia="黑体" w:hAnsi="Times New Roman" w:cs="Times New Roman"/>
      <w:sz w:val="21"/>
    </w:rPr>
  </w:style>
  <w:style w:type="paragraph" w:customStyle="1" w:styleId="affb">
    <w:name w:val="一级条标题"/>
    <w:basedOn w:val="affa"/>
    <w:next w:val="aff9"/>
    <w:qFormat/>
    <w:pPr>
      <w:spacing w:beforeLines="0" w:afterLines="0"/>
      <w:outlineLvl w:val="2"/>
    </w:pPr>
  </w:style>
  <w:style w:type="paragraph" w:customStyle="1" w:styleId="affc">
    <w:name w:val="二级条标题"/>
    <w:basedOn w:val="affb"/>
    <w:next w:val="aff9"/>
    <w:qFormat/>
    <w:pPr>
      <w:outlineLvl w:val="3"/>
    </w:pPr>
  </w:style>
  <w:style w:type="paragraph" w:customStyle="1" w:styleId="affd">
    <w:name w:val="三级条标题"/>
    <w:basedOn w:val="affc"/>
    <w:next w:val="aff9"/>
    <w:qFormat/>
    <w:pPr>
      <w:outlineLvl w:val="4"/>
    </w:pPr>
  </w:style>
  <w:style w:type="paragraph" w:customStyle="1" w:styleId="affe">
    <w:name w:val="四级条标题"/>
    <w:basedOn w:val="affd"/>
    <w:next w:val="aff9"/>
    <w:qFormat/>
    <w:pPr>
      <w:outlineLvl w:val="5"/>
    </w:pPr>
  </w:style>
  <w:style w:type="paragraph" w:customStyle="1" w:styleId="afff">
    <w:name w:val="五级条标题"/>
    <w:basedOn w:val="affe"/>
    <w:next w:val="aff9"/>
    <w:qFormat/>
    <w:pPr>
      <w:outlineLvl w:val="6"/>
    </w:pPr>
  </w:style>
  <w:style w:type="paragraph" w:customStyle="1" w:styleId="afff0">
    <w:name w:val="表格"/>
    <w:qFormat/>
    <w:pPr>
      <w:spacing w:line="360" w:lineRule="auto"/>
      <w:jc w:val="center"/>
    </w:pPr>
    <w:rPr>
      <w:rFonts w:ascii="宋体" w:eastAsia="宋体" w:hAnsi="Times New Roman" w:cs="Times New Roman"/>
      <w:sz w:val="28"/>
    </w:rPr>
  </w:style>
  <w:style w:type="paragraph" w:customStyle="1" w:styleId="afff1">
    <w:name w:val="正文(小四)"/>
    <w:basedOn w:val="a1"/>
    <w:qFormat/>
    <w:pPr>
      <w:autoSpaceDE/>
      <w:autoSpaceDN/>
      <w:adjustRightInd w:val="0"/>
      <w:spacing w:line="360" w:lineRule="atLeast"/>
      <w:ind w:firstLine="425"/>
      <w:textAlignment w:val="baseline"/>
    </w:pPr>
    <w:rPr>
      <w:rFonts w:ascii="Times New Roman" w:hAnsi="Times New Roman" w:cs="Times New Roman"/>
      <w:sz w:val="24"/>
      <w:szCs w:val="20"/>
      <w:lang w:val="en-US" w:bidi="ar-SA"/>
    </w:rPr>
  </w:style>
  <w:style w:type="paragraph" w:styleId="afff2">
    <w:name w:val="List Paragraph"/>
    <w:basedOn w:val="a1"/>
    <w:link w:val="afff3"/>
    <w:uiPriority w:val="99"/>
    <w:qFormat/>
  </w:style>
  <w:style w:type="character" w:customStyle="1" w:styleId="afff3">
    <w:name w:val="列出段落 字符"/>
    <w:link w:val="afff2"/>
    <w:qFormat/>
    <w:rPr>
      <w:rFonts w:ascii="宋体" w:eastAsia="宋体" w:hAnsi="宋体" w:cs="宋体"/>
      <w:kern w:val="0"/>
      <w:sz w:val="22"/>
      <w:lang w:val="zh-CN" w:bidi="zh-CN"/>
    </w:rPr>
  </w:style>
  <w:style w:type="character" w:customStyle="1" w:styleId="highlight1">
    <w:name w:val="highlight1"/>
    <w:qFormat/>
    <w:rPr>
      <w:shd w:val="clear" w:color="auto" w:fill="FFFF00"/>
    </w:rPr>
  </w:style>
  <w:style w:type="paragraph" w:customStyle="1" w:styleId="a0">
    <w:name w:val="列项——"/>
    <w:qFormat/>
    <w:pPr>
      <w:widowControl w:val="0"/>
      <w:numPr>
        <w:numId w:val="3"/>
      </w:numPr>
      <w:jc w:val="both"/>
    </w:pPr>
    <w:rPr>
      <w:rFonts w:ascii="宋体" w:eastAsia="宋体" w:hAnsi="Times New Roman" w:cs="Times New Roman"/>
      <w:sz w:val="21"/>
    </w:rPr>
  </w:style>
  <w:style w:type="character" w:customStyle="1" w:styleId="font61">
    <w:name w:val="font61"/>
    <w:basedOn w:val="a2"/>
    <w:qFormat/>
    <w:rPr>
      <w:rFonts w:ascii="Calibri" w:hAnsi="Calibri" w:cs="Calibri" w:hint="default"/>
      <w:color w:val="000000"/>
      <w:sz w:val="21"/>
      <w:szCs w:val="21"/>
      <w:u w:val="none"/>
    </w:rPr>
  </w:style>
  <w:style w:type="table" w:customStyle="1" w:styleId="TableNormal">
    <w:name w:val="Table Normal"/>
    <w:uiPriority w:val="2"/>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TableParagraph">
    <w:name w:val="Table Paragraph"/>
    <w:basedOn w:val="a1"/>
    <w:uiPriority w:val="1"/>
    <w:qFormat/>
  </w:style>
  <w:style w:type="paragraph" w:customStyle="1" w:styleId="afff4">
    <w:name w:val="标书 表格内容"/>
    <w:basedOn w:val="a1"/>
    <w:qFormat/>
    <w:pPr>
      <w:widowControl/>
      <w:jc w:val="center"/>
    </w:pPr>
    <w:rPr>
      <w:rFonts w:eastAsia="仿宋"/>
      <w:color w:val="000000"/>
    </w:rPr>
  </w:style>
  <w:style w:type="character" w:customStyle="1" w:styleId="font71">
    <w:name w:val="font71"/>
    <w:basedOn w:val="a2"/>
    <w:qFormat/>
    <w:rPr>
      <w:rFonts w:ascii="宋体" w:eastAsia="宋体" w:hAnsi="宋体" w:cs="宋体" w:hint="eastAsia"/>
      <w:color w:val="000000"/>
      <w:sz w:val="21"/>
      <w:szCs w:val="21"/>
      <w:u w:val="none"/>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宋体" w:eastAsia="宋体" w:hAnsi="宋体" w:hint="eastAsia"/>
      <w:color w:val="000000"/>
      <w:sz w:val="22"/>
      <w:szCs w:val="22"/>
    </w:rPr>
  </w:style>
  <w:style w:type="character" w:customStyle="1" w:styleId="apple-converted-space">
    <w:name w:val="apple-converted-space"/>
    <w:basedOn w:val="a2"/>
    <w:qFormat/>
  </w:style>
  <w:style w:type="paragraph" w:customStyle="1" w:styleId="afff5">
    <w:name w:val="章"/>
    <w:basedOn w:val="a1"/>
    <w:qFormat/>
    <w:pPr>
      <w:autoSpaceDE/>
      <w:autoSpaceDN/>
      <w:spacing w:beforeLines="100" w:afterLines="100" w:line="300" w:lineRule="auto"/>
      <w:jc w:val="center"/>
      <w:outlineLvl w:val="0"/>
    </w:pPr>
    <w:rPr>
      <w:rFonts w:ascii="Times New Roman" w:hAnsi="Times New Roman" w:cs="Times New Roman"/>
      <w:b/>
      <w:bCs/>
      <w:kern w:val="2"/>
      <w:sz w:val="28"/>
      <w:szCs w:val="28"/>
      <w:lang w:val="en-US" w:bidi="ar-SA"/>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0">
    <w:name w:val="规0"/>
    <w:basedOn w:val="a1"/>
    <w:next w:val="a1"/>
    <w:link w:val="0Char"/>
    <w:qFormat/>
    <w:pPr>
      <w:autoSpaceDE/>
      <w:autoSpaceDN/>
      <w:spacing w:line="281" w:lineRule="auto"/>
      <w:jc w:val="both"/>
    </w:pPr>
    <w:rPr>
      <w:rFonts w:ascii="Times New Roman" w:hAnsi="Times New Roman" w:cs="Times New Roman"/>
      <w:b/>
      <w:bCs/>
      <w:kern w:val="2"/>
      <w:sz w:val="21"/>
      <w:szCs w:val="20"/>
      <w:lang w:val="en-US" w:bidi="ar-SA"/>
    </w:rPr>
  </w:style>
  <w:style w:type="character" w:customStyle="1" w:styleId="0Char">
    <w:name w:val="规0 Char"/>
    <w:link w:val="0"/>
    <w:qFormat/>
    <w:rPr>
      <w:rFonts w:ascii="Times New Roman" w:eastAsia="宋体" w:hAnsi="Times New Roman" w:cs="Times New Roman"/>
      <w:b/>
      <w:bCs/>
      <w:szCs w:val="20"/>
    </w:rPr>
  </w:style>
  <w:style w:type="paragraph" w:customStyle="1" w:styleId="sbl0">
    <w:name w:val="sbl0"/>
    <w:basedOn w:val="a1"/>
    <w:qFormat/>
    <w:pPr>
      <w:autoSpaceDE/>
      <w:autoSpaceDN/>
      <w:ind w:firstLine="425"/>
      <w:jc w:val="both"/>
    </w:pPr>
    <w:rPr>
      <w:rFonts w:ascii="Arial" w:hAnsi="Arial" w:cs="Times New Roman"/>
      <w:kern w:val="2"/>
      <w:sz w:val="21"/>
      <w:szCs w:val="20"/>
      <w:lang w:val="en-US" w:bidi="ar-SA"/>
    </w:rPr>
  </w:style>
  <w:style w:type="paragraph" w:customStyle="1" w:styleId="37">
    <w:name w:val="规3"/>
    <w:basedOn w:val="a1"/>
    <w:next w:val="a1"/>
    <w:qFormat/>
    <w:pPr>
      <w:autoSpaceDE/>
      <w:autoSpaceDN/>
      <w:spacing w:line="288" w:lineRule="auto"/>
      <w:jc w:val="both"/>
    </w:pPr>
    <w:rPr>
      <w:rFonts w:ascii="Times New Roman" w:eastAsia="黑体" w:hAnsi="Times New Roman" w:cs="Times New Roman"/>
      <w:b/>
      <w:kern w:val="2"/>
      <w:sz w:val="21"/>
      <w:szCs w:val="20"/>
      <w:lang w:val="en-US" w:bidi="ar-SA"/>
    </w:rPr>
  </w:style>
  <w:style w:type="paragraph" w:customStyle="1" w:styleId="Char">
    <w:name w:val="Char"/>
    <w:basedOn w:val="a1"/>
    <w:qFormat/>
    <w:pPr>
      <w:keepNext/>
      <w:autoSpaceDE/>
      <w:autoSpaceDN/>
      <w:jc w:val="both"/>
    </w:pPr>
    <w:rPr>
      <w:rFonts w:ascii="仿宋_GB2312" w:eastAsia="仿宋_GB2312" w:hAnsi="Times New Roman" w:cs="Times New Roman"/>
      <w:b/>
      <w:kern w:val="2"/>
      <w:sz w:val="32"/>
      <w:szCs w:val="32"/>
      <w:lang w:val="en-US" w:bidi="ar-SA"/>
    </w:rPr>
  </w:style>
  <w:style w:type="character" w:customStyle="1" w:styleId="style31">
    <w:name w:val="style31"/>
    <w:qFormat/>
    <w:rPr>
      <w:b/>
      <w:bCs/>
      <w:color w:val="FFFFFF"/>
      <w:sz w:val="18"/>
      <w:szCs w:val="18"/>
    </w:rPr>
  </w:style>
  <w:style w:type="character" w:customStyle="1" w:styleId="high-light-bg4">
    <w:name w:val="high-light-bg4"/>
    <w:basedOn w:val="a2"/>
    <w:qFormat/>
  </w:style>
  <w:style w:type="paragraph" w:customStyle="1" w:styleId="ordinary-output">
    <w:name w:val="ordinary-output"/>
    <w:basedOn w:val="a1"/>
    <w:qFormat/>
    <w:pPr>
      <w:widowControl/>
      <w:autoSpaceDE/>
      <w:autoSpaceDN/>
      <w:spacing w:before="100" w:beforeAutospacing="1" w:after="75" w:line="330" w:lineRule="atLeast"/>
    </w:pPr>
    <w:rPr>
      <w:color w:val="333333"/>
      <w:sz w:val="27"/>
      <w:szCs w:val="27"/>
      <w:lang w:val="en-US" w:bidi="ar-SA"/>
    </w:rPr>
  </w:style>
  <w:style w:type="character" w:customStyle="1" w:styleId="high-light-bg">
    <w:name w:val="high-light-bg"/>
    <w:basedOn w:val="a2"/>
    <w:qFormat/>
  </w:style>
  <w:style w:type="paragraph" w:customStyle="1" w:styleId="reader-word-layer">
    <w:name w:val="reader-word-layer"/>
    <w:basedOn w:val="a1"/>
    <w:qFormat/>
    <w:pPr>
      <w:widowControl/>
      <w:autoSpaceDE/>
      <w:autoSpaceDN/>
      <w:spacing w:before="100" w:beforeAutospacing="1" w:after="100" w:afterAutospacing="1"/>
    </w:pPr>
    <w:rPr>
      <w:sz w:val="24"/>
      <w:szCs w:val="24"/>
      <w:lang w:val="en-US" w:bidi="ar-SA"/>
    </w:rPr>
  </w:style>
  <w:style w:type="character" w:styleId="afff6">
    <w:name w:val="Placeholder Text"/>
    <w:uiPriority w:val="99"/>
    <w:semiHidden/>
    <w:qFormat/>
    <w:rPr>
      <w:color w:val="808080"/>
    </w:rPr>
  </w:style>
  <w:style w:type="character" w:customStyle="1" w:styleId="so-ask-best">
    <w:name w:val="so-ask-best"/>
    <w:basedOn w:val="a2"/>
    <w:qFormat/>
  </w:style>
  <w:style w:type="paragraph" w:customStyle="1" w:styleId="afff7">
    <w:name w:val="正文格式"/>
    <w:basedOn w:val="a1"/>
    <w:qFormat/>
    <w:pPr>
      <w:autoSpaceDE/>
      <w:autoSpaceDN/>
      <w:spacing w:line="520" w:lineRule="exact"/>
      <w:ind w:firstLineChars="200" w:firstLine="480"/>
      <w:jc w:val="both"/>
    </w:pPr>
    <w:rPr>
      <w:rFonts w:cs="Times New Roman"/>
      <w:kern w:val="2"/>
      <w:sz w:val="24"/>
      <w:szCs w:val="24"/>
      <w:lang w:val="en-US" w:bidi="ar-SA"/>
    </w:rPr>
  </w:style>
  <w:style w:type="paragraph" w:customStyle="1" w:styleId="afff8">
    <w:name w:val="表格名称"/>
    <w:basedOn w:val="a1"/>
    <w:qFormat/>
    <w:pPr>
      <w:autoSpaceDE/>
      <w:autoSpaceDN/>
      <w:spacing w:beforeLines="50" w:afterLines="50"/>
      <w:jc w:val="center"/>
    </w:pPr>
    <w:rPr>
      <w:rFonts w:ascii="黑体" w:eastAsia="黑体" w:hAnsi="Times New Roman" w:cs="Times New Roman"/>
      <w:kern w:val="2"/>
      <w:sz w:val="21"/>
      <w:szCs w:val="21"/>
      <w:lang w:val="en-US" w:bidi="ar-SA"/>
    </w:rPr>
  </w:style>
  <w:style w:type="paragraph" w:customStyle="1" w:styleId="CharCharCharCharCharCharChar">
    <w:name w:val="Char Char Char Char Char Char Char"/>
    <w:basedOn w:val="a1"/>
    <w:link w:val="CharCharCharCharCharCharCharChar"/>
    <w:qFormat/>
    <w:pPr>
      <w:widowControl/>
      <w:autoSpaceDE/>
      <w:autoSpaceDN/>
      <w:spacing w:after="160" w:line="240" w:lineRule="exact"/>
    </w:pPr>
    <w:rPr>
      <w:rFonts w:ascii="Arial" w:eastAsia="Times New Roman" w:hAnsi="Arial" w:cs="Verdana"/>
      <w:b/>
      <w:sz w:val="24"/>
      <w:szCs w:val="24"/>
      <w:lang w:val="en-US" w:eastAsia="en-US" w:bidi="ar-SA"/>
    </w:rPr>
  </w:style>
  <w:style w:type="character" w:customStyle="1" w:styleId="CharCharCharCharCharCharCharChar">
    <w:name w:val="Char Char Char Char Char Char Char Char"/>
    <w:link w:val="CharCharCharCharCharCharChar"/>
    <w:qFormat/>
    <w:rPr>
      <w:rFonts w:ascii="Arial" w:eastAsia="Times New Roman" w:hAnsi="Arial" w:cs="Verdana"/>
      <w:b/>
      <w:kern w:val="0"/>
      <w:sz w:val="24"/>
      <w:szCs w:val="24"/>
      <w:lang w:eastAsia="en-US"/>
    </w:rPr>
  </w:style>
  <w:style w:type="character" w:customStyle="1" w:styleId="1Char">
    <w:name w:val="样式1 Char"/>
    <w:link w:val="13"/>
    <w:qFormat/>
  </w:style>
  <w:style w:type="paragraph" w:customStyle="1" w:styleId="13">
    <w:name w:val="样式1"/>
    <w:basedOn w:val="afff2"/>
    <w:link w:val="1Char"/>
    <w:qFormat/>
    <w:pPr>
      <w:autoSpaceDE/>
      <w:autoSpaceDN/>
      <w:spacing w:beforeLines="50" w:afterLines="20"/>
      <w:ind w:left="360"/>
      <w:jc w:val="both"/>
    </w:pPr>
    <w:rPr>
      <w:rFonts w:asciiTheme="minorHAnsi" w:eastAsiaTheme="minorEastAsia" w:hAnsiTheme="minorHAnsi" w:cstheme="minorBidi"/>
      <w:kern w:val="2"/>
      <w:sz w:val="21"/>
      <w:lang w:val="en-US" w:bidi="ar-SA"/>
    </w:rPr>
  </w:style>
  <w:style w:type="paragraph" w:customStyle="1" w:styleId="afff9">
    <w:name w:val="样式 正文缩进 + 加粗"/>
    <w:basedOn w:val="a5"/>
    <w:qFormat/>
    <w:pPr>
      <w:ind w:firstLine="1366"/>
    </w:pPr>
    <w:rPr>
      <w:b/>
      <w:bCs/>
    </w:rPr>
  </w:style>
  <w:style w:type="paragraph" w:customStyle="1" w:styleId="afffa">
    <w:name w:val="正文右对齐"/>
    <w:basedOn w:val="a5"/>
    <w:qFormat/>
    <w:pPr>
      <w:jc w:val="right"/>
    </w:pPr>
  </w:style>
  <w:style w:type="paragraph" w:customStyle="1" w:styleId="14">
    <w:name w:val="样式 正文缩进 + 加粗1"/>
    <w:basedOn w:val="a5"/>
    <w:qFormat/>
    <w:pPr>
      <w:ind w:left="-510" w:firstLine="1366"/>
    </w:pPr>
    <w:rPr>
      <w:b/>
      <w:bCs/>
    </w:rPr>
  </w:style>
  <w:style w:type="paragraph" w:customStyle="1" w:styleId="afffb">
    <w:name w:val="表"/>
    <w:basedOn w:val="afffc"/>
    <w:qFormat/>
    <w:pPr>
      <w:spacing w:beforeLines="0" w:afterLines="0" w:line="300" w:lineRule="auto"/>
      <w:ind w:rightChars="-45" w:right="-108" w:firstLineChars="15" w:firstLine="31"/>
      <w:jc w:val="both"/>
    </w:pPr>
    <w:rPr>
      <w:rFonts w:cs="Times New Roman"/>
      <w:bCs/>
      <w:i/>
      <w:snapToGrid w:val="0"/>
      <w:kern w:val="0"/>
      <w:sz w:val="21"/>
      <w:szCs w:val="21"/>
    </w:rPr>
  </w:style>
  <w:style w:type="paragraph" w:customStyle="1" w:styleId="afffc">
    <w:name w:val="图"/>
    <w:basedOn w:val="2"/>
    <w:qFormat/>
    <w:pPr>
      <w:keepLines/>
      <w:autoSpaceDE/>
      <w:autoSpaceDN/>
      <w:adjustRightInd w:val="0"/>
      <w:snapToGrid w:val="0"/>
      <w:spacing w:beforeLines="50" w:afterLines="50"/>
      <w:ind w:right="0"/>
      <w:outlineLvl w:val="9"/>
    </w:pPr>
    <w:rPr>
      <w:rFonts w:ascii="Times New Roman" w:eastAsia="宋体" w:hAnsi="Times New Roman" w:cs="Arial"/>
      <w:b w:val="0"/>
      <w:bCs w:val="0"/>
      <w:kern w:val="44"/>
      <w:sz w:val="24"/>
      <w:szCs w:val="20"/>
      <w:lang w:val="en-US" w:bidi="ar-SA"/>
    </w:rPr>
  </w:style>
  <w:style w:type="paragraph" w:customStyle="1" w:styleId="afffd">
    <w:name w:val="表左对齐"/>
    <w:basedOn w:val="a1"/>
    <w:qFormat/>
    <w:pPr>
      <w:keepLines/>
      <w:autoSpaceDE/>
      <w:autoSpaceDN/>
    </w:pPr>
    <w:rPr>
      <w:rFonts w:ascii="Times New Roman" w:hAnsi="Times New Roman" w:cs="Times New Roman"/>
      <w:bCs/>
      <w:snapToGrid w:val="0"/>
      <w:sz w:val="21"/>
      <w:szCs w:val="20"/>
      <w:lang w:val="en-US" w:bidi="ar-SA"/>
    </w:rPr>
  </w:style>
  <w:style w:type="paragraph" w:customStyle="1" w:styleId="afffe">
    <w:name w:val="加黑正文"/>
    <w:basedOn w:val="a1"/>
    <w:qFormat/>
    <w:pPr>
      <w:autoSpaceDE/>
      <w:autoSpaceDN/>
      <w:adjustRightInd w:val="0"/>
      <w:snapToGrid w:val="0"/>
      <w:spacing w:line="288" w:lineRule="auto"/>
      <w:jc w:val="both"/>
    </w:pPr>
    <w:rPr>
      <w:rFonts w:ascii="Times New Roman" w:hAnsi="Times New Roman" w:cs="Times New Roman"/>
      <w:b/>
      <w:kern w:val="2"/>
      <w:sz w:val="24"/>
      <w:szCs w:val="24"/>
      <w:lang w:val="en-US" w:bidi="ar-SA"/>
    </w:rPr>
  </w:style>
  <w:style w:type="paragraph" w:customStyle="1" w:styleId="26">
    <w:name w:val="规2"/>
    <w:basedOn w:val="a1"/>
    <w:next w:val="37"/>
    <w:qFormat/>
    <w:pPr>
      <w:autoSpaceDE/>
      <w:autoSpaceDN/>
      <w:spacing w:before="240" w:after="120" w:line="288" w:lineRule="auto"/>
      <w:jc w:val="center"/>
    </w:pPr>
    <w:rPr>
      <w:rFonts w:ascii="Times New Roman" w:eastAsia="黑体" w:hAnsi="Times New Roman" w:cs="Times New Roman"/>
      <w:b/>
      <w:kern w:val="2"/>
      <w:sz w:val="21"/>
      <w:szCs w:val="20"/>
      <w:lang w:val="en-US" w:bidi="ar-SA"/>
    </w:rPr>
  </w:style>
  <w:style w:type="paragraph" w:customStyle="1" w:styleId="42">
    <w:name w:val="规4"/>
    <w:basedOn w:val="0"/>
    <w:qFormat/>
    <w:pPr>
      <w:tabs>
        <w:tab w:val="left" w:pos="735"/>
      </w:tabs>
      <w:spacing w:line="320" w:lineRule="exact"/>
      <w:ind w:firstLine="539"/>
    </w:pPr>
    <w:rPr>
      <w:rFonts w:ascii="黑体" w:eastAsia="黑体"/>
      <w:color w:val="000000"/>
      <w:szCs w:val="21"/>
    </w:rPr>
  </w:style>
  <w:style w:type="character" w:customStyle="1" w:styleId="2Char1">
    <w:name w:val="正文文本缩进 2 Char1"/>
    <w:basedOn w:val="a2"/>
    <w:qFormat/>
    <w:rPr>
      <w:rFonts w:ascii="宋体" w:hAnsi="宋体" w:cs="宋体"/>
      <w:sz w:val="24"/>
      <w:szCs w:val="24"/>
    </w:rPr>
  </w:style>
  <w:style w:type="character" w:customStyle="1" w:styleId="Char1">
    <w:name w:val="纯文本 Char1"/>
    <w:qFormat/>
    <w:rPr>
      <w:rFonts w:ascii="宋体" w:hAnsi="Courier New" w:cs="Courier New"/>
      <w:kern w:val="2"/>
      <w:sz w:val="21"/>
      <w:szCs w:val="21"/>
    </w:rPr>
  </w:style>
  <w:style w:type="character" w:customStyle="1" w:styleId="3Char1">
    <w:name w:val="正文文本缩进 3 Char1"/>
    <w:basedOn w:val="a2"/>
    <w:qFormat/>
    <w:rPr>
      <w:rFonts w:ascii="宋体" w:hAnsi="宋体" w:cs="宋体"/>
      <w:sz w:val="16"/>
      <w:szCs w:val="16"/>
    </w:rPr>
  </w:style>
  <w:style w:type="paragraph" w:customStyle="1" w:styleId="msonormal0">
    <w:name w:val="msonormal"/>
    <w:basedOn w:val="a1"/>
    <w:qFormat/>
    <w:pPr>
      <w:widowControl/>
      <w:autoSpaceDE/>
      <w:autoSpaceDN/>
      <w:spacing w:before="100" w:beforeAutospacing="1" w:after="100" w:afterAutospacing="1"/>
    </w:pPr>
    <w:rPr>
      <w:sz w:val="24"/>
      <w:szCs w:val="24"/>
      <w:lang w:val="en-US" w:bidi="ar-SA"/>
    </w:rPr>
  </w:style>
  <w:style w:type="paragraph" w:customStyle="1" w:styleId="font5">
    <w:name w:val="font5"/>
    <w:basedOn w:val="a1"/>
    <w:qFormat/>
    <w:pPr>
      <w:widowControl/>
      <w:autoSpaceDE/>
      <w:autoSpaceDN/>
      <w:spacing w:before="100" w:beforeAutospacing="1" w:after="100" w:afterAutospacing="1"/>
    </w:pPr>
    <w:rPr>
      <w:sz w:val="18"/>
      <w:szCs w:val="18"/>
      <w:lang w:val="en-US" w:bidi="ar-SA"/>
    </w:rPr>
  </w:style>
  <w:style w:type="paragraph" w:customStyle="1" w:styleId="font6">
    <w:name w:val="font6"/>
    <w:basedOn w:val="a1"/>
    <w:qFormat/>
    <w:pPr>
      <w:widowControl/>
      <w:autoSpaceDE/>
      <w:autoSpaceDN/>
      <w:spacing w:before="100" w:beforeAutospacing="1" w:after="100" w:afterAutospacing="1"/>
    </w:pPr>
    <w:rPr>
      <w:color w:val="000000"/>
      <w:sz w:val="18"/>
      <w:szCs w:val="18"/>
      <w:lang w:val="en-US" w:bidi="ar-SA"/>
    </w:rPr>
  </w:style>
  <w:style w:type="paragraph" w:customStyle="1" w:styleId="font7">
    <w:name w:val="font7"/>
    <w:basedOn w:val="a1"/>
    <w:qFormat/>
    <w:pPr>
      <w:widowControl/>
      <w:autoSpaceDE/>
      <w:autoSpaceDN/>
      <w:spacing w:before="100" w:beforeAutospacing="1" w:after="100" w:afterAutospacing="1"/>
    </w:pPr>
    <w:rPr>
      <w:color w:val="FF0000"/>
      <w:sz w:val="18"/>
      <w:szCs w:val="18"/>
      <w:lang w:val="en-US" w:bidi="ar-SA"/>
    </w:rPr>
  </w:style>
  <w:style w:type="paragraph" w:customStyle="1" w:styleId="font8">
    <w:name w:val="font8"/>
    <w:basedOn w:val="a1"/>
    <w:qFormat/>
    <w:pPr>
      <w:widowControl/>
      <w:autoSpaceDE/>
      <w:autoSpaceDN/>
      <w:spacing w:before="100" w:beforeAutospacing="1" w:after="100" w:afterAutospacing="1"/>
    </w:pPr>
    <w:rPr>
      <w:sz w:val="18"/>
      <w:szCs w:val="18"/>
      <w:lang w:val="en-US" w:bidi="ar-SA"/>
    </w:rPr>
  </w:style>
  <w:style w:type="paragraph" w:customStyle="1" w:styleId="font9">
    <w:name w:val="font9"/>
    <w:basedOn w:val="a1"/>
    <w:qFormat/>
    <w:pPr>
      <w:widowControl/>
      <w:autoSpaceDE/>
      <w:autoSpaceDN/>
      <w:spacing w:before="100" w:beforeAutospacing="1" w:after="100" w:afterAutospacing="1"/>
    </w:pPr>
    <w:rPr>
      <w:color w:val="000000"/>
      <w:sz w:val="18"/>
      <w:szCs w:val="18"/>
      <w:lang w:val="en-US" w:bidi="ar-SA"/>
    </w:rPr>
  </w:style>
  <w:style w:type="paragraph" w:customStyle="1" w:styleId="xl69">
    <w:name w:val="xl69"/>
    <w:basedOn w:val="a1"/>
    <w:qFormat/>
    <w:pPr>
      <w:widowControl/>
      <w:autoSpaceDE/>
      <w:autoSpaceDN/>
      <w:spacing w:before="100" w:beforeAutospacing="1" w:after="100" w:afterAutospacing="1"/>
      <w:textAlignment w:val="center"/>
    </w:pPr>
    <w:rPr>
      <w:sz w:val="24"/>
      <w:szCs w:val="24"/>
      <w:lang w:val="en-US" w:bidi="ar-SA"/>
    </w:rPr>
  </w:style>
  <w:style w:type="paragraph" w:customStyle="1" w:styleId="xl70">
    <w:name w:val="xl70"/>
    <w:basedOn w:val="a1"/>
    <w:qFormat/>
    <w:pPr>
      <w:widowControl/>
      <w:autoSpaceDE/>
      <w:autoSpaceDN/>
      <w:spacing w:before="100" w:beforeAutospacing="1" w:after="100" w:afterAutospacing="1"/>
      <w:textAlignment w:val="center"/>
    </w:pPr>
    <w:rPr>
      <w:sz w:val="18"/>
      <w:szCs w:val="18"/>
      <w:lang w:val="en-US" w:bidi="ar-SA"/>
    </w:rPr>
  </w:style>
  <w:style w:type="paragraph" w:customStyle="1" w:styleId="xl71">
    <w:name w:val="xl71"/>
    <w:basedOn w:val="a1"/>
    <w:qFormat/>
    <w:pPr>
      <w:widowControl/>
      <w:autoSpaceDE/>
      <w:autoSpaceDN/>
      <w:spacing w:before="100" w:beforeAutospacing="1" w:after="100" w:afterAutospacing="1"/>
      <w:jc w:val="center"/>
      <w:textAlignment w:val="center"/>
    </w:pPr>
    <w:rPr>
      <w:sz w:val="18"/>
      <w:szCs w:val="18"/>
      <w:lang w:val="en-US" w:bidi="ar-SA"/>
    </w:rPr>
  </w:style>
  <w:style w:type="paragraph" w:customStyle="1" w:styleId="xl72">
    <w:name w:val="xl72"/>
    <w:basedOn w:val="a1"/>
    <w:qFormat/>
    <w:pPr>
      <w:widowControl/>
      <w:autoSpaceDE/>
      <w:autoSpaceDN/>
      <w:spacing w:before="100" w:beforeAutospacing="1" w:after="100" w:afterAutospacing="1"/>
      <w:jc w:val="center"/>
      <w:textAlignment w:val="center"/>
    </w:pPr>
    <w:rPr>
      <w:sz w:val="18"/>
      <w:szCs w:val="18"/>
      <w:lang w:val="en-US" w:bidi="ar-SA"/>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75">
    <w:name w:val="xl75"/>
    <w:basedOn w:val="a1"/>
    <w:qFormat/>
    <w:pPr>
      <w:widowControl/>
      <w:pBdr>
        <w:bottom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77">
    <w:name w:val="xl77"/>
    <w:basedOn w:val="a1"/>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78">
    <w:name w:val="xl78"/>
    <w:basedOn w:val="a1"/>
    <w:qFormat/>
    <w:pPr>
      <w:widowControl/>
      <w:pBdr>
        <w:left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79">
    <w:name w:val="xl79"/>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80">
    <w:name w:val="xl80"/>
    <w:basedOn w:val="a1"/>
    <w:qFormat/>
    <w:pPr>
      <w:widowControl/>
      <w:autoSpaceDE/>
      <w:autoSpaceDN/>
      <w:spacing w:before="100" w:beforeAutospacing="1" w:after="100" w:afterAutospacing="1"/>
      <w:textAlignment w:val="center"/>
    </w:pPr>
    <w:rPr>
      <w:color w:val="FF0000"/>
      <w:sz w:val="24"/>
      <w:szCs w:val="24"/>
      <w:lang w:val="en-US" w:bidi="ar-SA"/>
    </w:rPr>
  </w:style>
  <w:style w:type="paragraph" w:customStyle="1" w:styleId="xl81">
    <w:name w:val="xl81"/>
    <w:basedOn w:val="a1"/>
    <w:qFormat/>
    <w:pPr>
      <w:widowControl/>
      <w:autoSpaceDE/>
      <w:autoSpaceDN/>
      <w:spacing w:before="100" w:beforeAutospacing="1" w:after="100" w:afterAutospacing="1"/>
      <w:textAlignment w:val="center"/>
    </w:pPr>
    <w:rPr>
      <w:color w:val="FF0000"/>
      <w:sz w:val="24"/>
      <w:szCs w:val="24"/>
      <w:lang w:val="en-US" w:bidi="ar-SA"/>
    </w:rPr>
  </w:style>
  <w:style w:type="paragraph" w:customStyle="1" w:styleId="xl82">
    <w:name w:val="xl82"/>
    <w:basedOn w:val="a1"/>
    <w:qFormat/>
    <w:pPr>
      <w:widowControl/>
      <w:autoSpaceDE/>
      <w:autoSpaceDN/>
      <w:spacing w:before="100" w:beforeAutospacing="1" w:after="100" w:afterAutospacing="1"/>
      <w:textAlignment w:val="center"/>
    </w:pPr>
    <w:rPr>
      <w:sz w:val="18"/>
      <w:szCs w:val="18"/>
      <w:lang w:val="en-US" w:bidi="ar-SA"/>
    </w:rPr>
  </w:style>
  <w:style w:type="paragraph" w:customStyle="1" w:styleId="xl83">
    <w:name w:val="xl83"/>
    <w:basedOn w:val="a1"/>
    <w:qFormat/>
    <w:pPr>
      <w:widowControl/>
      <w:autoSpaceDE/>
      <w:autoSpaceDN/>
      <w:spacing w:before="100" w:beforeAutospacing="1" w:after="100" w:afterAutospacing="1"/>
      <w:textAlignment w:val="center"/>
    </w:pPr>
    <w:rPr>
      <w:color w:val="FF0000"/>
      <w:sz w:val="18"/>
      <w:szCs w:val="18"/>
      <w:lang w:val="en-US" w:bidi="ar-SA"/>
    </w:rPr>
  </w:style>
  <w:style w:type="paragraph" w:customStyle="1" w:styleId="xl84">
    <w:name w:val="xl84"/>
    <w:basedOn w:val="a1"/>
    <w:qFormat/>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85">
    <w:name w:val="xl8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86">
    <w:name w:val="xl86"/>
    <w:basedOn w:val="a1"/>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val="en-US" w:bidi="ar-SA"/>
    </w:rPr>
  </w:style>
  <w:style w:type="paragraph" w:customStyle="1" w:styleId="xl87">
    <w:name w:val="xl87"/>
    <w:basedOn w:val="a1"/>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val="en-US" w:bidi="ar-SA"/>
    </w:rPr>
  </w:style>
  <w:style w:type="paragraph" w:customStyle="1" w:styleId="xl88">
    <w:name w:val="xl88"/>
    <w:basedOn w:val="a1"/>
    <w:qFormat/>
    <w:pPr>
      <w:widowControl/>
      <w:pBdr>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89">
    <w:name w:val="xl89"/>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val="en-US" w:bidi="ar-SA"/>
    </w:rPr>
  </w:style>
  <w:style w:type="paragraph" w:customStyle="1" w:styleId="xl91">
    <w:name w:val="xl91"/>
    <w:basedOn w:val="a1"/>
    <w:qFormat/>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92">
    <w:name w:val="xl92"/>
    <w:basedOn w:val="a1"/>
    <w:qFormat/>
    <w:pPr>
      <w:widowControl/>
      <w:pBdr>
        <w:top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93">
    <w:name w:val="xl93"/>
    <w:basedOn w:val="a1"/>
    <w:qFormat/>
    <w:pPr>
      <w:widowControl/>
      <w:pBdr>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94">
    <w:name w:val="xl94"/>
    <w:basedOn w:val="a1"/>
    <w:qFormat/>
    <w:pPr>
      <w:widowControl/>
      <w:pBdr>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96">
    <w:name w:val="xl96"/>
    <w:basedOn w:val="a1"/>
    <w:qFormat/>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18"/>
      <w:szCs w:val="18"/>
      <w:lang w:val="en-US" w:bidi="ar-SA"/>
    </w:rPr>
  </w:style>
  <w:style w:type="paragraph" w:customStyle="1" w:styleId="xl99">
    <w:name w:val="xl99"/>
    <w:basedOn w:val="a1"/>
    <w:qFormat/>
    <w:pPr>
      <w:widowControl/>
      <w:pBdr>
        <w:top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00">
    <w:name w:val="xl100"/>
    <w:basedOn w:val="a1"/>
    <w:qFormat/>
    <w:pPr>
      <w:widowControl/>
      <w:autoSpaceDE/>
      <w:autoSpaceDN/>
      <w:spacing w:before="100" w:beforeAutospacing="1" w:after="100" w:afterAutospacing="1"/>
      <w:textAlignment w:val="center"/>
    </w:pPr>
    <w:rPr>
      <w:sz w:val="18"/>
      <w:szCs w:val="18"/>
      <w:lang w:val="en-US" w:bidi="ar-SA"/>
    </w:rPr>
  </w:style>
  <w:style w:type="paragraph" w:customStyle="1" w:styleId="xl101">
    <w:name w:val="xl101"/>
    <w:basedOn w:val="a1"/>
    <w:qFormat/>
    <w:pPr>
      <w:widowControl/>
      <w:pBdr>
        <w:bottom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02">
    <w:name w:val="xl102"/>
    <w:basedOn w:val="a1"/>
    <w:qFormat/>
    <w:pPr>
      <w:widowControl/>
      <w:pBdr>
        <w:top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03">
    <w:name w:val="xl103"/>
    <w:basedOn w:val="a1"/>
    <w:qFormat/>
    <w:pPr>
      <w:widowControl/>
      <w:autoSpaceDE/>
      <w:autoSpaceDN/>
      <w:spacing w:before="100" w:beforeAutospacing="1" w:after="100" w:afterAutospacing="1"/>
      <w:textAlignment w:val="center"/>
    </w:pPr>
    <w:rPr>
      <w:sz w:val="24"/>
      <w:szCs w:val="24"/>
      <w:lang w:val="en-US" w:bidi="ar-SA"/>
    </w:rPr>
  </w:style>
  <w:style w:type="paragraph" w:customStyle="1" w:styleId="xl104">
    <w:name w:val="xl104"/>
    <w:basedOn w:val="a1"/>
    <w:qFormat/>
    <w:pPr>
      <w:widowControl/>
      <w:pBdr>
        <w:bottom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05">
    <w:name w:val="xl105"/>
    <w:basedOn w:val="a1"/>
    <w:qFormat/>
    <w:pPr>
      <w:widowControl/>
      <w:pBdr>
        <w:top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06">
    <w:name w:val="xl106"/>
    <w:basedOn w:val="a1"/>
    <w:qFormat/>
    <w:pPr>
      <w:widowControl/>
      <w:pBdr>
        <w:bottom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18"/>
      <w:szCs w:val="18"/>
      <w:lang w:val="en-US" w:bidi="ar-SA"/>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18"/>
      <w:szCs w:val="18"/>
      <w:lang w:val="en-US" w:bidi="ar-SA"/>
    </w:rPr>
  </w:style>
  <w:style w:type="paragraph" w:customStyle="1" w:styleId="xl110">
    <w:name w:val="xl110"/>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11">
    <w:name w:val="xl111"/>
    <w:basedOn w:val="a1"/>
    <w:qFormat/>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12">
    <w:name w:val="xl112"/>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13">
    <w:name w:val="xl113"/>
    <w:basedOn w:val="a1"/>
    <w:qFormat/>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114">
    <w:name w:val="xl114"/>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115">
    <w:name w:val="xl115"/>
    <w:basedOn w:val="a1"/>
    <w:qFormat/>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16">
    <w:name w:val="xl116"/>
    <w:basedOn w:val="a1"/>
    <w:qFormat/>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17">
    <w:name w:val="xl117"/>
    <w:basedOn w:val="a1"/>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18"/>
      <w:szCs w:val="18"/>
      <w:lang w:val="en-US" w:bidi="ar-SA"/>
    </w:rPr>
  </w:style>
  <w:style w:type="paragraph" w:customStyle="1" w:styleId="xl118">
    <w:name w:val="xl118"/>
    <w:basedOn w:val="a1"/>
    <w:qFormat/>
    <w:pPr>
      <w:widowControl/>
      <w:pBdr>
        <w:left w:val="single" w:sz="4" w:space="0" w:color="auto"/>
        <w:right w:val="single" w:sz="4" w:space="0" w:color="auto"/>
      </w:pBdr>
      <w:autoSpaceDE/>
      <w:autoSpaceDN/>
      <w:spacing w:before="100" w:beforeAutospacing="1" w:after="100" w:afterAutospacing="1"/>
      <w:jc w:val="center"/>
      <w:textAlignment w:val="center"/>
    </w:pPr>
    <w:rPr>
      <w:color w:val="000000"/>
      <w:sz w:val="18"/>
      <w:szCs w:val="18"/>
      <w:lang w:val="en-US" w:bidi="ar-SA"/>
    </w:rPr>
  </w:style>
  <w:style w:type="paragraph" w:customStyle="1" w:styleId="xl119">
    <w:name w:val="xl119"/>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val="en-US" w:bidi="ar-SA"/>
    </w:rPr>
  </w:style>
  <w:style w:type="paragraph" w:customStyle="1" w:styleId="xl120">
    <w:name w:val="xl120"/>
    <w:basedOn w:val="a1"/>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21">
    <w:name w:val="xl121"/>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22">
    <w:name w:val="xl122"/>
    <w:basedOn w:val="a1"/>
    <w:qFormat/>
    <w:pPr>
      <w:widowControl/>
      <w:pBdr>
        <w:left w:val="single" w:sz="4" w:space="0" w:color="auto"/>
        <w:bottom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23">
    <w:name w:val="xl123"/>
    <w:basedOn w:val="a1"/>
    <w:qFormat/>
    <w:pPr>
      <w:widowControl/>
      <w:pBdr>
        <w:top w:val="single" w:sz="4" w:space="0" w:color="auto"/>
        <w:lef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24">
    <w:name w:val="xl124"/>
    <w:basedOn w:val="a1"/>
    <w:qFormat/>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26">
    <w:name w:val="xl126"/>
    <w:basedOn w:val="a1"/>
    <w:qFormat/>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27">
    <w:name w:val="xl127"/>
    <w:basedOn w:val="a1"/>
    <w:qFormat/>
    <w:pPr>
      <w:widowControl/>
      <w:pBdr>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28">
    <w:name w:val="xl128"/>
    <w:basedOn w:val="a1"/>
    <w:qFormat/>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29">
    <w:name w:val="xl129"/>
    <w:basedOn w:val="a1"/>
    <w:qFormat/>
    <w:pPr>
      <w:widowControl/>
      <w:pBdr>
        <w:left w:val="single" w:sz="4" w:space="0" w:color="auto"/>
        <w:righ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30">
    <w:name w:val="xl130"/>
    <w:basedOn w:val="a1"/>
    <w:qFormat/>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1">
    <w:name w:val="xl131"/>
    <w:basedOn w:val="a1"/>
    <w:qFormat/>
    <w:pPr>
      <w:widowControl/>
      <w:pBdr>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2">
    <w:name w:val="xl132"/>
    <w:basedOn w:val="a1"/>
    <w:qFormat/>
    <w:pPr>
      <w:widowControl/>
      <w:pBdr>
        <w:top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3">
    <w:name w:val="xl133"/>
    <w:basedOn w:val="a1"/>
    <w:qFormat/>
    <w:pPr>
      <w:widowControl/>
      <w:pBdr>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4">
    <w:name w:val="xl134"/>
    <w:basedOn w:val="a1"/>
    <w:qFormat/>
    <w:pPr>
      <w:widowControl/>
      <w:pBdr>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5">
    <w:name w:val="xl135"/>
    <w:basedOn w:val="a1"/>
    <w:qFormat/>
    <w:pPr>
      <w:widowControl/>
      <w:pBdr>
        <w:left w:val="single" w:sz="4" w:space="0" w:color="auto"/>
        <w:right w:val="single" w:sz="4" w:space="0" w:color="auto"/>
      </w:pBdr>
      <w:autoSpaceDE/>
      <w:autoSpaceDN/>
      <w:spacing w:before="100" w:beforeAutospacing="1" w:after="100" w:afterAutospacing="1"/>
      <w:jc w:val="center"/>
      <w:textAlignment w:val="center"/>
    </w:pPr>
    <w:rPr>
      <w:color w:val="000000"/>
      <w:lang w:val="en-US" w:bidi="ar-SA"/>
    </w:rPr>
  </w:style>
  <w:style w:type="paragraph" w:customStyle="1" w:styleId="xl136">
    <w:name w:val="xl136"/>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lang w:val="en-US" w:bidi="ar-SA"/>
    </w:rPr>
  </w:style>
  <w:style w:type="paragraph" w:customStyle="1" w:styleId="xl137">
    <w:name w:val="xl137"/>
    <w:basedOn w:val="a1"/>
    <w:qFormat/>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8">
    <w:name w:val="xl138"/>
    <w:basedOn w:val="a1"/>
    <w:qFormat/>
    <w:pPr>
      <w:widowControl/>
      <w:pBdr>
        <w:left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39">
    <w:name w:val="xl139"/>
    <w:basedOn w:val="a1"/>
    <w:qFormat/>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40">
    <w:name w:val="xl140"/>
    <w:basedOn w:val="a1"/>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41">
    <w:name w:val="xl141"/>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42">
    <w:name w:val="xl142"/>
    <w:basedOn w:val="a1"/>
    <w:qFormat/>
    <w:pPr>
      <w:widowControl/>
      <w:pBdr>
        <w:left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43">
    <w:name w:val="xl143"/>
    <w:basedOn w:val="a1"/>
    <w:qFormat/>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44">
    <w:name w:val="xl144"/>
    <w:basedOn w:val="a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45">
    <w:name w:val="xl145"/>
    <w:basedOn w:val="a1"/>
    <w:qFormat/>
    <w:pPr>
      <w:widowControl/>
      <w:pBdr>
        <w:top w:val="single" w:sz="4" w:space="0" w:color="auto"/>
        <w:left w:val="single" w:sz="4" w:space="0" w:color="auto"/>
      </w:pBdr>
      <w:autoSpaceDE/>
      <w:autoSpaceDN/>
      <w:spacing w:before="100" w:beforeAutospacing="1" w:after="100" w:afterAutospacing="1"/>
      <w:textAlignment w:val="center"/>
    </w:pPr>
    <w:rPr>
      <w:sz w:val="18"/>
      <w:szCs w:val="18"/>
      <w:lang w:val="en-US" w:bidi="ar-SA"/>
    </w:rPr>
  </w:style>
  <w:style w:type="paragraph" w:customStyle="1" w:styleId="xl146">
    <w:name w:val="xl146"/>
    <w:basedOn w:val="a1"/>
    <w:qFormat/>
    <w:pPr>
      <w:widowControl/>
      <w:pBdr>
        <w:lef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47">
    <w:name w:val="xl147"/>
    <w:basedOn w:val="a1"/>
    <w:qFormat/>
    <w:pPr>
      <w:widowControl/>
      <w:pBdr>
        <w:left w:val="single" w:sz="4" w:space="0" w:color="auto"/>
        <w:bottom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48">
    <w:name w:val="xl148"/>
    <w:basedOn w:val="a1"/>
    <w:qFormat/>
    <w:pPr>
      <w:widowControl/>
      <w:pBdr>
        <w:left w:val="single" w:sz="4" w:space="0" w:color="auto"/>
      </w:pBdr>
      <w:autoSpaceDE/>
      <w:autoSpaceDN/>
      <w:spacing w:before="100" w:beforeAutospacing="1" w:after="100" w:afterAutospacing="1"/>
      <w:jc w:val="center"/>
      <w:textAlignment w:val="center"/>
    </w:pPr>
    <w:rPr>
      <w:sz w:val="18"/>
      <w:szCs w:val="18"/>
      <w:lang w:val="en-US" w:bidi="ar-SA"/>
    </w:rPr>
  </w:style>
  <w:style w:type="paragraph" w:customStyle="1" w:styleId="xl149">
    <w:name w:val="xl149"/>
    <w:basedOn w:val="a1"/>
    <w:qFormat/>
    <w:pPr>
      <w:widowControl/>
      <w:pBdr>
        <w:lef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50">
    <w:name w:val="xl150"/>
    <w:basedOn w:val="a1"/>
    <w:qFormat/>
    <w:pPr>
      <w:widowControl/>
      <w:pBdr>
        <w:left w:val="single" w:sz="4" w:space="0" w:color="auto"/>
        <w:bottom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51">
    <w:name w:val="xl151"/>
    <w:basedOn w:val="a1"/>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FF0000"/>
      <w:sz w:val="18"/>
      <w:szCs w:val="18"/>
      <w:lang w:val="en-US" w:bidi="ar-SA"/>
    </w:rPr>
  </w:style>
  <w:style w:type="paragraph" w:customStyle="1" w:styleId="xl152">
    <w:name w:val="xl152"/>
    <w:basedOn w:val="a1"/>
    <w:qFormat/>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en-US" w:bidi="ar-SA"/>
    </w:rPr>
  </w:style>
  <w:style w:type="paragraph" w:customStyle="1" w:styleId="xl153">
    <w:name w:val="xl153"/>
    <w:basedOn w:val="a1"/>
    <w:qFormat/>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54">
    <w:name w:val="xl154"/>
    <w:basedOn w:val="a1"/>
    <w:qFormat/>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4"/>
      <w:szCs w:val="24"/>
      <w:lang w:val="en-US" w:bidi="ar-SA"/>
    </w:rPr>
  </w:style>
  <w:style w:type="paragraph" w:customStyle="1" w:styleId="xl155">
    <w:name w:val="xl155"/>
    <w:basedOn w:val="a1"/>
    <w:qFormat/>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24"/>
      <w:szCs w:val="24"/>
      <w:lang w:val="en-US" w:bidi="ar-SA"/>
    </w:rPr>
  </w:style>
  <w:style w:type="paragraph" w:customStyle="1" w:styleId="font10">
    <w:name w:val="font10"/>
    <w:basedOn w:val="a1"/>
    <w:qFormat/>
    <w:pPr>
      <w:widowControl/>
      <w:autoSpaceDE/>
      <w:autoSpaceDN/>
      <w:spacing w:before="100" w:beforeAutospacing="1" w:after="100" w:afterAutospacing="1"/>
    </w:pPr>
    <w:rPr>
      <w:color w:val="000000"/>
      <w:lang w:val="en-US" w:bidi="ar-SA"/>
    </w:rPr>
  </w:style>
  <w:style w:type="paragraph" w:customStyle="1" w:styleId="font11">
    <w:name w:val="font11"/>
    <w:basedOn w:val="a1"/>
    <w:qFormat/>
    <w:pPr>
      <w:widowControl/>
      <w:autoSpaceDE/>
      <w:autoSpaceDN/>
      <w:spacing w:before="100" w:beforeAutospacing="1" w:after="100" w:afterAutospacing="1"/>
    </w:pPr>
    <w:rPr>
      <w:sz w:val="18"/>
      <w:szCs w:val="18"/>
      <w:lang w:val="en-US" w:bidi="ar-SA"/>
    </w:rPr>
  </w:style>
  <w:style w:type="paragraph" w:customStyle="1" w:styleId="font12">
    <w:name w:val="font12"/>
    <w:basedOn w:val="a1"/>
    <w:qFormat/>
    <w:pPr>
      <w:widowControl/>
      <w:autoSpaceDE/>
      <w:autoSpaceDN/>
      <w:spacing w:before="100" w:beforeAutospacing="1" w:after="100" w:afterAutospacing="1"/>
    </w:pPr>
    <w:rPr>
      <w:rFonts w:ascii="等线" w:eastAsia="等线" w:hAnsi="等线"/>
      <w:sz w:val="18"/>
      <w:szCs w:val="18"/>
      <w:lang w:val="en-US" w:bidi="ar-SA"/>
    </w:rPr>
  </w:style>
  <w:style w:type="character" w:customStyle="1" w:styleId="15">
    <w:name w:val="未处理的提及1"/>
    <w:basedOn w:val="a2"/>
    <w:uiPriority w:val="99"/>
    <w:unhideWhenUsed/>
    <w:qFormat/>
    <w:rPr>
      <w:color w:val="605E5C"/>
      <w:shd w:val="clear" w:color="auto" w:fill="E1DFDD"/>
    </w:rPr>
  </w:style>
  <w:style w:type="paragraph" w:customStyle="1" w:styleId="Bodytext1">
    <w:name w:val="Body text|1"/>
    <w:basedOn w:val="a1"/>
    <w:uiPriority w:val="99"/>
    <w:qFormat/>
    <w:pPr>
      <w:autoSpaceDE/>
      <w:autoSpaceDN/>
      <w:spacing w:line="257" w:lineRule="auto"/>
      <w:jc w:val="center"/>
    </w:pPr>
    <w:rPr>
      <w:rFonts w:asciiTheme="minorHAnsi" w:eastAsiaTheme="minorEastAsia" w:hAnsiTheme="minorHAnsi" w:cstheme="minorBidi"/>
      <w:kern w:val="2"/>
      <w:sz w:val="90"/>
      <w:szCs w:val="90"/>
      <w:lang w:val="en-US" w:bidi="ar-SA"/>
    </w:rPr>
  </w:style>
  <w:style w:type="character" w:customStyle="1" w:styleId="27">
    <w:name w:val="未处理的提及2"/>
    <w:basedOn w:val="a2"/>
    <w:uiPriority w:val="99"/>
    <w:unhideWhenUsed/>
    <w:qFormat/>
    <w:rPr>
      <w:color w:val="605E5C"/>
      <w:shd w:val="clear" w:color="auto" w:fill="E1DFDD"/>
    </w:rPr>
  </w:style>
  <w:style w:type="paragraph" w:customStyle="1" w:styleId="TOC1">
    <w:name w:val="TOC 标题1"/>
    <w:basedOn w:val="1"/>
    <w:next w:val="a1"/>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lang w:val="en-US" w:bidi="ar-SA"/>
    </w:rPr>
  </w:style>
  <w:style w:type="character" w:customStyle="1" w:styleId="38">
    <w:name w:val="未处理的提及3"/>
    <w:basedOn w:val="a2"/>
    <w:uiPriority w:val="99"/>
    <w:unhideWhenUsed/>
    <w:qFormat/>
    <w:rPr>
      <w:color w:val="605E5C"/>
      <w:shd w:val="clear" w:color="auto" w:fill="E1DFDD"/>
    </w:rPr>
  </w:style>
  <w:style w:type="character" w:customStyle="1" w:styleId="1Char0">
    <w:name w:val="标题 1 Char"/>
    <w:qFormat/>
    <w:rPr>
      <w:rFonts w:ascii="Calibri" w:eastAsia="黑体" w:hAnsi="Calibri"/>
      <w:bCs/>
      <w:kern w:val="44"/>
      <w:sz w:val="28"/>
      <w:szCs w:val="44"/>
    </w:rPr>
  </w:style>
  <w:style w:type="character" w:customStyle="1" w:styleId="2Char">
    <w:name w:val="标题 2 Char"/>
    <w:qFormat/>
    <w:rPr>
      <w:rFonts w:ascii="Cambria" w:eastAsia="黑体" w:hAnsi="Cambria" w:cs="Times New Roman"/>
      <w:b/>
      <w:bCs/>
      <w:kern w:val="2"/>
      <w:sz w:val="21"/>
      <w:szCs w:val="32"/>
    </w:rPr>
  </w:style>
  <w:style w:type="paragraph" w:customStyle="1" w:styleId="28">
    <w:name w:val="正文2"/>
    <w:basedOn w:val="a1"/>
    <w:link w:val="2Char0"/>
    <w:qFormat/>
    <w:pPr>
      <w:autoSpaceDE/>
      <w:autoSpaceDN/>
      <w:spacing w:line="360" w:lineRule="auto"/>
      <w:ind w:firstLineChars="200" w:firstLine="960"/>
      <w:jc w:val="both"/>
    </w:pPr>
    <w:rPr>
      <w:kern w:val="2"/>
      <w:sz w:val="21"/>
      <w:szCs w:val="24"/>
      <w:lang w:val="en-US" w:bidi="ar-SA"/>
    </w:rPr>
  </w:style>
  <w:style w:type="character" w:customStyle="1" w:styleId="2Char0">
    <w:name w:val="正文2 Char"/>
    <w:link w:val="28"/>
    <w:qFormat/>
    <w:rPr>
      <w:rFonts w:ascii="宋体" w:eastAsia="宋体" w:hAnsi="宋体" w:cs="宋体"/>
      <w:szCs w:val="24"/>
    </w:rPr>
  </w:style>
  <w:style w:type="character" w:customStyle="1" w:styleId="43">
    <w:name w:val="未处理的提及4"/>
    <w:basedOn w:val="a2"/>
    <w:uiPriority w:val="99"/>
    <w:semiHidden/>
    <w:unhideWhenUsed/>
    <w:qFormat/>
    <w:rPr>
      <w:color w:val="605E5C"/>
      <w:shd w:val="clear" w:color="auto" w:fill="E1DFDD"/>
    </w:rPr>
  </w:style>
  <w:style w:type="paragraph" w:customStyle="1" w:styleId="16">
    <w:name w:val="列表段落1"/>
    <w:basedOn w:val="a1"/>
    <w:qFormat/>
  </w:style>
  <w:style w:type="character" w:customStyle="1" w:styleId="17">
    <w:name w:val="占位符文本1"/>
    <w:uiPriority w:val="99"/>
    <w:semiHidden/>
    <w:qFormat/>
    <w:rPr>
      <w:color w:val="808080"/>
    </w:rPr>
  </w:style>
  <w:style w:type="paragraph" w:customStyle="1" w:styleId="TOC11">
    <w:name w:val="TOC 标题11"/>
    <w:basedOn w:val="1"/>
    <w:next w:val="a1"/>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lang w:val="en-US" w:bidi="ar-SA"/>
    </w:rPr>
  </w:style>
  <w:style w:type="character" w:customStyle="1" w:styleId="52">
    <w:name w:val="未处理的提及5"/>
    <w:basedOn w:val="a2"/>
    <w:uiPriority w:val="99"/>
    <w:semiHidden/>
    <w:unhideWhenUsed/>
    <w:qFormat/>
    <w:rPr>
      <w:color w:val="605E5C"/>
      <w:shd w:val="clear" w:color="auto" w:fill="E1DFDD"/>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18">
    <w:name w:val="修订1"/>
    <w:hidden/>
    <w:uiPriority w:val="99"/>
    <w:semiHidden/>
    <w:qFormat/>
    <w:rPr>
      <w:rFonts w:ascii="宋体" w:eastAsia="宋体" w:hAnsi="宋体" w:cs="宋体"/>
      <w:sz w:val="22"/>
      <w:szCs w:val="22"/>
      <w:lang w:val="zh-CN" w:bidi="zh-CN"/>
    </w:rPr>
  </w:style>
  <w:style w:type="character" w:customStyle="1" w:styleId="affff">
    <w:name w:val="批注框文本 字符"/>
    <w:qFormat/>
    <w:rPr>
      <w:rFonts w:eastAsia="仿宋_GB2312"/>
      <w:kern w:val="2"/>
      <w:sz w:val="18"/>
      <w:szCs w:val="18"/>
    </w:rPr>
  </w:style>
  <w:style w:type="paragraph" w:customStyle="1" w:styleId="affff0">
    <w:name w:val="第二章条款"/>
    <w:basedOn w:val="24"/>
    <w:link w:val="affff1"/>
    <w:uiPriority w:val="1"/>
    <w:qFormat/>
    <w:pPr>
      <w:spacing w:after="0" w:line="360" w:lineRule="auto"/>
      <w:outlineLvl w:val="2"/>
    </w:pPr>
    <w:rPr>
      <w:lang w:val="zh-CN"/>
    </w:rPr>
  </w:style>
  <w:style w:type="character" w:customStyle="1" w:styleId="affff1">
    <w:name w:val="第二章条款 字符"/>
    <w:link w:val="affff0"/>
    <w:uiPriority w:val="1"/>
    <w:qFormat/>
    <w:rPr>
      <w:rFonts w:ascii="Times New Roman" w:eastAsia="宋体" w:hAnsi="Times New Roman" w:cs="Times New Roman"/>
      <w:kern w:val="2"/>
      <w:sz w:val="21"/>
      <w:szCs w:val="24"/>
      <w:lang w:val="zh-CN"/>
    </w:rPr>
  </w:style>
  <w:style w:type="character" w:customStyle="1" w:styleId="60">
    <w:name w:val="未处理的提及6"/>
    <w:basedOn w:val="a2"/>
    <w:uiPriority w:val="99"/>
    <w:semiHidden/>
    <w:unhideWhenUsed/>
    <w:qFormat/>
    <w:rPr>
      <w:color w:val="605E5C"/>
      <w:shd w:val="clear" w:color="auto" w:fill="E1DFDD"/>
    </w:rPr>
  </w:style>
  <w:style w:type="paragraph" w:customStyle="1" w:styleId="TOC2">
    <w:name w:val="TOC 标题2"/>
    <w:basedOn w:val="1"/>
    <w:next w:val="a1"/>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lang w:val="en-US" w:bidi="ar-SA"/>
    </w:rPr>
  </w:style>
  <w:style w:type="paragraph" w:customStyle="1" w:styleId="29">
    <w:name w:val="修订2"/>
    <w:hidden/>
    <w:uiPriority w:val="99"/>
    <w:semiHidden/>
    <w:qFormat/>
    <w:rPr>
      <w:rFonts w:ascii="宋体" w:eastAsia="宋体" w:hAnsi="宋体" w:cs="宋体"/>
      <w:sz w:val="22"/>
      <w:szCs w:val="22"/>
      <w:lang w:val="zh-CN" w:bidi="zh-CN"/>
    </w:rPr>
  </w:style>
  <w:style w:type="paragraph" w:customStyle="1" w:styleId="39">
    <w:name w:val="修订3"/>
    <w:hidden/>
    <w:uiPriority w:val="99"/>
    <w:semiHidden/>
    <w:qFormat/>
    <w:rPr>
      <w:rFonts w:ascii="宋体" w:eastAsia="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24B14-9033-4EDA-9A19-087D0845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 丁丁</dc:creator>
  <cp:lastModifiedBy>user</cp:lastModifiedBy>
  <cp:revision>4</cp:revision>
  <cp:lastPrinted>2020-11-17T09:51:00Z</cp:lastPrinted>
  <dcterms:created xsi:type="dcterms:W3CDTF">2024-01-03T07:57:00Z</dcterms:created>
  <dcterms:modified xsi:type="dcterms:W3CDTF">2024-01-03T08:03:00Z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CC040941A23E4C7BB102B399F495D6DD_13</vt:lpwstr>
  </property>
</Properties>
</file>