
<file path=[Content_Types].xml><?xml version="1.0" encoding="utf-8"?>
<Types xmlns="http://schemas.openxmlformats.org/package/2006/content-types">
  <Default Extension="xml" ContentType="application/xml"/>
  <Default Extension="emf" ContentType="image/x-emf"/>
  <Default Extension="wmf" ContentType="image/x-wmf"/>
  <Default Extension="png" ContentType="image/png"/>
  <Default Extension="wdp" ContentType="image/vnd.ms-photo"/>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85741A">
      <w:pPr>
        <w:rPr>
          <w:rFonts w:ascii="Times New Roman" w:hAnsi="Times New Roman" w:cs="Times New Roman"/>
          <w:b/>
          <w:bCs/>
          <w:sz w:val="52"/>
          <w:szCs w:val="84"/>
        </w:rPr>
      </w:pPr>
      <w:r>
        <w:rPr>
          <w:rFonts w:ascii="Times New Roman" w:hAnsi="Times New Roman" w:cs="Times New Roman"/>
          <w:b/>
          <w:bCs/>
          <w:sz w:val="52"/>
          <w:szCs w:val="84"/>
        </w:rPr>
        <w:drawing>
          <wp:anchor distT="0" distB="0" distL="114300" distR="114300" simplePos="0" relativeHeight="251659264" behindDoc="0" locked="0" layoutInCell="1" allowOverlap="1">
            <wp:simplePos x="0" y="0"/>
            <wp:positionH relativeFrom="column">
              <wp:posOffset>7620</wp:posOffset>
            </wp:positionH>
            <wp:positionV relativeFrom="paragraph">
              <wp:posOffset>-22225</wp:posOffset>
            </wp:positionV>
            <wp:extent cx="1737995" cy="114935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737995" cy="1149350"/>
                    </a:xfrm>
                    <a:prstGeom prst="rect">
                      <a:avLst/>
                    </a:prstGeom>
                    <a:noFill/>
                    <a:ln>
                      <a:noFill/>
                    </a:ln>
                  </pic:spPr>
                </pic:pic>
              </a:graphicData>
            </a:graphic>
          </wp:anchor>
        </w:drawing>
      </w:r>
    </w:p>
    <w:p w14:paraId="6A6AB9F5">
      <w:pPr>
        <w:rPr>
          <w:rFonts w:ascii="Times New Roman" w:hAnsi="Times New Roman" w:cs="Times New Roman"/>
          <w:b/>
          <w:bCs/>
          <w:sz w:val="52"/>
          <w:szCs w:val="84"/>
        </w:rPr>
      </w:pPr>
    </w:p>
    <w:p w14:paraId="7D802A6E">
      <w:pPr>
        <w:jc w:val="right"/>
        <w:rPr>
          <w:rFonts w:ascii="Times New Roman" w:hAnsi="Times New Roman" w:cs="Times New Roman"/>
          <w:sz w:val="32"/>
          <w:szCs w:val="32"/>
        </w:rPr>
      </w:pPr>
      <w:r>
        <w:rPr>
          <w:rFonts w:ascii="Times New Roman" w:hAnsi="Times New Roman" w:cs="Times New Roman"/>
          <w:b/>
          <w:bCs/>
          <w:sz w:val="36"/>
          <w:szCs w:val="36"/>
        </w:rPr>
        <w:t xml:space="preserve">T/CECS </w:t>
      </w:r>
      <w:r>
        <w:rPr>
          <w:rFonts w:ascii="Times New Roman" w:hAnsi="Times New Roman" w:cs="Times New Roman"/>
          <w:sz w:val="36"/>
          <w:szCs w:val="36"/>
        </w:rPr>
        <w:t>XXX- 202X</w:t>
      </w:r>
    </w:p>
    <w:p w14:paraId="5CCA304B">
      <w:pPr>
        <w:jc w:val="center"/>
        <w:rPr>
          <w:rFonts w:ascii="Times New Roman" w:hAnsi="Times New Roman" w:cs="Times New Roman"/>
          <w:szCs w:val="32"/>
        </w:rPr>
      </w:pPr>
      <w:r>
        <w:rPr>
          <w:rFonts w:ascii="Times New Roman" w:hAnsi="Times New Roman" w:cs="Times New Roman"/>
          <w:b/>
          <w:sz w:val="32"/>
          <w:szCs w:val="32"/>
        </w:rPr>
        <mc:AlternateContent>
          <mc:Choice Requires="wps">
            <w:drawing>
              <wp:anchor distT="0" distB="0" distL="114300" distR="114300" simplePos="0" relativeHeight="251660288" behindDoc="0" locked="0" layoutInCell="1" allowOverlap="1">
                <wp:simplePos x="0" y="0"/>
                <wp:positionH relativeFrom="column">
                  <wp:posOffset>61595</wp:posOffset>
                </wp:positionH>
                <wp:positionV relativeFrom="paragraph">
                  <wp:posOffset>142240</wp:posOffset>
                </wp:positionV>
                <wp:extent cx="5705475" cy="0"/>
                <wp:effectExtent l="0" t="0" r="9525" b="19050"/>
                <wp:wrapNone/>
                <wp:docPr id="8" name="AutoShape 63"/>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straightConnector1">
                          <a:avLst/>
                        </a:prstGeom>
                        <a:noFill/>
                        <a:ln w="9525">
                          <a:solidFill>
                            <a:srgbClr val="000000"/>
                          </a:solidFill>
                          <a:round/>
                        </a:ln>
                      </wps:spPr>
                      <wps:bodyPr/>
                    </wps:wsp>
                  </a:graphicData>
                </a:graphic>
              </wp:anchor>
            </w:drawing>
          </mc:Choice>
          <mc:Fallback>
            <w:pict>
              <v:shape id="AutoShape 63" o:spid="_x0000_s1026" o:spt="32" type="#_x0000_t32" style="position:absolute;left:0pt;margin-left:4.85pt;margin-top:11.2pt;height:0pt;width:449.25pt;z-index:251660288;mso-width-relative:page;mso-height-relative:page;" filled="f" stroked="t" coordsize="21600,21600" o:gfxdata="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FrJ2LzUAAAABwEAAA8AAAAAAAAAAQAgAAAA&#10;IgAAAGRycy9kb3ducmV2LnhtbFBLAQIUABQAAAAIAIdO4kDs+US+1gEAALMDAAAOAAAAAAAAAAEA&#10;IAAAACMBAABkcnMvZTJvRG9jLnhtbFBLBQYAAAAABgAGAFkBAABrBQAAAAA=&#10;">
                <v:fill on="f" focussize="0,0"/>
                <v:stroke color="#000000" joinstyle="round"/>
                <v:imagedata o:title=""/>
                <o:lock v:ext="edit" aspectratio="f"/>
              </v:shape>
            </w:pict>
          </mc:Fallback>
        </mc:AlternateContent>
      </w:r>
    </w:p>
    <w:p w14:paraId="780870C4">
      <w:pPr>
        <w:jc w:val="center"/>
        <w:rPr>
          <w:rFonts w:ascii="Times New Roman" w:hAnsi="Times New Roman" w:cs="Times New Roman"/>
          <w:szCs w:val="32"/>
        </w:rPr>
      </w:pPr>
    </w:p>
    <w:p w14:paraId="32DAD802">
      <w:pPr>
        <w:jc w:val="center"/>
        <w:rPr>
          <w:rFonts w:ascii="Times New Roman" w:hAnsi="Times New Roman" w:cs="Times New Roman"/>
          <w:szCs w:val="32"/>
        </w:rPr>
      </w:pPr>
    </w:p>
    <w:p w14:paraId="64CBDA72">
      <w:pPr>
        <w:jc w:val="center"/>
        <w:rPr>
          <w:rFonts w:ascii="Times New Roman" w:hAnsi="Times New Roman" w:cs="Times New Roman"/>
          <w:szCs w:val="32"/>
        </w:rPr>
      </w:pPr>
    </w:p>
    <w:p w14:paraId="0427A925">
      <w:pPr>
        <w:rPr>
          <w:rFonts w:ascii="Times New Roman" w:hAnsi="Times New Roman" w:cs="Times New Roman"/>
          <w:szCs w:val="32"/>
        </w:rPr>
      </w:pPr>
    </w:p>
    <w:p w14:paraId="0E534688">
      <w:pPr>
        <w:jc w:val="center"/>
        <w:rPr>
          <w:rFonts w:ascii="Times New Roman" w:hAnsi="Times New Roman" w:cs="Times New Roman"/>
          <w:b/>
          <w:sz w:val="32"/>
          <w:szCs w:val="36"/>
        </w:rPr>
      </w:pPr>
      <w:bookmarkStart w:id="0" w:name="OLE_LINK6"/>
      <w:bookmarkStart w:id="1" w:name="OLE_LINK5"/>
      <w:r>
        <w:rPr>
          <w:rFonts w:ascii="Times New Roman" w:hAnsi="Times New Roman" w:cs="Times New Roman"/>
          <w:b/>
          <w:sz w:val="32"/>
          <w:szCs w:val="36"/>
        </w:rPr>
        <w:t>中国工程建设标准化协会标准</w:t>
      </w:r>
    </w:p>
    <w:p w14:paraId="07A73710">
      <w:pPr>
        <w:jc w:val="center"/>
        <w:rPr>
          <w:rFonts w:ascii="Times New Roman" w:hAnsi="Times New Roman" w:cs="Times New Roman"/>
          <w:sz w:val="32"/>
          <w:szCs w:val="36"/>
        </w:rPr>
      </w:pPr>
    </w:p>
    <w:bookmarkEnd w:id="0"/>
    <w:bookmarkEnd w:id="1"/>
    <w:p w14:paraId="2A7AC505">
      <w:pPr>
        <w:spacing w:before="156" w:beforeLines="50"/>
        <w:jc w:val="center"/>
        <w:rPr>
          <w:rFonts w:ascii="Times New Roman" w:hAnsi="Times New Roman" w:eastAsia="黑体" w:cs="Times New Roman"/>
          <w:sz w:val="48"/>
          <w:szCs w:val="48"/>
        </w:rPr>
      </w:pPr>
      <w:r>
        <w:rPr>
          <w:rFonts w:hint="eastAsia" w:ascii="Times New Roman" w:hAnsi="Times New Roman" w:eastAsia="黑体" w:cs="Times New Roman"/>
          <w:sz w:val="48"/>
          <w:szCs w:val="48"/>
        </w:rPr>
        <w:t>陶瓷大板挂装施工与验收规程</w:t>
      </w:r>
      <w:bookmarkStart w:id="78" w:name="_GoBack"/>
      <w:bookmarkEnd w:id="78"/>
    </w:p>
    <w:p w14:paraId="5BBCEBCC">
      <w:pPr>
        <w:spacing w:before="156" w:beforeLines="50"/>
        <w:ind w:left="991" w:leftChars="472" w:right="848" w:rightChars="404"/>
        <w:jc w:val="center"/>
        <w:rPr>
          <w:rFonts w:ascii="Times New Roman" w:hAnsi="Times New Roman" w:cs="Times New Roman"/>
          <w:b/>
          <w:sz w:val="28"/>
          <w:szCs w:val="28"/>
        </w:rPr>
      </w:pPr>
      <w:bookmarkStart w:id="2" w:name="OLE_LINK11"/>
      <w:bookmarkStart w:id="3" w:name="OLE_LINK9"/>
      <w:bookmarkStart w:id="4" w:name="OLE_LINK12"/>
      <w:bookmarkStart w:id="5" w:name="OLE_LINK10"/>
      <w:r>
        <w:rPr>
          <w:rFonts w:ascii="Times New Roman" w:hAnsi="Times New Roman" w:cs="Times New Roman"/>
          <w:b/>
          <w:sz w:val="28"/>
          <w:szCs w:val="28"/>
        </w:rPr>
        <w:t>Technical specification for ceramic large plate mounting</w:t>
      </w:r>
      <w:bookmarkEnd w:id="2"/>
      <w:bookmarkEnd w:id="3"/>
      <w:bookmarkEnd w:id="4"/>
      <w:bookmarkEnd w:id="5"/>
    </w:p>
    <w:p w14:paraId="6B28409D">
      <w:pPr>
        <w:jc w:val="center"/>
        <w:rPr>
          <w:rFonts w:ascii="Times New Roman" w:hAnsi="Times New Roman" w:cs="Times New Roman"/>
          <w:sz w:val="32"/>
          <w:szCs w:val="32"/>
        </w:rPr>
      </w:pPr>
    </w:p>
    <w:p w14:paraId="277F5E93">
      <w:pPr>
        <w:jc w:val="center"/>
        <w:rPr>
          <w:rFonts w:ascii="Times New Roman" w:hAnsi="Times New Roman" w:cs="Times New Roman"/>
          <w:sz w:val="32"/>
          <w:szCs w:val="32"/>
        </w:rPr>
      </w:pPr>
      <w:r>
        <w:rPr>
          <w:rFonts w:ascii="Times New Roman" w:hAnsi="Times New Roman" w:cs="Times New Roman"/>
          <w:sz w:val="32"/>
          <w:szCs w:val="32"/>
        </w:rPr>
        <w:t>（</w:t>
      </w:r>
      <w:r>
        <w:rPr>
          <w:rFonts w:hint="eastAsia" w:ascii="Times New Roman" w:hAnsi="Times New Roman" w:cs="Times New Roman"/>
          <w:sz w:val="32"/>
          <w:szCs w:val="32"/>
        </w:rPr>
        <w:t>征求</w:t>
      </w:r>
      <w:r>
        <w:rPr>
          <w:rFonts w:ascii="Times New Roman" w:hAnsi="Times New Roman" w:cs="Times New Roman"/>
          <w:sz w:val="32"/>
          <w:szCs w:val="32"/>
        </w:rPr>
        <w:t>意见稿）</w:t>
      </w:r>
    </w:p>
    <w:p w14:paraId="681211FE">
      <w:pPr>
        <w:jc w:val="center"/>
        <w:rPr>
          <w:rFonts w:ascii="Times New Roman" w:hAnsi="Times New Roman" w:cs="Times New Roman"/>
          <w:sz w:val="32"/>
          <w:szCs w:val="32"/>
        </w:rPr>
      </w:pPr>
    </w:p>
    <w:p w14:paraId="228C7215">
      <w:pPr>
        <w:jc w:val="center"/>
        <w:rPr>
          <w:rFonts w:ascii="Times New Roman" w:hAnsi="Times New Roman" w:cs="Times New Roman"/>
          <w:sz w:val="32"/>
          <w:szCs w:val="32"/>
        </w:rPr>
      </w:pPr>
    </w:p>
    <w:p w14:paraId="485A92D3">
      <w:pPr>
        <w:jc w:val="center"/>
        <w:rPr>
          <w:rFonts w:ascii="Times New Roman" w:hAnsi="Times New Roman" w:cs="Times New Roman"/>
          <w:sz w:val="32"/>
          <w:szCs w:val="32"/>
        </w:rPr>
      </w:pPr>
    </w:p>
    <w:p w14:paraId="7A6A6478">
      <w:pPr>
        <w:jc w:val="center"/>
        <w:rPr>
          <w:rFonts w:ascii="Times New Roman" w:hAnsi="Times New Roman" w:cs="Times New Roman"/>
          <w:b/>
          <w:sz w:val="32"/>
          <w:szCs w:val="32"/>
        </w:rPr>
      </w:pPr>
    </w:p>
    <w:p w14:paraId="0A80629E">
      <w:pPr>
        <w:jc w:val="center"/>
        <w:rPr>
          <w:rFonts w:ascii="Times New Roman" w:hAnsi="Times New Roman" w:cs="Times New Roman"/>
          <w:sz w:val="32"/>
          <w:szCs w:val="32"/>
        </w:rPr>
      </w:pPr>
    </w:p>
    <w:p w14:paraId="2C61195F">
      <w:pPr>
        <w:jc w:val="center"/>
        <w:rPr>
          <w:rFonts w:ascii="Times New Roman" w:hAnsi="Times New Roman" w:cs="Times New Roman"/>
          <w:sz w:val="32"/>
          <w:szCs w:val="32"/>
        </w:rPr>
      </w:pPr>
    </w:p>
    <w:p w14:paraId="0B395288">
      <w:pPr>
        <w:rPr>
          <w:rFonts w:ascii="Times New Roman" w:hAnsi="Times New Roman" w:cs="Times New Roman"/>
          <w:sz w:val="44"/>
        </w:rPr>
      </w:pPr>
    </w:p>
    <w:p w14:paraId="31319E13">
      <w:pPr>
        <w:adjustRightInd w:val="0"/>
        <w:snapToGrid w:val="0"/>
        <w:jc w:val="center"/>
        <w:rPr>
          <w:rFonts w:ascii="Times New Roman" w:hAnsi="Times New Roman" w:eastAsia="仿宋" w:cs="Times New Roman"/>
          <w:b/>
          <w:sz w:val="32"/>
          <w:szCs w:val="32"/>
        </w:rPr>
      </w:pPr>
      <w:r>
        <w:rPr>
          <w:rFonts w:ascii="Times New Roman" w:hAnsi="Times New Roman" w:eastAsia="仿宋" w:cs="Times New Roman"/>
          <w:b/>
          <w:sz w:val="32"/>
          <w:szCs w:val="32"/>
        </w:rPr>
        <w:t>中国计划出版社</w:t>
      </w:r>
    </w:p>
    <w:p w14:paraId="1C8F4F4A">
      <w:pPr>
        <w:jc w:val="center"/>
        <w:rPr>
          <w:rFonts w:ascii="Times New Roman" w:hAnsi="Times New Roman" w:cs="Times New Roman"/>
          <w:sz w:val="36"/>
          <w:szCs w:val="36"/>
        </w:rPr>
      </w:pPr>
    </w:p>
    <w:p w14:paraId="524115EF">
      <w:pPr>
        <w:pStyle w:val="14"/>
        <w:rPr>
          <w:rFonts w:ascii="Times New Roman" w:hAnsi="Times New Roman" w:eastAsiaTheme="minorEastAsia"/>
          <w:b/>
          <w:sz w:val="44"/>
          <w:szCs w:val="44"/>
        </w:rPr>
        <w:sectPr>
          <w:footerReference r:id="rId5" w:type="first"/>
          <w:footerReference r:id="rId3" w:type="default"/>
          <w:footerReference r:id="rId4" w:type="even"/>
          <w:pgSz w:w="11906" w:h="16838"/>
          <w:pgMar w:top="1418" w:right="1700" w:bottom="1361" w:left="1418" w:header="737" w:footer="992" w:gutter="0"/>
          <w:pgNumType w:start="0"/>
          <w:cols w:space="720" w:num="1"/>
          <w:docGrid w:type="linesAndChars" w:linePitch="312" w:charSpace="0"/>
        </w:sectPr>
      </w:pPr>
    </w:p>
    <w:p w14:paraId="38739D7B">
      <w:pPr>
        <w:spacing w:line="360" w:lineRule="auto"/>
        <w:ind w:left="68" w:right="-170" w:hanging="125"/>
        <w:jc w:val="center"/>
        <w:rPr>
          <w:rFonts w:ascii="Times New Roman" w:hAnsi="Times New Roman" w:cs="Times New Roman"/>
          <w:b/>
          <w:sz w:val="28"/>
          <w:szCs w:val="28"/>
        </w:rPr>
      </w:pPr>
      <w:bookmarkStart w:id="6" w:name="_Toc317171200"/>
      <w:bookmarkStart w:id="7" w:name="_Toc317163746"/>
    </w:p>
    <w:bookmarkEnd w:id="6"/>
    <w:bookmarkEnd w:id="7"/>
    <w:p w14:paraId="2AA82366">
      <w:pPr>
        <w:jc w:val="center"/>
        <w:rPr>
          <w:rFonts w:ascii="Times New Roman" w:hAnsi="Times New Roman" w:eastAsia="黑体" w:cs="Times New Roman"/>
          <w:sz w:val="32"/>
          <w:szCs w:val="36"/>
        </w:rPr>
      </w:pPr>
      <w:r>
        <w:rPr>
          <w:rFonts w:ascii="Times New Roman" w:hAnsi="Times New Roman" w:eastAsia="黑体" w:cs="Times New Roman"/>
          <w:sz w:val="32"/>
          <w:szCs w:val="36"/>
        </w:rPr>
        <w:t>中国工程建设标准化协会标准</w:t>
      </w:r>
    </w:p>
    <w:p w14:paraId="7E343067">
      <w:pPr>
        <w:jc w:val="center"/>
        <w:rPr>
          <w:rFonts w:ascii="Times New Roman" w:hAnsi="Times New Roman" w:cs="Times New Roman"/>
          <w:sz w:val="32"/>
          <w:szCs w:val="36"/>
        </w:rPr>
      </w:pPr>
    </w:p>
    <w:p w14:paraId="224C696E">
      <w:pPr>
        <w:spacing w:before="156" w:beforeLines="50"/>
        <w:jc w:val="center"/>
        <w:rPr>
          <w:rFonts w:ascii="Times New Roman" w:hAnsi="Times New Roman" w:eastAsia="黑体" w:cs="Times New Roman"/>
          <w:sz w:val="48"/>
          <w:szCs w:val="48"/>
        </w:rPr>
      </w:pPr>
      <w:r>
        <w:rPr>
          <w:rFonts w:hint="eastAsia" w:ascii="Times New Roman" w:hAnsi="Times New Roman" w:eastAsia="黑体" w:cs="Times New Roman"/>
          <w:sz w:val="48"/>
          <w:szCs w:val="48"/>
        </w:rPr>
        <w:t>陶瓷</w:t>
      </w:r>
      <w:r>
        <w:rPr>
          <w:rFonts w:ascii="Times New Roman" w:hAnsi="Times New Roman" w:eastAsia="黑体" w:cs="Times New Roman"/>
          <w:sz w:val="48"/>
          <w:szCs w:val="48"/>
        </w:rPr>
        <w:t>大板挂装工程技术规程</w:t>
      </w:r>
    </w:p>
    <w:p w14:paraId="3CFCFAF6">
      <w:pPr>
        <w:spacing w:before="156" w:beforeLines="50"/>
        <w:jc w:val="center"/>
        <w:rPr>
          <w:rFonts w:ascii="Times New Roman" w:hAnsi="Times New Roman" w:cs="Times New Roman"/>
          <w:b/>
          <w:sz w:val="28"/>
          <w:szCs w:val="28"/>
        </w:rPr>
      </w:pPr>
      <w:r>
        <w:rPr>
          <w:rFonts w:ascii="Times New Roman" w:hAnsi="Times New Roman" w:cs="Times New Roman"/>
          <w:b/>
          <w:sz w:val="28"/>
          <w:szCs w:val="28"/>
        </w:rPr>
        <w:t>Technical specification for ceramic large plate mounting</w:t>
      </w:r>
    </w:p>
    <w:p w14:paraId="5807F04F">
      <w:pPr>
        <w:spacing w:before="156" w:beforeLines="50"/>
        <w:jc w:val="center"/>
        <w:rPr>
          <w:rFonts w:ascii="Times New Roman" w:hAnsi="Times New Roman" w:cs="Times New Roman"/>
          <w:b/>
          <w:spacing w:val="20"/>
          <w:sz w:val="28"/>
          <w:szCs w:val="28"/>
        </w:rPr>
      </w:pPr>
      <w:r>
        <w:rPr>
          <w:rFonts w:ascii="Times New Roman" w:hAnsi="Times New Roman" w:cs="Times New Roman"/>
          <w:b/>
          <w:spacing w:val="20"/>
          <w:sz w:val="28"/>
          <w:szCs w:val="28"/>
        </w:rPr>
        <w:t>T/CECS XXX-202X</w:t>
      </w:r>
    </w:p>
    <w:p w14:paraId="085F0620">
      <w:pPr>
        <w:spacing w:line="360" w:lineRule="auto"/>
        <w:ind w:right="-1"/>
        <w:rPr>
          <w:rFonts w:ascii="Times New Roman" w:hAnsi="Times New Roman" w:cs="Times New Roman"/>
          <w:bCs/>
          <w:sz w:val="28"/>
          <w:szCs w:val="28"/>
        </w:rPr>
      </w:pPr>
    </w:p>
    <w:p w14:paraId="1428D2CF">
      <w:pPr>
        <w:autoSpaceDE w:val="0"/>
        <w:autoSpaceDN w:val="0"/>
        <w:adjustRightInd w:val="0"/>
        <w:textAlignment w:val="baseline"/>
        <w:rPr>
          <w:rFonts w:ascii="Times New Roman" w:hAnsi="Times New Roman" w:cs="Times New Roman"/>
          <w:kern w:val="0"/>
          <w:sz w:val="28"/>
        </w:rPr>
      </w:pPr>
    </w:p>
    <w:p w14:paraId="72B86708">
      <w:pPr>
        <w:autoSpaceDE w:val="0"/>
        <w:autoSpaceDN w:val="0"/>
        <w:adjustRightInd w:val="0"/>
        <w:spacing w:line="360" w:lineRule="auto"/>
        <w:ind w:firstLine="1680" w:firstLineChars="600"/>
        <w:textAlignment w:val="baseline"/>
        <w:rPr>
          <w:rFonts w:ascii="Times New Roman" w:hAnsi="Times New Roman" w:cs="Times New Roman"/>
          <w:bCs/>
          <w:sz w:val="28"/>
          <w:szCs w:val="28"/>
          <w:highlight w:val="yellow"/>
        </w:rPr>
      </w:pPr>
      <w:r>
        <w:rPr>
          <w:rFonts w:ascii="Times New Roman" w:hAnsi="Times New Roman" w:cs="Times New Roman"/>
          <w:bCs/>
          <w:sz w:val="28"/>
          <w:szCs w:val="28"/>
        </w:rPr>
        <w:t>主编单位：</w:t>
      </w:r>
      <w:r>
        <w:rPr>
          <w:rFonts w:hint="eastAsia" w:ascii="Times New Roman" w:hAnsi="Times New Roman" w:cs="Times New Roman"/>
          <w:bCs/>
          <w:sz w:val="28"/>
          <w:szCs w:val="28"/>
        </w:rPr>
        <w:t>广东贴师傅科技有限公司</w:t>
      </w:r>
    </w:p>
    <w:p w14:paraId="39725F17">
      <w:pPr>
        <w:autoSpaceDE w:val="0"/>
        <w:autoSpaceDN w:val="0"/>
        <w:adjustRightInd w:val="0"/>
        <w:spacing w:line="360" w:lineRule="auto"/>
        <w:ind w:firstLine="3080" w:firstLineChars="1100"/>
        <w:textAlignment w:val="baseline"/>
        <w:rPr>
          <w:rFonts w:ascii="Times New Roman" w:hAnsi="Times New Roman" w:cs="Times New Roman"/>
          <w:bCs/>
          <w:sz w:val="28"/>
          <w:szCs w:val="28"/>
        </w:rPr>
      </w:pPr>
      <w:r>
        <w:rPr>
          <w:rFonts w:ascii="Times New Roman" w:hAnsi="Times New Roman" w:cs="Times New Roman"/>
          <w:bCs/>
          <w:sz w:val="28"/>
          <w:szCs w:val="28"/>
        </w:rPr>
        <w:t>中国建筑材料工业规划研究院</w:t>
      </w:r>
    </w:p>
    <w:p w14:paraId="74F7EA5F">
      <w:pPr>
        <w:autoSpaceDE w:val="0"/>
        <w:autoSpaceDN w:val="0"/>
        <w:adjustRightInd w:val="0"/>
        <w:spacing w:line="360" w:lineRule="auto"/>
        <w:ind w:firstLine="1680" w:firstLineChars="600"/>
        <w:textAlignment w:val="baseline"/>
        <w:rPr>
          <w:rFonts w:ascii="Times New Roman" w:hAnsi="Times New Roman" w:cs="Times New Roman"/>
          <w:bCs/>
          <w:sz w:val="28"/>
          <w:szCs w:val="28"/>
        </w:rPr>
      </w:pPr>
      <w:r>
        <w:rPr>
          <w:rFonts w:ascii="Times New Roman" w:hAnsi="Times New Roman" w:cs="Times New Roman"/>
          <w:bCs/>
          <w:sz w:val="28"/>
          <w:szCs w:val="28"/>
        </w:rPr>
        <w:t>批准单位：</w:t>
      </w:r>
      <w:r>
        <w:rPr>
          <w:rFonts w:ascii="Times New Roman" w:hAnsi="Times New Roman" w:cs="Times New Roman"/>
          <w:bCs/>
          <w:spacing w:val="30"/>
          <w:sz w:val="28"/>
          <w:szCs w:val="28"/>
        </w:rPr>
        <w:t>中国工程建设标准化协会</w:t>
      </w:r>
    </w:p>
    <w:p w14:paraId="07B01135">
      <w:pPr>
        <w:autoSpaceDE w:val="0"/>
        <w:autoSpaceDN w:val="0"/>
        <w:adjustRightInd w:val="0"/>
        <w:spacing w:line="360" w:lineRule="auto"/>
        <w:ind w:firstLine="1680" w:firstLineChars="600"/>
        <w:textAlignment w:val="baseline"/>
        <w:rPr>
          <w:rFonts w:ascii="Times New Roman" w:hAnsi="Times New Roman" w:cs="Times New Roman"/>
          <w:bCs/>
          <w:sz w:val="28"/>
          <w:szCs w:val="28"/>
        </w:rPr>
      </w:pPr>
      <w:r>
        <w:rPr>
          <w:rFonts w:ascii="Times New Roman" w:hAnsi="Times New Roman" w:cs="Times New Roman"/>
          <w:bCs/>
          <w:sz w:val="28"/>
          <w:szCs w:val="28"/>
        </w:rPr>
        <w:t>施行日期：</w:t>
      </w:r>
      <w:r>
        <w:rPr>
          <w:rFonts w:ascii="Times New Roman" w:hAnsi="Times New Roman" w:cs="Times New Roman"/>
          <w:bCs/>
          <w:spacing w:val="40"/>
          <w:sz w:val="28"/>
          <w:szCs w:val="28"/>
        </w:rPr>
        <w:t>202X 年 X 月 X 日</w:t>
      </w:r>
    </w:p>
    <w:p w14:paraId="595A09BC">
      <w:pPr>
        <w:autoSpaceDE w:val="0"/>
        <w:autoSpaceDN w:val="0"/>
        <w:adjustRightInd w:val="0"/>
        <w:ind w:firstLine="482"/>
        <w:textAlignment w:val="baseline"/>
        <w:rPr>
          <w:rFonts w:ascii="Times New Roman" w:hAnsi="Times New Roman" w:cs="Times New Roman"/>
          <w:kern w:val="0"/>
          <w:sz w:val="28"/>
        </w:rPr>
      </w:pPr>
    </w:p>
    <w:p w14:paraId="1F75E2EE">
      <w:pPr>
        <w:autoSpaceDE w:val="0"/>
        <w:autoSpaceDN w:val="0"/>
        <w:adjustRightInd w:val="0"/>
        <w:ind w:firstLine="482"/>
        <w:textAlignment w:val="baseline"/>
        <w:rPr>
          <w:rFonts w:ascii="Times New Roman" w:hAnsi="Times New Roman" w:cs="Times New Roman"/>
          <w:kern w:val="0"/>
          <w:sz w:val="28"/>
        </w:rPr>
      </w:pPr>
    </w:p>
    <w:p w14:paraId="1F4E886B">
      <w:pPr>
        <w:autoSpaceDE w:val="0"/>
        <w:autoSpaceDN w:val="0"/>
        <w:adjustRightInd w:val="0"/>
        <w:ind w:firstLine="482"/>
        <w:textAlignment w:val="baseline"/>
        <w:rPr>
          <w:rFonts w:ascii="Times New Roman" w:hAnsi="Times New Roman" w:cs="Times New Roman"/>
          <w:kern w:val="0"/>
          <w:sz w:val="28"/>
        </w:rPr>
      </w:pPr>
    </w:p>
    <w:p w14:paraId="1E09F2DA">
      <w:pPr>
        <w:autoSpaceDE w:val="0"/>
        <w:autoSpaceDN w:val="0"/>
        <w:adjustRightInd w:val="0"/>
        <w:ind w:firstLine="482"/>
        <w:textAlignment w:val="baseline"/>
        <w:rPr>
          <w:rFonts w:ascii="Times New Roman" w:hAnsi="Times New Roman" w:cs="Times New Roman"/>
          <w:kern w:val="0"/>
          <w:sz w:val="28"/>
        </w:rPr>
      </w:pPr>
    </w:p>
    <w:p w14:paraId="445077CA">
      <w:pPr>
        <w:autoSpaceDE w:val="0"/>
        <w:autoSpaceDN w:val="0"/>
        <w:adjustRightInd w:val="0"/>
        <w:ind w:firstLine="482"/>
        <w:textAlignment w:val="baseline"/>
        <w:rPr>
          <w:rFonts w:ascii="Times New Roman" w:hAnsi="Times New Roman" w:cs="Times New Roman"/>
          <w:kern w:val="0"/>
          <w:sz w:val="28"/>
        </w:rPr>
      </w:pPr>
    </w:p>
    <w:p w14:paraId="5F5B7122">
      <w:pPr>
        <w:autoSpaceDE w:val="0"/>
        <w:autoSpaceDN w:val="0"/>
        <w:adjustRightInd w:val="0"/>
        <w:ind w:firstLine="482"/>
        <w:textAlignment w:val="baseline"/>
        <w:rPr>
          <w:rFonts w:ascii="Times New Roman" w:hAnsi="Times New Roman" w:cs="Times New Roman"/>
          <w:kern w:val="0"/>
          <w:sz w:val="28"/>
        </w:rPr>
      </w:pPr>
    </w:p>
    <w:p w14:paraId="37E411C2">
      <w:pPr>
        <w:snapToGrid w:val="0"/>
        <w:jc w:val="center"/>
        <w:rPr>
          <w:rFonts w:ascii="Times New Roman" w:hAnsi="Times New Roman" w:cs="Times New Roman"/>
          <w:sz w:val="28"/>
        </w:rPr>
      </w:pPr>
    </w:p>
    <w:p w14:paraId="2B5AC232">
      <w:pPr>
        <w:snapToGrid w:val="0"/>
        <w:jc w:val="center"/>
        <w:rPr>
          <w:rFonts w:ascii="Times New Roman" w:hAnsi="Times New Roman" w:eastAsia="仿宋" w:cs="Times New Roman"/>
          <w:b/>
          <w:bCs/>
          <w:sz w:val="30"/>
          <w:szCs w:val="30"/>
        </w:rPr>
      </w:pPr>
      <w:r>
        <w:rPr>
          <w:rFonts w:ascii="Times New Roman" w:hAnsi="Times New Roman" w:eastAsia="仿宋" w:cs="Times New Roman"/>
          <w:b/>
          <w:bCs/>
          <w:sz w:val="30"/>
          <w:szCs w:val="30"/>
        </w:rPr>
        <w:t>中国计划出版社</w:t>
      </w:r>
    </w:p>
    <w:p w14:paraId="23425C5F">
      <w:pPr>
        <w:spacing w:before="156" w:beforeLines="50"/>
        <w:jc w:val="center"/>
        <w:rPr>
          <w:rFonts w:ascii="Times New Roman" w:hAnsi="Times New Roman" w:cs="Times New Roman"/>
          <w:sz w:val="18"/>
        </w:rPr>
        <w:sectPr>
          <w:pgSz w:w="11906" w:h="16838"/>
          <w:pgMar w:top="1418" w:right="1558" w:bottom="1361" w:left="1560" w:header="737" w:footer="992" w:gutter="0"/>
          <w:pgNumType w:start="1"/>
          <w:cols w:space="720" w:num="1"/>
          <w:titlePg/>
          <w:docGrid w:type="linesAndChars" w:linePitch="312" w:charSpace="0"/>
        </w:sectPr>
      </w:pPr>
      <w:r>
        <w:rPr>
          <w:rFonts w:ascii="Times New Roman" w:hAnsi="Times New Roman" w:cs="Times New Roman"/>
          <w:bCs/>
          <w:sz w:val="24"/>
          <w:szCs w:val="30"/>
        </w:rPr>
        <w:t>202X</w:t>
      </w:r>
      <w:r>
        <w:rPr>
          <w:rFonts w:ascii="Times New Roman" w:hAnsi="Times New Roman" w:eastAsia="黑体" w:cs="Times New Roman"/>
          <w:bCs/>
          <w:sz w:val="24"/>
          <w:szCs w:val="30"/>
        </w:rPr>
        <w:t>年　北　　京</w:t>
      </w:r>
    </w:p>
    <w:p w14:paraId="18939A4F">
      <w:pPr>
        <w:jc w:val="center"/>
        <w:rPr>
          <w:rFonts w:ascii="Times New Roman" w:hAnsi="Times New Roman" w:eastAsia="黑体" w:cs="Times New Roman"/>
          <w:sz w:val="32"/>
          <w:szCs w:val="28"/>
        </w:rPr>
      </w:pPr>
      <w:r>
        <w:rPr>
          <w:rFonts w:ascii="Times New Roman" w:hAnsi="Times New Roman" w:eastAsia="黑体" w:cs="Times New Roman"/>
          <w:sz w:val="32"/>
          <w:szCs w:val="28"/>
        </w:rPr>
        <w:t>前　　言</w:t>
      </w:r>
    </w:p>
    <w:p w14:paraId="1F4F5350">
      <w:pPr>
        <w:spacing w:line="360" w:lineRule="auto"/>
        <w:ind w:firstLine="480" w:firstLineChars="200"/>
        <w:jc w:val="left"/>
        <w:rPr>
          <w:rFonts w:ascii="Times New Roman" w:hAnsi="Times New Roman" w:cs="Times New Roman"/>
          <w:sz w:val="24"/>
        </w:rPr>
      </w:pPr>
    </w:p>
    <w:p w14:paraId="16E23A8A">
      <w:pPr>
        <w:spacing w:line="360" w:lineRule="auto"/>
        <w:ind w:firstLine="480" w:firstLineChars="200"/>
        <w:jc w:val="left"/>
        <w:rPr>
          <w:rFonts w:ascii="Times New Roman" w:hAnsi="Times New Roman" w:cs="Times New Roman"/>
          <w:bCs/>
          <w:sz w:val="24"/>
        </w:rPr>
      </w:pPr>
      <w:r>
        <w:rPr>
          <w:rFonts w:ascii="Times New Roman" w:hAnsi="Times New Roman" w:cs="Times New Roman"/>
          <w:sz w:val="24"/>
        </w:rPr>
        <w:t>根据中国工程建设标准化协会《关于印发&lt;2020年第一批协会标准制订、修订计划&gt;的通知》（建标协字〔2020〕14号）的要求，编制组经深入调查研究，认真总结工程实践经验，参考国内外先进标准，并在广泛征求意见的基础上，</w:t>
      </w:r>
      <w:r>
        <w:rPr>
          <w:rFonts w:ascii="Times New Roman" w:hAnsi="Times New Roman" w:cs="Times New Roman"/>
          <w:bCs/>
          <w:sz w:val="24"/>
        </w:rPr>
        <w:t>制定本规程。</w:t>
      </w:r>
    </w:p>
    <w:p w14:paraId="0CBBCD1C">
      <w:pPr>
        <w:spacing w:line="360" w:lineRule="auto"/>
        <w:ind w:firstLine="480" w:firstLineChars="200"/>
        <w:jc w:val="left"/>
        <w:rPr>
          <w:rFonts w:ascii="Times New Roman" w:hAnsi="Times New Roman" w:cs="Times New Roman"/>
          <w:bCs/>
          <w:sz w:val="24"/>
        </w:rPr>
      </w:pPr>
      <w:r>
        <w:rPr>
          <w:rFonts w:ascii="Times New Roman" w:hAnsi="Times New Roman" w:cs="Times New Roman"/>
          <w:bCs/>
          <w:sz w:val="24"/>
        </w:rPr>
        <w:t>本规程共分</w:t>
      </w:r>
      <w:r>
        <w:rPr>
          <w:rFonts w:hint="eastAsia" w:ascii="Times New Roman" w:hAnsi="Times New Roman" w:cs="Times New Roman"/>
          <w:bCs/>
          <w:sz w:val="24"/>
        </w:rPr>
        <w:t>7</w:t>
      </w:r>
      <w:r>
        <w:rPr>
          <w:rFonts w:ascii="Times New Roman" w:hAnsi="Times New Roman" w:cs="Times New Roman"/>
          <w:bCs/>
          <w:sz w:val="24"/>
        </w:rPr>
        <w:t>章和</w:t>
      </w:r>
      <w:r>
        <w:rPr>
          <w:rFonts w:hint="eastAsia" w:ascii="Times New Roman" w:hAnsi="Times New Roman" w:cs="Times New Roman"/>
          <w:bCs/>
          <w:sz w:val="24"/>
        </w:rPr>
        <w:t>2个附录</w:t>
      </w:r>
      <w:r>
        <w:rPr>
          <w:rFonts w:ascii="Times New Roman" w:hAnsi="Times New Roman" w:cs="Times New Roman"/>
          <w:bCs/>
          <w:sz w:val="24"/>
        </w:rPr>
        <w:t>，主要技术内容包括：总则、术语、</w:t>
      </w:r>
      <w:r>
        <w:rPr>
          <w:rFonts w:hint="eastAsia" w:ascii="Times New Roman" w:hAnsi="Times New Roman" w:cs="Times New Roman"/>
          <w:bCs/>
          <w:sz w:val="24"/>
        </w:rPr>
        <w:t>材料</w:t>
      </w:r>
      <w:r>
        <w:rPr>
          <w:rFonts w:ascii="Times New Roman" w:hAnsi="Times New Roman" w:cs="Times New Roman"/>
          <w:bCs/>
          <w:sz w:val="24"/>
        </w:rPr>
        <w:t>、设计与构造、施工安装、安全规定、质量验收等。</w:t>
      </w:r>
    </w:p>
    <w:p w14:paraId="77A4CA34">
      <w:pPr>
        <w:spacing w:line="360" w:lineRule="auto"/>
        <w:ind w:firstLine="480" w:firstLineChars="200"/>
        <w:jc w:val="left"/>
        <w:rPr>
          <w:rFonts w:ascii="Times New Roman" w:hAnsi="Times New Roman" w:cs="Times New Roman"/>
          <w:bCs/>
          <w:sz w:val="24"/>
        </w:rPr>
      </w:pPr>
      <w:r>
        <w:rPr>
          <w:rFonts w:ascii="Times New Roman" w:hAnsi="Times New Roman" w:cs="Times New Roman"/>
          <w:bCs/>
          <w:sz w:val="24"/>
        </w:rPr>
        <w:t>本规程的某些内容可能直接或间接涉及专利，本规程的发布机构不承担识别这些专利的责任。</w:t>
      </w:r>
    </w:p>
    <w:p w14:paraId="5A1E30A4">
      <w:pPr>
        <w:spacing w:line="360" w:lineRule="auto"/>
        <w:ind w:firstLine="480" w:firstLineChars="200"/>
        <w:rPr>
          <w:rFonts w:ascii="Times New Roman" w:hAnsi="Times New Roman" w:cs="Times New Roman"/>
          <w:bCs/>
          <w:sz w:val="24"/>
        </w:rPr>
      </w:pPr>
      <w:r>
        <w:rPr>
          <w:rFonts w:ascii="Times New Roman" w:hAnsi="Times New Roman" w:cs="Times New Roman"/>
          <w:bCs/>
          <w:sz w:val="24"/>
        </w:rPr>
        <w:t>本规程由中国工程建设标准化协会建筑材料分会归口管理，由</w:t>
      </w:r>
      <w:r>
        <w:rPr>
          <w:rFonts w:hint="eastAsia" w:ascii="Times New Roman" w:hAnsi="Times New Roman" w:cs="Times New Roman"/>
          <w:bCs/>
          <w:sz w:val="24"/>
        </w:rPr>
        <w:t>广东贴师傅科技有限公司</w:t>
      </w:r>
      <w:r>
        <w:rPr>
          <w:rFonts w:ascii="Times New Roman" w:hAnsi="Times New Roman" w:cs="Times New Roman"/>
          <w:bCs/>
          <w:sz w:val="24"/>
        </w:rPr>
        <w:t>负责具体技术内容的解释。实施过程中如有意见或建议，请反馈至</w:t>
      </w:r>
      <w:r>
        <w:rPr>
          <w:rFonts w:hint="eastAsia" w:ascii="Times New Roman" w:hAnsi="Times New Roman" w:cs="Times New Roman"/>
          <w:bCs/>
          <w:sz w:val="24"/>
        </w:rPr>
        <w:t>广东贴师傅科技有限公司</w:t>
      </w:r>
      <w:r>
        <w:rPr>
          <w:rFonts w:ascii="Times New Roman" w:hAnsi="Times New Roman" w:cs="Times New Roman"/>
          <w:bCs/>
          <w:sz w:val="24"/>
        </w:rPr>
        <w:t>（地址：</w:t>
      </w:r>
      <w:r>
        <w:rPr>
          <w:rFonts w:hint="eastAsia" w:ascii="Times New Roman" w:hAnsi="Times New Roman" w:cs="Times New Roman"/>
          <w:bCs/>
          <w:sz w:val="24"/>
        </w:rPr>
        <w:t>XXXXXX</w:t>
      </w:r>
      <w:r>
        <w:rPr>
          <w:rFonts w:ascii="Times New Roman" w:hAnsi="Times New Roman" w:cs="Times New Roman"/>
          <w:bCs/>
          <w:sz w:val="24"/>
        </w:rPr>
        <w:t>，邮政编码：</w:t>
      </w:r>
      <w:r>
        <w:rPr>
          <w:rFonts w:hint="eastAsia" w:ascii="Times New Roman" w:hAnsi="Times New Roman" w:cs="Times New Roman"/>
          <w:bCs/>
          <w:sz w:val="24"/>
        </w:rPr>
        <w:t>XXX</w:t>
      </w:r>
      <w:r>
        <w:rPr>
          <w:rFonts w:ascii="Times New Roman" w:hAnsi="Times New Roman" w:cs="Times New Roman"/>
          <w:bCs/>
          <w:sz w:val="24"/>
        </w:rPr>
        <w:t>，邮箱：</w:t>
      </w:r>
      <w:r>
        <w:rPr>
          <w:rFonts w:hint="eastAsia" w:ascii="Times New Roman" w:hAnsi="Times New Roman" w:cs="Times New Roman"/>
          <w:bCs/>
          <w:sz w:val="24"/>
        </w:rPr>
        <w:t>XXXX</w:t>
      </w:r>
      <w:r>
        <w:rPr>
          <w:rFonts w:ascii="Times New Roman" w:hAnsi="Times New Roman" w:cs="Times New Roman"/>
          <w:bCs/>
          <w:sz w:val="24"/>
        </w:rPr>
        <w:t>）。</w:t>
      </w:r>
    </w:p>
    <w:p w14:paraId="1EF4D68F">
      <w:pPr>
        <w:spacing w:line="360" w:lineRule="auto"/>
        <w:ind w:firstLine="560" w:firstLineChars="200"/>
        <w:rPr>
          <w:rFonts w:ascii="Times New Roman" w:hAnsi="Times New Roman" w:cs="Times New Roman"/>
          <w:sz w:val="24"/>
        </w:rPr>
      </w:pPr>
      <w:r>
        <w:rPr>
          <w:rFonts w:ascii="Times New Roman" w:hAnsi="Times New Roman" w:eastAsia="黑体" w:cs="Times New Roman"/>
          <w:spacing w:val="20"/>
          <w:sz w:val="24"/>
        </w:rPr>
        <w:t>主编单位</w:t>
      </w:r>
      <w:r>
        <w:rPr>
          <w:rFonts w:ascii="Times New Roman" w:hAnsi="Times New Roman" w:cs="Times New Roman"/>
          <w:sz w:val="24"/>
        </w:rPr>
        <w:t>：</w:t>
      </w:r>
      <w:r>
        <w:rPr>
          <w:rFonts w:hint="eastAsia" w:ascii="Times New Roman" w:hAnsi="Times New Roman" w:cs="Times New Roman"/>
          <w:bCs/>
          <w:sz w:val="24"/>
        </w:rPr>
        <w:t>广东贴师傅科技有限公司、</w:t>
      </w:r>
      <w:r>
        <w:rPr>
          <w:rFonts w:hint="eastAsia" w:ascii="Times New Roman" w:hAnsi="Times New Roman" w:cs="Times New Roman"/>
          <w:sz w:val="24"/>
        </w:rPr>
        <w:t>中国建筑材料工业规划研究院</w:t>
      </w:r>
    </w:p>
    <w:p w14:paraId="153A6909">
      <w:pPr>
        <w:rPr>
          <w:sz w:val="28"/>
          <w:szCs w:val="28"/>
        </w:rPr>
      </w:pPr>
      <w:r>
        <w:rPr>
          <w:rFonts w:ascii="Times New Roman" w:hAnsi="Times New Roman" w:eastAsia="黑体" w:cs="Times New Roman"/>
          <w:spacing w:val="20"/>
          <w:sz w:val="24"/>
        </w:rPr>
        <w:t>参编单位</w:t>
      </w:r>
      <w:r>
        <w:rPr>
          <w:rFonts w:ascii="Times New Roman" w:hAnsi="Times New Roman" w:cs="Times New Roman"/>
          <w:sz w:val="24"/>
        </w:rPr>
        <w:t xml:space="preserve">： </w:t>
      </w:r>
      <w:r>
        <w:rPr>
          <w:rFonts w:hint="eastAsia" w:ascii="Times New Roman" w:hAnsi="Times New Roman" w:cs="Times New Roman"/>
          <w:sz w:val="24"/>
        </w:rPr>
        <w:t>马可波罗控股股份有限公司、蒙娜丽莎集团股份有限公司、广东东鹏控股股份有限公司、杭州诺贝尔陶瓷有限公司、佛山高明贝斯特陶瓷有限公司、广东金意陶陶瓷集团有限公司、广东新明珠陶瓷集团有限公司、四川省简优陶瓷有限责任公司、广东新中源陶瓷有限公司、广东博德精工建材有限公司、亚细亚建筑材料有限公司、佛山欧神诺陶瓷有限公司、海鸥冠军有限公司、深装总建设集团股份有限公司</w:t>
      </w:r>
    </w:p>
    <w:p w14:paraId="039ABC3A">
      <w:pPr>
        <w:autoSpaceDE w:val="0"/>
        <w:autoSpaceDN w:val="0"/>
        <w:adjustRightInd w:val="0"/>
        <w:spacing w:line="300" w:lineRule="auto"/>
        <w:ind w:firstLine="480" w:firstLineChars="200"/>
        <w:jc w:val="left"/>
        <w:rPr>
          <w:rFonts w:ascii="Times New Roman" w:hAnsi="Times New Roman" w:cs="Times New Roman"/>
          <w:sz w:val="24"/>
        </w:rPr>
      </w:pPr>
      <w:r>
        <w:rPr>
          <w:rFonts w:ascii="Times New Roman" w:hAnsi="Times New Roman" w:eastAsia="黑体" w:cs="Times New Roman"/>
          <w:sz w:val="24"/>
        </w:rPr>
        <w:t>主要起草人</w:t>
      </w:r>
      <w:r>
        <w:rPr>
          <w:rFonts w:ascii="Times New Roman" w:hAnsi="Times New Roman" w:cs="Times New Roman"/>
          <w:sz w:val="24"/>
        </w:rPr>
        <w:t>：</w:t>
      </w:r>
      <w:r>
        <w:rPr>
          <w:rFonts w:hint="eastAsia" w:ascii="Times New Roman" w:hAnsi="Times New Roman" w:cs="Times New Roman"/>
          <w:sz w:val="24"/>
        </w:rPr>
        <w:t>魏海锋、詹路英、王益平、杨仟厦、潘荣、鲁洋、李莹、霍建荣、李瑜莹、戴永刚、马云龙、叶荣恒、周雲峰、谭勇、谢辛填</w:t>
      </w:r>
    </w:p>
    <w:p w14:paraId="2472A973">
      <w:pPr>
        <w:autoSpaceDE w:val="0"/>
        <w:autoSpaceDN w:val="0"/>
        <w:adjustRightInd w:val="0"/>
        <w:spacing w:line="300" w:lineRule="auto"/>
        <w:ind w:firstLine="480" w:firstLineChars="200"/>
        <w:jc w:val="left"/>
        <w:rPr>
          <w:rFonts w:ascii="Times New Roman" w:hAnsi="Times New Roman" w:cs="Times New Roman"/>
          <w:sz w:val="24"/>
        </w:rPr>
      </w:pPr>
      <w:r>
        <w:rPr>
          <w:rFonts w:ascii="Times New Roman" w:hAnsi="Times New Roman" w:eastAsia="黑体" w:cs="Times New Roman"/>
          <w:sz w:val="24"/>
        </w:rPr>
        <w:t>主要审查人</w:t>
      </w:r>
      <w:r>
        <w:rPr>
          <w:rFonts w:ascii="Times New Roman" w:hAnsi="Times New Roman" w:cs="Times New Roman"/>
          <w:sz w:val="24"/>
        </w:rPr>
        <w:t>：</w:t>
      </w:r>
    </w:p>
    <w:p w14:paraId="26592172">
      <w:pPr>
        <w:widowControl/>
        <w:rPr>
          <w:rFonts w:ascii="Times New Roman" w:hAnsi="Times New Roman" w:cs="Times New Roman"/>
        </w:rPr>
      </w:pPr>
      <w:r>
        <w:rPr>
          <w:rFonts w:ascii="Times New Roman" w:hAnsi="Times New Roman" w:cs="Times New Roman"/>
        </w:rPr>
        <w:br w:type="page"/>
      </w:r>
    </w:p>
    <w:p w14:paraId="73ECCD85">
      <w:pPr>
        <w:autoSpaceDE w:val="0"/>
        <w:autoSpaceDN w:val="0"/>
        <w:adjustRightInd w:val="0"/>
        <w:spacing w:line="300" w:lineRule="auto"/>
        <w:jc w:val="center"/>
        <w:rPr>
          <w:rFonts w:ascii="Times New Roman" w:hAnsi="Times New Roman" w:eastAsia="黑体" w:cs="Times New Roman"/>
          <w:b/>
          <w:sz w:val="30"/>
          <w:szCs w:val="30"/>
        </w:rPr>
      </w:pPr>
      <w:r>
        <w:rPr>
          <w:rFonts w:hint="eastAsia" w:ascii="Times New Roman" w:hAnsi="Times New Roman" w:eastAsia="仿宋" w:cs="Times New Roman"/>
          <w:b/>
          <w:sz w:val="30"/>
          <w:szCs w:val="30"/>
          <w:lang w:val="zh-CN"/>
        </w:rPr>
        <w:t>目　　次</w:t>
      </w:r>
    </w:p>
    <w:p w14:paraId="16DFC8E1">
      <w:pPr>
        <w:pStyle w:val="21"/>
        <w:tabs>
          <w:tab w:val="right" w:leader="dot" w:pos="7980"/>
          <w:tab w:val="clear" w:pos="8296"/>
        </w:tabs>
        <w:spacing w:line="440" w:lineRule="exact"/>
        <w:rPr>
          <w:b w:val="0"/>
          <w:sz w:val="24"/>
        </w:rPr>
      </w:pPr>
      <w:r>
        <w:rPr>
          <w:rFonts w:cs="Times New Roman"/>
          <w:sz w:val="24"/>
          <w:szCs w:val="24"/>
        </w:rPr>
        <w:fldChar w:fldCharType="begin"/>
      </w:r>
      <w:r>
        <w:rPr>
          <w:rFonts w:cs="Times New Roman"/>
          <w:sz w:val="24"/>
          <w:szCs w:val="24"/>
        </w:rPr>
        <w:instrText xml:space="preserve"> TOC \o "1-3" \h \z \u </w:instrText>
      </w:r>
      <w:r>
        <w:rPr>
          <w:rFonts w:cs="Times New Roman"/>
          <w:sz w:val="24"/>
          <w:szCs w:val="24"/>
        </w:rPr>
        <w:fldChar w:fldCharType="separate"/>
      </w:r>
      <w:r>
        <w:fldChar w:fldCharType="begin"/>
      </w:r>
      <w:r>
        <w:instrText xml:space="preserve"> HYPERLINK \l "_Toc173507538" </w:instrText>
      </w:r>
      <w:r>
        <w:fldChar w:fldCharType="separate"/>
      </w:r>
      <w:r>
        <w:rPr>
          <w:rStyle w:val="35"/>
          <w:sz w:val="24"/>
        </w:rPr>
        <w:t>1</w:t>
      </w:r>
      <w:r>
        <w:rPr>
          <w:rStyle w:val="35"/>
          <w:rFonts w:cs="宋体"/>
          <w:sz w:val="24"/>
        </w:rPr>
        <w:t xml:space="preserve">  </w:t>
      </w:r>
      <w:r>
        <w:rPr>
          <w:rStyle w:val="35"/>
          <w:rFonts w:hint="eastAsia" w:cs="宋体"/>
          <w:sz w:val="24"/>
        </w:rPr>
        <w:t>总则</w:t>
      </w:r>
      <w:r>
        <w:rPr>
          <w:sz w:val="24"/>
        </w:rPr>
        <w:tab/>
      </w:r>
      <w:r>
        <w:rPr>
          <w:sz w:val="24"/>
        </w:rPr>
        <w:fldChar w:fldCharType="begin"/>
      </w:r>
      <w:r>
        <w:rPr>
          <w:sz w:val="24"/>
        </w:rPr>
        <w:instrText xml:space="preserve"> PAGEREF _Toc173507538 \h </w:instrText>
      </w:r>
      <w:r>
        <w:rPr>
          <w:sz w:val="24"/>
        </w:rPr>
        <w:fldChar w:fldCharType="separate"/>
      </w:r>
      <w:r>
        <w:rPr>
          <w:sz w:val="24"/>
        </w:rPr>
        <w:t>1</w:t>
      </w:r>
      <w:r>
        <w:rPr>
          <w:sz w:val="24"/>
        </w:rPr>
        <w:fldChar w:fldCharType="end"/>
      </w:r>
      <w:r>
        <w:rPr>
          <w:sz w:val="24"/>
        </w:rPr>
        <w:fldChar w:fldCharType="end"/>
      </w:r>
    </w:p>
    <w:p w14:paraId="24197CA4">
      <w:pPr>
        <w:pStyle w:val="21"/>
        <w:tabs>
          <w:tab w:val="right" w:leader="dot" w:pos="7980"/>
          <w:tab w:val="clear" w:pos="8296"/>
        </w:tabs>
        <w:spacing w:line="440" w:lineRule="exact"/>
        <w:rPr>
          <w:b w:val="0"/>
          <w:sz w:val="24"/>
        </w:rPr>
      </w:pPr>
      <w:r>
        <w:fldChar w:fldCharType="begin"/>
      </w:r>
      <w:r>
        <w:instrText xml:space="preserve"> HYPERLINK \l "_Toc173507539" </w:instrText>
      </w:r>
      <w:r>
        <w:fldChar w:fldCharType="separate"/>
      </w:r>
      <w:r>
        <w:rPr>
          <w:rStyle w:val="35"/>
          <w:sz w:val="24"/>
        </w:rPr>
        <w:t>2</w:t>
      </w:r>
      <w:r>
        <w:rPr>
          <w:rStyle w:val="35"/>
          <w:rFonts w:cs="宋体"/>
          <w:sz w:val="24"/>
        </w:rPr>
        <w:t xml:space="preserve">  </w:t>
      </w:r>
      <w:r>
        <w:rPr>
          <w:rStyle w:val="35"/>
          <w:rFonts w:hint="eastAsia" w:cs="宋体"/>
          <w:sz w:val="24"/>
        </w:rPr>
        <w:t>术语</w:t>
      </w:r>
      <w:r>
        <w:rPr>
          <w:sz w:val="24"/>
        </w:rPr>
        <w:tab/>
      </w:r>
      <w:r>
        <w:rPr>
          <w:sz w:val="24"/>
        </w:rPr>
        <w:fldChar w:fldCharType="begin"/>
      </w:r>
      <w:r>
        <w:rPr>
          <w:sz w:val="24"/>
        </w:rPr>
        <w:instrText xml:space="preserve"> PAGEREF _Toc173507539 \h </w:instrText>
      </w:r>
      <w:r>
        <w:rPr>
          <w:sz w:val="24"/>
        </w:rPr>
        <w:fldChar w:fldCharType="separate"/>
      </w:r>
      <w:r>
        <w:rPr>
          <w:sz w:val="24"/>
        </w:rPr>
        <w:t>2</w:t>
      </w:r>
      <w:r>
        <w:rPr>
          <w:sz w:val="24"/>
        </w:rPr>
        <w:fldChar w:fldCharType="end"/>
      </w:r>
      <w:r>
        <w:rPr>
          <w:sz w:val="24"/>
        </w:rPr>
        <w:fldChar w:fldCharType="end"/>
      </w:r>
    </w:p>
    <w:p w14:paraId="2B865521">
      <w:pPr>
        <w:pStyle w:val="21"/>
        <w:tabs>
          <w:tab w:val="right" w:leader="dot" w:pos="7980"/>
          <w:tab w:val="clear" w:pos="8296"/>
        </w:tabs>
        <w:spacing w:line="440" w:lineRule="exact"/>
        <w:rPr>
          <w:b w:val="0"/>
          <w:sz w:val="24"/>
        </w:rPr>
      </w:pPr>
      <w:r>
        <w:fldChar w:fldCharType="begin"/>
      </w:r>
      <w:r>
        <w:instrText xml:space="preserve"> HYPERLINK \l "_Toc173507540" </w:instrText>
      </w:r>
      <w:r>
        <w:fldChar w:fldCharType="separate"/>
      </w:r>
      <w:r>
        <w:rPr>
          <w:rStyle w:val="35"/>
          <w:sz w:val="24"/>
        </w:rPr>
        <w:t>3</w:t>
      </w:r>
      <w:r>
        <w:rPr>
          <w:rStyle w:val="35"/>
          <w:rFonts w:cs="宋体"/>
          <w:sz w:val="24"/>
        </w:rPr>
        <w:t xml:space="preserve">  </w:t>
      </w:r>
      <w:r>
        <w:rPr>
          <w:rStyle w:val="35"/>
          <w:rFonts w:hint="eastAsia" w:cs="宋体"/>
          <w:sz w:val="24"/>
        </w:rPr>
        <w:t>材料</w:t>
      </w:r>
      <w:r>
        <w:rPr>
          <w:sz w:val="24"/>
        </w:rPr>
        <w:tab/>
      </w:r>
      <w:r>
        <w:rPr>
          <w:sz w:val="24"/>
        </w:rPr>
        <w:fldChar w:fldCharType="begin"/>
      </w:r>
      <w:r>
        <w:rPr>
          <w:sz w:val="24"/>
        </w:rPr>
        <w:instrText xml:space="preserve"> PAGEREF _Toc173507540 \h </w:instrText>
      </w:r>
      <w:r>
        <w:rPr>
          <w:sz w:val="24"/>
        </w:rPr>
        <w:fldChar w:fldCharType="separate"/>
      </w:r>
      <w:r>
        <w:rPr>
          <w:sz w:val="24"/>
        </w:rPr>
        <w:t>3</w:t>
      </w:r>
      <w:r>
        <w:rPr>
          <w:sz w:val="24"/>
        </w:rPr>
        <w:fldChar w:fldCharType="end"/>
      </w:r>
      <w:r>
        <w:rPr>
          <w:sz w:val="24"/>
        </w:rPr>
        <w:fldChar w:fldCharType="end"/>
      </w:r>
    </w:p>
    <w:p w14:paraId="1BB555E9">
      <w:pPr>
        <w:pStyle w:val="24"/>
        <w:tabs>
          <w:tab w:val="right" w:leader="dot" w:pos="7980"/>
        </w:tabs>
        <w:spacing w:line="440" w:lineRule="exact"/>
        <w:rPr>
          <w:rFonts w:asciiTheme="minorEastAsia" w:hAnsiTheme="minorEastAsia"/>
          <w:sz w:val="24"/>
        </w:rPr>
      </w:pPr>
      <w:r>
        <w:fldChar w:fldCharType="begin"/>
      </w:r>
      <w:r>
        <w:instrText xml:space="preserve"> HYPERLINK \l "_Toc173507541" </w:instrText>
      </w:r>
      <w:r>
        <w:fldChar w:fldCharType="separate"/>
      </w:r>
      <w:r>
        <w:rPr>
          <w:rStyle w:val="35"/>
          <w:rFonts w:asciiTheme="minorEastAsia" w:hAnsiTheme="minorEastAsia"/>
          <w:sz w:val="24"/>
        </w:rPr>
        <w:t>3.1</w:t>
      </w:r>
      <w:r>
        <w:rPr>
          <w:rStyle w:val="35"/>
          <w:rFonts w:cs="宋体" w:asciiTheme="minorEastAsia" w:hAnsiTheme="minorEastAsia"/>
          <w:sz w:val="24"/>
        </w:rPr>
        <w:t xml:space="preserve">  </w:t>
      </w:r>
      <w:r>
        <w:rPr>
          <w:rStyle w:val="35"/>
          <w:rFonts w:hint="eastAsia" w:cs="宋体" w:asciiTheme="minorEastAsia" w:hAnsiTheme="minorEastAsia"/>
          <w:sz w:val="24"/>
        </w:rPr>
        <w:t>一般规定</w:t>
      </w:r>
      <w:r>
        <w:rPr>
          <w:rFonts w:asciiTheme="minorEastAsia" w:hAnsiTheme="minorEastAsia"/>
          <w:sz w:val="24"/>
        </w:rPr>
        <w:tab/>
      </w:r>
      <w:r>
        <w:rPr>
          <w:rFonts w:asciiTheme="minorEastAsia" w:hAnsiTheme="minorEastAsia"/>
          <w:sz w:val="24"/>
        </w:rPr>
        <w:fldChar w:fldCharType="begin"/>
      </w:r>
      <w:r>
        <w:rPr>
          <w:rFonts w:asciiTheme="minorEastAsia" w:hAnsiTheme="minorEastAsia"/>
          <w:sz w:val="24"/>
        </w:rPr>
        <w:instrText xml:space="preserve"> PAGEREF _Toc173507541 \h </w:instrText>
      </w:r>
      <w:r>
        <w:rPr>
          <w:rFonts w:asciiTheme="minorEastAsia" w:hAnsiTheme="minorEastAsia"/>
          <w:sz w:val="24"/>
        </w:rPr>
        <w:fldChar w:fldCharType="separate"/>
      </w:r>
      <w:r>
        <w:rPr>
          <w:rFonts w:asciiTheme="minorEastAsia" w:hAnsiTheme="minorEastAsia"/>
          <w:sz w:val="24"/>
        </w:rPr>
        <w:t>3</w:t>
      </w:r>
      <w:r>
        <w:rPr>
          <w:rFonts w:asciiTheme="minorEastAsia" w:hAnsiTheme="minorEastAsia"/>
          <w:sz w:val="24"/>
        </w:rPr>
        <w:fldChar w:fldCharType="end"/>
      </w:r>
      <w:r>
        <w:rPr>
          <w:rFonts w:asciiTheme="minorEastAsia" w:hAnsiTheme="minorEastAsia"/>
          <w:sz w:val="24"/>
        </w:rPr>
        <w:fldChar w:fldCharType="end"/>
      </w:r>
    </w:p>
    <w:p w14:paraId="706FF05B">
      <w:pPr>
        <w:pStyle w:val="24"/>
        <w:tabs>
          <w:tab w:val="right" w:leader="dot" w:pos="7980"/>
        </w:tabs>
        <w:spacing w:line="440" w:lineRule="exact"/>
        <w:rPr>
          <w:rFonts w:asciiTheme="minorEastAsia" w:hAnsiTheme="minorEastAsia"/>
          <w:sz w:val="24"/>
        </w:rPr>
      </w:pPr>
      <w:r>
        <w:fldChar w:fldCharType="begin"/>
      </w:r>
      <w:r>
        <w:instrText xml:space="preserve"> HYPERLINK \l "_Toc173507542" </w:instrText>
      </w:r>
      <w:r>
        <w:fldChar w:fldCharType="separate"/>
      </w:r>
      <w:r>
        <w:rPr>
          <w:rStyle w:val="35"/>
          <w:rFonts w:asciiTheme="minorEastAsia" w:hAnsiTheme="minorEastAsia"/>
          <w:sz w:val="24"/>
        </w:rPr>
        <w:t>3.2</w:t>
      </w:r>
      <w:r>
        <w:rPr>
          <w:rStyle w:val="35"/>
          <w:rFonts w:cs="宋体" w:asciiTheme="minorEastAsia" w:hAnsiTheme="minorEastAsia"/>
          <w:sz w:val="24"/>
        </w:rPr>
        <w:t xml:space="preserve">  </w:t>
      </w:r>
      <w:r>
        <w:rPr>
          <w:rStyle w:val="35"/>
          <w:rFonts w:hint="eastAsia" w:cs="宋体" w:asciiTheme="minorEastAsia" w:hAnsiTheme="minorEastAsia"/>
          <w:sz w:val="24"/>
        </w:rPr>
        <w:t>建筑陶瓷大板</w:t>
      </w:r>
      <w:r>
        <w:rPr>
          <w:rFonts w:asciiTheme="minorEastAsia" w:hAnsiTheme="minorEastAsia"/>
          <w:sz w:val="24"/>
        </w:rPr>
        <w:tab/>
      </w:r>
      <w:r>
        <w:rPr>
          <w:rFonts w:asciiTheme="minorEastAsia" w:hAnsiTheme="minorEastAsia"/>
          <w:sz w:val="24"/>
        </w:rPr>
        <w:fldChar w:fldCharType="begin"/>
      </w:r>
      <w:r>
        <w:rPr>
          <w:rFonts w:asciiTheme="minorEastAsia" w:hAnsiTheme="minorEastAsia"/>
          <w:sz w:val="24"/>
        </w:rPr>
        <w:instrText xml:space="preserve"> PAGEREF _Toc173507542 \h </w:instrText>
      </w:r>
      <w:r>
        <w:rPr>
          <w:rFonts w:asciiTheme="minorEastAsia" w:hAnsiTheme="minorEastAsia"/>
          <w:sz w:val="24"/>
        </w:rPr>
        <w:fldChar w:fldCharType="separate"/>
      </w:r>
      <w:r>
        <w:rPr>
          <w:rFonts w:asciiTheme="minorEastAsia" w:hAnsiTheme="minorEastAsia"/>
          <w:sz w:val="24"/>
        </w:rPr>
        <w:t>3</w:t>
      </w:r>
      <w:r>
        <w:rPr>
          <w:rFonts w:asciiTheme="minorEastAsia" w:hAnsiTheme="minorEastAsia"/>
          <w:sz w:val="24"/>
        </w:rPr>
        <w:fldChar w:fldCharType="end"/>
      </w:r>
      <w:r>
        <w:rPr>
          <w:rFonts w:asciiTheme="minorEastAsia" w:hAnsiTheme="minorEastAsia"/>
          <w:sz w:val="24"/>
        </w:rPr>
        <w:fldChar w:fldCharType="end"/>
      </w:r>
    </w:p>
    <w:p w14:paraId="0F2CD5FF">
      <w:pPr>
        <w:pStyle w:val="24"/>
        <w:tabs>
          <w:tab w:val="right" w:leader="dot" w:pos="7980"/>
        </w:tabs>
        <w:spacing w:line="440" w:lineRule="exact"/>
        <w:rPr>
          <w:rFonts w:asciiTheme="minorEastAsia" w:hAnsiTheme="minorEastAsia"/>
          <w:sz w:val="24"/>
        </w:rPr>
      </w:pPr>
      <w:r>
        <w:fldChar w:fldCharType="begin"/>
      </w:r>
      <w:r>
        <w:instrText xml:space="preserve"> HYPERLINK \l "_Toc173507543" </w:instrText>
      </w:r>
      <w:r>
        <w:fldChar w:fldCharType="separate"/>
      </w:r>
      <w:r>
        <w:rPr>
          <w:rStyle w:val="35"/>
          <w:rFonts w:asciiTheme="minorEastAsia" w:hAnsiTheme="minorEastAsia"/>
          <w:sz w:val="24"/>
        </w:rPr>
        <w:t>3.3</w:t>
      </w:r>
      <w:r>
        <w:rPr>
          <w:rStyle w:val="35"/>
          <w:rFonts w:cs="宋体" w:asciiTheme="minorEastAsia" w:hAnsiTheme="minorEastAsia"/>
          <w:sz w:val="24"/>
        </w:rPr>
        <w:t xml:space="preserve">  </w:t>
      </w:r>
      <w:r>
        <w:rPr>
          <w:rStyle w:val="35"/>
          <w:rFonts w:hint="eastAsia" w:cs="宋体" w:asciiTheme="minorEastAsia" w:hAnsiTheme="minorEastAsia"/>
          <w:sz w:val="24"/>
        </w:rPr>
        <w:t>钢材</w:t>
      </w:r>
      <w:r>
        <w:rPr>
          <w:rFonts w:asciiTheme="minorEastAsia" w:hAnsiTheme="minorEastAsia"/>
          <w:sz w:val="24"/>
        </w:rPr>
        <w:tab/>
      </w:r>
      <w:r>
        <w:rPr>
          <w:rFonts w:asciiTheme="minorEastAsia" w:hAnsiTheme="minorEastAsia"/>
          <w:sz w:val="24"/>
        </w:rPr>
        <w:fldChar w:fldCharType="begin"/>
      </w:r>
      <w:r>
        <w:rPr>
          <w:rFonts w:asciiTheme="minorEastAsia" w:hAnsiTheme="minorEastAsia"/>
          <w:sz w:val="24"/>
        </w:rPr>
        <w:instrText xml:space="preserve"> PAGEREF _Toc173507543 \h </w:instrText>
      </w:r>
      <w:r>
        <w:rPr>
          <w:rFonts w:asciiTheme="minorEastAsia" w:hAnsiTheme="minorEastAsia"/>
          <w:sz w:val="24"/>
        </w:rPr>
        <w:fldChar w:fldCharType="separate"/>
      </w:r>
      <w:r>
        <w:rPr>
          <w:rFonts w:asciiTheme="minorEastAsia" w:hAnsiTheme="minorEastAsia"/>
          <w:sz w:val="24"/>
        </w:rPr>
        <w:t>5</w:t>
      </w:r>
      <w:r>
        <w:rPr>
          <w:rFonts w:asciiTheme="minorEastAsia" w:hAnsiTheme="minorEastAsia"/>
          <w:sz w:val="24"/>
        </w:rPr>
        <w:fldChar w:fldCharType="end"/>
      </w:r>
      <w:r>
        <w:rPr>
          <w:rFonts w:asciiTheme="minorEastAsia" w:hAnsiTheme="minorEastAsia"/>
          <w:sz w:val="24"/>
        </w:rPr>
        <w:fldChar w:fldCharType="end"/>
      </w:r>
    </w:p>
    <w:p w14:paraId="4CC8A99E">
      <w:pPr>
        <w:pStyle w:val="24"/>
        <w:tabs>
          <w:tab w:val="right" w:leader="dot" w:pos="7980"/>
        </w:tabs>
        <w:spacing w:line="440" w:lineRule="exact"/>
        <w:rPr>
          <w:rFonts w:asciiTheme="minorEastAsia" w:hAnsiTheme="minorEastAsia"/>
          <w:sz w:val="24"/>
        </w:rPr>
      </w:pPr>
      <w:r>
        <w:fldChar w:fldCharType="begin"/>
      </w:r>
      <w:r>
        <w:instrText xml:space="preserve"> HYPERLINK \l "_Toc173507544" </w:instrText>
      </w:r>
      <w:r>
        <w:fldChar w:fldCharType="separate"/>
      </w:r>
      <w:r>
        <w:rPr>
          <w:rStyle w:val="35"/>
          <w:rFonts w:asciiTheme="minorEastAsia" w:hAnsiTheme="minorEastAsia"/>
          <w:sz w:val="24"/>
        </w:rPr>
        <w:t>3.4</w:t>
      </w:r>
      <w:r>
        <w:rPr>
          <w:rStyle w:val="35"/>
          <w:rFonts w:cs="宋体" w:asciiTheme="minorEastAsia" w:hAnsiTheme="minorEastAsia"/>
          <w:sz w:val="24"/>
        </w:rPr>
        <w:t xml:space="preserve">  </w:t>
      </w:r>
      <w:r>
        <w:rPr>
          <w:rStyle w:val="35"/>
          <w:rFonts w:hint="eastAsia" w:cs="宋体" w:asciiTheme="minorEastAsia" w:hAnsiTheme="minorEastAsia"/>
          <w:sz w:val="24"/>
        </w:rPr>
        <w:t>基层封板材料</w:t>
      </w:r>
      <w:r>
        <w:rPr>
          <w:rFonts w:asciiTheme="minorEastAsia" w:hAnsiTheme="minorEastAsia"/>
          <w:sz w:val="24"/>
        </w:rPr>
        <w:tab/>
      </w:r>
      <w:r>
        <w:rPr>
          <w:rFonts w:asciiTheme="minorEastAsia" w:hAnsiTheme="minorEastAsia"/>
          <w:sz w:val="24"/>
        </w:rPr>
        <w:fldChar w:fldCharType="begin"/>
      </w:r>
      <w:r>
        <w:rPr>
          <w:rFonts w:asciiTheme="minorEastAsia" w:hAnsiTheme="minorEastAsia"/>
          <w:sz w:val="24"/>
        </w:rPr>
        <w:instrText xml:space="preserve"> PAGEREF _Toc173507544 \h </w:instrText>
      </w:r>
      <w:r>
        <w:rPr>
          <w:rFonts w:asciiTheme="minorEastAsia" w:hAnsiTheme="minorEastAsia"/>
          <w:sz w:val="24"/>
        </w:rPr>
        <w:fldChar w:fldCharType="separate"/>
      </w:r>
      <w:r>
        <w:rPr>
          <w:rFonts w:asciiTheme="minorEastAsia" w:hAnsiTheme="minorEastAsia"/>
          <w:sz w:val="24"/>
        </w:rPr>
        <w:t>5</w:t>
      </w:r>
      <w:r>
        <w:rPr>
          <w:rFonts w:asciiTheme="minorEastAsia" w:hAnsiTheme="minorEastAsia"/>
          <w:sz w:val="24"/>
        </w:rPr>
        <w:fldChar w:fldCharType="end"/>
      </w:r>
      <w:r>
        <w:rPr>
          <w:rFonts w:asciiTheme="minorEastAsia" w:hAnsiTheme="minorEastAsia"/>
          <w:sz w:val="24"/>
        </w:rPr>
        <w:fldChar w:fldCharType="end"/>
      </w:r>
    </w:p>
    <w:p w14:paraId="45BBCE93">
      <w:pPr>
        <w:pStyle w:val="24"/>
        <w:tabs>
          <w:tab w:val="right" w:leader="dot" w:pos="7980"/>
        </w:tabs>
        <w:spacing w:line="440" w:lineRule="exact"/>
        <w:rPr>
          <w:rFonts w:asciiTheme="minorEastAsia" w:hAnsiTheme="minorEastAsia"/>
        </w:rPr>
      </w:pPr>
      <w:r>
        <w:fldChar w:fldCharType="begin"/>
      </w:r>
      <w:r>
        <w:instrText xml:space="preserve"> HYPERLINK \l "_Toc173507545" </w:instrText>
      </w:r>
      <w:r>
        <w:fldChar w:fldCharType="separate"/>
      </w:r>
      <w:r>
        <w:rPr>
          <w:rStyle w:val="35"/>
          <w:rFonts w:asciiTheme="minorEastAsia" w:hAnsiTheme="minorEastAsia"/>
          <w:sz w:val="24"/>
        </w:rPr>
        <w:t xml:space="preserve">3.5  </w:t>
      </w:r>
      <w:r>
        <w:rPr>
          <w:rStyle w:val="35"/>
          <w:rFonts w:hint="eastAsia" w:cs="宋体" w:asciiTheme="minorEastAsia" w:hAnsiTheme="minorEastAsia"/>
          <w:sz w:val="24"/>
        </w:rPr>
        <w:t>粘结材料、填缝材料</w:t>
      </w:r>
      <w:r>
        <w:rPr>
          <w:rFonts w:asciiTheme="minorEastAsia" w:hAnsiTheme="minorEastAsia"/>
          <w:sz w:val="24"/>
        </w:rPr>
        <w:tab/>
      </w:r>
      <w:r>
        <w:rPr>
          <w:rFonts w:asciiTheme="minorEastAsia" w:hAnsiTheme="minorEastAsia"/>
          <w:sz w:val="24"/>
        </w:rPr>
        <w:fldChar w:fldCharType="begin"/>
      </w:r>
      <w:r>
        <w:rPr>
          <w:rFonts w:asciiTheme="minorEastAsia" w:hAnsiTheme="minorEastAsia"/>
          <w:sz w:val="24"/>
        </w:rPr>
        <w:instrText xml:space="preserve"> PAGEREF _Toc173507545 \h </w:instrText>
      </w:r>
      <w:r>
        <w:rPr>
          <w:rFonts w:asciiTheme="minorEastAsia" w:hAnsiTheme="minorEastAsia"/>
          <w:sz w:val="24"/>
        </w:rPr>
        <w:fldChar w:fldCharType="separate"/>
      </w:r>
      <w:r>
        <w:rPr>
          <w:rFonts w:asciiTheme="minorEastAsia" w:hAnsiTheme="minorEastAsia"/>
          <w:sz w:val="24"/>
        </w:rPr>
        <w:t>6</w:t>
      </w:r>
      <w:r>
        <w:rPr>
          <w:rFonts w:asciiTheme="minorEastAsia" w:hAnsiTheme="minorEastAsia"/>
          <w:sz w:val="24"/>
        </w:rPr>
        <w:fldChar w:fldCharType="end"/>
      </w:r>
      <w:r>
        <w:rPr>
          <w:rFonts w:asciiTheme="minorEastAsia" w:hAnsiTheme="minorEastAsia"/>
          <w:sz w:val="24"/>
        </w:rPr>
        <w:fldChar w:fldCharType="end"/>
      </w:r>
    </w:p>
    <w:p w14:paraId="6AEA52C6">
      <w:pPr>
        <w:pStyle w:val="24"/>
        <w:tabs>
          <w:tab w:val="right" w:leader="dot" w:pos="7980"/>
        </w:tabs>
        <w:spacing w:line="440" w:lineRule="exact"/>
        <w:rPr>
          <w:rFonts w:asciiTheme="minorEastAsia" w:hAnsiTheme="minorEastAsia"/>
          <w:sz w:val="24"/>
        </w:rPr>
      </w:pPr>
      <w:r>
        <w:fldChar w:fldCharType="begin"/>
      </w:r>
      <w:r>
        <w:instrText xml:space="preserve"> HYPERLINK \l "_Toc173507546" </w:instrText>
      </w:r>
      <w:r>
        <w:fldChar w:fldCharType="separate"/>
      </w:r>
      <w:r>
        <w:rPr>
          <w:rStyle w:val="35"/>
          <w:rFonts w:asciiTheme="minorEastAsia" w:hAnsiTheme="minorEastAsia"/>
          <w:sz w:val="24"/>
        </w:rPr>
        <w:t xml:space="preserve">3.6  </w:t>
      </w:r>
      <w:r>
        <w:rPr>
          <w:rStyle w:val="35"/>
          <w:rFonts w:hint="eastAsia" w:cs="宋体" w:asciiTheme="minorEastAsia" w:hAnsiTheme="minorEastAsia"/>
          <w:sz w:val="24"/>
        </w:rPr>
        <w:t>其他材料</w:t>
      </w:r>
      <w:r>
        <w:rPr>
          <w:rFonts w:asciiTheme="minorEastAsia" w:hAnsiTheme="minorEastAsia"/>
          <w:sz w:val="24"/>
        </w:rPr>
        <w:tab/>
      </w:r>
      <w:r>
        <w:rPr>
          <w:rFonts w:asciiTheme="minorEastAsia" w:hAnsiTheme="minorEastAsia"/>
          <w:sz w:val="24"/>
        </w:rPr>
        <w:fldChar w:fldCharType="begin"/>
      </w:r>
      <w:r>
        <w:rPr>
          <w:rFonts w:asciiTheme="minorEastAsia" w:hAnsiTheme="minorEastAsia"/>
          <w:sz w:val="24"/>
        </w:rPr>
        <w:instrText xml:space="preserve"> PAGEREF _Toc173507546 \h </w:instrText>
      </w:r>
      <w:r>
        <w:rPr>
          <w:rFonts w:asciiTheme="minorEastAsia" w:hAnsiTheme="minorEastAsia"/>
          <w:sz w:val="24"/>
        </w:rPr>
        <w:fldChar w:fldCharType="separate"/>
      </w:r>
      <w:r>
        <w:rPr>
          <w:rFonts w:asciiTheme="minorEastAsia" w:hAnsiTheme="minorEastAsia"/>
          <w:sz w:val="24"/>
        </w:rPr>
        <w:t>8</w:t>
      </w:r>
      <w:r>
        <w:rPr>
          <w:rFonts w:asciiTheme="minorEastAsia" w:hAnsiTheme="minorEastAsia"/>
          <w:sz w:val="24"/>
        </w:rPr>
        <w:fldChar w:fldCharType="end"/>
      </w:r>
      <w:r>
        <w:rPr>
          <w:rFonts w:asciiTheme="minorEastAsia" w:hAnsiTheme="minorEastAsia"/>
          <w:sz w:val="24"/>
        </w:rPr>
        <w:fldChar w:fldCharType="end"/>
      </w:r>
    </w:p>
    <w:p w14:paraId="137E9553">
      <w:pPr>
        <w:pStyle w:val="21"/>
        <w:tabs>
          <w:tab w:val="right" w:leader="dot" w:pos="7980"/>
          <w:tab w:val="clear" w:pos="8296"/>
        </w:tabs>
        <w:spacing w:line="440" w:lineRule="exact"/>
        <w:rPr>
          <w:b w:val="0"/>
          <w:sz w:val="24"/>
        </w:rPr>
      </w:pPr>
      <w:r>
        <w:fldChar w:fldCharType="begin"/>
      </w:r>
      <w:r>
        <w:instrText xml:space="preserve"> HYPERLINK \l "_Toc173507547" </w:instrText>
      </w:r>
      <w:r>
        <w:fldChar w:fldCharType="separate"/>
      </w:r>
      <w:r>
        <w:rPr>
          <w:rStyle w:val="35"/>
          <w:sz w:val="24"/>
        </w:rPr>
        <w:t>4</w:t>
      </w:r>
      <w:r>
        <w:rPr>
          <w:rStyle w:val="35"/>
          <w:rFonts w:cs="宋体"/>
          <w:sz w:val="24"/>
        </w:rPr>
        <w:t xml:space="preserve">  </w:t>
      </w:r>
      <w:r>
        <w:rPr>
          <w:rStyle w:val="35"/>
          <w:rFonts w:hint="eastAsia" w:cs="宋体"/>
          <w:sz w:val="24"/>
        </w:rPr>
        <w:t>设计与构造</w:t>
      </w:r>
      <w:r>
        <w:rPr>
          <w:sz w:val="24"/>
        </w:rPr>
        <w:tab/>
      </w:r>
      <w:r>
        <w:rPr>
          <w:sz w:val="24"/>
        </w:rPr>
        <w:fldChar w:fldCharType="begin"/>
      </w:r>
      <w:r>
        <w:rPr>
          <w:sz w:val="24"/>
        </w:rPr>
        <w:instrText xml:space="preserve"> PAGEREF _Toc173507547 \h </w:instrText>
      </w:r>
      <w:r>
        <w:rPr>
          <w:sz w:val="24"/>
        </w:rPr>
        <w:fldChar w:fldCharType="separate"/>
      </w:r>
      <w:r>
        <w:rPr>
          <w:sz w:val="24"/>
        </w:rPr>
        <w:t>11</w:t>
      </w:r>
      <w:r>
        <w:rPr>
          <w:sz w:val="24"/>
        </w:rPr>
        <w:fldChar w:fldCharType="end"/>
      </w:r>
      <w:r>
        <w:rPr>
          <w:sz w:val="24"/>
        </w:rPr>
        <w:fldChar w:fldCharType="end"/>
      </w:r>
    </w:p>
    <w:p w14:paraId="66E4973F">
      <w:pPr>
        <w:pStyle w:val="24"/>
        <w:tabs>
          <w:tab w:val="right" w:leader="dot" w:pos="7980"/>
        </w:tabs>
        <w:spacing w:line="440" w:lineRule="exact"/>
        <w:rPr>
          <w:rFonts w:asciiTheme="minorEastAsia" w:hAnsiTheme="minorEastAsia"/>
          <w:sz w:val="24"/>
        </w:rPr>
      </w:pPr>
      <w:r>
        <w:fldChar w:fldCharType="begin"/>
      </w:r>
      <w:r>
        <w:instrText xml:space="preserve"> HYPERLINK \l "_Toc173507548" </w:instrText>
      </w:r>
      <w:r>
        <w:fldChar w:fldCharType="separate"/>
      </w:r>
      <w:r>
        <w:rPr>
          <w:rStyle w:val="35"/>
          <w:rFonts w:asciiTheme="minorEastAsia" w:hAnsiTheme="minorEastAsia"/>
          <w:sz w:val="24"/>
        </w:rPr>
        <w:t xml:space="preserve">4.1  </w:t>
      </w:r>
      <w:r>
        <w:rPr>
          <w:rStyle w:val="35"/>
          <w:rFonts w:hint="eastAsia" w:cs="宋体" w:asciiTheme="minorEastAsia" w:hAnsiTheme="minorEastAsia"/>
          <w:sz w:val="24"/>
        </w:rPr>
        <w:t>一般规定</w:t>
      </w:r>
      <w:r>
        <w:rPr>
          <w:rFonts w:asciiTheme="minorEastAsia" w:hAnsiTheme="minorEastAsia"/>
          <w:sz w:val="24"/>
        </w:rPr>
        <w:tab/>
      </w:r>
      <w:r>
        <w:rPr>
          <w:rFonts w:asciiTheme="minorEastAsia" w:hAnsiTheme="minorEastAsia"/>
          <w:sz w:val="24"/>
        </w:rPr>
        <w:fldChar w:fldCharType="begin"/>
      </w:r>
      <w:r>
        <w:rPr>
          <w:rFonts w:asciiTheme="minorEastAsia" w:hAnsiTheme="minorEastAsia"/>
          <w:sz w:val="24"/>
        </w:rPr>
        <w:instrText xml:space="preserve"> PAGEREF _Toc173507548 \h </w:instrText>
      </w:r>
      <w:r>
        <w:rPr>
          <w:rFonts w:asciiTheme="minorEastAsia" w:hAnsiTheme="minorEastAsia"/>
          <w:sz w:val="24"/>
        </w:rPr>
        <w:fldChar w:fldCharType="separate"/>
      </w:r>
      <w:r>
        <w:rPr>
          <w:rFonts w:asciiTheme="minorEastAsia" w:hAnsiTheme="minorEastAsia"/>
          <w:sz w:val="24"/>
        </w:rPr>
        <w:t>11</w:t>
      </w:r>
      <w:r>
        <w:rPr>
          <w:rFonts w:asciiTheme="minorEastAsia" w:hAnsiTheme="minorEastAsia"/>
          <w:sz w:val="24"/>
        </w:rPr>
        <w:fldChar w:fldCharType="end"/>
      </w:r>
      <w:r>
        <w:rPr>
          <w:rFonts w:asciiTheme="minorEastAsia" w:hAnsiTheme="minorEastAsia"/>
          <w:sz w:val="24"/>
        </w:rPr>
        <w:fldChar w:fldCharType="end"/>
      </w:r>
    </w:p>
    <w:p w14:paraId="4920D674">
      <w:pPr>
        <w:pStyle w:val="24"/>
        <w:tabs>
          <w:tab w:val="right" w:leader="dot" w:pos="7980"/>
        </w:tabs>
        <w:spacing w:line="440" w:lineRule="exact"/>
        <w:rPr>
          <w:rFonts w:asciiTheme="minorEastAsia" w:hAnsiTheme="minorEastAsia"/>
          <w:sz w:val="24"/>
        </w:rPr>
      </w:pPr>
      <w:r>
        <w:fldChar w:fldCharType="begin"/>
      </w:r>
      <w:r>
        <w:instrText xml:space="preserve"> HYPERLINK \l "_Toc173507549" </w:instrText>
      </w:r>
      <w:r>
        <w:fldChar w:fldCharType="separate"/>
      </w:r>
      <w:r>
        <w:rPr>
          <w:rStyle w:val="35"/>
          <w:rFonts w:asciiTheme="minorEastAsia" w:hAnsiTheme="minorEastAsia"/>
          <w:sz w:val="24"/>
        </w:rPr>
        <w:t xml:space="preserve">4.2  </w:t>
      </w:r>
      <w:r>
        <w:rPr>
          <w:rStyle w:val="35"/>
          <w:rFonts w:hint="eastAsia" w:cs="宋体" w:asciiTheme="minorEastAsia" w:hAnsiTheme="minorEastAsia"/>
          <w:sz w:val="24"/>
        </w:rPr>
        <w:t>面板及连接设计</w:t>
      </w:r>
      <w:r>
        <w:rPr>
          <w:rFonts w:asciiTheme="minorEastAsia" w:hAnsiTheme="minorEastAsia"/>
          <w:sz w:val="24"/>
        </w:rPr>
        <w:tab/>
      </w:r>
      <w:r>
        <w:rPr>
          <w:rFonts w:asciiTheme="minorEastAsia" w:hAnsiTheme="minorEastAsia"/>
          <w:sz w:val="24"/>
        </w:rPr>
        <w:fldChar w:fldCharType="begin"/>
      </w:r>
      <w:r>
        <w:rPr>
          <w:rFonts w:asciiTheme="minorEastAsia" w:hAnsiTheme="minorEastAsia"/>
          <w:sz w:val="24"/>
        </w:rPr>
        <w:instrText xml:space="preserve"> PAGEREF _Toc173507549 \h </w:instrText>
      </w:r>
      <w:r>
        <w:rPr>
          <w:rFonts w:asciiTheme="minorEastAsia" w:hAnsiTheme="minorEastAsia"/>
          <w:sz w:val="24"/>
        </w:rPr>
        <w:fldChar w:fldCharType="separate"/>
      </w:r>
      <w:r>
        <w:rPr>
          <w:rFonts w:asciiTheme="minorEastAsia" w:hAnsiTheme="minorEastAsia"/>
          <w:sz w:val="24"/>
        </w:rPr>
        <w:t>14</w:t>
      </w:r>
      <w:r>
        <w:rPr>
          <w:rFonts w:asciiTheme="minorEastAsia" w:hAnsiTheme="minorEastAsia"/>
          <w:sz w:val="24"/>
        </w:rPr>
        <w:fldChar w:fldCharType="end"/>
      </w:r>
      <w:r>
        <w:rPr>
          <w:rFonts w:asciiTheme="minorEastAsia" w:hAnsiTheme="minorEastAsia"/>
          <w:sz w:val="24"/>
        </w:rPr>
        <w:fldChar w:fldCharType="end"/>
      </w:r>
    </w:p>
    <w:p w14:paraId="024437C8">
      <w:pPr>
        <w:pStyle w:val="24"/>
        <w:tabs>
          <w:tab w:val="right" w:leader="dot" w:pos="7980"/>
        </w:tabs>
        <w:spacing w:line="440" w:lineRule="exact"/>
        <w:rPr>
          <w:rFonts w:asciiTheme="minorEastAsia" w:hAnsiTheme="minorEastAsia"/>
          <w:sz w:val="24"/>
        </w:rPr>
      </w:pPr>
      <w:r>
        <w:fldChar w:fldCharType="begin"/>
      </w:r>
      <w:r>
        <w:instrText xml:space="preserve"> HYPERLINK \l "_Toc173507550" </w:instrText>
      </w:r>
      <w:r>
        <w:fldChar w:fldCharType="separate"/>
      </w:r>
      <w:r>
        <w:rPr>
          <w:rStyle w:val="35"/>
          <w:rFonts w:asciiTheme="minorEastAsia" w:hAnsiTheme="minorEastAsia"/>
          <w:sz w:val="24"/>
        </w:rPr>
        <w:t xml:space="preserve">4.3  </w:t>
      </w:r>
      <w:r>
        <w:rPr>
          <w:rStyle w:val="35"/>
          <w:rFonts w:hint="eastAsia" w:asciiTheme="minorEastAsia" w:hAnsiTheme="minorEastAsia"/>
          <w:sz w:val="24"/>
        </w:rPr>
        <w:t>钢架系统结构设计</w:t>
      </w:r>
      <w:r>
        <w:rPr>
          <w:rFonts w:asciiTheme="minorEastAsia" w:hAnsiTheme="minorEastAsia"/>
          <w:sz w:val="24"/>
        </w:rPr>
        <w:tab/>
      </w:r>
      <w:r>
        <w:rPr>
          <w:rFonts w:asciiTheme="minorEastAsia" w:hAnsiTheme="minorEastAsia"/>
          <w:sz w:val="24"/>
        </w:rPr>
        <w:fldChar w:fldCharType="begin"/>
      </w:r>
      <w:r>
        <w:rPr>
          <w:rFonts w:asciiTheme="minorEastAsia" w:hAnsiTheme="minorEastAsia"/>
          <w:sz w:val="24"/>
        </w:rPr>
        <w:instrText xml:space="preserve"> PAGEREF _Toc173507550 \h </w:instrText>
      </w:r>
      <w:r>
        <w:rPr>
          <w:rFonts w:asciiTheme="minorEastAsia" w:hAnsiTheme="minorEastAsia"/>
          <w:sz w:val="24"/>
        </w:rPr>
        <w:fldChar w:fldCharType="separate"/>
      </w:r>
      <w:r>
        <w:rPr>
          <w:rFonts w:asciiTheme="minorEastAsia" w:hAnsiTheme="minorEastAsia"/>
          <w:sz w:val="24"/>
        </w:rPr>
        <w:t>17</w:t>
      </w:r>
      <w:r>
        <w:rPr>
          <w:rFonts w:asciiTheme="minorEastAsia" w:hAnsiTheme="minorEastAsia"/>
          <w:sz w:val="24"/>
        </w:rPr>
        <w:fldChar w:fldCharType="end"/>
      </w:r>
      <w:r>
        <w:rPr>
          <w:rFonts w:asciiTheme="minorEastAsia" w:hAnsiTheme="minorEastAsia"/>
          <w:sz w:val="24"/>
        </w:rPr>
        <w:fldChar w:fldCharType="end"/>
      </w:r>
    </w:p>
    <w:p w14:paraId="385BE356">
      <w:pPr>
        <w:pStyle w:val="24"/>
        <w:tabs>
          <w:tab w:val="right" w:leader="dot" w:pos="7980"/>
        </w:tabs>
        <w:spacing w:line="440" w:lineRule="exact"/>
        <w:rPr>
          <w:rFonts w:asciiTheme="minorEastAsia" w:hAnsiTheme="minorEastAsia"/>
          <w:sz w:val="24"/>
        </w:rPr>
      </w:pPr>
      <w:r>
        <w:fldChar w:fldCharType="begin"/>
      </w:r>
      <w:r>
        <w:instrText xml:space="preserve"> HYPERLINK \l "_Toc173507551" </w:instrText>
      </w:r>
      <w:r>
        <w:fldChar w:fldCharType="separate"/>
      </w:r>
      <w:r>
        <w:rPr>
          <w:rStyle w:val="35"/>
          <w:rFonts w:asciiTheme="minorEastAsia" w:hAnsiTheme="minorEastAsia"/>
          <w:sz w:val="24"/>
        </w:rPr>
        <w:t xml:space="preserve">4.4  </w:t>
      </w:r>
      <w:r>
        <w:rPr>
          <w:rStyle w:val="35"/>
          <w:rFonts w:hint="eastAsia" w:cs="宋体" w:asciiTheme="minorEastAsia" w:hAnsiTheme="minorEastAsia"/>
          <w:sz w:val="24"/>
        </w:rPr>
        <w:t>基层封板及其连接</w:t>
      </w:r>
      <w:r>
        <w:rPr>
          <w:rFonts w:asciiTheme="minorEastAsia" w:hAnsiTheme="minorEastAsia"/>
          <w:sz w:val="24"/>
        </w:rPr>
        <w:tab/>
      </w:r>
      <w:r>
        <w:rPr>
          <w:rFonts w:asciiTheme="minorEastAsia" w:hAnsiTheme="minorEastAsia"/>
          <w:sz w:val="24"/>
        </w:rPr>
        <w:fldChar w:fldCharType="begin"/>
      </w:r>
      <w:r>
        <w:rPr>
          <w:rFonts w:asciiTheme="minorEastAsia" w:hAnsiTheme="minorEastAsia"/>
          <w:sz w:val="24"/>
        </w:rPr>
        <w:instrText xml:space="preserve"> PAGEREF _Toc173507551 \h </w:instrText>
      </w:r>
      <w:r>
        <w:rPr>
          <w:rFonts w:asciiTheme="minorEastAsia" w:hAnsiTheme="minorEastAsia"/>
          <w:sz w:val="24"/>
        </w:rPr>
        <w:fldChar w:fldCharType="separate"/>
      </w:r>
      <w:r>
        <w:rPr>
          <w:rFonts w:asciiTheme="minorEastAsia" w:hAnsiTheme="minorEastAsia"/>
          <w:sz w:val="24"/>
        </w:rPr>
        <w:t>18</w:t>
      </w:r>
      <w:r>
        <w:rPr>
          <w:rFonts w:asciiTheme="minorEastAsia" w:hAnsiTheme="minorEastAsia"/>
          <w:sz w:val="24"/>
        </w:rPr>
        <w:fldChar w:fldCharType="end"/>
      </w:r>
      <w:r>
        <w:rPr>
          <w:rFonts w:asciiTheme="minorEastAsia" w:hAnsiTheme="minorEastAsia"/>
          <w:sz w:val="24"/>
        </w:rPr>
        <w:fldChar w:fldCharType="end"/>
      </w:r>
    </w:p>
    <w:p w14:paraId="6377148A">
      <w:pPr>
        <w:pStyle w:val="21"/>
        <w:tabs>
          <w:tab w:val="right" w:leader="dot" w:pos="7980"/>
          <w:tab w:val="clear" w:pos="8296"/>
        </w:tabs>
        <w:spacing w:line="440" w:lineRule="exact"/>
        <w:rPr>
          <w:b w:val="0"/>
          <w:sz w:val="24"/>
        </w:rPr>
      </w:pPr>
      <w:r>
        <w:fldChar w:fldCharType="begin"/>
      </w:r>
      <w:r>
        <w:instrText xml:space="preserve"> HYPERLINK \l "_Toc173507552" </w:instrText>
      </w:r>
      <w:r>
        <w:fldChar w:fldCharType="separate"/>
      </w:r>
      <w:r>
        <w:rPr>
          <w:rStyle w:val="35"/>
          <w:sz w:val="24"/>
        </w:rPr>
        <w:t xml:space="preserve">5  </w:t>
      </w:r>
      <w:r>
        <w:rPr>
          <w:rStyle w:val="35"/>
          <w:rFonts w:hint="eastAsia" w:cs="宋体"/>
          <w:sz w:val="24"/>
        </w:rPr>
        <w:t>施工安装</w:t>
      </w:r>
      <w:r>
        <w:rPr>
          <w:sz w:val="24"/>
        </w:rPr>
        <w:tab/>
      </w:r>
      <w:r>
        <w:rPr>
          <w:sz w:val="24"/>
        </w:rPr>
        <w:fldChar w:fldCharType="begin"/>
      </w:r>
      <w:r>
        <w:rPr>
          <w:sz w:val="24"/>
        </w:rPr>
        <w:instrText xml:space="preserve"> PAGEREF _Toc173507552 \h </w:instrText>
      </w:r>
      <w:r>
        <w:rPr>
          <w:sz w:val="24"/>
        </w:rPr>
        <w:fldChar w:fldCharType="separate"/>
      </w:r>
      <w:r>
        <w:rPr>
          <w:sz w:val="24"/>
        </w:rPr>
        <w:t>19</w:t>
      </w:r>
      <w:r>
        <w:rPr>
          <w:sz w:val="24"/>
        </w:rPr>
        <w:fldChar w:fldCharType="end"/>
      </w:r>
      <w:r>
        <w:rPr>
          <w:sz w:val="24"/>
        </w:rPr>
        <w:fldChar w:fldCharType="end"/>
      </w:r>
    </w:p>
    <w:p w14:paraId="1CBD2073">
      <w:pPr>
        <w:pStyle w:val="24"/>
        <w:tabs>
          <w:tab w:val="right" w:leader="dot" w:pos="7980"/>
        </w:tabs>
        <w:spacing w:line="440" w:lineRule="exact"/>
        <w:rPr>
          <w:rFonts w:asciiTheme="minorEastAsia" w:hAnsiTheme="minorEastAsia"/>
          <w:sz w:val="24"/>
        </w:rPr>
      </w:pPr>
      <w:r>
        <w:fldChar w:fldCharType="begin"/>
      </w:r>
      <w:r>
        <w:instrText xml:space="preserve"> HYPERLINK \l "_Toc173507553" </w:instrText>
      </w:r>
      <w:r>
        <w:fldChar w:fldCharType="separate"/>
      </w:r>
      <w:r>
        <w:rPr>
          <w:rStyle w:val="35"/>
          <w:rFonts w:asciiTheme="minorEastAsia" w:hAnsiTheme="minorEastAsia"/>
          <w:sz w:val="24"/>
        </w:rPr>
        <w:t>5.1</w:t>
      </w:r>
      <w:r>
        <w:rPr>
          <w:rStyle w:val="35"/>
          <w:rFonts w:cs="宋体" w:asciiTheme="minorEastAsia" w:hAnsiTheme="minorEastAsia"/>
          <w:sz w:val="24"/>
        </w:rPr>
        <w:t xml:space="preserve">  </w:t>
      </w:r>
      <w:r>
        <w:rPr>
          <w:rStyle w:val="35"/>
          <w:rFonts w:hint="eastAsia" w:cs="宋体" w:asciiTheme="minorEastAsia" w:hAnsiTheme="minorEastAsia"/>
          <w:sz w:val="24"/>
        </w:rPr>
        <w:t>一般规定</w:t>
      </w:r>
      <w:r>
        <w:rPr>
          <w:rFonts w:asciiTheme="minorEastAsia" w:hAnsiTheme="minorEastAsia"/>
          <w:sz w:val="24"/>
        </w:rPr>
        <w:tab/>
      </w:r>
      <w:r>
        <w:rPr>
          <w:rFonts w:asciiTheme="minorEastAsia" w:hAnsiTheme="minorEastAsia"/>
          <w:sz w:val="24"/>
        </w:rPr>
        <w:fldChar w:fldCharType="begin"/>
      </w:r>
      <w:r>
        <w:rPr>
          <w:rFonts w:asciiTheme="minorEastAsia" w:hAnsiTheme="minorEastAsia"/>
          <w:sz w:val="24"/>
        </w:rPr>
        <w:instrText xml:space="preserve"> PAGEREF _Toc173507553 \h </w:instrText>
      </w:r>
      <w:r>
        <w:rPr>
          <w:rFonts w:asciiTheme="minorEastAsia" w:hAnsiTheme="minorEastAsia"/>
          <w:sz w:val="24"/>
        </w:rPr>
        <w:fldChar w:fldCharType="separate"/>
      </w:r>
      <w:r>
        <w:rPr>
          <w:rFonts w:asciiTheme="minorEastAsia" w:hAnsiTheme="minorEastAsia"/>
          <w:sz w:val="24"/>
        </w:rPr>
        <w:t>19</w:t>
      </w:r>
      <w:r>
        <w:rPr>
          <w:rFonts w:asciiTheme="minorEastAsia" w:hAnsiTheme="minorEastAsia"/>
          <w:sz w:val="24"/>
        </w:rPr>
        <w:fldChar w:fldCharType="end"/>
      </w:r>
      <w:r>
        <w:rPr>
          <w:rFonts w:asciiTheme="minorEastAsia" w:hAnsiTheme="minorEastAsia"/>
          <w:sz w:val="24"/>
        </w:rPr>
        <w:fldChar w:fldCharType="end"/>
      </w:r>
    </w:p>
    <w:p w14:paraId="6E982B7F">
      <w:pPr>
        <w:pStyle w:val="24"/>
        <w:tabs>
          <w:tab w:val="right" w:leader="dot" w:pos="7980"/>
        </w:tabs>
        <w:spacing w:line="440" w:lineRule="exact"/>
        <w:rPr>
          <w:rFonts w:asciiTheme="minorEastAsia" w:hAnsiTheme="minorEastAsia"/>
          <w:sz w:val="24"/>
        </w:rPr>
      </w:pPr>
      <w:r>
        <w:fldChar w:fldCharType="begin"/>
      </w:r>
      <w:r>
        <w:instrText xml:space="preserve"> HYPERLINK \l "_Toc173507554" </w:instrText>
      </w:r>
      <w:r>
        <w:fldChar w:fldCharType="separate"/>
      </w:r>
      <w:r>
        <w:rPr>
          <w:rStyle w:val="35"/>
          <w:rFonts w:asciiTheme="minorEastAsia" w:hAnsiTheme="minorEastAsia"/>
          <w:sz w:val="24"/>
        </w:rPr>
        <w:t xml:space="preserve">5.2  </w:t>
      </w:r>
      <w:r>
        <w:rPr>
          <w:rStyle w:val="35"/>
          <w:rFonts w:hint="eastAsia" w:cs="宋体" w:asciiTheme="minorEastAsia" w:hAnsiTheme="minorEastAsia"/>
          <w:sz w:val="24"/>
        </w:rPr>
        <w:t>挂装施工准备</w:t>
      </w:r>
      <w:r>
        <w:rPr>
          <w:rFonts w:asciiTheme="minorEastAsia" w:hAnsiTheme="minorEastAsia"/>
          <w:sz w:val="24"/>
        </w:rPr>
        <w:tab/>
      </w:r>
      <w:r>
        <w:rPr>
          <w:rFonts w:asciiTheme="minorEastAsia" w:hAnsiTheme="minorEastAsia"/>
          <w:sz w:val="24"/>
        </w:rPr>
        <w:fldChar w:fldCharType="begin"/>
      </w:r>
      <w:r>
        <w:rPr>
          <w:rFonts w:asciiTheme="minorEastAsia" w:hAnsiTheme="minorEastAsia"/>
          <w:sz w:val="24"/>
        </w:rPr>
        <w:instrText xml:space="preserve"> PAGEREF _Toc173507554 \h </w:instrText>
      </w:r>
      <w:r>
        <w:rPr>
          <w:rFonts w:asciiTheme="minorEastAsia" w:hAnsiTheme="minorEastAsia"/>
          <w:sz w:val="24"/>
        </w:rPr>
        <w:fldChar w:fldCharType="separate"/>
      </w:r>
      <w:r>
        <w:rPr>
          <w:rFonts w:asciiTheme="minorEastAsia" w:hAnsiTheme="minorEastAsia"/>
          <w:sz w:val="24"/>
        </w:rPr>
        <w:t>19</w:t>
      </w:r>
      <w:r>
        <w:rPr>
          <w:rFonts w:asciiTheme="minorEastAsia" w:hAnsiTheme="minorEastAsia"/>
          <w:sz w:val="24"/>
        </w:rPr>
        <w:fldChar w:fldCharType="end"/>
      </w:r>
      <w:r>
        <w:rPr>
          <w:rFonts w:asciiTheme="minorEastAsia" w:hAnsiTheme="minorEastAsia"/>
          <w:sz w:val="24"/>
        </w:rPr>
        <w:fldChar w:fldCharType="end"/>
      </w:r>
    </w:p>
    <w:p w14:paraId="2EC8B225">
      <w:pPr>
        <w:pStyle w:val="24"/>
        <w:tabs>
          <w:tab w:val="right" w:leader="dot" w:pos="7980"/>
        </w:tabs>
        <w:spacing w:line="440" w:lineRule="exact"/>
        <w:rPr>
          <w:rFonts w:asciiTheme="minorEastAsia" w:hAnsiTheme="minorEastAsia"/>
          <w:sz w:val="24"/>
        </w:rPr>
      </w:pPr>
      <w:r>
        <w:fldChar w:fldCharType="begin"/>
      </w:r>
      <w:r>
        <w:instrText xml:space="preserve"> HYPERLINK \l "_Toc173507555" </w:instrText>
      </w:r>
      <w:r>
        <w:fldChar w:fldCharType="separate"/>
      </w:r>
      <w:r>
        <w:rPr>
          <w:rStyle w:val="35"/>
          <w:rFonts w:asciiTheme="minorEastAsia" w:hAnsiTheme="minorEastAsia"/>
          <w:sz w:val="24"/>
        </w:rPr>
        <w:t>5.3</w:t>
      </w:r>
      <w:r>
        <w:rPr>
          <w:rStyle w:val="35"/>
          <w:rFonts w:cs="宋体" w:asciiTheme="minorEastAsia" w:hAnsiTheme="minorEastAsia"/>
          <w:sz w:val="24"/>
        </w:rPr>
        <w:t xml:space="preserve">  </w:t>
      </w:r>
      <w:r>
        <w:rPr>
          <w:rStyle w:val="35"/>
          <w:rFonts w:hint="eastAsia" w:cs="宋体" w:asciiTheme="minorEastAsia" w:hAnsiTheme="minorEastAsia"/>
          <w:sz w:val="24"/>
        </w:rPr>
        <w:t>钢架系统施工</w:t>
      </w:r>
      <w:r>
        <w:rPr>
          <w:rFonts w:asciiTheme="minorEastAsia" w:hAnsiTheme="minorEastAsia"/>
          <w:sz w:val="24"/>
        </w:rPr>
        <w:tab/>
      </w:r>
      <w:r>
        <w:rPr>
          <w:rFonts w:asciiTheme="minorEastAsia" w:hAnsiTheme="minorEastAsia"/>
          <w:sz w:val="24"/>
        </w:rPr>
        <w:fldChar w:fldCharType="begin"/>
      </w:r>
      <w:r>
        <w:rPr>
          <w:rFonts w:asciiTheme="minorEastAsia" w:hAnsiTheme="minorEastAsia"/>
          <w:sz w:val="24"/>
        </w:rPr>
        <w:instrText xml:space="preserve"> PAGEREF _Toc173507555 \h </w:instrText>
      </w:r>
      <w:r>
        <w:rPr>
          <w:rFonts w:asciiTheme="minorEastAsia" w:hAnsiTheme="minorEastAsia"/>
          <w:sz w:val="24"/>
        </w:rPr>
        <w:fldChar w:fldCharType="separate"/>
      </w:r>
      <w:r>
        <w:rPr>
          <w:rFonts w:asciiTheme="minorEastAsia" w:hAnsiTheme="minorEastAsia"/>
          <w:sz w:val="24"/>
        </w:rPr>
        <w:t>20</w:t>
      </w:r>
      <w:r>
        <w:rPr>
          <w:rFonts w:asciiTheme="minorEastAsia" w:hAnsiTheme="minorEastAsia"/>
          <w:sz w:val="24"/>
        </w:rPr>
        <w:fldChar w:fldCharType="end"/>
      </w:r>
      <w:r>
        <w:rPr>
          <w:rFonts w:asciiTheme="minorEastAsia" w:hAnsiTheme="minorEastAsia"/>
          <w:sz w:val="24"/>
        </w:rPr>
        <w:fldChar w:fldCharType="end"/>
      </w:r>
    </w:p>
    <w:p w14:paraId="44995A3D">
      <w:pPr>
        <w:pStyle w:val="24"/>
        <w:tabs>
          <w:tab w:val="right" w:leader="dot" w:pos="7980"/>
        </w:tabs>
        <w:spacing w:line="440" w:lineRule="exact"/>
        <w:rPr>
          <w:rFonts w:asciiTheme="minorEastAsia" w:hAnsiTheme="minorEastAsia"/>
          <w:sz w:val="24"/>
        </w:rPr>
      </w:pPr>
      <w:r>
        <w:fldChar w:fldCharType="begin"/>
      </w:r>
      <w:r>
        <w:instrText xml:space="preserve"> HYPERLINK \l "_Toc173507556" </w:instrText>
      </w:r>
      <w:r>
        <w:fldChar w:fldCharType="separate"/>
      </w:r>
      <w:r>
        <w:rPr>
          <w:rStyle w:val="35"/>
          <w:rFonts w:asciiTheme="minorEastAsia" w:hAnsiTheme="minorEastAsia"/>
          <w:sz w:val="24"/>
        </w:rPr>
        <w:t>5.4</w:t>
      </w:r>
      <w:r>
        <w:rPr>
          <w:rStyle w:val="35"/>
          <w:rFonts w:cs="宋体" w:asciiTheme="minorEastAsia" w:hAnsiTheme="minorEastAsia"/>
          <w:sz w:val="24"/>
        </w:rPr>
        <w:t xml:space="preserve">  </w:t>
      </w:r>
      <w:r>
        <w:rPr>
          <w:rStyle w:val="35"/>
          <w:rFonts w:hint="eastAsia" w:cs="宋体" w:asciiTheme="minorEastAsia" w:hAnsiTheme="minorEastAsia"/>
          <w:sz w:val="24"/>
        </w:rPr>
        <w:t>基层封板施工</w:t>
      </w:r>
      <w:r>
        <w:rPr>
          <w:rFonts w:asciiTheme="minorEastAsia" w:hAnsiTheme="minorEastAsia"/>
          <w:sz w:val="24"/>
        </w:rPr>
        <w:tab/>
      </w:r>
      <w:r>
        <w:rPr>
          <w:rFonts w:asciiTheme="minorEastAsia" w:hAnsiTheme="minorEastAsia"/>
          <w:sz w:val="24"/>
        </w:rPr>
        <w:fldChar w:fldCharType="begin"/>
      </w:r>
      <w:r>
        <w:rPr>
          <w:rFonts w:asciiTheme="minorEastAsia" w:hAnsiTheme="minorEastAsia"/>
          <w:sz w:val="24"/>
        </w:rPr>
        <w:instrText xml:space="preserve"> PAGEREF _Toc173507556 \h </w:instrText>
      </w:r>
      <w:r>
        <w:rPr>
          <w:rFonts w:asciiTheme="minorEastAsia" w:hAnsiTheme="minorEastAsia"/>
          <w:sz w:val="24"/>
        </w:rPr>
        <w:fldChar w:fldCharType="separate"/>
      </w:r>
      <w:r>
        <w:rPr>
          <w:rFonts w:asciiTheme="minorEastAsia" w:hAnsiTheme="minorEastAsia"/>
          <w:sz w:val="24"/>
        </w:rPr>
        <w:t>21</w:t>
      </w:r>
      <w:r>
        <w:rPr>
          <w:rFonts w:asciiTheme="minorEastAsia" w:hAnsiTheme="minorEastAsia"/>
          <w:sz w:val="24"/>
        </w:rPr>
        <w:fldChar w:fldCharType="end"/>
      </w:r>
      <w:r>
        <w:rPr>
          <w:rFonts w:asciiTheme="minorEastAsia" w:hAnsiTheme="minorEastAsia"/>
          <w:sz w:val="24"/>
        </w:rPr>
        <w:fldChar w:fldCharType="end"/>
      </w:r>
    </w:p>
    <w:p w14:paraId="3A281A6C">
      <w:pPr>
        <w:pStyle w:val="24"/>
        <w:tabs>
          <w:tab w:val="right" w:leader="dot" w:pos="7980"/>
        </w:tabs>
        <w:spacing w:line="440" w:lineRule="exact"/>
        <w:rPr>
          <w:rFonts w:asciiTheme="minorEastAsia" w:hAnsiTheme="minorEastAsia"/>
          <w:sz w:val="24"/>
        </w:rPr>
      </w:pPr>
      <w:r>
        <w:fldChar w:fldCharType="begin"/>
      </w:r>
      <w:r>
        <w:instrText xml:space="preserve"> HYPERLINK \l "_Toc173507557" </w:instrText>
      </w:r>
      <w:r>
        <w:fldChar w:fldCharType="separate"/>
      </w:r>
      <w:r>
        <w:rPr>
          <w:rStyle w:val="35"/>
          <w:rFonts w:asciiTheme="minorEastAsia" w:hAnsiTheme="minorEastAsia"/>
          <w:sz w:val="24"/>
        </w:rPr>
        <w:t>5.5</w:t>
      </w:r>
      <w:r>
        <w:rPr>
          <w:rStyle w:val="35"/>
          <w:rFonts w:cs="宋体" w:asciiTheme="minorEastAsia" w:hAnsiTheme="minorEastAsia"/>
          <w:sz w:val="24"/>
        </w:rPr>
        <w:t xml:space="preserve">  </w:t>
      </w:r>
      <w:r>
        <w:rPr>
          <w:rStyle w:val="35"/>
          <w:rFonts w:hint="eastAsia" w:cs="宋体" w:asciiTheme="minorEastAsia" w:hAnsiTheme="minorEastAsia"/>
          <w:sz w:val="24"/>
        </w:rPr>
        <w:t>陶瓷大板挂装施工</w:t>
      </w:r>
      <w:r>
        <w:rPr>
          <w:rFonts w:asciiTheme="minorEastAsia" w:hAnsiTheme="minorEastAsia"/>
          <w:sz w:val="24"/>
        </w:rPr>
        <w:tab/>
      </w:r>
      <w:r>
        <w:rPr>
          <w:rFonts w:asciiTheme="minorEastAsia" w:hAnsiTheme="minorEastAsia"/>
          <w:sz w:val="24"/>
        </w:rPr>
        <w:fldChar w:fldCharType="begin"/>
      </w:r>
      <w:r>
        <w:rPr>
          <w:rFonts w:asciiTheme="minorEastAsia" w:hAnsiTheme="minorEastAsia"/>
          <w:sz w:val="24"/>
        </w:rPr>
        <w:instrText xml:space="preserve"> PAGEREF _Toc173507557 \h </w:instrText>
      </w:r>
      <w:r>
        <w:rPr>
          <w:rFonts w:asciiTheme="minorEastAsia" w:hAnsiTheme="minorEastAsia"/>
          <w:sz w:val="24"/>
        </w:rPr>
        <w:fldChar w:fldCharType="separate"/>
      </w:r>
      <w:r>
        <w:rPr>
          <w:rFonts w:asciiTheme="minorEastAsia" w:hAnsiTheme="minorEastAsia"/>
          <w:sz w:val="24"/>
        </w:rPr>
        <w:t>23</w:t>
      </w:r>
      <w:r>
        <w:rPr>
          <w:rFonts w:asciiTheme="minorEastAsia" w:hAnsiTheme="minorEastAsia"/>
          <w:sz w:val="24"/>
        </w:rPr>
        <w:fldChar w:fldCharType="end"/>
      </w:r>
      <w:r>
        <w:rPr>
          <w:rFonts w:asciiTheme="minorEastAsia" w:hAnsiTheme="minorEastAsia"/>
          <w:sz w:val="24"/>
        </w:rPr>
        <w:fldChar w:fldCharType="end"/>
      </w:r>
    </w:p>
    <w:p w14:paraId="60294414">
      <w:pPr>
        <w:pStyle w:val="21"/>
        <w:tabs>
          <w:tab w:val="right" w:leader="dot" w:pos="7980"/>
          <w:tab w:val="clear" w:pos="8296"/>
        </w:tabs>
        <w:spacing w:line="440" w:lineRule="exact"/>
        <w:rPr>
          <w:b w:val="0"/>
          <w:sz w:val="24"/>
        </w:rPr>
      </w:pPr>
      <w:r>
        <w:fldChar w:fldCharType="begin"/>
      </w:r>
      <w:r>
        <w:instrText xml:space="preserve"> HYPERLINK \l "_Toc173507558" </w:instrText>
      </w:r>
      <w:r>
        <w:fldChar w:fldCharType="separate"/>
      </w:r>
      <w:r>
        <w:rPr>
          <w:rStyle w:val="35"/>
          <w:sz w:val="24"/>
        </w:rPr>
        <w:t>6</w:t>
      </w:r>
      <w:r>
        <w:rPr>
          <w:rStyle w:val="35"/>
          <w:rFonts w:cs="宋体"/>
          <w:sz w:val="24"/>
        </w:rPr>
        <w:t xml:space="preserve">  </w:t>
      </w:r>
      <w:r>
        <w:rPr>
          <w:rStyle w:val="35"/>
          <w:rFonts w:hint="eastAsia" w:cs="宋体"/>
          <w:sz w:val="24"/>
        </w:rPr>
        <w:t>安全规定</w:t>
      </w:r>
      <w:r>
        <w:rPr>
          <w:sz w:val="24"/>
        </w:rPr>
        <w:tab/>
      </w:r>
      <w:r>
        <w:rPr>
          <w:sz w:val="24"/>
        </w:rPr>
        <w:fldChar w:fldCharType="begin"/>
      </w:r>
      <w:r>
        <w:rPr>
          <w:sz w:val="24"/>
        </w:rPr>
        <w:instrText xml:space="preserve"> PAGEREF _Toc173507558 \h </w:instrText>
      </w:r>
      <w:r>
        <w:rPr>
          <w:sz w:val="24"/>
        </w:rPr>
        <w:fldChar w:fldCharType="separate"/>
      </w:r>
      <w:r>
        <w:rPr>
          <w:sz w:val="24"/>
        </w:rPr>
        <w:t>25</w:t>
      </w:r>
      <w:r>
        <w:rPr>
          <w:sz w:val="24"/>
        </w:rPr>
        <w:fldChar w:fldCharType="end"/>
      </w:r>
      <w:r>
        <w:rPr>
          <w:sz w:val="24"/>
        </w:rPr>
        <w:fldChar w:fldCharType="end"/>
      </w:r>
    </w:p>
    <w:p w14:paraId="0F379802">
      <w:pPr>
        <w:pStyle w:val="21"/>
        <w:tabs>
          <w:tab w:val="right" w:leader="dot" w:pos="7980"/>
          <w:tab w:val="clear" w:pos="8296"/>
        </w:tabs>
        <w:spacing w:line="440" w:lineRule="exact"/>
        <w:rPr>
          <w:b w:val="0"/>
          <w:sz w:val="24"/>
        </w:rPr>
      </w:pPr>
      <w:r>
        <w:fldChar w:fldCharType="begin"/>
      </w:r>
      <w:r>
        <w:instrText xml:space="preserve"> HYPERLINK \l "_Toc173507559" </w:instrText>
      </w:r>
      <w:r>
        <w:fldChar w:fldCharType="separate"/>
      </w:r>
      <w:r>
        <w:rPr>
          <w:rStyle w:val="35"/>
          <w:sz w:val="24"/>
        </w:rPr>
        <w:t>7</w:t>
      </w:r>
      <w:r>
        <w:rPr>
          <w:rStyle w:val="35"/>
          <w:rFonts w:cs="宋体"/>
          <w:sz w:val="24"/>
        </w:rPr>
        <w:t xml:space="preserve">  </w:t>
      </w:r>
      <w:r>
        <w:rPr>
          <w:rStyle w:val="35"/>
          <w:rFonts w:hint="eastAsia" w:cs="宋体"/>
          <w:sz w:val="24"/>
        </w:rPr>
        <w:t>质量验收</w:t>
      </w:r>
      <w:r>
        <w:rPr>
          <w:sz w:val="24"/>
        </w:rPr>
        <w:tab/>
      </w:r>
      <w:r>
        <w:rPr>
          <w:sz w:val="24"/>
        </w:rPr>
        <w:fldChar w:fldCharType="begin"/>
      </w:r>
      <w:r>
        <w:rPr>
          <w:sz w:val="24"/>
        </w:rPr>
        <w:instrText xml:space="preserve"> PAGEREF _Toc173507559 \h </w:instrText>
      </w:r>
      <w:r>
        <w:rPr>
          <w:sz w:val="24"/>
        </w:rPr>
        <w:fldChar w:fldCharType="separate"/>
      </w:r>
      <w:r>
        <w:rPr>
          <w:sz w:val="24"/>
        </w:rPr>
        <w:t>26</w:t>
      </w:r>
      <w:r>
        <w:rPr>
          <w:sz w:val="24"/>
        </w:rPr>
        <w:fldChar w:fldCharType="end"/>
      </w:r>
      <w:r>
        <w:rPr>
          <w:sz w:val="24"/>
        </w:rPr>
        <w:fldChar w:fldCharType="end"/>
      </w:r>
    </w:p>
    <w:p w14:paraId="301FAC0F">
      <w:pPr>
        <w:pStyle w:val="24"/>
        <w:tabs>
          <w:tab w:val="right" w:leader="dot" w:pos="7980"/>
        </w:tabs>
        <w:spacing w:line="440" w:lineRule="exact"/>
        <w:rPr>
          <w:rFonts w:asciiTheme="minorEastAsia" w:hAnsiTheme="minorEastAsia"/>
          <w:sz w:val="24"/>
        </w:rPr>
      </w:pPr>
      <w:r>
        <w:fldChar w:fldCharType="begin"/>
      </w:r>
      <w:r>
        <w:instrText xml:space="preserve"> HYPERLINK \l "_Toc173507560" </w:instrText>
      </w:r>
      <w:r>
        <w:fldChar w:fldCharType="separate"/>
      </w:r>
      <w:r>
        <w:rPr>
          <w:rStyle w:val="35"/>
          <w:rFonts w:asciiTheme="minorEastAsia" w:hAnsiTheme="minorEastAsia"/>
          <w:sz w:val="24"/>
        </w:rPr>
        <w:t>7.1</w:t>
      </w:r>
      <w:r>
        <w:rPr>
          <w:rStyle w:val="35"/>
          <w:rFonts w:cs="宋体" w:asciiTheme="minorEastAsia" w:hAnsiTheme="minorEastAsia"/>
          <w:sz w:val="24"/>
        </w:rPr>
        <w:t xml:space="preserve">  </w:t>
      </w:r>
      <w:r>
        <w:rPr>
          <w:rStyle w:val="35"/>
          <w:rFonts w:hint="eastAsia" w:cs="宋体" w:asciiTheme="minorEastAsia" w:hAnsiTheme="minorEastAsia"/>
          <w:sz w:val="24"/>
        </w:rPr>
        <w:t>一般规定</w:t>
      </w:r>
      <w:r>
        <w:rPr>
          <w:rFonts w:asciiTheme="minorEastAsia" w:hAnsiTheme="minorEastAsia"/>
          <w:sz w:val="24"/>
        </w:rPr>
        <w:tab/>
      </w:r>
      <w:r>
        <w:rPr>
          <w:rFonts w:asciiTheme="minorEastAsia" w:hAnsiTheme="minorEastAsia"/>
          <w:sz w:val="24"/>
        </w:rPr>
        <w:fldChar w:fldCharType="begin"/>
      </w:r>
      <w:r>
        <w:rPr>
          <w:rFonts w:asciiTheme="minorEastAsia" w:hAnsiTheme="minorEastAsia"/>
          <w:sz w:val="24"/>
        </w:rPr>
        <w:instrText xml:space="preserve"> PAGEREF _Toc173507560 \h </w:instrText>
      </w:r>
      <w:r>
        <w:rPr>
          <w:rFonts w:asciiTheme="minorEastAsia" w:hAnsiTheme="minorEastAsia"/>
          <w:sz w:val="24"/>
        </w:rPr>
        <w:fldChar w:fldCharType="separate"/>
      </w:r>
      <w:r>
        <w:rPr>
          <w:rFonts w:asciiTheme="minorEastAsia" w:hAnsiTheme="minorEastAsia"/>
          <w:sz w:val="24"/>
        </w:rPr>
        <w:t>26</w:t>
      </w:r>
      <w:r>
        <w:rPr>
          <w:rFonts w:asciiTheme="minorEastAsia" w:hAnsiTheme="minorEastAsia"/>
          <w:sz w:val="24"/>
        </w:rPr>
        <w:fldChar w:fldCharType="end"/>
      </w:r>
      <w:r>
        <w:rPr>
          <w:rFonts w:asciiTheme="minorEastAsia" w:hAnsiTheme="minorEastAsia"/>
          <w:sz w:val="24"/>
        </w:rPr>
        <w:fldChar w:fldCharType="end"/>
      </w:r>
    </w:p>
    <w:p w14:paraId="060DFE5C">
      <w:pPr>
        <w:pStyle w:val="24"/>
        <w:tabs>
          <w:tab w:val="right" w:leader="dot" w:pos="7980"/>
        </w:tabs>
        <w:spacing w:line="440" w:lineRule="exact"/>
        <w:rPr>
          <w:rFonts w:asciiTheme="minorEastAsia" w:hAnsiTheme="minorEastAsia"/>
          <w:sz w:val="24"/>
        </w:rPr>
      </w:pPr>
      <w:r>
        <w:fldChar w:fldCharType="begin"/>
      </w:r>
      <w:r>
        <w:instrText xml:space="preserve"> HYPERLINK \l "_Toc173507561" </w:instrText>
      </w:r>
      <w:r>
        <w:fldChar w:fldCharType="separate"/>
      </w:r>
      <w:r>
        <w:rPr>
          <w:rStyle w:val="35"/>
          <w:rFonts w:asciiTheme="minorEastAsia" w:hAnsiTheme="minorEastAsia"/>
          <w:sz w:val="24"/>
        </w:rPr>
        <w:t>7.2</w:t>
      </w:r>
      <w:r>
        <w:rPr>
          <w:rStyle w:val="35"/>
          <w:rFonts w:cs="宋体" w:asciiTheme="minorEastAsia" w:hAnsiTheme="minorEastAsia"/>
          <w:sz w:val="24"/>
        </w:rPr>
        <w:t xml:space="preserve">  </w:t>
      </w:r>
      <w:r>
        <w:rPr>
          <w:rStyle w:val="35"/>
          <w:rFonts w:hint="eastAsia" w:cs="宋体" w:asciiTheme="minorEastAsia" w:hAnsiTheme="minorEastAsia"/>
          <w:sz w:val="24"/>
        </w:rPr>
        <w:t>主控项目</w:t>
      </w:r>
      <w:r>
        <w:rPr>
          <w:rFonts w:asciiTheme="minorEastAsia" w:hAnsiTheme="minorEastAsia"/>
          <w:sz w:val="24"/>
        </w:rPr>
        <w:tab/>
      </w:r>
      <w:r>
        <w:rPr>
          <w:rFonts w:asciiTheme="minorEastAsia" w:hAnsiTheme="minorEastAsia"/>
          <w:sz w:val="24"/>
        </w:rPr>
        <w:fldChar w:fldCharType="begin"/>
      </w:r>
      <w:r>
        <w:rPr>
          <w:rFonts w:asciiTheme="minorEastAsia" w:hAnsiTheme="minorEastAsia"/>
          <w:sz w:val="24"/>
        </w:rPr>
        <w:instrText xml:space="preserve"> PAGEREF _Toc173507561 \h </w:instrText>
      </w:r>
      <w:r>
        <w:rPr>
          <w:rFonts w:asciiTheme="minorEastAsia" w:hAnsiTheme="minorEastAsia"/>
          <w:sz w:val="24"/>
        </w:rPr>
        <w:fldChar w:fldCharType="separate"/>
      </w:r>
      <w:r>
        <w:rPr>
          <w:rFonts w:asciiTheme="minorEastAsia" w:hAnsiTheme="minorEastAsia"/>
          <w:sz w:val="24"/>
        </w:rPr>
        <w:t>27</w:t>
      </w:r>
      <w:r>
        <w:rPr>
          <w:rFonts w:asciiTheme="minorEastAsia" w:hAnsiTheme="minorEastAsia"/>
          <w:sz w:val="24"/>
        </w:rPr>
        <w:fldChar w:fldCharType="end"/>
      </w:r>
      <w:r>
        <w:rPr>
          <w:rFonts w:asciiTheme="minorEastAsia" w:hAnsiTheme="minorEastAsia"/>
          <w:sz w:val="24"/>
        </w:rPr>
        <w:fldChar w:fldCharType="end"/>
      </w:r>
    </w:p>
    <w:p w14:paraId="47D7EEE6">
      <w:pPr>
        <w:pStyle w:val="24"/>
        <w:tabs>
          <w:tab w:val="right" w:leader="dot" w:pos="7980"/>
        </w:tabs>
        <w:spacing w:line="440" w:lineRule="exact"/>
        <w:rPr>
          <w:rFonts w:asciiTheme="minorEastAsia" w:hAnsiTheme="minorEastAsia"/>
          <w:sz w:val="24"/>
        </w:rPr>
      </w:pPr>
      <w:r>
        <w:fldChar w:fldCharType="begin"/>
      </w:r>
      <w:r>
        <w:instrText xml:space="preserve"> HYPERLINK \l "_Toc173507562" </w:instrText>
      </w:r>
      <w:r>
        <w:fldChar w:fldCharType="separate"/>
      </w:r>
      <w:r>
        <w:rPr>
          <w:rStyle w:val="35"/>
          <w:rFonts w:asciiTheme="minorEastAsia" w:hAnsiTheme="minorEastAsia"/>
          <w:sz w:val="24"/>
        </w:rPr>
        <w:t>7.3</w:t>
      </w:r>
      <w:r>
        <w:rPr>
          <w:rStyle w:val="35"/>
          <w:rFonts w:cs="宋体" w:asciiTheme="minorEastAsia" w:hAnsiTheme="minorEastAsia"/>
          <w:sz w:val="24"/>
        </w:rPr>
        <w:t xml:space="preserve">  </w:t>
      </w:r>
      <w:r>
        <w:rPr>
          <w:rStyle w:val="35"/>
          <w:rFonts w:hint="eastAsia" w:cs="宋体" w:asciiTheme="minorEastAsia" w:hAnsiTheme="minorEastAsia"/>
          <w:sz w:val="24"/>
        </w:rPr>
        <w:t>一般项目</w:t>
      </w:r>
      <w:r>
        <w:rPr>
          <w:rFonts w:asciiTheme="minorEastAsia" w:hAnsiTheme="minorEastAsia"/>
          <w:sz w:val="24"/>
        </w:rPr>
        <w:tab/>
      </w:r>
      <w:r>
        <w:rPr>
          <w:rFonts w:asciiTheme="minorEastAsia" w:hAnsiTheme="minorEastAsia"/>
          <w:sz w:val="24"/>
        </w:rPr>
        <w:fldChar w:fldCharType="begin"/>
      </w:r>
      <w:r>
        <w:rPr>
          <w:rFonts w:asciiTheme="minorEastAsia" w:hAnsiTheme="minorEastAsia"/>
          <w:sz w:val="24"/>
        </w:rPr>
        <w:instrText xml:space="preserve"> PAGEREF _Toc173507562 \h </w:instrText>
      </w:r>
      <w:r>
        <w:rPr>
          <w:rFonts w:asciiTheme="minorEastAsia" w:hAnsiTheme="minorEastAsia"/>
          <w:sz w:val="24"/>
        </w:rPr>
        <w:fldChar w:fldCharType="separate"/>
      </w:r>
      <w:r>
        <w:rPr>
          <w:rFonts w:asciiTheme="minorEastAsia" w:hAnsiTheme="minorEastAsia"/>
          <w:sz w:val="24"/>
        </w:rPr>
        <w:t>27</w:t>
      </w:r>
      <w:r>
        <w:rPr>
          <w:rFonts w:asciiTheme="minorEastAsia" w:hAnsiTheme="minorEastAsia"/>
          <w:sz w:val="24"/>
        </w:rPr>
        <w:fldChar w:fldCharType="end"/>
      </w:r>
      <w:r>
        <w:rPr>
          <w:rFonts w:asciiTheme="minorEastAsia" w:hAnsiTheme="minorEastAsia"/>
          <w:sz w:val="24"/>
        </w:rPr>
        <w:fldChar w:fldCharType="end"/>
      </w:r>
    </w:p>
    <w:p w14:paraId="7B2F4F16">
      <w:pPr>
        <w:pStyle w:val="21"/>
        <w:tabs>
          <w:tab w:val="right" w:leader="dot" w:pos="7980"/>
          <w:tab w:val="clear" w:pos="8296"/>
        </w:tabs>
        <w:spacing w:line="440" w:lineRule="exact"/>
        <w:rPr>
          <w:b w:val="0"/>
          <w:sz w:val="24"/>
        </w:rPr>
      </w:pPr>
      <w:r>
        <w:fldChar w:fldCharType="begin"/>
      </w:r>
      <w:r>
        <w:instrText xml:space="preserve"> HYPERLINK \l "_Toc173507563" </w:instrText>
      </w:r>
      <w:r>
        <w:fldChar w:fldCharType="separate"/>
      </w:r>
      <w:r>
        <w:rPr>
          <w:rStyle w:val="35"/>
          <w:rFonts w:hint="eastAsia"/>
          <w:sz w:val="24"/>
        </w:rPr>
        <w:t>附录</w:t>
      </w:r>
      <w:r>
        <w:rPr>
          <w:rStyle w:val="35"/>
          <w:sz w:val="24"/>
        </w:rPr>
        <w:t xml:space="preserve">A  </w:t>
      </w:r>
      <w:r>
        <w:rPr>
          <w:rStyle w:val="35"/>
          <w:rFonts w:hint="eastAsia"/>
          <w:sz w:val="24"/>
        </w:rPr>
        <w:t>外墙非承重纤维增强水泥板性能指标</w:t>
      </w:r>
      <w:r>
        <w:rPr>
          <w:sz w:val="24"/>
        </w:rPr>
        <w:tab/>
      </w:r>
      <w:r>
        <w:rPr>
          <w:sz w:val="24"/>
        </w:rPr>
        <w:fldChar w:fldCharType="begin"/>
      </w:r>
      <w:r>
        <w:rPr>
          <w:sz w:val="24"/>
        </w:rPr>
        <w:instrText xml:space="preserve"> PAGEREF _Toc173507563 \h </w:instrText>
      </w:r>
      <w:r>
        <w:rPr>
          <w:sz w:val="24"/>
        </w:rPr>
        <w:fldChar w:fldCharType="separate"/>
      </w:r>
      <w:r>
        <w:rPr>
          <w:sz w:val="24"/>
        </w:rPr>
        <w:t>29</w:t>
      </w:r>
      <w:r>
        <w:rPr>
          <w:sz w:val="24"/>
        </w:rPr>
        <w:fldChar w:fldCharType="end"/>
      </w:r>
      <w:r>
        <w:rPr>
          <w:sz w:val="24"/>
        </w:rPr>
        <w:fldChar w:fldCharType="end"/>
      </w:r>
    </w:p>
    <w:p w14:paraId="580490C3">
      <w:pPr>
        <w:pStyle w:val="21"/>
        <w:tabs>
          <w:tab w:val="right" w:leader="dot" w:pos="7980"/>
          <w:tab w:val="clear" w:pos="8296"/>
        </w:tabs>
        <w:spacing w:line="440" w:lineRule="exact"/>
        <w:rPr>
          <w:b w:val="0"/>
          <w:sz w:val="24"/>
        </w:rPr>
      </w:pPr>
      <w:r>
        <w:fldChar w:fldCharType="begin"/>
      </w:r>
      <w:r>
        <w:instrText xml:space="preserve"> HYPERLINK \l "_Toc173507564" </w:instrText>
      </w:r>
      <w:r>
        <w:fldChar w:fldCharType="separate"/>
      </w:r>
      <w:r>
        <w:rPr>
          <w:rStyle w:val="35"/>
          <w:rFonts w:hint="eastAsia"/>
          <w:sz w:val="24"/>
        </w:rPr>
        <w:t>附录</w:t>
      </w:r>
      <w:r>
        <w:rPr>
          <w:rStyle w:val="35"/>
          <w:sz w:val="24"/>
        </w:rPr>
        <w:t xml:space="preserve">B  </w:t>
      </w:r>
      <w:r>
        <w:rPr>
          <w:rStyle w:val="35"/>
          <w:rFonts w:hint="eastAsia"/>
          <w:sz w:val="24"/>
        </w:rPr>
        <w:t>陶瓷大板挂装用挂贴胶的性能指标</w:t>
      </w:r>
      <w:r>
        <w:rPr>
          <w:sz w:val="24"/>
        </w:rPr>
        <w:tab/>
      </w:r>
      <w:r>
        <w:rPr>
          <w:sz w:val="24"/>
        </w:rPr>
        <w:fldChar w:fldCharType="begin"/>
      </w:r>
      <w:r>
        <w:rPr>
          <w:sz w:val="24"/>
        </w:rPr>
        <w:instrText xml:space="preserve"> PAGEREF _Toc173507564 \h </w:instrText>
      </w:r>
      <w:r>
        <w:rPr>
          <w:sz w:val="24"/>
        </w:rPr>
        <w:fldChar w:fldCharType="separate"/>
      </w:r>
      <w:r>
        <w:rPr>
          <w:sz w:val="24"/>
        </w:rPr>
        <w:t>31</w:t>
      </w:r>
      <w:r>
        <w:rPr>
          <w:sz w:val="24"/>
        </w:rPr>
        <w:fldChar w:fldCharType="end"/>
      </w:r>
      <w:r>
        <w:rPr>
          <w:sz w:val="24"/>
        </w:rPr>
        <w:fldChar w:fldCharType="end"/>
      </w:r>
    </w:p>
    <w:p w14:paraId="141E5E70">
      <w:pPr>
        <w:pStyle w:val="21"/>
        <w:tabs>
          <w:tab w:val="right" w:leader="dot" w:pos="7980"/>
          <w:tab w:val="clear" w:pos="8296"/>
        </w:tabs>
        <w:spacing w:line="440" w:lineRule="exact"/>
        <w:rPr>
          <w:b w:val="0"/>
          <w:sz w:val="24"/>
        </w:rPr>
      </w:pPr>
      <w:r>
        <w:fldChar w:fldCharType="begin"/>
      </w:r>
      <w:r>
        <w:instrText xml:space="preserve"> HYPERLINK \l "_Toc173507565" </w:instrText>
      </w:r>
      <w:r>
        <w:fldChar w:fldCharType="separate"/>
      </w:r>
      <w:r>
        <w:rPr>
          <w:rStyle w:val="35"/>
          <w:rFonts w:hint="eastAsia"/>
          <w:sz w:val="24"/>
        </w:rPr>
        <w:t>用词说明</w:t>
      </w:r>
      <w:r>
        <w:rPr>
          <w:sz w:val="24"/>
        </w:rPr>
        <w:tab/>
      </w:r>
      <w:r>
        <w:rPr>
          <w:sz w:val="24"/>
        </w:rPr>
        <w:fldChar w:fldCharType="begin"/>
      </w:r>
      <w:r>
        <w:rPr>
          <w:sz w:val="24"/>
        </w:rPr>
        <w:instrText xml:space="preserve"> PAGEREF _Toc173507565 \h </w:instrText>
      </w:r>
      <w:r>
        <w:rPr>
          <w:sz w:val="24"/>
        </w:rPr>
        <w:fldChar w:fldCharType="separate"/>
      </w:r>
      <w:r>
        <w:rPr>
          <w:sz w:val="24"/>
        </w:rPr>
        <w:t>32</w:t>
      </w:r>
      <w:r>
        <w:rPr>
          <w:sz w:val="24"/>
        </w:rPr>
        <w:fldChar w:fldCharType="end"/>
      </w:r>
      <w:r>
        <w:rPr>
          <w:sz w:val="24"/>
        </w:rPr>
        <w:fldChar w:fldCharType="end"/>
      </w:r>
    </w:p>
    <w:p w14:paraId="3AF59232">
      <w:pPr>
        <w:pStyle w:val="21"/>
        <w:tabs>
          <w:tab w:val="right" w:leader="dot" w:pos="7980"/>
          <w:tab w:val="clear" w:pos="8296"/>
        </w:tabs>
        <w:spacing w:line="440" w:lineRule="exact"/>
        <w:rPr>
          <w:rStyle w:val="35"/>
          <w:sz w:val="24"/>
        </w:rPr>
      </w:pPr>
      <w:r>
        <w:fldChar w:fldCharType="begin"/>
      </w:r>
      <w:r>
        <w:instrText xml:space="preserve"> HYPERLINK \l "_Toc173507566" </w:instrText>
      </w:r>
      <w:r>
        <w:fldChar w:fldCharType="separate"/>
      </w:r>
      <w:r>
        <w:rPr>
          <w:rStyle w:val="35"/>
          <w:rFonts w:hint="eastAsia"/>
          <w:sz w:val="24"/>
        </w:rPr>
        <w:t>引用标准名录</w:t>
      </w:r>
      <w:r>
        <w:rPr>
          <w:sz w:val="24"/>
        </w:rPr>
        <w:tab/>
      </w:r>
      <w:r>
        <w:rPr>
          <w:sz w:val="24"/>
        </w:rPr>
        <w:fldChar w:fldCharType="begin"/>
      </w:r>
      <w:r>
        <w:rPr>
          <w:sz w:val="24"/>
        </w:rPr>
        <w:instrText xml:space="preserve"> PAGEREF _Toc173507566 \h </w:instrText>
      </w:r>
      <w:r>
        <w:rPr>
          <w:sz w:val="24"/>
        </w:rPr>
        <w:fldChar w:fldCharType="separate"/>
      </w:r>
      <w:r>
        <w:rPr>
          <w:sz w:val="24"/>
        </w:rPr>
        <w:t>33</w:t>
      </w:r>
      <w:r>
        <w:rPr>
          <w:sz w:val="24"/>
        </w:rPr>
        <w:fldChar w:fldCharType="end"/>
      </w:r>
      <w:r>
        <w:rPr>
          <w:sz w:val="24"/>
        </w:rPr>
        <w:fldChar w:fldCharType="end"/>
      </w:r>
    </w:p>
    <w:p w14:paraId="45FC68D2">
      <w:pPr>
        <w:pStyle w:val="21"/>
        <w:tabs>
          <w:tab w:val="right" w:leader="dot" w:pos="7980"/>
          <w:tab w:val="clear" w:pos="8296"/>
        </w:tabs>
        <w:spacing w:line="440" w:lineRule="exact"/>
        <w:rPr>
          <w:rStyle w:val="35"/>
          <w:sz w:val="24"/>
        </w:rPr>
      </w:pPr>
      <w:r>
        <w:rPr>
          <w:rStyle w:val="35"/>
          <w:rFonts w:hint="eastAsia"/>
        </w:rPr>
        <w:t xml:space="preserve">附：条文说明         </w:t>
      </w:r>
      <w:r>
        <w:rPr>
          <w:rStyle w:val="35"/>
          <w:rFonts w:hint="eastAsia"/>
          <w:sz w:val="24"/>
        </w:rPr>
        <w:t xml:space="preserve">                                              35</w:t>
      </w:r>
    </w:p>
    <w:p w14:paraId="38274A15">
      <w:pPr>
        <w:pStyle w:val="21"/>
        <w:tabs>
          <w:tab w:val="right" w:leader="dot" w:pos="8788"/>
          <w:tab w:val="clear" w:pos="8296"/>
        </w:tabs>
        <w:rPr>
          <w:rFonts w:ascii="Times New Roman" w:hAnsi="Times New Roman" w:cs="Times New Roman"/>
        </w:rPr>
      </w:pPr>
      <w:r>
        <w:rPr>
          <w:rFonts w:cs="Times New Roman"/>
          <w:b w:val="0"/>
          <w:bCs/>
          <w:sz w:val="24"/>
          <w:szCs w:val="24"/>
          <w:lang w:val="zh-CN"/>
        </w:rPr>
        <w:fldChar w:fldCharType="end"/>
      </w:r>
      <w:r>
        <w:rPr>
          <w:rFonts w:ascii="Times New Roman" w:hAnsi="Times New Roman" w:cs="Times New Roman"/>
        </w:rPr>
        <w:br w:type="page"/>
      </w:r>
    </w:p>
    <w:p w14:paraId="2850FCCE">
      <w:pPr>
        <w:widowControl/>
        <w:jc w:val="left"/>
        <w:rPr>
          <w:rFonts w:ascii="Times New Roman" w:hAnsi="Times New Roman" w:cs="Times New Roman"/>
        </w:rPr>
      </w:pPr>
    </w:p>
    <w:p w14:paraId="7B22DA8F">
      <w:pPr>
        <w:jc w:val="center"/>
        <w:rPr>
          <w:rFonts w:ascii="Times New Roman" w:hAnsi="Times New Roman" w:cs="Times New Roman"/>
          <w:u w:val="single"/>
        </w:rPr>
      </w:pPr>
      <w:r>
        <w:rPr>
          <w:rFonts w:ascii="Times New Roman" w:hAnsi="Times New Roman" w:cs="Times New Roman"/>
          <w:b/>
          <w:sz w:val="32"/>
        </w:rPr>
        <w:t>Contents</w:t>
      </w:r>
    </w:p>
    <w:p w14:paraId="373D433F">
      <w:pPr>
        <w:pStyle w:val="21"/>
        <w:spacing w:line="400" w:lineRule="exact"/>
        <w:rPr>
          <w:rFonts w:ascii="Times New Roman" w:hAnsi="Times New Roman" w:cs="Times New Roman"/>
          <w:b w:val="0"/>
          <w:sz w:val="24"/>
          <w:szCs w:val="24"/>
        </w:rPr>
      </w:pPr>
      <w:r>
        <w:fldChar w:fldCharType="begin"/>
      </w:r>
      <w:r>
        <w:instrText xml:space="preserve"> HYPERLINK \l "_Toc138855748" </w:instrText>
      </w:r>
      <w:r>
        <w:fldChar w:fldCharType="separate"/>
      </w:r>
      <w:r>
        <w:rPr>
          <w:rStyle w:val="35"/>
          <w:rFonts w:ascii="Times New Roman" w:hAnsi="Times New Roman" w:cs="Times New Roman" w:eastAsiaTheme="majorEastAsia"/>
          <w:color w:val="auto"/>
          <w:sz w:val="24"/>
          <w:szCs w:val="24"/>
        </w:rPr>
        <w:t xml:space="preserve">1  </w:t>
      </w:r>
      <w:r>
        <w:rPr>
          <w:rFonts w:ascii="Times New Roman" w:hAnsi="Times New Roman" w:cs="Times New Roman"/>
          <w:sz w:val="24"/>
          <w:szCs w:val="24"/>
        </w:rPr>
        <w:t>General provisions</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_Toc138855748 \h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73967629">
      <w:pPr>
        <w:pStyle w:val="21"/>
        <w:spacing w:line="400" w:lineRule="exact"/>
        <w:rPr>
          <w:rFonts w:ascii="Times New Roman" w:hAnsi="Times New Roman" w:cs="Times New Roman"/>
          <w:b w:val="0"/>
          <w:sz w:val="24"/>
          <w:szCs w:val="24"/>
        </w:rPr>
      </w:pPr>
      <w:r>
        <w:fldChar w:fldCharType="begin"/>
      </w:r>
      <w:r>
        <w:instrText xml:space="preserve"> HYPERLINK \l "_Toc138855749" </w:instrText>
      </w:r>
      <w:r>
        <w:fldChar w:fldCharType="separate"/>
      </w:r>
      <w:r>
        <w:rPr>
          <w:rStyle w:val="35"/>
          <w:rFonts w:ascii="Times New Roman" w:hAnsi="Times New Roman" w:cs="Times New Roman" w:eastAsiaTheme="majorEastAsia"/>
          <w:color w:val="auto"/>
          <w:sz w:val="24"/>
          <w:szCs w:val="24"/>
        </w:rPr>
        <w:t xml:space="preserve">2  </w:t>
      </w:r>
      <w:r>
        <w:rPr>
          <w:rFonts w:ascii="Times New Roman" w:hAnsi="Times New Roman" w:cs="Times New Roman"/>
          <w:sz w:val="24"/>
          <w:szCs w:val="24"/>
        </w:rPr>
        <w:t xml:space="preserve">Terms </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_Toc138855749 \h </w:instrText>
      </w:r>
      <w:r>
        <w:rPr>
          <w:rFonts w:ascii="Times New Roman" w:hAnsi="Times New Roman" w:cs="Times New Roman"/>
          <w:sz w:val="24"/>
          <w:szCs w:val="24"/>
        </w:rPr>
        <w:fldChar w:fldCharType="separate"/>
      </w:r>
      <w:r>
        <w:rPr>
          <w:rFonts w:ascii="Times New Roman" w:hAnsi="Times New Roman" w:cs="Times New Roman"/>
          <w:sz w:val="24"/>
          <w:szCs w:val="24"/>
        </w:rPr>
        <w:t>2</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0B8770EC">
      <w:pPr>
        <w:pStyle w:val="21"/>
        <w:spacing w:line="400" w:lineRule="exact"/>
        <w:rPr>
          <w:rFonts w:ascii="Times New Roman" w:hAnsi="Times New Roman" w:cs="Times New Roman"/>
          <w:b w:val="0"/>
          <w:sz w:val="24"/>
          <w:szCs w:val="24"/>
        </w:rPr>
      </w:pPr>
      <w:r>
        <w:fldChar w:fldCharType="begin"/>
      </w:r>
      <w:r>
        <w:instrText xml:space="preserve"> HYPERLINK \l "_Toc138855751" </w:instrText>
      </w:r>
      <w:r>
        <w:fldChar w:fldCharType="separate"/>
      </w:r>
      <w:r>
        <w:rPr>
          <w:rStyle w:val="35"/>
          <w:rFonts w:ascii="Times New Roman" w:hAnsi="Times New Roman" w:cs="Times New Roman" w:eastAsiaTheme="majorEastAsia"/>
          <w:color w:val="auto"/>
          <w:sz w:val="24"/>
          <w:szCs w:val="24"/>
        </w:rPr>
        <w:t xml:space="preserve">3  </w:t>
      </w:r>
      <w:r>
        <w:rPr>
          <w:rFonts w:ascii="Times New Roman" w:hAnsi="Times New Roman" w:cs="Times New Roman"/>
          <w:sz w:val="24"/>
          <w:szCs w:val="24"/>
        </w:rPr>
        <w:t>Materials</w:t>
      </w:r>
      <w:r>
        <w:rPr>
          <w:rFonts w:ascii="Times New Roman" w:hAnsi="Times New Roman" w:cs="Times New Roman"/>
          <w:sz w:val="24"/>
          <w:szCs w:val="24"/>
        </w:rPr>
        <w:tab/>
      </w:r>
      <w:r>
        <w:rPr>
          <w:rFonts w:ascii="Times New Roman" w:hAnsi="Times New Roman" w:cs="Times New Roman"/>
          <w:sz w:val="24"/>
          <w:szCs w:val="24"/>
        </w:rPr>
        <w:fldChar w:fldCharType="end"/>
      </w:r>
      <w:r>
        <w:rPr>
          <w:rFonts w:ascii="Times New Roman" w:hAnsi="Times New Roman" w:cs="Times New Roman"/>
          <w:sz w:val="24"/>
          <w:szCs w:val="24"/>
        </w:rPr>
        <w:t>3</w:t>
      </w:r>
    </w:p>
    <w:p w14:paraId="234A37F7">
      <w:pPr>
        <w:pStyle w:val="24"/>
        <w:tabs>
          <w:tab w:val="right" w:leader="dot" w:pos="8778"/>
        </w:tabs>
        <w:spacing w:line="400" w:lineRule="exact"/>
        <w:rPr>
          <w:rFonts w:ascii="Times New Roman" w:hAnsi="Times New Roman" w:cs="Times New Roman"/>
          <w:sz w:val="24"/>
          <w:szCs w:val="24"/>
        </w:rPr>
      </w:pPr>
      <w:r>
        <w:fldChar w:fldCharType="begin"/>
      </w:r>
      <w:r>
        <w:instrText xml:space="preserve"> HYPERLINK \l "_Toc138855752" </w:instrText>
      </w:r>
      <w:r>
        <w:fldChar w:fldCharType="separate"/>
      </w:r>
      <w:r>
        <w:rPr>
          <w:rStyle w:val="35"/>
          <w:rFonts w:ascii="Times New Roman" w:hAnsi="Times New Roman" w:cs="Times New Roman"/>
          <w:color w:val="auto"/>
          <w:sz w:val="24"/>
          <w:szCs w:val="24"/>
        </w:rPr>
        <w:t xml:space="preserve">3.1  </w:t>
      </w:r>
      <w:r>
        <w:rPr>
          <w:rFonts w:ascii="Times New Roman" w:hAnsi="Times New Roman" w:cs="Times New Roman"/>
          <w:sz w:val="24"/>
          <w:szCs w:val="24"/>
        </w:rPr>
        <w:t>General requirements</w:t>
      </w:r>
      <w:r>
        <w:rPr>
          <w:rFonts w:ascii="Times New Roman" w:hAnsi="Times New Roman" w:cs="Times New Roman"/>
          <w:sz w:val="24"/>
          <w:szCs w:val="24"/>
        </w:rPr>
        <w:tab/>
      </w:r>
      <w:r>
        <w:rPr>
          <w:rFonts w:ascii="Times New Roman" w:hAnsi="Times New Roman" w:cs="Times New Roman"/>
          <w:sz w:val="24"/>
          <w:szCs w:val="24"/>
        </w:rPr>
        <w:fldChar w:fldCharType="end"/>
      </w:r>
      <w:r>
        <w:rPr>
          <w:rFonts w:ascii="Times New Roman" w:hAnsi="Times New Roman" w:cs="Times New Roman"/>
          <w:sz w:val="24"/>
          <w:szCs w:val="24"/>
        </w:rPr>
        <w:t>3</w:t>
      </w:r>
    </w:p>
    <w:p w14:paraId="21E5C664">
      <w:pPr>
        <w:pStyle w:val="24"/>
        <w:tabs>
          <w:tab w:val="right" w:leader="dot" w:pos="8778"/>
        </w:tabs>
        <w:spacing w:line="400" w:lineRule="exact"/>
        <w:rPr>
          <w:rFonts w:ascii="Times New Roman" w:hAnsi="Times New Roman" w:cs="Times New Roman"/>
          <w:sz w:val="24"/>
          <w:szCs w:val="24"/>
        </w:rPr>
      </w:pPr>
      <w:r>
        <w:fldChar w:fldCharType="begin"/>
      </w:r>
      <w:r>
        <w:instrText xml:space="preserve"> HYPERLINK \l "_Toc138855753" </w:instrText>
      </w:r>
      <w:r>
        <w:fldChar w:fldCharType="separate"/>
      </w:r>
      <w:r>
        <w:rPr>
          <w:rStyle w:val="35"/>
          <w:rFonts w:ascii="Times New Roman" w:hAnsi="Times New Roman" w:cs="Times New Roman"/>
          <w:color w:val="auto"/>
          <w:sz w:val="24"/>
          <w:szCs w:val="24"/>
        </w:rPr>
        <w:t xml:space="preserve">3.2  </w:t>
      </w:r>
      <w:r>
        <w:rPr>
          <w:rFonts w:ascii="Times New Roman" w:hAnsi="Times New Roman" w:cs="Times New Roman"/>
          <w:sz w:val="24"/>
          <w:szCs w:val="24"/>
        </w:rPr>
        <w:t>Building ceramic slab</w:t>
      </w:r>
      <w:r>
        <w:rPr>
          <w:rFonts w:ascii="Times New Roman" w:hAnsi="Times New Roman" w:cs="Times New Roman"/>
          <w:sz w:val="24"/>
          <w:szCs w:val="24"/>
        </w:rPr>
        <w:tab/>
      </w:r>
      <w:r>
        <w:rPr>
          <w:rFonts w:ascii="Times New Roman" w:hAnsi="Times New Roman" w:cs="Times New Roman"/>
          <w:sz w:val="24"/>
          <w:szCs w:val="24"/>
        </w:rPr>
        <w:fldChar w:fldCharType="end"/>
      </w:r>
      <w:r>
        <w:rPr>
          <w:rFonts w:ascii="Times New Roman" w:hAnsi="Times New Roman" w:cs="Times New Roman"/>
          <w:sz w:val="24"/>
          <w:szCs w:val="24"/>
        </w:rPr>
        <w:t>3</w:t>
      </w:r>
    </w:p>
    <w:p w14:paraId="29DE5ED8">
      <w:pPr>
        <w:pStyle w:val="24"/>
        <w:tabs>
          <w:tab w:val="right" w:leader="dot" w:pos="8778"/>
        </w:tabs>
        <w:spacing w:line="400" w:lineRule="exact"/>
        <w:rPr>
          <w:rFonts w:ascii="Times New Roman" w:hAnsi="Times New Roman" w:cs="Times New Roman"/>
          <w:sz w:val="24"/>
          <w:szCs w:val="24"/>
        </w:rPr>
      </w:pPr>
      <w:r>
        <w:fldChar w:fldCharType="begin"/>
      </w:r>
      <w:r>
        <w:instrText xml:space="preserve"> HYPERLINK \l "_Toc138855754" </w:instrText>
      </w:r>
      <w:r>
        <w:fldChar w:fldCharType="separate"/>
      </w:r>
      <w:r>
        <w:rPr>
          <w:rStyle w:val="35"/>
          <w:rFonts w:ascii="Times New Roman" w:hAnsi="Times New Roman" w:cs="Times New Roman"/>
          <w:color w:val="auto"/>
          <w:sz w:val="24"/>
          <w:szCs w:val="24"/>
        </w:rPr>
        <w:t xml:space="preserve">3.3  </w:t>
      </w:r>
      <w:r>
        <w:rPr>
          <w:rStyle w:val="35"/>
          <w:rFonts w:hint="eastAsia" w:ascii="Times New Roman" w:hAnsi="Times New Roman" w:cs="Times New Roman"/>
          <w:color w:val="auto"/>
          <w:sz w:val="24"/>
          <w:szCs w:val="24"/>
        </w:rPr>
        <w:t>S</w:t>
      </w:r>
      <w:r>
        <w:rPr>
          <w:rFonts w:ascii="Times New Roman" w:hAnsi="Times New Roman" w:cs="Times New Roman"/>
          <w:sz w:val="24"/>
          <w:szCs w:val="24"/>
        </w:rPr>
        <w:t>teel</w:t>
      </w:r>
      <w:r>
        <w:rPr>
          <w:rFonts w:ascii="Times New Roman" w:hAnsi="Times New Roman" w:cs="Times New Roman"/>
          <w:sz w:val="24"/>
          <w:szCs w:val="24"/>
        </w:rPr>
        <w:tab/>
      </w:r>
      <w:r>
        <w:rPr>
          <w:rFonts w:ascii="Times New Roman" w:hAnsi="Times New Roman" w:cs="Times New Roman"/>
          <w:sz w:val="24"/>
          <w:szCs w:val="24"/>
        </w:rPr>
        <w:fldChar w:fldCharType="end"/>
      </w:r>
      <w:r>
        <w:rPr>
          <w:rFonts w:ascii="Times New Roman" w:hAnsi="Times New Roman" w:cs="Times New Roman"/>
          <w:sz w:val="24"/>
          <w:szCs w:val="24"/>
        </w:rPr>
        <w:t>5</w:t>
      </w:r>
    </w:p>
    <w:p w14:paraId="113B7972">
      <w:pPr>
        <w:pStyle w:val="24"/>
        <w:tabs>
          <w:tab w:val="right" w:leader="dot" w:pos="8778"/>
        </w:tabs>
        <w:spacing w:line="400" w:lineRule="exact"/>
        <w:rPr>
          <w:rFonts w:ascii="Times New Roman" w:hAnsi="Times New Roman" w:cs="Times New Roman"/>
          <w:sz w:val="24"/>
          <w:szCs w:val="24"/>
        </w:rPr>
      </w:pPr>
      <w:r>
        <w:fldChar w:fldCharType="begin"/>
      </w:r>
      <w:r>
        <w:instrText xml:space="preserve"> HYPERLINK \l "_Toc138855755" </w:instrText>
      </w:r>
      <w:r>
        <w:fldChar w:fldCharType="separate"/>
      </w:r>
      <w:r>
        <w:rPr>
          <w:rStyle w:val="35"/>
          <w:rFonts w:ascii="Times New Roman" w:hAnsi="Times New Roman" w:cs="Times New Roman"/>
          <w:color w:val="auto"/>
          <w:sz w:val="24"/>
          <w:szCs w:val="24"/>
        </w:rPr>
        <w:t xml:space="preserve">3.4  </w:t>
      </w:r>
      <w:r>
        <w:rPr>
          <w:rFonts w:ascii="Times New Roman" w:hAnsi="Times New Roman" w:cs="Times New Roman"/>
          <w:sz w:val="24"/>
          <w:szCs w:val="24"/>
        </w:rPr>
        <w:t>Base sealing plate material</w:t>
      </w:r>
      <w:r>
        <w:rPr>
          <w:rFonts w:ascii="Times New Roman" w:hAnsi="Times New Roman" w:cs="Times New Roman"/>
          <w:sz w:val="24"/>
          <w:szCs w:val="24"/>
        </w:rPr>
        <w:tab/>
      </w:r>
      <w:r>
        <w:rPr>
          <w:rFonts w:ascii="Times New Roman" w:hAnsi="Times New Roman" w:cs="Times New Roman"/>
          <w:sz w:val="24"/>
          <w:szCs w:val="24"/>
        </w:rPr>
        <w:fldChar w:fldCharType="end"/>
      </w:r>
      <w:r>
        <w:rPr>
          <w:rFonts w:ascii="Times New Roman" w:hAnsi="Times New Roman" w:cs="Times New Roman"/>
          <w:sz w:val="24"/>
          <w:szCs w:val="24"/>
        </w:rPr>
        <w:t>5</w:t>
      </w:r>
    </w:p>
    <w:p w14:paraId="0E950583">
      <w:pPr>
        <w:pStyle w:val="24"/>
        <w:tabs>
          <w:tab w:val="right" w:leader="dot" w:pos="8778"/>
        </w:tabs>
        <w:spacing w:line="400" w:lineRule="exact"/>
        <w:rPr>
          <w:rFonts w:ascii="Times New Roman" w:hAnsi="Times New Roman" w:cs="Times New Roman"/>
          <w:sz w:val="24"/>
          <w:szCs w:val="24"/>
        </w:rPr>
      </w:pPr>
      <w:r>
        <w:fldChar w:fldCharType="begin"/>
      </w:r>
      <w:r>
        <w:instrText xml:space="preserve"> HYPERLINK \l "_Toc138855756" </w:instrText>
      </w:r>
      <w:r>
        <w:fldChar w:fldCharType="separate"/>
      </w:r>
      <w:r>
        <w:rPr>
          <w:rStyle w:val="35"/>
          <w:rFonts w:ascii="Times New Roman" w:hAnsi="Times New Roman" w:cs="Times New Roman"/>
          <w:color w:val="auto"/>
          <w:sz w:val="24"/>
          <w:szCs w:val="24"/>
        </w:rPr>
        <w:t xml:space="preserve">3.5  </w:t>
      </w:r>
      <w:r>
        <w:rPr>
          <w:rFonts w:ascii="Times New Roman" w:hAnsi="Times New Roman" w:cs="Times New Roman"/>
          <w:sz w:val="24"/>
          <w:szCs w:val="24"/>
        </w:rPr>
        <w:t>Bonding material, caulking material</w:t>
      </w:r>
      <w:r>
        <w:rPr>
          <w:rFonts w:ascii="Times New Roman" w:hAnsi="Times New Roman" w:cs="Times New Roman"/>
          <w:sz w:val="24"/>
          <w:szCs w:val="24"/>
        </w:rPr>
        <w:tab/>
      </w:r>
      <w:r>
        <w:rPr>
          <w:rFonts w:ascii="Times New Roman" w:hAnsi="Times New Roman" w:cs="Times New Roman"/>
          <w:sz w:val="24"/>
          <w:szCs w:val="24"/>
        </w:rPr>
        <w:fldChar w:fldCharType="end"/>
      </w:r>
      <w:r>
        <w:rPr>
          <w:rFonts w:ascii="Times New Roman" w:hAnsi="Times New Roman" w:cs="Times New Roman"/>
          <w:sz w:val="24"/>
          <w:szCs w:val="24"/>
        </w:rPr>
        <w:t>6</w:t>
      </w:r>
    </w:p>
    <w:p w14:paraId="1158E078">
      <w:pPr>
        <w:pStyle w:val="24"/>
        <w:tabs>
          <w:tab w:val="right" w:leader="dot" w:pos="8778"/>
        </w:tabs>
        <w:spacing w:line="400" w:lineRule="exact"/>
        <w:rPr>
          <w:rFonts w:ascii="Times New Roman" w:hAnsi="Times New Roman" w:cs="Times New Roman"/>
          <w:sz w:val="24"/>
          <w:szCs w:val="24"/>
        </w:rPr>
      </w:pPr>
      <w:r>
        <w:fldChar w:fldCharType="begin"/>
      </w:r>
      <w:r>
        <w:instrText xml:space="preserve"> HYPERLINK \l "_Toc138855757" </w:instrText>
      </w:r>
      <w:r>
        <w:fldChar w:fldCharType="separate"/>
      </w:r>
      <w:r>
        <w:rPr>
          <w:rStyle w:val="35"/>
          <w:rFonts w:ascii="Times New Roman" w:hAnsi="Times New Roman" w:cs="Times New Roman"/>
          <w:color w:val="auto"/>
          <w:sz w:val="24"/>
          <w:szCs w:val="24"/>
        </w:rPr>
        <w:t xml:space="preserve">3.6  </w:t>
      </w:r>
      <w:r>
        <w:rPr>
          <w:rFonts w:ascii="Times New Roman" w:hAnsi="Times New Roman" w:cs="Times New Roman"/>
          <w:sz w:val="24"/>
          <w:szCs w:val="24"/>
        </w:rPr>
        <w:t>Other materials</w:t>
      </w:r>
      <w:r>
        <w:rPr>
          <w:rFonts w:ascii="Times New Roman" w:hAnsi="Times New Roman" w:cs="Times New Roman"/>
          <w:sz w:val="24"/>
          <w:szCs w:val="24"/>
        </w:rPr>
        <w:tab/>
      </w:r>
      <w:r>
        <w:rPr>
          <w:rFonts w:ascii="Times New Roman" w:hAnsi="Times New Roman" w:cs="Times New Roman"/>
          <w:sz w:val="24"/>
          <w:szCs w:val="24"/>
        </w:rPr>
        <w:fldChar w:fldCharType="end"/>
      </w:r>
      <w:r>
        <w:rPr>
          <w:rFonts w:ascii="Times New Roman" w:hAnsi="Times New Roman" w:cs="Times New Roman"/>
          <w:sz w:val="24"/>
          <w:szCs w:val="24"/>
        </w:rPr>
        <w:t>6</w:t>
      </w:r>
    </w:p>
    <w:p w14:paraId="22360B51">
      <w:pPr>
        <w:pStyle w:val="21"/>
        <w:spacing w:line="400" w:lineRule="exact"/>
        <w:rPr>
          <w:rFonts w:ascii="Times New Roman" w:hAnsi="Times New Roman" w:cs="Times New Roman"/>
          <w:b w:val="0"/>
          <w:sz w:val="24"/>
          <w:szCs w:val="24"/>
        </w:rPr>
      </w:pPr>
      <w:r>
        <w:fldChar w:fldCharType="begin"/>
      </w:r>
      <w:r>
        <w:instrText xml:space="preserve"> HYPERLINK \l "_Toc138855758" </w:instrText>
      </w:r>
      <w:r>
        <w:fldChar w:fldCharType="separate"/>
      </w:r>
      <w:r>
        <w:rPr>
          <w:rStyle w:val="35"/>
          <w:rFonts w:ascii="Times New Roman" w:hAnsi="Times New Roman" w:cs="Times New Roman" w:eastAsiaTheme="majorEastAsia"/>
          <w:color w:val="auto"/>
          <w:sz w:val="24"/>
          <w:szCs w:val="24"/>
        </w:rPr>
        <w:t xml:space="preserve">4  </w:t>
      </w:r>
      <w:r>
        <w:rPr>
          <w:rFonts w:ascii="Times New Roman" w:hAnsi="Times New Roman" w:cs="Times New Roman"/>
          <w:sz w:val="24"/>
          <w:szCs w:val="24"/>
        </w:rPr>
        <w:t>Design and construction</w:t>
      </w:r>
      <w:r>
        <w:rPr>
          <w:rFonts w:ascii="Times New Roman" w:hAnsi="Times New Roman" w:cs="Times New Roman"/>
          <w:sz w:val="24"/>
          <w:szCs w:val="24"/>
        </w:rPr>
        <w:tab/>
      </w:r>
      <w:r>
        <w:rPr>
          <w:rFonts w:ascii="Times New Roman" w:hAnsi="Times New Roman" w:cs="Times New Roman"/>
          <w:sz w:val="24"/>
          <w:szCs w:val="24"/>
        </w:rPr>
        <w:fldChar w:fldCharType="end"/>
      </w:r>
      <w:r>
        <w:rPr>
          <w:rFonts w:ascii="Times New Roman" w:hAnsi="Times New Roman" w:cs="Times New Roman"/>
          <w:sz w:val="24"/>
          <w:szCs w:val="24"/>
        </w:rPr>
        <w:t>11</w:t>
      </w:r>
    </w:p>
    <w:p w14:paraId="55982BA9">
      <w:pPr>
        <w:pStyle w:val="24"/>
        <w:tabs>
          <w:tab w:val="right" w:leader="dot" w:pos="8778"/>
        </w:tabs>
        <w:spacing w:line="400" w:lineRule="exact"/>
        <w:rPr>
          <w:rFonts w:ascii="Times New Roman" w:hAnsi="Times New Roman" w:cs="Times New Roman"/>
          <w:sz w:val="24"/>
          <w:szCs w:val="24"/>
        </w:rPr>
      </w:pPr>
      <w:r>
        <w:fldChar w:fldCharType="begin"/>
      </w:r>
      <w:r>
        <w:instrText xml:space="preserve"> HYPERLINK \l "_Toc138855759" </w:instrText>
      </w:r>
      <w:r>
        <w:fldChar w:fldCharType="separate"/>
      </w:r>
      <w:r>
        <w:rPr>
          <w:rStyle w:val="35"/>
          <w:rFonts w:ascii="Times New Roman" w:hAnsi="Times New Roman" w:cs="Times New Roman"/>
          <w:color w:val="auto"/>
          <w:sz w:val="24"/>
          <w:szCs w:val="24"/>
        </w:rPr>
        <w:t xml:space="preserve">4.1  </w:t>
      </w:r>
      <w:r>
        <w:rPr>
          <w:rFonts w:ascii="Times New Roman" w:hAnsi="Times New Roman" w:cs="Times New Roman"/>
          <w:sz w:val="24"/>
          <w:szCs w:val="24"/>
        </w:rPr>
        <w:t>General requirements</w:t>
      </w:r>
      <w:r>
        <w:rPr>
          <w:rFonts w:ascii="Times New Roman" w:hAnsi="Times New Roman" w:cs="Times New Roman"/>
          <w:sz w:val="24"/>
          <w:szCs w:val="24"/>
        </w:rPr>
        <w:tab/>
      </w:r>
      <w:r>
        <w:rPr>
          <w:rFonts w:ascii="Times New Roman" w:hAnsi="Times New Roman" w:cs="Times New Roman"/>
          <w:sz w:val="24"/>
          <w:szCs w:val="24"/>
        </w:rPr>
        <w:fldChar w:fldCharType="end"/>
      </w:r>
      <w:r>
        <w:rPr>
          <w:rFonts w:ascii="Times New Roman" w:hAnsi="Times New Roman" w:cs="Times New Roman"/>
          <w:sz w:val="24"/>
          <w:szCs w:val="24"/>
        </w:rPr>
        <w:t>11</w:t>
      </w:r>
    </w:p>
    <w:p w14:paraId="0C684325">
      <w:pPr>
        <w:pStyle w:val="24"/>
        <w:tabs>
          <w:tab w:val="right" w:leader="dot" w:pos="8778"/>
        </w:tabs>
        <w:spacing w:line="400" w:lineRule="exact"/>
        <w:rPr>
          <w:rFonts w:ascii="Times New Roman" w:hAnsi="Times New Roman" w:cs="Times New Roman"/>
          <w:sz w:val="24"/>
          <w:szCs w:val="24"/>
        </w:rPr>
      </w:pPr>
      <w:r>
        <w:fldChar w:fldCharType="begin"/>
      </w:r>
      <w:r>
        <w:instrText xml:space="preserve"> HYPERLINK \l "_Toc138855760" </w:instrText>
      </w:r>
      <w:r>
        <w:fldChar w:fldCharType="separate"/>
      </w:r>
      <w:r>
        <w:rPr>
          <w:rStyle w:val="35"/>
          <w:rFonts w:ascii="Times New Roman" w:hAnsi="Times New Roman" w:cs="Times New Roman"/>
          <w:color w:val="auto"/>
          <w:sz w:val="24"/>
          <w:szCs w:val="24"/>
        </w:rPr>
        <w:t xml:space="preserve">4.2  </w:t>
      </w:r>
      <w:r>
        <w:rPr>
          <w:rFonts w:ascii="Times New Roman" w:hAnsi="Times New Roman" w:cs="Times New Roman"/>
          <w:sz w:val="24"/>
          <w:szCs w:val="24"/>
        </w:rPr>
        <w:t>Panel and connection design</w:t>
      </w:r>
      <w:r>
        <w:rPr>
          <w:rFonts w:ascii="Times New Roman" w:hAnsi="Times New Roman" w:cs="Times New Roman"/>
          <w:sz w:val="24"/>
          <w:szCs w:val="24"/>
        </w:rPr>
        <w:tab/>
      </w:r>
      <w:r>
        <w:rPr>
          <w:rFonts w:ascii="Times New Roman" w:hAnsi="Times New Roman" w:cs="Times New Roman"/>
          <w:sz w:val="24"/>
          <w:szCs w:val="24"/>
        </w:rPr>
        <w:fldChar w:fldCharType="end"/>
      </w:r>
      <w:r>
        <w:rPr>
          <w:rFonts w:ascii="Times New Roman" w:hAnsi="Times New Roman" w:cs="Times New Roman"/>
          <w:sz w:val="24"/>
          <w:szCs w:val="24"/>
        </w:rPr>
        <w:t>14</w:t>
      </w:r>
    </w:p>
    <w:p w14:paraId="599DBC6C">
      <w:pPr>
        <w:pStyle w:val="24"/>
        <w:tabs>
          <w:tab w:val="right" w:leader="dot" w:pos="8778"/>
        </w:tabs>
        <w:spacing w:line="400" w:lineRule="exact"/>
        <w:rPr>
          <w:rFonts w:ascii="Times New Roman" w:hAnsi="Times New Roman" w:cs="Times New Roman"/>
          <w:sz w:val="24"/>
          <w:szCs w:val="24"/>
        </w:rPr>
      </w:pPr>
      <w:r>
        <w:fldChar w:fldCharType="begin"/>
      </w:r>
      <w:r>
        <w:instrText xml:space="preserve"> HYPERLINK \l "_Toc138855760" </w:instrText>
      </w:r>
      <w:r>
        <w:fldChar w:fldCharType="separate"/>
      </w:r>
      <w:r>
        <w:rPr>
          <w:rStyle w:val="35"/>
          <w:rFonts w:ascii="Times New Roman" w:hAnsi="Times New Roman" w:cs="Times New Roman"/>
          <w:color w:val="auto"/>
          <w:sz w:val="24"/>
          <w:szCs w:val="24"/>
        </w:rPr>
        <w:t xml:space="preserve">4.3  </w:t>
      </w:r>
      <w:r>
        <w:rPr>
          <w:rFonts w:ascii="Times New Roman" w:hAnsi="Times New Roman" w:cs="Times New Roman"/>
          <w:sz w:val="24"/>
          <w:szCs w:val="24"/>
        </w:rPr>
        <w:t>Structural Design of Metal Wall System</w:t>
      </w:r>
      <w:r>
        <w:rPr>
          <w:rFonts w:ascii="Times New Roman" w:hAnsi="Times New Roman" w:cs="Times New Roman"/>
          <w:sz w:val="24"/>
          <w:szCs w:val="24"/>
        </w:rPr>
        <w:tab/>
      </w:r>
      <w:r>
        <w:rPr>
          <w:rFonts w:ascii="Times New Roman" w:hAnsi="Times New Roman" w:cs="Times New Roman"/>
          <w:sz w:val="24"/>
          <w:szCs w:val="24"/>
        </w:rPr>
        <w:fldChar w:fldCharType="end"/>
      </w:r>
      <w:r>
        <w:rPr>
          <w:rFonts w:ascii="Times New Roman" w:hAnsi="Times New Roman" w:cs="Times New Roman"/>
          <w:sz w:val="24"/>
          <w:szCs w:val="24"/>
        </w:rPr>
        <w:t>16</w:t>
      </w:r>
    </w:p>
    <w:p w14:paraId="238230F7">
      <w:pPr>
        <w:pStyle w:val="24"/>
        <w:tabs>
          <w:tab w:val="right" w:leader="dot" w:pos="8778"/>
        </w:tabs>
        <w:spacing w:line="400" w:lineRule="exact"/>
        <w:rPr>
          <w:rFonts w:ascii="Times New Roman" w:hAnsi="Times New Roman" w:cs="Times New Roman"/>
          <w:sz w:val="24"/>
          <w:szCs w:val="24"/>
        </w:rPr>
      </w:pPr>
      <w:r>
        <w:fldChar w:fldCharType="begin"/>
      </w:r>
      <w:r>
        <w:instrText xml:space="preserve"> HYPERLINK \l "_Toc138855760" </w:instrText>
      </w:r>
      <w:r>
        <w:fldChar w:fldCharType="separate"/>
      </w:r>
      <w:r>
        <w:rPr>
          <w:rStyle w:val="35"/>
          <w:rFonts w:ascii="Times New Roman" w:hAnsi="Times New Roman" w:cs="Times New Roman"/>
          <w:color w:val="auto"/>
          <w:sz w:val="24"/>
          <w:szCs w:val="24"/>
        </w:rPr>
        <w:t xml:space="preserve">4.4  </w:t>
      </w:r>
      <w:r>
        <w:rPr>
          <w:rFonts w:ascii="Times New Roman" w:hAnsi="Times New Roman" w:cs="Times New Roman"/>
          <w:sz w:val="24"/>
          <w:szCs w:val="24"/>
        </w:rPr>
        <w:t>Base sealing plate and connection thereof</w:t>
      </w:r>
      <w:r>
        <w:rPr>
          <w:rFonts w:ascii="Times New Roman" w:hAnsi="Times New Roman" w:cs="Times New Roman"/>
          <w:sz w:val="24"/>
          <w:szCs w:val="24"/>
        </w:rPr>
        <w:tab/>
      </w:r>
      <w:r>
        <w:rPr>
          <w:rFonts w:ascii="Times New Roman" w:hAnsi="Times New Roman" w:cs="Times New Roman"/>
          <w:sz w:val="24"/>
          <w:szCs w:val="24"/>
        </w:rPr>
        <w:fldChar w:fldCharType="end"/>
      </w:r>
      <w:r>
        <w:rPr>
          <w:rFonts w:ascii="Times New Roman" w:hAnsi="Times New Roman" w:cs="Times New Roman"/>
          <w:sz w:val="24"/>
          <w:szCs w:val="24"/>
        </w:rPr>
        <w:t>16</w:t>
      </w:r>
    </w:p>
    <w:p w14:paraId="42C03C28">
      <w:pPr>
        <w:pStyle w:val="21"/>
        <w:spacing w:line="400" w:lineRule="exact"/>
        <w:rPr>
          <w:rFonts w:ascii="Times New Roman" w:hAnsi="Times New Roman" w:cs="Times New Roman"/>
          <w:b w:val="0"/>
          <w:sz w:val="24"/>
          <w:szCs w:val="24"/>
        </w:rPr>
      </w:pPr>
      <w:r>
        <w:rPr>
          <w:rFonts w:ascii="Times New Roman" w:hAnsi="Times New Roman" w:cs="Times New Roman"/>
          <w:sz w:val="24"/>
          <w:szCs w:val="24"/>
          <w:u w:val="single"/>
        </w:rPr>
        <w:t>5</w:t>
      </w:r>
      <w:r>
        <w:fldChar w:fldCharType="begin"/>
      </w:r>
      <w:r>
        <w:instrText xml:space="preserve"> HYPERLINK \l "_Toc138855765" </w:instrText>
      </w:r>
      <w:r>
        <w:fldChar w:fldCharType="separate"/>
      </w:r>
      <w:r>
        <w:rPr>
          <w:rStyle w:val="35"/>
          <w:rFonts w:ascii="Times New Roman" w:hAnsi="Times New Roman" w:cs="Times New Roman" w:eastAsiaTheme="majorEastAsia"/>
          <w:color w:val="auto"/>
          <w:sz w:val="24"/>
          <w:szCs w:val="24"/>
        </w:rPr>
        <w:t xml:space="preserve">  </w:t>
      </w:r>
      <w:r>
        <w:rPr>
          <w:rFonts w:ascii="Times New Roman" w:hAnsi="Times New Roman" w:cs="Times New Roman"/>
          <w:sz w:val="24"/>
          <w:szCs w:val="24"/>
        </w:rPr>
        <w:t>Construction and installation</w:t>
      </w:r>
      <w:r>
        <w:rPr>
          <w:rFonts w:ascii="Times New Roman" w:hAnsi="Times New Roman" w:cs="Times New Roman"/>
          <w:sz w:val="24"/>
          <w:szCs w:val="24"/>
        </w:rPr>
        <w:tab/>
      </w:r>
      <w:r>
        <w:rPr>
          <w:rFonts w:ascii="Times New Roman" w:hAnsi="Times New Roman" w:cs="Times New Roman"/>
          <w:sz w:val="24"/>
          <w:szCs w:val="24"/>
        </w:rPr>
        <w:fldChar w:fldCharType="end"/>
      </w:r>
      <w:r>
        <w:rPr>
          <w:rFonts w:ascii="Times New Roman" w:hAnsi="Times New Roman" w:cs="Times New Roman"/>
          <w:sz w:val="24"/>
          <w:szCs w:val="24"/>
        </w:rPr>
        <w:t>18</w:t>
      </w:r>
    </w:p>
    <w:p w14:paraId="3082C2A4">
      <w:pPr>
        <w:pStyle w:val="24"/>
        <w:tabs>
          <w:tab w:val="right" w:leader="dot" w:pos="8778"/>
        </w:tabs>
        <w:spacing w:line="400" w:lineRule="exact"/>
        <w:rPr>
          <w:rFonts w:ascii="Times New Roman" w:hAnsi="Times New Roman" w:cs="Times New Roman"/>
          <w:sz w:val="24"/>
          <w:szCs w:val="24"/>
        </w:rPr>
      </w:pPr>
      <w:r>
        <w:fldChar w:fldCharType="begin"/>
      </w:r>
      <w:r>
        <w:instrText xml:space="preserve"> HYPERLINK \l "_Toc138855766" </w:instrText>
      </w:r>
      <w:r>
        <w:fldChar w:fldCharType="separate"/>
      </w:r>
      <w:r>
        <w:rPr>
          <w:rStyle w:val="35"/>
          <w:rFonts w:ascii="Times New Roman" w:hAnsi="Times New Roman" w:cs="Times New Roman"/>
          <w:color w:val="auto"/>
          <w:sz w:val="24"/>
          <w:szCs w:val="24"/>
        </w:rPr>
        <w:t xml:space="preserve">5.1  </w:t>
      </w:r>
      <w:r>
        <w:rPr>
          <w:rFonts w:ascii="Times New Roman" w:hAnsi="Times New Roman" w:cs="Times New Roman"/>
          <w:sz w:val="24"/>
          <w:szCs w:val="24"/>
        </w:rPr>
        <w:t>General requirements</w:t>
      </w:r>
      <w:r>
        <w:rPr>
          <w:rFonts w:ascii="Times New Roman" w:hAnsi="Times New Roman" w:cs="Times New Roman"/>
          <w:sz w:val="24"/>
          <w:szCs w:val="24"/>
        </w:rPr>
        <w:tab/>
      </w:r>
      <w:r>
        <w:rPr>
          <w:rFonts w:ascii="Times New Roman" w:hAnsi="Times New Roman" w:cs="Times New Roman"/>
          <w:sz w:val="24"/>
          <w:szCs w:val="24"/>
        </w:rPr>
        <w:fldChar w:fldCharType="end"/>
      </w:r>
      <w:r>
        <w:rPr>
          <w:rFonts w:ascii="Times New Roman" w:hAnsi="Times New Roman" w:cs="Times New Roman"/>
          <w:sz w:val="24"/>
          <w:szCs w:val="24"/>
        </w:rPr>
        <w:t>18</w:t>
      </w:r>
    </w:p>
    <w:p w14:paraId="7FC36012">
      <w:pPr>
        <w:pStyle w:val="24"/>
        <w:tabs>
          <w:tab w:val="right" w:leader="dot" w:pos="8778"/>
        </w:tabs>
        <w:spacing w:line="400" w:lineRule="exact"/>
        <w:rPr>
          <w:rFonts w:ascii="Times New Roman" w:hAnsi="Times New Roman" w:cs="Times New Roman"/>
          <w:sz w:val="24"/>
          <w:szCs w:val="24"/>
        </w:rPr>
      </w:pPr>
      <w:r>
        <w:fldChar w:fldCharType="begin"/>
      </w:r>
      <w:r>
        <w:instrText xml:space="preserve"> HYPERLINK \l "_Toc138855767" </w:instrText>
      </w:r>
      <w:r>
        <w:fldChar w:fldCharType="separate"/>
      </w:r>
      <w:r>
        <w:rPr>
          <w:rStyle w:val="35"/>
          <w:rFonts w:ascii="Times New Roman" w:hAnsi="Times New Roman" w:cs="Times New Roman"/>
          <w:color w:val="auto"/>
          <w:sz w:val="24"/>
          <w:szCs w:val="24"/>
        </w:rPr>
        <w:t xml:space="preserve">5.2  </w:t>
      </w:r>
      <w:r>
        <w:rPr>
          <w:rFonts w:ascii="Times New Roman" w:hAnsi="Times New Roman" w:cs="Times New Roman"/>
          <w:sz w:val="24"/>
          <w:szCs w:val="24"/>
        </w:rPr>
        <w:t>Preparation for mounting construction</w:t>
      </w:r>
      <w:r>
        <w:rPr>
          <w:rFonts w:ascii="Times New Roman" w:hAnsi="Times New Roman" w:cs="Times New Roman"/>
          <w:sz w:val="24"/>
          <w:szCs w:val="24"/>
        </w:rPr>
        <w:tab/>
      </w:r>
      <w:r>
        <w:rPr>
          <w:rFonts w:ascii="Times New Roman" w:hAnsi="Times New Roman" w:cs="Times New Roman"/>
          <w:sz w:val="24"/>
          <w:szCs w:val="24"/>
        </w:rPr>
        <w:fldChar w:fldCharType="end"/>
      </w:r>
      <w:r>
        <w:rPr>
          <w:rFonts w:ascii="Times New Roman" w:hAnsi="Times New Roman" w:cs="Times New Roman"/>
          <w:sz w:val="24"/>
          <w:szCs w:val="24"/>
        </w:rPr>
        <w:t>18</w:t>
      </w:r>
    </w:p>
    <w:p w14:paraId="72E5B5CB">
      <w:pPr>
        <w:pStyle w:val="24"/>
        <w:tabs>
          <w:tab w:val="right" w:leader="dot" w:pos="8778"/>
        </w:tabs>
        <w:spacing w:line="400" w:lineRule="exact"/>
        <w:rPr>
          <w:rFonts w:ascii="Times New Roman" w:hAnsi="Times New Roman" w:cs="Times New Roman"/>
          <w:sz w:val="24"/>
          <w:szCs w:val="24"/>
        </w:rPr>
      </w:pPr>
      <w:r>
        <w:fldChar w:fldCharType="begin"/>
      </w:r>
      <w:r>
        <w:instrText xml:space="preserve"> HYPERLINK \l "_Toc138855768" </w:instrText>
      </w:r>
      <w:r>
        <w:fldChar w:fldCharType="separate"/>
      </w:r>
      <w:r>
        <w:rPr>
          <w:rStyle w:val="35"/>
          <w:rFonts w:ascii="Times New Roman" w:hAnsi="Times New Roman" w:cs="Times New Roman"/>
          <w:color w:val="auto"/>
          <w:sz w:val="24"/>
          <w:szCs w:val="24"/>
        </w:rPr>
        <w:t xml:space="preserve">5.3  </w:t>
      </w:r>
      <w:r>
        <w:rPr>
          <w:rFonts w:ascii="Times New Roman" w:hAnsi="Times New Roman" w:cs="Times New Roman"/>
          <w:sz w:val="24"/>
          <w:szCs w:val="24"/>
        </w:rPr>
        <w:t>Construction of metal wall system</w:t>
      </w:r>
      <w:r>
        <w:rPr>
          <w:rFonts w:ascii="Times New Roman" w:hAnsi="Times New Roman" w:cs="Times New Roman"/>
          <w:sz w:val="24"/>
          <w:szCs w:val="24"/>
        </w:rPr>
        <w:tab/>
      </w:r>
      <w:r>
        <w:rPr>
          <w:rFonts w:ascii="Times New Roman" w:hAnsi="Times New Roman" w:cs="Times New Roman"/>
          <w:sz w:val="24"/>
          <w:szCs w:val="24"/>
        </w:rPr>
        <w:fldChar w:fldCharType="end"/>
      </w:r>
      <w:r>
        <w:rPr>
          <w:rFonts w:ascii="Times New Roman" w:hAnsi="Times New Roman" w:cs="Times New Roman"/>
          <w:sz w:val="24"/>
          <w:szCs w:val="24"/>
        </w:rPr>
        <w:t>19</w:t>
      </w:r>
    </w:p>
    <w:p w14:paraId="0F9D4542">
      <w:pPr>
        <w:pStyle w:val="24"/>
        <w:tabs>
          <w:tab w:val="right" w:leader="dot" w:pos="8778"/>
        </w:tabs>
        <w:spacing w:line="400" w:lineRule="exact"/>
        <w:rPr>
          <w:rFonts w:ascii="Times New Roman" w:hAnsi="Times New Roman" w:cs="Times New Roman"/>
          <w:sz w:val="24"/>
          <w:szCs w:val="24"/>
        </w:rPr>
      </w:pPr>
      <w:r>
        <w:fldChar w:fldCharType="begin"/>
      </w:r>
      <w:r>
        <w:instrText xml:space="preserve"> HYPERLINK \l "_Toc138855769" </w:instrText>
      </w:r>
      <w:r>
        <w:fldChar w:fldCharType="separate"/>
      </w:r>
      <w:r>
        <w:rPr>
          <w:rStyle w:val="35"/>
          <w:rFonts w:ascii="Times New Roman" w:hAnsi="Times New Roman" w:cs="Times New Roman"/>
          <w:color w:val="auto"/>
          <w:sz w:val="24"/>
          <w:szCs w:val="24"/>
        </w:rPr>
        <w:t xml:space="preserve">5.4  </w:t>
      </w:r>
      <w:r>
        <w:rPr>
          <w:rFonts w:ascii="Times New Roman" w:hAnsi="Times New Roman" w:cs="Times New Roman"/>
          <w:sz w:val="24"/>
          <w:szCs w:val="24"/>
        </w:rPr>
        <w:t>Base sealing plate construction</w:t>
      </w:r>
      <w:r>
        <w:rPr>
          <w:rFonts w:ascii="Times New Roman" w:hAnsi="Times New Roman" w:cs="Times New Roman"/>
          <w:sz w:val="24"/>
          <w:szCs w:val="24"/>
        </w:rPr>
        <w:tab/>
      </w:r>
      <w:r>
        <w:rPr>
          <w:rFonts w:ascii="Times New Roman" w:hAnsi="Times New Roman" w:cs="Times New Roman"/>
          <w:sz w:val="24"/>
          <w:szCs w:val="24"/>
        </w:rPr>
        <w:fldChar w:fldCharType="end"/>
      </w:r>
      <w:r>
        <w:rPr>
          <w:rFonts w:ascii="Times New Roman" w:hAnsi="Times New Roman" w:cs="Times New Roman"/>
          <w:sz w:val="24"/>
          <w:szCs w:val="24"/>
        </w:rPr>
        <w:t>20</w:t>
      </w:r>
    </w:p>
    <w:p w14:paraId="03B3B6AB">
      <w:pPr>
        <w:pStyle w:val="24"/>
        <w:tabs>
          <w:tab w:val="right" w:leader="dot" w:pos="8778"/>
        </w:tabs>
        <w:spacing w:line="400" w:lineRule="exact"/>
        <w:rPr>
          <w:rFonts w:ascii="Times New Roman" w:hAnsi="Times New Roman" w:cs="Times New Roman"/>
          <w:sz w:val="24"/>
          <w:szCs w:val="24"/>
        </w:rPr>
      </w:pPr>
      <w:r>
        <w:fldChar w:fldCharType="begin"/>
      </w:r>
      <w:r>
        <w:instrText xml:space="preserve"> HYPERLINK \l "_Toc138855770" </w:instrText>
      </w:r>
      <w:r>
        <w:fldChar w:fldCharType="separate"/>
      </w:r>
      <w:r>
        <w:rPr>
          <w:rStyle w:val="35"/>
          <w:rFonts w:ascii="Times New Roman" w:hAnsi="Times New Roman" w:cs="Times New Roman"/>
          <w:color w:val="auto"/>
          <w:sz w:val="24"/>
          <w:szCs w:val="24"/>
        </w:rPr>
        <w:t xml:space="preserve">5.5  </w:t>
      </w:r>
      <w:r>
        <w:rPr>
          <w:rFonts w:ascii="Times New Roman" w:hAnsi="Times New Roman" w:cs="Times New Roman"/>
          <w:sz w:val="24"/>
          <w:szCs w:val="24"/>
        </w:rPr>
        <w:t>Ceramic large board hanging engineering construction</w:t>
      </w:r>
      <w:r>
        <w:rPr>
          <w:rFonts w:ascii="Times New Roman" w:hAnsi="Times New Roman" w:cs="Times New Roman"/>
          <w:sz w:val="24"/>
          <w:szCs w:val="24"/>
        </w:rPr>
        <w:tab/>
      </w:r>
      <w:r>
        <w:rPr>
          <w:rFonts w:ascii="Times New Roman" w:hAnsi="Times New Roman" w:cs="Times New Roman"/>
          <w:sz w:val="24"/>
          <w:szCs w:val="24"/>
        </w:rPr>
        <w:fldChar w:fldCharType="end"/>
      </w:r>
      <w:r>
        <w:rPr>
          <w:rFonts w:ascii="Times New Roman" w:hAnsi="Times New Roman" w:cs="Times New Roman"/>
          <w:sz w:val="24"/>
          <w:szCs w:val="24"/>
        </w:rPr>
        <w:t>22</w:t>
      </w:r>
    </w:p>
    <w:p w14:paraId="68B0F73C">
      <w:pPr>
        <w:pStyle w:val="21"/>
        <w:spacing w:line="400" w:lineRule="exact"/>
        <w:rPr>
          <w:rFonts w:ascii="Times New Roman" w:hAnsi="Times New Roman" w:cs="Times New Roman"/>
          <w:b w:val="0"/>
          <w:sz w:val="24"/>
          <w:szCs w:val="24"/>
        </w:rPr>
      </w:pPr>
      <w:r>
        <w:fldChar w:fldCharType="begin"/>
      </w:r>
      <w:r>
        <w:instrText xml:space="preserve"> HYPERLINK \l "_Toc138855771" </w:instrText>
      </w:r>
      <w:r>
        <w:fldChar w:fldCharType="separate"/>
      </w:r>
      <w:r>
        <w:rPr>
          <w:rStyle w:val="35"/>
          <w:rFonts w:ascii="Times New Roman" w:hAnsi="Times New Roman" w:cs="Times New Roman" w:eastAsiaTheme="majorEastAsia"/>
          <w:color w:val="auto"/>
          <w:sz w:val="24"/>
          <w:szCs w:val="24"/>
        </w:rPr>
        <w:t xml:space="preserve">6  </w:t>
      </w:r>
      <w:r>
        <w:rPr>
          <w:rFonts w:ascii="Times New Roman" w:hAnsi="Times New Roman" w:cs="Times New Roman"/>
          <w:sz w:val="24"/>
          <w:szCs w:val="24"/>
        </w:rPr>
        <w:t>Safety regulation</w:t>
      </w:r>
      <w:r>
        <w:rPr>
          <w:rFonts w:ascii="Times New Roman" w:hAnsi="Times New Roman" w:cs="Times New Roman"/>
          <w:sz w:val="24"/>
          <w:szCs w:val="24"/>
        </w:rPr>
        <w:tab/>
      </w:r>
      <w:r>
        <w:rPr>
          <w:rFonts w:ascii="Times New Roman" w:hAnsi="Times New Roman" w:cs="Times New Roman"/>
          <w:sz w:val="24"/>
          <w:szCs w:val="24"/>
        </w:rPr>
        <w:fldChar w:fldCharType="end"/>
      </w:r>
      <w:r>
        <w:rPr>
          <w:rFonts w:ascii="Times New Roman" w:hAnsi="Times New Roman" w:cs="Times New Roman"/>
          <w:sz w:val="24"/>
          <w:szCs w:val="24"/>
        </w:rPr>
        <w:t>24</w:t>
      </w:r>
    </w:p>
    <w:p w14:paraId="2E4A4526">
      <w:pPr>
        <w:pStyle w:val="21"/>
        <w:spacing w:line="400" w:lineRule="exact"/>
        <w:rPr>
          <w:rFonts w:ascii="Times New Roman" w:hAnsi="Times New Roman" w:cs="Times New Roman"/>
          <w:b w:val="0"/>
          <w:sz w:val="24"/>
          <w:szCs w:val="24"/>
        </w:rPr>
      </w:pPr>
      <w:r>
        <w:fldChar w:fldCharType="begin"/>
      </w:r>
      <w:r>
        <w:instrText xml:space="preserve"> HYPERLINK \l "_Toc138855773" </w:instrText>
      </w:r>
      <w:r>
        <w:fldChar w:fldCharType="separate"/>
      </w:r>
      <w:r>
        <w:rPr>
          <w:rStyle w:val="35"/>
          <w:rFonts w:ascii="Times New Roman" w:hAnsi="Times New Roman" w:cs="Times New Roman" w:eastAsiaTheme="majorEastAsia"/>
          <w:color w:val="auto"/>
          <w:sz w:val="24"/>
          <w:szCs w:val="24"/>
        </w:rPr>
        <w:t xml:space="preserve">7  </w:t>
      </w:r>
      <w:r>
        <w:rPr>
          <w:rFonts w:ascii="Times New Roman" w:hAnsi="Times New Roman" w:cs="Times New Roman"/>
          <w:sz w:val="24"/>
          <w:szCs w:val="24"/>
        </w:rPr>
        <w:t>Quality acceptance</w:t>
      </w:r>
      <w:r>
        <w:rPr>
          <w:rFonts w:ascii="Times New Roman" w:hAnsi="Times New Roman" w:cs="Times New Roman"/>
          <w:sz w:val="24"/>
          <w:szCs w:val="24"/>
        </w:rPr>
        <w:tab/>
      </w:r>
      <w:r>
        <w:rPr>
          <w:rFonts w:ascii="Times New Roman" w:hAnsi="Times New Roman" w:cs="Times New Roman"/>
          <w:sz w:val="24"/>
          <w:szCs w:val="24"/>
        </w:rPr>
        <w:t>2</w:t>
      </w:r>
      <w:r>
        <w:rPr>
          <w:rFonts w:ascii="Times New Roman" w:hAnsi="Times New Roman" w:cs="Times New Roman"/>
          <w:sz w:val="24"/>
          <w:szCs w:val="24"/>
        </w:rPr>
        <w:fldChar w:fldCharType="end"/>
      </w:r>
      <w:r>
        <w:rPr>
          <w:rFonts w:ascii="Times New Roman" w:hAnsi="Times New Roman" w:cs="Times New Roman"/>
          <w:sz w:val="24"/>
          <w:szCs w:val="24"/>
        </w:rPr>
        <w:t>5</w:t>
      </w:r>
    </w:p>
    <w:p w14:paraId="3865B581">
      <w:pPr>
        <w:pStyle w:val="24"/>
        <w:tabs>
          <w:tab w:val="right" w:leader="dot" w:pos="8778"/>
        </w:tabs>
        <w:spacing w:line="400" w:lineRule="exact"/>
        <w:rPr>
          <w:rFonts w:ascii="Times New Roman" w:hAnsi="Times New Roman" w:cs="Times New Roman"/>
          <w:sz w:val="24"/>
          <w:szCs w:val="24"/>
        </w:rPr>
      </w:pPr>
      <w:r>
        <w:fldChar w:fldCharType="begin"/>
      </w:r>
      <w:r>
        <w:instrText xml:space="preserve"> HYPERLINK \l "_Toc138855774" </w:instrText>
      </w:r>
      <w:r>
        <w:fldChar w:fldCharType="separate"/>
      </w:r>
      <w:r>
        <w:rPr>
          <w:rStyle w:val="35"/>
          <w:rFonts w:ascii="Times New Roman" w:hAnsi="Times New Roman" w:cs="Times New Roman"/>
          <w:color w:val="auto"/>
          <w:sz w:val="24"/>
          <w:szCs w:val="24"/>
        </w:rPr>
        <w:t xml:space="preserve">7.1  </w:t>
      </w:r>
      <w:r>
        <w:rPr>
          <w:rFonts w:ascii="Times New Roman" w:hAnsi="Times New Roman" w:cs="Times New Roman"/>
          <w:sz w:val="24"/>
          <w:szCs w:val="24"/>
        </w:rPr>
        <w:t>General requirements</w:t>
      </w:r>
      <w:r>
        <w:rPr>
          <w:rFonts w:ascii="Times New Roman" w:hAnsi="Times New Roman" w:cs="Times New Roman"/>
          <w:sz w:val="24"/>
          <w:szCs w:val="24"/>
        </w:rPr>
        <w:tab/>
      </w:r>
      <w:r>
        <w:rPr>
          <w:rFonts w:ascii="Times New Roman" w:hAnsi="Times New Roman" w:cs="Times New Roman"/>
          <w:sz w:val="24"/>
          <w:szCs w:val="24"/>
        </w:rPr>
        <w:t>2</w:t>
      </w:r>
      <w:r>
        <w:rPr>
          <w:rFonts w:ascii="Times New Roman" w:hAnsi="Times New Roman" w:cs="Times New Roman"/>
          <w:sz w:val="24"/>
          <w:szCs w:val="24"/>
        </w:rPr>
        <w:fldChar w:fldCharType="end"/>
      </w:r>
      <w:r>
        <w:rPr>
          <w:rFonts w:ascii="Times New Roman" w:hAnsi="Times New Roman" w:cs="Times New Roman"/>
          <w:sz w:val="24"/>
          <w:szCs w:val="24"/>
        </w:rPr>
        <w:t>5</w:t>
      </w:r>
    </w:p>
    <w:p w14:paraId="0C8043F9">
      <w:pPr>
        <w:pStyle w:val="24"/>
        <w:tabs>
          <w:tab w:val="right" w:leader="dot" w:pos="8778"/>
        </w:tabs>
        <w:spacing w:line="400" w:lineRule="exact"/>
        <w:rPr>
          <w:rFonts w:ascii="Times New Roman" w:hAnsi="Times New Roman" w:cs="Times New Roman"/>
          <w:sz w:val="24"/>
          <w:szCs w:val="24"/>
        </w:rPr>
      </w:pPr>
      <w:r>
        <w:fldChar w:fldCharType="begin"/>
      </w:r>
      <w:r>
        <w:instrText xml:space="preserve"> HYPERLINK \l "_Toc138855775" </w:instrText>
      </w:r>
      <w:r>
        <w:fldChar w:fldCharType="separate"/>
      </w:r>
      <w:r>
        <w:rPr>
          <w:rStyle w:val="35"/>
          <w:rFonts w:ascii="Times New Roman" w:hAnsi="Times New Roman" w:cs="Times New Roman"/>
          <w:color w:val="auto"/>
          <w:sz w:val="24"/>
          <w:szCs w:val="24"/>
        </w:rPr>
        <w:t xml:space="preserve">7.2  </w:t>
      </w:r>
      <w:r>
        <w:rPr>
          <w:rFonts w:ascii="Times New Roman" w:hAnsi="Times New Roman" w:cs="Times New Roman"/>
          <w:sz w:val="24"/>
          <w:szCs w:val="24"/>
        </w:rPr>
        <w:t>Master control item</w:t>
      </w:r>
      <w:r>
        <w:rPr>
          <w:rFonts w:ascii="Times New Roman" w:hAnsi="Times New Roman" w:cs="Times New Roman"/>
          <w:sz w:val="24"/>
          <w:szCs w:val="24"/>
        </w:rPr>
        <w:tab/>
      </w:r>
      <w:r>
        <w:rPr>
          <w:rFonts w:ascii="Times New Roman" w:hAnsi="Times New Roman" w:cs="Times New Roman"/>
          <w:sz w:val="24"/>
          <w:szCs w:val="24"/>
        </w:rPr>
        <w:t>2</w:t>
      </w:r>
      <w:r>
        <w:rPr>
          <w:rFonts w:ascii="Times New Roman" w:hAnsi="Times New Roman" w:cs="Times New Roman"/>
          <w:sz w:val="24"/>
          <w:szCs w:val="24"/>
        </w:rPr>
        <w:fldChar w:fldCharType="end"/>
      </w:r>
      <w:r>
        <w:rPr>
          <w:rFonts w:ascii="Times New Roman" w:hAnsi="Times New Roman" w:cs="Times New Roman"/>
          <w:sz w:val="24"/>
          <w:szCs w:val="24"/>
        </w:rPr>
        <w:t>6</w:t>
      </w:r>
    </w:p>
    <w:p w14:paraId="036FEC84">
      <w:pPr>
        <w:pStyle w:val="24"/>
        <w:tabs>
          <w:tab w:val="right" w:leader="dot" w:pos="8778"/>
        </w:tabs>
        <w:spacing w:line="400" w:lineRule="exact"/>
        <w:rPr>
          <w:rFonts w:ascii="Times New Roman" w:hAnsi="Times New Roman" w:cs="Times New Roman"/>
          <w:sz w:val="24"/>
          <w:szCs w:val="24"/>
        </w:rPr>
      </w:pPr>
      <w:r>
        <w:fldChar w:fldCharType="begin"/>
      </w:r>
      <w:r>
        <w:instrText xml:space="preserve"> HYPERLINK \l "_Toc138855776" </w:instrText>
      </w:r>
      <w:r>
        <w:fldChar w:fldCharType="separate"/>
      </w:r>
      <w:r>
        <w:rPr>
          <w:rStyle w:val="35"/>
          <w:rFonts w:ascii="Times New Roman" w:hAnsi="Times New Roman" w:cs="Times New Roman"/>
          <w:color w:val="auto"/>
          <w:sz w:val="24"/>
          <w:szCs w:val="24"/>
        </w:rPr>
        <w:t xml:space="preserve">7.3  </w:t>
      </w:r>
      <w:r>
        <w:rPr>
          <w:rFonts w:ascii="Times New Roman" w:hAnsi="Times New Roman" w:cs="Times New Roman"/>
          <w:sz w:val="24"/>
          <w:szCs w:val="24"/>
        </w:rPr>
        <w:t>General item</w:t>
      </w:r>
      <w:r>
        <w:rPr>
          <w:rFonts w:ascii="Times New Roman" w:hAnsi="Times New Roman" w:cs="Times New Roman"/>
          <w:sz w:val="24"/>
          <w:szCs w:val="24"/>
        </w:rPr>
        <w:tab/>
      </w:r>
      <w:r>
        <w:rPr>
          <w:rFonts w:ascii="Times New Roman" w:hAnsi="Times New Roman" w:cs="Times New Roman"/>
          <w:sz w:val="24"/>
          <w:szCs w:val="24"/>
        </w:rPr>
        <w:t>2</w:t>
      </w:r>
      <w:r>
        <w:rPr>
          <w:rFonts w:ascii="Times New Roman" w:hAnsi="Times New Roman" w:cs="Times New Roman"/>
          <w:sz w:val="24"/>
          <w:szCs w:val="24"/>
        </w:rPr>
        <w:fldChar w:fldCharType="end"/>
      </w:r>
      <w:r>
        <w:rPr>
          <w:rFonts w:ascii="Times New Roman" w:hAnsi="Times New Roman" w:cs="Times New Roman"/>
          <w:sz w:val="24"/>
          <w:szCs w:val="24"/>
        </w:rPr>
        <w:t>6</w:t>
      </w:r>
    </w:p>
    <w:p w14:paraId="2AE54278">
      <w:pPr>
        <w:pStyle w:val="24"/>
        <w:tabs>
          <w:tab w:val="right" w:leader="dot" w:pos="8778"/>
        </w:tabs>
        <w:spacing w:line="400" w:lineRule="exact"/>
        <w:ind w:left="0" w:leftChars="0"/>
        <w:rPr>
          <w:rFonts w:asciiTheme="minorEastAsia" w:hAnsiTheme="minorEastAsia"/>
          <w:sz w:val="24"/>
          <w:szCs w:val="24"/>
        </w:rPr>
      </w:pPr>
      <w:r>
        <w:rPr>
          <w:rFonts w:ascii="Times New Roman" w:hAnsi="Times New Roman" w:cs="Times New Roman"/>
          <w:b/>
          <w:bCs/>
          <w:color w:val="000000" w:themeColor="text1"/>
          <w:sz w:val="24"/>
          <w:szCs w:val="24"/>
          <w:u w:val="single"/>
          <w14:textFill>
            <w14:solidFill>
              <w14:schemeClr w14:val="tx1"/>
            </w14:solidFill>
          </w14:textFill>
        </w:rPr>
        <w:t>Appendix A</w:t>
      </w:r>
      <w:r>
        <w:rPr>
          <w:rFonts w:asciiTheme="minorEastAsia" w:hAnsiTheme="minorEastAsia"/>
          <w:b/>
          <w:bCs/>
          <w:sz w:val="24"/>
          <w:szCs w:val="24"/>
        </w:rPr>
        <w:tab/>
      </w:r>
      <w:r>
        <w:rPr>
          <w:rFonts w:hint="eastAsia" w:asciiTheme="minorEastAsia" w:hAnsiTheme="minorEastAsia"/>
          <w:sz w:val="24"/>
          <w:szCs w:val="24"/>
        </w:rPr>
        <w:t>28</w:t>
      </w:r>
    </w:p>
    <w:p w14:paraId="391D4D88">
      <w:pPr>
        <w:pStyle w:val="21"/>
        <w:tabs>
          <w:tab w:val="right" w:leader="dot" w:pos="8788"/>
          <w:tab w:val="clear" w:pos="8296"/>
        </w:tabs>
        <w:spacing w:line="400" w:lineRule="exac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u w:val="single"/>
          <w14:textFill>
            <w14:solidFill>
              <w14:schemeClr w14:val="tx1"/>
            </w14:solidFill>
          </w14:textFill>
        </w:rPr>
        <w:t>Appendix B</w:t>
      </w:r>
      <w:r>
        <w:rPr>
          <w:rStyle w:val="35"/>
          <w:rFonts w:ascii="Times New Roman" w:hAnsi="Times New Roman" w:cs="宋体"/>
          <w:color w:val="auto"/>
          <w:sz w:val="24"/>
          <w:szCs w:val="24"/>
          <w:u w:val="none"/>
        </w:rPr>
        <w:tab/>
      </w:r>
      <w:r>
        <w:rPr>
          <w:rStyle w:val="35"/>
          <w:rFonts w:hint="eastAsia" w:ascii="宋体" w:hAnsi="宋体" w:eastAsia="宋体" w:cs="宋体"/>
          <w:b w:val="0"/>
          <w:bCs/>
          <w:color w:val="auto"/>
          <w:sz w:val="24"/>
          <w:szCs w:val="24"/>
        </w:rPr>
        <w:t>30</w:t>
      </w:r>
    </w:p>
    <w:p w14:paraId="11A2830A">
      <w:pPr>
        <w:pStyle w:val="21"/>
        <w:tabs>
          <w:tab w:val="right" w:leader="dot" w:pos="8788"/>
          <w:tab w:val="clear" w:pos="8296"/>
        </w:tabs>
        <w:spacing w:line="400" w:lineRule="exact"/>
        <w:rPr>
          <w:rStyle w:val="35"/>
          <w:rFonts w:cs="宋体"/>
          <w:b w:val="0"/>
          <w:bCs/>
          <w:color w:val="auto"/>
          <w:sz w:val="24"/>
          <w:szCs w:val="24"/>
        </w:rPr>
      </w:pPr>
      <w:r>
        <w:rPr>
          <w:rFonts w:ascii="Times New Roman" w:hAnsi="Times New Roman" w:cs="Times New Roman"/>
          <w:color w:val="000000" w:themeColor="text1"/>
          <w:sz w:val="24"/>
          <w:szCs w:val="24"/>
          <w:u w:val="single"/>
          <w14:textFill>
            <w14:solidFill>
              <w14:schemeClr w14:val="tx1"/>
            </w14:solidFill>
          </w14:textFill>
        </w:rPr>
        <w:t>Explanation of wording</w:t>
      </w:r>
      <w:r>
        <w:rPr>
          <w:rStyle w:val="35"/>
          <w:rFonts w:ascii="Times New Roman" w:hAnsi="Times New Roman" w:cs="宋体"/>
          <w:color w:val="auto"/>
          <w:sz w:val="24"/>
          <w:szCs w:val="24"/>
        </w:rPr>
        <w:tab/>
      </w:r>
      <w:r>
        <w:rPr>
          <w:rStyle w:val="35"/>
          <w:rFonts w:hint="eastAsia" w:ascii="宋体" w:hAnsi="宋体" w:eastAsia="宋体" w:cs="宋体"/>
          <w:b w:val="0"/>
          <w:bCs/>
          <w:color w:val="auto"/>
          <w:sz w:val="24"/>
          <w:szCs w:val="24"/>
        </w:rPr>
        <w:t>31</w:t>
      </w:r>
    </w:p>
    <w:p w14:paraId="41D99779">
      <w:pPr>
        <w:pStyle w:val="21"/>
        <w:tabs>
          <w:tab w:val="right" w:leader="dot" w:pos="8788"/>
          <w:tab w:val="clear" w:pos="8296"/>
        </w:tabs>
        <w:spacing w:line="400" w:lineRule="exact"/>
        <w:rPr>
          <w:rStyle w:val="35"/>
          <w:rFonts w:cs="宋体"/>
          <w:b w:val="0"/>
          <w:bCs/>
          <w:color w:val="auto"/>
          <w:sz w:val="24"/>
          <w:szCs w:val="24"/>
        </w:rPr>
      </w:pPr>
      <w:r>
        <w:rPr>
          <w:rFonts w:ascii="Times New Roman" w:hAnsi="Times New Roman" w:cs="Times New Roman"/>
          <w:color w:val="000000" w:themeColor="text1"/>
          <w:sz w:val="24"/>
          <w:szCs w:val="24"/>
          <w:u w:val="single"/>
          <w14:textFill>
            <w14:solidFill>
              <w14:schemeClr w14:val="tx1"/>
            </w14:solidFill>
          </w14:textFill>
        </w:rPr>
        <w:t>List of quoted standards</w:t>
      </w:r>
      <w:r>
        <w:rPr>
          <w:rStyle w:val="35"/>
          <w:rFonts w:ascii="Times New Roman" w:hAnsi="Times New Roman" w:cs="宋体"/>
          <w:color w:val="auto"/>
          <w:sz w:val="24"/>
          <w:szCs w:val="24"/>
        </w:rPr>
        <w:tab/>
      </w:r>
      <w:r>
        <w:rPr>
          <w:rStyle w:val="35"/>
          <w:rFonts w:hint="eastAsia" w:ascii="宋体" w:hAnsi="宋体" w:eastAsia="宋体" w:cs="宋体"/>
          <w:b w:val="0"/>
          <w:bCs/>
          <w:color w:val="auto"/>
          <w:sz w:val="24"/>
          <w:szCs w:val="24"/>
        </w:rPr>
        <w:t>32</w:t>
      </w:r>
    </w:p>
    <w:p w14:paraId="699A6E87">
      <w:pPr>
        <w:spacing w:line="400" w:lineRule="exact"/>
        <w:rPr>
          <w:rFonts w:ascii="Times New Roman" w:hAnsi="Times New Roman" w:cs="Times New Roman"/>
          <w:color w:val="000000" w:themeColor="text1"/>
          <w:sz w:val="24"/>
          <w:szCs w:val="24"/>
          <w14:textFill>
            <w14:solidFill>
              <w14:schemeClr w14:val="tx1"/>
            </w14:solidFill>
          </w14:textFill>
        </w:rPr>
        <w:sectPr>
          <w:footerReference r:id="rId6" w:type="default"/>
          <w:pgSz w:w="11906" w:h="16838"/>
          <w:pgMar w:top="1440" w:right="1558" w:bottom="1440" w:left="1800" w:header="851" w:footer="992" w:gutter="0"/>
          <w:pgNumType w:start="1"/>
          <w:cols w:space="425" w:num="1"/>
          <w:docGrid w:type="linesAndChars" w:linePitch="312" w:charSpace="0"/>
        </w:sectPr>
      </w:pPr>
      <w:r>
        <w:rPr>
          <w:rFonts w:ascii="Times New Roman" w:hAnsi="Times New Roman" w:cs="Times New Roman"/>
          <w:b/>
          <w:color w:val="000000" w:themeColor="text1"/>
          <w:sz w:val="24"/>
          <w:szCs w:val="28"/>
          <w14:textFill>
            <w14:solidFill>
              <w14:schemeClr w14:val="tx1"/>
            </w14:solidFill>
          </w14:textFill>
        </w:rPr>
        <w:t>Addition: Explanation of provisions</w:t>
      </w:r>
      <w:r>
        <w:rPr>
          <w:rFonts w:ascii="Times New Roman" w:hAnsi="Times New Roman" w:cs="Times New Roman"/>
          <w:color w:val="000000" w:themeColor="text1"/>
          <w:sz w:val="24"/>
          <w:szCs w:val="28"/>
          <w14:textFill>
            <w14:solidFill>
              <w14:schemeClr w14:val="tx1"/>
            </w14:solidFill>
          </w14:textFill>
        </w:rPr>
        <w:t>…………………………………………</w:t>
      </w:r>
    </w:p>
    <w:p w14:paraId="40130B67">
      <w:pPr>
        <w:pStyle w:val="2"/>
        <w:rPr>
          <w:rFonts w:cs="宋体" w:asciiTheme="majorEastAsia" w:hAnsiTheme="majorEastAsia" w:eastAsiaTheme="majorEastAsia"/>
          <w:color w:val="auto"/>
        </w:rPr>
      </w:pPr>
      <w:bookmarkStart w:id="8" w:name="_Toc173507538"/>
      <w:r>
        <w:rPr>
          <w:rFonts w:ascii="Times New Roman" w:hAnsi="Times New Roman" w:eastAsiaTheme="majorEastAsia"/>
          <w:color w:val="auto"/>
        </w:rPr>
        <w:t>1</w:t>
      </w:r>
      <w:r>
        <w:rPr>
          <w:rFonts w:hint="eastAsia" w:cs="宋体" w:asciiTheme="majorEastAsia" w:hAnsiTheme="majorEastAsia" w:eastAsiaTheme="majorEastAsia"/>
          <w:color w:val="auto"/>
        </w:rPr>
        <w:t xml:space="preserve">  </w:t>
      </w:r>
      <w:r>
        <w:rPr>
          <w:rFonts w:cs="宋体" w:asciiTheme="majorEastAsia" w:hAnsiTheme="majorEastAsia" w:eastAsiaTheme="majorEastAsia"/>
          <w:color w:val="auto"/>
        </w:rPr>
        <w:t>总则</w:t>
      </w:r>
      <w:bookmarkEnd w:id="8"/>
    </w:p>
    <w:p w14:paraId="2FC7D2E6">
      <w:pPr>
        <w:spacing w:line="360" w:lineRule="auto"/>
        <w:jc w:val="left"/>
        <w:rPr>
          <w:rFonts w:cs="宋体" w:asciiTheme="minorEastAsia" w:hAnsiTheme="minorEastAsia"/>
          <w:sz w:val="24"/>
        </w:rPr>
      </w:pPr>
      <w:r>
        <w:rPr>
          <w:rFonts w:ascii="Times New Roman" w:hAnsi="Times New Roman" w:cs="Times New Roman"/>
          <w:b/>
          <w:bCs/>
          <w:sz w:val="24"/>
        </w:rPr>
        <w:t>1.0.1</w:t>
      </w:r>
      <w:r>
        <w:rPr>
          <w:rFonts w:cs="宋体" w:asciiTheme="minorEastAsia" w:hAnsiTheme="minorEastAsia"/>
          <w:b/>
          <w:bCs/>
          <w:sz w:val="24"/>
        </w:rPr>
        <w:t xml:space="preserve"> </w:t>
      </w:r>
      <w:r>
        <w:rPr>
          <w:rFonts w:hint="eastAsia" w:cs="宋体" w:asciiTheme="minorEastAsia" w:hAnsiTheme="minorEastAsia"/>
          <w:b/>
          <w:bCs/>
          <w:sz w:val="24"/>
        </w:rPr>
        <w:t xml:space="preserve"> </w:t>
      </w:r>
      <w:r>
        <w:rPr>
          <w:rFonts w:hint="eastAsia" w:cs="宋体" w:asciiTheme="minorEastAsia" w:hAnsiTheme="minorEastAsia"/>
          <w:sz w:val="24"/>
        </w:rPr>
        <w:t>为规范陶瓷大板挂装施工作业及管理，保证工程质量，做到安全可靠、技术先进、经济合理，制定本规程。</w:t>
      </w:r>
    </w:p>
    <w:p w14:paraId="33960B70">
      <w:pPr>
        <w:spacing w:line="360" w:lineRule="auto"/>
        <w:jc w:val="left"/>
        <w:rPr>
          <w:rFonts w:cs="宋体" w:asciiTheme="minorEastAsia" w:hAnsiTheme="minorEastAsia"/>
          <w:sz w:val="24"/>
        </w:rPr>
      </w:pPr>
      <w:r>
        <w:rPr>
          <w:rFonts w:ascii="Times New Roman" w:hAnsi="Times New Roman" w:cs="Times New Roman"/>
          <w:b/>
          <w:bCs/>
          <w:sz w:val="24"/>
        </w:rPr>
        <w:t>1.0.2</w:t>
      </w:r>
      <w:r>
        <w:rPr>
          <w:rFonts w:cs="宋体" w:asciiTheme="minorEastAsia" w:hAnsiTheme="minorEastAsia"/>
          <w:b/>
          <w:bCs/>
          <w:sz w:val="24"/>
        </w:rPr>
        <w:t xml:space="preserve"> </w:t>
      </w:r>
      <w:r>
        <w:rPr>
          <w:rFonts w:hint="eastAsia" w:cs="宋体" w:asciiTheme="minorEastAsia" w:hAnsiTheme="minorEastAsia"/>
          <w:b/>
          <w:bCs/>
          <w:sz w:val="24"/>
        </w:rPr>
        <w:t xml:space="preserve"> </w:t>
      </w:r>
      <w:r>
        <w:rPr>
          <w:rFonts w:hint="eastAsia" w:cs="宋体" w:asciiTheme="minorEastAsia" w:hAnsiTheme="minorEastAsia"/>
          <w:sz w:val="24"/>
        </w:rPr>
        <w:t>本规程适用于新建、扩建、改建和既有建筑改造的工业与民用建筑中室内墙面和10米以下室外墙面陶瓷大板挂装工程的设计、施工及验收。</w:t>
      </w:r>
    </w:p>
    <w:p w14:paraId="68742232">
      <w:pPr>
        <w:spacing w:line="360" w:lineRule="auto"/>
        <w:jc w:val="left"/>
        <w:rPr>
          <w:rFonts w:cs="宋体" w:asciiTheme="minorEastAsia" w:hAnsiTheme="minorEastAsia"/>
          <w:sz w:val="24"/>
        </w:rPr>
      </w:pPr>
      <w:r>
        <w:rPr>
          <w:rFonts w:ascii="Times New Roman" w:hAnsi="Times New Roman" w:cs="Times New Roman"/>
          <w:b/>
          <w:bCs/>
          <w:sz w:val="24"/>
        </w:rPr>
        <w:t>1.0.</w:t>
      </w:r>
      <w:r>
        <w:rPr>
          <w:rFonts w:hint="eastAsia" w:ascii="Times New Roman" w:hAnsi="Times New Roman" w:cs="Times New Roman"/>
          <w:b/>
          <w:bCs/>
          <w:sz w:val="24"/>
        </w:rPr>
        <w:t>3</w:t>
      </w:r>
      <w:r>
        <w:rPr>
          <w:rFonts w:cs="宋体" w:asciiTheme="minorEastAsia" w:hAnsiTheme="minorEastAsia"/>
          <w:b/>
          <w:bCs/>
          <w:sz w:val="24"/>
        </w:rPr>
        <w:t xml:space="preserve"> </w:t>
      </w:r>
      <w:r>
        <w:rPr>
          <w:rFonts w:hint="eastAsia" w:cs="宋体" w:asciiTheme="minorEastAsia" w:hAnsiTheme="minorEastAsia"/>
          <w:b/>
          <w:bCs/>
          <w:sz w:val="24"/>
        </w:rPr>
        <w:t xml:space="preserve"> </w:t>
      </w:r>
      <w:r>
        <w:rPr>
          <w:rFonts w:hint="eastAsia" w:cs="宋体" w:asciiTheme="minorEastAsia" w:hAnsiTheme="minorEastAsia"/>
          <w:sz w:val="24"/>
        </w:rPr>
        <w:t>陶瓷大板挂装工程除应符合本规程规定外，尚应符合国家现行有关标准和现行中国工程建设标准化协会有关标准的规定。</w:t>
      </w:r>
    </w:p>
    <w:p w14:paraId="123F94DC">
      <w:pPr>
        <w:widowControl/>
        <w:jc w:val="left"/>
        <w:rPr>
          <w:rFonts w:cs="宋体" w:asciiTheme="majorEastAsia" w:hAnsiTheme="majorEastAsia" w:eastAsiaTheme="majorEastAsia"/>
          <w:b/>
          <w:bCs/>
          <w:kern w:val="44"/>
          <w:sz w:val="32"/>
          <w:szCs w:val="32"/>
        </w:rPr>
      </w:pPr>
      <w:bookmarkStart w:id="9" w:name="_Toc135401104"/>
      <w:r>
        <w:rPr>
          <w:rFonts w:cs="宋体" w:asciiTheme="majorEastAsia" w:hAnsiTheme="majorEastAsia" w:eastAsiaTheme="majorEastAsia"/>
          <w:sz w:val="32"/>
          <w:szCs w:val="32"/>
        </w:rPr>
        <w:br w:type="page"/>
      </w:r>
    </w:p>
    <w:p w14:paraId="38A02C73">
      <w:pPr>
        <w:pStyle w:val="2"/>
        <w:rPr>
          <w:rFonts w:cs="宋体" w:asciiTheme="majorEastAsia" w:hAnsiTheme="majorEastAsia" w:eastAsiaTheme="majorEastAsia"/>
          <w:color w:val="auto"/>
          <w:sz w:val="32"/>
          <w:szCs w:val="32"/>
        </w:rPr>
      </w:pPr>
      <w:bookmarkStart w:id="10" w:name="_Toc173507539"/>
      <w:r>
        <w:rPr>
          <w:rFonts w:ascii="Times New Roman" w:hAnsi="Times New Roman" w:eastAsiaTheme="majorEastAsia"/>
          <w:color w:val="auto"/>
          <w:sz w:val="32"/>
          <w:szCs w:val="32"/>
        </w:rPr>
        <w:t>2</w:t>
      </w:r>
      <w:r>
        <w:rPr>
          <w:rFonts w:cs="宋体" w:asciiTheme="majorEastAsia" w:hAnsiTheme="majorEastAsia" w:eastAsiaTheme="majorEastAsia"/>
          <w:color w:val="auto"/>
          <w:sz w:val="32"/>
          <w:szCs w:val="32"/>
        </w:rPr>
        <w:t xml:space="preserve"> </w:t>
      </w:r>
      <w:r>
        <w:rPr>
          <w:rFonts w:hint="eastAsia" w:cs="宋体" w:asciiTheme="majorEastAsia" w:hAnsiTheme="majorEastAsia" w:eastAsiaTheme="majorEastAsia"/>
          <w:color w:val="auto"/>
          <w:sz w:val="32"/>
          <w:szCs w:val="32"/>
        </w:rPr>
        <w:t xml:space="preserve"> </w:t>
      </w:r>
      <w:r>
        <w:rPr>
          <w:rFonts w:cs="宋体" w:asciiTheme="majorEastAsia" w:hAnsiTheme="majorEastAsia" w:eastAsiaTheme="majorEastAsia"/>
          <w:color w:val="auto"/>
        </w:rPr>
        <w:t>术语</w:t>
      </w:r>
      <w:bookmarkEnd w:id="9"/>
      <w:bookmarkEnd w:id="10"/>
    </w:p>
    <w:p w14:paraId="7C40CC34">
      <w:pPr>
        <w:spacing w:line="360" w:lineRule="auto"/>
        <w:jc w:val="left"/>
        <w:rPr>
          <w:rFonts w:cs="宋体" w:asciiTheme="minorEastAsia" w:hAnsiTheme="minorEastAsia"/>
          <w:sz w:val="24"/>
        </w:rPr>
      </w:pPr>
      <w:r>
        <w:rPr>
          <w:rFonts w:ascii="Times New Roman" w:hAnsi="Times New Roman" w:cs="Times New Roman"/>
          <w:b/>
          <w:bCs/>
          <w:sz w:val="24"/>
        </w:rPr>
        <w:t>2.</w:t>
      </w:r>
      <w:r>
        <w:rPr>
          <w:rFonts w:hint="eastAsia" w:ascii="Times New Roman" w:hAnsi="Times New Roman" w:cs="Times New Roman"/>
          <w:b/>
          <w:bCs/>
          <w:sz w:val="24"/>
        </w:rPr>
        <w:t>0</w:t>
      </w:r>
      <w:r>
        <w:rPr>
          <w:rFonts w:ascii="Times New Roman" w:hAnsi="Times New Roman" w:cs="Times New Roman"/>
          <w:b/>
          <w:bCs/>
          <w:sz w:val="24"/>
        </w:rPr>
        <w:t>.1</w:t>
      </w:r>
      <w:r>
        <w:rPr>
          <w:rFonts w:cs="宋体" w:asciiTheme="minorEastAsia" w:hAnsiTheme="minorEastAsia"/>
          <w:sz w:val="24"/>
        </w:rPr>
        <w:t xml:space="preserve"> </w:t>
      </w:r>
      <w:r>
        <w:rPr>
          <w:rFonts w:hint="eastAsia" w:cs="宋体" w:asciiTheme="minorEastAsia" w:hAnsiTheme="minorEastAsia"/>
          <w:sz w:val="24"/>
        </w:rPr>
        <w:t xml:space="preserve"> 陶瓷大板  large ceramic slab</w:t>
      </w:r>
    </w:p>
    <w:p w14:paraId="6A530918">
      <w:pPr>
        <w:spacing w:line="360" w:lineRule="auto"/>
        <w:ind w:firstLine="480" w:firstLineChars="200"/>
        <w:jc w:val="left"/>
        <w:rPr>
          <w:rFonts w:cs="宋体" w:asciiTheme="minorEastAsia" w:hAnsiTheme="minorEastAsia"/>
          <w:sz w:val="24"/>
        </w:rPr>
      </w:pPr>
      <w:r>
        <w:rPr>
          <w:rFonts w:hint="eastAsia" w:cs="宋体" w:asciiTheme="minorEastAsia" w:hAnsiTheme="minorEastAsia"/>
          <w:sz w:val="24"/>
        </w:rPr>
        <w:t>上表面面积不小于1.62㎡，长边不小于1500mm，由黏土和其他无机非金属材料经干压成形、高温烧成等生产工艺制成的板状陶瓷制品。</w:t>
      </w:r>
    </w:p>
    <w:p w14:paraId="1C6AA534">
      <w:pPr>
        <w:spacing w:line="360" w:lineRule="auto"/>
        <w:jc w:val="left"/>
        <w:rPr>
          <w:rFonts w:cs="宋体" w:asciiTheme="minorEastAsia" w:hAnsiTheme="minorEastAsia"/>
          <w:sz w:val="24"/>
        </w:rPr>
      </w:pPr>
      <w:r>
        <w:rPr>
          <w:rFonts w:ascii="Times New Roman" w:hAnsi="Times New Roman" w:cs="Times New Roman"/>
          <w:b/>
          <w:bCs/>
          <w:sz w:val="24"/>
        </w:rPr>
        <w:t>2.</w:t>
      </w:r>
      <w:r>
        <w:rPr>
          <w:rFonts w:hint="eastAsia" w:ascii="Times New Roman" w:hAnsi="Times New Roman" w:cs="Times New Roman"/>
          <w:b/>
          <w:bCs/>
          <w:sz w:val="24"/>
        </w:rPr>
        <w:t>0</w:t>
      </w:r>
      <w:r>
        <w:rPr>
          <w:rFonts w:ascii="Times New Roman" w:hAnsi="Times New Roman" w:cs="Times New Roman"/>
          <w:b/>
          <w:bCs/>
          <w:sz w:val="24"/>
        </w:rPr>
        <w:t>.2</w:t>
      </w:r>
      <w:r>
        <w:rPr>
          <w:rFonts w:cs="宋体" w:asciiTheme="minorEastAsia" w:hAnsiTheme="minorEastAsia"/>
          <w:sz w:val="24"/>
        </w:rPr>
        <w:t xml:space="preserve"> </w:t>
      </w:r>
      <w:r>
        <w:rPr>
          <w:rFonts w:hint="eastAsia" w:cs="宋体" w:asciiTheme="minorEastAsia" w:hAnsiTheme="minorEastAsia"/>
          <w:sz w:val="24"/>
        </w:rPr>
        <w:t xml:space="preserve"> 挂装陶瓷大板  dry-hang large ceramic slab</w:t>
      </w:r>
    </w:p>
    <w:p w14:paraId="3DF051AC">
      <w:pPr>
        <w:spacing w:line="360" w:lineRule="auto"/>
        <w:ind w:firstLine="480" w:firstLineChars="200"/>
        <w:jc w:val="left"/>
        <w:rPr>
          <w:rFonts w:cs="宋体" w:asciiTheme="minorEastAsia" w:hAnsiTheme="minorEastAsia"/>
          <w:sz w:val="24"/>
        </w:rPr>
      </w:pPr>
      <w:r>
        <w:rPr>
          <w:rFonts w:hint="eastAsia" w:cs="宋体" w:asciiTheme="minorEastAsia" w:hAnsiTheme="minorEastAsia"/>
          <w:sz w:val="24"/>
        </w:rPr>
        <w:t>由陶瓷大板、基层封板层、结构粘结材料和钢架系统组成，用于建筑装饰装修的一种装饰墙板结构形式。</w:t>
      </w:r>
    </w:p>
    <w:p w14:paraId="75BEA721">
      <w:pPr>
        <w:spacing w:line="360" w:lineRule="auto"/>
        <w:jc w:val="left"/>
        <w:rPr>
          <w:rFonts w:cs="宋体" w:asciiTheme="minorEastAsia" w:hAnsiTheme="minorEastAsia"/>
          <w:sz w:val="24"/>
        </w:rPr>
      </w:pPr>
      <w:r>
        <w:rPr>
          <w:rFonts w:ascii="Times New Roman" w:hAnsi="Times New Roman" w:cs="Times New Roman"/>
          <w:b/>
          <w:bCs/>
          <w:sz w:val="24"/>
        </w:rPr>
        <w:t>2.</w:t>
      </w:r>
      <w:r>
        <w:rPr>
          <w:rFonts w:hint="eastAsia" w:ascii="Times New Roman" w:hAnsi="Times New Roman" w:cs="Times New Roman"/>
          <w:b/>
          <w:bCs/>
          <w:sz w:val="24"/>
        </w:rPr>
        <w:t>0</w:t>
      </w:r>
      <w:r>
        <w:rPr>
          <w:rFonts w:ascii="Times New Roman" w:hAnsi="Times New Roman" w:cs="Times New Roman"/>
          <w:b/>
          <w:bCs/>
          <w:sz w:val="24"/>
        </w:rPr>
        <w:t>.3</w:t>
      </w:r>
      <w:r>
        <w:rPr>
          <w:rFonts w:hint="eastAsia" w:ascii="Times New Roman" w:hAnsi="Times New Roman" w:cs="Times New Roman"/>
          <w:b/>
          <w:bCs/>
          <w:sz w:val="24"/>
        </w:rPr>
        <w:t xml:space="preserve"> </w:t>
      </w:r>
      <w:r>
        <w:rPr>
          <w:rFonts w:cs="宋体" w:asciiTheme="minorEastAsia" w:hAnsiTheme="minorEastAsia"/>
          <w:sz w:val="24"/>
        </w:rPr>
        <w:t xml:space="preserve"> </w:t>
      </w:r>
      <w:r>
        <w:rPr>
          <w:rFonts w:hint="eastAsia" w:cs="宋体" w:asciiTheme="minorEastAsia" w:hAnsiTheme="minorEastAsia"/>
          <w:sz w:val="24"/>
        </w:rPr>
        <w:t>粘结材料  bonding material</w:t>
      </w:r>
    </w:p>
    <w:p w14:paraId="54494E2D">
      <w:pPr>
        <w:spacing w:line="360" w:lineRule="auto"/>
        <w:ind w:firstLine="480" w:firstLineChars="200"/>
        <w:jc w:val="left"/>
        <w:rPr>
          <w:rFonts w:cs="宋体" w:asciiTheme="minorEastAsia" w:hAnsiTheme="minorEastAsia"/>
          <w:sz w:val="24"/>
        </w:rPr>
      </w:pPr>
      <w:r>
        <w:rPr>
          <w:rFonts w:hint="eastAsia" w:cs="宋体" w:asciiTheme="minorEastAsia" w:hAnsiTheme="minorEastAsia"/>
          <w:sz w:val="24"/>
        </w:rPr>
        <w:t>粘结各种板材与金属构架、板材与板材、板材与基层的结构受力用的粘性膏状材料。</w:t>
      </w:r>
    </w:p>
    <w:p w14:paraId="5A92DB7A">
      <w:pPr>
        <w:spacing w:line="360" w:lineRule="auto"/>
        <w:jc w:val="left"/>
        <w:rPr>
          <w:rFonts w:cs="宋体" w:asciiTheme="minorEastAsia" w:hAnsiTheme="minorEastAsia"/>
          <w:sz w:val="24"/>
        </w:rPr>
      </w:pPr>
      <w:r>
        <w:rPr>
          <w:rFonts w:ascii="Times New Roman" w:hAnsi="Times New Roman" w:cs="Times New Roman"/>
          <w:b/>
          <w:bCs/>
          <w:sz w:val="24"/>
        </w:rPr>
        <w:t>2.</w:t>
      </w:r>
      <w:r>
        <w:rPr>
          <w:rFonts w:hint="eastAsia" w:ascii="Times New Roman" w:hAnsi="Times New Roman" w:cs="Times New Roman"/>
          <w:b/>
          <w:bCs/>
          <w:sz w:val="24"/>
        </w:rPr>
        <w:t>0</w:t>
      </w:r>
      <w:r>
        <w:rPr>
          <w:rFonts w:ascii="Times New Roman" w:hAnsi="Times New Roman" w:cs="Times New Roman"/>
          <w:b/>
          <w:bCs/>
          <w:sz w:val="24"/>
        </w:rPr>
        <w:t>.4</w:t>
      </w:r>
      <w:r>
        <w:rPr>
          <w:rFonts w:hint="eastAsia" w:cs="宋体" w:asciiTheme="minorEastAsia" w:hAnsiTheme="minorEastAsia"/>
          <w:b/>
          <w:bCs/>
          <w:sz w:val="24"/>
        </w:rPr>
        <w:t xml:space="preserve">  </w:t>
      </w:r>
      <w:r>
        <w:rPr>
          <w:rFonts w:hint="eastAsia" w:cs="宋体" w:asciiTheme="minorEastAsia" w:hAnsiTheme="minorEastAsia"/>
          <w:sz w:val="24"/>
        </w:rPr>
        <w:t>相容性  compatibility</w:t>
      </w:r>
    </w:p>
    <w:p w14:paraId="78B4E1F1">
      <w:pPr>
        <w:spacing w:line="360" w:lineRule="auto"/>
        <w:ind w:firstLine="480" w:firstLineChars="200"/>
        <w:jc w:val="left"/>
        <w:rPr>
          <w:rFonts w:cs="宋体" w:asciiTheme="minorEastAsia" w:hAnsiTheme="minorEastAsia"/>
          <w:sz w:val="24"/>
        </w:rPr>
      </w:pPr>
      <w:r>
        <w:rPr>
          <w:rFonts w:hint="eastAsia" w:cs="宋体" w:asciiTheme="minorEastAsia" w:hAnsiTheme="minorEastAsia"/>
          <w:sz w:val="24"/>
        </w:rPr>
        <w:t>粘结密封材料之间或者粘结密封材料与其他材料接触时，不发生有害的物理、化学反应的性能。</w:t>
      </w:r>
    </w:p>
    <w:p w14:paraId="7FBCE5F3">
      <w:pPr>
        <w:spacing w:line="360" w:lineRule="auto"/>
        <w:jc w:val="left"/>
        <w:rPr>
          <w:rFonts w:cs="宋体" w:asciiTheme="minorEastAsia" w:hAnsiTheme="minorEastAsia"/>
          <w:sz w:val="24"/>
        </w:rPr>
      </w:pPr>
      <w:r>
        <w:rPr>
          <w:rFonts w:ascii="Times New Roman" w:hAnsi="Times New Roman" w:cs="Times New Roman"/>
          <w:b/>
          <w:bCs/>
          <w:sz w:val="24"/>
        </w:rPr>
        <w:t>2.</w:t>
      </w:r>
      <w:r>
        <w:rPr>
          <w:rFonts w:hint="eastAsia" w:ascii="Times New Roman" w:hAnsi="Times New Roman" w:cs="Times New Roman"/>
          <w:b/>
          <w:bCs/>
          <w:sz w:val="24"/>
        </w:rPr>
        <w:t>0</w:t>
      </w:r>
      <w:r>
        <w:rPr>
          <w:rFonts w:ascii="Times New Roman" w:hAnsi="Times New Roman" w:cs="Times New Roman"/>
          <w:b/>
          <w:bCs/>
          <w:sz w:val="24"/>
        </w:rPr>
        <w:t xml:space="preserve">.5 </w:t>
      </w:r>
      <w:r>
        <w:rPr>
          <w:rFonts w:hint="eastAsia" w:ascii="Times New Roman" w:hAnsi="Times New Roman" w:cs="Times New Roman"/>
          <w:b/>
          <w:bCs/>
          <w:sz w:val="24"/>
        </w:rPr>
        <w:t xml:space="preserve"> </w:t>
      </w:r>
      <w:r>
        <w:rPr>
          <w:rFonts w:hint="eastAsia" w:cs="宋体" w:asciiTheme="minorEastAsia" w:hAnsiTheme="minorEastAsia"/>
          <w:sz w:val="24"/>
        </w:rPr>
        <w:t>挂贴胶  hanging adhesive</w:t>
      </w:r>
    </w:p>
    <w:p w14:paraId="2BDD6473">
      <w:pPr>
        <w:spacing w:line="360" w:lineRule="auto"/>
        <w:ind w:firstLine="480" w:firstLineChars="200"/>
        <w:jc w:val="left"/>
        <w:rPr>
          <w:rFonts w:cs="宋体" w:asciiTheme="minorEastAsia" w:hAnsiTheme="minorEastAsia"/>
          <w:sz w:val="24"/>
        </w:rPr>
      </w:pPr>
      <w:r>
        <w:rPr>
          <w:rFonts w:hint="eastAsia" w:cs="宋体" w:asciiTheme="minorEastAsia" w:hAnsiTheme="minorEastAsia"/>
          <w:sz w:val="24"/>
        </w:rPr>
        <w:t>是一款单组份、中性的、室温固化的改性硅酮密封胶。</w:t>
      </w:r>
    </w:p>
    <w:p w14:paraId="14D279A9">
      <w:pPr>
        <w:spacing w:line="360" w:lineRule="auto"/>
        <w:jc w:val="left"/>
        <w:rPr>
          <w:rFonts w:cs="宋体" w:asciiTheme="minorEastAsia" w:hAnsiTheme="minorEastAsia"/>
          <w:sz w:val="24"/>
        </w:rPr>
      </w:pPr>
      <w:r>
        <w:rPr>
          <w:rFonts w:ascii="Times New Roman" w:hAnsi="Times New Roman" w:cs="Times New Roman"/>
          <w:b/>
          <w:bCs/>
          <w:sz w:val="24"/>
        </w:rPr>
        <w:t>2.</w:t>
      </w:r>
      <w:r>
        <w:rPr>
          <w:rFonts w:hint="eastAsia" w:ascii="Times New Roman" w:hAnsi="Times New Roman" w:cs="Times New Roman"/>
          <w:b/>
          <w:bCs/>
          <w:sz w:val="24"/>
        </w:rPr>
        <w:t>0</w:t>
      </w:r>
      <w:r>
        <w:rPr>
          <w:rFonts w:ascii="Times New Roman" w:hAnsi="Times New Roman" w:cs="Times New Roman"/>
          <w:b/>
          <w:bCs/>
          <w:sz w:val="24"/>
        </w:rPr>
        <w:t>.</w:t>
      </w:r>
      <w:r>
        <w:rPr>
          <w:rFonts w:hint="eastAsia" w:ascii="Times New Roman" w:hAnsi="Times New Roman" w:cs="Times New Roman"/>
          <w:b/>
          <w:bCs/>
          <w:sz w:val="24"/>
        </w:rPr>
        <w:t>6</w:t>
      </w:r>
      <w:r>
        <w:rPr>
          <w:rFonts w:cs="宋体" w:asciiTheme="minorEastAsia" w:hAnsiTheme="minorEastAsia"/>
          <w:sz w:val="24"/>
        </w:rPr>
        <w:t xml:space="preserve"> </w:t>
      </w:r>
      <w:r>
        <w:rPr>
          <w:rFonts w:hint="eastAsia" w:cs="宋体" w:asciiTheme="minorEastAsia" w:hAnsiTheme="minorEastAsia"/>
          <w:sz w:val="24"/>
        </w:rPr>
        <w:t xml:space="preserve"> 不锈钢挂件  stainless steel pendant</w:t>
      </w:r>
    </w:p>
    <w:p w14:paraId="60512E15">
      <w:pPr>
        <w:spacing w:line="360" w:lineRule="auto"/>
        <w:ind w:firstLine="480" w:firstLineChars="200"/>
        <w:jc w:val="left"/>
        <w:rPr>
          <w:rFonts w:cs="宋体" w:asciiTheme="minorEastAsia" w:hAnsiTheme="minorEastAsia"/>
          <w:sz w:val="24"/>
        </w:rPr>
      </w:pPr>
      <w:r>
        <w:rPr>
          <w:rFonts w:hint="eastAsia" w:cs="宋体" w:asciiTheme="minorEastAsia" w:hAnsiTheme="minorEastAsia"/>
          <w:sz w:val="24"/>
        </w:rPr>
        <w:t>陶瓷大板挂装工程施工过程中，经过开槽或拓背栓孔后，跟陶瓷大板进行物理连接用的金属挂件,分为斜槽型和背栓型。</w:t>
      </w:r>
    </w:p>
    <w:p w14:paraId="4021CC24">
      <w:pPr>
        <w:spacing w:line="360" w:lineRule="auto"/>
        <w:jc w:val="left"/>
        <w:rPr>
          <w:rFonts w:cs="宋体" w:asciiTheme="minorEastAsia" w:hAnsiTheme="minorEastAsia"/>
          <w:sz w:val="24"/>
        </w:rPr>
      </w:pPr>
      <w:r>
        <w:rPr>
          <w:rFonts w:ascii="Times New Roman" w:hAnsi="Times New Roman" w:cs="Times New Roman"/>
          <w:b/>
          <w:bCs/>
          <w:sz w:val="24"/>
        </w:rPr>
        <w:t>2.</w:t>
      </w:r>
      <w:r>
        <w:rPr>
          <w:rFonts w:hint="eastAsia" w:ascii="Times New Roman" w:hAnsi="Times New Roman" w:cs="Times New Roman"/>
          <w:b/>
          <w:bCs/>
          <w:sz w:val="24"/>
        </w:rPr>
        <w:t>0</w:t>
      </w:r>
      <w:r>
        <w:rPr>
          <w:rFonts w:ascii="Times New Roman" w:hAnsi="Times New Roman" w:cs="Times New Roman"/>
          <w:b/>
          <w:bCs/>
          <w:sz w:val="24"/>
        </w:rPr>
        <w:t>.</w:t>
      </w:r>
      <w:r>
        <w:rPr>
          <w:rFonts w:hint="eastAsia" w:ascii="Times New Roman" w:hAnsi="Times New Roman" w:cs="Times New Roman"/>
          <w:b/>
          <w:bCs/>
          <w:sz w:val="24"/>
        </w:rPr>
        <w:t>7</w:t>
      </w:r>
      <w:r>
        <w:rPr>
          <w:rFonts w:ascii="Times New Roman" w:hAnsi="Times New Roman" w:cs="Times New Roman"/>
          <w:b/>
          <w:bCs/>
          <w:sz w:val="24"/>
        </w:rPr>
        <w:t xml:space="preserve"> </w:t>
      </w:r>
      <w:r>
        <w:rPr>
          <w:rFonts w:hint="eastAsia" w:ascii="Times New Roman" w:hAnsi="Times New Roman" w:cs="Times New Roman"/>
          <w:b/>
          <w:bCs/>
          <w:sz w:val="24"/>
        </w:rPr>
        <w:t xml:space="preserve"> </w:t>
      </w:r>
      <w:r>
        <w:rPr>
          <w:rFonts w:hint="eastAsia" w:cs="宋体" w:asciiTheme="minorEastAsia" w:hAnsiTheme="minorEastAsia"/>
          <w:sz w:val="24"/>
        </w:rPr>
        <w:t>基层封板层  base sealing layer</w:t>
      </w:r>
    </w:p>
    <w:p w14:paraId="3F910994">
      <w:pPr>
        <w:spacing w:line="360" w:lineRule="auto"/>
        <w:ind w:firstLine="480" w:firstLineChars="200"/>
        <w:jc w:val="left"/>
        <w:rPr>
          <w:rFonts w:cs="宋体" w:asciiTheme="minorEastAsia" w:hAnsiTheme="minorEastAsia"/>
          <w:sz w:val="24"/>
        </w:rPr>
      </w:pPr>
      <w:r>
        <w:rPr>
          <w:rFonts w:hint="eastAsia" w:cs="宋体" w:asciiTheme="minorEastAsia" w:hAnsiTheme="minorEastAsia"/>
          <w:sz w:val="24"/>
        </w:rPr>
        <w:t>由钢龙骨架、纤维水泥板和其他金属构件及五金件组成的，用于建筑封板打底的陶瓷大板挂装基层，代替水泥砂浆找平层。</w:t>
      </w:r>
    </w:p>
    <w:p w14:paraId="1807E2A2">
      <w:pPr>
        <w:spacing w:line="360" w:lineRule="auto"/>
        <w:jc w:val="left"/>
        <w:rPr>
          <w:rFonts w:cs="宋体" w:asciiTheme="minorEastAsia" w:hAnsiTheme="minorEastAsia"/>
          <w:sz w:val="24"/>
        </w:rPr>
      </w:pPr>
      <w:r>
        <w:rPr>
          <w:rFonts w:ascii="Times New Roman" w:hAnsi="Times New Roman" w:cs="Times New Roman"/>
          <w:b/>
          <w:bCs/>
          <w:sz w:val="24"/>
        </w:rPr>
        <w:t>2.</w:t>
      </w:r>
      <w:r>
        <w:rPr>
          <w:rFonts w:hint="eastAsia" w:ascii="Times New Roman" w:hAnsi="Times New Roman" w:cs="Times New Roman"/>
          <w:b/>
          <w:bCs/>
          <w:sz w:val="24"/>
        </w:rPr>
        <w:t>0</w:t>
      </w:r>
      <w:r>
        <w:rPr>
          <w:rFonts w:ascii="Times New Roman" w:hAnsi="Times New Roman" w:cs="Times New Roman"/>
          <w:b/>
          <w:bCs/>
          <w:sz w:val="24"/>
        </w:rPr>
        <w:t>.</w:t>
      </w:r>
      <w:r>
        <w:rPr>
          <w:rFonts w:hint="eastAsia" w:ascii="Times New Roman" w:hAnsi="Times New Roman" w:cs="Times New Roman"/>
          <w:b/>
          <w:bCs/>
          <w:sz w:val="24"/>
        </w:rPr>
        <w:t xml:space="preserve">8 </w:t>
      </w:r>
      <w:r>
        <w:rPr>
          <w:rFonts w:hint="eastAsia" w:cs="宋体" w:asciiTheme="minorEastAsia" w:hAnsiTheme="minorEastAsia"/>
          <w:sz w:val="24"/>
        </w:rPr>
        <w:t>外墙用非承重纤维增强水泥板  non load-bearing fiber reinforced cement  board for exterior walls</w:t>
      </w:r>
    </w:p>
    <w:p w14:paraId="17119960">
      <w:pPr>
        <w:spacing w:line="360" w:lineRule="auto"/>
        <w:ind w:firstLine="480" w:firstLineChars="200"/>
        <w:jc w:val="left"/>
        <w:rPr>
          <w:rFonts w:cs="宋体" w:asciiTheme="minorEastAsia" w:hAnsiTheme="minorEastAsia"/>
          <w:sz w:val="24"/>
        </w:rPr>
      </w:pPr>
      <w:r>
        <w:rPr>
          <w:rFonts w:hint="eastAsia" w:cs="宋体" w:asciiTheme="minorEastAsia" w:hAnsiTheme="minorEastAsia"/>
          <w:sz w:val="24"/>
        </w:rPr>
        <w:t>以非石棉的无机矿物纤维、有机合成纤维或纤维素纤维，不包括木屑和钢纤维，单独或混合作为增强材料，以水泥或水泥中掺入硅质、钙质材料为基材制成的外墙非承重用板材。</w:t>
      </w:r>
    </w:p>
    <w:p w14:paraId="73A28504">
      <w:pPr>
        <w:spacing w:line="360" w:lineRule="auto"/>
        <w:jc w:val="left"/>
        <w:rPr>
          <w:rFonts w:cs="宋体" w:asciiTheme="minorEastAsia" w:hAnsiTheme="minorEastAsia"/>
          <w:sz w:val="24"/>
        </w:rPr>
      </w:pPr>
      <w:bookmarkStart w:id="11" w:name="_Toc135401106"/>
      <w:r>
        <w:rPr>
          <w:rFonts w:hint="eastAsia" w:cs="宋体" w:asciiTheme="minorEastAsia" w:hAnsiTheme="minorEastAsia"/>
          <w:sz w:val="24"/>
        </w:rPr>
        <w:t>2.0.9 钢架    metal walls</w:t>
      </w:r>
    </w:p>
    <w:p w14:paraId="729322F3">
      <w:pPr>
        <w:spacing w:line="360" w:lineRule="auto"/>
        <w:jc w:val="left"/>
        <w:rPr>
          <w:rFonts w:cs="宋体" w:asciiTheme="majorEastAsia" w:hAnsiTheme="majorEastAsia" w:eastAsiaTheme="majorEastAsia"/>
          <w:b/>
          <w:bCs/>
          <w:kern w:val="44"/>
          <w:sz w:val="32"/>
          <w:szCs w:val="32"/>
        </w:rPr>
      </w:pPr>
      <w:r>
        <w:rPr>
          <w:rFonts w:hint="eastAsia" w:cs="宋体" w:asciiTheme="minorEastAsia" w:hAnsiTheme="minorEastAsia"/>
          <w:sz w:val="24"/>
        </w:rPr>
        <w:t>根据尺寸、节点设计来焊接或安装固定的钢结构龙骨墙面。</w:t>
      </w:r>
      <w:r>
        <w:rPr>
          <w:rFonts w:cs="宋体" w:asciiTheme="majorEastAsia" w:hAnsiTheme="majorEastAsia" w:eastAsiaTheme="majorEastAsia"/>
          <w:sz w:val="32"/>
          <w:szCs w:val="32"/>
        </w:rPr>
        <w:br w:type="page"/>
      </w:r>
    </w:p>
    <w:p w14:paraId="74E25000">
      <w:pPr>
        <w:pStyle w:val="2"/>
        <w:rPr>
          <w:rFonts w:cs="宋体" w:asciiTheme="majorEastAsia" w:hAnsiTheme="majorEastAsia" w:eastAsiaTheme="majorEastAsia"/>
          <w:color w:val="auto"/>
        </w:rPr>
      </w:pPr>
      <w:bookmarkStart w:id="12" w:name="_Toc173507540"/>
      <w:r>
        <w:rPr>
          <w:rFonts w:ascii="Times New Roman" w:hAnsi="Times New Roman" w:eastAsiaTheme="majorEastAsia"/>
          <w:color w:val="auto"/>
        </w:rPr>
        <w:t>3</w:t>
      </w:r>
      <w:r>
        <w:rPr>
          <w:rFonts w:cs="宋体" w:asciiTheme="majorEastAsia" w:hAnsiTheme="majorEastAsia" w:eastAsiaTheme="majorEastAsia"/>
          <w:color w:val="auto"/>
        </w:rPr>
        <w:t xml:space="preserve"> </w:t>
      </w:r>
      <w:r>
        <w:rPr>
          <w:rFonts w:hint="eastAsia" w:cs="宋体" w:asciiTheme="majorEastAsia" w:hAnsiTheme="majorEastAsia" w:eastAsiaTheme="majorEastAsia"/>
          <w:color w:val="auto"/>
        </w:rPr>
        <w:t xml:space="preserve"> </w:t>
      </w:r>
      <w:r>
        <w:rPr>
          <w:rFonts w:cs="宋体" w:asciiTheme="majorEastAsia" w:hAnsiTheme="majorEastAsia" w:eastAsiaTheme="majorEastAsia"/>
          <w:color w:val="auto"/>
        </w:rPr>
        <w:t>材料</w:t>
      </w:r>
      <w:bookmarkEnd w:id="11"/>
      <w:bookmarkEnd w:id="12"/>
    </w:p>
    <w:p w14:paraId="2AD7A801">
      <w:pPr>
        <w:pStyle w:val="3"/>
        <w:rPr>
          <w:rFonts w:cs="宋体"/>
          <w:b w:val="0"/>
          <w:bCs w:val="0"/>
        </w:rPr>
      </w:pPr>
      <w:bookmarkStart w:id="13" w:name="_Toc173507541"/>
      <w:bookmarkStart w:id="14" w:name="_Toc135401107"/>
      <w:r>
        <w:rPr>
          <w:rFonts w:ascii="Times New Roman" w:hAnsi="Times New Roman"/>
        </w:rPr>
        <w:t>3.1</w:t>
      </w:r>
      <w:r>
        <w:rPr>
          <w:rFonts w:cs="宋体"/>
        </w:rPr>
        <w:t xml:space="preserve"> </w:t>
      </w:r>
      <w:r>
        <w:rPr>
          <w:rFonts w:hint="eastAsia" w:cs="宋体"/>
        </w:rPr>
        <w:t xml:space="preserve"> 一般规定</w:t>
      </w:r>
      <w:bookmarkEnd w:id="13"/>
      <w:bookmarkEnd w:id="14"/>
    </w:p>
    <w:p w14:paraId="298C2CE8">
      <w:pPr>
        <w:spacing w:line="360" w:lineRule="auto"/>
        <w:jc w:val="left"/>
        <w:rPr>
          <w:rFonts w:cs="宋体" w:asciiTheme="minorEastAsia" w:hAnsiTheme="minorEastAsia"/>
          <w:sz w:val="24"/>
        </w:rPr>
      </w:pPr>
      <w:r>
        <w:rPr>
          <w:rFonts w:ascii="Times New Roman" w:hAnsi="Times New Roman" w:cs="Times New Roman"/>
          <w:b/>
          <w:bCs/>
          <w:sz w:val="24"/>
        </w:rPr>
        <w:t>3.1.1</w:t>
      </w:r>
      <w:r>
        <w:rPr>
          <w:rFonts w:hint="eastAsia" w:cs="宋体" w:asciiTheme="minorEastAsia" w:hAnsiTheme="minorEastAsia"/>
          <w:sz w:val="24"/>
        </w:rPr>
        <w:t xml:space="preserve">  陶瓷大板挂装工程的材料品种、规格、质量均应符合设计要求和国家、行业相关技术标准的规定，产品出厂应检验合格并应有性能检验报告、合格证等符合规定的证明文件。</w:t>
      </w:r>
    </w:p>
    <w:p w14:paraId="1E2DDCE1">
      <w:pPr>
        <w:spacing w:line="360" w:lineRule="auto"/>
        <w:jc w:val="left"/>
        <w:rPr>
          <w:rFonts w:cs="宋体" w:asciiTheme="minorEastAsia" w:hAnsiTheme="minorEastAsia"/>
          <w:sz w:val="24"/>
        </w:rPr>
      </w:pPr>
      <w:r>
        <w:rPr>
          <w:rFonts w:ascii="Times New Roman" w:hAnsi="Times New Roman" w:cs="Times New Roman"/>
          <w:b/>
          <w:bCs/>
          <w:sz w:val="24"/>
        </w:rPr>
        <w:t>3.1.2</w:t>
      </w:r>
      <w:r>
        <w:rPr>
          <w:rFonts w:hint="eastAsia" w:cs="宋体" w:asciiTheme="minorEastAsia" w:hAnsiTheme="minorEastAsia"/>
          <w:sz w:val="24"/>
        </w:rPr>
        <w:t xml:space="preserve">  室内挂装陶瓷大板时应选用低甲醛、低挥发性有机物（VOC）的环保材料，不宜采用环氧AB胶或云石胶，宜采用岩板挂贴胶，有害物质限量应符合现行国家标准《民用建筑工程室内环境污染控制标准》GB 50325的有关规定及国家现行有关标准的规定。</w:t>
      </w:r>
    </w:p>
    <w:p w14:paraId="28BC39DE">
      <w:pPr>
        <w:spacing w:line="360" w:lineRule="auto"/>
        <w:jc w:val="left"/>
        <w:rPr>
          <w:rFonts w:cs="宋体" w:asciiTheme="minorEastAsia" w:hAnsiTheme="minorEastAsia"/>
          <w:sz w:val="24"/>
        </w:rPr>
      </w:pPr>
      <w:r>
        <w:rPr>
          <w:rFonts w:ascii="Times New Roman" w:hAnsi="Times New Roman" w:cs="Times New Roman"/>
          <w:b/>
          <w:bCs/>
          <w:sz w:val="24"/>
        </w:rPr>
        <w:t>3.1.3</w:t>
      </w:r>
      <w:r>
        <w:rPr>
          <w:rFonts w:hint="eastAsia" w:ascii="Times New Roman" w:hAnsi="Times New Roman" w:cs="Times New Roman"/>
          <w:b/>
          <w:bCs/>
          <w:sz w:val="24"/>
        </w:rPr>
        <w:t xml:space="preserve"> </w:t>
      </w:r>
      <w:r>
        <w:rPr>
          <w:rFonts w:hint="eastAsia" w:cs="宋体" w:asciiTheme="minorEastAsia" w:hAnsiTheme="minorEastAsia"/>
          <w:sz w:val="24"/>
        </w:rPr>
        <w:t xml:space="preserve"> 陶瓷大板挂装工程用材料的燃烧性能等级应符合现行国家标准《建筑内部装修设计防火规范》GB 50222和《建筑设计防火规范》GB 50016的有关规定。</w:t>
      </w:r>
    </w:p>
    <w:p w14:paraId="05E4C3AB">
      <w:pPr>
        <w:spacing w:line="360" w:lineRule="auto"/>
        <w:jc w:val="left"/>
        <w:rPr>
          <w:rFonts w:cs="宋体" w:asciiTheme="minorEastAsia" w:hAnsiTheme="minorEastAsia"/>
          <w:sz w:val="24"/>
        </w:rPr>
      </w:pPr>
      <w:r>
        <w:rPr>
          <w:rFonts w:ascii="Times New Roman" w:hAnsi="Times New Roman" w:cs="Times New Roman"/>
          <w:b/>
          <w:bCs/>
          <w:sz w:val="24"/>
        </w:rPr>
        <w:t>3.1.</w:t>
      </w:r>
      <w:r>
        <w:rPr>
          <w:rFonts w:hint="eastAsia" w:ascii="Times New Roman" w:hAnsi="Times New Roman" w:cs="Times New Roman"/>
          <w:b/>
          <w:bCs/>
          <w:sz w:val="24"/>
        </w:rPr>
        <w:t>4</w:t>
      </w:r>
      <w:r>
        <w:rPr>
          <w:rFonts w:hint="eastAsia" w:cs="宋体" w:asciiTheme="minorEastAsia" w:hAnsiTheme="minorEastAsia"/>
          <w:sz w:val="24"/>
        </w:rPr>
        <w:t xml:space="preserve">  陶瓷大板挂装工程所用金属材料和金属配件除不锈钢和耐候钢外，均应采取表面防腐蚀措施。</w:t>
      </w:r>
    </w:p>
    <w:p w14:paraId="677A4AA4">
      <w:pPr>
        <w:spacing w:line="360" w:lineRule="auto"/>
        <w:jc w:val="left"/>
        <w:rPr>
          <w:rFonts w:cs="宋体" w:asciiTheme="minorEastAsia" w:hAnsiTheme="minorEastAsia"/>
          <w:sz w:val="24"/>
        </w:rPr>
      </w:pPr>
      <w:r>
        <w:rPr>
          <w:rFonts w:ascii="Times New Roman" w:hAnsi="Times New Roman" w:cs="Times New Roman"/>
          <w:b/>
          <w:bCs/>
          <w:sz w:val="24"/>
        </w:rPr>
        <w:t>3.1.</w:t>
      </w:r>
      <w:r>
        <w:rPr>
          <w:rFonts w:hint="eastAsia" w:ascii="Times New Roman" w:hAnsi="Times New Roman" w:cs="Times New Roman"/>
          <w:b/>
          <w:bCs/>
          <w:sz w:val="24"/>
        </w:rPr>
        <w:t>5</w:t>
      </w:r>
      <w:r>
        <w:rPr>
          <w:rFonts w:hint="eastAsia" w:cs="宋体" w:asciiTheme="minorEastAsia" w:hAnsiTheme="minorEastAsia"/>
          <w:sz w:val="24"/>
        </w:rPr>
        <w:t xml:space="preserve">  粘结剂的粘结性能和耐久性能应满足设计要求，并应具有一定的柔性，且不应污染所接触的材料。</w:t>
      </w:r>
    </w:p>
    <w:p w14:paraId="1AAF26AE">
      <w:pPr>
        <w:spacing w:line="360" w:lineRule="auto"/>
        <w:jc w:val="left"/>
        <w:rPr>
          <w:rFonts w:cs="宋体" w:asciiTheme="minorEastAsia" w:hAnsiTheme="minorEastAsia"/>
          <w:sz w:val="24"/>
        </w:rPr>
      </w:pPr>
      <w:r>
        <w:rPr>
          <w:rFonts w:ascii="Times New Roman" w:hAnsi="Times New Roman" w:cs="Times New Roman"/>
          <w:b/>
          <w:bCs/>
          <w:sz w:val="24"/>
        </w:rPr>
        <w:t>3.1.</w:t>
      </w:r>
      <w:r>
        <w:rPr>
          <w:rFonts w:hint="eastAsia" w:ascii="Times New Roman" w:hAnsi="Times New Roman" w:cs="Times New Roman"/>
          <w:b/>
          <w:bCs/>
          <w:sz w:val="24"/>
        </w:rPr>
        <w:t>6</w:t>
      </w:r>
      <w:r>
        <w:rPr>
          <w:rFonts w:hint="eastAsia" w:cs="宋体" w:asciiTheme="minorEastAsia" w:hAnsiTheme="minorEastAsia"/>
          <w:sz w:val="24"/>
        </w:rPr>
        <w:t xml:space="preserve">  陶瓷大板的放射性核素限量应符合现行国家标准《建筑材料放射性核素限量》GB 6566的有关规定。</w:t>
      </w:r>
    </w:p>
    <w:p w14:paraId="58501A2F">
      <w:pPr>
        <w:pStyle w:val="3"/>
        <w:rPr>
          <w:rFonts w:cs="宋体"/>
          <w:b w:val="0"/>
          <w:bCs w:val="0"/>
        </w:rPr>
      </w:pPr>
      <w:bookmarkStart w:id="15" w:name="_Toc135401108"/>
      <w:bookmarkStart w:id="16" w:name="_Toc173507542"/>
      <w:r>
        <w:rPr>
          <w:rFonts w:ascii="Times New Roman" w:hAnsi="Times New Roman" w:eastAsiaTheme="minorEastAsia"/>
          <w:szCs w:val="22"/>
        </w:rPr>
        <w:t>3.2</w:t>
      </w:r>
      <w:r>
        <w:rPr>
          <w:rFonts w:cs="宋体"/>
        </w:rPr>
        <w:t xml:space="preserve"> </w:t>
      </w:r>
      <w:r>
        <w:rPr>
          <w:rFonts w:hint="eastAsia" w:cs="宋体"/>
        </w:rPr>
        <w:t xml:space="preserve"> 建筑陶瓷大板</w:t>
      </w:r>
      <w:bookmarkEnd w:id="15"/>
      <w:bookmarkEnd w:id="16"/>
    </w:p>
    <w:p w14:paraId="6C9CE4A6">
      <w:pPr>
        <w:spacing w:line="360" w:lineRule="auto"/>
        <w:jc w:val="left"/>
        <w:rPr>
          <w:rFonts w:cs="宋体" w:asciiTheme="minorEastAsia" w:hAnsiTheme="minorEastAsia"/>
          <w:spacing w:val="-11"/>
          <w:sz w:val="24"/>
          <w:shd w:val="clear" w:color="auto" w:fill="FFFFFF"/>
        </w:rPr>
      </w:pPr>
      <w:r>
        <w:rPr>
          <w:rFonts w:ascii="Times New Roman" w:hAnsi="Times New Roman" w:cs="Times New Roman"/>
          <w:b/>
          <w:bCs/>
          <w:sz w:val="24"/>
        </w:rPr>
        <w:t xml:space="preserve">3.2.1 </w:t>
      </w:r>
      <w:r>
        <w:rPr>
          <w:rFonts w:hint="eastAsia" w:ascii="Times New Roman" w:hAnsi="Times New Roman" w:cs="Times New Roman"/>
          <w:b/>
          <w:bCs/>
          <w:sz w:val="24"/>
        </w:rPr>
        <w:t xml:space="preserve"> </w:t>
      </w:r>
      <w:r>
        <w:rPr>
          <w:rFonts w:hint="eastAsia" w:cs="宋体" w:asciiTheme="minorEastAsia" w:hAnsiTheme="minorEastAsia"/>
          <w:spacing w:val="-11"/>
          <w:sz w:val="24"/>
          <w:shd w:val="clear" w:color="auto" w:fill="FFFFFF"/>
        </w:rPr>
        <w:t>建筑陶瓷大板的长度和宽度尺寸允许偏差应符合表3.2.1的规定。</w:t>
      </w:r>
    </w:p>
    <w:p w14:paraId="235AD8D5">
      <w:pPr>
        <w:spacing w:line="360" w:lineRule="auto"/>
        <w:jc w:val="center"/>
        <w:rPr>
          <w:rFonts w:cs="宋体" w:asciiTheme="minorEastAsia" w:hAnsiTheme="minorEastAsia"/>
          <w:b/>
          <w:spacing w:val="-11"/>
          <w:szCs w:val="21"/>
          <w:shd w:val="clear" w:color="auto" w:fill="FFFFFF"/>
        </w:rPr>
      </w:pPr>
      <w:r>
        <w:rPr>
          <w:rFonts w:hint="eastAsia" w:cs="宋体" w:asciiTheme="minorEastAsia" w:hAnsiTheme="minorEastAsia"/>
          <w:b/>
          <w:spacing w:val="-11"/>
          <w:szCs w:val="21"/>
          <w:shd w:val="clear" w:color="auto" w:fill="FFFFFF"/>
        </w:rPr>
        <w:t>表</w:t>
      </w:r>
      <w:r>
        <w:rPr>
          <w:rFonts w:ascii="Times New Roman" w:hAnsi="Times New Roman" w:cs="Times New Roman"/>
          <w:b/>
          <w:spacing w:val="-11"/>
          <w:szCs w:val="21"/>
          <w:shd w:val="clear" w:color="auto" w:fill="FFFFFF"/>
        </w:rPr>
        <w:t>3.2.1</w:t>
      </w:r>
      <w:r>
        <w:rPr>
          <w:rFonts w:hint="eastAsia" w:cs="宋体" w:asciiTheme="minorEastAsia" w:hAnsiTheme="minorEastAsia"/>
          <w:b/>
          <w:spacing w:val="-11"/>
          <w:szCs w:val="21"/>
          <w:shd w:val="clear" w:color="auto" w:fill="FFFFFF"/>
        </w:rPr>
        <w:t xml:space="preserve">  建筑陶瓷大板的长度和宽度尺寸允许偏差</w:t>
      </w:r>
    </w:p>
    <w:tbl>
      <w:tblPr>
        <w:tblStyle w:val="30"/>
        <w:tblW w:w="8393"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261"/>
        <w:gridCol w:w="4132"/>
      </w:tblGrid>
      <w:tr w14:paraId="7B2413D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261" w:type="dxa"/>
            <w:vAlign w:val="center"/>
          </w:tcPr>
          <w:p w14:paraId="4B8271D6">
            <w:pPr>
              <w:pStyle w:val="11"/>
              <w:tabs>
                <w:tab w:val="left" w:pos="5486"/>
              </w:tabs>
              <w:snapToGrid w:val="0"/>
              <w:spacing w:before="156" w:beforeLines="50" w:after="156" w:afterLines="50"/>
              <w:ind w:left="241" w:hanging="241" w:hangingChars="115"/>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项目</w:t>
            </w:r>
          </w:p>
        </w:tc>
        <w:tc>
          <w:tcPr>
            <w:tcW w:w="4132" w:type="dxa"/>
            <w:vAlign w:val="center"/>
          </w:tcPr>
          <w:p w14:paraId="2AE09638">
            <w:pPr>
              <w:pStyle w:val="11"/>
              <w:tabs>
                <w:tab w:val="left" w:pos="5486"/>
              </w:tabs>
              <w:snapToGrid w:val="0"/>
              <w:spacing w:before="156" w:beforeLines="50" w:after="156" w:afterLines="50" w:line="480" w:lineRule="auto"/>
              <w:ind w:left="420" w:hanging="420" w:hangingChars="20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允许偏差（</w:t>
            </w:r>
            <w:r>
              <w:rPr>
                <w:rFonts w:cs="宋体" w:asciiTheme="minorEastAsia" w:hAnsiTheme="minorEastAsia" w:eastAsiaTheme="minorEastAsia"/>
                <w:sz w:val="21"/>
                <w:szCs w:val="21"/>
              </w:rPr>
              <w:t>mm)</w:t>
            </w:r>
          </w:p>
        </w:tc>
      </w:tr>
      <w:tr w14:paraId="25E2D7A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261" w:type="dxa"/>
            <w:vAlign w:val="center"/>
          </w:tcPr>
          <w:p w14:paraId="0EE0BBCD">
            <w:pPr>
              <w:pStyle w:val="11"/>
              <w:tabs>
                <w:tab w:val="left" w:pos="5486"/>
              </w:tabs>
              <w:snapToGrid w:val="0"/>
              <w:spacing w:before="156" w:beforeLines="50" w:after="156" w:afterLines="50" w:line="480" w:lineRule="auto"/>
              <w:ind w:left="241" w:hanging="241" w:hangingChars="115"/>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长度和宽度</w:t>
            </w:r>
          </w:p>
        </w:tc>
        <w:tc>
          <w:tcPr>
            <w:tcW w:w="4132" w:type="dxa"/>
            <w:vAlign w:val="center"/>
          </w:tcPr>
          <w:p w14:paraId="05287259">
            <w:pPr>
              <w:pStyle w:val="11"/>
              <w:tabs>
                <w:tab w:val="left" w:pos="5486"/>
              </w:tabs>
              <w:snapToGrid w:val="0"/>
              <w:spacing w:before="156" w:beforeLines="50" w:after="156" w:afterLines="50"/>
              <w:ind w:left="420" w:hanging="420" w:hangingChars="20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w:t>
            </w:r>
            <w:r>
              <w:rPr>
                <w:rFonts w:cs="宋体" w:asciiTheme="minorEastAsia" w:hAnsiTheme="minorEastAsia" w:eastAsiaTheme="minorEastAsia"/>
                <w:sz w:val="21"/>
                <w:szCs w:val="21"/>
              </w:rPr>
              <w:t>2.0</w:t>
            </w:r>
          </w:p>
        </w:tc>
      </w:tr>
      <w:tr w14:paraId="26EF5EB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261" w:type="dxa"/>
            <w:vAlign w:val="center"/>
          </w:tcPr>
          <w:p w14:paraId="790063A2">
            <w:pPr>
              <w:pStyle w:val="11"/>
              <w:tabs>
                <w:tab w:val="left" w:pos="5486"/>
              </w:tabs>
              <w:snapToGrid w:val="0"/>
              <w:spacing w:before="156" w:beforeLines="50" w:after="156" w:afterLines="50"/>
              <w:ind w:left="241" w:hanging="241" w:hangingChars="115"/>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厚度</w:t>
            </w:r>
          </w:p>
        </w:tc>
        <w:tc>
          <w:tcPr>
            <w:tcW w:w="4132" w:type="dxa"/>
            <w:vAlign w:val="center"/>
          </w:tcPr>
          <w:p w14:paraId="62F1F489">
            <w:pPr>
              <w:pStyle w:val="11"/>
              <w:tabs>
                <w:tab w:val="left" w:pos="5486"/>
              </w:tabs>
              <w:snapToGrid w:val="0"/>
              <w:spacing w:before="156" w:beforeLines="50" w:after="156" w:afterLines="50"/>
              <w:ind w:left="420" w:hanging="420" w:hangingChars="20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w:t>
            </w:r>
            <w:r>
              <w:rPr>
                <w:rFonts w:cs="宋体" w:asciiTheme="minorEastAsia" w:hAnsiTheme="minorEastAsia" w:eastAsiaTheme="minorEastAsia"/>
                <w:sz w:val="21"/>
                <w:szCs w:val="21"/>
              </w:rPr>
              <w:t>0.5</w:t>
            </w:r>
          </w:p>
        </w:tc>
      </w:tr>
      <w:tr w14:paraId="7694F61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261" w:type="dxa"/>
            <w:vAlign w:val="center"/>
          </w:tcPr>
          <w:p w14:paraId="759157D0">
            <w:pPr>
              <w:pStyle w:val="11"/>
              <w:tabs>
                <w:tab w:val="left" w:pos="5486"/>
              </w:tabs>
              <w:snapToGrid w:val="0"/>
              <w:spacing w:before="156" w:beforeLines="50" w:after="156" w:afterLines="50"/>
              <w:ind w:left="241" w:hanging="241" w:hangingChars="115"/>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对边长度差</w:t>
            </w:r>
          </w:p>
        </w:tc>
        <w:tc>
          <w:tcPr>
            <w:tcW w:w="4132" w:type="dxa"/>
            <w:vAlign w:val="center"/>
          </w:tcPr>
          <w:p w14:paraId="2B48D4EE">
            <w:pPr>
              <w:pStyle w:val="11"/>
              <w:tabs>
                <w:tab w:val="left" w:pos="5486"/>
              </w:tabs>
              <w:snapToGrid w:val="0"/>
              <w:spacing w:before="156" w:beforeLines="50" w:after="156" w:afterLines="50"/>
              <w:ind w:left="420" w:hanging="420" w:hangingChars="20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w:t>
            </w:r>
            <w:r>
              <w:rPr>
                <w:rFonts w:cs="宋体" w:asciiTheme="minorEastAsia" w:hAnsiTheme="minorEastAsia" w:eastAsiaTheme="minorEastAsia"/>
                <w:sz w:val="21"/>
                <w:szCs w:val="21"/>
              </w:rPr>
              <w:t>2.0</w:t>
            </w:r>
          </w:p>
        </w:tc>
      </w:tr>
      <w:tr w14:paraId="16A6133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261" w:type="dxa"/>
            <w:vAlign w:val="center"/>
          </w:tcPr>
          <w:p w14:paraId="0CAA3B50">
            <w:pPr>
              <w:pStyle w:val="11"/>
              <w:tabs>
                <w:tab w:val="left" w:pos="5486"/>
              </w:tabs>
              <w:snapToGrid w:val="0"/>
              <w:spacing w:before="156" w:beforeLines="50" w:after="156" w:afterLines="50"/>
              <w:ind w:left="241" w:hanging="241" w:hangingChars="115"/>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对角线长度差</w:t>
            </w:r>
          </w:p>
        </w:tc>
        <w:tc>
          <w:tcPr>
            <w:tcW w:w="4132" w:type="dxa"/>
            <w:vAlign w:val="center"/>
          </w:tcPr>
          <w:p w14:paraId="52F92C45">
            <w:pPr>
              <w:pStyle w:val="11"/>
              <w:tabs>
                <w:tab w:val="left" w:pos="5486"/>
              </w:tabs>
              <w:snapToGrid w:val="0"/>
              <w:spacing w:before="156" w:beforeLines="50" w:after="156" w:afterLines="50"/>
              <w:ind w:left="420" w:hanging="420" w:hangingChars="20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w:t>
            </w:r>
            <w:r>
              <w:rPr>
                <w:rFonts w:cs="宋体" w:asciiTheme="minorEastAsia" w:hAnsiTheme="minorEastAsia" w:eastAsiaTheme="minorEastAsia"/>
                <w:sz w:val="21"/>
                <w:szCs w:val="21"/>
              </w:rPr>
              <w:t>2.0</w:t>
            </w:r>
          </w:p>
        </w:tc>
      </w:tr>
      <w:tr w14:paraId="2BDE8F7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261" w:type="dxa"/>
            <w:vAlign w:val="center"/>
          </w:tcPr>
          <w:p w14:paraId="5E7248FE">
            <w:pPr>
              <w:pStyle w:val="11"/>
              <w:tabs>
                <w:tab w:val="left" w:pos="5486"/>
              </w:tabs>
              <w:snapToGrid w:val="0"/>
              <w:spacing w:before="156" w:beforeLines="50" w:after="156" w:afterLines="50"/>
              <w:ind w:left="241" w:hanging="241" w:hangingChars="115"/>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直角差</w:t>
            </w:r>
          </w:p>
        </w:tc>
        <w:tc>
          <w:tcPr>
            <w:tcW w:w="4132" w:type="dxa"/>
            <w:vAlign w:val="center"/>
          </w:tcPr>
          <w:p w14:paraId="690D1D69">
            <w:pPr>
              <w:pStyle w:val="11"/>
              <w:tabs>
                <w:tab w:val="left" w:pos="5486"/>
              </w:tabs>
              <w:snapToGrid w:val="0"/>
              <w:spacing w:before="156" w:beforeLines="50" w:after="156" w:afterLines="50"/>
              <w:ind w:left="420" w:hanging="420" w:hangingChars="20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w:t>
            </w:r>
            <w:r>
              <w:rPr>
                <w:rFonts w:cs="宋体" w:asciiTheme="minorEastAsia" w:hAnsiTheme="minorEastAsia" w:eastAsiaTheme="minorEastAsia"/>
                <w:sz w:val="21"/>
                <w:szCs w:val="21"/>
              </w:rPr>
              <w:t>0.5</w:t>
            </w:r>
          </w:p>
        </w:tc>
      </w:tr>
    </w:tbl>
    <w:p w14:paraId="535A248A">
      <w:pPr>
        <w:spacing w:line="360" w:lineRule="auto"/>
        <w:jc w:val="center"/>
        <w:rPr>
          <w:rFonts w:cs="宋体" w:asciiTheme="minorEastAsia" w:hAnsiTheme="minorEastAsia"/>
          <w:spacing w:val="-11"/>
          <w:sz w:val="24"/>
          <w:shd w:val="clear" w:color="auto" w:fill="FFFFFF"/>
        </w:rPr>
      </w:pPr>
    </w:p>
    <w:p w14:paraId="30D0C8EC">
      <w:pPr>
        <w:spacing w:line="360" w:lineRule="auto"/>
        <w:jc w:val="left"/>
        <w:rPr>
          <w:rFonts w:cs="宋体" w:asciiTheme="minorEastAsia" w:hAnsiTheme="minorEastAsia"/>
          <w:spacing w:val="-11"/>
          <w:sz w:val="24"/>
          <w:shd w:val="clear" w:color="auto" w:fill="FFFFFF"/>
        </w:rPr>
      </w:pPr>
      <w:r>
        <w:rPr>
          <w:rFonts w:ascii="Times New Roman" w:hAnsi="Times New Roman" w:cs="Times New Roman"/>
          <w:b/>
          <w:bCs/>
          <w:sz w:val="24"/>
        </w:rPr>
        <w:t>3.2.2</w:t>
      </w:r>
      <w:r>
        <w:rPr>
          <w:rFonts w:cs="宋体" w:asciiTheme="minorEastAsia" w:hAnsiTheme="minorEastAsia"/>
          <w:spacing w:val="-11"/>
          <w:sz w:val="24"/>
          <w:shd w:val="clear" w:color="auto" w:fill="FFFFFF"/>
        </w:rPr>
        <w:t xml:space="preserve"> </w:t>
      </w:r>
      <w:r>
        <w:rPr>
          <w:rFonts w:hint="eastAsia" w:cs="宋体" w:asciiTheme="minorEastAsia" w:hAnsiTheme="minorEastAsia"/>
          <w:spacing w:val="-11"/>
          <w:sz w:val="24"/>
          <w:shd w:val="clear" w:color="auto" w:fill="FFFFFF"/>
        </w:rPr>
        <w:t xml:space="preserve"> 建筑陶瓷大板表面平整度的允许偏差应符合表3.2.2的规定。</w:t>
      </w:r>
    </w:p>
    <w:p w14:paraId="0EFBDB20">
      <w:pPr>
        <w:spacing w:line="360" w:lineRule="auto"/>
        <w:jc w:val="center"/>
        <w:rPr>
          <w:rFonts w:cs="宋体" w:asciiTheme="minorEastAsia" w:hAnsiTheme="minorEastAsia"/>
          <w:b/>
          <w:spacing w:val="-11"/>
          <w:szCs w:val="21"/>
          <w:shd w:val="clear" w:color="auto" w:fill="FFFFFF"/>
        </w:rPr>
      </w:pPr>
      <w:r>
        <w:rPr>
          <w:rFonts w:hint="eastAsia" w:cs="宋体" w:asciiTheme="minorEastAsia" w:hAnsiTheme="minorEastAsia"/>
          <w:b/>
          <w:spacing w:val="-11"/>
          <w:szCs w:val="21"/>
          <w:shd w:val="clear" w:color="auto" w:fill="FFFFFF"/>
        </w:rPr>
        <w:t>表</w:t>
      </w:r>
      <w:r>
        <w:rPr>
          <w:rFonts w:ascii="Times New Roman" w:hAnsi="Times New Roman" w:cs="Times New Roman"/>
          <w:b/>
          <w:spacing w:val="-11"/>
          <w:szCs w:val="21"/>
          <w:shd w:val="clear" w:color="auto" w:fill="FFFFFF"/>
        </w:rPr>
        <w:t>3.2.2</w:t>
      </w:r>
      <w:r>
        <w:rPr>
          <w:rFonts w:cs="宋体" w:asciiTheme="minorEastAsia" w:hAnsiTheme="minorEastAsia"/>
          <w:b/>
          <w:spacing w:val="-11"/>
          <w:szCs w:val="21"/>
          <w:shd w:val="clear" w:color="auto" w:fill="FFFFFF"/>
        </w:rPr>
        <w:t xml:space="preserve">  建筑</w:t>
      </w:r>
      <w:r>
        <w:rPr>
          <w:rFonts w:hint="eastAsia" w:cs="宋体" w:asciiTheme="minorEastAsia" w:hAnsiTheme="minorEastAsia"/>
          <w:b/>
          <w:spacing w:val="-11"/>
          <w:shd w:val="clear" w:color="auto" w:fill="FFFFFF"/>
        </w:rPr>
        <w:t>陶瓷大板表面平整度的允许偏差</w:t>
      </w:r>
    </w:p>
    <w:tbl>
      <w:tblPr>
        <w:tblStyle w:val="29"/>
        <w:tblW w:w="7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8"/>
        <w:gridCol w:w="2649"/>
        <w:gridCol w:w="3493"/>
      </w:tblGrid>
      <w:tr w14:paraId="18685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3947" w:type="dxa"/>
            <w:gridSpan w:val="2"/>
            <w:vAlign w:val="center"/>
          </w:tcPr>
          <w:p w14:paraId="3559B4C6">
            <w:pPr>
              <w:pStyle w:val="11"/>
              <w:tabs>
                <w:tab w:val="left" w:pos="5486"/>
              </w:tabs>
              <w:snapToGrid w:val="0"/>
              <w:spacing w:before="156" w:beforeLines="50" w:after="156" w:afterLines="5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项目</w:t>
            </w:r>
          </w:p>
        </w:tc>
        <w:tc>
          <w:tcPr>
            <w:tcW w:w="3493" w:type="dxa"/>
            <w:vAlign w:val="center"/>
          </w:tcPr>
          <w:p w14:paraId="59EBEC04">
            <w:pPr>
              <w:pStyle w:val="11"/>
              <w:tabs>
                <w:tab w:val="left" w:pos="5486"/>
              </w:tabs>
              <w:snapToGrid w:val="0"/>
              <w:spacing w:before="156" w:beforeLines="50" w:after="156" w:afterLines="50" w:line="480" w:lineRule="auto"/>
              <w:ind w:left="420" w:leftChars="20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允许偏差（㎜）</w:t>
            </w:r>
          </w:p>
        </w:tc>
      </w:tr>
      <w:tr w14:paraId="16A1C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298" w:type="dxa"/>
            <w:vMerge w:val="restart"/>
            <w:vAlign w:val="center"/>
          </w:tcPr>
          <w:p w14:paraId="35A175E9">
            <w:pPr>
              <w:pStyle w:val="11"/>
              <w:tabs>
                <w:tab w:val="left" w:pos="5486"/>
              </w:tabs>
              <w:snapToGrid w:val="0"/>
              <w:spacing w:before="156" w:beforeLines="50" w:after="156" w:afterLines="50" w:line="480" w:lineRule="auto"/>
              <w:ind w:left="420" w:hanging="420" w:hangingChars="20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中心弯曲度</w:t>
            </w:r>
          </w:p>
        </w:tc>
        <w:tc>
          <w:tcPr>
            <w:tcW w:w="2649" w:type="dxa"/>
            <w:vAlign w:val="center"/>
          </w:tcPr>
          <w:p w14:paraId="64C31E72">
            <w:pPr>
              <w:pStyle w:val="11"/>
              <w:tabs>
                <w:tab w:val="left" w:pos="5486"/>
              </w:tabs>
              <w:snapToGrid w:val="0"/>
              <w:spacing w:before="156" w:beforeLines="50" w:after="156" w:afterLines="50"/>
              <w:ind w:left="241" w:hanging="241" w:hangingChars="115"/>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厚度（工作尺寸）≥7.5</w:t>
            </w:r>
            <w:r>
              <w:rPr>
                <w:rFonts w:cs="宋体" w:asciiTheme="minorEastAsia" w:hAnsiTheme="minorEastAsia" w:eastAsiaTheme="minorEastAsia"/>
                <w:sz w:val="21"/>
                <w:szCs w:val="21"/>
              </w:rPr>
              <w:t>mm</w:t>
            </w:r>
          </w:p>
        </w:tc>
        <w:tc>
          <w:tcPr>
            <w:tcW w:w="3493" w:type="dxa"/>
            <w:vAlign w:val="center"/>
          </w:tcPr>
          <w:p w14:paraId="705429ED">
            <w:pPr>
              <w:pStyle w:val="11"/>
              <w:tabs>
                <w:tab w:val="left" w:pos="5486"/>
              </w:tabs>
              <w:snapToGrid w:val="0"/>
              <w:spacing w:before="156" w:beforeLines="50" w:after="156" w:afterLines="50"/>
              <w:jc w:val="center"/>
              <w:rPr>
                <w:rFonts w:eastAsia="宋体" w:cs="宋体" w:asciiTheme="minorEastAsia" w:hAnsiTheme="minorEastAsia"/>
                <w:sz w:val="21"/>
                <w:szCs w:val="21"/>
              </w:rPr>
            </w:pPr>
            <w:r>
              <w:rPr>
                <w:rFonts w:hint="eastAsia" w:ascii="微软雅黑" w:hAnsi="微软雅黑" w:eastAsia="微软雅黑" w:cs="微软雅黑"/>
                <w:sz w:val="21"/>
                <w:szCs w:val="21"/>
              </w:rPr>
              <w:t>±</w:t>
            </w:r>
            <w:r>
              <w:rPr>
                <w:rFonts w:hint="eastAsia" w:cs="宋体" w:asciiTheme="minorEastAsia" w:hAnsiTheme="minorEastAsia" w:eastAsiaTheme="minorEastAsia"/>
                <w:sz w:val="21"/>
                <w:szCs w:val="21"/>
              </w:rPr>
              <w:t>0.15%,最大值≤</w:t>
            </w:r>
            <w:r>
              <w:rPr>
                <w:rFonts w:cs="宋体" w:asciiTheme="minorEastAsia" w:hAnsiTheme="minorEastAsia" w:eastAsiaTheme="minorEastAsia"/>
                <w:sz w:val="21"/>
                <w:szCs w:val="21"/>
              </w:rPr>
              <w:t>3.</w:t>
            </w:r>
            <w:r>
              <w:rPr>
                <w:rFonts w:hint="eastAsia" w:cs="宋体" w:asciiTheme="minorEastAsia" w:hAnsiTheme="minorEastAsia" w:eastAsiaTheme="minorEastAsia"/>
                <w:sz w:val="21"/>
                <w:szCs w:val="21"/>
              </w:rPr>
              <w:t>5</w:t>
            </w:r>
          </w:p>
        </w:tc>
      </w:tr>
      <w:tr w14:paraId="1D9AE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298" w:type="dxa"/>
            <w:vMerge w:val="continue"/>
            <w:vAlign w:val="center"/>
          </w:tcPr>
          <w:p w14:paraId="34B3579B">
            <w:pPr>
              <w:pStyle w:val="11"/>
              <w:tabs>
                <w:tab w:val="left" w:pos="5486"/>
              </w:tabs>
              <w:snapToGrid w:val="0"/>
              <w:spacing w:before="156" w:beforeLines="50" w:after="156" w:afterLines="50"/>
              <w:ind w:left="420" w:hanging="420" w:hangingChars="200"/>
              <w:jc w:val="center"/>
              <w:rPr>
                <w:rFonts w:cs="宋体" w:asciiTheme="minorEastAsia" w:hAnsiTheme="minorEastAsia" w:eastAsiaTheme="minorEastAsia"/>
                <w:sz w:val="21"/>
                <w:szCs w:val="21"/>
              </w:rPr>
            </w:pPr>
          </w:p>
        </w:tc>
        <w:tc>
          <w:tcPr>
            <w:tcW w:w="2649" w:type="dxa"/>
            <w:vAlign w:val="center"/>
          </w:tcPr>
          <w:p w14:paraId="6F453F7A">
            <w:pPr>
              <w:pStyle w:val="11"/>
              <w:tabs>
                <w:tab w:val="left" w:pos="5486"/>
              </w:tabs>
              <w:snapToGrid w:val="0"/>
              <w:spacing w:before="156" w:beforeLines="50" w:after="156" w:afterLines="50"/>
              <w:ind w:left="241" w:hanging="241" w:hangingChars="115"/>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厚度（工作尺寸）＜7.5</w:t>
            </w:r>
            <w:r>
              <w:rPr>
                <w:rFonts w:cs="宋体" w:asciiTheme="minorEastAsia" w:hAnsiTheme="minorEastAsia" w:eastAsiaTheme="minorEastAsia"/>
                <w:sz w:val="21"/>
                <w:szCs w:val="21"/>
              </w:rPr>
              <w:t>mm</w:t>
            </w:r>
          </w:p>
        </w:tc>
        <w:tc>
          <w:tcPr>
            <w:tcW w:w="3493" w:type="dxa"/>
            <w:vAlign w:val="center"/>
          </w:tcPr>
          <w:p w14:paraId="033FD75A">
            <w:pPr>
              <w:pStyle w:val="11"/>
              <w:tabs>
                <w:tab w:val="left" w:pos="5486"/>
              </w:tabs>
              <w:snapToGrid w:val="0"/>
              <w:spacing w:before="156" w:beforeLines="50" w:after="156" w:afterLines="5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不适用</w:t>
            </w:r>
          </w:p>
        </w:tc>
      </w:tr>
      <w:tr w14:paraId="0B80C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298" w:type="dxa"/>
            <w:vMerge w:val="restart"/>
            <w:vAlign w:val="center"/>
          </w:tcPr>
          <w:p w14:paraId="5AAAE7EF">
            <w:pPr>
              <w:pStyle w:val="11"/>
              <w:tabs>
                <w:tab w:val="left" w:pos="5486"/>
              </w:tabs>
              <w:snapToGrid w:val="0"/>
              <w:spacing w:before="156" w:beforeLines="50" w:after="156" w:afterLines="50"/>
              <w:ind w:left="420" w:hanging="420" w:hangingChars="20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边弯曲度</w:t>
            </w:r>
          </w:p>
        </w:tc>
        <w:tc>
          <w:tcPr>
            <w:tcW w:w="2649" w:type="dxa"/>
            <w:vAlign w:val="center"/>
          </w:tcPr>
          <w:p w14:paraId="532F0480">
            <w:pPr>
              <w:pStyle w:val="11"/>
              <w:tabs>
                <w:tab w:val="left" w:pos="5486"/>
              </w:tabs>
              <w:snapToGrid w:val="0"/>
              <w:spacing w:before="156" w:beforeLines="50" w:after="156" w:afterLines="50"/>
              <w:ind w:left="241" w:hanging="241" w:hangingChars="115"/>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厚度（工作尺寸）≥7.5</w:t>
            </w:r>
            <w:r>
              <w:rPr>
                <w:rFonts w:cs="宋体" w:asciiTheme="minorEastAsia" w:hAnsiTheme="minorEastAsia" w:eastAsiaTheme="minorEastAsia"/>
                <w:sz w:val="21"/>
                <w:szCs w:val="21"/>
              </w:rPr>
              <w:t>mm</w:t>
            </w:r>
          </w:p>
        </w:tc>
        <w:tc>
          <w:tcPr>
            <w:tcW w:w="3493" w:type="dxa"/>
            <w:vAlign w:val="center"/>
          </w:tcPr>
          <w:p w14:paraId="7CADEE3B">
            <w:pPr>
              <w:pStyle w:val="11"/>
              <w:tabs>
                <w:tab w:val="left" w:pos="5486"/>
              </w:tabs>
              <w:snapToGrid w:val="0"/>
              <w:spacing w:before="156" w:beforeLines="50" w:after="156" w:afterLines="50"/>
              <w:jc w:val="center"/>
              <w:rPr>
                <w:rFonts w:cs="宋体" w:asciiTheme="minorEastAsia" w:hAnsiTheme="minorEastAsia" w:eastAsiaTheme="minorEastAsia"/>
                <w:sz w:val="21"/>
                <w:szCs w:val="21"/>
              </w:rPr>
            </w:pPr>
            <w:r>
              <w:rPr>
                <w:rFonts w:hint="eastAsia" w:ascii="微软雅黑" w:hAnsi="微软雅黑" w:eastAsia="微软雅黑" w:cs="微软雅黑"/>
                <w:sz w:val="21"/>
                <w:szCs w:val="21"/>
              </w:rPr>
              <w:t>±</w:t>
            </w:r>
            <w:r>
              <w:rPr>
                <w:rFonts w:hint="eastAsia" w:cs="宋体" w:asciiTheme="minorEastAsia" w:hAnsiTheme="minorEastAsia" w:eastAsiaTheme="minorEastAsia"/>
                <w:sz w:val="21"/>
                <w:szCs w:val="21"/>
              </w:rPr>
              <w:t>0.15%,最大值≤</w:t>
            </w:r>
            <w:r>
              <w:rPr>
                <w:rFonts w:cs="宋体" w:asciiTheme="minorEastAsia" w:hAnsiTheme="minorEastAsia" w:eastAsiaTheme="minorEastAsia"/>
                <w:sz w:val="21"/>
                <w:szCs w:val="21"/>
              </w:rPr>
              <w:t>2.0</w:t>
            </w:r>
          </w:p>
        </w:tc>
      </w:tr>
      <w:tr w14:paraId="373C3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298" w:type="dxa"/>
            <w:vMerge w:val="continue"/>
            <w:vAlign w:val="center"/>
          </w:tcPr>
          <w:p w14:paraId="050CA23D">
            <w:pPr>
              <w:pStyle w:val="11"/>
              <w:tabs>
                <w:tab w:val="left" w:pos="5486"/>
              </w:tabs>
              <w:snapToGrid w:val="0"/>
              <w:spacing w:before="156" w:beforeLines="50" w:after="156" w:afterLines="50"/>
              <w:jc w:val="center"/>
              <w:rPr>
                <w:rFonts w:cs="宋体" w:asciiTheme="minorEastAsia" w:hAnsiTheme="minorEastAsia" w:eastAsiaTheme="minorEastAsia"/>
                <w:sz w:val="21"/>
                <w:szCs w:val="21"/>
              </w:rPr>
            </w:pPr>
          </w:p>
        </w:tc>
        <w:tc>
          <w:tcPr>
            <w:tcW w:w="2649" w:type="dxa"/>
            <w:vAlign w:val="center"/>
          </w:tcPr>
          <w:p w14:paraId="7BE1CB19">
            <w:pPr>
              <w:pStyle w:val="11"/>
              <w:tabs>
                <w:tab w:val="left" w:pos="5486"/>
              </w:tabs>
              <w:snapToGrid w:val="0"/>
              <w:spacing w:before="156" w:beforeLines="50" w:after="156" w:afterLines="50"/>
              <w:ind w:left="241" w:hanging="241" w:hangingChars="115"/>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厚度（工作尺寸）＜7.5</w:t>
            </w:r>
            <w:r>
              <w:rPr>
                <w:rFonts w:cs="宋体" w:asciiTheme="minorEastAsia" w:hAnsiTheme="minorEastAsia" w:eastAsiaTheme="minorEastAsia"/>
                <w:sz w:val="21"/>
                <w:szCs w:val="21"/>
              </w:rPr>
              <w:t>mm</w:t>
            </w:r>
          </w:p>
        </w:tc>
        <w:tc>
          <w:tcPr>
            <w:tcW w:w="3493" w:type="dxa"/>
            <w:vAlign w:val="center"/>
          </w:tcPr>
          <w:p w14:paraId="5659BF5C">
            <w:pPr>
              <w:pStyle w:val="11"/>
              <w:tabs>
                <w:tab w:val="left" w:pos="5486"/>
              </w:tabs>
              <w:snapToGrid w:val="0"/>
              <w:spacing w:before="156" w:beforeLines="50" w:after="156" w:afterLines="5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不适用</w:t>
            </w:r>
          </w:p>
        </w:tc>
      </w:tr>
    </w:tbl>
    <w:p w14:paraId="116B6B0E">
      <w:pPr>
        <w:spacing w:line="360" w:lineRule="auto"/>
        <w:jc w:val="left"/>
        <w:rPr>
          <w:rFonts w:cs="宋体" w:asciiTheme="minorEastAsia" w:hAnsiTheme="minorEastAsia"/>
          <w:spacing w:val="-11"/>
          <w:sz w:val="24"/>
          <w:shd w:val="clear" w:color="auto" w:fill="FFFFFF"/>
        </w:rPr>
      </w:pPr>
    </w:p>
    <w:p w14:paraId="7E9ECF34">
      <w:pPr>
        <w:spacing w:line="360" w:lineRule="auto"/>
        <w:jc w:val="left"/>
        <w:rPr>
          <w:rFonts w:cs="宋体" w:asciiTheme="minorEastAsia" w:hAnsiTheme="minorEastAsia"/>
          <w:spacing w:val="-11"/>
          <w:sz w:val="24"/>
          <w:shd w:val="clear" w:color="auto" w:fill="FFFFFF"/>
        </w:rPr>
      </w:pPr>
      <w:r>
        <w:rPr>
          <w:rFonts w:ascii="Times New Roman" w:hAnsi="Times New Roman" w:cs="Times New Roman"/>
          <w:b/>
          <w:bCs/>
          <w:sz w:val="24"/>
        </w:rPr>
        <w:t>3.2.3</w:t>
      </w:r>
      <w:r>
        <w:rPr>
          <w:rFonts w:hint="eastAsia" w:ascii="Times New Roman" w:hAnsi="Times New Roman" w:cs="Times New Roman"/>
          <w:b/>
          <w:bCs/>
          <w:sz w:val="24"/>
        </w:rPr>
        <w:t xml:space="preserve"> </w:t>
      </w:r>
      <w:r>
        <w:rPr>
          <w:rFonts w:cs="宋体" w:asciiTheme="minorEastAsia" w:hAnsiTheme="minorEastAsia"/>
          <w:spacing w:val="-11"/>
          <w:sz w:val="24"/>
          <w:shd w:val="clear" w:color="auto" w:fill="FFFFFF"/>
        </w:rPr>
        <w:t xml:space="preserve"> 建筑</w:t>
      </w:r>
      <w:r>
        <w:rPr>
          <w:rFonts w:hint="eastAsia" w:cs="宋体" w:asciiTheme="minorEastAsia" w:hAnsiTheme="minorEastAsia"/>
          <w:spacing w:val="-11"/>
          <w:sz w:val="24"/>
          <w:shd w:val="clear" w:color="auto" w:fill="FFFFFF"/>
        </w:rPr>
        <w:t>陶瓷大板性能指标要求应符合表3.2.3的规定。</w:t>
      </w:r>
    </w:p>
    <w:p w14:paraId="6D39698A">
      <w:pPr>
        <w:adjustRightInd w:val="0"/>
        <w:snapToGrid w:val="0"/>
        <w:spacing w:line="360" w:lineRule="auto"/>
        <w:jc w:val="center"/>
        <w:rPr>
          <w:rFonts w:cs="宋体" w:asciiTheme="minorEastAsia" w:hAnsiTheme="minorEastAsia"/>
          <w:b/>
          <w:szCs w:val="21"/>
        </w:rPr>
      </w:pPr>
      <w:r>
        <w:rPr>
          <w:rFonts w:hint="eastAsia" w:cs="宋体" w:asciiTheme="minorEastAsia" w:hAnsiTheme="minorEastAsia"/>
          <w:b/>
          <w:spacing w:val="-11"/>
          <w:szCs w:val="21"/>
          <w:shd w:val="clear" w:color="auto" w:fill="FFFFFF"/>
        </w:rPr>
        <w:t>表</w:t>
      </w:r>
      <w:r>
        <w:rPr>
          <w:rFonts w:ascii="Times New Roman" w:hAnsi="Times New Roman" w:cs="Times New Roman"/>
          <w:b/>
          <w:spacing w:val="-11"/>
          <w:szCs w:val="21"/>
          <w:shd w:val="clear" w:color="auto" w:fill="FFFFFF"/>
        </w:rPr>
        <w:t>3.2.3</w:t>
      </w:r>
      <w:r>
        <w:rPr>
          <w:rFonts w:cs="宋体" w:asciiTheme="minorEastAsia" w:hAnsiTheme="minorEastAsia"/>
          <w:b/>
          <w:spacing w:val="-11"/>
          <w:szCs w:val="21"/>
          <w:shd w:val="clear" w:color="auto" w:fill="FFFFFF"/>
        </w:rPr>
        <w:t xml:space="preserve"> </w:t>
      </w:r>
      <w:r>
        <w:rPr>
          <w:rFonts w:hint="eastAsia" w:cs="宋体" w:asciiTheme="minorEastAsia" w:hAnsiTheme="minorEastAsia"/>
          <w:b/>
          <w:spacing w:val="-11"/>
          <w:szCs w:val="21"/>
          <w:shd w:val="clear" w:color="auto" w:fill="FFFFFF"/>
        </w:rPr>
        <w:t xml:space="preserve"> 建筑陶瓷大板</w:t>
      </w:r>
      <w:r>
        <w:rPr>
          <w:rFonts w:hint="eastAsia" w:cs="宋体" w:asciiTheme="minorEastAsia" w:hAnsiTheme="minorEastAsia"/>
          <w:b/>
          <w:szCs w:val="21"/>
        </w:rPr>
        <w:t>性能指标</w:t>
      </w:r>
    </w:p>
    <w:tbl>
      <w:tblPr>
        <w:tblStyle w:val="29"/>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543"/>
        <w:gridCol w:w="1672"/>
        <w:gridCol w:w="1020"/>
        <w:gridCol w:w="3753"/>
      </w:tblGrid>
      <w:tr w14:paraId="15F9E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69" w:type="dxa"/>
            <w:vAlign w:val="center"/>
          </w:tcPr>
          <w:p w14:paraId="5CFCD49A">
            <w:pPr>
              <w:pStyle w:val="11"/>
              <w:tabs>
                <w:tab w:val="left" w:pos="5486"/>
              </w:tabs>
              <w:snapToGrid w:val="0"/>
              <w:spacing w:before="156" w:beforeLines="50" w:after="156" w:afterLines="5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序号</w:t>
            </w:r>
          </w:p>
        </w:tc>
        <w:tc>
          <w:tcPr>
            <w:tcW w:w="3215" w:type="dxa"/>
            <w:gridSpan w:val="2"/>
            <w:vAlign w:val="center"/>
          </w:tcPr>
          <w:p w14:paraId="6217E7DF">
            <w:pPr>
              <w:pStyle w:val="11"/>
              <w:tabs>
                <w:tab w:val="left" w:pos="5486"/>
              </w:tabs>
              <w:snapToGrid w:val="0"/>
              <w:spacing w:before="156" w:beforeLines="50" w:after="156" w:afterLines="50"/>
              <w:jc w:val="both"/>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项目</w:t>
            </w:r>
          </w:p>
        </w:tc>
        <w:tc>
          <w:tcPr>
            <w:tcW w:w="1020" w:type="dxa"/>
            <w:vAlign w:val="center"/>
          </w:tcPr>
          <w:p w14:paraId="5E4FAD15">
            <w:pPr>
              <w:pStyle w:val="11"/>
              <w:tabs>
                <w:tab w:val="left" w:pos="5486"/>
              </w:tabs>
              <w:snapToGrid w:val="0"/>
              <w:spacing w:before="156" w:beforeLines="50" w:after="156" w:afterLines="50"/>
              <w:ind w:left="241" w:hanging="241" w:hangingChars="115"/>
              <w:jc w:val="both"/>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指标</w:t>
            </w:r>
          </w:p>
        </w:tc>
        <w:tc>
          <w:tcPr>
            <w:tcW w:w="3753" w:type="dxa"/>
            <w:vAlign w:val="center"/>
          </w:tcPr>
          <w:p w14:paraId="627B074E">
            <w:pPr>
              <w:pStyle w:val="11"/>
              <w:tabs>
                <w:tab w:val="left" w:pos="5486"/>
              </w:tabs>
              <w:snapToGrid w:val="0"/>
              <w:spacing w:before="156" w:beforeLines="50" w:after="156" w:afterLines="5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试验方法</w:t>
            </w:r>
          </w:p>
        </w:tc>
      </w:tr>
      <w:tr w14:paraId="37C2B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69" w:type="dxa"/>
            <w:vAlign w:val="center"/>
          </w:tcPr>
          <w:p w14:paraId="1FC59500">
            <w:pPr>
              <w:pStyle w:val="11"/>
              <w:tabs>
                <w:tab w:val="left" w:pos="5486"/>
              </w:tabs>
              <w:snapToGrid w:val="0"/>
              <w:spacing w:before="156" w:beforeLines="50" w:after="156" w:afterLines="50"/>
              <w:jc w:val="both"/>
              <w:rPr>
                <w:rFonts w:cs="宋体" w:asciiTheme="minorEastAsia" w:hAnsiTheme="minorEastAsia" w:eastAsiaTheme="minorEastAsia"/>
                <w:sz w:val="21"/>
                <w:szCs w:val="21"/>
              </w:rPr>
            </w:pPr>
            <w:r>
              <w:rPr>
                <w:rFonts w:cs="宋体" w:asciiTheme="minorEastAsia" w:hAnsiTheme="minorEastAsia" w:eastAsiaTheme="minorEastAsia"/>
                <w:sz w:val="21"/>
                <w:szCs w:val="21"/>
              </w:rPr>
              <w:t>1</w:t>
            </w:r>
          </w:p>
        </w:tc>
        <w:tc>
          <w:tcPr>
            <w:tcW w:w="3215" w:type="dxa"/>
            <w:gridSpan w:val="2"/>
            <w:vAlign w:val="center"/>
          </w:tcPr>
          <w:p w14:paraId="5C3803CC">
            <w:pPr>
              <w:pStyle w:val="11"/>
              <w:tabs>
                <w:tab w:val="left" w:pos="5486"/>
              </w:tabs>
              <w:snapToGrid w:val="0"/>
              <w:spacing w:before="156" w:beforeLines="50" w:after="156" w:afterLines="50"/>
              <w:jc w:val="both"/>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吸水率</w:t>
            </w:r>
            <w:r>
              <w:rPr>
                <w:rFonts w:cs="宋体" w:asciiTheme="minorEastAsia" w:hAnsiTheme="minorEastAsia" w:eastAsiaTheme="minorEastAsia"/>
                <w:sz w:val="21"/>
                <w:szCs w:val="21"/>
              </w:rPr>
              <w:t>/％</w:t>
            </w:r>
          </w:p>
        </w:tc>
        <w:tc>
          <w:tcPr>
            <w:tcW w:w="1020" w:type="dxa"/>
            <w:vAlign w:val="center"/>
          </w:tcPr>
          <w:p w14:paraId="4D916D56">
            <w:pPr>
              <w:pStyle w:val="11"/>
              <w:tabs>
                <w:tab w:val="left" w:pos="5486"/>
              </w:tabs>
              <w:snapToGrid w:val="0"/>
              <w:spacing w:before="156" w:beforeLines="50" w:after="156" w:afterLines="50"/>
              <w:ind w:left="241" w:hanging="241" w:hangingChars="115"/>
              <w:jc w:val="both"/>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w:t>
            </w:r>
            <w:r>
              <w:rPr>
                <w:rFonts w:cs="宋体" w:asciiTheme="minorEastAsia" w:hAnsiTheme="minorEastAsia" w:eastAsiaTheme="minorEastAsia"/>
                <w:sz w:val="21"/>
                <w:szCs w:val="21"/>
              </w:rPr>
              <w:t xml:space="preserve"> 0.5</w:t>
            </w:r>
          </w:p>
        </w:tc>
        <w:tc>
          <w:tcPr>
            <w:tcW w:w="3753" w:type="dxa"/>
            <w:vAlign w:val="center"/>
          </w:tcPr>
          <w:p w14:paraId="5A7A268C">
            <w:pPr>
              <w:pStyle w:val="11"/>
              <w:tabs>
                <w:tab w:val="left" w:pos="5486"/>
              </w:tabs>
              <w:snapToGrid w:val="0"/>
              <w:spacing w:before="156" w:beforeLines="50" w:after="156" w:afterLines="5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按现行国家标准《陶瓷砖试验方法》</w:t>
            </w:r>
            <w:r>
              <w:rPr>
                <w:rFonts w:cs="宋体" w:asciiTheme="minorEastAsia" w:hAnsiTheme="minorEastAsia" w:eastAsiaTheme="minorEastAsia"/>
                <w:sz w:val="21"/>
                <w:szCs w:val="21"/>
              </w:rPr>
              <w:t>GB/T 3810.3中真空法的规定进行</w:t>
            </w:r>
          </w:p>
        </w:tc>
      </w:tr>
      <w:tr w14:paraId="04F14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69" w:type="dxa"/>
            <w:vAlign w:val="center"/>
          </w:tcPr>
          <w:p w14:paraId="7802ED3B">
            <w:pPr>
              <w:pStyle w:val="11"/>
              <w:tabs>
                <w:tab w:val="left" w:pos="5486"/>
              </w:tabs>
              <w:snapToGrid w:val="0"/>
              <w:spacing w:before="156" w:beforeLines="50" w:after="156" w:afterLines="50"/>
              <w:jc w:val="both"/>
              <w:rPr>
                <w:rFonts w:cs="宋体" w:asciiTheme="minorEastAsia" w:hAnsiTheme="minorEastAsia" w:eastAsiaTheme="minorEastAsia"/>
                <w:sz w:val="21"/>
                <w:szCs w:val="21"/>
              </w:rPr>
            </w:pPr>
            <w:r>
              <w:rPr>
                <w:rFonts w:cs="宋体" w:asciiTheme="minorEastAsia" w:hAnsiTheme="minorEastAsia" w:eastAsiaTheme="minorEastAsia"/>
                <w:sz w:val="21"/>
                <w:szCs w:val="21"/>
              </w:rPr>
              <w:t>2</w:t>
            </w:r>
          </w:p>
        </w:tc>
        <w:tc>
          <w:tcPr>
            <w:tcW w:w="3215" w:type="dxa"/>
            <w:gridSpan w:val="2"/>
            <w:vAlign w:val="center"/>
          </w:tcPr>
          <w:p w14:paraId="2841CCDE">
            <w:pPr>
              <w:pStyle w:val="11"/>
              <w:tabs>
                <w:tab w:val="left" w:pos="5486"/>
              </w:tabs>
              <w:snapToGrid w:val="0"/>
              <w:spacing w:before="156" w:beforeLines="50" w:after="156" w:afterLines="50"/>
              <w:jc w:val="both"/>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耐磨性</w:t>
            </w:r>
            <w:r>
              <w:rPr>
                <w:rFonts w:cs="宋体" w:asciiTheme="minorEastAsia" w:hAnsiTheme="minorEastAsia" w:eastAsiaTheme="minorEastAsia"/>
                <w:sz w:val="21"/>
                <w:szCs w:val="21"/>
              </w:rPr>
              <w:t>/mm3</w:t>
            </w:r>
          </w:p>
        </w:tc>
        <w:tc>
          <w:tcPr>
            <w:tcW w:w="1020" w:type="dxa"/>
            <w:vAlign w:val="center"/>
          </w:tcPr>
          <w:p w14:paraId="6AAAC9B2">
            <w:pPr>
              <w:pStyle w:val="11"/>
              <w:tabs>
                <w:tab w:val="left" w:pos="5486"/>
              </w:tabs>
              <w:snapToGrid w:val="0"/>
              <w:spacing w:before="156" w:beforeLines="50" w:after="156" w:afterLines="50"/>
              <w:ind w:left="241" w:hanging="241" w:hangingChars="115"/>
              <w:jc w:val="both"/>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w:t>
            </w:r>
            <w:r>
              <w:rPr>
                <w:rFonts w:cs="宋体" w:asciiTheme="minorEastAsia" w:hAnsiTheme="minorEastAsia" w:eastAsiaTheme="minorEastAsia"/>
                <w:sz w:val="21"/>
                <w:szCs w:val="21"/>
              </w:rPr>
              <w:t>150</w:t>
            </w:r>
          </w:p>
        </w:tc>
        <w:tc>
          <w:tcPr>
            <w:tcW w:w="3753" w:type="dxa"/>
            <w:vAlign w:val="center"/>
          </w:tcPr>
          <w:p w14:paraId="7B421E13">
            <w:pPr>
              <w:pStyle w:val="11"/>
              <w:tabs>
                <w:tab w:val="left" w:pos="5486"/>
              </w:tabs>
              <w:snapToGrid w:val="0"/>
              <w:spacing w:before="156" w:beforeLines="50" w:after="156" w:afterLines="5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按现行国家标准《陶瓷砖试验方法》</w:t>
            </w:r>
            <w:r>
              <w:rPr>
                <w:rFonts w:cs="宋体" w:asciiTheme="minorEastAsia" w:hAnsiTheme="minorEastAsia" w:eastAsiaTheme="minorEastAsia"/>
                <w:sz w:val="21"/>
                <w:szCs w:val="21"/>
              </w:rPr>
              <w:t>GB/T 3810.6的规定进行</w:t>
            </w:r>
          </w:p>
        </w:tc>
      </w:tr>
      <w:tr w14:paraId="6E02A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69" w:type="dxa"/>
            <w:vMerge w:val="restart"/>
            <w:vAlign w:val="center"/>
          </w:tcPr>
          <w:p w14:paraId="39AD9E26">
            <w:pPr>
              <w:pStyle w:val="11"/>
              <w:tabs>
                <w:tab w:val="left" w:pos="5486"/>
              </w:tabs>
              <w:snapToGrid w:val="0"/>
              <w:spacing w:before="156" w:beforeLines="50" w:after="156" w:afterLines="50"/>
              <w:jc w:val="both"/>
              <w:rPr>
                <w:rFonts w:cs="宋体" w:asciiTheme="minorEastAsia" w:hAnsiTheme="minorEastAsia" w:eastAsiaTheme="minorEastAsia"/>
                <w:sz w:val="21"/>
                <w:szCs w:val="21"/>
              </w:rPr>
            </w:pPr>
            <w:r>
              <w:rPr>
                <w:rFonts w:cs="宋体" w:asciiTheme="minorEastAsia" w:hAnsiTheme="minorEastAsia" w:eastAsiaTheme="minorEastAsia"/>
                <w:sz w:val="21"/>
                <w:szCs w:val="21"/>
              </w:rPr>
              <w:t>3</w:t>
            </w:r>
          </w:p>
        </w:tc>
        <w:tc>
          <w:tcPr>
            <w:tcW w:w="1543" w:type="dxa"/>
            <w:vMerge w:val="restart"/>
            <w:vAlign w:val="center"/>
          </w:tcPr>
          <w:p w14:paraId="7E72282F">
            <w:pPr>
              <w:pStyle w:val="11"/>
              <w:tabs>
                <w:tab w:val="left" w:pos="5486"/>
              </w:tabs>
              <w:snapToGrid w:val="0"/>
              <w:spacing w:before="156" w:beforeLines="50" w:after="156" w:afterLines="50"/>
              <w:jc w:val="both"/>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破坏强度</w:t>
            </w:r>
          </w:p>
          <w:p w14:paraId="1A80955E">
            <w:pPr>
              <w:pStyle w:val="11"/>
              <w:tabs>
                <w:tab w:val="left" w:pos="5486"/>
              </w:tabs>
              <w:snapToGrid w:val="0"/>
              <w:spacing w:before="156" w:beforeLines="50" w:after="156" w:afterLines="50"/>
              <w:jc w:val="both"/>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（平均值）</w:t>
            </w:r>
          </w:p>
        </w:tc>
        <w:tc>
          <w:tcPr>
            <w:tcW w:w="1672" w:type="dxa"/>
            <w:vAlign w:val="center"/>
          </w:tcPr>
          <w:p w14:paraId="7F6CE2F3">
            <w:pPr>
              <w:pStyle w:val="11"/>
              <w:tabs>
                <w:tab w:val="left" w:pos="5486"/>
              </w:tabs>
              <w:snapToGrid w:val="0"/>
              <w:spacing w:before="156" w:beforeLines="50" w:after="156" w:afterLines="50"/>
              <w:jc w:val="both"/>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厚度（工作尺寸）≥</w:t>
            </w:r>
            <w:r>
              <w:rPr>
                <w:rFonts w:cs="宋体" w:asciiTheme="minorEastAsia" w:hAnsiTheme="minorEastAsia" w:eastAsiaTheme="minorEastAsia"/>
                <w:sz w:val="21"/>
                <w:szCs w:val="21"/>
              </w:rPr>
              <w:t>7.5mm</w:t>
            </w:r>
          </w:p>
        </w:tc>
        <w:tc>
          <w:tcPr>
            <w:tcW w:w="1020" w:type="dxa"/>
            <w:vAlign w:val="center"/>
          </w:tcPr>
          <w:p w14:paraId="68CB1DD8">
            <w:pPr>
              <w:pStyle w:val="11"/>
              <w:tabs>
                <w:tab w:val="left" w:pos="5486"/>
              </w:tabs>
              <w:snapToGrid w:val="0"/>
              <w:spacing w:before="156" w:beforeLines="50" w:after="156" w:afterLines="50"/>
              <w:ind w:left="241" w:hanging="241" w:hangingChars="115"/>
              <w:jc w:val="both"/>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w:t>
            </w:r>
            <w:r>
              <w:rPr>
                <w:rFonts w:cs="宋体" w:asciiTheme="minorEastAsia" w:hAnsiTheme="minorEastAsia" w:eastAsiaTheme="minorEastAsia"/>
                <w:sz w:val="21"/>
                <w:szCs w:val="21"/>
              </w:rPr>
              <w:t>1500N</w:t>
            </w:r>
          </w:p>
        </w:tc>
        <w:tc>
          <w:tcPr>
            <w:tcW w:w="3753" w:type="dxa"/>
            <w:vMerge w:val="restart"/>
            <w:vAlign w:val="center"/>
          </w:tcPr>
          <w:p w14:paraId="6AE2B982">
            <w:pPr>
              <w:pStyle w:val="11"/>
              <w:tabs>
                <w:tab w:val="left" w:pos="5486"/>
              </w:tabs>
              <w:snapToGrid w:val="0"/>
              <w:spacing w:before="156" w:beforeLines="50" w:after="156" w:afterLines="5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按现行国家标准《陶瓷砖试验方法》</w:t>
            </w:r>
            <w:r>
              <w:rPr>
                <w:rFonts w:cs="宋体" w:asciiTheme="minorEastAsia" w:hAnsiTheme="minorEastAsia" w:eastAsiaTheme="minorEastAsia"/>
                <w:sz w:val="21"/>
                <w:szCs w:val="21"/>
              </w:rPr>
              <w:t>GB/T 3810.4的规定进行</w:t>
            </w:r>
          </w:p>
        </w:tc>
      </w:tr>
      <w:tr w14:paraId="64F99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69" w:type="dxa"/>
            <w:vMerge w:val="continue"/>
            <w:vAlign w:val="center"/>
          </w:tcPr>
          <w:p w14:paraId="2FB3F76C">
            <w:pPr>
              <w:pStyle w:val="11"/>
              <w:tabs>
                <w:tab w:val="left" w:pos="5486"/>
              </w:tabs>
              <w:snapToGrid w:val="0"/>
              <w:spacing w:before="156" w:beforeLines="50" w:after="156" w:afterLines="50"/>
              <w:jc w:val="both"/>
              <w:rPr>
                <w:rFonts w:cs="宋体" w:asciiTheme="minorEastAsia" w:hAnsiTheme="minorEastAsia" w:eastAsiaTheme="minorEastAsia"/>
                <w:sz w:val="21"/>
                <w:szCs w:val="21"/>
              </w:rPr>
            </w:pPr>
          </w:p>
        </w:tc>
        <w:tc>
          <w:tcPr>
            <w:tcW w:w="1543" w:type="dxa"/>
            <w:vMerge w:val="continue"/>
            <w:vAlign w:val="center"/>
          </w:tcPr>
          <w:p w14:paraId="562ACBDC">
            <w:pPr>
              <w:pStyle w:val="11"/>
              <w:tabs>
                <w:tab w:val="left" w:pos="5486"/>
              </w:tabs>
              <w:snapToGrid w:val="0"/>
              <w:spacing w:before="156" w:beforeLines="50" w:after="156" w:afterLines="50"/>
              <w:jc w:val="both"/>
              <w:rPr>
                <w:rFonts w:cs="宋体" w:asciiTheme="minorEastAsia" w:hAnsiTheme="minorEastAsia" w:eastAsiaTheme="minorEastAsia"/>
                <w:sz w:val="21"/>
                <w:szCs w:val="21"/>
              </w:rPr>
            </w:pPr>
          </w:p>
        </w:tc>
        <w:tc>
          <w:tcPr>
            <w:tcW w:w="1672" w:type="dxa"/>
            <w:vAlign w:val="center"/>
          </w:tcPr>
          <w:p w14:paraId="6A138243">
            <w:pPr>
              <w:pStyle w:val="11"/>
              <w:tabs>
                <w:tab w:val="left" w:pos="5486"/>
              </w:tabs>
              <w:snapToGrid w:val="0"/>
              <w:spacing w:before="156" w:beforeLines="50" w:after="156" w:afterLines="50"/>
              <w:jc w:val="both"/>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厚度（工作尺寸）＜</w:t>
            </w:r>
            <w:r>
              <w:rPr>
                <w:rFonts w:cs="宋体" w:asciiTheme="minorEastAsia" w:hAnsiTheme="minorEastAsia" w:eastAsiaTheme="minorEastAsia"/>
                <w:sz w:val="21"/>
                <w:szCs w:val="21"/>
              </w:rPr>
              <w:t>7.5mm</w:t>
            </w:r>
          </w:p>
        </w:tc>
        <w:tc>
          <w:tcPr>
            <w:tcW w:w="1020" w:type="dxa"/>
            <w:vAlign w:val="center"/>
          </w:tcPr>
          <w:p w14:paraId="4E7F86B2">
            <w:pPr>
              <w:pStyle w:val="11"/>
              <w:tabs>
                <w:tab w:val="left" w:pos="5486"/>
              </w:tabs>
              <w:snapToGrid w:val="0"/>
              <w:spacing w:before="156" w:beforeLines="50" w:after="156" w:afterLines="50"/>
              <w:ind w:left="241" w:hanging="241" w:hangingChars="115"/>
              <w:jc w:val="both"/>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w:t>
            </w:r>
            <w:r>
              <w:rPr>
                <w:rFonts w:cs="宋体" w:asciiTheme="minorEastAsia" w:hAnsiTheme="minorEastAsia" w:eastAsiaTheme="minorEastAsia"/>
                <w:sz w:val="21"/>
                <w:szCs w:val="21"/>
              </w:rPr>
              <w:t>600N</w:t>
            </w:r>
          </w:p>
        </w:tc>
        <w:tc>
          <w:tcPr>
            <w:tcW w:w="3753" w:type="dxa"/>
            <w:vMerge w:val="continue"/>
            <w:vAlign w:val="center"/>
          </w:tcPr>
          <w:p w14:paraId="56624AF6">
            <w:pPr>
              <w:pStyle w:val="11"/>
              <w:tabs>
                <w:tab w:val="left" w:pos="5486"/>
              </w:tabs>
              <w:snapToGrid w:val="0"/>
              <w:spacing w:before="156" w:beforeLines="50" w:after="156" w:afterLines="50"/>
              <w:rPr>
                <w:rFonts w:cs="宋体" w:asciiTheme="minorEastAsia" w:hAnsiTheme="minorEastAsia" w:eastAsiaTheme="minorEastAsia"/>
                <w:sz w:val="21"/>
                <w:szCs w:val="21"/>
              </w:rPr>
            </w:pPr>
          </w:p>
        </w:tc>
      </w:tr>
      <w:tr w14:paraId="60D42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669" w:type="dxa"/>
            <w:vAlign w:val="center"/>
          </w:tcPr>
          <w:p w14:paraId="06E16024">
            <w:pPr>
              <w:pStyle w:val="11"/>
              <w:tabs>
                <w:tab w:val="left" w:pos="5486"/>
              </w:tabs>
              <w:snapToGrid w:val="0"/>
              <w:spacing w:before="156" w:beforeLines="50" w:after="156" w:afterLines="50"/>
              <w:jc w:val="both"/>
              <w:rPr>
                <w:rFonts w:cs="宋体" w:asciiTheme="minorEastAsia" w:hAnsiTheme="minorEastAsia" w:eastAsiaTheme="minorEastAsia"/>
                <w:sz w:val="21"/>
                <w:szCs w:val="21"/>
              </w:rPr>
            </w:pPr>
            <w:r>
              <w:rPr>
                <w:rFonts w:cs="宋体" w:asciiTheme="minorEastAsia" w:hAnsiTheme="minorEastAsia" w:eastAsiaTheme="minorEastAsia"/>
                <w:sz w:val="21"/>
                <w:szCs w:val="21"/>
              </w:rPr>
              <w:t>4</w:t>
            </w:r>
          </w:p>
        </w:tc>
        <w:tc>
          <w:tcPr>
            <w:tcW w:w="3215" w:type="dxa"/>
            <w:gridSpan w:val="2"/>
            <w:vAlign w:val="center"/>
          </w:tcPr>
          <w:p w14:paraId="482B46FC">
            <w:pPr>
              <w:pStyle w:val="11"/>
              <w:tabs>
                <w:tab w:val="left" w:pos="5486"/>
              </w:tabs>
              <w:snapToGrid w:val="0"/>
              <w:spacing w:before="156" w:beforeLines="50" w:after="156" w:afterLines="50"/>
              <w:jc w:val="both"/>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断裂模数（平均值）</w:t>
            </w:r>
          </w:p>
        </w:tc>
        <w:tc>
          <w:tcPr>
            <w:tcW w:w="1020" w:type="dxa"/>
            <w:vAlign w:val="center"/>
          </w:tcPr>
          <w:p w14:paraId="5018088A">
            <w:pPr>
              <w:pStyle w:val="11"/>
              <w:tabs>
                <w:tab w:val="left" w:pos="5486"/>
              </w:tabs>
              <w:snapToGrid w:val="0"/>
              <w:spacing w:before="156" w:beforeLines="50" w:after="156" w:afterLines="50"/>
              <w:ind w:left="241" w:hanging="241" w:hangingChars="115"/>
              <w:jc w:val="both"/>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w:t>
            </w:r>
            <w:r>
              <w:rPr>
                <w:rFonts w:cs="宋体" w:asciiTheme="minorEastAsia" w:hAnsiTheme="minorEastAsia" w:eastAsiaTheme="minorEastAsia"/>
                <w:sz w:val="21"/>
                <w:szCs w:val="21"/>
              </w:rPr>
              <w:t>35MPa</w:t>
            </w:r>
          </w:p>
        </w:tc>
        <w:tc>
          <w:tcPr>
            <w:tcW w:w="3753" w:type="dxa"/>
            <w:vMerge w:val="continue"/>
            <w:vAlign w:val="center"/>
          </w:tcPr>
          <w:p w14:paraId="6C51F50B">
            <w:pPr>
              <w:pStyle w:val="11"/>
              <w:tabs>
                <w:tab w:val="left" w:pos="5486"/>
              </w:tabs>
              <w:snapToGrid w:val="0"/>
              <w:spacing w:before="156" w:beforeLines="50" w:after="156" w:afterLines="50"/>
              <w:rPr>
                <w:rFonts w:cs="宋体" w:asciiTheme="minorEastAsia" w:hAnsiTheme="minorEastAsia" w:eastAsiaTheme="minorEastAsia"/>
                <w:sz w:val="21"/>
                <w:szCs w:val="21"/>
              </w:rPr>
            </w:pPr>
          </w:p>
        </w:tc>
      </w:tr>
      <w:tr w14:paraId="6F041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669" w:type="dxa"/>
            <w:vMerge w:val="restart"/>
            <w:vAlign w:val="center"/>
          </w:tcPr>
          <w:p w14:paraId="5B005E79">
            <w:pPr>
              <w:pStyle w:val="11"/>
              <w:tabs>
                <w:tab w:val="left" w:pos="5486"/>
              </w:tabs>
              <w:snapToGrid w:val="0"/>
              <w:spacing w:before="156" w:beforeLines="50" w:after="156" w:afterLines="50"/>
              <w:jc w:val="both"/>
              <w:rPr>
                <w:rFonts w:cs="宋体" w:asciiTheme="minorEastAsia" w:hAnsiTheme="minorEastAsia" w:eastAsiaTheme="minorEastAsia"/>
                <w:sz w:val="21"/>
                <w:szCs w:val="21"/>
              </w:rPr>
            </w:pPr>
            <w:r>
              <w:rPr>
                <w:rFonts w:cs="宋体" w:asciiTheme="minorEastAsia" w:hAnsiTheme="minorEastAsia" w:eastAsiaTheme="minorEastAsia"/>
                <w:sz w:val="21"/>
                <w:szCs w:val="21"/>
              </w:rPr>
              <w:t>5</w:t>
            </w:r>
          </w:p>
        </w:tc>
        <w:tc>
          <w:tcPr>
            <w:tcW w:w="1543" w:type="dxa"/>
            <w:vMerge w:val="restart"/>
            <w:vAlign w:val="center"/>
          </w:tcPr>
          <w:p w14:paraId="0A580CED">
            <w:pPr>
              <w:pStyle w:val="11"/>
              <w:tabs>
                <w:tab w:val="left" w:pos="5486"/>
              </w:tabs>
              <w:snapToGrid w:val="0"/>
              <w:spacing w:before="156" w:beforeLines="50" w:after="156" w:afterLines="50"/>
              <w:jc w:val="both"/>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放射性核素限量</w:t>
            </w:r>
          </w:p>
        </w:tc>
        <w:tc>
          <w:tcPr>
            <w:tcW w:w="1672" w:type="dxa"/>
            <w:vAlign w:val="center"/>
          </w:tcPr>
          <w:p w14:paraId="0687FC3D">
            <w:pPr>
              <w:pStyle w:val="11"/>
              <w:tabs>
                <w:tab w:val="left" w:pos="5486"/>
              </w:tabs>
              <w:snapToGrid w:val="0"/>
              <w:spacing w:before="156" w:beforeLines="50" w:after="156" w:afterLines="50"/>
              <w:jc w:val="both"/>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内照射指数</w:t>
            </w:r>
          </w:p>
        </w:tc>
        <w:tc>
          <w:tcPr>
            <w:tcW w:w="1020" w:type="dxa"/>
            <w:vAlign w:val="center"/>
          </w:tcPr>
          <w:p w14:paraId="02CB14F7">
            <w:pPr>
              <w:pStyle w:val="11"/>
              <w:tabs>
                <w:tab w:val="left" w:pos="5486"/>
              </w:tabs>
              <w:snapToGrid w:val="0"/>
              <w:spacing w:before="156" w:beforeLines="50" w:after="156" w:afterLines="50"/>
              <w:ind w:left="241" w:hanging="241" w:hangingChars="115"/>
              <w:jc w:val="both"/>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w:t>
            </w:r>
            <w:r>
              <w:rPr>
                <w:rFonts w:cs="宋体" w:asciiTheme="minorEastAsia" w:hAnsiTheme="minorEastAsia" w:eastAsiaTheme="minorEastAsia"/>
                <w:sz w:val="21"/>
                <w:szCs w:val="21"/>
              </w:rPr>
              <w:t xml:space="preserve"> 1.0</w:t>
            </w:r>
          </w:p>
        </w:tc>
        <w:tc>
          <w:tcPr>
            <w:tcW w:w="3753" w:type="dxa"/>
            <w:vMerge w:val="restart"/>
            <w:vAlign w:val="center"/>
          </w:tcPr>
          <w:p w14:paraId="7E28F6D3">
            <w:pPr>
              <w:pStyle w:val="11"/>
              <w:tabs>
                <w:tab w:val="left" w:pos="5486"/>
              </w:tabs>
              <w:snapToGrid w:val="0"/>
              <w:spacing w:before="156" w:beforeLines="50" w:after="156" w:afterLines="5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按现行国家标准《建筑材料放射性核素限量》</w:t>
            </w:r>
            <w:r>
              <w:rPr>
                <w:rFonts w:cs="宋体" w:asciiTheme="minorEastAsia" w:hAnsiTheme="minorEastAsia" w:eastAsiaTheme="minorEastAsia"/>
                <w:sz w:val="21"/>
                <w:szCs w:val="21"/>
              </w:rPr>
              <w:t>GB 6566的规定进行</w:t>
            </w:r>
          </w:p>
        </w:tc>
      </w:tr>
      <w:tr w14:paraId="259E5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669" w:type="dxa"/>
            <w:vMerge w:val="continue"/>
            <w:vAlign w:val="center"/>
          </w:tcPr>
          <w:p w14:paraId="267479FE">
            <w:pPr>
              <w:pStyle w:val="11"/>
              <w:tabs>
                <w:tab w:val="left" w:pos="5486"/>
              </w:tabs>
              <w:snapToGrid w:val="0"/>
              <w:spacing w:before="156" w:beforeLines="50" w:after="156" w:afterLines="50"/>
              <w:jc w:val="both"/>
              <w:rPr>
                <w:rFonts w:cs="宋体" w:asciiTheme="minorEastAsia" w:hAnsiTheme="minorEastAsia" w:eastAsiaTheme="minorEastAsia"/>
                <w:sz w:val="21"/>
                <w:szCs w:val="21"/>
              </w:rPr>
            </w:pPr>
          </w:p>
        </w:tc>
        <w:tc>
          <w:tcPr>
            <w:tcW w:w="1543" w:type="dxa"/>
            <w:vMerge w:val="continue"/>
            <w:vAlign w:val="center"/>
          </w:tcPr>
          <w:p w14:paraId="7EA2913B">
            <w:pPr>
              <w:pStyle w:val="11"/>
              <w:tabs>
                <w:tab w:val="left" w:pos="5486"/>
              </w:tabs>
              <w:snapToGrid w:val="0"/>
              <w:spacing w:before="156" w:beforeLines="50" w:after="156" w:afterLines="50"/>
              <w:jc w:val="both"/>
              <w:rPr>
                <w:rFonts w:cs="宋体" w:asciiTheme="minorEastAsia" w:hAnsiTheme="minorEastAsia" w:eastAsiaTheme="minorEastAsia"/>
                <w:sz w:val="21"/>
                <w:szCs w:val="21"/>
              </w:rPr>
            </w:pPr>
          </w:p>
        </w:tc>
        <w:tc>
          <w:tcPr>
            <w:tcW w:w="1672" w:type="dxa"/>
            <w:vAlign w:val="center"/>
          </w:tcPr>
          <w:p w14:paraId="4624B1F1">
            <w:pPr>
              <w:pStyle w:val="11"/>
              <w:tabs>
                <w:tab w:val="left" w:pos="5486"/>
              </w:tabs>
              <w:snapToGrid w:val="0"/>
              <w:spacing w:before="156" w:beforeLines="50" w:after="156" w:afterLines="50"/>
              <w:jc w:val="both"/>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外照射指数</w:t>
            </w:r>
          </w:p>
        </w:tc>
        <w:tc>
          <w:tcPr>
            <w:tcW w:w="1020" w:type="dxa"/>
            <w:vAlign w:val="center"/>
          </w:tcPr>
          <w:p w14:paraId="75B658A3">
            <w:pPr>
              <w:pStyle w:val="11"/>
              <w:tabs>
                <w:tab w:val="left" w:pos="5486"/>
              </w:tabs>
              <w:snapToGrid w:val="0"/>
              <w:spacing w:before="156" w:beforeLines="50" w:after="156" w:afterLines="50"/>
              <w:ind w:left="241" w:hanging="241" w:hangingChars="115"/>
              <w:jc w:val="both"/>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w:t>
            </w:r>
            <w:r>
              <w:rPr>
                <w:rFonts w:cs="宋体" w:asciiTheme="minorEastAsia" w:hAnsiTheme="minorEastAsia" w:eastAsiaTheme="minorEastAsia"/>
                <w:sz w:val="21"/>
                <w:szCs w:val="21"/>
              </w:rPr>
              <w:t xml:space="preserve"> 1.3</w:t>
            </w:r>
          </w:p>
        </w:tc>
        <w:tc>
          <w:tcPr>
            <w:tcW w:w="3753" w:type="dxa"/>
            <w:vMerge w:val="continue"/>
            <w:vAlign w:val="center"/>
          </w:tcPr>
          <w:p w14:paraId="3CD4D7CD">
            <w:pPr>
              <w:pStyle w:val="11"/>
              <w:tabs>
                <w:tab w:val="left" w:pos="5486"/>
              </w:tabs>
              <w:snapToGrid w:val="0"/>
              <w:spacing w:before="156" w:beforeLines="50" w:after="156" w:afterLines="50"/>
              <w:rPr>
                <w:rFonts w:cs="宋体" w:asciiTheme="minorEastAsia" w:hAnsiTheme="minorEastAsia" w:eastAsiaTheme="minorEastAsia"/>
                <w:sz w:val="21"/>
                <w:szCs w:val="21"/>
              </w:rPr>
            </w:pPr>
          </w:p>
        </w:tc>
      </w:tr>
      <w:tr w14:paraId="1D253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69" w:type="dxa"/>
            <w:vAlign w:val="center"/>
          </w:tcPr>
          <w:p w14:paraId="0D49B521">
            <w:pPr>
              <w:pStyle w:val="11"/>
              <w:tabs>
                <w:tab w:val="left" w:pos="5486"/>
              </w:tabs>
              <w:snapToGrid w:val="0"/>
              <w:spacing w:before="156" w:beforeLines="50" w:after="156" w:afterLines="50"/>
              <w:jc w:val="both"/>
              <w:rPr>
                <w:rFonts w:cs="宋体" w:asciiTheme="minorEastAsia" w:hAnsiTheme="minorEastAsia" w:eastAsiaTheme="minorEastAsia"/>
                <w:sz w:val="21"/>
                <w:szCs w:val="21"/>
              </w:rPr>
            </w:pPr>
            <w:r>
              <w:rPr>
                <w:rFonts w:cs="宋体" w:asciiTheme="minorEastAsia" w:hAnsiTheme="minorEastAsia" w:eastAsiaTheme="minorEastAsia"/>
                <w:sz w:val="21"/>
                <w:szCs w:val="21"/>
              </w:rPr>
              <w:t>6</w:t>
            </w:r>
          </w:p>
        </w:tc>
        <w:tc>
          <w:tcPr>
            <w:tcW w:w="3215" w:type="dxa"/>
            <w:gridSpan w:val="2"/>
            <w:vAlign w:val="center"/>
          </w:tcPr>
          <w:p w14:paraId="00D7E09B">
            <w:pPr>
              <w:pStyle w:val="11"/>
              <w:tabs>
                <w:tab w:val="left" w:pos="5486"/>
              </w:tabs>
              <w:snapToGrid w:val="0"/>
              <w:spacing w:before="156" w:beforeLines="50" w:after="156" w:afterLines="50"/>
              <w:jc w:val="both"/>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耐污染性</w:t>
            </w:r>
          </w:p>
        </w:tc>
        <w:tc>
          <w:tcPr>
            <w:tcW w:w="1020" w:type="dxa"/>
            <w:vAlign w:val="center"/>
          </w:tcPr>
          <w:p w14:paraId="3C97A903">
            <w:pPr>
              <w:pStyle w:val="11"/>
              <w:tabs>
                <w:tab w:val="left" w:pos="5486"/>
              </w:tabs>
              <w:snapToGrid w:val="0"/>
              <w:spacing w:before="156" w:beforeLines="50" w:after="156" w:afterLines="50"/>
              <w:ind w:left="241" w:hanging="241" w:hangingChars="115"/>
              <w:jc w:val="both"/>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w:t>
            </w:r>
            <w:r>
              <w:rPr>
                <w:rFonts w:cs="宋体" w:asciiTheme="minorEastAsia" w:hAnsiTheme="minorEastAsia" w:eastAsiaTheme="minorEastAsia"/>
                <w:sz w:val="21"/>
                <w:szCs w:val="21"/>
              </w:rPr>
              <w:t>3级</w:t>
            </w:r>
          </w:p>
        </w:tc>
        <w:tc>
          <w:tcPr>
            <w:tcW w:w="3753" w:type="dxa"/>
            <w:vAlign w:val="center"/>
          </w:tcPr>
          <w:p w14:paraId="491D5763">
            <w:pPr>
              <w:pStyle w:val="11"/>
              <w:tabs>
                <w:tab w:val="left" w:pos="5486"/>
              </w:tabs>
              <w:snapToGrid w:val="0"/>
              <w:spacing w:before="156" w:beforeLines="50" w:after="156" w:afterLines="5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按现行国家标准《陶瓷砖试验方法》</w:t>
            </w:r>
            <w:r>
              <w:rPr>
                <w:rFonts w:cs="宋体" w:asciiTheme="minorEastAsia" w:hAnsiTheme="minorEastAsia" w:eastAsiaTheme="minorEastAsia"/>
                <w:sz w:val="21"/>
                <w:szCs w:val="21"/>
              </w:rPr>
              <w:t>GB/T 3810.14的规定进行</w:t>
            </w:r>
          </w:p>
        </w:tc>
      </w:tr>
      <w:tr w14:paraId="2E5AC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669" w:type="dxa"/>
            <w:vMerge w:val="restart"/>
            <w:vAlign w:val="center"/>
          </w:tcPr>
          <w:p w14:paraId="2A7F4A97">
            <w:pPr>
              <w:pStyle w:val="11"/>
              <w:tabs>
                <w:tab w:val="left" w:pos="5486"/>
              </w:tabs>
              <w:snapToGrid w:val="0"/>
              <w:spacing w:before="156" w:beforeLines="50" w:after="156" w:afterLines="50"/>
              <w:jc w:val="both"/>
              <w:rPr>
                <w:rFonts w:cs="宋体" w:asciiTheme="minorEastAsia" w:hAnsiTheme="minorEastAsia" w:eastAsiaTheme="minorEastAsia"/>
                <w:sz w:val="21"/>
                <w:szCs w:val="21"/>
              </w:rPr>
            </w:pPr>
            <w:r>
              <w:rPr>
                <w:rFonts w:cs="宋体" w:asciiTheme="minorEastAsia" w:hAnsiTheme="minorEastAsia" w:eastAsiaTheme="minorEastAsia"/>
                <w:sz w:val="21"/>
                <w:szCs w:val="21"/>
              </w:rPr>
              <w:t>7</w:t>
            </w:r>
          </w:p>
        </w:tc>
        <w:tc>
          <w:tcPr>
            <w:tcW w:w="1543" w:type="dxa"/>
            <w:vMerge w:val="restart"/>
            <w:vAlign w:val="center"/>
          </w:tcPr>
          <w:p w14:paraId="304D9ABF">
            <w:pPr>
              <w:pStyle w:val="11"/>
              <w:tabs>
                <w:tab w:val="left" w:pos="5486"/>
              </w:tabs>
              <w:snapToGrid w:val="0"/>
              <w:spacing w:before="156" w:beforeLines="50" w:after="156" w:afterLines="50"/>
              <w:jc w:val="both"/>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耐低浓度酸和碱腐蚀性</w:t>
            </w:r>
          </w:p>
        </w:tc>
        <w:tc>
          <w:tcPr>
            <w:tcW w:w="1672" w:type="dxa"/>
            <w:vAlign w:val="center"/>
          </w:tcPr>
          <w:p w14:paraId="3572B933">
            <w:pPr>
              <w:pStyle w:val="11"/>
              <w:tabs>
                <w:tab w:val="left" w:pos="5486"/>
              </w:tabs>
              <w:snapToGrid w:val="0"/>
              <w:spacing w:before="156" w:beforeLines="50" w:after="156" w:afterLines="50"/>
              <w:jc w:val="both"/>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无釉</w:t>
            </w:r>
          </w:p>
        </w:tc>
        <w:tc>
          <w:tcPr>
            <w:tcW w:w="1020" w:type="dxa"/>
            <w:vAlign w:val="center"/>
          </w:tcPr>
          <w:p w14:paraId="1385314B">
            <w:pPr>
              <w:pStyle w:val="11"/>
              <w:tabs>
                <w:tab w:val="left" w:pos="5486"/>
              </w:tabs>
              <w:snapToGrid w:val="0"/>
              <w:spacing w:before="156" w:beforeLines="50" w:after="156" w:afterLines="50"/>
              <w:ind w:left="241" w:hanging="241" w:hangingChars="115"/>
              <w:jc w:val="both"/>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w:t>
            </w:r>
            <w:r>
              <w:rPr>
                <w:rFonts w:cs="宋体" w:asciiTheme="minorEastAsia" w:hAnsiTheme="minorEastAsia" w:eastAsiaTheme="minorEastAsia"/>
                <w:sz w:val="21"/>
                <w:szCs w:val="21"/>
              </w:rPr>
              <w:t>ULB级</w:t>
            </w:r>
          </w:p>
        </w:tc>
        <w:tc>
          <w:tcPr>
            <w:tcW w:w="3753" w:type="dxa"/>
            <w:vMerge w:val="restart"/>
            <w:vAlign w:val="center"/>
          </w:tcPr>
          <w:p w14:paraId="569085AB">
            <w:pPr>
              <w:pStyle w:val="11"/>
              <w:tabs>
                <w:tab w:val="left" w:pos="5486"/>
              </w:tabs>
              <w:snapToGrid w:val="0"/>
              <w:spacing w:before="156" w:beforeLines="50" w:after="156" w:afterLines="5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按现行国家标准《陶瓷砖试验方法》</w:t>
            </w:r>
            <w:r>
              <w:rPr>
                <w:rFonts w:cs="宋体" w:asciiTheme="minorEastAsia" w:hAnsiTheme="minorEastAsia" w:eastAsiaTheme="minorEastAsia"/>
                <w:sz w:val="21"/>
                <w:szCs w:val="21"/>
              </w:rPr>
              <w:t>GB/T 3810.13的规定进行</w:t>
            </w:r>
          </w:p>
        </w:tc>
      </w:tr>
      <w:tr w14:paraId="04BF0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69" w:type="dxa"/>
            <w:vMerge w:val="continue"/>
            <w:vAlign w:val="center"/>
          </w:tcPr>
          <w:p w14:paraId="428B085E">
            <w:pPr>
              <w:pStyle w:val="11"/>
              <w:tabs>
                <w:tab w:val="left" w:pos="5486"/>
              </w:tabs>
              <w:snapToGrid w:val="0"/>
              <w:spacing w:before="156" w:beforeLines="50" w:after="156" w:afterLines="50"/>
              <w:jc w:val="both"/>
              <w:rPr>
                <w:rFonts w:cs="宋体" w:asciiTheme="minorEastAsia" w:hAnsiTheme="minorEastAsia" w:eastAsiaTheme="minorEastAsia"/>
                <w:sz w:val="24"/>
                <w:szCs w:val="24"/>
              </w:rPr>
            </w:pPr>
          </w:p>
        </w:tc>
        <w:tc>
          <w:tcPr>
            <w:tcW w:w="1543" w:type="dxa"/>
            <w:vMerge w:val="continue"/>
            <w:vAlign w:val="center"/>
          </w:tcPr>
          <w:p w14:paraId="7496C03E">
            <w:pPr>
              <w:pStyle w:val="11"/>
              <w:tabs>
                <w:tab w:val="left" w:pos="5486"/>
              </w:tabs>
              <w:snapToGrid w:val="0"/>
              <w:spacing w:before="156" w:beforeLines="50" w:after="156" w:afterLines="50"/>
              <w:jc w:val="both"/>
              <w:rPr>
                <w:rFonts w:cs="宋体" w:asciiTheme="minorEastAsia" w:hAnsiTheme="minorEastAsia" w:eastAsiaTheme="minorEastAsia"/>
                <w:sz w:val="24"/>
                <w:szCs w:val="24"/>
              </w:rPr>
            </w:pPr>
          </w:p>
        </w:tc>
        <w:tc>
          <w:tcPr>
            <w:tcW w:w="1672" w:type="dxa"/>
            <w:vAlign w:val="center"/>
          </w:tcPr>
          <w:p w14:paraId="7F6D2729">
            <w:pPr>
              <w:pStyle w:val="11"/>
              <w:tabs>
                <w:tab w:val="left" w:pos="5486"/>
              </w:tabs>
              <w:snapToGrid w:val="0"/>
              <w:spacing w:before="156" w:beforeLines="50" w:after="156" w:afterLines="50"/>
              <w:jc w:val="both"/>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有釉</w:t>
            </w:r>
          </w:p>
        </w:tc>
        <w:tc>
          <w:tcPr>
            <w:tcW w:w="1020" w:type="dxa"/>
            <w:vAlign w:val="center"/>
          </w:tcPr>
          <w:p w14:paraId="6368EDD8">
            <w:pPr>
              <w:pStyle w:val="11"/>
              <w:tabs>
                <w:tab w:val="left" w:pos="5486"/>
              </w:tabs>
              <w:snapToGrid w:val="0"/>
              <w:spacing w:before="156" w:beforeLines="50" w:after="156" w:afterLines="50"/>
              <w:ind w:left="241" w:hanging="241" w:hangingChars="115"/>
              <w:jc w:val="both"/>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w:t>
            </w:r>
            <w:r>
              <w:rPr>
                <w:rFonts w:cs="宋体" w:asciiTheme="minorEastAsia" w:hAnsiTheme="minorEastAsia" w:eastAsiaTheme="minorEastAsia"/>
                <w:sz w:val="21"/>
                <w:szCs w:val="21"/>
              </w:rPr>
              <w:t>GLB级</w:t>
            </w:r>
          </w:p>
        </w:tc>
        <w:tc>
          <w:tcPr>
            <w:tcW w:w="3753" w:type="dxa"/>
            <w:vMerge w:val="continue"/>
            <w:vAlign w:val="center"/>
          </w:tcPr>
          <w:p w14:paraId="6BD82552">
            <w:pPr>
              <w:pStyle w:val="11"/>
              <w:tabs>
                <w:tab w:val="left" w:pos="5486"/>
              </w:tabs>
              <w:snapToGrid w:val="0"/>
              <w:spacing w:before="156" w:beforeLines="50" w:after="156" w:afterLines="50"/>
              <w:jc w:val="center"/>
              <w:rPr>
                <w:rFonts w:cs="宋体" w:asciiTheme="minorEastAsia" w:hAnsiTheme="minorEastAsia" w:eastAsiaTheme="minorEastAsia"/>
                <w:sz w:val="21"/>
                <w:szCs w:val="21"/>
              </w:rPr>
            </w:pPr>
          </w:p>
        </w:tc>
      </w:tr>
    </w:tbl>
    <w:p w14:paraId="7F7FDD1A">
      <w:pPr>
        <w:spacing w:line="360" w:lineRule="auto"/>
        <w:jc w:val="left"/>
        <w:rPr>
          <w:rFonts w:cs="宋体" w:asciiTheme="minorEastAsia" w:hAnsiTheme="minorEastAsia"/>
          <w:spacing w:val="-11"/>
          <w:sz w:val="24"/>
          <w:shd w:val="clear" w:color="auto" w:fill="FFFFFF"/>
        </w:rPr>
      </w:pPr>
    </w:p>
    <w:p w14:paraId="528A4609">
      <w:pPr>
        <w:spacing w:before="120" w:after="120" w:line="360" w:lineRule="auto"/>
        <w:rPr>
          <w:rFonts w:cs="宋体" w:asciiTheme="minorEastAsia" w:hAnsiTheme="minorEastAsia"/>
          <w:sz w:val="24"/>
        </w:rPr>
      </w:pPr>
      <w:r>
        <w:rPr>
          <w:rFonts w:ascii="Times New Roman" w:hAnsi="Times New Roman" w:cs="Times New Roman"/>
          <w:b/>
          <w:bCs/>
          <w:sz w:val="24"/>
        </w:rPr>
        <w:t>3.2.4</w:t>
      </w:r>
      <w:r>
        <w:rPr>
          <w:rFonts w:cs="宋体" w:asciiTheme="minorEastAsia" w:hAnsiTheme="minorEastAsia"/>
          <w:sz w:val="24"/>
        </w:rPr>
        <w:t xml:space="preserve"> </w:t>
      </w:r>
      <w:r>
        <w:rPr>
          <w:rFonts w:hint="eastAsia" w:cs="宋体" w:asciiTheme="minorEastAsia" w:hAnsiTheme="minorEastAsia"/>
          <w:sz w:val="24"/>
        </w:rPr>
        <w:t xml:space="preserve"> 挂装用陶瓷大板根据厚度不同应分为薄板、中厚板和厚板，并应符合表3.2.4的规定。</w:t>
      </w:r>
    </w:p>
    <w:p w14:paraId="4FB7AE0A">
      <w:pPr>
        <w:spacing w:line="360" w:lineRule="auto"/>
        <w:jc w:val="center"/>
        <w:rPr>
          <w:rFonts w:cs="宋体" w:asciiTheme="minorEastAsia" w:hAnsiTheme="minorEastAsia"/>
          <w:b/>
          <w:szCs w:val="21"/>
        </w:rPr>
      </w:pPr>
      <w:r>
        <w:rPr>
          <w:rFonts w:hint="eastAsia" w:cs="宋体" w:asciiTheme="minorEastAsia" w:hAnsiTheme="minorEastAsia"/>
          <w:b/>
          <w:szCs w:val="21"/>
        </w:rPr>
        <w:t>表</w:t>
      </w:r>
      <w:r>
        <w:rPr>
          <w:rFonts w:ascii="Times New Roman" w:hAnsi="Times New Roman" w:cs="Times New Roman"/>
          <w:b/>
          <w:szCs w:val="21"/>
        </w:rPr>
        <w:t>3.2.4</w:t>
      </w:r>
      <w:r>
        <w:rPr>
          <w:rFonts w:cs="宋体" w:asciiTheme="minorEastAsia" w:hAnsiTheme="minorEastAsia"/>
          <w:b/>
          <w:szCs w:val="21"/>
        </w:rPr>
        <w:t xml:space="preserve">  挂装用陶瓷大板</w:t>
      </w:r>
      <w:r>
        <w:rPr>
          <w:rFonts w:hint="eastAsia" w:cs="宋体" w:asciiTheme="minorEastAsia" w:hAnsiTheme="minorEastAsia"/>
          <w:b/>
          <w:szCs w:val="21"/>
        </w:rPr>
        <w:t>厚度</w:t>
      </w:r>
      <w:r>
        <w:rPr>
          <w:rFonts w:cs="宋体" w:asciiTheme="minorEastAsia" w:hAnsiTheme="minorEastAsia"/>
          <w:b/>
          <w:szCs w:val="21"/>
        </w:rPr>
        <w:t>（mm）</w:t>
      </w:r>
    </w:p>
    <w:tbl>
      <w:tblPr>
        <w:tblStyle w:val="30"/>
        <w:tblW w:w="8753"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991"/>
        <w:gridCol w:w="2981"/>
        <w:gridCol w:w="3781"/>
      </w:tblGrid>
      <w:tr w14:paraId="6135AB8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1" w:hRule="atLeast"/>
          <w:jc w:val="center"/>
        </w:trPr>
        <w:tc>
          <w:tcPr>
            <w:tcW w:w="1991" w:type="dxa"/>
            <w:vAlign w:val="center"/>
          </w:tcPr>
          <w:p w14:paraId="7FCBD476">
            <w:pPr>
              <w:pStyle w:val="11"/>
              <w:tabs>
                <w:tab w:val="left" w:pos="5486"/>
              </w:tabs>
              <w:snapToGrid w:val="0"/>
              <w:spacing w:before="156" w:beforeLines="50" w:after="156" w:afterLines="50"/>
              <w:ind w:left="241" w:hanging="241" w:hangingChars="115"/>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陶瓷大板分类</w:t>
            </w:r>
          </w:p>
        </w:tc>
        <w:tc>
          <w:tcPr>
            <w:tcW w:w="2981" w:type="dxa"/>
            <w:vAlign w:val="center"/>
          </w:tcPr>
          <w:p w14:paraId="0DE004BF">
            <w:pPr>
              <w:pStyle w:val="11"/>
              <w:tabs>
                <w:tab w:val="left" w:pos="5486"/>
              </w:tabs>
              <w:snapToGrid w:val="0"/>
              <w:spacing w:before="156" w:beforeLines="50" w:after="156" w:afterLines="50"/>
              <w:ind w:left="241" w:hanging="241" w:hangingChars="115"/>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厚度</w:t>
            </w:r>
          </w:p>
        </w:tc>
        <w:tc>
          <w:tcPr>
            <w:tcW w:w="3781" w:type="dxa"/>
            <w:vAlign w:val="center"/>
          </w:tcPr>
          <w:p w14:paraId="368A4220">
            <w:pPr>
              <w:pStyle w:val="11"/>
              <w:tabs>
                <w:tab w:val="left" w:pos="5486"/>
              </w:tabs>
              <w:snapToGrid w:val="0"/>
              <w:spacing w:before="156" w:beforeLines="50" w:after="156" w:afterLines="50"/>
              <w:ind w:left="241" w:hanging="241" w:hangingChars="115"/>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应用规格</w:t>
            </w:r>
          </w:p>
        </w:tc>
      </w:tr>
      <w:tr w14:paraId="2A59876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991" w:type="dxa"/>
            <w:vAlign w:val="center"/>
          </w:tcPr>
          <w:p w14:paraId="5899240C">
            <w:pPr>
              <w:pStyle w:val="11"/>
              <w:tabs>
                <w:tab w:val="left" w:pos="5486"/>
              </w:tabs>
              <w:snapToGrid w:val="0"/>
              <w:spacing w:before="156" w:beforeLines="50" w:after="156" w:afterLines="50"/>
              <w:ind w:left="241" w:hanging="241" w:hangingChars="115"/>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厚板</w:t>
            </w:r>
          </w:p>
        </w:tc>
        <w:tc>
          <w:tcPr>
            <w:tcW w:w="2981" w:type="dxa"/>
            <w:vAlign w:val="center"/>
          </w:tcPr>
          <w:p w14:paraId="1847FFDE">
            <w:pPr>
              <w:pStyle w:val="11"/>
              <w:tabs>
                <w:tab w:val="left" w:pos="5486"/>
              </w:tabs>
              <w:snapToGrid w:val="0"/>
              <w:spacing w:before="156" w:beforeLines="50" w:after="156" w:afterLines="50"/>
              <w:ind w:left="241" w:hanging="241" w:hangingChars="115"/>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t≥12</w:t>
            </w:r>
          </w:p>
        </w:tc>
        <w:tc>
          <w:tcPr>
            <w:tcW w:w="3781" w:type="dxa"/>
            <w:vAlign w:val="center"/>
          </w:tcPr>
          <w:p w14:paraId="76901948">
            <w:pPr>
              <w:pStyle w:val="11"/>
              <w:tabs>
                <w:tab w:val="left" w:pos="5486"/>
              </w:tabs>
              <w:snapToGrid w:val="0"/>
              <w:spacing w:before="156" w:beforeLines="50" w:after="156" w:afterLines="50"/>
              <w:ind w:left="241" w:hanging="241" w:hangingChars="115"/>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长边尺寸≤</w:t>
            </w:r>
            <w:r>
              <w:rPr>
                <w:rFonts w:cs="宋体" w:asciiTheme="minorEastAsia" w:hAnsiTheme="minorEastAsia" w:eastAsiaTheme="minorEastAsia"/>
                <w:sz w:val="21"/>
                <w:szCs w:val="21"/>
              </w:rPr>
              <w:t>3200</w:t>
            </w:r>
          </w:p>
        </w:tc>
      </w:tr>
      <w:tr w14:paraId="0AEF19F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1" w:hRule="atLeast"/>
          <w:jc w:val="center"/>
        </w:trPr>
        <w:tc>
          <w:tcPr>
            <w:tcW w:w="1991" w:type="dxa"/>
            <w:vAlign w:val="center"/>
          </w:tcPr>
          <w:p w14:paraId="4CAE0557">
            <w:pPr>
              <w:pStyle w:val="11"/>
              <w:tabs>
                <w:tab w:val="left" w:pos="5486"/>
              </w:tabs>
              <w:snapToGrid w:val="0"/>
              <w:spacing w:before="156" w:beforeLines="50" w:after="156" w:afterLines="50"/>
              <w:ind w:left="241" w:hanging="241" w:hangingChars="115"/>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中厚板</w:t>
            </w:r>
          </w:p>
        </w:tc>
        <w:tc>
          <w:tcPr>
            <w:tcW w:w="2981" w:type="dxa"/>
            <w:vAlign w:val="center"/>
          </w:tcPr>
          <w:p w14:paraId="7C2C4548">
            <w:pPr>
              <w:pStyle w:val="11"/>
              <w:tabs>
                <w:tab w:val="left" w:pos="5486"/>
              </w:tabs>
              <w:snapToGrid w:val="0"/>
              <w:spacing w:before="156" w:beforeLines="50" w:after="156" w:afterLines="50"/>
              <w:ind w:left="241" w:hanging="241" w:hangingChars="115"/>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6</w:t>
            </w:r>
            <w:r>
              <w:rPr>
                <w:rFonts w:hint="eastAsia" w:cs="宋体" w:asciiTheme="minorEastAsia" w:hAnsiTheme="minorEastAsia" w:eastAsiaTheme="minorEastAsia"/>
                <w:sz w:val="21"/>
                <w:szCs w:val="21"/>
              </w:rPr>
              <w:t>＜</w:t>
            </w:r>
            <w:r>
              <w:rPr>
                <w:rFonts w:cs="宋体" w:asciiTheme="minorEastAsia" w:hAnsiTheme="minorEastAsia" w:eastAsiaTheme="minorEastAsia"/>
                <w:sz w:val="21"/>
                <w:szCs w:val="21"/>
              </w:rPr>
              <w:t>t＜12</w:t>
            </w:r>
          </w:p>
        </w:tc>
        <w:tc>
          <w:tcPr>
            <w:tcW w:w="3781" w:type="dxa"/>
            <w:vAlign w:val="center"/>
          </w:tcPr>
          <w:p w14:paraId="1CAAC92F">
            <w:pPr>
              <w:pStyle w:val="11"/>
              <w:tabs>
                <w:tab w:val="left" w:pos="5486"/>
              </w:tabs>
              <w:snapToGrid w:val="0"/>
              <w:spacing w:before="156" w:beforeLines="50" w:after="156" w:afterLines="50"/>
              <w:ind w:left="241" w:hanging="241" w:hangingChars="115"/>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长边尺寸≤</w:t>
            </w:r>
            <w:r>
              <w:rPr>
                <w:rFonts w:cs="宋体" w:asciiTheme="minorEastAsia" w:hAnsiTheme="minorEastAsia" w:eastAsiaTheme="minorEastAsia"/>
                <w:sz w:val="21"/>
                <w:szCs w:val="21"/>
              </w:rPr>
              <w:t>3000</w:t>
            </w:r>
          </w:p>
        </w:tc>
      </w:tr>
      <w:tr w14:paraId="6F191B3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8" w:hRule="atLeast"/>
          <w:jc w:val="center"/>
        </w:trPr>
        <w:tc>
          <w:tcPr>
            <w:tcW w:w="1991" w:type="dxa"/>
            <w:vAlign w:val="center"/>
          </w:tcPr>
          <w:p w14:paraId="2E970EA3">
            <w:pPr>
              <w:pStyle w:val="11"/>
              <w:tabs>
                <w:tab w:val="left" w:pos="5486"/>
              </w:tabs>
              <w:snapToGrid w:val="0"/>
              <w:spacing w:before="156" w:beforeLines="50" w:after="156" w:afterLines="50"/>
              <w:ind w:left="241" w:hanging="241" w:hangingChars="115"/>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薄板</w:t>
            </w:r>
          </w:p>
        </w:tc>
        <w:tc>
          <w:tcPr>
            <w:tcW w:w="2981" w:type="dxa"/>
            <w:vAlign w:val="center"/>
          </w:tcPr>
          <w:p w14:paraId="187F7AA9">
            <w:pPr>
              <w:pStyle w:val="11"/>
              <w:tabs>
                <w:tab w:val="left" w:pos="5486"/>
              </w:tabs>
              <w:snapToGrid w:val="0"/>
              <w:spacing w:before="156" w:beforeLines="50" w:after="156" w:afterLines="50"/>
              <w:ind w:left="241" w:hanging="241" w:hangingChars="115"/>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5</w:t>
            </w:r>
            <w:r>
              <w:rPr>
                <w:rFonts w:hint="eastAsia" w:cs="宋体" w:asciiTheme="minorEastAsia" w:hAnsiTheme="minorEastAsia" w:eastAsiaTheme="minorEastAsia"/>
                <w:sz w:val="21"/>
                <w:szCs w:val="21"/>
              </w:rPr>
              <w:t>＜</w:t>
            </w:r>
            <w:r>
              <w:rPr>
                <w:rFonts w:cs="宋体" w:asciiTheme="minorEastAsia" w:hAnsiTheme="minorEastAsia" w:eastAsiaTheme="minorEastAsia"/>
                <w:sz w:val="21"/>
                <w:szCs w:val="21"/>
              </w:rPr>
              <w:t>t≤6</w:t>
            </w:r>
          </w:p>
        </w:tc>
        <w:tc>
          <w:tcPr>
            <w:tcW w:w="3781" w:type="dxa"/>
            <w:vAlign w:val="center"/>
          </w:tcPr>
          <w:p w14:paraId="71A18827">
            <w:pPr>
              <w:pStyle w:val="11"/>
              <w:tabs>
                <w:tab w:val="left" w:pos="5486"/>
              </w:tabs>
              <w:snapToGrid w:val="0"/>
              <w:spacing w:before="156" w:beforeLines="50" w:after="156" w:afterLines="50"/>
              <w:ind w:left="241" w:hanging="241" w:hangingChars="115"/>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长边尺寸≤</w:t>
            </w:r>
            <w:r>
              <w:rPr>
                <w:rFonts w:cs="宋体" w:asciiTheme="minorEastAsia" w:hAnsiTheme="minorEastAsia" w:eastAsiaTheme="minorEastAsia"/>
                <w:sz w:val="21"/>
                <w:szCs w:val="21"/>
              </w:rPr>
              <w:t>1500</w:t>
            </w:r>
          </w:p>
        </w:tc>
      </w:tr>
    </w:tbl>
    <w:p w14:paraId="2C7EDA4F">
      <w:pPr>
        <w:spacing w:line="360" w:lineRule="auto"/>
        <w:rPr>
          <w:rFonts w:cs="宋体" w:asciiTheme="minorEastAsia" w:hAnsiTheme="minorEastAsia"/>
          <w:sz w:val="24"/>
        </w:rPr>
      </w:pPr>
    </w:p>
    <w:p w14:paraId="4A6F7C8E">
      <w:pPr>
        <w:pStyle w:val="3"/>
        <w:rPr>
          <w:rFonts w:cs="宋体"/>
          <w:b w:val="0"/>
          <w:bCs w:val="0"/>
          <w:sz w:val="24"/>
        </w:rPr>
      </w:pPr>
      <w:bookmarkStart w:id="17" w:name="_Toc173507543"/>
      <w:bookmarkStart w:id="18" w:name="_Toc135401109"/>
      <w:r>
        <w:rPr>
          <w:rFonts w:ascii="Times New Roman" w:hAnsi="Times New Roman" w:eastAsiaTheme="minorEastAsia"/>
          <w:szCs w:val="22"/>
        </w:rPr>
        <w:t>3.3</w:t>
      </w:r>
      <w:r>
        <w:rPr>
          <w:rFonts w:hint="eastAsia" w:cs="宋体"/>
        </w:rPr>
        <w:t xml:space="preserve">  钢材</w:t>
      </w:r>
      <w:bookmarkEnd w:id="17"/>
      <w:bookmarkEnd w:id="18"/>
    </w:p>
    <w:p w14:paraId="35E6ACC8">
      <w:pPr>
        <w:spacing w:line="360" w:lineRule="auto"/>
        <w:jc w:val="left"/>
        <w:rPr>
          <w:rFonts w:cs="宋体" w:asciiTheme="minorEastAsia" w:hAnsiTheme="minorEastAsia"/>
          <w:sz w:val="24"/>
        </w:rPr>
      </w:pPr>
      <w:r>
        <w:rPr>
          <w:rFonts w:ascii="Times New Roman" w:hAnsi="Times New Roman" w:cs="Times New Roman"/>
          <w:b/>
          <w:bCs/>
          <w:sz w:val="24"/>
        </w:rPr>
        <w:t>3.3.1</w:t>
      </w:r>
      <w:r>
        <w:rPr>
          <w:rFonts w:cs="宋体" w:asciiTheme="minorEastAsia" w:hAnsiTheme="minorEastAsia"/>
          <w:b/>
          <w:bCs/>
          <w:spacing w:val="-11"/>
          <w:sz w:val="24"/>
          <w:shd w:val="clear" w:color="auto" w:fill="FFFFFF"/>
        </w:rPr>
        <w:t xml:space="preserve"> </w:t>
      </w:r>
      <w:r>
        <w:rPr>
          <w:rFonts w:hint="eastAsia" w:cs="宋体" w:asciiTheme="minorEastAsia" w:hAnsiTheme="minorEastAsia"/>
          <w:b/>
          <w:bCs/>
          <w:spacing w:val="-11"/>
          <w:sz w:val="24"/>
          <w:shd w:val="clear" w:color="auto" w:fill="FFFFFF"/>
        </w:rPr>
        <w:t xml:space="preserve"> </w:t>
      </w:r>
      <w:r>
        <w:rPr>
          <w:rFonts w:hint="eastAsia" w:cs="宋体" w:asciiTheme="minorEastAsia" w:hAnsiTheme="minorEastAsia"/>
          <w:spacing w:val="-5"/>
          <w:sz w:val="24"/>
        </w:rPr>
        <w:t>陶瓷大板</w:t>
      </w:r>
      <w:r>
        <w:rPr>
          <w:rFonts w:hint="eastAsia" w:cs="宋体" w:asciiTheme="minorEastAsia" w:hAnsiTheme="minorEastAsia"/>
          <w:sz w:val="24"/>
        </w:rPr>
        <w:t>挂装工程采</w:t>
      </w:r>
      <w:r>
        <w:rPr>
          <w:rFonts w:hint="eastAsia" w:cs="宋体" w:asciiTheme="minorEastAsia" w:hAnsiTheme="minorEastAsia"/>
          <w:spacing w:val="4"/>
          <w:sz w:val="24"/>
        </w:rPr>
        <w:t>用</w:t>
      </w:r>
      <w:r>
        <w:rPr>
          <w:rFonts w:hint="eastAsia" w:cs="宋体" w:asciiTheme="minorEastAsia" w:hAnsiTheme="minorEastAsia"/>
          <w:spacing w:val="9"/>
          <w:sz w:val="24"/>
        </w:rPr>
        <w:t>的</w:t>
      </w:r>
      <w:r>
        <w:rPr>
          <w:rFonts w:hint="eastAsia" w:cs="宋体" w:asciiTheme="minorEastAsia" w:hAnsiTheme="minorEastAsia"/>
          <w:spacing w:val="4"/>
          <w:sz w:val="24"/>
        </w:rPr>
        <w:t>不</w:t>
      </w:r>
      <w:r>
        <w:rPr>
          <w:rFonts w:hint="eastAsia" w:cs="宋体" w:asciiTheme="minorEastAsia" w:hAnsiTheme="minorEastAsia"/>
          <w:spacing w:val="9"/>
          <w:sz w:val="24"/>
        </w:rPr>
        <w:t>锈</w:t>
      </w:r>
      <w:r>
        <w:rPr>
          <w:rFonts w:hint="eastAsia" w:cs="宋体" w:asciiTheme="minorEastAsia" w:hAnsiTheme="minorEastAsia"/>
          <w:spacing w:val="4"/>
          <w:sz w:val="24"/>
        </w:rPr>
        <w:t>钢挂件、构件</w:t>
      </w:r>
      <w:r>
        <w:rPr>
          <w:rFonts w:hint="eastAsia" w:cs="宋体" w:asciiTheme="minorEastAsia" w:hAnsiTheme="minorEastAsia"/>
          <w:spacing w:val="9"/>
          <w:sz w:val="24"/>
        </w:rPr>
        <w:t>宜</w:t>
      </w:r>
      <w:r>
        <w:rPr>
          <w:rFonts w:hint="eastAsia" w:cs="宋体" w:asciiTheme="minorEastAsia" w:hAnsiTheme="minorEastAsia"/>
          <w:spacing w:val="4"/>
          <w:sz w:val="24"/>
        </w:rPr>
        <w:t>采</w:t>
      </w:r>
      <w:r>
        <w:rPr>
          <w:rFonts w:hint="eastAsia" w:cs="宋体" w:asciiTheme="minorEastAsia" w:hAnsiTheme="minorEastAsia"/>
          <w:spacing w:val="9"/>
          <w:sz w:val="24"/>
        </w:rPr>
        <w:t>用统一数字代号为S304xx和S316xx的</w:t>
      </w:r>
      <w:r>
        <w:rPr>
          <w:rFonts w:hint="eastAsia" w:cs="宋体" w:asciiTheme="minorEastAsia" w:hAnsiTheme="minorEastAsia"/>
          <w:spacing w:val="4"/>
          <w:sz w:val="24"/>
        </w:rPr>
        <w:t>奥</w:t>
      </w:r>
      <w:r>
        <w:rPr>
          <w:rFonts w:hint="eastAsia" w:cs="宋体" w:asciiTheme="minorEastAsia" w:hAnsiTheme="minorEastAsia"/>
          <w:spacing w:val="9"/>
          <w:sz w:val="24"/>
        </w:rPr>
        <w:t>氏</w:t>
      </w:r>
      <w:r>
        <w:rPr>
          <w:rFonts w:hint="eastAsia" w:cs="宋体" w:asciiTheme="minorEastAsia" w:hAnsiTheme="minorEastAsia"/>
          <w:spacing w:val="4"/>
          <w:sz w:val="24"/>
        </w:rPr>
        <w:t>体不</w:t>
      </w:r>
      <w:r>
        <w:rPr>
          <w:rFonts w:hint="eastAsia" w:cs="宋体" w:asciiTheme="minorEastAsia" w:hAnsiTheme="minorEastAsia"/>
          <w:spacing w:val="9"/>
          <w:sz w:val="24"/>
        </w:rPr>
        <w:t>锈</w:t>
      </w:r>
      <w:r>
        <w:rPr>
          <w:rFonts w:hint="eastAsia" w:cs="宋体" w:asciiTheme="minorEastAsia" w:hAnsiTheme="minorEastAsia"/>
          <w:spacing w:val="4"/>
          <w:sz w:val="24"/>
        </w:rPr>
        <w:t>钢</w:t>
      </w:r>
      <w:r>
        <w:rPr>
          <w:rFonts w:hint="eastAsia" w:cs="宋体" w:asciiTheme="minorEastAsia" w:hAnsiTheme="minorEastAsia"/>
          <w:sz w:val="24"/>
        </w:rPr>
        <w:t>材，</w:t>
      </w:r>
      <w:r>
        <w:rPr>
          <w:rFonts w:hint="eastAsia" w:cs="宋体" w:asciiTheme="minorEastAsia" w:hAnsiTheme="minorEastAsia"/>
          <w:spacing w:val="4"/>
          <w:sz w:val="24"/>
        </w:rPr>
        <w:t>不</w:t>
      </w:r>
      <w:r>
        <w:rPr>
          <w:rFonts w:hint="eastAsia" w:cs="宋体" w:asciiTheme="minorEastAsia" w:hAnsiTheme="minorEastAsia"/>
          <w:spacing w:val="9"/>
          <w:sz w:val="24"/>
        </w:rPr>
        <w:t>锈</w:t>
      </w:r>
      <w:r>
        <w:rPr>
          <w:rFonts w:hint="eastAsia" w:cs="宋体" w:asciiTheme="minorEastAsia" w:hAnsiTheme="minorEastAsia"/>
          <w:spacing w:val="4"/>
          <w:sz w:val="24"/>
        </w:rPr>
        <w:t>钢</w:t>
      </w:r>
      <w:r>
        <w:rPr>
          <w:rFonts w:hint="eastAsia" w:cs="宋体" w:asciiTheme="minorEastAsia" w:hAnsiTheme="minorEastAsia"/>
          <w:sz w:val="24"/>
        </w:rPr>
        <w:t>材料</w:t>
      </w:r>
      <w:r>
        <w:rPr>
          <w:rFonts w:hint="eastAsia" w:cs="宋体" w:asciiTheme="minorEastAsia" w:hAnsiTheme="minorEastAsia"/>
          <w:spacing w:val="9"/>
          <w:sz w:val="24"/>
        </w:rPr>
        <w:t>技术</w:t>
      </w:r>
      <w:r>
        <w:rPr>
          <w:rFonts w:hint="eastAsia" w:cs="宋体" w:asciiTheme="minorEastAsia" w:hAnsiTheme="minorEastAsia"/>
          <w:spacing w:val="4"/>
          <w:sz w:val="24"/>
        </w:rPr>
        <w:t>要</w:t>
      </w:r>
      <w:r>
        <w:rPr>
          <w:rFonts w:hint="eastAsia" w:cs="宋体" w:asciiTheme="minorEastAsia" w:hAnsiTheme="minorEastAsia"/>
          <w:spacing w:val="-11"/>
          <w:sz w:val="24"/>
        </w:rPr>
        <w:t>求</w:t>
      </w:r>
      <w:r>
        <w:rPr>
          <w:rFonts w:hint="eastAsia" w:cs="宋体" w:asciiTheme="minorEastAsia" w:hAnsiTheme="minorEastAsia"/>
          <w:sz w:val="24"/>
        </w:rPr>
        <w:t>应符</w:t>
      </w:r>
      <w:r>
        <w:rPr>
          <w:rFonts w:hint="eastAsia" w:cs="宋体" w:asciiTheme="minorEastAsia" w:hAnsiTheme="minorEastAsia"/>
          <w:spacing w:val="-5"/>
          <w:sz w:val="24"/>
        </w:rPr>
        <w:t>合</w:t>
      </w:r>
      <w:r>
        <w:rPr>
          <w:rFonts w:hint="eastAsia" w:cs="宋体" w:asciiTheme="minorEastAsia" w:hAnsiTheme="minorEastAsia"/>
          <w:sz w:val="24"/>
        </w:rPr>
        <w:t>设计要求。</w:t>
      </w:r>
    </w:p>
    <w:p w14:paraId="509EE9D6">
      <w:pPr>
        <w:spacing w:line="360" w:lineRule="auto"/>
        <w:jc w:val="left"/>
        <w:rPr>
          <w:rFonts w:cs="宋体" w:asciiTheme="minorEastAsia" w:hAnsiTheme="minorEastAsia"/>
          <w:sz w:val="24"/>
        </w:rPr>
      </w:pPr>
      <w:r>
        <w:rPr>
          <w:rFonts w:ascii="Times New Roman" w:hAnsi="Times New Roman" w:cs="Times New Roman"/>
          <w:b/>
          <w:bCs/>
          <w:sz w:val="24"/>
        </w:rPr>
        <w:t>3.3.</w:t>
      </w:r>
      <w:r>
        <w:rPr>
          <w:rFonts w:hint="eastAsia" w:ascii="Times New Roman" w:cs="Times New Roman"/>
          <w:b/>
          <w:bCs/>
          <w:sz w:val="24"/>
        </w:rPr>
        <w:t>2</w:t>
      </w:r>
      <w:r>
        <w:rPr>
          <w:rFonts w:hint="eastAsia" w:cs="宋体" w:asciiTheme="minorEastAsia" w:hAnsiTheme="minorEastAsia"/>
          <w:sz w:val="24"/>
          <w:szCs w:val="24"/>
        </w:rPr>
        <w:t xml:space="preserve">  </w:t>
      </w:r>
      <w:r>
        <w:fldChar w:fldCharType="begin"/>
      </w:r>
      <w:r>
        <w:instrText xml:space="preserve"> HYPERLINK "http://www.17jzw.com/" \h </w:instrText>
      </w:r>
      <w:r>
        <w:fldChar w:fldCharType="separate"/>
      </w:r>
      <w:r>
        <w:rPr>
          <w:rFonts w:hint="eastAsia" w:cs="宋体" w:asciiTheme="minorEastAsia" w:hAnsiTheme="minorEastAsia"/>
          <w:spacing w:val="-5"/>
          <w:sz w:val="24"/>
          <w:szCs w:val="24"/>
        </w:rPr>
        <w:t>陶瓷大板挂装工程</w:t>
      </w:r>
      <w:r>
        <w:rPr>
          <w:rFonts w:hint="eastAsia" w:cs="宋体" w:asciiTheme="minorEastAsia" w:hAnsiTheme="minorEastAsia"/>
          <w:sz w:val="24"/>
          <w:szCs w:val="24"/>
        </w:rPr>
        <w:t>采用的钢龙骨、钢连接件应经过热浸镀锌处理或者</w:t>
      </w:r>
      <w:r>
        <w:rPr>
          <w:rFonts w:hint="eastAsia" w:cs="宋体" w:asciiTheme="minorEastAsia" w:hAnsiTheme="minorEastAsia"/>
          <w:sz w:val="24"/>
        </w:rPr>
        <w:t>其他防腐</w:t>
      </w:r>
      <w:r>
        <w:rPr>
          <w:rFonts w:hint="eastAsia" w:cs="宋体" w:asciiTheme="minorEastAsia" w:hAnsiTheme="minorEastAsia"/>
          <w:sz w:val="24"/>
        </w:rPr>
        <w:fldChar w:fldCharType="end"/>
      </w:r>
      <w:r>
        <w:rPr>
          <w:rFonts w:hint="eastAsia" w:cs="宋体" w:asciiTheme="minorEastAsia" w:hAnsiTheme="minorEastAsia"/>
          <w:sz w:val="24"/>
          <w:szCs w:val="24"/>
        </w:rPr>
        <w:t>处理。</w:t>
      </w:r>
    </w:p>
    <w:p w14:paraId="0E305ADF">
      <w:pPr>
        <w:spacing w:line="360" w:lineRule="auto"/>
        <w:rPr>
          <w:rFonts w:cs="宋体" w:asciiTheme="minorEastAsia" w:hAnsiTheme="minorEastAsia"/>
          <w:sz w:val="24"/>
        </w:rPr>
      </w:pPr>
      <w:r>
        <w:rPr>
          <w:rFonts w:ascii="Times New Roman" w:hAnsi="Times New Roman" w:cs="Times New Roman"/>
          <w:b/>
          <w:bCs/>
          <w:sz w:val="24"/>
        </w:rPr>
        <w:t>3.3.</w:t>
      </w:r>
      <w:r>
        <w:rPr>
          <w:rFonts w:hint="eastAsia" w:ascii="Times New Roman" w:hAnsi="Times New Roman" w:cs="Times New Roman"/>
          <w:b/>
          <w:bCs/>
          <w:sz w:val="24"/>
        </w:rPr>
        <w:t xml:space="preserve">3  </w:t>
      </w:r>
      <w:r>
        <w:rPr>
          <w:rFonts w:hint="eastAsia" w:cs="宋体" w:asciiTheme="minorEastAsia" w:hAnsiTheme="minorEastAsia"/>
          <w:sz w:val="24"/>
        </w:rPr>
        <w:t>钢材之间的焊接，应符合现行国家标准《钢结构焊接规范》GB 50661的有关规定；焊接所用的焊条应符合现行国家标准《非合金钢及细晶粒钢焊条》GB/T 5117、《热强钢焊条》GB/T 5118和《不锈钢焊条》GB/T 983的有关规定。</w:t>
      </w:r>
    </w:p>
    <w:p w14:paraId="70A36C5D">
      <w:pPr>
        <w:spacing w:line="360" w:lineRule="auto"/>
        <w:rPr>
          <w:rFonts w:cs="宋体" w:asciiTheme="minorEastAsia" w:hAnsiTheme="minorEastAsia"/>
          <w:sz w:val="24"/>
        </w:rPr>
      </w:pPr>
    </w:p>
    <w:p w14:paraId="51C714F0">
      <w:pPr>
        <w:pStyle w:val="3"/>
        <w:rPr>
          <w:rFonts w:cs="宋体"/>
          <w:b w:val="0"/>
          <w:bCs w:val="0"/>
          <w:sz w:val="24"/>
        </w:rPr>
      </w:pPr>
      <w:bookmarkStart w:id="19" w:name="_Toc135401110"/>
      <w:bookmarkStart w:id="20" w:name="_Toc173507544"/>
      <w:r>
        <w:rPr>
          <w:rFonts w:ascii="Times New Roman" w:hAnsi="Times New Roman" w:eastAsiaTheme="minorEastAsia"/>
          <w:szCs w:val="22"/>
        </w:rPr>
        <w:t>3.4</w:t>
      </w:r>
      <w:r>
        <w:rPr>
          <w:rFonts w:hint="eastAsia" w:cs="宋体"/>
          <w:sz w:val="24"/>
        </w:rPr>
        <w:t xml:space="preserve">  </w:t>
      </w:r>
      <w:r>
        <w:rPr>
          <w:rFonts w:hint="eastAsia" w:cs="宋体"/>
        </w:rPr>
        <w:t>基层封板材料</w:t>
      </w:r>
      <w:bookmarkEnd w:id="19"/>
      <w:bookmarkEnd w:id="20"/>
    </w:p>
    <w:p w14:paraId="3EA856DB">
      <w:pPr>
        <w:pStyle w:val="11"/>
        <w:tabs>
          <w:tab w:val="left" w:pos="5486"/>
        </w:tabs>
        <w:spacing w:line="360" w:lineRule="auto"/>
        <w:ind w:left="0"/>
        <w:rPr>
          <w:rFonts w:cs="宋体" w:asciiTheme="minorEastAsia" w:hAnsiTheme="minorEastAsia" w:eastAsiaTheme="minorEastAsia"/>
          <w:sz w:val="24"/>
          <w:szCs w:val="24"/>
        </w:rPr>
      </w:pPr>
      <w:r>
        <w:rPr>
          <w:rFonts w:ascii="Times New Roman" w:cs="Times New Roman" w:eastAsiaTheme="minorEastAsia"/>
          <w:b/>
          <w:bCs/>
          <w:kern w:val="2"/>
          <w:sz w:val="24"/>
          <w:szCs w:val="22"/>
        </w:rPr>
        <w:t>3.4.1</w:t>
      </w:r>
      <w:r>
        <w:rPr>
          <w:rFonts w:hint="eastAsia" w:cs="宋体" w:asciiTheme="minorEastAsia" w:hAnsiTheme="minorEastAsia" w:eastAsiaTheme="minorEastAsia"/>
          <w:sz w:val="24"/>
          <w:szCs w:val="24"/>
        </w:rPr>
        <w:t xml:space="preserve">  陶瓷大板挂装工程所用基层封板应采用外墙用非承重纤维增强水泥板，物理性能应符合国家现行标准《纤维水泥制品试验方法》GB/T 7019和《外墙非承重纤维增强水泥板》JG/T 396的有关规定；外墙非承重纤维增强水泥板性能指标应符合本规程附录A的规定。</w:t>
      </w:r>
    </w:p>
    <w:p w14:paraId="7C4549B7">
      <w:pPr>
        <w:pStyle w:val="11"/>
        <w:tabs>
          <w:tab w:val="left" w:pos="5486"/>
        </w:tabs>
        <w:spacing w:line="360" w:lineRule="auto"/>
        <w:ind w:left="0"/>
        <w:rPr>
          <w:rFonts w:cs="宋体" w:asciiTheme="minorEastAsia" w:hAnsiTheme="minorEastAsia" w:eastAsiaTheme="minorEastAsia"/>
          <w:sz w:val="24"/>
          <w:szCs w:val="24"/>
        </w:rPr>
      </w:pPr>
      <w:r>
        <w:rPr>
          <w:rFonts w:ascii="Times New Roman" w:cs="Times New Roman" w:eastAsiaTheme="minorEastAsia"/>
          <w:b/>
          <w:bCs/>
          <w:kern w:val="2"/>
          <w:sz w:val="24"/>
          <w:szCs w:val="22"/>
        </w:rPr>
        <w:t>3.4.2</w:t>
      </w:r>
      <w:r>
        <w:rPr>
          <w:rFonts w:cs="宋体" w:asciiTheme="minorEastAsia" w:hAnsiTheme="minorEastAsia" w:eastAsiaTheme="minorEastAsia"/>
          <w:b/>
          <w:bCs/>
          <w:sz w:val="24"/>
          <w:szCs w:val="24"/>
        </w:rPr>
        <w:t xml:space="preserve"> </w:t>
      </w:r>
      <w:r>
        <w:rPr>
          <w:rFonts w:hint="eastAsia" w:cs="宋体" w:asciiTheme="minorEastAsia" w:hAnsiTheme="minorEastAsia" w:eastAsiaTheme="minorEastAsia"/>
          <w:b/>
          <w:bCs/>
          <w:sz w:val="24"/>
          <w:szCs w:val="24"/>
        </w:rPr>
        <w:t xml:space="preserve"> </w:t>
      </w:r>
      <w:r>
        <w:rPr>
          <w:rFonts w:hint="eastAsia" w:cs="宋体" w:asciiTheme="minorEastAsia" w:hAnsiTheme="minorEastAsia" w:eastAsiaTheme="minorEastAsia"/>
          <w:sz w:val="24"/>
          <w:szCs w:val="24"/>
        </w:rPr>
        <w:t>墙面陶瓷大板挂装工程不应采用木夹板、欧松板、低密度的硅钙板或石膏板等板材进行基层封板。</w:t>
      </w:r>
    </w:p>
    <w:p w14:paraId="24762D0C">
      <w:pPr>
        <w:pStyle w:val="3"/>
        <w:rPr>
          <w:rFonts w:cs="宋体"/>
          <w:b w:val="0"/>
          <w:bCs w:val="0"/>
          <w:sz w:val="24"/>
        </w:rPr>
      </w:pPr>
      <w:bookmarkStart w:id="21" w:name="_Toc173507545"/>
      <w:bookmarkStart w:id="22" w:name="_Toc135401111"/>
      <w:r>
        <w:rPr>
          <w:rFonts w:ascii="Times New Roman" w:hAnsi="Times New Roman" w:eastAsiaTheme="minorEastAsia"/>
          <w:szCs w:val="22"/>
        </w:rPr>
        <w:t>3.5</w:t>
      </w:r>
      <w:r>
        <w:rPr>
          <w:rFonts w:ascii="Times New Roman" w:hAnsi="Times New Roman" w:eastAsiaTheme="minorEastAsia"/>
          <w:sz w:val="24"/>
          <w:szCs w:val="22"/>
        </w:rPr>
        <w:t xml:space="preserve"> </w:t>
      </w:r>
      <w:r>
        <w:rPr>
          <w:rFonts w:hint="eastAsia" w:ascii="Times New Roman" w:hAnsi="Times New Roman" w:eastAsiaTheme="minorEastAsia"/>
          <w:sz w:val="24"/>
          <w:szCs w:val="22"/>
        </w:rPr>
        <w:t xml:space="preserve"> </w:t>
      </w:r>
      <w:r>
        <w:rPr>
          <w:rFonts w:hint="eastAsia" w:cs="宋体"/>
        </w:rPr>
        <w:t>粘结材料、填缝材料</w:t>
      </w:r>
      <w:bookmarkEnd w:id="21"/>
      <w:bookmarkEnd w:id="22"/>
    </w:p>
    <w:p w14:paraId="61150C84">
      <w:pPr>
        <w:pStyle w:val="27"/>
        <w:shd w:val="clear" w:color="auto" w:fill="FFFFFF"/>
        <w:spacing w:line="360" w:lineRule="auto"/>
        <w:rPr>
          <w:rFonts w:asciiTheme="minorEastAsia" w:hAnsiTheme="minorEastAsia"/>
        </w:rPr>
      </w:pPr>
      <w:r>
        <w:rPr>
          <w:rFonts w:ascii="Times New Roman" w:hAnsi="Times New Roman" w:cs="Times New Roman" w:eastAsiaTheme="minorEastAsia"/>
          <w:b/>
          <w:bCs/>
          <w:kern w:val="2"/>
          <w:szCs w:val="22"/>
        </w:rPr>
        <w:t xml:space="preserve">3.5.1 </w:t>
      </w:r>
      <w:r>
        <w:rPr>
          <w:rFonts w:hint="eastAsia" w:ascii="Times New Roman" w:hAnsi="Times New Roman" w:cs="Times New Roman" w:eastAsiaTheme="minorEastAsia"/>
          <w:b/>
          <w:bCs/>
          <w:kern w:val="2"/>
          <w:szCs w:val="22"/>
        </w:rPr>
        <w:t xml:space="preserve"> </w:t>
      </w:r>
      <w:r>
        <w:rPr>
          <w:rFonts w:hint="eastAsia" w:asciiTheme="minorEastAsia" w:hAnsiTheme="minorEastAsia"/>
        </w:rPr>
        <w:t>陶瓷大板挂装工程用粘结材料、填缝材料应在有效期内使用，不应使用过期的粘结剂。</w:t>
      </w:r>
    </w:p>
    <w:p w14:paraId="4171385C">
      <w:pPr>
        <w:pStyle w:val="27"/>
        <w:shd w:val="clear" w:color="auto" w:fill="FFFFFF"/>
        <w:spacing w:line="360" w:lineRule="auto"/>
        <w:rPr>
          <w:rFonts w:asciiTheme="minorEastAsia" w:hAnsiTheme="minorEastAsia"/>
        </w:rPr>
      </w:pPr>
      <w:r>
        <w:rPr>
          <w:rFonts w:ascii="Times New Roman" w:hAnsi="Times New Roman" w:cs="Times New Roman" w:eastAsiaTheme="minorEastAsia"/>
          <w:b/>
          <w:bCs/>
          <w:kern w:val="2"/>
          <w:szCs w:val="22"/>
        </w:rPr>
        <w:t>3.5.2</w:t>
      </w:r>
      <w:r>
        <w:rPr>
          <w:rFonts w:asciiTheme="minorEastAsia" w:hAnsiTheme="minorEastAsia"/>
        </w:rPr>
        <w:t xml:space="preserve"> </w:t>
      </w:r>
      <w:r>
        <w:rPr>
          <w:rFonts w:hint="eastAsia" w:asciiTheme="minorEastAsia" w:hAnsiTheme="minorEastAsia"/>
        </w:rPr>
        <w:t>面板挂件与安装槽口之间的间隙，宜采用环氧胶粘剂填充。环氧胶粘剂应符合现行行业标准《干挂石材幕墙用环氧胶粘剂》JC 887的有关规定，并应满足表3.5.2的要求。</w:t>
      </w:r>
    </w:p>
    <w:p w14:paraId="29E09222">
      <w:pPr>
        <w:pStyle w:val="27"/>
        <w:shd w:val="clear" w:color="auto" w:fill="FFFFFF"/>
        <w:spacing w:line="360" w:lineRule="auto"/>
        <w:jc w:val="center"/>
        <w:rPr>
          <w:rFonts w:asciiTheme="minorEastAsia" w:hAnsiTheme="minorEastAsia"/>
          <w:b/>
          <w:sz w:val="21"/>
          <w:szCs w:val="21"/>
        </w:rPr>
      </w:pPr>
      <w:r>
        <w:rPr>
          <w:rFonts w:hint="eastAsia" w:asciiTheme="minorEastAsia" w:hAnsiTheme="minorEastAsia"/>
          <w:b/>
          <w:sz w:val="21"/>
          <w:szCs w:val="21"/>
        </w:rPr>
        <w:t>表</w:t>
      </w:r>
      <w:r>
        <w:rPr>
          <w:rFonts w:ascii="Times New Roman" w:hAnsi="Times New Roman" w:cs="Times New Roman"/>
          <w:b/>
          <w:sz w:val="21"/>
          <w:szCs w:val="21"/>
        </w:rPr>
        <w:t xml:space="preserve">3.5.2 </w:t>
      </w:r>
      <w:r>
        <w:rPr>
          <w:rFonts w:hint="eastAsia" w:asciiTheme="minorEastAsia" w:hAnsiTheme="minorEastAsia"/>
          <w:b/>
          <w:sz w:val="21"/>
          <w:szCs w:val="21"/>
        </w:rPr>
        <w:t xml:space="preserve"> 环氧胶粘剂的物理力学性能指标</w:t>
      </w:r>
    </w:p>
    <w:tbl>
      <w:tblPr>
        <w:tblStyle w:val="30"/>
        <w:tblW w:w="8321"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69"/>
        <w:gridCol w:w="784"/>
        <w:gridCol w:w="1479"/>
        <w:gridCol w:w="1707"/>
        <w:gridCol w:w="879"/>
        <w:gridCol w:w="1072"/>
        <w:gridCol w:w="1731"/>
      </w:tblGrid>
      <w:tr w14:paraId="7A48A8A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9" w:hRule="atLeast"/>
          <w:jc w:val="center"/>
        </w:trPr>
        <w:tc>
          <w:tcPr>
            <w:tcW w:w="669" w:type="dxa"/>
            <w:vMerge w:val="restart"/>
            <w:vAlign w:val="center"/>
          </w:tcPr>
          <w:p w14:paraId="750792B5">
            <w:pPr>
              <w:pStyle w:val="11"/>
              <w:tabs>
                <w:tab w:val="left" w:pos="5486"/>
              </w:tabs>
              <w:snapToGrid w:val="0"/>
              <w:spacing w:before="156" w:beforeLines="50" w:after="156" w:afterLines="5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序号</w:t>
            </w:r>
          </w:p>
        </w:tc>
        <w:tc>
          <w:tcPr>
            <w:tcW w:w="3970" w:type="dxa"/>
            <w:gridSpan w:val="3"/>
            <w:vMerge w:val="restart"/>
            <w:vAlign w:val="center"/>
          </w:tcPr>
          <w:p w14:paraId="4F9DE856">
            <w:pPr>
              <w:pStyle w:val="11"/>
              <w:tabs>
                <w:tab w:val="left" w:pos="5486"/>
              </w:tabs>
              <w:snapToGrid w:val="0"/>
              <w:spacing w:before="156" w:beforeLines="50" w:after="156" w:afterLines="5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项目</w:t>
            </w:r>
          </w:p>
        </w:tc>
        <w:tc>
          <w:tcPr>
            <w:tcW w:w="1951" w:type="dxa"/>
            <w:gridSpan w:val="2"/>
            <w:vAlign w:val="center"/>
          </w:tcPr>
          <w:p w14:paraId="59483557">
            <w:pPr>
              <w:pStyle w:val="11"/>
              <w:tabs>
                <w:tab w:val="left" w:pos="5486"/>
              </w:tabs>
              <w:snapToGrid w:val="0"/>
              <w:spacing w:before="156" w:beforeLines="50" w:after="156" w:afterLines="5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技术指标</w:t>
            </w:r>
          </w:p>
        </w:tc>
        <w:tc>
          <w:tcPr>
            <w:tcW w:w="1731" w:type="dxa"/>
            <w:vMerge w:val="restart"/>
            <w:vAlign w:val="center"/>
          </w:tcPr>
          <w:p w14:paraId="5A3A641B">
            <w:pPr>
              <w:pStyle w:val="11"/>
              <w:tabs>
                <w:tab w:val="left" w:pos="5486"/>
              </w:tabs>
              <w:snapToGrid w:val="0"/>
              <w:spacing w:before="156" w:beforeLines="50" w:after="156" w:afterLines="5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试验方法</w:t>
            </w:r>
          </w:p>
        </w:tc>
      </w:tr>
      <w:tr w14:paraId="4365D51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3" w:hRule="atLeast"/>
          <w:jc w:val="center"/>
        </w:trPr>
        <w:tc>
          <w:tcPr>
            <w:tcW w:w="669" w:type="dxa"/>
            <w:vMerge w:val="continue"/>
            <w:vAlign w:val="center"/>
          </w:tcPr>
          <w:p w14:paraId="6A1D1C17">
            <w:pPr>
              <w:pStyle w:val="11"/>
              <w:tabs>
                <w:tab w:val="left" w:pos="5486"/>
              </w:tabs>
              <w:snapToGrid w:val="0"/>
              <w:spacing w:before="156" w:beforeLines="50" w:after="156" w:afterLines="50"/>
              <w:jc w:val="center"/>
              <w:rPr>
                <w:rFonts w:cs="宋体" w:asciiTheme="minorEastAsia" w:hAnsiTheme="minorEastAsia" w:eastAsiaTheme="minorEastAsia"/>
                <w:sz w:val="21"/>
                <w:szCs w:val="21"/>
              </w:rPr>
            </w:pPr>
          </w:p>
        </w:tc>
        <w:tc>
          <w:tcPr>
            <w:tcW w:w="3970" w:type="dxa"/>
            <w:gridSpan w:val="3"/>
            <w:vMerge w:val="continue"/>
            <w:vAlign w:val="center"/>
          </w:tcPr>
          <w:p w14:paraId="163E7DF8">
            <w:pPr>
              <w:pStyle w:val="11"/>
              <w:tabs>
                <w:tab w:val="left" w:pos="5486"/>
              </w:tabs>
              <w:snapToGrid w:val="0"/>
              <w:spacing w:before="156" w:beforeLines="50" w:after="156" w:afterLines="50"/>
              <w:jc w:val="center"/>
              <w:rPr>
                <w:rFonts w:cs="宋体" w:asciiTheme="minorEastAsia" w:hAnsiTheme="minorEastAsia" w:eastAsiaTheme="minorEastAsia"/>
                <w:sz w:val="21"/>
                <w:szCs w:val="21"/>
              </w:rPr>
            </w:pPr>
          </w:p>
        </w:tc>
        <w:tc>
          <w:tcPr>
            <w:tcW w:w="879" w:type="dxa"/>
            <w:vAlign w:val="center"/>
          </w:tcPr>
          <w:p w14:paraId="1EC4E91D">
            <w:pPr>
              <w:pStyle w:val="11"/>
              <w:tabs>
                <w:tab w:val="left" w:pos="5486"/>
              </w:tabs>
              <w:snapToGrid w:val="0"/>
              <w:spacing w:before="156" w:beforeLines="50" w:after="156" w:afterLines="5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快固</w:t>
            </w:r>
          </w:p>
        </w:tc>
        <w:tc>
          <w:tcPr>
            <w:tcW w:w="1072" w:type="dxa"/>
            <w:vAlign w:val="center"/>
          </w:tcPr>
          <w:p w14:paraId="2428F412">
            <w:pPr>
              <w:pStyle w:val="11"/>
              <w:tabs>
                <w:tab w:val="left" w:pos="5486"/>
              </w:tabs>
              <w:snapToGrid w:val="0"/>
              <w:spacing w:before="156" w:beforeLines="50" w:after="156" w:afterLines="5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普通</w:t>
            </w:r>
          </w:p>
        </w:tc>
        <w:tc>
          <w:tcPr>
            <w:tcW w:w="1731" w:type="dxa"/>
            <w:vMerge w:val="continue"/>
            <w:vAlign w:val="center"/>
          </w:tcPr>
          <w:p w14:paraId="25E906BD">
            <w:pPr>
              <w:pStyle w:val="11"/>
              <w:tabs>
                <w:tab w:val="left" w:pos="5486"/>
              </w:tabs>
              <w:snapToGrid w:val="0"/>
              <w:spacing w:before="156" w:beforeLines="50" w:after="156" w:afterLines="50"/>
              <w:jc w:val="center"/>
              <w:rPr>
                <w:rFonts w:cs="宋体" w:asciiTheme="minorEastAsia" w:hAnsiTheme="minorEastAsia" w:eastAsiaTheme="minorEastAsia"/>
                <w:sz w:val="21"/>
                <w:szCs w:val="21"/>
              </w:rPr>
            </w:pPr>
          </w:p>
        </w:tc>
      </w:tr>
      <w:tr w14:paraId="48FF38D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1" w:hRule="atLeast"/>
          <w:jc w:val="center"/>
        </w:trPr>
        <w:tc>
          <w:tcPr>
            <w:tcW w:w="669" w:type="dxa"/>
            <w:vAlign w:val="center"/>
          </w:tcPr>
          <w:p w14:paraId="4B42DF44">
            <w:pPr>
              <w:pStyle w:val="11"/>
              <w:tabs>
                <w:tab w:val="left" w:pos="5486"/>
              </w:tabs>
              <w:snapToGrid w:val="0"/>
              <w:spacing w:before="156" w:beforeLines="50" w:after="156" w:afterLines="50"/>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1</w:t>
            </w:r>
          </w:p>
        </w:tc>
        <w:tc>
          <w:tcPr>
            <w:tcW w:w="3970" w:type="dxa"/>
            <w:gridSpan w:val="3"/>
            <w:vAlign w:val="center"/>
          </w:tcPr>
          <w:p w14:paraId="7B539D90">
            <w:pPr>
              <w:pStyle w:val="11"/>
              <w:tabs>
                <w:tab w:val="left" w:pos="5486"/>
              </w:tabs>
              <w:snapToGrid w:val="0"/>
              <w:spacing w:before="156" w:beforeLines="50" w:after="156" w:afterLines="5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适用期，</w:t>
            </w:r>
            <w:r>
              <w:rPr>
                <w:rFonts w:cs="宋体" w:asciiTheme="minorEastAsia" w:hAnsiTheme="minorEastAsia" w:eastAsiaTheme="minorEastAsia"/>
                <w:sz w:val="21"/>
                <w:szCs w:val="21"/>
              </w:rPr>
              <w:t>min</w:t>
            </w:r>
          </w:p>
        </w:tc>
        <w:tc>
          <w:tcPr>
            <w:tcW w:w="879" w:type="dxa"/>
            <w:vAlign w:val="center"/>
          </w:tcPr>
          <w:p w14:paraId="39B1CC01">
            <w:pPr>
              <w:pStyle w:val="11"/>
              <w:tabs>
                <w:tab w:val="left" w:pos="5486"/>
              </w:tabs>
              <w:snapToGrid w:val="0"/>
              <w:spacing w:before="156" w:beforeLines="50" w:after="156" w:afterLines="50"/>
              <w:ind w:left="441" w:hanging="441" w:hangingChars="210"/>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5</w:t>
            </w:r>
            <w:r>
              <w:rPr>
                <w:rFonts w:hint="eastAsia" w:cs="宋体" w:asciiTheme="minorEastAsia" w:hAnsiTheme="minorEastAsia" w:eastAsiaTheme="minorEastAsia"/>
                <w:sz w:val="21"/>
                <w:szCs w:val="21"/>
              </w:rPr>
              <w:t>～</w:t>
            </w:r>
            <w:r>
              <w:rPr>
                <w:rFonts w:cs="宋体" w:asciiTheme="minorEastAsia" w:hAnsiTheme="minorEastAsia" w:eastAsiaTheme="minorEastAsia"/>
                <w:sz w:val="21"/>
                <w:szCs w:val="21"/>
              </w:rPr>
              <w:t>30</w:t>
            </w:r>
          </w:p>
        </w:tc>
        <w:tc>
          <w:tcPr>
            <w:tcW w:w="1072" w:type="dxa"/>
            <w:vAlign w:val="center"/>
          </w:tcPr>
          <w:p w14:paraId="6C91BB24">
            <w:pPr>
              <w:pStyle w:val="11"/>
              <w:tabs>
                <w:tab w:val="left" w:pos="5486"/>
              </w:tabs>
              <w:snapToGrid w:val="0"/>
              <w:spacing w:before="156" w:beforeLines="50" w:after="156" w:afterLines="50"/>
              <w:ind w:left="441" w:hanging="441" w:hangingChars="21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w:t>
            </w:r>
            <w:r>
              <w:rPr>
                <w:rFonts w:cs="宋体" w:asciiTheme="minorEastAsia" w:hAnsiTheme="minorEastAsia" w:eastAsiaTheme="minorEastAsia"/>
                <w:sz w:val="21"/>
                <w:szCs w:val="21"/>
              </w:rPr>
              <w:t>30</w:t>
            </w:r>
            <w:r>
              <w:rPr>
                <w:rFonts w:hint="eastAsia" w:cs="宋体" w:asciiTheme="minorEastAsia" w:hAnsiTheme="minorEastAsia" w:eastAsiaTheme="minorEastAsia"/>
                <w:sz w:val="21"/>
                <w:szCs w:val="21"/>
              </w:rPr>
              <w:t>～</w:t>
            </w:r>
            <w:r>
              <w:rPr>
                <w:rFonts w:cs="宋体" w:asciiTheme="minorEastAsia" w:hAnsiTheme="minorEastAsia" w:eastAsiaTheme="minorEastAsia"/>
                <w:sz w:val="21"/>
                <w:szCs w:val="21"/>
              </w:rPr>
              <w:t>90</w:t>
            </w:r>
          </w:p>
        </w:tc>
        <w:tc>
          <w:tcPr>
            <w:tcW w:w="1731" w:type="dxa"/>
            <w:vMerge w:val="restart"/>
            <w:vAlign w:val="center"/>
          </w:tcPr>
          <w:p w14:paraId="04056065">
            <w:pPr>
              <w:pStyle w:val="11"/>
              <w:tabs>
                <w:tab w:val="left" w:pos="5486"/>
              </w:tabs>
              <w:snapToGrid w:val="0"/>
              <w:spacing w:before="156" w:beforeLines="50" w:after="156" w:afterLines="5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按照</w:t>
            </w:r>
            <w:r>
              <w:rPr>
                <w:rFonts w:cs="宋体" w:asciiTheme="minorEastAsia" w:hAnsiTheme="minorEastAsia" w:eastAsiaTheme="minorEastAsia"/>
                <w:sz w:val="21"/>
                <w:szCs w:val="21"/>
              </w:rPr>
              <w:t>JC 887《干挂石材幕墙用环氧胶粘剂》的规定进行。</w:t>
            </w:r>
          </w:p>
        </w:tc>
      </w:tr>
      <w:tr w14:paraId="2E2FC22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69" w:type="dxa"/>
            <w:vAlign w:val="center"/>
          </w:tcPr>
          <w:p w14:paraId="1BABA879">
            <w:pPr>
              <w:pStyle w:val="11"/>
              <w:tabs>
                <w:tab w:val="left" w:pos="5486"/>
              </w:tabs>
              <w:snapToGrid w:val="0"/>
              <w:spacing w:before="156" w:beforeLines="50" w:after="156" w:afterLines="50"/>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2</w:t>
            </w:r>
          </w:p>
        </w:tc>
        <w:tc>
          <w:tcPr>
            <w:tcW w:w="3970" w:type="dxa"/>
            <w:gridSpan w:val="3"/>
            <w:vAlign w:val="center"/>
          </w:tcPr>
          <w:p w14:paraId="7F9221ED">
            <w:pPr>
              <w:pStyle w:val="11"/>
              <w:tabs>
                <w:tab w:val="left" w:pos="5486"/>
              </w:tabs>
              <w:snapToGrid w:val="0"/>
              <w:spacing w:before="156" w:beforeLines="50" w:after="156" w:afterLines="5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弯曲弹性模量，</w:t>
            </w:r>
            <w:r>
              <w:rPr>
                <w:rFonts w:cs="宋体" w:asciiTheme="minorEastAsia" w:hAnsiTheme="minorEastAsia" w:eastAsiaTheme="minorEastAsia"/>
                <w:sz w:val="21"/>
                <w:szCs w:val="21"/>
              </w:rPr>
              <w:t>MPa   ≥</w:t>
            </w:r>
          </w:p>
        </w:tc>
        <w:tc>
          <w:tcPr>
            <w:tcW w:w="1951" w:type="dxa"/>
            <w:gridSpan w:val="2"/>
            <w:vAlign w:val="center"/>
          </w:tcPr>
          <w:p w14:paraId="5A41B6E6">
            <w:pPr>
              <w:pStyle w:val="11"/>
              <w:tabs>
                <w:tab w:val="left" w:pos="5486"/>
              </w:tabs>
              <w:snapToGrid w:val="0"/>
              <w:spacing w:before="156" w:beforeLines="50" w:after="156" w:afterLines="50"/>
              <w:ind w:left="241" w:hanging="241" w:hangingChars="115"/>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2000</w:t>
            </w:r>
          </w:p>
        </w:tc>
        <w:tc>
          <w:tcPr>
            <w:tcW w:w="1731" w:type="dxa"/>
            <w:vMerge w:val="continue"/>
            <w:vAlign w:val="center"/>
          </w:tcPr>
          <w:p w14:paraId="2D05C08F">
            <w:pPr>
              <w:pStyle w:val="11"/>
              <w:tabs>
                <w:tab w:val="left" w:pos="5486"/>
              </w:tabs>
              <w:snapToGrid w:val="0"/>
              <w:spacing w:before="156" w:beforeLines="50" w:after="156" w:afterLines="50"/>
              <w:jc w:val="center"/>
              <w:rPr>
                <w:rFonts w:cs="宋体" w:asciiTheme="minorEastAsia" w:hAnsiTheme="minorEastAsia" w:eastAsiaTheme="minorEastAsia"/>
                <w:sz w:val="21"/>
                <w:szCs w:val="21"/>
              </w:rPr>
            </w:pPr>
          </w:p>
        </w:tc>
      </w:tr>
      <w:tr w14:paraId="0FFF6D4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69" w:type="dxa"/>
            <w:vAlign w:val="center"/>
          </w:tcPr>
          <w:p w14:paraId="3745E4EC">
            <w:pPr>
              <w:pStyle w:val="11"/>
              <w:tabs>
                <w:tab w:val="left" w:pos="5486"/>
              </w:tabs>
              <w:snapToGrid w:val="0"/>
              <w:spacing w:before="156" w:beforeLines="50" w:after="156" w:afterLines="50"/>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3</w:t>
            </w:r>
          </w:p>
        </w:tc>
        <w:tc>
          <w:tcPr>
            <w:tcW w:w="3970" w:type="dxa"/>
            <w:gridSpan w:val="3"/>
            <w:vAlign w:val="center"/>
          </w:tcPr>
          <w:p w14:paraId="4D9FC127">
            <w:pPr>
              <w:pStyle w:val="11"/>
              <w:tabs>
                <w:tab w:val="left" w:pos="5486"/>
              </w:tabs>
              <w:snapToGrid w:val="0"/>
              <w:spacing w:before="156" w:beforeLines="50" w:after="156" w:afterLines="5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冲击强度，</w:t>
            </w:r>
            <w:r>
              <w:rPr>
                <w:rFonts w:cs="宋体" w:asciiTheme="minorEastAsia" w:hAnsiTheme="minorEastAsia" w:eastAsiaTheme="minorEastAsia"/>
                <w:sz w:val="21"/>
                <w:szCs w:val="21"/>
              </w:rPr>
              <w:t xml:space="preserve">kJ/m2     </w:t>
            </w:r>
            <w:r>
              <w:rPr>
                <w:rFonts w:hint="eastAsia" w:cs="宋体" w:asciiTheme="minorEastAsia" w:hAnsiTheme="minorEastAsia" w:eastAsiaTheme="minorEastAsia"/>
                <w:sz w:val="21"/>
                <w:szCs w:val="21"/>
              </w:rPr>
              <w:t>≥</w:t>
            </w:r>
          </w:p>
        </w:tc>
        <w:tc>
          <w:tcPr>
            <w:tcW w:w="1951" w:type="dxa"/>
            <w:gridSpan w:val="2"/>
            <w:vAlign w:val="center"/>
          </w:tcPr>
          <w:p w14:paraId="6022756B">
            <w:pPr>
              <w:pStyle w:val="11"/>
              <w:tabs>
                <w:tab w:val="left" w:pos="5486"/>
              </w:tabs>
              <w:snapToGrid w:val="0"/>
              <w:spacing w:before="156" w:beforeLines="50" w:after="156" w:afterLines="50"/>
              <w:ind w:left="241" w:hanging="241" w:hangingChars="115"/>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3.0</w:t>
            </w:r>
          </w:p>
        </w:tc>
        <w:tc>
          <w:tcPr>
            <w:tcW w:w="1731" w:type="dxa"/>
            <w:vMerge w:val="continue"/>
            <w:vAlign w:val="center"/>
          </w:tcPr>
          <w:p w14:paraId="01A697F0">
            <w:pPr>
              <w:pStyle w:val="11"/>
              <w:tabs>
                <w:tab w:val="left" w:pos="5486"/>
              </w:tabs>
              <w:snapToGrid w:val="0"/>
              <w:spacing w:before="156" w:beforeLines="50" w:after="156" w:afterLines="50"/>
              <w:jc w:val="center"/>
              <w:rPr>
                <w:rFonts w:cs="宋体" w:asciiTheme="minorEastAsia" w:hAnsiTheme="minorEastAsia" w:eastAsiaTheme="minorEastAsia"/>
                <w:sz w:val="21"/>
                <w:szCs w:val="21"/>
              </w:rPr>
            </w:pPr>
          </w:p>
        </w:tc>
      </w:tr>
      <w:tr w14:paraId="3902657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69" w:type="dxa"/>
            <w:vAlign w:val="center"/>
          </w:tcPr>
          <w:p w14:paraId="22C092E2">
            <w:pPr>
              <w:pStyle w:val="11"/>
              <w:tabs>
                <w:tab w:val="left" w:pos="5486"/>
              </w:tabs>
              <w:snapToGrid w:val="0"/>
              <w:spacing w:before="156" w:beforeLines="50" w:after="156" w:afterLines="50"/>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4</w:t>
            </w:r>
          </w:p>
        </w:tc>
        <w:tc>
          <w:tcPr>
            <w:tcW w:w="3970" w:type="dxa"/>
            <w:gridSpan w:val="3"/>
            <w:vAlign w:val="center"/>
          </w:tcPr>
          <w:p w14:paraId="7EFBBE3D">
            <w:pPr>
              <w:pStyle w:val="11"/>
              <w:tabs>
                <w:tab w:val="left" w:pos="5486"/>
              </w:tabs>
              <w:snapToGrid w:val="0"/>
              <w:spacing w:before="156" w:beforeLines="50" w:after="156" w:afterLines="50"/>
              <w:ind w:left="241" w:hanging="241" w:hangingChars="115"/>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抗剪强度（不锈钢</w:t>
            </w:r>
            <w:r>
              <w:rPr>
                <w:rFonts w:cs="宋体" w:asciiTheme="minorEastAsia" w:hAnsiTheme="minorEastAsia" w:eastAsiaTheme="minorEastAsia"/>
                <w:sz w:val="21"/>
                <w:szCs w:val="21"/>
              </w:rPr>
              <w:t>-不锈钢），MPa      ≥</w:t>
            </w:r>
          </w:p>
        </w:tc>
        <w:tc>
          <w:tcPr>
            <w:tcW w:w="1951" w:type="dxa"/>
            <w:gridSpan w:val="2"/>
            <w:vAlign w:val="center"/>
          </w:tcPr>
          <w:p w14:paraId="51E54D40">
            <w:pPr>
              <w:pStyle w:val="11"/>
              <w:tabs>
                <w:tab w:val="left" w:pos="5486"/>
              </w:tabs>
              <w:snapToGrid w:val="0"/>
              <w:spacing w:before="156" w:beforeLines="50" w:after="156" w:afterLines="50"/>
              <w:ind w:left="241" w:hanging="241" w:hangingChars="115"/>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8.0</w:t>
            </w:r>
          </w:p>
        </w:tc>
        <w:tc>
          <w:tcPr>
            <w:tcW w:w="1731" w:type="dxa"/>
            <w:vMerge w:val="continue"/>
            <w:vAlign w:val="center"/>
          </w:tcPr>
          <w:p w14:paraId="14B5F873">
            <w:pPr>
              <w:pStyle w:val="11"/>
              <w:tabs>
                <w:tab w:val="left" w:pos="5486"/>
              </w:tabs>
              <w:snapToGrid w:val="0"/>
              <w:spacing w:before="156" w:beforeLines="50" w:after="156" w:afterLines="50"/>
              <w:jc w:val="center"/>
              <w:rPr>
                <w:rFonts w:cs="宋体" w:asciiTheme="minorEastAsia" w:hAnsiTheme="minorEastAsia" w:eastAsiaTheme="minorEastAsia"/>
                <w:sz w:val="21"/>
                <w:szCs w:val="21"/>
              </w:rPr>
            </w:pPr>
          </w:p>
        </w:tc>
      </w:tr>
      <w:tr w14:paraId="369EFDA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69" w:type="dxa"/>
            <w:vMerge w:val="restart"/>
            <w:vAlign w:val="center"/>
          </w:tcPr>
          <w:p w14:paraId="56DCF3CF">
            <w:pPr>
              <w:pStyle w:val="11"/>
              <w:tabs>
                <w:tab w:val="left" w:pos="5486"/>
              </w:tabs>
              <w:snapToGrid w:val="0"/>
              <w:spacing w:before="156" w:beforeLines="50" w:after="156" w:afterLines="50"/>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5</w:t>
            </w:r>
          </w:p>
        </w:tc>
        <w:tc>
          <w:tcPr>
            <w:tcW w:w="784" w:type="dxa"/>
            <w:vMerge w:val="restart"/>
            <w:vAlign w:val="center"/>
          </w:tcPr>
          <w:p w14:paraId="357E73EB">
            <w:pPr>
              <w:pStyle w:val="11"/>
              <w:tabs>
                <w:tab w:val="left" w:pos="5486"/>
              </w:tabs>
              <w:snapToGrid w:val="0"/>
              <w:spacing w:before="156" w:beforeLines="50" w:after="156" w:afterLines="50"/>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压剪强度MPa</w:t>
            </w:r>
          </w:p>
          <w:p w14:paraId="2A5567E4">
            <w:pPr>
              <w:pStyle w:val="11"/>
              <w:tabs>
                <w:tab w:val="left" w:pos="5486"/>
              </w:tabs>
              <w:snapToGrid w:val="0"/>
              <w:spacing w:before="156" w:beforeLines="50" w:after="156" w:afterLines="5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w:t>
            </w:r>
          </w:p>
        </w:tc>
        <w:tc>
          <w:tcPr>
            <w:tcW w:w="1479" w:type="dxa"/>
            <w:vMerge w:val="restart"/>
            <w:vAlign w:val="center"/>
          </w:tcPr>
          <w:p w14:paraId="4C28B122">
            <w:pPr>
              <w:pStyle w:val="11"/>
              <w:tabs>
                <w:tab w:val="left" w:pos="5486"/>
              </w:tabs>
              <w:snapToGrid w:val="0"/>
              <w:spacing w:before="156" w:beforeLines="50" w:after="156" w:afterLines="50"/>
              <w:ind w:left="241" w:hanging="241" w:hangingChars="115"/>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石材</w:t>
            </w:r>
            <w:r>
              <w:rPr>
                <w:rFonts w:cs="宋体" w:asciiTheme="minorEastAsia" w:hAnsiTheme="minorEastAsia" w:eastAsiaTheme="minorEastAsia"/>
                <w:sz w:val="21"/>
                <w:szCs w:val="21"/>
              </w:rPr>
              <w:t>-石材</w:t>
            </w:r>
          </w:p>
        </w:tc>
        <w:tc>
          <w:tcPr>
            <w:tcW w:w="1707" w:type="dxa"/>
            <w:vAlign w:val="center"/>
          </w:tcPr>
          <w:p w14:paraId="7730AABA">
            <w:pPr>
              <w:pStyle w:val="11"/>
              <w:tabs>
                <w:tab w:val="left" w:pos="5486"/>
              </w:tabs>
              <w:snapToGrid w:val="0"/>
              <w:spacing w:before="156" w:beforeLines="50" w:after="156" w:afterLines="5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标准条件</w:t>
            </w:r>
            <w:r>
              <w:rPr>
                <w:rFonts w:cs="宋体" w:asciiTheme="minorEastAsia" w:hAnsiTheme="minorEastAsia" w:eastAsiaTheme="minorEastAsia"/>
                <w:sz w:val="21"/>
                <w:szCs w:val="21"/>
              </w:rPr>
              <w:t>48h</w:t>
            </w:r>
          </w:p>
        </w:tc>
        <w:tc>
          <w:tcPr>
            <w:tcW w:w="1951" w:type="dxa"/>
            <w:gridSpan w:val="2"/>
            <w:vAlign w:val="center"/>
          </w:tcPr>
          <w:p w14:paraId="44F122C2">
            <w:pPr>
              <w:pStyle w:val="11"/>
              <w:tabs>
                <w:tab w:val="left" w:pos="5486"/>
              </w:tabs>
              <w:snapToGrid w:val="0"/>
              <w:spacing w:before="156" w:beforeLines="50" w:after="156" w:afterLines="50"/>
              <w:ind w:left="241" w:hanging="241" w:hangingChars="115"/>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10.0</w:t>
            </w:r>
          </w:p>
        </w:tc>
        <w:tc>
          <w:tcPr>
            <w:tcW w:w="1731" w:type="dxa"/>
            <w:vMerge w:val="continue"/>
            <w:vAlign w:val="center"/>
          </w:tcPr>
          <w:p w14:paraId="171A481C">
            <w:pPr>
              <w:pStyle w:val="11"/>
              <w:tabs>
                <w:tab w:val="left" w:pos="5486"/>
              </w:tabs>
              <w:snapToGrid w:val="0"/>
              <w:spacing w:before="156" w:beforeLines="50" w:after="156" w:afterLines="50"/>
              <w:jc w:val="center"/>
              <w:rPr>
                <w:rFonts w:cs="宋体" w:asciiTheme="minorEastAsia" w:hAnsiTheme="minorEastAsia" w:eastAsiaTheme="minorEastAsia"/>
                <w:sz w:val="21"/>
                <w:szCs w:val="21"/>
              </w:rPr>
            </w:pPr>
          </w:p>
        </w:tc>
      </w:tr>
      <w:tr w14:paraId="137F3AF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69" w:type="dxa"/>
            <w:vMerge w:val="continue"/>
            <w:vAlign w:val="center"/>
          </w:tcPr>
          <w:p w14:paraId="4A9B4AF7">
            <w:pPr>
              <w:pStyle w:val="11"/>
              <w:tabs>
                <w:tab w:val="left" w:pos="5486"/>
              </w:tabs>
              <w:snapToGrid w:val="0"/>
              <w:spacing w:before="156" w:beforeLines="50" w:after="156" w:afterLines="50"/>
              <w:jc w:val="center"/>
              <w:rPr>
                <w:rFonts w:cs="宋体" w:asciiTheme="minorEastAsia" w:hAnsiTheme="minorEastAsia" w:eastAsiaTheme="minorEastAsia"/>
                <w:sz w:val="21"/>
                <w:szCs w:val="21"/>
              </w:rPr>
            </w:pPr>
          </w:p>
        </w:tc>
        <w:tc>
          <w:tcPr>
            <w:tcW w:w="784" w:type="dxa"/>
            <w:vMerge w:val="continue"/>
            <w:vAlign w:val="center"/>
          </w:tcPr>
          <w:p w14:paraId="6486E765">
            <w:pPr>
              <w:pStyle w:val="11"/>
              <w:tabs>
                <w:tab w:val="left" w:pos="5486"/>
              </w:tabs>
              <w:snapToGrid w:val="0"/>
              <w:spacing w:before="156" w:beforeLines="50" w:after="156" w:afterLines="50"/>
              <w:jc w:val="center"/>
              <w:rPr>
                <w:rFonts w:cs="宋体" w:asciiTheme="minorEastAsia" w:hAnsiTheme="minorEastAsia" w:eastAsiaTheme="minorEastAsia"/>
                <w:sz w:val="21"/>
                <w:szCs w:val="21"/>
              </w:rPr>
            </w:pPr>
          </w:p>
        </w:tc>
        <w:tc>
          <w:tcPr>
            <w:tcW w:w="1479" w:type="dxa"/>
            <w:vMerge w:val="continue"/>
            <w:vAlign w:val="center"/>
          </w:tcPr>
          <w:p w14:paraId="4B055BEF">
            <w:pPr>
              <w:pStyle w:val="11"/>
              <w:tabs>
                <w:tab w:val="left" w:pos="5486"/>
              </w:tabs>
              <w:snapToGrid w:val="0"/>
              <w:spacing w:before="156" w:beforeLines="50" w:after="156" w:afterLines="50"/>
              <w:jc w:val="center"/>
              <w:rPr>
                <w:rFonts w:cs="宋体" w:asciiTheme="minorEastAsia" w:hAnsiTheme="minorEastAsia" w:eastAsiaTheme="minorEastAsia"/>
                <w:sz w:val="21"/>
                <w:szCs w:val="21"/>
              </w:rPr>
            </w:pPr>
          </w:p>
        </w:tc>
        <w:tc>
          <w:tcPr>
            <w:tcW w:w="1707" w:type="dxa"/>
            <w:vAlign w:val="center"/>
          </w:tcPr>
          <w:p w14:paraId="496810EF">
            <w:pPr>
              <w:pStyle w:val="11"/>
              <w:tabs>
                <w:tab w:val="left" w:pos="5486"/>
              </w:tabs>
              <w:snapToGrid w:val="0"/>
              <w:spacing w:before="156" w:beforeLines="50" w:after="156" w:afterLines="5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浸水</w:t>
            </w:r>
            <w:r>
              <w:rPr>
                <w:rFonts w:cs="宋体" w:asciiTheme="minorEastAsia" w:hAnsiTheme="minorEastAsia" w:eastAsiaTheme="minorEastAsia"/>
                <w:sz w:val="21"/>
                <w:szCs w:val="21"/>
              </w:rPr>
              <w:t xml:space="preserve"> 168h</w:t>
            </w:r>
          </w:p>
        </w:tc>
        <w:tc>
          <w:tcPr>
            <w:tcW w:w="1951" w:type="dxa"/>
            <w:gridSpan w:val="2"/>
            <w:vAlign w:val="center"/>
          </w:tcPr>
          <w:p w14:paraId="2F455FBE">
            <w:pPr>
              <w:pStyle w:val="11"/>
              <w:tabs>
                <w:tab w:val="left" w:pos="5486"/>
              </w:tabs>
              <w:snapToGrid w:val="0"/>
              <w:spacing w:before="156" w:beforeLines="50" w:after="156" w:afterLines="50"/>
              <w:ind w:left="241" w:hanging="241" w:hangingChars="115"/>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7.0</w:t>
            </w:r>
          </w:p>
        </w:tc>
        <w:tc>
          <w:tcPr>
            <w:tcW w:w="1731" w:type="dxa"/>
            <w:vMerge w:val="continue"/>
            <w:vAlign w:val="center"/>
          </w:tcPr>
          <w:p w14:paraId="2417E3A6">
            <w:pPr>
              <w:pStyle w:val="11"/>
              <w:tabs>
                <w:tab w:val="left" w:pos="5486"/>
              </w:tabs>
              <w:snapToGrid w:val="0"/>
              <w:spacing w:before="156" w:beforeLines="50" w:after="156" w:afterLines="50"/>
              <w:jc w:val="center"/>
              <w:rPr>
                <w:rFonts w:cs="宋体" w:asciiTheme="minorEastAsia" w:hAnsiTheme="minorEastAsia" w:eastAsiaTheme="minorEastAsia"/>
                <w:sz w:val="21"/>
                <w:szCs w:val="21"/>
              </w:rPr>
            </w:pPr>
          </w:p>
        </w:tc>
      </w:tr>
      <w:tr w14:paraId="29AD1C9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69" w:type="dxa"/>
            <w:vMerge w:val="continue"/>
            <w:vAlign w:val="center"/>
          </w:tcPr>
          <w:p w14:paraId="3DF6CC04">
            <w:pPr>
              <w:pStyle w:val="11"/>
              <w:tabs>
                <w:tab w:val="left" w:pos="5486"/>
              </w:tabs>
              <w:snapToGrid w:val="0"/>
              <w:spacing w:before="156" w:beforeLines="50" w:after="156" w:afterLines="50"/>
              <w:jc w:val="center"/>
              <w:rPr>
                <w:rFonts w:cs="宋体" w:asciiTheme="minorEastAsia" w:hAnsiTheme="minorEastAsia" w:eastAsiaTheme="minorEastAsia"/>
                <w:sz w:val="21"/>
                <w:szCs w:val="21"/>
              </w:rPr>
            </w:pPr>
          </w:p>
        </w:tc>
        <w:tc>
          <w:tcPr>
            <w:tcW w:w="784" w:type="dxa"/>
            <w:vMerge w:val="continue"/>
            <w:vAlign w:val="center"/>
          </w:tcPr>
          <w:p w14:paraId="0AE26A3D">
            <w:pPr>
              <w:pStyle w:val="11"/>
              <w:tabs>
                <w:tab w:val="left" w:pos="5486"/>
              </w:tabs>
              <w:snapToGrid w:val="0"/>
              <w:spacing w:before="156" w:beforeLines="50" w:after="156" w:afterLines="50"/>
              <w:jc w:val="center"/>
              <w:rPr>
                <w:rFonts w:cs="宋体" w:asciiTheme="minorEastAsia" w:hAnsiTheme="minorEastAsia" w:eastAsiaTheme="minorEastAsia"/>
                <w:sz w:val="21"/>
                <w:szCs w:val="21"/>
              </w:rPr>
            </w:pPr>
          </w:p>
        </w:tc>
        <w:tc>
          <w:tcPr>
            <w:tcW w:w="1479" w:type="dxa"/>
            <w:vMerge w:val="continue"/>
            <w:vAlign w:val="center"/>
          </w:tcPr>
          <w:p w14:paraId="29A6B23B">
            <w:pPr>
              <w:pStyle w:val="11"/>
              <w:tabs>
                <w:tab w:val="left" w:pos="5486"/>
              </w:tabs>
              <w:snapToGrid w:val="0"/>
              <w:spacing w:before="156" w:beforeLines="50" w:after="156" w:afterLines="50"/>
              <w:jc w:val="center"/>
              <w:rPr>
                <w:rFonts w:cs="宋体" w:asciiTheme="minorEastAsia" w:hAnsiTheme="minorEastAsia" w:eastAsiaTheme="minorEastAsia"/>
                <w:sz w:val="21"/>
                <w:szCs w:val="21"/>
              </w:rPr>
            </w:pPr>
          </w:p>
        </w:tc>
        <w:tc>
          <w:tcPr>
            <w:tcW w:w="1707" w:type="dxa"/>
            <w:vAlign w:val="center"/>
          </w:tcPr>
          <w:p w14:paraId="66C8FD1A">
            <w:pPr>
              <w:pStyle w:val="11"/>
              <w:tabs>
                <w:tab w:val="left" w:pos="5486"/>
              </w:tabs>
              <w:snapToGrid w:val="0"/>
              <w:spacing w:before="156" w:beforeLines="50" w:after="156" w:afterLines="5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热处理</w:t>
            </w:r>
            <w:r>
              <w:rPr>
                <w:rFonts w:cs="宋体" w:asciiTheme="minorEastAsia" w:hAnsiTheme="minorEastAsia" w:eastAsiaTheme="minorEastAsia"/>
                <w:sz w:val="21"/>
                <w:szCs w:val="21"/>
              </w:rPr>
              <w:t>80℃ 168h</w:t>
            </w:r>
          </w:p>
        </w:tc>
        <w:tc>
          <w:tcPr>
            <w:tcW w:w="1951" w:type="dxa"/>
            <w:gridSpan w:val="2"/>
            <w:vAlign w:val="center"/>
          </w:tcPr>
          <w:p w14:paraId="0D108AF7">
            <w:pPr>
              <w:pStyle w:val="11"/>
              <w:tabs>
                <w:tab w:val="left" w:pos="5486"/>
              </w:tabs>
              <w:snapToGrid w:val="0"/>
              <w:spacing w:before="156" w:beforeLines="50" w:after="156" w:afterLines="50"/>
              <w:ind w:left="241" w:hanging="241" w:hangingChars="115"/>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7.0</w:t>
            </w:r>
          </w:p>
        </w:tc>
        <w:tc>
          <w:tcPr>
            <w:tcW w:w="1731" w:type="dxa"/>
            <w:vMerge w:val="continue"/>
            <w:vAlign w:val="center"/>
          </w:tcPr>
          <w:p w14:paraId="2A6D9DC7">
            <w:pPr>
              <w:pStyle w:val="11"/>
              <w:tabs>
                <w:tab w:val="left" w:pos="5486"/>
              </w:tabs>
              <w:snapToGrid w:val="0"/>
              <w:spacing w:before="156" w:beforeLines="50" w:after="156" w:afterLines="50"/>
              <w:jc w:val="center"/>
              <w:rPr>
                <w:rFonts w:cs="宋体" w:asciiTheme="minorEastAsia" w:hAnsiTheme="minorEastAsia" w:eastAsiaTheme="minorEastAsia"/>
                <w:sz w:val="21"/>
                <w:szCs w:val="21"/>
              </w:rPr>
            </w:pPr>
          </w:p>
        </w:tc>
      </w:tr>
      <w:tr w14:paraId="06EB1A8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69" w:type="dxa"/>
            <w:vMerge w:val="continue"/>
            <w:vAlign w:val="center"/>
          </w:tcPr>
          <w:p w14:paraId="44620CDE">
            <w:pPr>
              <w:pStyle w:val="11"/>
              <w:tabs>
                <w:tab w:val="left" w:pos="5486"/>
              </w:tabs>
              <w:snapToGrid w:val="0"/>
              <w:spacing w:before="156" w:beforeLines="50" w:after="156" w:afterLines="50"/>
              <w:jc w:val="center"/>
              <w:rPr>
                <w:rFonts w:cs="宋体" w:asciiTheme="minorEastAsia" w:hAnsiTheme="minorEastAsia" w:eastAsiaTheme="minorEastAsia"/>
                <w:sz w:val="21"/>
                <w:szCs w:val="21"/>
              </w:rPr>
            </w:pPr>
          </w:p>
        </w:tc>
        <w:tc>
          <w:tcPr>
            <w:tcW w:w="784" w:type="dxa"/>
            <w:vMerge w:val="continue"/>
            <w:vAlign w:val="center"/>
          </w:tcPr>
          <w:p w14:paraId="2973FB8C">
            <w:pPr>
              <w:pStyle w:val="11"/>
              <w:tabs>
                <w:tab w:val="left" w:pos="5486"/>
              </w:tabs>
              <w:snapToGrid w:val="0"/>
              <w:spacing w:before="156" w:beforeLines="50" w:after="156" w:afterLines="50"/>
              <w:jc w:val="center"/>
              <w:rPr>
                <w:rFonts w:cs="宋体" w:asciiTheme="minorEastAsia" w:hAnsiTheme="minorEastAsia" w:eastAsiaTheme="minorEastAsia"/>
                <w:sz w:val="21"/>
                <w:szCs w:val="21"/>
              </w:rPr>
            </w:pPr>
          </w:p>
        </w:tc>
        <w:tc>
          <w:tcPr>
            <w:tcW w:w="1479" w:type="dxa"/>
            <w:vMerge w:val="continue"/>
            <w:vAlign w:val="center"/>
          </w:tcPr>
          <w:p w14:paraId="47C2C7AA">
            <w:pPr>
              <w:pStyle w:val="11"/>
              <w:tabs>
                <w:tab w:val="left" w:pos="5486"/>
              </w:tabs>
              <w:snapToGrid w:val="0"/>
              <w:spacing w:before="156" w:beforeLines="50" w:after="156" w:afterLines="50"/>
              <w:jc w:val="center"/>
              <w:rPr>
                <w:rFonts w:cs="宋体" w:asciiTheme="minorEastAsia" w:hAnsiTheme="minorEastAsia" w:eastAsiaTheme="minorEastAsia"/>
                <w:sz w:val="21"/>
                <w:szCs w:val="21"/>
              </w:rPr>
            </w:pPr>
          </w:p>
        </w:tc>
        <w:tc>
          <w:tcPr>
            <w:tcW w:w="1707" w:type="dxa"/>
            <w:vAlign w:val="center"/>
          </w:tcPr>
          <w:p w14:paraId="30EF93ED">
            <w:pPr>
              <w:pStyle w:val="11"/>
              <w:tabs>
                <w:tab w:val="left" w:pos="5486"/>
              </w:tabs>
              <w:snapToGrid w:val="0"/>
              <w:spacing w:before="156" w:beforeLines="50" w:after="156" w:afterLines="5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冻融循环</w:t>
            </w:r>
            <w:r>
              <w:rPr>
                <w:rFonts w:cs="宋体" w:asciiTheme="minorEastAsia" w:hAnsiTheme="minorEastAsia" w:eastAsiaTheme="minorEastAsia"/>
                <w:sz w:val="21"/>
                <w:szCs w:val="21"/>
              </w:rPr>
              <w:t>50次</w:t>
            </w:r>
          </w:p>
        </w:tc>
        <w:tc>
          <w:tcPr>
            <w:tcW w:w="1951" w:type="dxa"/>
            <w:gridSpan w:val="2"/>
            <w:vAlign w:val="center"/>
          </w:tcPr>
          <w:p w14:paraId="57690655">
            <w:pPr>
              <w:pStyle w:val="11"/>
              <w:tabs>
                <w:tab w:val="left" w:pos="5486"/>
              </w:tabs>
              <w:snapToGrid w:val="0"/>
              <w:spacing w:before="156" w:beforeLines="50" w:after="156" w:afterLines="50"/>
              <w:ind w:left="241" w:hanging="241" w:hangingChars="115"/>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7.0</w:t>
            </w:r>
          </w:p>
        </w:tc>
        <w:tc>
          <w:tcPr>
            <w:tcW w:w="1731" w:type="dxa"/>
            <w:vMerge w:val="continue"/>
            <w:vAlign w:val="center"/>
          </w:tcPr>
          <w:p w14:paraId="66467C07">
            <w:pPr>
              <w:pStyle w:val="11"/>
              <w:tabs>
                <w:tab w:val="left" w:pos="5486"/>
              </w:tabs>
              <w:snapToGrid w:val="0"/>
              <w:spacing w:before="156" w:beforeLines="50" w:after="156" w:afterLines="50"/>
              <w:jc w:val="center"/>
              <w:rPr>
                <w:rFonts w:cs="宋体" w:asciiTheme="minorEastAsia" w:hAnsiTheme="minorEastAsia" w:eastAsiaTheme="minorEastAsia"/>
                <w:sz w:val="21"/>
                <w:szCs w:val="21"/>
              </w:rPr>
            </w:pPr>
          </w:p>
        </w:tc>
      </w:tr>
      <w:tr w14:paraId="35EC25B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69" w:type="dxa"/>
            <w:vMerge w:val="continue"/>
            <w:vAlign w:val="center"/>
          </w:tcPr>
          <w:p w14:paraId="2B5C1F38">
            <w:pPr>
              <w:pStyle w:val="11"/>
              <w:tabs>
                <w:tab w:val="left" w:pos="5486"/>
              </w:tabs>
              <w:snapToGrid w:val="0"/>
              <w:spacing w:before="156" w:beforeLines="50" w:after="156" w:afterLines="50"/>
              <w:jc w:val="center"/>
              <w:rPr>
                <w:rFonts w:cs="宋体" w:asciiTheme="minorEastAsia" w:hAnsiTheme="minorEastAsia" w:eastAsiaTheme="minorEastAsia"/>
                <w:sz w:val="21"/>
                <w:szCs w:val="21"/>
              </w:rPr>
            </w:pPr>
          </w:p>
        </w:tc>
        <w:tc>
          <w:tcPr>
            <w:tcW w:w="784" w:type="dxa"/>
            <w:vMerge w:val="continue"/>
            <w:vAlign w:val="center"/>
          </w:tcPr>
          <w:p w14:paraId="22535B2F">
            <w:pPr>
              <w:pStyle w:val="11"/>
              <w:tabs>
                <w:tab w:val="left" w:pos="5486"/>
              </w:tabs>
              <w:snapToGrid w:val="0"/>
              <w:spacing w:before="156" w:beforeLines="50" w:after="156" w:afterLines="50"/>
              <w:jc w:val="center"/>
              <w:rPr>
                <w:rFonts w:cs="宋体" w:asciiTheme="minorEastAsia" w:hAnsiTheme="minorEastAsia" w:eastAsiaTheme="minorEastAsia"/>
                <w:sz w:val="21"/>
                <w:szCs w:val="21"/>
              </w:rPr>
            </w:pPr>
          </w:p>
        </w:tc>
        <w:tc>
          <w:tcPr>
            <w:tcW w:w="1479" w:type="dxa"/>
            <w:vAlign w:val="center"/>
          </w:tcPr>
          <w:p w14:paraId="075ACA0E">
            <w:pPr>
              <w:pStyle w:val="11"/>
              <w:tabs>
                <w:tab w:val="left" w:pos="5486"/>
              </w:tabs>
              <w:snapToGrid w:val="0"/>
              <w:spacing w:before="156" w:beforeLines="50" w:after="156" w:afterLines="50"/>
              <w:ind w:left="241" w:hanging="241" w:hangingChars="115"/>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石材</w:t>
            </w:r>
            <w:r>
              <w:rPr>
                <w:rFonts w:cs="宋体" w:asciiTheme="minorEastAsia" w:hAnsiTheme="minorEastAsia" w:eastAsiaTheme="minorEastAsia"/>
                <w:sz w:val="21"/>
                <w:szCs w:val="21"/>
              </w:rPr>
              <w:t>-不锈钢</w:t>
            </w:r>
          </w:p>
        </w:tc>
        <w:tc>
          <w:tcPr>
            <w:tcW w:w="1707" w:type="dxa"/>
            <w:vAlign w:val="center"/>
          </w:tcPr>
          <w:p w14:paraId="364797E0">
            <w:pPr>
              <w:pStyle w:val="11"/>
              <w:tabs>
                <w:tab w:val="left" w:pos="5486"/>
              </w:tabs>
              <w:snapToGrid w:val="0"/>
              <w:spacing w:before="156" w:beforeLines="50" w:after="156" w:afterLines="5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标准条件</w:t>
            </w:r>
            <w:r>
              <w:rPr>
                <w:rFonts w:cs="宋体" w:asciiTheme="minorEastAsia" w:hAnsiTheme="minorEastAsia" w:eastAsiaTheme="minorEastAsia"/>
                <w:sz w:val="21"/>
                <w:szCs w:val="21"/>
              </w:rPr>
              <w:t>48h</w:t>
            </w:r>
          </w:p>
        </w:tc>
        <w:tc>
          <w:tcPr>
            <w:tcW w:w="1951" w:type="dxa"/>
            <w:gridSpan w:val="2"/>
            <w:vAlign w:val="center"/>
          </w:tcPr>
          <w:p w14:paraId="688B5286">
            <w:pPr>
              <w:pStyle w:val="11"/>
              <w:tabs>
                <w:tab w:val="left" w:pos="5486"/>
              </w:tabs>
              <w:snapToGrid w:val="0"/>
              <w:spacing w:before="156" w:beforeLines="50" w:after="156" w:afterLines="50"/>
              <w:ind w:left="241" w:hanging="241" w:hangingChars="115"/>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10.0</w:t>
            </w:r>
          </w:p>
        </w:tc>
        <w:tc>
          <w:tcPr>
            <w:tcW w:w="1731" w:type="dxa"/>
            <w:vMerge w:val="continue"/>
            <w:vAlign w:val="center"/>
          </w:tcPr>
          <w:p w14:paraId="4F1E2840">
            <w:pPr>
              <w:pStyle w:val="11"/>
              <w:tabs>
                <w:tab w:val="left" w:pos="5486"/>
              </w:tabs>
              <w:snapToGrid w:val="0"/>
              <w:spacing w:before="156" w:beforeLines="50" w:after="156" w:afterLines="50"/>
              <w:jc w:val="center"/>
              <w:rPr>
                <w:rFonts w:cs="宋体" w:asciiTheme="minorEastAsia" w:hAnsiTheme="minorEastAsia" w:eastAsiaTheme="minorEastAsia"/>
                <w:sz w:val="21"/>
                <w:szCs w:val="21"/>
              </w:rPr>
            </w:pPr>
          </w:p>
        </w:tc>
      </w:tr>
    </w:tbl>
    <w:p w14:paraId="0C1B4979">
      <w:pPr>
        <w:pStyle w:val="27"/>
        <w:shd w:val="clear" w:color="auto" w:fill="FFFFFF"/>
        <w:spacing w:before="0" w:beforeAutospacing="0" w:after="156" w:afterLines="50" w:afterAutospacing="0"/>
        <w:ind w:firstLine="360" w:firstLineChars="200"/>
        <w:rPr>
          <w:rFonts w:asciiTheme="minorEastAsia" w:hAnsiTheme="minorEastAsia"/>
          <w:sz w:val="21"/>
        </w:rPr>
      </w:pPr>
      <w:r>
        <w:rPr>
          <w:rFonts w:hint="eastAsia" w:asciiTheme="minorEastAsia" w:hAnsiTheme="minorEastAsia" w:eastAsiaTheme="minorEastAsia"/>
          <w:sz w:val="18"/>
          <w:szCs w:val="21"/>
        </w:rPr>
        <w:t>注：适用期指标也可由供需双方商定。</w:t>
      </w:r>
    </w:p>
    <w:p w14:paraId="525C88C0">
      <w:pPr>
        <w:pStyle w:val="27"/>
        <w:shd w:val="clear" w:color="auto" w:fill="FFFFFF"/>
        <w:spacing w:line="360" w:lineRule="auto"/>
        <w:rPr>
          <w:rFonts w:asciiTheme="minorEastAsia" w:hAnsiTheme="minorEastAsia"/>
        </w:rPr>
      </w:pPr>
      <w:r>
        <w:rPr>
          <w:rFonts w:ascii="Times New Roman" w:hAnsi="Times New Roman" w:cs="Times New Roman" w:eastAsiaTheme="minorEastAsia"/>
          <w:b/>
          <w:bCs/>
          <w:kern w:val="2"/>
          <w:szCs w:val="22"/>
        </w:rPr>
        <w:t>3.5.3</w:t>
      </w:r>
      <w:r>
        <w:rPr>
          <w:rFonts w:asciiTheme="minorEastAsia" w:hAnsiTheme="minorEastAsia"/>
          <w:b/>
          <w:bCs/>
        </w:rPr>
        <w:t xml:space="preserve"> </w:t>
      </w:r>
      <w:r>
        <w:rPr>
          <w:rFonts w:hint="eastAsia" w:asciiTheme="minorEastAsia" w:hAnsiTheme="minorEastAsia"/>
          <w:b/>
          <w:bCs/>
        </w:rPr>
        <w:t xml:space="preserve"> </w:t>
      </w:r>
      <w:r>
        <w:rPr>
          <w:rFonts w:hint="eastAsia" w:asciiTheme="minorEastAsia" w:hAnsiTheme="minorEastAsia"/>
        </w:rPr>
        <w:t>陶瓷大板挂装工程用粘结材料，应采用硅酮结构胶或陶瓷大板挂装用挂贴胶并应符合下列规定：</w:t>
      </w:r>
    </w:p>
    <w:p w14:paraId="726E3F1C">
      <w:pPr>
        <w:pStyle w:val="27"/>
        <w:shd w:val="clear" w:color="auto" w:fill="FFFFFF"/>
        <w:spacing w:line="360" w:lineRule="auto"/>
        <w:ind w:firstLine="480" w:firstLineChars="200"/>
        <w:rPr>
          <w:rFonts w:asciiTheme="minorEastAsia" w:hAnsiTheme="minorEastAsia"/>
        </w:rPr>
      </w:pPr>
      <w:r>
        <w:rPr>
          <w:rFonts w:ascii="Times New Roman" w:hAnsi="Times New Roman" w:cs="Times New Roman" w:eastAsiaTheme="minorEastAsia"/>
          <w:b/>
          <w:bCs/>
          <w:kern w:val="2"/>
          <w:szCs w:val="22"/>
        </w:rPr>
        <w:t>1</w:t>
      </w:r>
      <w:r>
        <w:rPr>
          <w:rFonts w:hint="eastAsia" w:asciiTheme="minorEastAsia" w:hAnsiTheme="minorEastAsia"/>
        </w:rPr>
        <w:t xml:space="preserve">  陶瓷大板挂装用硅酮结构胶的技术指标应符合国家现行标准《建筑幕墙用硅酮结构密封胶》JG/T475和《室内装饰装修材料胶粘剂中有害物质限量》GB 18583-2008的有关规定；</w:t>
      </w:r>
    </w:p>
    <w:p w14:paraId="54B3ECC5">
      <w:pPr>
        <w:pStyle w:val="27"/>
        <w:shd w:val="clear" w:color="auto" w:fill="FFFFFF"/>
        <w:spacing w:line="360" w:lineRule="auto"/>
        <w:ind w:firstLine="480" w:firstLineChars="200"/>
        <w:rPr>
          <w:rFonts w:asciiTheme="minorEastAsia" w:hAnsiTheme="minorEastAsia"/>
        </w:rPr>
      </w:pPr>
      <w:r>
        <w:rPr>
          <w:rFonts w:ascii="Times New Roman" w:hAnsi="Times New Roman" w:cs="Times New Roman" w:eastAsiaTheme="minorEastAsia"/>
          <w:b/>
          <w:bCs/>
          <w:kern w:val="2"/>
          <w:szCs w:val="22"/>
        </w:rPr>
        <w:t>2</w:t>
      </w:r>
      <w:r>
        <w:rPr>
          <w:rFonts w:hint="eastAsia" w:asciiTheme="minorEastAsia" w:hAnsiTheme="minorEastAsia"/>
        </w:rPr>
        <w:t xml:space="preserve">  陶瓷大板挂装用挂贴胶应符合国家现行标准《室内墙面轻质装饰板用免钉胶》JC/T 2186-2013和《室内装饰装修材料胶粘剂中有害物质限量》GB 18583-2008的有关规定，并应满足本规程附录B的要求。</w:t>
      </w:r>
    </w:p>
    <w:p w14:paraId="74C79720">
      <w:pPr>
        <w:pStyle w:val="27"/>
        <w:shd w:val="clear" w:color="auto" w:fill="FFFFFF"/>
        <w:spacing w:line="360" w:lineRule="auto"/>
        <w:rPr>
          <w:rFonts w:asciiTheme="minorEastAsia" w:hAnsiTheme="minorEastAsia"/>
        </w:rPr>
      </w:pPr>
      <w:r>
        <w:rPr>
          <w:rFonts w:hint="eastAsia" w:ascii="Times New Roman" w:hAnsi="Times New Roman" w:cs="Times New Roman" w:eastAsiaTheme="minorEastAsia"/>
          <w:b/>
          <w:bCs/>
          <w:kern w:val="2"/>
          <w:szCs w:val="22"/>
        </w:rPr>
        <w:t>3.5.4</w:t>
      </w:r>
      <w:r>
        <w:rPr>
          <w:rFonts w:hint="eastAsia" w:asciiTheme="minorEastAsia" w:hAnsiTheme="minorEastAsia"/>
        </w:rPr>
        <w:t xml:space="preserve">  板块之间拼接缝填缝用的水泥基填缝剂，应符合现行行业标准《陶瓷砖填缝剂》JC/T 1004的有关规定，物理性能指标应符合表3.5.4的规定。</w:t>
      </w:r>
    </w:p>
    <w:p w14:paraId="7F5500B9">
      <w:pPr>
        <w:spacing w:line="360" w:lineRule="auto"/>
        <w:jc w:val="center"/>
        <w:rPr>
          <w:rFonts w:cs="宋体" w:asciiTheme="minorEastAsia" w:hAnsiTheme="minorEastAsia"/>
          <w:b/>
          <w:szCs w:val="21"/>
        </w:rPr>
      </w:pPr>
      <w:r>
        <w:rPr>
          <w:rFonts w:hint="eastAsia" w:cs="宋体" w:asciiTheme="minorEastAsia" w:hAnsiTheme="minorEastAsia"/>
          <w:b/>
          <w:szCs w:val="21"/>
        </w:rPr>
        <w:t>表</w:t>
      </w:r>
      <w:r>
        <w:rPr>
          <w:rFonts w:ascii="Times New Roman" w:hAnsi="Times New Roman" w:cs="Times New Roman"/>
          <w:b/>
          <w:szCs w:val="21"/>
        </w:rPr>
        <w:t>3.5.4</w:t>
      </w:r>
      <w:r>
        <w:rPr>
          <w:rFonts w:cs="宋体" w:asciiTheme="minorEastAsia" w:hAnsiTheme="minorEastAsia"/>
          <w:b/>
          <w:szCs w:val="21"/>
        </w:rPr>
        <w:t xml:space="preserve">  </w:t>
      </w:r>
      <w:r>
        <w:rPr>
          <w:rFonts w:hint="eastAsia" w:cs="宋体" w:asciiTheme="minorEastAsia" w:hAnsiTheme="minorEastAsia"/>
          <w:b/>
          <w:szCs w:val="21"/>
        </w:rPr>
        <w:t>水泥基填缝剂的物理性能指标</w:t>
      </w:r>
    </w:p>
    <w:tbl>
      <w:tblPr>
        <w:tblStyle w:val="30"/>
        <w:tblW w:w="86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2103"/>
        <w:gridCol w:w="2102"/>
        <w:gridCol w:w="1493"/>
        <w:gridCol w:w="2046"/>
      </w:tblGrid>
      <w:tr w14:paraId="59D55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93" w:type="dxa"/>
            <w:tcBorders>
              <w:top w:val="single" w:color="auto" w:sz="4" w:space="0"/>
              <w:left w:val="single" w:color="auto" w:sz="4" w:space="0"/>
              <w:bottom w:val="single" w:color="auto" w:sz="4" w:space="0"/>
              <w:right w:val="single" w:color="auto" w:sz="4" w:space="0"/>
            </w:tcBorders>
            <w:vAlign w:val="center"/>
          </w:tcPr>
          <w:p w14:paraId="7D354200">
            <w:pPr>
              <w:adjustRightInd w:val="0"/>
              <w:snapToGrid w:val="0"/>
              <w:jc w:val="center"/>
              <w:rPr>
                <w:b/>
                <w:bCs/>
                <w:szCs w:val="21"/>
              </w:rPr>
            </w:pPr>
            <w:r>
              <w:rPr>
                <w:rFonts w:hint="eastAsia" w:ascii="Times New Roman" w:hAnsi="Times New Roman" w:eastAsia="宋体" w:cs="Times New Roman"/>
                <w:b/>
                <w:bCs/>
                <w:kern w:val="0"/>
                <w:szCs w:val="21"/>
              </w:rPr>
              <w:t>序号</w:t>
            </w:r>
          </w:p>
        </w:tc>
        <w:tc>
          <w:tcPr>
            <w:tcW w:w="4205" w:type="dxa"/>
            <w:gridSpan w:val="2"/>
            <w:tcBorders>
              <w:top w:val="single" w:color="auto" w:sz="4" w:space="0"/>
              <w:left w:val="single" w:color="auto" w:sz="4" w:space="0"/>
              <w:bottom w:val="single" w:color="auto" w:sz="4" w:space="0"/>
              <w:right w:val="single" w:color="auto" w:sz="4" w:space="0"/>
            </w:tcBorders>
            <w:vAlign w:val="center"/>
          </w:tcPr>
          <w:p w14:paraId="3F78D163">
            <w:pPr>
              <w:adjustRightInd w:val="0"/>
              <w:snapToGrid w:val="0"/>
              <w:jc w:val="center"/>
              <w:rPr>
                <w:b/>
                <w:bCs/>
                <w:szCs w:val="21"/>
              </w:rPr>
            </w:pPr>
            <w:r>
              <w:rPr>
                <w:rFonts w:hint="eastAsia" w:ascii="Times New Roman" w:hAnsi="Times New Roman" w:eastAsia="宋体" w:cs="Times New Roman"/>
                <w:b/>
                <w:bCs/>
                <w:kern w:val="0"/>
                <w:szCs w:val="21"/>
              </w:rPr>
              <w:t>项目</w:t>
            </w:r>
          </w:p>
        </w:tc>
        <w:tc>
          <w:tcPr>
            <w:tcW w:w="1493" w:type="dxa"/>
            <w:tcBorders>
              <w:top w:val="single" w:color="auto" w:sz="4" w:space="0"/>
              <w:left w:val="single" w:color="auto" w:sz="4" w:space="0"/>
              <w:bottom w:val="single" w:color="auto" w:sz="4" w:space="0"/>
              <w:right w:val="single" w:color="auto" w:sz="4" w:space="0"/>
            </w:tcBorders>
            <w:vAlign w:val="center"/>
          </w:tcPr>
          <w:p w14:paraId="69DF7F96">
            <w:pPr>
              <w:adjustRightInd w:val="0"/>
              <w:snapToGrid w:val="0"/>
              <w:jc w:val="center"/>
              <w:rPr>
                <w:b/>
                <w:bCs/>
                <w:szCs w:val="21"/>
              </w:rPr>
            </w:pPr>
            <w:r>
              <w:rPr>
                <w:rFonts w:hint="eastAsia" w:ascii="Times New Roman" w:hAnsi="Times New Roman" w:eastAsia="宋体" w:cs="Times New Roman"/>
                <w:b/>
                <w:bCs/>
                <w:kern w:val="0"/>
                <w:szCs w:val="21"/>
              </w:rPr>
              <w:t>指标</w:t>
            </w:r>
          </w:p>
        </w:tc>
        <w:tc>
          <w:tcPr>
            <w:tcW w:w="2046" w:type="dxa"/>
            <w:tcBorders>
              <w:top w:val="single" w:color="auto" w:sz="4" w:space="0"/>
              <w:left w:val="single" w:color="auto" w:sz="4" w:space="0"/>
              <w:bottom w:val="single" w:color="auto" w:sz="4" w:space="0"/>
              <w:right w:val="single" w:color="auto" w:sz="4" w:space="0"/>
            </w:tcBorders>
            <w:vAlign w:val="center"/>
          </w:tcPr>
          <w:p w14:paraId="6B2BE877">
            <w:pPr>
              <w:adjustRightInd w:val="0"/>
              <w:snapToGrid w:val="0"/>
              <w:jc w:val="center"/>
              <w:rPr>
                <w:b/>
                <w:bCs/>
                <w:szCs w:val="21"/>
              </w:rPr>
            </w:pPr>
            <w:r>
              <w:rPr>
                <w:rFonts w:hint="eastAsia" w:ascii="Times New Roman" w:hAnsi="Times New Roman" w:eastAsia="宋体" w:cs="Times New Roman"/>
                <w:b/>
                <w:bCs/>
                <w:kern w:val="0"/>
                <w:szCs w:val="21"/>
              </w:rPr>
              <w:t>试验方法</w:t>
            </w:r>
          </w:p>
        </w:tc>
      </w:tr>
      <w:tr w14:paraId="11943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93" w:type="dxa"/>
            <w:tcBorders>
              <w:top w:val="single" w:color="auto" w:sz="4" w:space="0"/>
              <w:left w:val="single" w:color="auto" w:sz="4" w:space="0"/>
              <w:bottom w:val="single" w:color="auto" w:sz="4" w:space="0"/>
              <w:right w:val="single" w:color="auto" w:sz="4" w:space="0"/>
            </w:tcBorders>
            <w:vAlign w:val="center"/>
          </w:tcPr>
          <w:p w14:paraId="52B49426">
            <w:pPr>
              <w:adjustRightInd w:val="0"/>
              <w:snapToGrid w:val="0"/>
              <w:jc w:val="center"/>
              <w:rPr>
                <w:szCs w:val="21"/>
              </w:rPr>
            </w:pPr>
            <w:r>
              <w:rPr>
                <w:rFonts w:ascii="Times New Roman" w:hAnsi="Times New Roman" w:eastAsia="宋体" w:cs="Times New Roman"/>
                <w:kern w:val="0"/>
                <w:szCs w:val="21"/>
              </w:rPr>
              <w:t>1</w:t>
            </w:r>
          </w:p>
        </w:tc>
        <w:tc>
          <w:tcPr>
            <w:tcW w:w="2103" w:type="dxa"/>
            <w:vMerge w:val="restart"/>
            <w:tcBorders>
              <w:top w:val="single" w:color="auto" w:sz="4" w:space="0"/>
              <w:left w:val="single" w:color="auto" w:sz="4" w:space="0"/>
              <w:bottom w:val="single" w:color="auto" w:sz="4" w:space="0"/>
              <w:right w:val="single" w:color="auto" w:sz="4" w:space="0"/>
            </w:tcBorders>
            <w:vAlign w:val="center"/>
          </w:tcPr>
          <w:p w14:paraId="76E30633">
            <w:pPr>
              <w:adjustRightInd w:val="0"/>
              <w:snapToGrid w:val="0"/>
              <w:jc w:val="center"/>
              <w:rPr>
                <w:szCs w:val="21"/>
              </w:rPr>
            </w:pPr>
            <w:r>
              <w:rPr>
                <w:rFonts w:hint="eastAsia" w:ascii="Times New Roman" w:hAnsi="Times New Roman" w:eastAsia="宋体" w:cs="Times New Roman"/>
                <w:kern w:val="0"/>
                <w:szCs w:val="21"/>
              </w:rPr>
              <w:t>抗压强度</w:t>
            </w:r>
          </w:p>
          <w:p w14:paraId="330C0AAD">
            <w:pPr>
              <w:adjustRightInd w:val="0"/>
              <w:snapToGrid w:val="0"/>
              <w:jc w:val="center"/>
              <w:rPr>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MPa</w:t>
            </w:r>
            <w:r>
              <w:rPr>
                <w:rFonts w:hint="eastAsia" w:ascii="Times New Roman" w:hAnsi="Times New Roman" w:eastAsia="宋体" w:cs="Times New Roman"/>
                <w:kern w:val="0"/>
                <w:szCs w:val="21"/>
              </w:rPr>
              <w:t>）</w:t>
            </w:r>
          </w:p>
        </w:tc>
        <w:tc>
          <w:tcPr>
            <w:tcW w:w="2102" w:type="dxa"/>
            <w:tcBorders>
              <w:top w:val="single" w:color="auto" w:sz="4" w:space="0"/>
              <w:left w:val="single" w:color="auto" w:sz="4" w:space="0"/>
              <w:bottom w:val="single" w:color="auto" w:sz="4" w:space="0"/>
              <w:right w:val="single" w:color="auto" w:sz="4" w:space="0"/>
            </w:tcBorders>
            <w:vAlign w:val="center"/>
          </w:tcPr>
          <w:p w14:paraId="1488EA5E">
            <w:pPr>
              <w:adjustRightInd w:val="0"/>
              <w:snapToGrid w:val="0"/>
              <w:jc w:val="center"/>
              <w:rPr>
                <w:szCs w:val="21"/>
              </w:rPr>
            </w:pPr>
            <w:r>
              <w:rPr>
                <w:rFonts w:hint="eastAsia" w:ascii="Times New Roman" w:hAnsi="Times New Roman" w:eastAsia="宋体" w:cs="Times New Roman"/>
                <w:kern w:val="0"/>
                <w:szCs w:val="21"/>
              </w:rPr>
              <w:t>标准试验条件</w:t>
            </w:r>
          </w:p>
        </w:tc>
        <w:tc>
          <w:tcPr>
            <w:tcW w:w="1493" w:type="dxa"/>
            <w:tcBorders>
              <w:top w:val="single" w:color="auto" w:sz="4" w:space="0"/>
              <w:left w:val="single" w:color="auto" w:sz="4" w:space="0"/>
              <w:bottom w:val="single" w:color="auto" w:sz="4" w:space="0"/>
              <w:right w:val="single" w:color="auto" w:sz="4" w:space="0"/>
            </w:tcBorders>
            <w:vAlign w:val="center"/>
          </w:tcPr>
          <w:p w14:paraId="53114DF0">
            <w:pPr>
              <w:adjustRightInd w:val="0"/>
              <w:snapToGrid w:val="0"/>
              <w:jc w:val="center"/>
              <w:rPr>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 xml:space="preserve"> 15</w:t>
            </w:r>
          </w:p>
        </w:tc>
        <w:tc>
          <w:tcPr>
            <w:tcW w:w="2046" w:type="dxa"/>
            <w:vMerge w:val="restart"/>
            <w:tcBorders>
              <w:top w:val="single" w:color="auto" w:sz="4" w:space="0"/>
              <w:left w:val="single" w:color="auto" w:sz="4" w:space="0"/>
              <w:bottom w:val="single" w:color="auto" w:sz="4" w:space="0"/>
              <w:right w:val="single" w:color="auto" w:sz="4" w:space="0"/>
            </w:tcBorders>
            <w:vAlign w:val="center"/>
          </w:tcPr>
          <w:p w14:paraId="50610F97">
            <w:pPr>
              <w:adjustRightInd w:val="0"/>
              <w:snapToGrid w:val="0"/>
              <w:rPr>
                <w:szCs w:val="21"/>
              </w:rPr>
            </w:pPr>
            <w:r>
              <w:rPr>
                <w:rFonts w:hint="eastAsia" w:ascii="Times New Roman" w:hAnsi="Times New Roman" w:eastAsia="宋体" w:cs="Times New Roman"/>
                <w:kern w:val="0"/>
                <w:szCs w:val="21"/>
              </w:rPr>
              <w:t>按现行国家标准《陶瓷墙地砖填缝剂》</w:t>
            </w:r>
            <w:r>
              <w:rPr>
                <w:rFonts w:ascii="Times New Roman" w:hAnsi="Times New Roman" w:eastAsia="宋体" w:cs="Times New Roman"/>
                <w:kern w:val="0"/>
                <w:szCs w:val="21"/>
              </w:rPr>
              <w:t>JC/T1004</w:t>
            </w:r>
            <w:r>
              <w:rPr>
                <w:rFonts w:hint="eastAsia" w:ascii="Times New Roman" w:hAnsi="Times New Roman" w:eastAsia="宋体" w:cs="Times New Roman"/>
                <w:kern w:val="0"/>
                <w:szCs w:val="21"/>
              </w:rPr>
              <w:t>的规定进行</w:t>
            </w:r>
          </w:p>
        </w:tc>
      </w:tr>
      <w:tr w14:paraId="3574F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93" w:type="dxa"/>
            <w:tcBorders>
              <w:top w:val="single" w:color="auto" w:sz="4" w:space="0"/>
              <w:left w:val="single" w:color="auto" w:sz="4" w:space="0"/>
              <w:bottom w:val="single" w:color="auto" w:sz="4" w:space="0"/>
              <w:right w:val="single" w:color="auto" w:sz="4" w:space="0"/>
            </w:tcBorders>
            <w:vAlign w:val="center"/>
          </w:tcPr>
          <w:p w14:paraId="5894D3CE">
            <w:pPr>
              <w:adjustRightInd w:val="0"/>
              <w:snapToGrid w:val="0"/>
              <w:jc w:val="center"/>
              <w:rPr>
                <w:szCs w:val="21"/>
              </w:rPr>
            </w:pPr>
            <w:r>
              <w:rPr>
                <w:rFonts w:ascii="Times New Roman" w:hAnsi="Times New Roman" w:eastAsia="宋体" w:cs="Times New Roman"/>
                <w:kern w:val="0"/>
                <w:szCs w:val="21"/>
              </w:rPr>
              <w:t>2</w:t>
            </w:r>
          </w:p>
        </w:tc>
        <w:tc>
          <w:tcPr>
            <w:tcW w:w="2103" w:type="dxa"/>
            <w:vMerge w:val="continue"/>
            <w:tcBorders>
              <w:top w:val="single" w:color="auto" w:sz="4" w:space="0"/>
              <w:left w:val="single" w:color="auto" w:sz="4" w:space="0"/>
              <w:bottom w:val="single" w:color="auto" w:sz="4" w:space="0"/>
              <w:right w:val="single" w:color="auto" w:sz="4" w:space="0"/>
            </w:tcBorders>
            <w:vAlign w:val="center"/>
          </w:tcPr>
          <w:p w14:paraId="055A723B">
            <w:pPr>
              <w:widowControl/>
              <w:adjustRightInd w:val="0"/>
              <w:snapToGrid w:val="0"/>
              <w:jc w:val="left"/>
              <w:rPr>
                <w:szCs w:val="21"/>
              </w:rPr>
            </w:pPr>
          </w:p>
        </w:tc>
        <w:tc>
          <w:tcPr>
            <w:tcW w:w="2102" w:type="dxa"/>
            <w:tcBorders>
              <w:top w:val="single" w:color="auto" w:sz="4" w:space="0"/>
              <w:left w:val="single" w:color="auto" w:sz="4" w:space="0"/>
              <w:bottom w:val="single" w:color="auto" w:sz="4" w:space="0"/>
              <w:right w:val="single" w:color="auto" w:sz="4" w:space="0"/>
            </w:tcBorders>
            <w:vAlign w:val="center"/>
          </w:tcPr>
          <w:p w14:paraId="22DD0EBB">
            <w:pPr>
              <w:adjustRightInd w:val="0"/>
              <w:snapToGrid w:val="0"/>
              <w:jc w:val="center"/>
              <w:rPr>
                <w:szCs w:val="21"/>
              </w:rPr>
            </w:pPr>
            <w:r>
              <w:rPr>
                <w:rFonts w:hint="eastAsia" w:ascii="Times New Roman" w:hAnsi="Times New Roman" w:eastAsia="宋体" w:cs="Times New Roman"/>
                <w:kern w:val="0"/>
                <w:szCs w:val="21"/>
              </w:rPr>
              <w:t>冻融循环后</w:t>
            </w:r>
          </w:p>
        </w:tc>
        <w:tc>
          <w:tcPr>
            <w:tcW w:w="1493" w:type="dxa"/>
            <w:tcBorders>
              <w:top w:val="single" w:color="auto" w:sz="4" w:space="0"/>
              <w:left w:val="single" w:color="auto" w:sz="4" w:space="0"/>
              <w:bottom w:val="single" w:color="auto" w:sz="4" w:space="0"/>
              <w:right w:val="single" w:color="auto" w:sz="4" w:space="0"/>
            </w:tcBorders>
            <w:vAlign w:val="center"/>
          </w:tcPr>
          <w:p w14:paraId="2066157E">
            <w:pPr>
              <w:adjustRightInd w:val="0"/>
              <w:snapToGrid w:val="0"/>
              <w:jc w:val="center"/>
              <w:rPr>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 xml:space="preserve"> 15</w:t>
            </w:r>
          </w:p>
        </w:tc>
        <w:tc>
          <w:tcPr>
            <w:tcW w:w="2046" w:type="dxa"/>
            <w:vMerge w:val="continue"/>
            <w:tcBorders>
              <w:top w:val="single" w:color="auto" w:sz="4" w:space="0"/>
              <w:left w:val="single" w:color="auto" w:sz="4" w:space="0"/>
              <w:bottom w:val="single" w:color="auto" w:sz="4" w:space="0"/>
              <w:right w:val="single" w:color="auto" w:sz="4" w:space="0"/>
            </w:tcBorders>
            <w:vAlign w:val="center"/>
          </w:tcPr>
          <w:p w14:paraId="57F87AA1">
            <w:pPr>
              <w:widowControl/>
              <w:adjustRightInd w:val="0"/>
              <w:snapToGrid w:val="0"/>
              <w:jc w:val="left"/>
              <w:rPr>
                <w:szCs w:val="21"/>
              </w:rPr>
            </w:pPr>
          </w:p>
        </w:tc>
      </w:tr>
      <w:tr w14:paraId="0BC4A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93" w:type="dxa"/>
            <w:tcBorders>
              <w:top w:val="single" w:color="auto" w:sz="4" w:space="0"/>
              <w:left w:val="single" w:color="auto" w:sz="4" w:space="0"/>
              <w:bottom w:val="single" w:color="auto" w:sz="4" w:space="0"/>
              <w:right w:val="single" w:color="auto" w:sz="4" w:space="0"/>
            </w:tcBorders>
            <w:vAlign w:val="center"/>
          </w:tcPr>
          <w:p w14:paraId="1DEB46F4">
            <w:pPr>
              <w:adjustRightInd w:val="0"/>
              <w:snapToGrid w:val="0"/>
              <w:jc w:val="center"/>
              <w:rPr>
                <w:szCs w:val="21"/>
              </w:rPr>
            </w:pPr>
            <w:r>
              <w:rPr>
                <w:rFonts w:ascii="Times New Roman" w:hAnsi="Times New Roman" w:eastAsia="宋体" w:cs="Times New Roman"/>
                <w:kern w:val="0"/>
                <w:szCs w:val="21"/>
              </w:rPr>
              <w:t>3</w:t>
            </w:r>
          </w:p>
        </w:tc>
        <w:tc>
          <w:tcPr>
            <w:tcW w:w="2103" w:type="dxa"/>
            <w:vMerge w:val="restart"/>
            <w:tcBorders>
              <w:top w:val="single" w:color="auto" w:sz="4" w:space="0"/>
              <w:left w:val="single" w:color="auto" w:sz="4" w:space="0"/>
              <w:bottom w:val="single" w:color="auto" w:sz="4" w:space="0"/>
              <w:right w:val="single" w:color="auto" w:sz="4" w:space="0"/>
            </w:tcBorders>
            <w:vAlign w:val="center"/>
          </w:tcPr>
          <w:p w14:paraId="0B018A51">
            <w:pPr>
              <w:adjustRightInd w:val="0"/>
              <w:snapToGrid w:val="0"/>
              <w:jc w:val="center"/>
              <w:rPr>
                <w:szCs w:val="21"/>
              </w:rPr>
            </w:pPr>
            <w:r>
              <w:rPr>
                <w:rFonts w:hint="eastAsia" w:ascii="Times New Roman" w:hAnsi="Times New Roman" w:eastAsia="宋体" w:cs="Times New Roman"/>
                <w:kern w:val="0"/>
                <w:szCs w:val="21"/>
              </w:rPr>
              <w:t>抗折强度</w:t>
            </w:r>
          </w:p>
          <w:p w14:paraId="1EE57D68">
            <w:pPr>
              <w:adjustRightInd w:val="0"/>
              <w:snapToGrid w:val="0"/>
              <w:jc w:val="center"/>
              <w:rPr>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MPa</w:t>
            </w:r>
            <w:r>
              <w:rPr>
                <w:rFonts w:hint="eastAsia" w:ascii="Times New Roman" w:hAnsi="Times New Roman" w:eastAsia="宋体" w:cs="Times New Roman"/>
                <w:kern w:val="0"/>
                <w:szCs w:val="21"/>
              </w:rPr>
              <w:t>）</w:t>
            </w:r>
          </w:p>
        </w:tc>
        <w:tc>
          <w:tcPr>
            <w:tcW w:w="2102" w:type="dxa"/>
            <w:tcBorders>
              <w:top w:val="single" w:color="auto" w:sz="4" w:space="0"/>
              <w:left w:val="single" w:color="auto" w:sz="4" w:space="0"/>
              <w:bottom w:val="single" w:color="auto" w:sz="4" w:space="0"/>
              <w:right w:val="single" w:color="auto" w:sz="4" w:space="0"/>
            </w:tcBorders>
            <w:vAlign w:val="center"/>
          </w:tcPr>
          <w:p w14:paraId="1CB3701A">
            <w:pPr>
              <w:adjustRightInd w:val="0"/>
              <w:snapToGrid w:val="0"/>
              <w:jc w:val="center"/>
              <w:rPr>
                <w:szCs w:val="21"/>
              </w:rPr>
            </w:pPr>
            <w:r>
              <w:rPr>
                <w:rFonts w:hint="eastAsia" w:ascii="Times New Roman" w:hAnsi="Times New Roman" w:eastAsia="宋体" w:cs="Times New Roman"/>
                <w:kern w:val="0"/>
                <w:szCs w:val="21"/>
              </w:rPr>
              <w:t>标准试验条件</w:t>
            </w:r>
          </w:p>
        </w:tc>
        <w:tc>
          <w:tcPr>
            <w:tcW w:w="1493" w:type="dxa"/>
            <w:tcBorders>
              <w:top w:val="single" w:color="auto" w:sz="4" w:space="0"/>
              <w:left w:val="single" w:color="auto" w:sz="4" w:space="0"/>
              <w:bottom w:val="single" w:color="auto" w:sz="4" w:space="0"/>
              <w:right w:val="single" w:color="auto" w:sz="4" w:space="0"/>
            </w:tcBorders>
            <w:vAlign w:val="center"/>
          </w:tcPr>
          <w:p w14:paraId="286BE846">
            <w:pPr>
              <w:adjustRightInd w:val="0"/>
              <w:snapToGrid w:val="0"/>
              <w:jc w:val="center"/>
              <w:rPr>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 xml:space="preserve"> 2.5</w:t>
            </w:r>
          </w:p>
        </w:tc>
        <w:tc>
          <w:tcPr>
            <w:tcW w:w="2046" w:type="dxa"/>
            <w:vMerge w:val="continue"/>
            <w:tcBorders>
              <w:top w:val="single" w:color="auto" w:sz="4" w:space="0"/>
              <w:left w:val="single" w:color="auto" w:sz="4" w:space="0"/>
              <w:bottom w:val="single" w:color="auto" w:sz="4" w:space="0"/>
              <w:right w:val="single" w:color="auto" w:sz="4" w:space="0"/>
            </w:tcBorders>
            <w:vAlign w:val="center"/>
          </w:tcPr>
          <w:p w14:paraId="5D41EE24">
            <w:pPr>
              <w:widowControl/>
              <w:adjustRightInd w:val="0"/>
              <w:snapToGrid w:val="0"/>
              <w:jc w:val="left"/>
              <w:rPr>
                <w:szCs w:val="21"/>
              </w:rPr>
            </w:pPr>
          </w:p>
        </w:tc>
      </w:tr>
      <w:tr w14:paraId="03CC3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93" w:type="dxa"/>
            <w:tcBorders>
              <w:top w:val="single" w:color="auto" w:sz="4" w:space="0"/>
              <w:left w:val="single" w:color="auto" w:sz="4" w:space="0"/>
              <w:bottom w:val="single" w:color="auto" w:sz="4" w:space="0"/>
              <w:right w:val="single" w:color="auto" w:sz="4" w:space="0"/>
            </w:tcBorders>
            <w:vAlign w:val="center"/>
          </w:tcPr>
          <w:p w14:paraId="2869F3BD">
            <w:pPr>
              <w:adjustRightInd w:val="0"/>
              <w:snapToGrid w:val="0"/>
              <w:jc w:val="center"/>
              <w:rPr>
                <w:szCs w:val="21"/>
              </w:rPr>
            </w:pPr>
            <w:r>
              <w:rPr>
                <w:rFonts w:ascii="Times New Roman" w:hAnsi="Times New Roman" w:eastAsia="宋体" w:cs="Times New Roman"/>
                <w:kern w:val="0"/>
                <w:szCs w:val="21"/>
              </w:rPr>
              <w:t>4</w:t>
            </w:r>
          </w:p>
        </w:tc>
        <w:tc>
          <w:tcPr>
            <w:tcW w:w="2103" w:type="dxa"/>
            <w:vMerge w:val="continue"/>
            <w:tcBorders>
              <w:top w:val="single" w:color="auto" w:sz="4" w:space="0"/>
              <w:left w:val="single" w:color="auto" w:sz="4" w:space="0"/>
              <w:bottom w:val="single" w:color="auto" w:sz="4" w:space="0"/>
              <w:right w:val="single" w:color="auto" w:sz="4" w:space="0"/>
            </w:tcBorders>
            <w:vAlign w:val="center"/>
          </w:tcPr>
          <w:p w14:paraId="680B9427">
            <w:pPr>
              <w:widowControl/>
              <w:adjustRightInd w:val="0"/>
              <w:snapToGrid w:val="0"/>
              <w:jc w:val="left"/>
              <w:rPr>
                <w:szCs w:val="21"/>
              </w:rPr>
            </w:pPr>
          </w:p>
        </w:tc>
        <w:tc>
          <w:tcPr>
            <w:tcW w:w="2102" w:type="dxa"/>
            <w:tcBorders>
              <w:top w:val="single" w:color="auto" w:sz="4" w:space="0"/>
              <w:left w:val="single" w:color="auto" w:sz="4" w:space="0"/>
              <w:bottom w:val="single" w:color="auto" w:sz="4" w:space="0"/>
              <w:right w:val="single" w:color="auto" w:sz="4" w:space="0"/>
            </w:tcBorders>
            <w:vAlign w:val="center"/>
          </w:tcPr>
          <w:p w14:paraId="21E665BD">
            <w:pPr>
              <w:adjustRightInd w:val="0"/>
              <w:snapToGrid w:val="0"/>
              <w:jc w:val="center"/>
              <w:rPr>
                <w:szCs w:val="21"/>
              </w:rPr>
            </w:pPr>
            <w:r>
              <w:rPr>
                <w:rFonts w:hint="eastAsia" w:ascii="Times New Roman" w:hAnsi="Times New Roman" w:eastAsia="宋体" w:cs="Times New Roman"/>
                <w:kern w:val="0"/>
                <w:szCs w:val="21"/>
              </w:rPr>
              <w:t>冻融循环后</w:t>
            </w:r>
          </w:p>
        </w:tc>
        <w:tc>
          <w:tcPr>
            <w:tcW w:w="1493" w:type="dxa"/>
            <w:tcBorders>
              <w:top w:val="single" w:color="auto" w:sz="4" w:space="0"/>
              <w:left w:val="single" w:color="auto" w:sz="4" w:space="0"/>
              <w:bottom w:val="single" w:color="auto" w:sz="4" w:space="0"/>
              <w:right w:val="single" w:color="auto" w:sz="4" w:space="0"/>
            </w:tcBorders>
            <w:vAlign w:val="center"/>
          </w:tcPr>
          <w:p w14:paraId="06E5A1E6">
            <w:pPr>
              <w:adjustRightInd w:val="0"/>
              <w:snapToGrid w:val="0"/>
              <w:jc w:val="center"/>
              <w:rPr>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 xml:space="preserve"> 2.5</w:t>
            </w:r>
          </w:p>
        </w:tc>
        <w:tc>
          <w:tcPr>
            <w:tcW w:w="2046" w:type="dxa"/>
            <w:vMerge w:val="continue"/>
            <w:tcBorders>
              <w:top w:val="single" w:color="auto" w:sz="4" w:space="0"/>
              <w:left w:val="single" w:color="auto" w:sz="4" w:space="0"/>
              <w:bottom w:val="single" w:color="auto" w:sz="4" w:space="0"/>
              <w:right w:val="single" w:color="auto" w:sz="4" w:space="0"/>
            </w:tcBorders>
            <w:vAlign w:val="center"/>
          </w:tcPr>
          <w:p w14:paraId="05E1A582">
            <w:pPr>
              <w:widowControl/>
              <w:adjustRightInd w:val="0"/>
              <w:snapToGrid w:val="0"/>
              <w:jc w:val="left"/>
              <w:rPr>
                <w:szCs w:val="21"/>
              </w:rPr>
            </w:pPr>
          </w:p>
        </w:tc>
      </w:tr>
      <w:tr w14:paraId="4CDF2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93" w:type="dxa"/>
            <w:tcBorders>
              <w:top w:val="single" w:color="auto" w:sz="4" w:space="0"/>
              <w:left w:val="single" w:color="auto" w:sz="4" w:space="0"/>
              <w:bottom w:val="single" w:color="auto" w:sz="4" w:space="0"/>
              <w:right w:val="single" w:color="auto" w:sz="4" w:space="0"/>
            </w:tcBorders>
            <w:vAlign w:val="center"/>
          </w:tcPr>
          <w:p w14:paraId="35D6F5EF">
            <w:pPr>
              <w:adjustRightInd w:val="0"/>
              <w:snapToGrid w:val="0"/>
              <w:jc w:val="center"/>
              <w:rPr>
                <w:szCs w:val="21"/>
              </w:rPr>
            </w:pPr>
            <w:r>
              <w:rPr>
                <w:rFonts w:ascii="Times New Roman" w:hAnsi="Times New Roman" w:eastAsia="宋体" w:cs="Times New Roman"/>
                <w:kern w:val="0"/>
                <w:szCs w:val="21"/>
              </w:rPr>
              <w:t>5</w:t>
            </w:r>
          </w:p>
        </w:tc>
        <w:tc>
          <w:tcPr>
            <w:tcW w:w="2103" w:type="dxa"/>
            <w:vMerge w:val="restart"/>
            <w:tcBorders>
              <w:top w:val="single" w:color="auto" w:sz="4" w:space="0"/>
              <w:left w:val="single" w:color="auto" w:sz="4" w:space="0"/>
              <w:bottom w:val="single" w:color="auto" w:sz="4" w:space="0"/>
              <w:right w:val="single" w:color="auto" w:sz="4" w:space="0"/>
            </w:tcBorders>
            <w:vAlign w:val="center"/>
          </w:tcPr>
          <w:p w14:paraId="4CF8A089">
            <w:pPr>
              <w:adjustRightInd w:val="0"/>
              <w:snapToGrid w:val="0"/>
              <w:jc w:val="center"/>
              <w:rPr>
                <w:szCs w:val="21"/>
              </w:rPr>
            </w:pPr>
            <w:r>
              <w:rPr>
                <w:rFonts w:hint="eastAsia" w:ascii="Times New Roman" w:hAnsi="Times New Roman" w:eastAsia="宋体" w:cs="Times New Roman"/>
                <w:kern w:val="0"/>
                <w:szCs w:val="21"/>
              </w:rPr>
              <w:t>吸水量（</w:t>
            </w:r>
            <w:r>
              <w:rPr>
                <w:rFonts w:ascii="Times New Roman" w:hAnsi="Times New Roman" w:eastAsia="宋体" w:cs="Times New Roman"/>
                <w:kern w:val="0"/>
                <w:szCs w:val="21"/>
              </w:rPr>
              <w:t>g</w:t>
            </w:r>
            <w:r>
              <w:rPr>
                <w:rFonts w:hint="eastAsia" w:ascii="Times New Roman" w:hAnsi="Times New Roman" w:eastAsia="宋体" w:cs="Times New Roman"/>
                <w:kern w:val="0"/>
                <w:szCs w:val="21"/>
              </w:rPr>
              <w:t>）</w:t>
            </w:r>
          </w:p>
        </w:tc>
        <w:tc>
          <w:tcPr>
            <w:tcW w:w="2102" w:type="dxa"/>
            <w:tcBorders>
              <w:top w:val="single" w:color="auto" w:sz="4" w:space="0"/>
              <w:left w:val="single" w:color="auto" w:sz="4" w:space="0"/>
              <w:bottom w:val="single" w:color="auto" w:sz="4" w:space="0"/>
              <w:right w:val="single" w:color="auto" w:sz="4" w:space="0"/>
            </w:tcBorders>
            <w:vAlign w:val="center"/>
          </w:tcPr>
          <w:p w14:paraId="0BAF1146">
            <w:pPr>
              <w:adjustRightInd w:val="0"/>
              <w:snapToGrid w:val="0"/>
              <w:jc w:val="center"/>
              <w:rPr>
                <w:szCs w:val="21"/>
              </w:rPr>
            </w:pPr>
            <w:r>
              <w:rPr>
                <w:rFonts w:ascii="Times New Roman" w:hAnsi="Times New Roman" w:eastAsia="宋体" w:cs="Times New Roman"/>
                <w:kern w:val="0"/>
                <w:szCs w:val="21"/>
              </w:rPr>
              <w:t>30 min</w:t>
            </w:r>
          </w:p>
        </w:tc>
        <w:tc>
          <w:tcPr>
            <w:tcW w:w="1493" w:type="dxa"/>
            <w:tcBorders>
              <w:top w:val="single" w:color="auto" w:sz="4" w:space="0"/>
              <w:left w:val="single" w:color="auto" w:sz="4" w:space="0"/>
              <w:bottom w:val="single" w:color="auto" w:sz="4" w:space="0"/>
              <w:right w:val="single" w:color="auto" w:sz="4" w:space="0"/>
            </w:tcBorders>
            <w:vAlign w:val="center"/>
          </w:tcPr>
          <w:p w14:paraId="239B19A4">
            <w:pPr>
              <w:adjustRightInd w:val="0"/>
              <w:snapToGrid w:val="0"/>
              <w:jc w:val="center"/>
              <w:rPr>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 xml:space="preserve"> 5.0</w:t>
            </w:r>
          </w:p>
        </w:tc>
        <w:tc>
          <w:tcPr>
            <w:tcW w:w="2046" w:type="dxa"/>
            <w:vMerge w:val="continue"/>
            <w:tcBorders>
              <w:top w:val="single" w:color="auto" w:sz="4" w:space="0"/>
              <w:left w:val="single" w:color="auto" w:sz="4" w:space="0"/>
              <w:bottom w:val="single" w:color="auto" w:sz="4" w:space="0"/>
              <w:right w:val="single" w:color="auto" w:sz="4" w:space="0"/>
            </w:tcBorders>
            <w:vAlign w:val="center"/>
          </w:tcPr>
          <w:p w14:paraId="1AF25349">
            <w:pPr>
              <w:widowControl/>
              <w:adjustRightInd w:val="0"/>
              <w:snapToGrid w:val="0"/>
              <w:jc w:val="left"/>
              <w:rPr>
                <w:szCs w:val="21"/>
              </w:rPr>
            </w:pPr>
          </w:p>
        </w:tc>
      </w:tr>
      <w:tr w14:paraId="127DD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893" w:type="dxa"/>
            <w:tcBorders>
              <w:top w:val="single" w:color="auto" w:sz="4" w:space="0"/>
              <w:left w:val="single" w:color="auto" w:sz="4" w:space="0"/>
              <w:bottom w:val="single" w:color="auto" w:sz="4" w:space="0"/>
              <w:right w:val="single" w:color="auto" w:sz="4" w:space="0"/>
            </w:tcBorders>
            <w:vAlign w:val="center"/>
          </w:tcPr>
          <w:p w14:paraId="20E20A03">
            <w:pPr>
              <w:adjustRightInd w:val="0"/>
              <w:snapToGrid w:val="0"/>
              <w:jc w:val="center"/>
              <w:rPr>
                <w:szCs w:val="21"/>
              </w:rPr>
            </w:pPr>
            <w:r>
              <w:rPr>
                <w:rFonts w:ascii="Times New Roman" w:hAnsi="Times New Roman" w:eastAsia="宋体" w:cs="Times New Roman"/>
                <w:kern w:val="0"/>
                <w:szCs w:val="21"/>
              </w:rPr>
              <w:t>6</w:t>
            </w:r>
          </w:p>
        </w:tc>
        <w:tc>
          <w:tcPr>
            <w:tcW w:w="2103" w:type="dxa"/>
            <w:vMerge w:val="continue"/>
            <w:tcBorders>
              <w:top w:val="single" w:color="auto" w:sz="4" w:space="0"/>
              <w:left w:val="single" w:color="auto" w:sz="4" w:space="0"/>
              <w:bottom w:val="single" w:color="auto" w:sz="4" w:space="0"/>
              <w:right w:val="single" w:color="auto" w:sz="4" w:space="0"/>
            </w:tcBorders>
            <w:vAlign w:val="center"/>
          </w:tcPr>
          <w:p w14:paraId="2AB56B7C">
            <w:pPr>
              <w:widowControl/>
              <w:adjustRightInd w:val="0"/>
              <w:snapToGrid w:val="0"/>
              <w:jc w:val="left"/>
              <w:rPr>
                <w:szCs w:val="21"/>
              </w:rPr>
            </w:pPr>
          </w:p>
        </w:tc>
        <w:tc>
          <w:tcPr>
            <w:tcW w:w="2102" w:type="dxa"/>
            <w:tcBorders>
              <w:top w:val="single" w:color="auto" w:sz="4" w:space="0"/>
              <w:left w:val="single" w:color="auto" w:sz="4" w:space="0"/>
              <w:bottom w:val="single" w:color="auto" w:sz="4" w:space="0"/>
              <w:right w:val="single" w:color="auto" w:sz="4" w:space="0"/>
            </w:tcBorders>
            <w:vAlign w:val="center"/>
          </w:tcPr>
          <w:p w14:paraId="73A04586">
            <w:pPr>
              <w:adjustRightInd w:val="0"/>
              <w:snapToGrid w:val="0"/>
              <w:jc w:val="center"/>
              <w:rPr>
                <w:szCs w:val="21"/>
              </w:rPr>
            </w:pPr>
            <w:r>
              <w:rPr>
                <w:rFonts w:ascii="Times New Roman" w:hAnsi="Times New Roman" w:eastAsia="宋体" w:cs="Times New Roman"/>
                <w:kern w:val="0"/>
                <w:szCs w:val="21"/>
              </w:rPr>
              <w:t>240 min</w:t>
            </w:r>
          </w:p>
        </w:tc>
        <w:tc>
          <w:tcPr>
            <w:tcW w:w="1493" w:type="dxa"/>
            <w:tcBorders>
              <w:top w:val="single" w:color="auto" w:sz="4" w:space="0"/>
              <w:left w:val="single" w:color="auto" w:sz="4" w:space="0"/>
              <w:bottom w:val="single" w:color="auto" w:sz="4" w:space="0"/>
              <w:right w:val="single" w:color="auto" w:sz="4" w:space="0"/>
            </w:tcBorders>
            <w:vAlign w:val="center"/>
          </w:tcPr>
          <w:p w14:paraId="03E8CDCB">
            <w:pPr>
              <w:adjustRightInd w:val="0"/>
              <w:snapToGrid w:val="0"/>
              <w:jc w:val="center"/>
              <w:rPr>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 xml:space="preserve"> 10.0</w:t>
            </w:r>
          </w:p>
        </w:tc>
        <w:tc>
          <w:tcPr>
            <w:tcW w:w="2046" w:type="dxa"/>
            <w:vMerge w:val="continue"/>
            <w:tcBorders>
              <w:top w:val="single" w:color="auto" w:sz="4" w:space="0"/>
              <w:left w:val="single" w:color="auto" w:sz="4" w:space="0"/>
              <w:bottom w:val="single" w:color="auto" w:sz="4" w:space="0"/>
              <w:right w:val="single" w:color="auto" w:sz="4" w:space="0"/>
            </w:tcBorders>
            <w:vAlign w:val="center"/>
          </w:tcPr>
          <w:p w14:paraId="34A60B19">
            <w:pPr>
              <w:widowControl/>
              <w:adjustRightInd w:val="0"/>
              <w:snapToGrid w:val="0"/>
              <w:jc w:val="left"/>
              <w:rPr>
                <w:szCs w:val="21"/>
              </w:rPr>
            </w:pPr>
          </w:p>
        </w:tc>
      </w:tr>
      <w:tr w14:paraId="5AAAA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93" w:type="dxa"/>
            <w:tcBorders>
              <w:top w:val="single" w:color="auto" w:sz="4" w:space="0"/>
              <w:left w:val="single" w:color="auto" w:sz="4" w:space="0"/>
              <w:bottom w:val="single" w:color="auto" w:sz="4" w:space="0"/>
              <w:right w:val="single" w:color="auto" w:sz="4" w:space="0"/>
            </w:tcBorders>
            <w:vAlign w:val="center"/>
          </w:tcPr>
          <w:p w14:paraId="746D4D19">
            <w:pPr>
              <w:adjustRightInd w:val="0"/>
              <w:snapToGrid w:val="0"/>
              <w:jc w:val="center"/>
              <w:rPr>
                <w:szCs w:val="21"/>
              </w:rPr>
            </w:pPr>
            <w:r>
              <w:rPr>
                <w:rFonts w:ascii="Times New Roman" w:hAnsi="Times New Roman" w:eastAsia="宋体" w:cs="Times New Roman"/>
                <w:kern w:val="0"/>
                <w:szCs w:val="21"/>
              </w:rPr>
              <w:t>7</w:t>
            </w:r>
          </w:p>
        </w:tc>
        <w:tc>
          <w:tcPr>
            <w:tcW w:w="4205" w:type="dxa"/>
            <w:gridSpan w:val="2"/>
            <w:tcBorders>
              <w:top w:val="single" w:color="auto" w:sz="4" w:space="0"/>
              <w:left w:val="single" w:color="auto" w:sz="4" w:space="0"/>
              <w:bottom w:val="single" w:color="auto" w:sz="4" w:space="0"/>
              <w:right w:val="single" w:color="auto" w:sz="4" w:space="0"/>
            </w:tcBorders>
            <w:vAlign w:val="center"/>
          </w:tcPr>
          <w:p w14:paraId="3DAE080C">
            <w:pPr>
              <w:adjustRightInd w:val="0"/>
              <w:snapToGrid w:val="0"/>
              <w:jc w:val="center"/>
              <w:rPr>
                <w:szCs w:val="21"/>
              </w:rPr>
            </w:pPr>
            <w:r>
              <w:rPr>
                <w:rFonts w:hint="eastAsia" w:ascii="Times New Roman" w:hAnsi="Times New Roman" w:eastAsia="宋体" w:cs="Times New Roman"/>
                <w:kern w:val="0"/>
                <w:szCs w:val="21"/>
              </w:rPr>
              <w:t>收缩值（</w:t>
            </w:r>
            <w:r>
              <w:rPr>
                <w:rFonts w:ascii="Times New Roman" w:hAnsi="Times New Roman" w:eastAsia="宋体" w:cs="Times New Roman"/>
                <w:kern w:val="0"/>
                <w:szCs w:val="21"/>
              </w:rPr>
              <w:t xml:space="preserve"> mm/m</w:t>
            </w:r>
            <w:r>
              <w:rPr>
                <w:rFonts w:hint="eastAsia" w:ascii="Times New Roman" w:hAnsi="Times New Roman" w:eastAsia="宋体" w:cs="Times New Roman"/>
                <w:kern w:val="0"/>
                <w:szCs w:val="21"/>
              </w:rPr>
              <w:t>）</w:t>
            </w:r>
          </w:p>
        </w:tc>
        <w:tc>
          <w:tcPr>
            <w:tcW w:w="1493" w:type="dxa"/>
            <w:tcBorders>
              <w:top w:val="single" w:color="auto" w:sz="4" w:space="0"/>
              <w:left w:val="single" w:color="auto" w:sz="4" w:space="0"/>
              <w:bottom w:val="single" w:color="auto" w:sz="4" w:space="0"/>
              <w:right w:val="single" w:color="auto" w:sz="4" w:space="0"/>
            </w:tcBorders>
            <w:vAlign w:val="center"/>
          </w:tcPr>
          <w:p w14:paraId="26E578DD">
            <w:pPr>
              <w:adjustRightInd w:val="0"/>
              <w:snapToGrid w:val="0"/>
              <w:jc w:val="center"/>
              <w:rPr>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 xml:space="preserve"> 3.0</w:t>
            </w:r>
          </w:p>
        </w:tc>
        <w:tc>
          <w:tcPr>
            <w:tcW w:w="2046" w:type="dxa"/>
            <w:vMerge w:val="continue"/>
            <w:tcBorders>
              <w:top w:val="single" w:color="auto" w:sz="4" w:space="0"/>
              <w:left w:val="single" w:color="auto" w:sz="4" w:space="0"/>
              <w:bottom w:val="single" w:color="auto" w:sz="4" w:space="0"/>
              <w:right w:val="single" w:color="auto" w:sz="4" w:space="0"/>
            </w:tcBorders>
            <w:vAlign w:val="center"/>
          </w:tcPr>
          <w:p w14:paraId="1587AC91">
            <w:pPr>
              <w:widowControl/>
              <w:adjustRightInd w:val="0"/>
              <w:snapToGrid w:val="0"/>
              <w:jc w:val="left"/>
              <w:rPr>
                <w:szCs w:val="21"/>
              </w:rPr>
            </w:pPr>
          </w:p>
        </w:tc>
      </w:tr>
      <w:tr w14:paraId="14E09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93" w:type="dxa"/>
            <w:tcBorders>
              <w:top w:val="single" w:color="auto" w:sz="4" w:space="0"/>
              <w:left w:val="single" w:color="auto" w:sz="4" w:space="0"/>
              <w:bottom w:val="single" w:color="auto" w:sz="4" w:space="0"/>
              <w:right w:val="single" w:color="auto" w:sz="4" w:space="0"/>
            </w:tcBorders>
            <w:vAlign w:val="center"/>
          </w:tcPr>
          <w:p w14:paraId="148E2A40">
            <w:pPr>
              <w:adjustRightInd w:val="0"/>
              <w:snapToGrid w:val="0"/>
              <w:jc w:val="center"/>
              <w:rPr>
                <w:szCs w:val="21"/>
              </w:rPr>
            </w:pPr>
            <w:r>
              <w:rPr>
                <w:rFonts w:ascii="Times New Roman" w:hAnsi="Times New Roman" w:eastAsia="宋体" w:cs="Times New Roman"/>
                <w:kern w:val="0"/>
                <w:szCs w:val="21"/>
              </w:rPr>
              <w:t>8</w:t>
            </w:r>
          </w:p>
        </w:tc>
        <w:tc>
          <w:tcPr>
            <w:tcW w:w="4205" w:type="dxa"/>
            <w:gridSpan w:val="2"/>
            <w:tcBorders>
              <w:top w:val="single" w:color="auto" w:sz="4" w:space="0"/>
              <w:left w:val="single" w:color="auto" w:sz="4" w:space="0"/>
              <w:bottom w:val="single" w:color="auto" w:sz="4" w:space="0"/>
              <w:right w:val="single" w:color="auto" w:sz="4" w:space="0"/>
            </w:tcBorders>
            <w:vAlign w:val="center"/>
          </w:tcPr>
          <w:p w14:paraId="20A87368">
            <w:pPr>
              <w:adjustRightInd w:val="0"/>
              <w:snapToGrid w:val="0"/>
              <w:jc w:val="center"/>
              <w:rPr>
                <w:szCs w:val="21"/>
              </w:rPr>
            </w:pPr>
            <w:r>
              <w:rPr>
                <w:rFonts w:hint="eastAsia" w:ascii="Times New Roman" w:hAnsi="Times New Roman" w:eastAsia="宋体" w:cs="Times New Roman"/>
                <w:kern w:val="0"/>
                <w:szCs w:val="21"/>
              </w:rPr>
              <w:t>耐磨损性（</w:t>
            </w:r>
            <w:r>
              <w:rPr>
                <w:rFonts w:ascii="Times New Roman" w:hAnsi="Times New Roman" w:eastAsia="宋体" w:cs="Times New Roman"/>
                <w:kern w:val="0"/>
                <w:szCs w:val="21"/>
              </w:rPr>
              <w:t xml:space="preserve">mm </w:t>
            </w:r>
            <w:r>
              <w:rPr>
                <w:rFonts w:ascii="Times New Roman" w:hAnsi="Times New Roman" w:eastAsia="宋体" w:cs="Times New Roman"/>
                <w:kern w:val="0"/>
                <w:szCs w:val="21"/>
                <w:vertAlign w:val="superscript"/>
              </w:rPr>
              <w:t>3</w:t>
            </w:r>
            <w:r>
              <w:rPr>
                <w:rFonts w:ascii="Times New Roman" w:hAnsi="Times New Roman" w:eastAsia="宋体" w:cs="Times New Roman"/>
                <w:kern w:val="0"/>
                <w:szCs w:val="21"/>
              </w:rPr>
              <w:t xml:space="preserve"> </w:t>
            </w:r>
            <w:r>
              <w:rPr>
                <w:rFonts w:hint="eastAsia" w:ascii="Times New Roman" w:hAnsi="Times New Roman" w:eastAsia="宋体" w:cs="Times New Roman"/>
                <w:kern w:val="0"/>
                <w:szCs w:val="21"/>
              </w:rPr>
              <w:t>）</w:t>
            </w:r>
          </w:p>
        </w:tc>
        <w:tc>
          <w:tcPr>
            <w:tcW w:w="1493" w:type="dxa"/>
            <w:tcBorders>
              <w:top w:val="single" w:color="auto" w:sz="4" w:space="0"/>
              <w:left w:val="single" w:color="auto" w:sz="4" w:space="0"/>
              <w:bottom w:val="single" w:color="auto" w:sz="4" w:space="0"/>
              <w:right w:val="single" w:color="auto" w:sz="4" w:space="0"/>
            </w:tcBorders>
            <w:vAlign w:val="center"/>
          </w:tcPr>
          <w:p w14:paraId="7E131393">
            <w:pPr>
              <w:adjustRightInd w:val="0"/>
              <w:snapToGrid w:val="0"/>
              <w:rPr>
                <w:szCs w:val="21"/>
              </w:rPr>
            </w:pPr>
            <w:r>
              <w:rPr>
                <w:rFonts w:ascii="Times New Roman" w:hAnsi="Times New Roman" w:eastAsia="宋体" w:cs="Times New Roman"/>
                <w:kern w:val="0"/>
                <w:szCs w:val="21"/>
              </w:rPr>
              <w:t xml:space="preserve">    </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2,000</w:t>
            </w:r>
          </w:p>
        </w:tc>
        <w:tc>
          <w:tcPr>
            <w:tcW w:w="2046" w:type="dxa"/>
            <w:vMerge w:val="continue"/>
            <w:tcBorders>
              <w:top w:val="single" w:color="auto" w:sz="4" w:space="0"/>
              <w:left w:val="single" w:color="auto" w:sz="4" w:space="0"/>
              <w:bottom w:val="single" w:color="auto" w:sz="4" w:space="0"/>
              <w:right w:val="single" w:color="auto" w:sz="4" w:space="0"/>
            </w:tcBorders>
            <w:vAlign w:val="center"/>
          </w:tcPr>
          <w:p w14:paraId="55ACCA5E">
            <w:pPr>
              <w:widowControl/>
              <w:adjustRightInd w:val="0"/>
              <w:snapToGrid w:val="0"/>
              <w:jc w:val="left"/>
              <w:rPr>
                <w:szCs w:val="21"/>
              </w:rPr>
            </w:pPr>
          </w:p>
        </w:tc>
      </w:tr>
    </w:tbl>
    <w:p w14:paraId="374C8575">
      <w:pPr>
        <w:pStyle w:val="27"/>
        <w:shd w:val="clear" w:color="auto" w:fill="FFFFFF"/>
        <w:spacing w:line="360" w:lineRule="auto"/>
        <w:rPr>
          <w:rFonts w:asciiTheme="minorEastAsia" w:hAnsiTheme="minorEastAsia"/>
        </w:rPr>
      </w:pPr>
    </w:p>
    <w:p w14:paraId="70854C53">
      <w:pPr>
        <w:spacing w:line="360" w:lineRule="auto"/>
        <w:jc w:val="left"/>
        <w:rPr>
          <w:rFonts w:cs="宋体" w:asciiTheme="minorEastAsia" w:hAnsiTheme="minorEastAsia"/>
          <w:sz w:val="24"/>
        </w:rPr>
      </w:pPr>
      <w:r>
        <w:rPr>
          <w:rFonts w:ascii="Times New Roman" w:hAnsi="Times New Roman" w:cs="Times New Roman"/>
          <w:b/>
          <w:bCs/>
          <w:sz w:val="24"/>
        </w:rPr>
        <w:t>3.5.</w:t>
      </w:r>
      <w:r>
        <w:rPr>
          <w:rFonts w:hint="eastAsia" w:ascii="Times New Roman" w:hAnsi="Times New Roman" w:cs="Times New Roman"/>
          <w:b/>
          <w:bCs/>
          <w:sz w:val="24"/>
        </w:rPr>
        <w:t>5</w:t>
      </w:r>
      <w:r>
        <w:rPr>
          <w:rFonts w:cs="宋体" w:asciiTheme="minorEastAsia" w:hAnsiTheme="minorEastAsia"/>
          <w:b/>
          <w:bCs/>
          <w:sz w:val="24"/>
        </w:rPr>
        <w:t xml:space="preserve"> </w:t>
      </w:r>
      <w:r>
        <w:rPr>
          <w:rFonts w:hint="eastAsia" w:cs="宋体" w:asciiTheme="minorEastAsia" w:hAnsiTheme="minorEastAsia"/>
          <w:b/>
          <w:bCs/>
          <w:sz w:val="24"/>
        </w:rPr>
        <w:t xml:space="preserve"> </w:t>
      </w:r>
      <w:r>
        <w:rPr>
          <w:rFonts w:hint="eastAsia" w:cs="宋体" w:asciiTheme="minorEastAsia" w:hAnsiTheme="minorEastAsia"/>
          <w:sz w:val="24"/>
        </w:rPr>
        <w:t>板块之间拼接缝填缝用的反应型树脂填缝剂，应符合现行行业标准《陶瓷砖填缝剂》JC/T 1004的有关规定，物理性能指标应符合表3.5.5的规定。</w:t>
      </w:r>
    </w:p>
    <w:p w14:paraId="237C1F56">
      <w:pPr>
        <w:spacing w:line="360" w:lineRule="auto"/>
        <w:jc w:val="left"/>
        <w:rPr>
          <w:rFonts w:cs="宋体" w:asciiTheme="minorEastAsia" w:hAnsiTheme="minorEastAsia"/>
          <w:sz w:val="24"/>
        </w:rPr>
      </w:pPr>
    </w:p>
    <w:p w14:paraId="5CE587E4">
      <w:pPr>
        <w:spacing w:line="360" w:lineRule="auto"/>
        <w:jc w:val="left"/>
        <w:rPr>
          <w:rFonts w:cs="宋体" w:asciiTheme="minorEastAsia" w:hAnsiTheme="minorEastAsia"/>
          <w:sz w:val="24"/>
        </w:rPr>
      </w:pPr>
    </w:p>
    <w:p w14:paraId="62E49CE0">
      <w:pPr>
        <w:spacing w:line="360" w:lineRule="auto"/>
        <w:jc w:val="center"/>
        <w:rPr>
          <w:rFonts w:cs="宋体" w:asciiTheme="minorEastAsia" w:hAnsiTheme="minorEastAsia"/>
          <w:b/>
          <w:szCs w:val="21"/>
        </w:rPr>
      </w:pPr>
      <w:r>
        <w:rPr>
          <w:rFonts w:hint="eastAsia" w:cs="宋体" w:asciiTheme="minorEastAsia" w:hAnsiTheme="minorEastAsia"/>
          <w:b/>
          <w:szCs w:val="21"/>
        </w:rPr>
        <w:t>表</w:t>
      </w:r>
      <w:r>
        <w:rPr>
          <w:rFonts w:ascii="Times New Roman" w:hAnsi="Times New Roman" w:cs="Times New Roman"/>
          <w:b/>
          <w:szCs w:val="21"/>
        </w:rPr>
        <w:t>3.5.5</w:t>
      </w:r>
      <w:r>
        <w:rPr>
          <w:rFonts w:cs="宋体" w:asciiTheme="minorEastAsia" w:hAnsiTheme="minorEastAsia"/>
          <w:b/>
          <w:szCs w:val="21"/>
        </w:rPr>
        <w:t xml:space="preserve"> </w:t>
      </w:r>
      <w:r>
        <w:rPr>
          <w:rFonts w:hint="eastAsia" w:cs="宋体" w:asciiTheme="minorEastAsia" w:hAnsiTheme="minorEastAsia"/>
          <w:b/>
          <w:szCs w:val="21"/>
        </w:rPr>
        <w:t xml:space="preserve"> 反应型树脂填缝剂的物理性能指标</w:t>
      </w:r>
    </w:p>
    <w:tbl>
      <w:tblPr>
        <w:tblStyle w:val="30"/>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83"/>
        <w:gridCol w:w="1785"/>
        <w:gridCol w:w="1891"/>
        <w:gridCol w:w="1367"/>
        <w:gridCol w:w="2396"/>
      </w:tblGrid>
      <w:tr w14:paraId="4E64D80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83" w:type="dxa"/>
            <w:vAlign w:val="center"/>
          </w:tcPr>
          <w:p w14:paraId="0EB59EBA">
            <w:pPr>
              <w:pStyle w:val="11"/>
              <w:tabs>
                <w:tab w:val="left" w:pos="5486"/>
              </w:tabs>
              <w:snapToGrid w:val="0"/>
              <w:spacing w:before="156" w:beforeLines="50" w:after="156" w:afterLines="50"/>
              <w:jc w:val="center"/>
              <w:rPr>
                <w:rFonts w:cs="宋体" w:asciiTheme="minorEastAsia" w:hAnsiTheme="minorEastAsia" w:eastAsiaTheme="minorEastAsia"/>
                <w:sz w:val="21"/>
                <w:szCs w:val="24"/>
              </w:rPr>
            </w:pPr>
            <w:r>
              <w:rPr>
                <w:rFonts w:hint="eastAsia" w:cs="宋体" w:asciiTheme="minorEastAsia" w:hAnsiTheme="minorEastAsia" w:eastAsiaTheme="minorEastAsia"/>
                <w:sz w:val="21"/>
                <w:szCs w:val="24"/>
              </w:rPr>
              <w:t>分类</w:t>
            </w:r>
          </w:p>
        </w:tc>
        <w:tc>
          <w:tcPr>
            <w:tcW w:w="3676" w:type="dxa"/>
            <w:gridSpan w:val="2"/>
            <w:vAlign w:val="center"/>
          </w:tcPr>
          <w:p w14:paraId="7276D693">
            <w:pPr>
              <w:pStyle w:val="11"/>
              <w:tabs>
                <w:tab w:val="left" w:pos="5486"/>
              </w:tabs>
              <w:snapToGrid w:val="0"/>
              <w:spacing w:before="156" w:beforeLines="50" w:after="156" w:afterLines="50"/>
              <w:jc w:val="center"/>
              <w:rPr>
                <w:rFonts w:cs="宋体" w:asciiTheme="minorEastAsia" w:hAnsiTheme="minorEastAsia" w:eastAsiaTheme="minorEastAsia"/>
                <w:sz w:val="21"/>
                <w:szCs w:val="24"/>
              </w:rPr>
            </w:pPr>
            <w:r>
              <w:rPr>
                <w:rFonts w:hint="eastAsia" w:cs="宋体" w:asciiTheme="minorEastAsia" w:hAnsiTheme="minorEastAsia" w:eastAsiaTheme="minorEastAsia"/>
                <w:sz w:val="21"/>
                <w:szCs w:val="24"/>
              </w:rPr>
              <w:t>性能</w:t>
            </w:r>
          </w:p>
        </w:tc>
        <w:tc>
          <w:tcPr>
            <w:tcW w:w="1367" w:type="dxa"/>
            <w:vAlign w:val="center"/>
          </w:tcPr>
          <w:p w14:paraId="0C014715">
            <w:pPr>
              <w:pStyle w:val="11"/>
              <w:tabs>
                <w:tab w:val="left" w:pos="5486"/>
              </w:tabs>
              <w:snapToGrid w:val="0"/>
              <w:spacing w:before="156" w:beforeLines="50" w:after="156" w:afterLines="50"/>
              <w:jc w:val="center"/>
              <w:rPr>
                <w:rFonts w:cs="宋体" w:asciiTheme="minorEastAsia" w:hAnsiTheme="minorEastAsia" w:eastAsiaTheme="minorEastAsia"/>
                <w:sz w:val="21"/>
                <w:szCs w:val="24"/>
              </w:rPr>
            </w:pPr>
            <w:r>
              <w:rPr>
                <w:rFonts w:hint="eastAsia" w:cs="宋体" w:asciiTheme="minorEastAsia" w:hAnsiTheme="minorEastAsia" w:eastAsiaTheme="minorEastAsia"/>
                <w:sz w:val="21"/>
                <w:szCs w:val="24"/>
              </w:rPr>
              <w:t>指标</w:t>
            </w:r>
          </w:p>
        </w:tc>
        <w:tc>
          <w:tcPr>
            <w:tcW w:w="2396" w:type="dxa"/>
            <w:vAlign w:val="center"/>
          </w:tcPr>
          <w:p w14:paraId="4E6D698D">
            <w:pPr>
              <w:pStyle w:val="11"/>
              <w:tabs>
                <w:tab w:val="left" w:pos="5486"/>
              </w:tabs>
              <w:snapToGrid w:val="0"/>
              <w:spacing w:before="156" w:beforeLines="50" w:after="156" w:afterLines="50"/>
              <w:jc w:val="center"/>
              <w:rPr>
                <w:rFonts w:cs="宋体" w:asciiTheme="minorEastAsia" w:hAnsiTheme="minorEastAsia" w:eastAsiaTheme="minorEastAsia"/>
                <w:sz w:val="21"/>
                <w:szCs w:val="24"/>
              </w:rPr>
            </w:pPr>
            <w:r>
              <w:rPr>
                <w:rFonts w:hint="eastAsia" w:cs="宋体" w:asciiTheme="minorEastAsia" w:hAnsiTheme="minorEastAsia" w:eastAsiaTheme="minorEastAsia"/>
                <w:sz w:val="21"/>
                <w:szCs w:val="24"/>
              </w:rPr>
              <w:t>检测方法</w:t>
            </w:r>
          </w:p>
        </w:tc>
      </w:tr>
      <w:tr w14:paraId="4D8FA87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83" w:type="dxa"/>
            <w:vMerge w:val="restart"/>
            <w:vAlign w:val="center"/>
          </w:tcPr>
          <w:p w14:paraId="422C35CC">
            <w:pPr>
              <w:pStyle w:val="11"/>
              <w:tabs>
                <w:tab w:val="left" w:pos="5486"/>
              </w:tabs>
              <w:snapToGrid w:val="0"/>
              <w:spacing w:before="156" w:beforeLines="50" w:after="156" w:afterLines="50"/>
              <w:jc w:val="center"/>
              <w:rPr>
                <w:rFonts w:cs="宋体" w:asciiTheme="minorEastAsia" w:hAnsiTheme="minorEastAsia" w:eastAsiaTheme="minorEastAsia"/>
                <w:sz w:val="21"/>
                <w:szCs w:val="24"/>
              </w:rPr>
            </w:pPr>
            <w:r>
              <w:rPr>
                <w:rFonts w:cs="宋体" w:asciiTheme="minorEastAsia" w:hAnsiTheme="minorEastAsia" w:eastAsiaTheme="minorEastAsia"/>
                <w:sz w:val="21"/>
                <w:szCs w:val="24"/>
              </w:rPr>
              <w:t>RG的基本性能</w:t>
            </w:r>
          </w:p>
        </w:tc>
        <w:tc>
          <w:tcPr>
            <w:tcW w:w="3676" w:type="dxa"/>
            <w:gridSpan w:val="2"/>
            <w:vAlign w:val="center"/>
          </w:tcPr>
          <w:p w14:paraId="6C97A8C8">
            <w:pPr>
              <w:pStyle w:val="11"/>
              <w:tabs>
                <w:tab w:val="left" w:pos="5486"/>
              </w:tabs>
              <w:snapToGrid w:val="0"/>
              <w:spacing w:before="156" w:beforeLines="50" w:after="156" w:afterLines="50"/>
              <w:jc w:val="center"/>
              <w:rPr>
                <w:rFonts w:cs="宋体" w:asciiTheme="minorEastAsia" w:hAnsiTheme="minorEastAsia" w:eastAsiaTheme="minorEastAsia"/>
                <w:sz w:val="21"/>
                <w:szCs w:val="24"/>
              </w:rPr>
            </w:pPr>
            <w:r>
              <w:rPr>
                <w:rFonts w:hint="eastAsia" w:cs="宋体" w:asciiTheme="minorEastAsia" w:hAnsiTheme="minorEastAsia" w:eastAsiaTheme="minorEastAsia"/>
                <w:sz w:val="21"/>
                <w:szCs w:val="24"/>
              </w:rPr>
              <w:t>耐磨性</w:t>
            </w:r>
            <w:r>
              <w:rPr>
                <w:rFonts w:cs="宋体" w:asciiTheme="minorEastAsia" w:hAnsiTheme="minorEastAsia" w:eastAsiaTheme="minorEastAsia"/>
                <w:sz w:val="21"/>
                <w:szCs w:val="24"/>
              </w:rPr>
              <w:t>/mm</w:t>
            </w:r>
            <w:r>
              <w:rPr>
                <w:rFonts w:cs="宋体" w:asciiTheme="minorEastAsia" w:hAnsiTheme="minorEastAsia" w:eastAsiaTheme="minorEastAsia"/>
                <w:sz w:val="21"/>
                <w:szCs w:val="24"/>
                <w:vertAlign w:val="superscript"/>
              </w:rPr>
              <w:t>3</w:t>
            </w:r>
          </w:p>
        </w:tc>
        <w:tc>
          <w:tcPr>
            <w:tcW w:w="1367" w:type="dxa"/>
            <w:vAlign w:val="center"/>
          </w:tcPr>
          <w:p w14:paraId="7079C6D6">
            <w:pPr>
              <w:pStyle w:val="11"/>
              <w:tabs>
                <w:tab w:val="left" w:pos="5486"/>
              </w:tabs>
              <w:snapToGrid w:val="0"/>
              <w:spacing w:before="156" w:beforeLines="50" w:after="156" w:afterLines="50"/>
              <w:jc w:val="center"/>
              <w:rPr>
                <w:rFonts w:cs="宋体" w:asciiTheme="minorEastAsia" w:hAnsiTheme="minorEastAsia" w:eastAsiaTheme="minorEastAsia"/>
                <w:sz w:val="21"/>
                <w:szCs w:val="24"/>
              </w:rPr>
            </w:pPr>
            <w:r>
              <w:rPr>
                <w:rFonts w:hint="eastAsia" w:cs="宋体" w:asciiTheme="minorEastAsia" w:hAnsiTheme="minorEastAsia" w:eastAsiaTheme="minorEastAsia"/>
                <w:sz w:val="21"/>
                <w:szCs w:val="24"/>
              </w:rPr>
              <w:t>≤</w:t>
            </w:r>
            <w:r>
              <w:rPr>
                <w:rFonts w:cs="宋体" w:asciiTheme="minorEastAsia" w:hAnsiTheme="minorEastAsia" w:eastAsiaTheme="minorEastAsia"/>
                <w:sz w:val="21"/>
                <w:szCs w:val="24"/>
              </w:rPr>
              <w:t>250</w:t>
            </w:r>
          </w:p>
        </w:tc>
        <w:tc>
          <w:tcPr>
            <w:tcW w:w="2396" w:type="dxa"/>
            <w:vMerge w:val="restart"/>
            <w:vAlign w:val="center"/>
          </w:tcPr>
          <w:p w14:paraId="13382D65">
            <w:pPr>
              <w:pStyle w:val="11"/>
              <w:tabs>
                <w:tab w:val="left" w:pos="5486"/>
              </w:tabs>
              <w:snapToGrid w:val="0"/>
              <w:spacing w:before="156" w:beforeLines="50" w:after="156" w:afterLines="50"/>
              <w:rPr>
                <w:rFonts w:cs="宋体" w:asciiTheme="minorEastAsia" w:hAnsiTheme="minorEastAsia" w:eastAsiaTheme="minorEastAsia"/>
                <w:sz w:val="21"/>
                <w:szCs w:val="24"/>
              </w:rPr>
            </w:pPr>
            <w:r>
              <w:rPr>
                <w:rFonts w:hint="eastAsia" w:cs="宋体" w:asciiTheme="minorEastAsia" w:hAnsiTheme="minorEastAsia" w:eastAsiaTheme="minorEastAsia"/>
                <w:sz w:val="21"/>
                <w:szCs w:val="24"/>
              </w:rPr>
              <w:t>按《陶瓷砖填缝剂》</w:t>
            </w:r>
            <w:r>
              <w:rPr>
                <w:rFonts w:cs="宋体" w:asciiTheme="minorEastAsia" w:hAnsiTheme="minorEastAsia" w:eastAsiaTheme="minorEastAsia"/>
                <w:sz w:val="21"/>
                <w:szCs w:val="24"/>
              </w:rPr>
              <w:t>JC/T1004有关规定进行。</w:t>
            </w:r>
          </w:p>
        </w:tc>
      </w:tr>
      <w:tr w14:paraId="396A806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83" w:type="dxa"/>
            <w:vMerge w:val="continue"/>
            <w:vAlign w:val="center"/>
          </w:tcPr>
          <w:p w14:paraId="236F8618">
            <w:pPr>
              <w:pStyle w:val="11"/>
              <w:tabs>
                <w:tab w:val="left" w:pos="5486"/>
              </w:tabs>
              <w:snapToGrid w:val="0"/>
              <w:spacing w:before="156" w:beforeLines="50" w:after="156" w:afterLines="50"/>
              <w:jc w:val="center"/>
              <w:rPr>
                <w:rFonts w:cs="宋体" w:asciiTheme="minorEastAsia" w:hAnsiTheme="minorEastAsia" w:eastAsiaTheme="minorEastAsia"/>
                <w:sz w:val="21"/>
                <w:szCs w:val="24"/>
              </w:rPr>
            </w:pPr>
          </w:p>
        </w:tc>
        <w:tc>
          <w:tcPr>
            <w:tcW w:w="1785" w:type="dxa"/>
            <w:vAlign w:val="center"/>
          </w:tcPr>
          <w:p w14:paraId="43A951E4">
            <w:pPr>
              <w:pStyle w:val="11"/>
              <w:tabs>
                <w:tab w:val="left" w:pos="5486"/>
              </w:tabs>
              <w:snapToGrid w:val="0"/>
              <w:spacing w:before="156" w:beforeLines="50" w:after="156" w:afterLines="50"/>
              <w:jc w:val="center"/>
              <w:rPr>
                <w:rFonts w:cs="宋体" w:asciiTheme="minorEastAsia" w:hAnsiTheme="minorEastAsia" w:eastAsiaTheme="minorEastAsia"/>
                <w:sz w:val="21"/>
                <w:szCs w:val="24"/>
              </w:rPr>
            </w:pPr>
            <w:r>
              <w:rPr>
                <w:rFonts w:hint="eastAsia" w:cs="宋体" w:asciiTheme="minorEastAsia" w:hAnsiTheme="minorEastAsia" w:eastAsiaTheme="minorEastAsia"/>
                <w:sz w:val="21"/>
                <w:szCs w:val="24"/>
              </w:rPr>
              <w:t>抗折强度</w:t>
            </w:r>
            <w:r>
              <w:rPr>
                <w:rFonts w:cs="宋体" w:asciiTheme="minorEastAsia" w:hAnsiTheme="minorEastAsia" w:eastAsiaTheme="minorEastAsia"/>
                <w:sz w:val="21"/>
                <w:szCs w:val="24"/>
              </w:rPr>
              <w:t>/MPa</w:t>
            </w:r>
          </w:p>
        </w:tc>
        <w:tc>
          <w:tcPr>
            <w:tcW w:w="1891" w:type="dxa"/>
            <w:vAlign w:val="center"/>
          </w:tcPr>
          <w:p w14:paraId="3AFE6E07">
            <w:pPr>
              <w:pStyle w:val="11"/>
              <w:tabs>
                <w:tab w:val="left" w:pos="5486"/>
              </w:tabs>
              <w:snapToGrid w:val="0"/>
              <w:spacing w:before="156" w:beforeLines="50" w:after="156" w:afterLines="50"/>
              <w:ind w:left="241" w:hanging="241" w:hangingChars="115"/>
              <w:jc w:val="center"/>
              <w:rPr>
                <w:rFonts w:cs="宋体" w:asciiTheme="minorEastAsia" w:hAnsiTheme="minorEastAsia" w:eastAsiaTheme="minorEastAsia"/>
                <w:sz w:val="21"/>
                <w:szCs w:val="24"/>
              </w:rPr>
            </w:pPr>
            <w:r>
              <w:rPr>
                <w:rFonts w:hint="eastAsia" w:cs="宋体" w:asciiTheme="minorEastAsia" w:hAnsiTheme="minorEastAsia" w:eastAsiaTheme="minorEastAsia"/>
                <w:sz w:val="21"/>
                <w:szCs w:val="24"/>
              </w:rPr>
              <w:t>标准试验条件下</w:t>
            </w:r>
          </w:p>
        </w:tc>
        <w:tc>
          <w:tcPr>
            <w:tcW w:w="1367" w:type="dxa"/>
            <w:vAlign w:val="center"/>
          </w:tcPr>
          <w:p w14:paraId="13ACB53C">
            <w:pPr>
              <w:pStyle w:val="11"/>
              <w:tabs>
                <w:tab w:val="left" w:pos="5486"/>
              </w:tabs>
              <w:snapToGrid w:val="0"/>
              <w:spacing w:before="156" w:beforeLines="50" w:after="156" w:afterLines="50"/>
              <w:jc w:val="center"/>
              <w:rPr>
                <w:rFonts w:cs="宋体" w:asciiTheme="minorEastAsia" w:hAnsiTheme="minorEastAsia" w:eastAsiaTheme="minorEastAsia"/>
                <w:sz w:val="21"/>
                <w:szCs w:val="24"/>
              </w:rPr>
            </w:pPr>
            <w:r>
              <w:rPr>
                <w:rFonts w:hint="eastAsia" w:cs="宋体" w:asciiTheme="minorEastAsia" w:hAnsiTheme="minorEastAsia" w:eastAsiaTheme="minorEastAsia"/>
                <w:sz w:val="21"/>
                <w:szCs w:val="24"/>
              </w:rPr>
              <w:t>≥</w:t>
            </w:r>
            <w:r>
              <w:rPr>
                <w:rFonts w:cs="宋体" w:asciiTheme="minorEastAsia" w:hAnsiTheme="minorEastAsia" w:eastAsiaTheme="minorEastAsia"/>
                <w:sz w:val="21"/>
                <w:szCs w:val="24"/>
              </w:rPr>
              <w:t>10.0</w:t>
            </w:r>
          </w:p>
        </w:tc>
        <w:tc>
          <w:tcPr>
            <w:tcW w:w="2396" w:type="dxa"/>
            <w:vMerge w:val="continue"/>
            <w:vAlign w:val="center"/>
          </w:tcPr>
          <w:p w14:paraId="6539B26D">
            <w:pPr>
              <w:pStyle w:val="11"/>
              <w:tabs>
                <w:tab w:val="left" w:pos="5486"/>
              </w:tabs>
              <w:snapToGrid w:val="0"/>
              <w:spacing w:before="156" w:beforeLines="50" w:after="156" w:afterLines="50"/>
              <w:jc w:val="center"/>
              <w:rPr>
                <w:rFonts w:cs="宋体" w:asciiTheme="minorEastAsia" w:hAnsiTheme="minorEastAsia" w:eastAsiaTheme="minorEastAsia"/>
                <w:sz w:val="21"/>
                <w:szCs w:val="24"/>
              </w:rPr>
            </w:pPr>
          </w:p>
        </w:tc>
      </w:tr>
      <w:tr w14:paraId="1320CF0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83" w:type="dxa"/>
            <w:vMerge w:val="continue"/>
            <w:vAlign w:val="center"/>
          </w:tcPr>
          <w:p w14:paraId="65D81BC5">
            <w:pPr>
              <w:pStyle w:val="11"/>
              <w:tabs>
                <w:tab w:val="left" w:pos="5486"/>
              </w:tabs>
              <w:snapToGrid w:val="0"/>
              <w:spacing w:before="156" w:beforeLines="50" w:after="156" w:afterLines="50"/>
              <w:jc w:val="center"/>
              <w:rPr>
                <w:rFonts w:cs="宋体" w:asciiTheme="minorEastAsia" w:hAnsiTheme="minorEastAsia" w:eastAsiaTheme="minorEastAsia"/>
                <w:sz w:val="21"/>
                <w:szCs w:val="24"/>
              </w:rPr>
            </w:pPr>
          </w:p>
        </w:tc>
        <w:tc>
          <w:tcPr>
            <w:tcW w:w="1785" w:type="dxa"/>
            <w:vAlign w:val="center"/>
          </w:tcPr>
          <w:p w14:paraId="74044BFA">
            <w:pPr>
              <w:pStyle w:val="11"/>
              <w:tabs>
                <w:tab w:val="left" w:pos="5486"/>
              </w:tabs>
              <w:snapToGrid w:val="0"/>
              <w:spacing w:before="156" w:beforeLines="50" w:after="156" w:afterLines="50"/>
              <w:jc w:val="center"/>
              <w:rPr>
                <w:rFonts w:cs="宋体" w:asciiTheme="minorEastAsia" w:hAnsiTheme="minorEastAsia" w:eastAsiaTheme="minorEastAsia"/>
                <w:sz w:val="21"/>
                <w:szCs w:val="24"/>
              </w:rPr>
            </w:pPr>
            <w:r>
              <w:rPr>
                <w:rFonts w:hint="eastAsia" w:cs="宋体" w:asciiTheme="minorEastAsia" w:hAnsiTheme="minorEastAsia" w:eastAsiaTheme="minorEastAsia"/>
                <w:sz w:val="21"/>
                <w:szCs w:val="24"/>
              </w:rPr>
              <w:t>抗压强度</w:t>
            </w:r>
            <w:r>
              <w:rPr>
                <w:rFonts w:cs="宋体" w:asciiTheme="minorEastAsia" w:hAnsiTheme="minorEastAsia" w:eastAsiaTheme="minorEastAsia"/>
                <w:sz w:val="21"/>
                <w:szCs w:val="24"/>
              </w:rPr>
              <w:t>/MPa</w:t>
            </w:r>
          </w:p>
        </w:tc>
        <w:tc>
          <w:tcPr>
            <w:tcW w:w="1891" w:type="dxa"/>
            <w:vAlign w:val="center"/>
          </w:tcPr>
          <w:p w14:paraId="0BC6C95B">
            <w:pPr>
              <w:pStyle w:val="11"/>
              <w:tabs>
                <w:tab w:val="left" w:pos="5486"/>
              </w:tabs>
              <w:snapToGrid w:val="0"/>
              <w:spacing w:before="156" w:beforeLines="50" w:after="156" w:afterLines="50"/>
              <w:ind w:left="241" w:hanging="241" w:hangingChars="115"/>
              <w:jc w:val="center"/>
              <w:rPr>
                <w:rFonts w:cs="宋体" w:asciiTheme="minorEastAsia" w:hAnsiTheme="minorEastAsia" w:eastAsiaTheme="minorEastAsia"/>
                <w:sz w:val="21"/>
                <w:szCs w:val="24"/>
              </w:rPr>
            </w:pPr>
            <w:r>
              <w:rPr>
                <w:rFonts w:hint="eastAsia" w:cs="宋体" w:asciiTheme="minorEastAsia" w:hAnsiTheme="minorEastAsia" w:eastAsiaTheme="minorEastAsia"/>
                <w:sz w:val="21"/>
                <w:szCs w:val="24"/>
              </w:rPr>
              <w:t>标准试验条件下</w:t>
            </w:r>
          </w:p>
        </w:tc>
        <w:tc>
          <w:tcPr>
            <w:tcW w:w="1367" w:type="dxa"/>
            <w:vAlign w:val="center"/>
          </w:tcPr>
          <w:p w14:paraId="60BDDE1A">
            <w:pPr>
              <w:pStyle w:val="11"/>
              <w:tabs>
                <w:tab w:val="left" w:pos="5486"/>
              </w:tabs>
              <w:snapToGrid w:val="0"/>
              <w:spacing w:before="156" w:beforeLines="50" w:after="156" w:afterLines="50"/>
              <w:jc w:val="center"/>
              <w:rPr>
                <w:rFonts w:cs="宋体" w:asciiTheme="minorEastAsia" w:hAnsiTheme="minorEastAsia" w:eastAsiaTheme="minorEastAsia"/>
                <w:sz w:val="21"/>
                <w:szCs w:val="24"/>
              </w:rPr>
            </w:pPr>
            <w:r>
              <w:rPr>
                <w:rFonts w:hint="eastAsia" w:cs="宋体" w:asciiTheme="minorEastAsia" w:hAnsiTheme="minorEastAsia" w:eastAsiaTheme="minorEastAsia"/>
                <w:sz w:val="21"/>
                <w:szCs w:val="24"/>
              </w:rPr>
              <w:t>≥</w:t>
            </w:r>
            <w:r>
              <w:rPr>
                <w:rFonts w:cs="宋体" w:asciiTheme="minorEastAsia" w:hAnsiTheme="minorEastAsia" w:eastAsiaTheme="minorEastAsia"/>
                <w:sz w:val="21"/>
                <w:szCs w:val="24"/>
              </w:rPr>
              <w:t>25.0</w:t>
            </w:r>
          </w:p>
        </w:tc>
        <w:tc>
          <w:tcPr>
            <w:tcW w:w="2396" w:type="dxa"/>
            <w:vMerge w:val="continue"/>
            <w:vAlign w:val="center"/>
          </w:tcPr>
          <w:p w14:paraId="558B2AC8">
            <w:pPr>
              <w:pStyle w:val="11"/>
              <w:tabs>
                <w:tab w:val="left" w:pos="5486"/>
              </w:tabs>
              <w:snapToGrid w:val="0"/>
              <w:spacing w:before="156" w:beforeLines="50" w:after="156" w:afterLines="50"/>
              <w:jc w:val="center"/>
              <w:rPr>
                <w:rFonts w:cs="宋体" w:asciiTheme="minorEastAsia" w:hAnsiTheme="minorEastAsia" w:eastAsiaTheme="minorEastAsia"/>
                <w:sz w:val="21"/>
                <w:szCs w:val="24"/>
              </w:rPr>
            </w:pPr>
          </w:p>
        </w:tc>
      </w:tr>
      <w:tr w14:paraId="4906DA3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83" w:type="dxa"/>
            <w:vMerge w:val="continue"/>
            <w:vAlign w:val="center"/>
          </w:tcPr>
          <w:p w14:paraId="32F70E7C">
            <w:pPr>
              <w:pStyle w:val="11"/>
              <w:tabs>
                <w:tab w:val="left" w:pos="5486"/>
              </w:tabs>
              <w:snapToGrid w:val="0"/>
              <w:spacing w:before="156" w:beforeLines="50" w:after="156" w:afterLines="50"/>
              <w:jc w:val="center"/>
              <w:rPr>
                <w:rFonts w:cs="宋体" w:asciiTheme="minorEastAsia" w:hAnsiTheme="minorEastAsia" w:eastAsiaTheme="minorEastAsia"/>
                <w:sz w:val="21"/>
                <w:szCs w:val="24"/>
              </w:rPr>
            </w:pPr>
          </w:p>
        </w:tc>
        <w:tc>
          <w:tcPr>
            <w:tcW w:w="3676" w:type="dxa"/>
            <w:gridSpan w:val="2"/>
            <w:vAlign w:val="center"/>
          </w:tcPr>
          <w:p w14:paraId="6D482DAB">
            <w:pPr>
              <w:pStyle w:val="11"/>
              <w:tabs>
                <w:tab w:val="left" w:pos="5486"/>
              </w:tabs>
              <w:snapToGrid w:val="0"/>
              <w:spacing w:before="156" w:beforeLines="50" w:after="156" w:afterLines="50"/>
              <w:jc w:val="center"/>
              <w:rPr>
                <w:rFonts w:cs="宋体" w:asciiTheme="minorEastAsia" w:hAnsiTheme="minorEastAsia" w:eastAsiaTheme="minorEastAsia"/>
                <w:sz w:val="21"/>
                <w:szCs w:val="24"/>
              </w:rPr>
            </w:pPr>
            <w:r>
              <w:rPr>
                <w:rFonts w:hint="eastAsia" w:cs="宋体" w:asciiTheme="minorEastAsia" w:hAnsiTheme="minorEastAsia" w:eastAsiaTheme="minorEastAsia"/>
                <w:sz w:val="21"/>
                <w:szCs w:val="24"/>
              </w:rPr>
              <w:t>收缩值</w:t>
            </w:r>
            <w:r>
              <w:rPr>
                <w:rFonts w:cs="宋体" w:asciiTheme="minorEastAsia" w:hAnsiTheme="minorEastAsia" w:eastAsiaTheme="minorEastAsia"/>
                <w:sz w:val="21"/>
                <w:szCs w:val="24"/>
              </w:rPr>
              <w:t>/（mm/m）</w:t>
            </w:r>
          </w:p>
        </w:tc>
        <w:tc>
          <w:tcPr>
            <w:tcW w:w="1367" w:type="dxa"/>
            <w:vAlign w:val="center"/>
          </w:tcPr>
          <w:p w14:paraId="6BF708DD">
            <w:pPr>
              <w:pStyle w:val="11"/>
              <w:tabs>
                <w:tab w:val="left" w:pos="5486"/>
              </w:tabs>
              <w:snapToGrid w:val="0"/>
              <w:spacing w:before="156" w:beforeLines="50" w:after="156" w:afterLines="50"/>
              <w:jc w:val="center"/>
              <w:rPr>
                <w:rFonts w:cs="宋体" w:asciiTheme="minorEastAsia" w:hAnsiTheme="minorEastAsia" w:eastAsiaTheme="minorEastAsia"/>
                <w:sz w:val="21"/>
                <w:szCs w:val="24"/>
              </w:rPr>
            </w:pPr>
            <w:r>
              <w:rPr>
                <w:rFonts w:hint="eastAsia" w:cs="宋体" w:asciiTheme="minorEastAsia" w:hAnsiTheme="minorEastAsia" w:eastAsiaTheme="minorEastAsia"/>
                <w:sz w:val="21"/>
                <w:szCs w:val="24"/>
              </w:rPr>
              <w:t>≤</w:t>
            </w:r>
            <w:r>
              <w:rPr>
                <w:rFonts w:cs="宋体" w:asciiTheme="minorEastAsia" w:hAnsiTheme="minorEastAsia" w:eastAsiaTheme="minorEastAsia"/>
                <w:sz w:val="21"/>
                <w:szCs w:val="24"/>
              </w:rPr>
              <w:t>1.5</w:t>
            </w:r>
          </w:p>
        </w:tc>
        <w:tc>
          <w:tcPr>
            <w:tcW w:w="2396" w:type="dxa"/>
            <w:vMerge w:val="continue"/>
            <w:vAlign w:val="center"/>
          </w:tcPr>
          <w:p w14:paraId="7A0829C8">
            <w:pPr>
              <w:pStyle w:val="11"/>
              <w:tabs>
                <w:tab w:val="left" w:pos="5486"/>
              </w:tabs>
              <w:snapToGrid w:val="0"/>
              <w:spacing w:before="156" w:beforeLines="50" w:after="156" w:afterLines="50"/>
              <w:jc w:val="center"/>
              <w:rPr>
                <w:rFonts w:cs="宋体" w:asciiTheme="minorEastAsia" w:hAnsiTheme="minorEastAsia" w:eastAsiaTheme="minorEastAsia"/>
                <w:sz w:val="21"/>
                <w:szCs w:val="24"/>
              </w:rPr>
            </w:pPr>
          </w:p>
        </w:tc>
      </w:tr>
      <w:tr w14:paraId="7C93EF1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83" w:type="dxa"/>
            <w:vMerge w:val="continue"/>
            <w:vAlign w:val="center"/>
          </w:tcPr>
          <w:p w14:paraId="3B606710">
            <w:pPr>
              <w:pStyle w:val="11"/>
              <w:tabs>
                <w:tab w:val="left" w:pos="5486"/>
              </w:tabs>
              <w:snapToGrid w:val="0"/>
              <w:spacing w:before="156" w:beforeLines="50" w:after="156" w:afterLines="50"/>
              <w:jc w:val="center"/>
              <w:rPr>
                <w:rFonts w:cs="宋体" w:asciiTheme="minorEastAsia" w:hAnsiTheme="minorEastAsia" w:eastAsiaTheme="minorEastAsia"/>
                <w:sz w:val="21"/>
                <w:szCs w:val="24"/>
              </w:rPr>
            </w:pPr>
          </w:p>
        </w:tc>
        <w:tc>
          <w:tcPr>
            <w:tcW w:w="1785" w:type="dxa"/>
            <w:vAlign w:val="center"/>
          </w:tcPr>
          <w:p w14:paraId="4BD148C2">
            <w:pPr>
              <w:pStyle w:val="11"/>
              <w:tabs>
                <w:tab w:val="left" w:pos="5486"/>
              </w:tabs>
              <w:snapToGrid w:val="0"/>
              <w:spacing w:before="156" w:beforeLines="50" w:after="156" w:afterLines="50"/>
              <w:jc w:val="center"/>
              <w:rPr>
                <w:rFonts w:cs="宋体" w:asciiTheme="minorEastAsia" w:hAnsiTheme="minorEastAsia" w:eastAsiaTheme="minorEastAsia"/>
                <w:sz w:val="21"/>
                <w:szCs w:val="24"/>
              </w:rPr>
            </w:pPr>
            <w:r>
              <w:rPr>
                <w:rFonts w:hint="eastAsia" w:cs="宋体" w:asciiTheme="minorEastAsia" w:hAnsiTheme="minorEastAsia" w:eastAsiaTheme="minorEastAsia"/>
                <w:sz w:val="21"/>
                <w:szCs w:val="24"/>
              </w:rPr>
              <w:t>吸水</w:t>
            </w:r>
            <w:r>
              <w:rPr>
                <w:rFonts w:cs="宋体" w:asciiTheme="minorEastAsia" w:hAnsiTheme="minorEastAsia" w:eastAsiaTheme="minorEastAsia"/>
                <w:sz w:val="21"/>
                <w:szCs w:val="24"/>
              </w:rPr>
              <w:t>/g</w:t>
            </w:r>
          </w:p>
        </w:tc>
        <w:tc>
          <w:tcPr>
            <w:tcW w:w="1891" w:type="dxa"/>
            <w:vAlign w:val="center"/>
          </w:tcPr>
          <w:p w14:paraId="6D3B50F2">
            <w:pPr>
              <w:pStyle w:val="11"/>
              <w:tabs>
                <w:tab w:val="left" w:pos="5486"/>
              </w:tabs>
              <w:snapToGrid w:val="0"/>
              <w:spacing w:before="156" w:beforeLines="50" w:after="156" w:afterLines="50"/>
              <w:jc w:val="center"/>
              <w:rPr>
                <w:rFonts w:cs="宋体" w:asciiTheme="minorEastAsia" w:hAnsiTheme="minorEastAsia" w:eastAsiaTheme="minorEastAsia"/>
                <w:sz w:val="21"/>
                <w:szCs w:val="24"/>
              </w:rPr>
            </w:pPr>
            <w:r>
              <w:rPr>
                <w:rFonts w:cs="宋体" w:asciiTheme="minorEastAsia" w:hAnsiTheme="minorEastAsia" w:eastAsiaTheme="minorEastAsia"/>
                <w:sz w:val="21"/>
                <w:szCs w:val="24"/>
              </w:rPr>
              <w:t>240min</w:t>
            </w:r>
          </w:p>
        </w:tc>
        <w:tc>
          <w:tcPr>
            <w:tcW w:w="1367" w:type="dxa"/>
            <w:vAlign w:val="center"/>
          </w:tcPr>
          <w:p w14:paraId="4838B9B1">
            <w:pPr>
              <w:pStyle w:val="11"/>
              <w:tabs>
                <w:tab w:val="left" w:pos="5486"/>
              </w:tabs>
              <w:snapToGrid w:val="0"/>
              <w:spacing w:before="156" w:beforeLines="50" w:after="156" w:afterLines="50"/>
              <w:jc w:val="center"/>
              <w:rPr>
                <w:rFonts w:cs="宋体" w:asciiTheme="minorEastAsia" w:hAnsiTheme="minorEastAsia" w:eastAsiaTheme="minorEastAsia"/>
                <w:sz w:val="21"/>
                <w:szCs w:val="24"/>
              </w:rPr>
            </w:pPr>
            <w:r>
              <w:rPr>
                <w:rFonts w:hint="eastAsia" w:cs="宋体" w:asciiTheme="minorEastAsia" w:hAnsiTheme="minorEastAsia" w:eastAsiaTheme="minorEastAsia"/>
                <w:sz w:val="21"/>
                <w:szCs w:val="24"/>
              </w:rPr>
              <w:t>≤</w:t>
            </w:r>
            <w:r>
              <w:rPr>
                <w:rFonts w:cs="宋体" w:asciiTheme="minorEastAsia" w:hAnsiTheme="minorEastAsia" w:eastAsiaTheme="minorEastAsia"/>
                <w:sz w:val="21"/>
                <w:szCs w:val="24"/>
              </w:rPr>
              <w:t>0.2</w:t>
            </w:r>
          </w:p>
        </w:tc>
        <w:tc>
          <w:tcPr>
            <w:tcW w:w="2396" w:type="dxa"/>
            <w:vMerge w:val="continue"/>
            <w:vAlign w:val="center"/>
          </w:tcPr>
          <w:p w14:paraId="3C2BF83B">
            <w:pPr>
              <w:pStyle w:val="11"/>
              <w:tabs>
                <w:tab w:val="left" w:pos="5486"/>
              </w:tabs>
              <w:snapToGrid w:val="0"/>
              <w:spacing w:before="156" w:beforeLines="50" w:after="156" w:afterLines="50"/>
              <w:jc w:val="center"/>
              <w:rPr>
                <w:rFonts w:cs="宋体" w:asciiTheme="minorEastAsia" w:hAnsiTheme="minorEastAsia" w:eastAsiaTheme="minorEastAsia"/>
                <w:sz w:val="21"/>
                <w:szCs w:val="24"/>
              </w:rPr>
            </w:pPr>
          </w:p>
        </w:tc>
      </w:tr>
    </w:tbl>
    <w:p w14:paraId="09A09BB6">
      <w:pPr>
        <w:spacing w:line="360" w:lineRule="auto"/>
        <w:jc w:val="left"/>
        <w:rPr>
          <w:rFonts w:cs="宋体" w:asciiTheme="minorEastAsia" w:hAnsiTheme="minorEastAsia"/>
          <w:sz w:val="24"/>
        </w:rPr>
      </w:pPr>
      <w:r>
        <w:rPr>
          <w:rFonts w:ascii="Times New Roman" w:hAnsi="Times New Roman" w:cs="Times New Roman"/>
          <w:b/>
          <w:bCs/>
          <w:sz w:val="24"/>
        </w:rPr>
        <w:t>3.5.</w:t>
      </w:r>
      <w:r>
        <w:rPr>
          <w:rFonts w:hint="eastAsia" w:ascii="Times New Roman" w:hAnsi="Times New Roman" w:cs="Times New Roman"/>
          <w:b/>
          <w:bCs/>
          <w:sz w:val="24"/>
        </w:rPr>
        <w:t>6</w:t>
      </w:r>
      <w:r>
        <w:rPr>
          <w:rFonts w:hint="eastAsia" w:cs="宋体" w:asciiTheme="minorEastAsia" w:hAnsiTheme="minorEastAsia"/>
          <w:sz w:val="24"/>
        </w:rPr>
        <w:t xml:space="preserve">  板块之间拼接缝填缝用的改性硅酮密封胶和硅酮建筑密封胶的物理性能指标应符合现行国家标准《石材用建筑密封胶》GB/T 23261的有关规定。</w:t>
      </w:r>
    </w:p>
    <w:p w14:paraId="67A702B2">
      <w:pPr>
        <w:spacing w:line="360" w:lineRule="auto"/>
        <w:jc w:val="left"/>
        <w:rPr>
          <w:rFonts w:cs="宋体" w:asciiTheme="minorEastAsia" w:hAnsiTheme="minorEastAsia"/>
          <w:sz w:val="24"/>
        </w:rPr>
      </w:pPr>
      <w:r>
        <w:rPr>
          <w:rFonts w:ascii="Times New Roman" w:hAnsi="Times New Roman" w:cs="Times New Roman"/>
          <w:b/>
          <w:bCs/>
          <w:sz w:val="24"/>
        </w:rPr>
        <w:t xml:space="preserve">3.5.7 </w:t>
      </w:r>
      <w:r>
        <w:rPr>
          <w:rFonts w:hint="eastAsia" w:ascii="Times New Roman" w:hAnsi="Times New Roman" w:cs="Times New Roman"/>
          <w:b/>
          <w:bCs/>
          <w:sz w:val="24"/>
        </w:rPr>
        <w:t xml:space="preserve"> </w:t>
      </w:r>
      <w:r>
        <w:rPr>
          <w:rFonts w:hint="eastAsia" w:cs="宋体" w:asciiTheme="minorEastAsia" w:hAnsiTheme="minorEastAsia"/>
          <w:sz w:val="24"/>
        </w:rPr>
        <w:t>陶瓷大板挂装工程各构造层材料及配套材料与粘结材料、密封胶等均应具有相容性，并应取得第三方检测机构出具的与相接触的材料之间的相容性试验报告。</w:t>
      </w:r>
    </w:p>
    <w:p w14:paraId="45FF0F7F">
      <w:pPr>
        <w:spacing w:line="360" w:lineRule="auto"/>
        <w:rPr>
          <w:rFonts w:cs="宋体" w:asciiTheme="minorEastAsia" w:hAnsiTheme="minorEastAsia"/>
          <w:b/>
          <w:bCs/>
          <w:sz w:val="24"/>
        </w:rPr>
      </w:pPr>
    </w:p>
    <w:p w14:paraId="728A1BE7">
      <w:pPr>
        <w:pStyle w:val="3"/>
        <w:rPr>
          <w:rFonts w:cs="宋体"/>
          <w:b w:val="0"/>
          <w:bCs w:val="0"/>
          <w:sz w:val="24"/>
        </w:rPr>
      </w:pPr>
      <w:bookmarkStart w:id="23" w:name="_Toc173507546"/>
      <w:bookmarkStart w:id="24" w:name="_Toc135401112"/>
      <w:r>
        <w:rPr>
          <w:rFonts w:ascii="Times New Roman" w:hAnsi="Times New Roman" w:eastAsiaTheme="minorEastAsia"/>
          <w:szCs w:val="22"/>
        </w:rPr>
        <w:t>3.6</w:t>
      </w:r>
      <w:r>
        <w:rPr>
          <w:rFonts w:hint="eastAsia" w:ascii="Times New Roman" w:hAnsi="Times New Roman" w:eastAsiaTheme="minorEastAsia"/>
          <w:sz w:val="24"/>
          <w:szCs w:val="22"/>
        </w:rPr>
        <w:t xml:space="preserve">  </w:t>
      </w:r>
      <w:r>
        <w:rPr>
          <w:rFonts w:hint="eastAsia" w:cs="宋体"/>
        </w:rPr>
        <w:t>其他材料</w:t>
      </w:r>
      <w:bookmarkEnd w:id="23"/>
      <w:bookmarkEnd w:id="24"/>
    </w:p>
    <w:p w14:paraId="58257A4F">
      <w:pPr>
        <w:spacing w:line="360" w:lineRule="auto"/>
        <w:jc w:val="left"/>
        <w:rPr>
          <w:rFonts w:cs="宋体" w:asciiTheme="minorEastAsia" w:hAnsiTheme="minorEastAsia"/>
          <w:sz w:val="24"/>
        </w:rPr>
      </w:pPr>
    </w:p>
    <w:p w14:paraId="4473AE74">
      <w:pPr>
        <w:spacing w:line="360" w:lineRule="auto"/>
        <w:jc w:val="left"/>
        <w:rPr>
          <w:rFonts w:cs="宋体" w:asciiTheme="minorEastAsia" w:hAnsiTheme="minorEastAsia"/>
          <w:sz w:val="24"/>
        </w:rPr>
      </w:pPr>
      <w:r>
        <w:rPr>
          <w:rFonts w:ascii="Times New Roman" w:hAnsi="Times New Roman" w:cs="Times New Roman"/>
          <w:b/>
          <w:bCs/>
          <w:sz w:val="24"/>
        </w:rPr>
        <w:t>3.6.1</w:t>
      </w:r>
      <w:r>
        <w:rPr>
          <w:rFonts w:hint="eastAsia" w:cs="宋体" w:asciiTheme="minorEastAsia" w:hAnsiTheme="minorEastAsia"/>
          <w:sz w:val="24"/>
        </w:rPr>
        <w:t xml:space="preserve">  陶瓷大板挂装用连接构件应使用专用金属挂件，并应符合下列规定：</w:t>
      </w:r>
    </w:p>
    <w:p w14:paraId="5FC2A8F0">
      <w:pPr>
        <w:spacing w:line="360" w:lineRule="auto"/>
        <w:ind w:firstLine="480" w:firstLineChars="200"/>
        <w:jc w:val="left"/>
        <w:rPr>
          <w:rFonts w:cs="宋体" w:asciiTheme="minorEastAsia" w:hAnsiTheme="minorEastAsia"/>
          <w:sz w:val="24"/>
        </w:rPr>
      </w:pPr>
      <w:r>
        <w:rPr>
          <w:rFonts w:ascii="Times New Roman" w:hAnsi="Times New Roman" w:cs="Times New Roman"/>
          <w:sz w:val="24"/>
        </w:rPr>
        <w:t>1</w:t>
      </w:r>
      <w:r>
        <w:rPr>
          <w:rFonts w:cs="宋体" w:asciiTheme="minorEastAsia" w:hAnsiTheme="minorEastAsia"/>
          <w:sz w:val="24"/>
        </w:rPr>
        <w:t xml:space="preserve"> </w:t>
      </w:r>
      <w:r>
        <w:rPr>
          <w:rFonts w:hint="eastAsia" w:cs="宋体" w:asciiTheme="minorEastAsia" w:hAnsiTheme="minorEastAsia"/>
          <w:sz w:val="24"/>
        </w:rPr>
        <w:t xml:space="preserve"> 陶瓷大板专用不锈钢挂件斜槽型设计厚度不应小于0.6mm，长度不应小于108mm，宽度不应小于38mm，斜槽宜嵌入陶瓷大板内厚度的2/3，（图3.6.1-1）；厚板挂钩深度应为6mm，薄板挂钩深度应为3.5mm。</w:t>
      </w:r>
    </w:p>
    <w:p w14:paraId="0B71AF5D">
      <w:pPr>
        <w:spacing w:line="360" w:lineRule="auto"/>
        <w:jc w:val="center"/>
        <w:rPr>
          <w:rFonts w:cs="宋体" w:asciiTheme="minorEastAsia" w:hAnsiTheme="minorEastAsia"/>
          <w:sz w:val="24"/>
        </w:rPr>
      </w:pPr>
      <w:r>
        <w:rPr>
          <w:rFonts w:hint="eastAsia" w:cs="宋体" w:asciiTheme="minorEastAsia" w:hAnsiTheme="minorEastAsia"/>
          <w:sz w:val="24"/>
        </w:rPr>
        <w:drawing>
          <wp:inline distT="0" distB="0" distL="114300" distR="114300">
            <wp:extent cx="2922905" cy="2825750"/>
            <wp:effectExtent l="0" t="0" r="0" b="0"/>
            <wp:docPr id="6" name="图片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31"/>
                    <pic:cNvPicPr>
                      <a:picLocks noChangeAspect="1"/>
                    </pic:cNvPicPr>
                  </pic:nvPicPr>
                  <pic:blipFill>
                    <a:blip r:embed="rId10">
                      <a:lum bright="-12000" contrast="30000"/>
                      <a:extLst>
                        <a:ext uri="{BEBA8EAE-BF5A-486C-A8C5-ECC9F3942E4B}">
                          <a14:imgProps xmlns:a14="http://schemas.microsoft.com/office/drawing/2010/main">
                            <a14:imgLayer r:embed="rId11">
                              <a14:imgEffect>
                                <a14:sharpenSoften amount="100000"/>
                              </a14:imgEffect>
                            </a14:imgLayer>
                          </a14:imgProps>
                        </a:ext>
                      </a:extLst>
                    </a:blip>
                    <a:stretch>
                      <a:fillRect/>
                    </a:stretch>
                  </pic:blipFill>
                  <pic:spPr>
                    <a:xfrm>
                      <a:off x="0" y="0"/>
                      <a:ext cx="2922905" cy="2825750"/>
                    </a:xfrm>
                    <a:prstGeom prst="rect">
                      <a:avLst/>
                    </a:prstGeom>
                    <a:noFill/>
                    <a:ln>
                      <a:noFill/>
                    </a:ln>
                  </pic:spPr>
                </pic:pic>
              </a:graphicData>
            </a:graphic>
          </wp:inline>
        </w:drawing>
      </w:r>
    </w:p>
    <w:p w14:paraId="21164105">
      <w:pPr>
        <w:spacing w:line="360" w:lineRule="auto"/>
        <w:jc w:val="center"/>
        <w:rPr>
          <w:rFonts w:cs="宋体" w:asciiTheme="minorEastAsia" w:hAnsiTheme="minorEastAsia"/>
          <w:b/>
        </w:rPr>
      </w:pPr>
      <w:r>
        <w:rPr>
          <w:rFonts w:hint="eastAsia" w:cs="宋体" w:asciiTheme="minorEastAsia" w:hAnsiTheme="minorEastAsia"/>
          <w:b/>
        </w:rPr>
        <w:t>图</w:t>
      </w:r>
      <w:r>
        <w:rPr>
          <w:rFonts w:ascii="Times New Roman" w:hAnsi="Times New Roman" w:cs="Times New Roman"/>
          <w:b/>
        </w:rPr>
        <w:t>3.6.1-1</w:t>
      </w:r>
      <w:r>
        <w:rPr>
          <w:rFonts w:cs="宋体" w:asciiTheme="minorEastAsia" w:hAnsiTheme="minorEastAsia"/>
          <w:b/>
        </w:rPr>
        <w:t xml:space="preserve">  </w:t>
      </w:r>
      <w:r>
        <w:rPr>
          <w:rFonts w:hint="eastAsia" w:cs="宋体" w:asciiTheme="minorEastAsia" w:hAnsiTheme="minorEastAsia"/>
          <w:b/>
        </w:rPr>
        <w:t>陶瓷大板专用不锈钢挂件斜槽型示意图</w:t>
      </w:r>
    </w:p>
    <w:p w14:paraId="75D0F099">
      <w:pPr>
        <w:spacing w:line="360" w:lineRule="auto"/>
        <w:jc w:val="left"/>
        <w:rPr>
          <w:rFonts w:cs="宋体" w:asciiTheme="minorEastAsia" w:hAnsiTheme="minorEastAsia"/>
          <w:sz w:val="24"/>
        </w:rPr>
      </w:pPr>
    </w:p>
    <w:p w14:paraId="367C14E4">
      <w:pPr>
        <w:spacing w:line="360" w:lineRule="auto"/>
        <w:rPr>
          <w:rFonts w:cs="宋体" w:asciiTheme="minorEastAsia" w:hAnsiTheme="minorEastAsia"/>
          <w:sz w:val="24"/>
        </w:rPr>
      </w:pPr>
      <w:r>
        <w:rPr>
          <w:rFonts w:ascii="Times New Roman" w:hAnsi="Times New Roman" w:cs="Times New Roman"/>
          <w:sz w:val="24"/>
        </w:rPr>
        <w:t>2</w:t>
      </w:r>
      <w:r>
        <w:rPr>
          <w:rFonts w:hint="eastAsia" w:cs="宋体" w:asciiTheme="minorEastAsia" w:hAnsiTheme="minorEastAsia"/>
          <w:sz w:val="24"/>
        </w:rPr>
        <w:t xml:space="preserve">  陶瓷大板专用背栓型不锈钢挂件设计厚度不应小于1mm，长度不应小于108mm，宽度不应小于20mm，（图3.6.1-2）。</w:t>
      </w:r>
    </w:p>
    <w:p w14:paraId="72469BA5">
      <w:pPr>
        <w:spacing w:line="360" w:lineRule="auto"/>
        <w:jc w:val="center"/>
        <w:rPr>
          <w:rFonts w:cs="宋体" w:asciiTheme="minorEastAsia" w:hAnsiTheme="minorEastAsia"/>
          <w:sz w:val="24"/>
        </w:rPr>
      </w:pPr>
      <w:r>
        <w:rPr>
          <w:rFonts w:hint="eastAsia" w:cs="宋体" w:asciiTheme="minorEastAsia" w:hAnsiTheme="minorEastAsia"/>
          <w:sz w:val="24"/>
        </w:rPr>
        <w:drawing>
          <wp:inline distT="0" distB="0" distL="114300" distR="114300">
            <wp:extent cx="1416050" cy="2385060"/>
            <wp:effectExtent l="0" t="0" r="0" b="0"/>
            <wp:docPr id="1" name="图片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32"/>
                    <pic:cNvPicPr>
                      <a:picLocks noChangeAspect="1"/>
                    </pic:cNvPicPr>
                  </pic:nvPicPr>
                  <pic:blipFill>
                    <a:blip r:embed="rId12">
                      <a:extLst>
                        <a:ext uri="{BEBA8EAE-BF5A-486C-A8C5-ECC9F3942E4B}">
                          <a14:imgProps xmlns:a14="http://schemas.microsoft.com/office/drawing/2010/main">
                            <a14:imgLayer r:embed="rId13">
                              <a14:imgEffect>
                                <a14:sharpenSoften amount="100000"/>
                              </a14:imgEffect>
                            </a14:imgLayer>
                          </a14:imgProps>
                        </a:ext>
                      </a:extLst>
                    </a:blip>
                    <a:srcRect b="-589"/>
                    <a:stretch>
                      <a:fillRect/>
                    </a:stretch>
                  </pic:blipFill>
                  <pic:spPr>
                    <a:xfrm>
                      <a:off x="0" y="0"/>
                      <a:ext cx="1416050" cy="2385060"/>
                    </a:xfrm>
                    <a:prstGeom prst="rect">
                      <a:avLst/>
                    </a:prstGeom>
                    <a:noFill/>
                    <a:ln>
                      <a:noFill/>
                    </a:ln>
                  </pic:spPr>
                </pic:pic>
              </a:graphicData>
            </a:graphic>
          </wp:inline>
        </w:drawing>
      </w:r>
      <w:r>
        <w:rPr>
          <w:rFonts w:hint="eastAsia" w:cs="宋体" w:asciiTheme="minorEastAsia" w:hAnsiTheme="minorEastAsia"/>
          <w:sz w:val="24"/>
        </w:rPr>
        <w:t xml:space="preserve"> </w:t>
      </w:r>
    </w:p>
    <w:p w14:paraId="37387430">
      <w:pPr>
        <w:spacing w:line="360" w:lineRule="auto"/>
        <w:jc w:val="center"/>
        <w:rPr>
          <w:rFonts w:cs="宋体" w:asciiTheme="minorEastAsia" w:hAnsiTheme="minorEastAsia"/>
          <w:b/>
          <w:sz w:val="24"/>
        </w:rPr>
      </w:pPr>
      <w:r>
        <w:rPr>
          <w:rFonts w:hint="eastAsia" w:cs="宋体" w:asciiTheme="minorEastAsia" w:hAnsiTheme="minorEastAsia"/>
          <w:b/>
        </w:rPr>
        <w:t>图</w:t>
      </w:r>
      <w:r>
        <w:rPr>
          <w:rFonts w:ascii="Times New Roman" w:hAnsi="Times New Roman" w:cs="Times New Roman"/>
          <w:b/>
        </w:rPr>
        <w:t>3.6.1-2</w:t>
      </w:r>
      <w:r>
        <w:rPr>
          <w:rFonts w:cs="宋体" w:asciiTheme="minorEastAsia" w:hAnsiTheme="minorEastAsia"/>
          <w:b/>
        </w:rPr>
        <w:t xml:space="preserve">  </w:t>
      </w:r>
      <w:r>
        <w:rPr>
          <w:rFonts w:hint="eastAsia" w:cs="宋体" w:asciiTheme="minorEastAsia" w:hAnsiTheme="minorEastAsia"/>
          <w:b/>
        </w:rPr>
        <w:t>陶瓷大板专用不锈钢挂件背栓型示意图</w:t>
      </w:r>
    </w:p>
    <w:p w14:paraId="52516997">
      <w:pPr>
        <w:spacing w:line="360" w:lineRule="auto"/>
        <w:jc w:val="center"/>
        <w:rPr>
          <w:rFonts w:cs="宋体" w:asciiTheme="minorEastAsia" w:hAnsiTheme="minorEastAsia"/>
          <w:sz w:val="24"/>
        </w:rPr>
      </w:pPr>
    </w:p>
    <w:p w14:paraId="1DBCB26C">
      <w:pPr>
        <w:spacing w:line="360" w:lineRule="auto"/>
        <w:jc w:val="center"/>
        <w:rPr>
          <w:rFonts w:asciiTheme="minorEastAsia" w:hAnsiTheme="minorEastAsia"/>
          <w:sz w:val="24"/>
        </w:rPr>
      </w:pPr>
    </w:p>
    <w:p w14:paraId="399ADBC0">
      <w:pPr>
        <w:spacing w:line="360" w:lineRule="auto"/>
        <w:jc w:val="left"/>
        <w:rPr>
          <w:rFonts w:cs="宋体" w:asciiTheme="minorEastAsia" w:hAnsiTheme="minorEastAsia"/>
          <w:sz w:val="24"/>
        </w:rPr>
      </w:pPr>
      <w:r>
        <w:rPr>
          <w:rFonts w:ascii="Times New Roman" w:hAnsi="Times New Roman" w:cs="Times New Roman"/>
          <w:b/>
          <w:bCs/>
          <w:sz w:val="24"/>
        </w:rPr>
        <w:t xml:space="preserve">3.6.2 </w:t>
      </w:r>
      <w:r>
        <w:rPr>
          <w:rFonts w:hint="eastAsia" w:ascii="Times New Roman" w:hAnsi="Times New Roman" w:cs="Times New Roman"/>
          <w:b/>
          <w:bCs/>
          <w:sz w:val="24"/>
        </w:rPr>
        <w:t xml:space="preserve"> </w:t>
      </w:r>
      <w:r>
        <w:rPr>
          <w:rFonts w:hint="eastAsia" w:cs="宋体" w:asciiTheme="minorEastAsia" w:hAnsiTheme="minorEastAsia"/>
          <w:sz w:val="24"/>
        </w:rPr>
        <w:t>金属挂件及紧固件的承载力设计值应符合表3.6.2的规定。</w:t>
      </w:r>
    </w:p>
    <w:p w14:paraId="27B992CC">
      <w:pPr>
        <w:spacing w:line="360" w:lineRule="auto"/>
        <w:jc w:val="center"/>
        <w:rPr>
          <w:rFonts w:cs="宋体" w:asciiTheme="minorEastAsia" w:hAnsiTheme="minorEastAsia"/>
          <w:b/>
        </w:rPr>
      </w:pPr>
      <w:r>
        <w:rPr>
          <w:rFonts w:hint="eastAsia" w:cs="宋体" w:asciiTheme="minorEastAsia" w:hAnsiTheme="minorEastAsia"/>
          <w:b/>
        </w:rPr>
        <w:t>表</w:t>
      </w:r>
      <w:r>
        <w:rPr>
          <w:rFonts w:ascii="Times New Roman" w:hAnsi="Times New Roman" w:cs="Times New Roman"/>
          <w:b/>
        </w:rPr>
        <w:t>3.6.2</w:t>
      </w:r>
      <w:r>
        <w:rPr>
          <w:rFonts w:cs="宋体" w:asciiTheme="minorEastAsia" w:hAnsiTheme="minorEastAsia"/>
          <w:b/>
        </w:rPr>
        <w:t xml:space="preserve"> </w:t>
      </w:r>
      <w:r>
        <w:rPr>
          <w:rFonts w:hint="eastAsia" w:cs="宋体" w:asciiTheme="minorEastAsia" w:hAnsiTheme="minorEastAsia"/>
          <w:b/>
        </w:rPr>
        <w:t xml:space="preserve"> 金属挂件及紧固件的的承载力设计值</w:t>
      </w:r>
    </w:p>
    <w:tbl>
      <w:tblPr>
        <w:tblStyle w:val="30"/>
        <w:tblW w:w="8520"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401"/>
        <w:gridCol w:w="1343"/>
        <w:gridCol w:w="1664"/>
        <w:gridCol w:w="3112"/>
      </w:tblGrid>
      <w:tr w14:paraId="40B366A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401" w:type="dxa"/>
            <w:vMerge w:val="restart"/>
            <w:tcBorders>
              <w:tl2br w:val="nil"/>
              <w:tr2bl w:val="nil"/>
            </w:tcBorders>
            <w:vAlign w:val="center"/>
          </w:tcPr>
          <w:p w14:paraId="45A57F8C">
            <w:pPr>
              <w:pStyle w:val="11"/>
              <w:tabs>
                <w:tab w:val="left" w:pos="5486"/>
              </w:tabs>
              <w:snapToGrid w:val="0"/>
              <w:spacing w:before="156" w:beforeLines="50" w:after="156" w:afterLines="50"/>
              <w:jc w:val="center"/>
              <w:rPr>
                <w:rFonts w:cs="宋体" w:asciiTheme="minorEastAsia" w:hAnsiTheme="minorEastAsia" w:eastAsiaTheme="minorEastAsia"/>
                <w:sz w:val="21"/>
                <w:szCs w:val="24"/>
              </w:rPr>
            </w:pPr>
            <w:r>
              <w:rPr>
                <w:rFonts w:hint="eastAsia" w:cs="宋体" w:asciiTheme="minorEastAsia" w:hAnsiTheme="minorEastAsia" w:eastAsiaTheme="minorEastAsia"/>
                <w:sz w:val="21"/>
                <w:szCs w:val="24"/>
              </w:rPr>
              <w:t>项目</w:t>
            </w:r>
          </w:p>
        </w:tc>
        <w:tc>
          <w:tcPr>
            <w:tcW w:w="3007" w:type="dxa"/>
            <w:gridSpan w:val="2"/>
            <w:tcBorders>
              <w:tl2br w:val="nil"/>
              <w:tr2bl w:val="nil"/>
            </w:tcBorders>
            <w:shd w:val="clear" w:color="auto" w:fill="auto"/>
            <w:vAlign w:val="center"/>
          </w:tcPr>
          <w:p w14:paraId="4BAF2E60">
            <w:pPr>
              <w:pStyle w:val="11"/>
              <w:tabs>
                <w:tab w:val="left" w:pos="5486"/>
              </w:tabs>
              <w:snapToGrid w:val="0"/>
              <w:spacing w:before="156" w:beforeLines="50" w:after="156" w:afterLines="50"/>
              <w:jc w:val="center"/>
              <w:rPr>
                <w:rFonts w:cs="宋体" w:asciiTheme="minorEastAsia" w:hAnsiTheme="minorEastAsia" w:eastAsiaTheme="minorEastAsia"/>
                <w:sz w:val="21"/>
                <w:szCs w:val="24"/>
              </w:rPr>
            </w:pPr>
            <w:r>
              <w:rPr>
                <w:rFonts w:hint="eastAsia" w:cs="宋体" w:asciiTheme="minorEastAsia" w:hAnsiTheme="minorEastAsia" w:eastAsiaTheme="minorEastAsia"/>
                <w:sz w:val="21"/>
                <w:szCs w:val="24"/>
              </w:rPr>
              <w:t>指标</w:t>
            </w:r>
          </w:p>
        </w:tc>
        <w:tc>
          <w:tcPr>
            <w:tcW w:w="3112" w:type="dxa"/>
            <w:vMerge w:val="restart"/>
            <w:tcBorders>
              <w:tl2br w:val="nil"/>
              <w:tr2bl w:val="nil"/>
            </w:tcBorders>
            <w:vAlign w:val="center"/>
          </w:tcPr>
          <w:p w14:paraId="78A0FD6A">
            <w:pPr>
              <w:pStyle w:val="11"/>
              <w:tabs>
                <w:tab w:val="left" w:pos="5486"/>
              </w:tabs>
              <w:snapToGrid w:val="0"/>
              <w:spacing w:before="156" w:beforeLines="50" w:after="156" w:afterLines="50"/>
              <w:jc w:val="center"/>
              <w:rPr>
                <w:rFonts w:cs="宋体" w:asciiTheme="minorEastAsia" w:hAnsiTheme="minorEastAsia" w:eastAsiaTheme="minorEastAsia"/>
                <w:sz w:val="21"/>
                <w:szCs w:val="24"/>
              </w:rPr>
            </w:pPr>
            <w:r>
              <w:rPr>
                <w:rFonts w:hint="eastAsia" w:cs="宋体" w:asciiTheme="minorEastAsia" w:hAnsiTheme="minorEastAsia" w:eastAsiaTheme="minorEastAsia"/>
                <w:sz w:val="21"/>
                <w:szCs w:val="24"/>
              </w:rPr>
              <w:t>试验方法</w:t>
            </w:r>
          </w:p>
        </w:tc>
      </w:tr>
      <w:tr w14:paraId="4AFB4CF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401" w:type="dxa"/>
            <w:vMerge w:val="continue"/>
            <w:tcBorders>
              <w:tl2br w:val="nil"/>
              <w:tr2bl w:val="nil"/>
            </w:tcBorders>
            <w:vAlign w:val="center"/>
          </w:tcPr>
          <w:p w14:paraId="6ED35900">
            <w:pPr>
              <w:pStyle w:val="11"/>
              <w:tabs>
                <w:tab w:val="left" w:pos="5486"/>
              </w:tabs>
              <w:snapToGrid w:val="0"/>
              <w:spacing w:before="156" w:beforeLines="50" w:after="156" w:afterLines="50"/>
              <w:jc w:val="center"/>
              <w:rPr>
                <w:rFonts w:cs="宋体" w:asciiTheme="minorEastAsia" w:hAnsiTheme="minorEastAsia" w:eastAsiaTheme="minorEastAsia"/>
                <w:sz w:val="21"/>
                <w:szCs w:val="24"/>
              </w:rPr>
            </w:pPr>
          </w:p>
        </w:tc>
        <w:tc>
          <w:tcPr>
            <w:tcW w:w="1343" w:type="dxa"/>
            <w:tcBorders>
              <w:tl2br w:val="nil"/>
              <w:tr2bl w:val="nil"/>
            </w:tcBorders>
            <w:shd w:val="clear" w:color="auto" w:fill="auto"/>
            <w:vAlign w:val="center"/>
          </w:tcPr>
          <w:p w14:paraId="0FBBA069">
            <w:pPr>
              <w:pStyle w:val="11"/>
              <w:tabs>
                <w:tab w:val="left" w:pos="5486"/>
              </w:tabs>
              <w:snapToGrid w:val="0"/>
              <w:spacing w:before="156" w:beforeLines="50" w:after="156" w:afterLines="50"/>
              <w:jc w:val="center"/>
              <w:rPr>
                <w:rFonts w:cs="宋体" w:asciiTheme="minorEastAsia" w:hAnsiTheme="minorEastAsia" w:eastAsiaTheme="minorEastAsia"/>
                <w:sz w:val="21"/>
                <w:szCs w:val="24"/>
              </w:rPr>
            </w:pPr>
            <w:r>
              <w:rPr>
                <w:rFonts w:hint="eastAsia" w:cs="宋体" w:asciiTheme="minorEastAsia" w:hAnsiTheme="minorEastAsia" w:eastAsiaTheme="minorEastAsia"/>
                <w:sz w:val="21"/>
                <w:szCs w:val="24"/>
              </w:rPr>
              <w:t>薄板</w:t>
            </w:r>
          </w:p>
        </w:tc>
        <w:tc>
          <w:tcPr>
            <w:tcW w:w="1664" w:type="dxa"/>
            <w:tcBorders>
              <w:tl2br w:val="nil"/>
              <w:tr2bl w:val="nil"/>
            </w:tcBorders>
            <w:shd w:val="clear" w:color="auto" w:fill="auto"/>
            <w:vAlign w:val="center"/>
          </w:tcPr>
          <w:p w14:paraId="13AA3AC5">
            <w:pPr>
              <w:pStyle w:val="11"/>
              <w:tabs>
                <w:tab w:val="left" w:pos="5486"/>
              </w:tabs>
              <w:snapToGrid w:val="0"/>
              <w:spacing w:before="156" w:beforeLines="50" w:after="156" w:afterLines="50"/>
              <w:jc w:val="center"/>
              <w:rPr>
                <w:rFonts w:cs="宋体" w:asciiTheme="minorEastAsia" w:hAnsiTheme="minorEastAsia" w:eastAsiaTheme="minorEastAsia"/>
                <w:sz w:val="21"/>
                <w:szCs w:val="24"/>
              </w:rPr>
            </w:pPr>
            <w:r>
              <w:rPr>
                <w:rFonts w:hint="eastAsia" w:cs="宋体" w:asciiTheme="minorEastAsia" w:hAnsiTheme="minorEastAsia" w:eastAsiaTheme="minorEastAsia"/>
                <w:sz w:val="21"/>
                <w:szCs w:val="24"/>
              </w:rPr>
              <w:t>中厚板</w:t>
            </w:r>
            <w:r>
              <w:rPr>
                <w:rFonts w:cs="宋体" w:asciiTheme="minorEastAsia" w:hAnsiTheme="minorEastAsia" w:eastAsiaTheme="minorEastAsia"/>
                <w:sz w:val="21"/>
                <w:szCs w:val="24"/>
              </w:rPr>
              <w:t>/厚板</w:t>
            </w:r>
          </w:p>
        </w:tc>
        <w:tc>
          <w:tcPr>
            <w:tcW w:w="3112" w:type="dxa"/>
            <w:vMerge w:val="continue"/>
            <w:tcBorders>
              <w:tl2br w:val="nil"/>
              <w:tr2bl w:val="nil"/>
            </w:tcBorders>
            <w:vAlign w:val="center"/>
          </w:tcPr>
          <w:p w14:paraId="0F9DD888">
            <w:pPr>
              <w:pStyle w:val="11"/>
              <w:tabs>
                <w:tab w:val="left" w:pos="5486"/>
              </w:tabs>
              <w:snapToGrid w:val="0"/>
              <w:spacing w:before="156" w:beforeLines="50" w:after="156" w:afterLines="50"/>
              <w:jc w:val="center"/>
              <w:rPr>
                <w:rFonts w:cs="宋体" w:asciiTheme="minorEastAsia" w:hAnsiTheme="minorEastAsia" w:eastAsiaTheme="minorEastAsia"/>
                <w:sz w:val="21"/>
                <w:szCs w:val="24"/>
              </w:rPr>
            </w:pPr>
          </w:p>
        </w:tc>
      </w:tr>
      <w:tr w14:paraId="48F6CD6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0" w:hRule="atLeast"/>
          <w:jc w:val="center"/>
        </w:trPr>
        <w:tc>
          <w:tcPr>
            <w:tcW w:w="2401" w:type="dxa"/>
            <w:tcBorders>
              <w:tl2br w:val="nil"/>
              <w:tr2bl w:val="nil"/>
            </w:tcBorders>
            <w:vAlign w:val="center"/>
          </w:tcPr>
          <w:p w14:paraId="39CDDCCE">
            <w:pPr>
              <w:pStyle w:val="11"/>
              <w:tabs>
                <w:tab w:val="left" w:pos="5486"/>
              </w:tabs>
              <w:snapToGrid w:val="0"/>
              <w:spacing w:before="156" w:beforeLines="50" w:after="156" w:afterLines="50"/>
              <w:jc w:val="center"/>
              <w:rPr>
                <w:rFonts w:cs="宋体" w:asciiTheme="minorEastAsia" w:hAnsiTheme="minorEastAsia" w:eastAsiaTheme="minorEastAsia"/>
                <w:sz w:val="21"/>
                <w:szCs w:val="24"/>
              </w:rPr>
            </w:pPr>
            <w:r>
              <w:rPr>
                <w:rFonts w:hint="eastAsia" w:cs="宋体" w:asciiTheme="minorEastAsia" w:hAnsiTheme="minorEastAsia" w:eastAsiaTheme="minorEastAsia"/>
                <w:sz w:val="21"/>
                <w:szCs w:val="24"/>
              </w:rPr>
              <w:t>拉拔力设计值</w:t>
            </w:r>
            <w:r>
              <w:rPr>
                <w:rFonts w:cs="宋体" w:asciiTheme="minorEastAsia" w:hAnsiTheme="minorEastAsia" w:eastAsiaTheme="minorEastAsia"/>
                <w:sz w:val="21"/>
                <w:szCs w:val="24"/>
                <w:vertAlign w:val="superscript"/>
              </w:rPr>
              <w:t>a</w:t>
            </w:r>
            <w:r>
              <w:rPr>
                <w:rFonts w:cs="宋体" w:asciiTheme="minorEastAsia" w:hAnsiTheme="minorEastAsia" w:eastAsiaTheme="minorEastAsia"/>
                <w:sz w:val="21"/>
                <w:szCs w:val="24"/>
              </w:rPr>
              <w:t>（kN</w:t>
            </w:r>
            <w:r>
              <w:rPr>
                <w:rFonts w:hint="eastAsia" w:cs="宋体" w:asciiTheme="minorEastAsia" w:hAnsiTheme="minorEastAsia" w:eastAsiaTheme="minorEastAsia"/>
                <w:sz w:val="21"/>
                <w:szCs w:val="24"/>
              </w:rPr>
              <w:t>）</w:t>
            </w:r>
          </w:p>
        </w:tc>
        <w:tc>
          <w:tcPr>
            <w:tcW w:w="1343" w:type="dxa"/>
            <w:tcBorders>
              <w:tl2br w:val="nil"/>
              <w:tr2bl w:val="nil"/>
            </w:tcBorders>
            <w:shd w:val="clear" w:color="auto" w:fill="auto"/>
            <w:vAlign w:val="center"/>
          </w:tcPr>
          <w:p w14:paraId="5E223B53">
            <w:pPr>
              <w:pStyle w:val="11"/>
              <w:tabs>
                <w:tab w:val="left" w:pos="5486"/>
              </w:tabs>
              <w:snapToGrid w:val="0"/>
              <w:spacing w:before="156" w:beforeLines="50" w:after="156" w:afterLines="50"/>
              <w:jc w:val="center"/>
              <w:rPr>
                <w:rFonts w:cs="宋体" w:asciiTheme="minorEastAsia" w:hAnsiTheme="minorEastAsia" w:eastAsiaTheme="minorEastAsia"/>
                <w:sz w:val="21"/>
                <w:szCs w:val="24"/>
              </w:rPr>
            </w:pPr>
            <w:r>
              <w:rPr>
                <w:rFonts w:hint="eastAsia" w:cs="宋体" w:asciiTheme="minorEastAsia" w:hAnsiTheme="minorEastAsia" w:eastAsiaTheme="minorEastAsia"/>
                <w:sz w:val="21"/>
                <w:szCs w:val="24"/>
              </w:rPr>
              <w:t>≥</w:t>
            </w:r>
            <w:r>
              <w:rPr>
                <w:rFonts w:cs="宋体" w:asciiTheme="minorEastAsia" w:hAnsiTheme="minorEastAsia" w:eastAsiaTheme="minorEastAsia"/>
                <w:sz w:val="21"/>
                <w:szCs w:val="24"/>
              </w:rPr>
              <w:t>0.30</w:t>
            </w:r>
          </w:p>
        </w:tc>
        <w:tc>
          <w:tcPr>
            <w:tcW w:w="1664" w:type="dxa"/>
            <w:tcBorders>
              <w:tl2br w:val="nil"/>
              <w:tr2bl w:val="nil"/>
            </w:tcBorders>
            <w:shd w:val="clear" w:color="auto" w:fill="auto"/>
            <w:vAlign w:val="center"/>
          </w:tcPr>
          <w:p w14:paraId="2CA5C410">
            <w:pPr>
              <w:pStyle w:val="11"/>
              <w:tabs>
                <w:tab w:val="left" w:pos="5486"/>
              </w:tabs>
              <w:snapToGrid w:val="0"/>
              <w:spacing w:before="156" w:beforeLines="50" w:after="156" w:afterLines="50"/>
              <w:jc w:val="center"/>
              <w:rPr>
                <w:rFonts w:cs="宋体" w:asciiTheme="minorEastAsia" w:hAnsiTheme="minorEastAsia" w:eastAsiaTheme="minorEastAsia"/>
                <w:sz w:val="21"/>
                <w:szCs w:val="24"/>
              </w:rPr>
            </w:pPr>
            <w:r>
              <w:rPr>
                <w:rFonts w:hint="eastAsia" w:cs="宋体" w:asciiTheme="minorEastAsia" w:hAnsiTheme="minorEastAsia" w:eastAsiaTheme="minorEastAsia"/>
                <w:sz w:val="21"/>
                <w:szCs w:val="24"/>
              </w:rPr>
              <w:t>≥</w:t>
            </w:r>
            <w:r>
              <w:rPr>
                <w:rFonts w:cs="宋体" w:asciiTheme="minorEastAsia" w:hAnsiTheme="minorEastAsia" w:eastAsiaTheme="minorEastAsia"/>
                <w:sz w:val="21"/>
                <w:szCs w:val="24"/>
              </w:rPr>
              <w:t>0.60</w:t>
            </w:r>
          </w:p>
        </w:tc>
        <w:tc>
          <w:tcPr>
            <w:tcW w:w="3112" w:type="dxa"/>
            <w:vMerge w:val="restart"/>
            <w:tcBorders>
              <w:tl2br w:val="nil"/>
              <w:tr2bl w:val="nil"/>
            </w:tcBorders>
            <w:vAlign w:val="center"/>
          </w:tcPr>
          <w:p w14:paraId="0A0220C3">
            <w:pPr>
              <w:pStyle w:val="11"/>
              <w:tabs>
                <w:tab w:val="left" w:pos="5486"/>
              </w:tabs>
              <w:snapToGrid w:val="0"/>
              <w:spacing w:before="156" w:beforeLines="50" w:after="156" w:afterLines="50"/>
              <w:rPr>
                <w:rFonts w:cs="宋体" w:asciiTheme="minorEastAsia" w:hAnsiTheme="minorEastAsia" w:eastAsiaTheme="minorEastAsia"/>
                <w:sz w:val="21"/>
                <w:szCs w:val="24"/>
              </w:rPr>
            </w:pPr>
            <w:r>
              <w:rPr>
                <w:rFonts w:hint="eastAsia" w:cs="宋体" w:asciiTheme="minorEastAsia" w:hAnsiTheme="minorEastAsia" w:eastAsiaTheme="minorEastAsia"/>
                <w:sz w:val="21"/>
                <w:szCs w:val="24"/>
              </w:rPr>
              <w:t>应按现行行业标准《保温装饰板外墙外保温系统材料》</w:t>
            </w:r>
            <w:r>
              <w:rPr>
                <w:rFonts w:cs="宋体" w:asciiTheme="minorEastAsia" w:hAnsiTheme="minorEastAsia" w:eastAsiaTheme="minorEastAsia"/>
                <w:sz w:val="21"/>
                <w:szCs w:val="24"/>
              </w:rPr>
              <w:t>JG/T287规定的试验方法进行检验。</w:t>
            </w:r>
          </w:p>
        </w:tc>
      </w:tr>
      <w:tr w14:paraId="1D5DCAF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5" w:hRule="atLeast"/>
          <w:jc w:val="center"/>
        </w:trPr>
        <w:tc>
          <w:tcPr>
            <w:tcW w:w="2401" w:type="dxa"/>
            <w:tcBorders>
              <w:tl2br w:val="nil"/>
              <w:tr2bl w:val="nil"/>
            </w:tcBorders>
            <w:vAlign w:val="center"/>
          </w:tcPr>
          <w:p w14:paraId="61DEB41A">
            <w:pPr>
              <w:pStyle w:val="11"/>
              <w:tabs>
                <w:tab w:val="left" w:pos="5486"/>
              </w:tabs>
              <w:snapToGrid w:val="0"/>
              <w:spacing w:before="156" w:beforeLines="50" w:after="156" w:afterLines="50"/>
              <w:jc w:val="center"/>
              <w:rPr>
                <w:rFonts w:cs="宋体" w:asciiTheme="minorEastAsia" w:hAnsiTheme="minorEastAsia" w:eastAsiaTheme="minorEastAsia"/>
                <w:sz w:val="21"/>
                <w:szCs w:val="24"/>
              </w:rPr>
            </w:pPr>
            <w:r>
              <w:rPr>
                <w:rFonts w:hint="eastAsia" w:cs="宋体" w:asciiTheme="minorEastAsia" w:hAnsiTheme="minorEastAsia" w:eastAsiaTheme="minorEastAsia"/>
                <w:sz w:val="21"/>
                <w:szCs w:val="24"/>
              </w:rPr>
              <w:t>悬挂力设计（</w:t>
            </w:r>
            <w:r>
              <w:rPr>
                <w:rFonts w:cs="宋体" w:asciiTheme="minorEastAsia" w:hAnsiTheme="minorEastAsia" w:eastAsiaTheme="minorEastAsia"/>
                <w:sz w:val="21"/>
                <w:szCs w:val="24"/>
              </w:rPr>
              <w:t>kN</w:t>
            </w:r>
            <w:r>
              <w:rPr>
                <w:rFonts w:hint="eastAsia" w:cs="宋体" w:asciiTheme="minorEastAsia" w:hAnsiTheme="minorEastAsia" w:eastAsiaTheme="minorEastAsia"/>
                <w:sz w:val="21"/>
                <w:szCs w:val="24"/>
              </w:rPr>
              <w:t>）</w:t>
            </w:r>
          </w:p>
        </w:tc>
        <w:tc>
          <w:tcPr>
            <w:tcW w:w="1343" w:type="dxa"/>
            <w:tcBorders>
              <w:tl2br w:val="nil"/>
              <w:tr2bl w:val="nil"/>
            </w:tcBorders>
            <w:shd w:val="clear" w:color="auto" w:fill="auto"/>
            <w:vAlign w:val="center"/>
          </w:tcPr>
          <w:p w14:paraId="29F76BE3">
            <w:pPr>
              <w:pStyle w:val="11"/>
              <w:tabs>
                <w:tab w:val="left" w:pos="5486"/>
              </w:tabs>
              <w:snapToGrid w:val="0"/>
              <w:spacing w:before="156" w:beforeLines="50" w:after="156" w:afterLines="50"/>
              <w:jc w:val="center"/>
              <w:rPr>
                <w:rFonts w:cs="宋体" w:asciiTheme="minorEastAsia" w:hAnsiTheme="minorEastAsia" w:eastAsiaTheme="minorEastAsia"/>
                <w:sz w:val="21"/>
                <w:szCs w:val="24"/>
              </w:rPr>
            </w:pPr>
            <w:r>
              <w:rPr>
                <w:rFonts w:hint="eastAsia" w:cs="宋体" w:asciiTheme="minorEastAsia" w:hAnsiTheme="minorEastAsia" w:eastAsiaTheme="minorEastAsia"/>
                <w:sz w:val="21"/>
                <w:szCs w:val="24"/>
              </w:rPr>
              <w:t>≥</w:t>
            </w:r>
            <w:r>
              <w:rPr>
                <w:rFonts w:cs="宋体" w:asciiTheme="minorEastAsia" w:hAnsiTheme="minorEastAsia" w:eastAsiaTheme="minorEastAsia"/>
                <w:sz w:val="21"/>
                <w:szCs w:val="24"/>
              </w:rPr>
              <w:t>0.30</w:t>
            </w:r>
          </w:p>
        </w:tc>
        <w:tc>
          <w:tcPr>
            <w:tcW w:w="1664" w:type="dxa"/>
            <w:tcBorders>
              <w:tl2br w:val="nil"/>
              <w:tr2bl w:val="nil"/>
            </w:tcBorders>
            <w:shd w:val="clear" w:color="auto" w:fill="auto"/>
            <w:vAlign w:val="center"/>
          </w:tcPr>
          <w:p w14:paraId="0C9D2403">
            <w:pPr>
              <w:pStyle w:val="11"/>
              <w:tabs>
                <w:tab w:val="left" w:pos="5486"/>
              </w:tabs>
              <w:snapToGrid w:val="0"/>
              <w:spacing w:before="156" w:beforeLines="50" w:after="156" w:afterLines="50"/>
              <w:jc w:val="center"/>
              <w:rPr>
                <w:rFonts w:cs="宋体" w:asciiTheme="minorEastAsia" w:hAnsiTheme="minorEastAsia" w:eastAsiaTheme="minorEastAsia"/>
                <w:sz w:val="21"/>
                <w:szCs w:val="24"/>
              </w:rPr>
            </w:pPr>
            <w:r>
              <w:rPr>
                <w:rFonts w:hint="eastAsia" w:cs="宋体" w:asciiTheme="minorEastAsia" w:hAnsiTheme="minorEastAsia" w:eastAsiaTheme="minorEastAsia"/>
                <w:sz w:val="21"/>
                <w:szCs w:val="24"/>
              </w:rPr>
              <w:t>≥</w:t>
            </w:r>
            <w:r>
              <w:rPr>
                <w:rFonts w:cs="宋体" w:asciiTheme="minorEastAsia" w:hAnsiTheme="minorEastAsia" w:eastAsiaTheme="minorEastAsia"/>
                <w:sz w:val="21"/>
                <w:szCs w:val="24"/>
              </w:rPr>
              <w:t>0.60</w:t>
            </w:r>
          </w:p>
        </w:tc>
        <w:tc>
          <w:tcPr>
            <w:tcW w:w="3112" w:type="dxa"/>
            <w:vMerge w:val="continue"/>
            <w:tcBorders>
              <w:tl2br w:val="nil"/>
              <w:tr2bl w:val="nil"/>
            </w:tcBorders>
            <w:vAlign w:val="center"/>
          </w:tcPr>
          <w:p w14:paraId="62F1338A">
            <w:pPr>
              <w:pStyle w:val="11"/>
              <w:tabs>
                <w:tab w:val="left" w:pos="5486"/>
              </w:tabs>
              <w:snapToGrid w:val="0"/>
              <w:spacing w:before="156" w:beforeLines="50" w:after="156" w:afterLines="50"/>
              <w:jc w:val="center"/>
              <w:rPr>
                <w:rFonts w:cs="宋体" w:asciiTheme="minorEastAsia" w:hAnsiTheme="minorEastAsia" w:eastAsiaTheme="minorEastAsia"/>
                <w:sz w:val="21"/>
                <w:szCs w:val="24"/>
              </w:rPr>
            </w:pPr>
          </w:p>
        </w:tc>
      </w:tr>
    </w:tbl>
    <w:p w14:paraId="7E38A5CD">
      <w:pPr>
        <w:spacing w:line="360" w:lineRule="auto"/>
        <w:ind w:firstLine="360" w:firstLineChars="200"/>
        <w:rPr>
          <w:rFonts w:cs="宋体" w:asciiTheme="minorEastAsia" w:hAnsiTheme="minorEastAsia"/>
          <w:sz w:val="18"/>
          <w:szCs w:val="18"/>
        </w:rPr>
      </w:pPr>
      <w:r>
        <w:rPr>
          <w:rFonts w:hint="eastAsia" w:cs="宋体" w:asciiTheme="minorEastAsia" w:hAnsiTheme="minorEastAsia"/>
          <w:sz w:val="18"/>
          <w:szCs w:val="18"/>
        </w:rPr>
        <w:t>注：</w:t>
      </w:r>
      <w:r>
        <w:rPr>
          <w:rFonts w:cs="宋体" w:asciiTheme="minorEastAsia" w:hAnsiTheme="minorEastAsia"/>
          <w:sz w:val="18"/>
          <w:szCs w:val="18"/>
        </w:rPr>
        <w:t>a——用于外墙挂装工程时适用。</w:t>
      </w:r>
    </w:p>
    <w:p w14:paraId="5A0AE7BF">
      <w:pPr>
        <w:spacing w:line="360" w:lineRule="auto"/>
        <w:rPr>
          <w:rFonts w:cs="宋体" w:asciiTheme="minorEastAsia" w:hAnsiTheme="minorEastAsia"/>
          <w:sz w:val="24"/>
        </w:rPr>
      </w:pPr>
      <w:r>
        <w:rPr>
          <w:rFonts w:ascii="Times New Roman" w:hAnsi="Times New Roman" w:cs="Times New Roman"/>
          <w:b/>
          <w:bCs/>
          <w:sz w:val="24"/>
        </w:rPr>
        <w:t xml:space="preserve">3.6.3 </w:t>
      </w:r>
      <w:r>
        <w:rPr>
          <w:rFonts w:hint="eastAsia" w:ascii="Times New Roman" w:hAnsi="Times New Roman" w:cs="Times New Roman"/>
          <w:b/>
          <w:bCs/>
          <w:sz w:val="24"/>
        </w:rPr>
        <w:t xml:space="preserve"> </w:t>
      </w:r>
      <w:r>
        <w:rPr>
          <w:rFonts w:hint="eastAsia" w:cs="宋体" w:asciiTheme="minorEastAsia" w:hAnsiTheme="minorEastAsia"/>
          <w:sz w:val="24"/>
        </w:rPr>
        <w:t>紧固件应符合下列规定：</w:t>
      </w:r>
    </w:p>
    <w:p w14:paraId="640663BC">
      <w:pPr>
        <w:spacing w:line="360" w:lineRule="auto"/>
        <w:ind w:firstLine="480" w:firstLineChars="200"/>
        <w:rPr>
          <w:rFonts w:cs="宋体" w:asciiTheme="minorEastAsia" w:hAnsiTheme="minorEastAsia"/>
          <w:sz w:val="24"/>
        </w:rPr>
      </w:pPr>
      <w:r>
        <w:rPr>
          <w:rFonts w:ascii="Times New Roman" w:hAnsi="Times New Roman" w:cs="Times New Roman"/>
          <w:b/>
          <w:bCs/>
          <w:sz w:val="24"/>
        </w:rPr>
        <w:t>1</w:t>
      </w:r>
      <w:r>
        <w:rPr>
          <w:rFonts w:hint="eastAsia" w:cs="宋体" w:asciiTheme="minorEastAsia" w:hAnsiTheme="minorEastAsia"/>
          <w:sz w:val="24"/>
        </w:rPr>
        <w:t xml:space="preserve">  螺钉、螺栓的材质和机械性能应符合现行国家标准《紧固件机械性能 螺栓、螺钉和螺柱》GB/T 3098.1、《紧固件机械性能 螺母》GB/T 3098.2、《紧固件机械性能 自攻螺钉》GB/T 3098.5、《紧固件机械性能 不锈钢螺栓、螺钉和螺柱》GB/T 3098.6、《紧固件机械性能自钻自攻螺钉》GB/T 3098.11和《紧固件机械性能不锈钢螺母》GB/T 3098.15的有关规定；</w:t>
      </w:r>
    </w:p>
    <w:p w14:paraId="6E0B82FF">
      <w:pPr>
        <w:spacing w:line="360" w:lineRule="auto"/>
        <w:ind w:firstLine="480" w:firstLineChars="200"/>
        <w:rPr>
          <w:rFonts w:cs="宋体" w:asciiTheme="minorEastAsia" w:hAnsiTheme="minorEastAsia"/>
          <w:sz w:val="24"/>
        </w:rPr>
      </w:pPr>
      <w:r>
        <w:rPr>
          <w:rFonts w:hint="eastAsia" w:ascii="Times New Roman" w:hAnsi="Times New Roman" w:cs="Times New Roman"/>
          <w:b/>
          <w:bCs/>
          <w:sz w:val="24"/>
        </w:rPr>
        <w:t>2</w:t>
      </w:r>
      <w:r>
        <w:rPr>
          <w:rFonts w:ascii="Times New Roman" w:hAnsi="Times New Roman" w:cs="Times New Roman"/>
          <w:b/>
          <w:bCs/>
          <w:sz w:val="24"/>
        </w:rPr>
        <w:t xml:space="preserve"> </w:t>
      </w:r>
      <w:r>
        <w:rPr>
          <w:rFonts w:hint="eastAsia" w:ascii="Times New Roman" w:hAnsi="Times New Roman" w:cs="Times New Roman"/>
          <w:b/>
          <w:bCs/>
          <w:sz w:val="24"/>
        </w:rPr>
        <w:t xml:space="preserve"> </w:t>
      </w:r>
      <w:r>
        <w:rPr>
          <w:rFonts w:hint="eastAsia" w:cs="宋体" w:asciiTheme="minorEastAsia" w:hAnsiTheme="minorEastAsia"/>
          <w:sz w:val="24"/>
        </w:rPr>
        <w:t>后锚固连接用机械锚栓应符合现行行业标准《混凝土用膨胀型、扩孔型建筑锚栓》JG 160的有关规定；后锚固连接用化学锚栓应符合现行行业标准《混凝土结构后锚固技术规程》JGJ 145的有关规定。</w:t>
      </w:r>
    </w:p>
    <w:p w14:paraId="7C49F9E8">
      <w:pPr>
        <w:spacing w:line="360" w:lineRule="auto"/>
        <w:rPr>
          <w:rFonts w:cs="宋体" w:asciiTheme="minorEastAsia" w:hAnsiTheme="minorEastAsia"/>
          <w:sz w:val="24"/>
        </w:rPr>
      </w:pPr>
      <w:r>
        <w:rPr>
          <w:rFonts w:ascii="Times New Roman" w:hAnsi="Times New Roman" w:cs="Times New Roman"/>
          <w:b/>
          <w:bCs/>
          <w:sz w:val="24"/>
        </w:rPr>
        <w:t>3.6.4</w:t>
      </w:r>
      <w:r>
        <w:rPr>
          <w:rFonts w:cs="宋体" w:asciiTheme="minorEastAsia" w:hAnsiTheme="minorEastAsia"/>
          <w:sz w:val="24"/>
        </w:rPr>
        <w:t xml:space="preserve"> </w:t>
      </w:r>
      <w:r>
        <w:rPr>
          <w:rFonts w:hint="eastAsia" w:cs="宋体" w:asciiTheme="minorEastAsia" w:hAnsiTheme="minorEastAsia"/>
          <w:sz w:val="24"/>
        </w:rPr>
        <w:t xml:space="preserve"> 背栓应采用奥氏体型不锈钢制作，并应符合下列规定：</w:t>
      </w:r>
    </w:p>
    <w:p w14:paraId="1AF289BB">
      <w:pPr>
        <w:spacing w:line="360" w:lineRule="auto"/>
        <w:ind w:firstLine="480" w:firstLineChars="200"/>
        <w:rPr>
          <w:rFonts w:cs="宋体" w:asciiTheme="minorEastAsia" w:hAnsiTheme="minorEastAsia"/>
          <w:sz w:val="24"/>
        </w:rPr>
      </w:pPr>
      <w:r>
        <w:rPr>
          <w:rFonts w:hint="eastAsia" w:cs="宋体" w:asciiTheme="minorEastAsia" w:hAnsiTheme="minorEastAsia"/>
          <w:sz w:val="24"/>
        </w:rPr>
        <w:t>1  奥氏体型不锈钢的组别和性能等级不宜低于现行国家标准《紧固件机械性能 不锈钢螺栓、螺钉和螺柱》GB/T 3098.6和《紧固件机械性能 不锈钢螺母）GB/T 3098.15的有关规定；</w:t>
      </w:r>
    </w:p>
    <w:p w14:paraId="2A31D33B">
      <w:pPr>
        <w:spacing w:line="360" w:lineRule="auto"/>
        <w:ind w:firstLine="480" w:firstLineChars="200"/>
        <w:rPr>
          <w:rFonts w:cs="宋体" w:asciiTheme="minorEastAsia" w:hAnsiTheme="minorEastAsia"/>
          <w:sz w:val="24"/>
        </w:rPr>
      </w:pPr>
      <w:r>
        <w:rPr>
          <w:rFonts w:hint="eastAsia" w:cs="宋体" w:asciiTheme="minorEastAsia" w:hAnsiTheme="minorEastAsia"/>
          <w:sz w:val="24"/>
        </w:rPr>
        <w:t>2  背栓的直径不应小于6mm；</w:t>
      </w:r>
    </w:p>
    <w:p w14:paraId="31E56170">
      <w:pPr>
        <w:spacing w:line="360" w:lineRule="auto"/>
        <w:ind w:firstLine="480" w:firstLineChars="200"/>
        <w:rPr>
          <w:rFonts w:cs="宋体" w:asciiTheme="minorEastAsia" w:hAnsiTheme="minorEastAsia"/>
          <w:sz w:val="24"/>
        </w:rPr>
      </w:pPr>
      <w:r>
        <w:rPr>
          <w:rFonts w:hint="eastAsia" w:cs="宋体" w:asciiTheme="minorEastAsia" w:hAnsiTheme="minorEastAsia"/>
          <w:sz w:val="24"/>
        </w:rPr>
        <w:t>3  螺纹配合应灵活可靠，并应具备良好的互换性；</w:t>
      </w:r>
    </w:p>
    <w:p w14:paraId="5263C992">
      <w:pPr>
        <w:spacing w:line="360" w:lineRule="auto"/>
        <w:ind w:firstLine="480" w:firstLineChars="200"/>
        <w:rPr>
          <w:rFonts w:cs="宋体" w:asciiTheme="minorEastAsia" w:hAnsiTheme="minorEastAsia"/>
          <w:sz w:val="24"/>
        </w:rPr>
      </w:pPr>
      <w:r>
        <w:rPr>
          <w:rFonts w:hint="eastAsia" w:cs="宋体" w:asciiTheme="minorEastAsia" w:hAnsiTheme="minorEastAsia"/>
          <w:sz w:val="24"/>
        </w:rPr>
        <w:t>4  背栓宜用在厚度</w:t>
      </w:r>
      <w:r>
        <w:rPr>
          <w:rFonts w:ascii="Arial" w:hAnsi="Arial" w:cs="Arial"/>
          <w:sz w:val="24"/>
        </w:rPr>
        <w:t>大于等于</w:t>
      </w:r>
      <w:r>
        <w:rPr>
          <w:rFonts w:hint="eastAsia" w:cs="宋体" w:asciiTheme="minorEastAsia" w:hAnsiTheme="minorEastAsia"/>
          <w:sz w:val="24"/>
        </w:rPr>
        <w:t>15mm以上陶瓷大板；</w:t>
      </w:r>
    </w:p>
    <w:p w14:paraId="2CF340C0">
      <w:pPr>
        <w:spacing w:line="360" w:lineRule="auto"/>
        <w:ind w:firstLine="480" w:firstLineChars="200"/>
        <w:rPr>
          <w:rFonts w:cs="宋体" w:asciiTheme="minorEastAsia" w:hAnsiTheme="minorEastAsia"/>
          <w:sz w:val="24"/>
        </w:rPr>
      </w:pPr>
      <w:r>
        <w:rPr>
          <w:rFonts w:hint="eastAsia" w:cs="宋体" w:asciiTheme="minorEastAsia" w:hAnsiTheme="minorEastAsia"/>
          <w:sz w:val="24"/>
        </w:rPr>
        <w:t>5  螺纹公差等级不宜低于现行国家标准《普通螺纹 公差》GB/T 197-2003的有关规定。</w:t>
      </w:r>
    </w:p>
    <w:p w14:paraId="3ABE3771">
      <w:pPr>
        <w:spacing w:line="360" w:lineRule="auto"/>
        <w:rPr>
          <w:rFonts w:cs="宋体" w:asciiTheme="minorEastAsia" w:hAnsiTheme="minorEastAsia"/>
          <w:sz w:val="24"/>
        </w:rPr>
      </w:pPr>
      <w:r>
        <w:rPr>
          <w:rFonts w:cs="宋体" w:asciiTheme="minorEastAsia" w:hAnsiTheme="minorEastAsia"/>
          <w:sz w:val="24"/>
        </w:rPr>
        <w:br w:type="page"/>
      </w:r>
    </w:p>
    <w:p w14:paraId="53335E1D">
      <w:pPr>
        <w:pStyle w:val="2"/>
        <w:rPr>
          <w:rFonts w:cs="宋体" w:asciiTheme="majorEastAsia" w:hAnsiTheme="majorEastAsia" w:eastAsiaTheme="majorEastAsia"/>
          <w:color w:val="auto"/>
          <w:sz w:val="32"/>
          <w:szCs w:val="32"/>
        </w:rPr>
      </w:pPr>
      <w:bookmarkStart w:id="25" w:name="_Toc135401113"/>
      <w:bookmarkStart w:id="26" w:name="_Toc173507547"/>
      <w:r>
        <w:rPr>
          <w:rFonts w:ascii="Times New Roman" w:hAnsi="Times New Roman"/>
          <w:color w:val="auto"/>
          <w:kern w:val="2"/>
        </w:rPr>
        <w:t>4</w:t>
      </w:r>
      <w:r>
        <w:rPr>
          <w:rFonts w:cs="宋体" w:asciiTheme="majorEastAsia" w:hAnsiTheme="majorEastAsia" w:eastAsiaTheme="majorEastAsia"/>
          <w:color w:val="auto"/>
          <w:sz w:val="32"/>
          <w:szCs w:val="32"/>
        </w:rPr>
        <w:t xml:space="preserve"> </w:t>
      </w:r>
      <w:r>
        <w:rPr>
          <w:rFonts w:hint="eastAsia" w:cs="宋体" w:asciiTheme="majorEastAsia" w:hAnsiTheme="majorEastAsia" w:eastAsiaTheme="majorEastAsia"/>
          <w:color w:val="auto"/>
          <w:sz w:val="32"/>
          <w:szCs w:val="32"/>
        </w:rPr>
        <w:t xml:space="preserve"> </w:t>
      </w:r>
      <w:r>
        <w:rPr>
          <w:rFonts w:cs="宋体" w:asciiTheme="majorEastAsia" w:hAnsiTheme="majorEastAsia" w:eastAsiaTheme="majorEastAsia"/>
          <w:color w:val="auto"/>
        </w:rPr>
        <w:t>设计与构造</w:t>
      </w:r>
      <w:bookmarkEnd w:id="25"/>
      <w:bookmarkEnd w:id="26"/>
    </w:p>
    <w:p w14:paraId="2FA92014">
      <w:pPr>
        <w:pStyle w:val="3"/>
        <w:rPr>
          <w:rFonts w:cs="宋体"/>
          <w:b w:val="0"/>
          <w:bCs w:val="0"/>
          <w:sz w:val="24"/>
        </w:rPr>
      </w:pPr>
      <w:bookmarkStart w:id="27" w:name="_Toc135401114"/>
      <w:bookmarkStart w:id="28" w:name="_Toc173507548"/>
      <w:r>
        <w:rPr>
          <w:rFonts w:ascii="Times New Roman" w:hAnsi="Times New Roman" w:eastAsiaTheme="minorEastAsia"/>
          <w:szCs w:val="22"/>
        </w:rPr>
        <w:t>4.1</w:t>
      </w:r>
      <w:r>
        <w:rPr>
          <w:rFonts w:hint="eastAsia" w:ascii="Times New Roman" w:hAnsi="Times New Roman" w:eastAsiaTheme="minorEastAsia"/>
          <w:sz w:val="24"/>
          <w:szCs w:val="22"/>
        </w:rPr>
        <w:t xml:space="preserve">  </w:t>
      </w:r>
      <w:r>
        <w:rPr>
          <w:rFonts w:hint="eastAsia" w:cs="宋体"/>
        </w:rPr>
        <w:t>一般规定</w:t>
      </w:r>
      <w:bookmarkEnd w:id="27"/>
      <w:bookmarkEnd w:id="28"/>
    </w:p>
    <w:p w14:paraId="72BA3CDB">
      <w:pPr>
        <w:pStyle w:val="27"/>
        <w:shd w:val="clear" w:color="auto" w:fill="FFFFFF"/>
        <w:spacing w:line="360" w:lineRule="auto"/>
        <w:rPr>
          <w:rFonts w:asciiTheme="minorEastAsia" w:hAnsiTheme="minorEastAsia"/>
        </w:rPr>
      </w:pPr>
      <w:r>
        <w:rPr>
          <w:rFonts w:ascii="Times New Roman" w:hAnsi="Times New Roman" w:cs="Times New Roman" w:eastAsiaTheme="minorEastAsia"/>
          <w:b/>
          <w:bCs/>
          <w:kern w:val="2"/>
          <w:szCs w:val="22"/>
        </w:rPr>
        <w:t xml:space="preserve">4.1.1 </w:t>
      </w:r>
      <w:r>
        <w:rPr>
          <w:rFonts w:hint="eastAsia" w:asciiTheme="minorEastAsia" w:hAnsiTheme="minorEastAsia"/>
        </w:rPr>
        <w:t xml:space="preserve"> 陶瓷大板挂装工程应进行专项设计，专项设计应包括下列内容：</w:t>
      </w:r>
    </w:p>
    <w:p w14:paraId="06488C7F">
      <w:pPr>
        <w:pStyle w:val="27"/>
        <w:shd w:val="clear" w:color="auto" w:fill="FFFFFF"/>
        <w:spacing w:line="360" w:lineRule="auto"/>
        <w:ind w:firstLine="480" w:firstLineChars="200"/>
        <w:rPr>
          <w:rFonts w:asciiTheme="minorEastAsia" w:hAnsiTheme="minorEastAsia"/>
        </w:rPr>
      </w:pPr>
      <w:r>
        <w:rPr>
          <w:rFonts w:hint="eastAsia" w:asciiTheme="minorEastAsia" w:hAnsiTheme="minorEastAsia"/>
        </w:rPr>
        <w:t>1  陶瓷大板的品种、规格、颜色、图案和主要技术性能；</w:t>
      </w:r>
    </w:p>
    <w:p w14:paraId="1A70FA31">
      <w:pPr>
        <w:pStyle w:val="27"/>
        <w:shd w:val="clear" w:color="auto" w:fill="FFFFFF"/>
        <w:spacing w:line="360" w:lineRule="auto"/>
        <w:ind w:firstLine="480" w:firstLineChars="200"/>
        <w:rPr>
          <w:rFonts w:asciiTheme="minorEastAsia" w:hAnsiTheme="minorEastAsia"/>
        </w:rPr>
      </w:pPr>
      <w:r>
        <w:rPr>
          <w:rFonts w:hint="eastAsia" w:asciiTheme="minorEastAsia" w:hAnsiTheme="minorEastAsia"/>
        </w:rPr>
        <w:t>2  所用材料的品种和技术性能；</w:t>
      </w:r>
    </w:p>
    <w:p w14:paraId="5A84966E">
      <w:pPr>
        <w:pStyle w:val="27"/>
        <w:shd w:val="clear" w:color="auto" w:fill="FFFFFF"/>
        <w:spacing w:line="360" w:lineRule="auto"/>
        <w:ind w:firstLine="480" w:firstLineChars="200"/>
        <w:rPr>
          <w:rFonts w:asciiTheme="minorEastAsia" w:hAnsiTheme="minorEastAsia"/>
        </w:rPr>
      </w:pPr>
      <w:r>
        <w:rPr>
          <w:rFonts w:hint="eastAsia" w:asciiTheme="minorEastAsia" w:hAnsiTheme="minorEastAsia"/>
        </w:rPr>
        <w:t>3  陶瓷大板的排列方式、分格、接缝的宽度；</w:t>
      </w:r>
    </w:p>
    <w:p w14:paraId="4ACB77AA">
      <w:pPr>
        <w:pStyle w:val="27"/>
        <w:shd w:val="clear" w:color="auto" w:fill="FFFFFF"/>
        <w:spacing w:line="360" w:lineRule="auto"/>
        <w:ind w:firstLine="480" w:firstLineChars="200"/>
        <w:rPr>
          <w:rFonts w:asciiTheme="minorEastAsia" w:hAnsiTheme="minorEastAsia"/>
        </w:rPr>
      </w:pPr>
      <w:r>
        <w:rPr>
          <w:rFonts w:hint="eastAsia" w:asciiTheme="minorEastAsia" w:hAnsiTheme="minorEastAsia"/>
        </w:rPr>
        <w:t>4  陶瓷大板伸缩缝位置及构造；</w:t>
      </w:r>
    </w:p>
    <w:p w14:paraId="6422F49B">
      <w:pPr>
        <w:pStyle w:val="27"/>
        <w:shd w:val="clear" w:color="auto" w:fill="FFFFFF"/>
        <w:spacing w:line="360" w:lineRule="auto"/>
        <w:ind w:firstLine="480" w:firstLineChars="200"/>
        <w:rPr>
          <w:rFonts w:asciiTheme="minorEastAsia" w:hAnsiTheme="minorEastAsia"/>
        </w:rPr>
      </w:pPr>
      <w:r>
        <w:rPr>
          <w:rFonts w:hint="eastAsia" w:asciiTheme="minorEastAsia" w:hAnsiTheme="minorEastAsia"/>
        </w:rPr>
        <w:t>5  外墙陶瓷大板凹凸处的墙面防水、排水构造；</w:t>
      </w:r>
    </w:p>
    <w:p w14:paraId="3CD35EC1">
      <w:pPr>
        <w:pStyle w:val="27"/>
        <w:shd w:val="clear" w:color="auto" w:fill="FFFFFF"/>
        <w:spacing w:line="360" w:lineRule="auto"/>
        <w:ind w:firstLine="480" w:firstLineChars="200"/>
        <w:rPr>
          <w:rFonts w:asciiTheme="minorEastAsia" w:hAnsiTheme="minorEastAsia"/>
        </w:rPr>
      </w:pPr>
      <w:r>
        <w:rPr>
          <w:rFonts w:hint="eastAsia" w:asciiTheme="minorEastAsia" w:hAnsiTheme="minorEastAsia"/>
        </w:rPr>
        <w:t>6  门窗洞口、屋檐、与其他面材的交接部位等特殊节点的构造。</w:t>
      </w:r>
    </w:p>
    <w:p w14:paraId="7F4C9132">
      <w:pPr>
        <w:pStyle w:val="27"/>
        <w:shd w:val="clear" w:color="auto" w:fill="FFFFFF"/>
        <w:spacing w:line="360" w:lineRule="auto"/>
        <w:rPr>
          <w:rFonts w:asciiTheme="minorEastAsia" w:hAnsiTheme="minorEastAsia"/>
        </w:rPr>
      </w:pPr>
      <w:r>
        <w:rPr>
          <w:rFonts w:ascii="Times New Roman" w:hAnsi="Times New Roman" w:cs="Times New Roman" w:eastAsiaTheme="minorEastAsia"/>
          <w:b/>
          <w:bCs/>
          <w:kern w:val="2"/>
          <w:szCs w:val="22"/>
        </w:rPr>
        <w:t xml:space="preserve">4.1.2 </w:t>
      </w:r>
      <w:r>
        <w:rPr>
          <w:rFonts w:hint="eastAsia" w:ascii="Times New Roman" w:hAnsi="Times New Roman" w:cs="Times New Roman" w:eastAsiaTheme="minorEastAsia"/>
          <w:b/>
          <w:bCs/>
          <w:kern w:val="2"/>
          <w:szCs w:val="22"/>
        </w:rPr>
        <w:t xml:space="preserve"> </w:t>
      </w:r>
      <w:r>
        <w:rPr>
          <w:rFonts w:hint="eastAsia" w:asciiTheme="minorEastAsia" w:hAnsiTheme="minorEastAsia"/>
        </w:rPr>
        <w:t>陶瓷大板挂装系统在室内、外墙面应用的构造设计（图4.1.2）应包括连接系统、钢架系统、基层封板层、陶瓷大板挂接系统及粘结层。</w:t>
      </w:r>
    </w:p>
    <w:p w14:paraId="7B9107F4">
      <w:pPr>
        <w:pStyle w:val="27"/>
        <w:shd w:val="clear" w:color="auto" w:fill="FFFFFF"/>
        <w:spacing w:line="360" w:lineRule="auto"/>
        <w:jc w:val="center"/>
        <w:rPr>
          <w:rFonts w:asciiTheme="minorEastAsia" w:hAnsiTheme="minorEastAsia"/>
        </w:rPr>
      </w:pPr>
      <w:r>
        <w:rPr>
          <w:rFonts w:asciiTheme="minorEastAsia" w:hAnsiTheme="minorEastAsia"/>
        </w:rPr>
        <w:drawing>
          <wp:inline distT="0" distB="0" distL="114300" distR="114300">
            <wp:extent cx="3562985" cy="2043430"/>
            <wp:effectExtent l="0" t="0" r="5715" b="1270"/>
            <wp:docPr id="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9"/>
                    <pic:cNvPicPr>
                      <a:picLocks noChangeAspect="1"/>
                    </pic:cNvPicPr>
                  </pic:nvPicPr>
                  <pic:blipFill>
                    <a:blip r:embed="rId14">
                      <a:lum bright="-100000"/>
                    </a:blip>
                    <a:srcRect l="23077" t="18319" r="17193" b="16951"/>
                    <a:stretch>
                      <a:fillRect/>
                    </a:stretch>
                  </pic:blipFill>
                  <pic:spPr>
                    <a:xfrm>
                      <a:off x="0" y="0"/>
                      <a:ext cx="3562985" cy="2043430"/>
                    </a:xfrm>
                    <a:prstGeom prst="rect">
                      <a:avLst/>
                    </a:prstGeom>
                    <a:noFill/>
                    <a:ln>
                      <a:noFill/>
                    </a:ln>
                  </pic:spPr>
                </pic:pic>
              </a:graphicData>
            </a:graphic>
          </wp:inline>
        </w:drawing>
      </w:r>
    </w:p>
    <w:p w14:paraId="105FAE15">
      <w:pPr>
        <w:pStyle w:val="27"/>
        <w:shd w:val="clear" w:color="auto" w:fill="FFFFFF"/>
        <w:spacing w:line="360" w:lineRule="auto"/>
        <w:jc w:val="center"/>
        <w:rPr>
          <w:rFonts w:asciiTheme="minorEastAsia" w:hAnsiTheme="minorEastAsia"/>
          <w:b/>
        </w:rPr>
      </w:pPr>
      <w:r>
        <w:rPr>
          <w:rFonts w:hint="eastAsia" w:asciiTheme="minorEastAsia" w:hAnsiTheme="minorEastAsia"/>
          <w:b/>
          <w:sz w:val="21"/>
        </w:rPr>
        <w:t>（</w:t>
      </w:r>
      <w:r>
        <w:rPr>
          <w:rFonts w:asciiTheme="minorEastAsia" w:hAnsiTheme="minorEastAsia"/>
          <w:b/>
          <w:sz w:val="21"/>
        </w:rPr>
        <w:t>a）</w:t>
      </w:r>
      <w:r>
        <w:rPr>
          <w:rFonts w:hint="eastAsia" w:asciiTheme="minorEastAsia" w:hAnsiTheme="minorEastAsia"/>
          <w:b/>
          <w:sz w:val="21"/>
        </w:rPr>
        <w:t>横剖节点</w:t>
      </w:r>
    </w:p>
    <w:p w14:paraId="2A9678E8">
      <w:pPr>
        <w:pStyle w:val="27"/>
        <w:shd w:val="clear" w:color="auto" w:fill="FFFFFF"/>
        <w:spacing w:line="360" w:lineRule="auto"/>
        <w:jc w:val="center"/>
        <w:rPr>
          <w:rFonts w:asciiTheme="minorEastAsia" w:hAnsiTheme="minorEastAsia"/>
        </w:rPr>
      </w:pPr>
      <w:r>
        <w:rPr>
          <w:rFonts w:asciiTheme="minorEastAsia" w:hAnsiTheme="minorEastAsia"/>
        </w:rPr>
        <w:drawing>
          <wp:inline distT="0" distB="0" distL="114300" distR="114300">
            <wp:extent cx="3008630" cy="3110865"/>
            <wp:effectExtent l="0" t="0" r="0" b="635"/>
            <wp:docPr id="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0"/>
                    <pic:cNvPicPr>
                      <a:picLocks noChangeAspect="1"/>
                    </pic:cNvPicPr>
                  </pic:nvPicPr>
                  <pic:blipFill>
                    <a:blip r:embed="rId15">
                      <a:lum bright="-100000"/>
                    </a:blip>
                    <a:srcRect l="28225" t="23559" r="39824" b="14012"/>
                    <a:stretch>
                      <a:fillRect/>
                    </a:stretch>
                  </pic:blipFill>
                  <pic:spPr>
                    <a:xfrm>
                      <a:off x="0" y="0"/>
                      <a:ext cx="3008630" cy="3110865"/>
                    </a:xfrm>
                    <a:prstGeom prst="rect">
                      <a:avLst/>
                    </a:prstGeom>
                    <a:noFill/>
                    <a:ln>
                      <a:noFill/>
                    </a:ln>
                  </pic:spPr>
                </pic:pic>
              </a:graphicData>
            </a:graphic>
          </wp:inline>
        </w:drawing>
      </w:r>
    </w:p>
    <w:p w14:paraId="69A3B5AE">
      <w:pPr>
        <w:pStyle w:val="27"/>
        <w:shd w:val="clear" w:color="auto" w:fill="FFFFFF"/>
        <w:jc w:val="center"/>
        <w:rPr>
          <w:rFonts w:asciiTheme="minorEastAsia" w:hAnsiTheme="minorEastAsia"/>
          <w:b/>
          <w:sz w:val="21"/>
          <w:szCs w:val="21"/>
        </w:rPr>
      </w:pPr>
      <w:r>
        <w:rPr>
          <w:rFonts w:hint="eastAsia" w:asciiTheme="minorEastAsia" w:hAnsiTheme="minorEastAsia"/>
          <w:b/>
          <w:sz w:val="21"/>
        </w:rPr>
        <w:t>（</w:t>
      </w:r>
      <w:r>
        <w:rPr>
          <w:rFonts w:asciiTheme="minorEastAsia" w:hAnsiTheme="minorEastAsia"/>
          <w:b/>
          <w:sz w:val="21"/>
        </w:rPr>
        <w:t>b）</w:t>
      </w:r>
      <w:r>
        <w:rPr>
          <w:rFonts w:hint="eastAsia" w:asciiTheme="minorEastAsia" w:hAnsiTheme="minorEastAsia"/>
          <w:b/>
          <w:sz w:val="21"/>
        </w:rPr>
        <w:t>竖剖节点</w:t>
      </w:r>
    </w:p>
    <w:p w14:paraId="715FABE4">
      <w:pPr>
        <w:pStyle w:val="27"/>
        <w:widowControl w:val="0"/>
        <w:shd w:val="clear" w:color="auto" w:fill="FFFFFF"/>
        <w:adjustRightInd w:val="0"/>
        <w:snapToGrid w:val="0"/>
        <w:spacing w:before="0" w:beforeAutospacing="0" w:after="0" w:afterAutospacing="0" w:line="360" w:lineRule="auto"/>
        <w:jc w:val="center"/>
        <w:rPr>
          <w:rFonts w:asciiTheme="minorEastAsia" w:hAnsiTheme="minorEastAsia"/>
          <w:sz w:val="18"/>
          <w:szCs w:val="18"/>
        </w:rPr>
      </w:pPr>
      <w:r>
        <w:rPr>
          <w:rFonts w:hint="eastAsia" w:asciiTheme="minorEastAsia" w:hAnsiTheme="minorEastAsia"/>
          <w:sz w:val="18"/>
          <w:szCs w:val="18"/>
        </w:rPr>
        <w:t>1—土建墙体；2—40x20x2横龙骨；3—纤维增强水泥板；4—挂贴胶；5—陶瓷大板；6—槽钢立柱；</w:t>
      </w:r>
    </w:p>
    <w:p w14:paraId="15C143E8">
      <w:pPr>
        <w:pStyle w:val="27"/>
        <w:widowControl w:val="0"/>
        <w:shd w:val="clear" w:color="auto" w:fill="FFFFFF"/>
        <w:adjustRightInd w:val="0"/>
        <w:snapToGrid w:val="0"/>
        <w:spacing w:before="0" w:beforeAutospacing="0" w:after="0" w:afterAutospacing="0" w:line="360" w:lineRule="auto"/>
        <w:jc w:val="center"/>
        <w:rPr>
          <w:rFonts w:asciiTheme="minorEastAsia" w:hAnsiTheme="minorEastAsia"/>
          <w:sz w:val="18"/>
          <w:szCs w:val="18"/>
        </w:rPr>
      </w:pPr>
      <w:r>
        <w:rPr>
          <w:rFonts w:hint="eastAsia" w:asciiTheme="minorEastAsia" w:hAnsiTheme="minorEastAsia"/>
          <w:sz w:val="18"/>
          <w:szCs w:val="18"/>
        </w:rPr>
        <w:t>7—平头螺丝；8—不锈钢背栓及金属连接件；9—转接件；10—锚栓；11—伸缩缝；12—拼接缝。</w:t>
      </w:r>
    </w:p>
    <w:p w14:paraId="046A81CB">
      <w:pPr>
        <w:pStyle w:val="27"/>
        <w:shd w:val="clear" w:color="auto" w:fill="FFFFFF"/>
        <w:jc w:val="center"/>
        <w:rPr>
          <w:rFonts w:asciiTheme="minorEastAsia" w:hAnsiTheme="minorEastAsia"/>
          <w:b/>
          <w:sz w:val="18"/>
          <w:szCs w:val="18"/>
        </w:rPr>
      </w:pPr>
      <w:r>
        <w:rPr>
          <w:rFonts w:hint="eastAsia" w:asciiTheme="minorEastAsia" w:hAnsiTheme="minorEastAsia"/>
          <w:b/>
          <w:sz w:val="21"/>
          <w:szCs w:val="21"/>
        </w:rPr>
        <w:t>图</w:t>
      </w:r>
      <w:r>
        <w:rPr>
          <w:rFonts w:ascii="Times New Roman" w:hAnsi="Times New Roman" w:cs="Times New Roman"/>
          <w:b/>
          <w:sz w:val="21"/>
          <w:szCs w:val="21"/>
        </w:rPr>
        <w:t>4.1.2</w:t>
      </w:r>
      <w:r>
        <w:rPr>
          <w:rFonts w:asciiTheme="minorEastAsia" w:hAnsiTheme="minorEastAsia"/>
          <w:b/>
          <w:sz w:val="21"/>
          <w:szCs w:val="21"/>
        </w:rPr>
        <w:t xml:space="preserve">  陶瓷大板挂装工程的构造设计</w:t>
      </w:r>
    </w:p>
    <w:p w14:paraId="41F82705">
      <w:pPr>
        <w:pStyle w:val="27"/>
        <w:widowControl w:val="0"/>
        <w:shd w:val="clear" w:color="auto" w:fill="FFFFFF"/>
        <w:spacing w:before="0" w:beforeAutospacing="0" w:after="0" w:afterAutospacing="0" w:line="360" w:lineRule="auto"/>
        <w:rPr>
          <w:rFonts w:asciiTheme="minorEastAsia" w:hAnsiTheme="minorEastAsia"/>
          <w:b/>
          <w:sz w:val="21"/>
        </w:rPr>
      </w:pPr>
      <w:r>
        <w:rPr>
          <w:rFonts w:ascii="Times New Roman" w:hAnsi="Times New Roman" w:cs="Times New Roman" w:eastAsiaTheme="minorEastAsia"/>
          <w:b/>
          <w:bCs/>
          <w:kern w:val="2"/>
          <w:szCs w:val="22"/>
        </w:rPr>
        <w:t>4.1.3</w:t>
      </w:r>
      <w:r>
        <w:rPr>
          <w:rFonts w:hint="eastAsia" w:asciiTheme="minorEastAsia" w:hAnsiTheme="minorEastAsia"/>
        </w:rPr>
        <w:t xml:space="preserve">  陶瓷大板墙面挂装工程中阳角部位构造设计（图4.1.3）宜留海棠角拼接填缝处理或采用45°切角拼接用同色胶黏剂填缝，拼接后拼接胶宜采用P320以上的砂纸进行打磨。</w:t>
      </w:r>
    </w:p>
    <w:p w14:paraId="50CA92FF">
      <w:pPr>
        <w:pStyle w:val="27"/>
        <w:shd w:val="clear" w:color="auto" w:fill="FFFFFF"/>
        <w:spacing w:line="360" w:lineRule="auto"/>
        <w:rPr>
          <w:rFonts w:asciiTheme="minorEastAsia" w:hAnsiTheme="minorEastAsia"/>
        </w:rPr>
      </w:pPr>
    </w:p>
    <w:p w14:paraId="1C24FBFD">
      <w:pPr>
        <w:pStyle w:val="27"/>
        <w:shd w:val="clear" w:color="auto" w:fill="FFFFFF"/>
        <w:spacing w:line="360" w:lineRule="auto"/>
        <w:jc w:val="center"/>
        <w:rPr>
          <w:rFonts w:asciiTheme="minorEastAsia" w:hAnsiTheme="minorEastAsia"/>
        </w:rPr>
      </w:pPr>
      <w:r>
        <w:rPr>
          <w:rFonts w:asciiTheme="minorEastAsia" w:hAnsiTheme="minorEastAsia"/>
        </w:rPr>
        <w:drawing>
          <wp:inline distT="0" distB="0" distL="114300" distR="114300">
            <wp:extent cx="2291715" cy="2644140"/>
            <wp:effectExtent l="0" t="0" r="0" b="0"/>
            <wp:docPr id="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4"/>
                    <pic:cNvPicPr>
                      <a:picLocks noChangeAspect="1"/>
                    </pic:cNvPicPr>
                  </pic:nvPicPr>
                  <pic:blipFill>
                    <a:blip r:embed="rId16">
                      <a:lum bright="-100000"/>
                    </a:blip>
                    <a:srcRect l="23401" t="46842" r="58202" b="13055"/>
                    <a:stretch>
                      <a:fillRect/>
                    </a:stretch>
                  </pic:blipFill>
                  <pic:spPr>
                    <a:xfrm>
                      <a:off x="0" y="0"/>
                      <a:ext cx="2291715" cy="2644140"/>
                    </a:xfrm>
                    <a:prstGeom prst="rect">
                      <a:avLst/>
                    </a:prstGeom>
                    <a:noFill/>
                    <a:ln>
                      <a:noFill/>
                    </a:ln>
                  </pic:spPr>
                </pic:pic>
              </a:graphicData>
            </a:graphic>
          </wp:inline>
        </w:drawing>
      </w:r>
      <w:r>
        <w:rPr>
          <w:rFonts w:hint="eastAsia" w:asciiTheme="minorEastAsia" w:hAnsiTheme="minorEastAsia"/>
        </w:rPr>
        <w:t xml:space="preserve">    </w:t>
      </w:r>
      <w:r>
        <w:rPr>
          <w:rFonts w:asciiTheme="minorEastAsia" w:hAnsiTheme="minorEastAsia"/>
        </w:rPr>
        <w:drawing>
          <wp:inline distT="0" distB="0" distL="114300" distR="114300">
            <wp:extent cx="2380615" cy="2669540"/>
            <wp:effectExtent l="0" t="0" r="6985" b="0"/>
            <wp:docPr id="11"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5"/>
                    <pic:cNvPicPr>
                      <a:picLocks noChangeAspect="1"/>
                    </pic:cNvPicPr>
                  </pic:nvPicPr>
                  <pic:blipFill>
                    <a:blip r:embed="rId17">
                      <a:lum bright="-100000"/>
                    </a:blip>
                    <a:srcRect l="51314" t="46571" r="29770" b="13352"/>
                    <a:stretch>
                      <a:fillRect/>
                    </a:stretch>
                  </pic:blipFill>
                  <pic:spPr>
                    <a:xfrm>
                      <a:off x="0" y="0"/>
                      <a:ext cx="2380615" cy="2669540"/>
                    </a:xfrm>
                    <a:prstGeom prst="rect">
                      <a:avLst/>
                    </a:prstGeom>
                    <a:noFill/>
                    <a:ln>
                      <a:noFill/>
                    </a:ln>
                  </pic:spPr>
                </pic:pic>
              </a:graphicData>
            </a:graphic>
          </wp:inline>
        </w:drawing>
      </w:r>
      <w:r>
        <w:rPr>
          <w:rFonts w:hint="eastAsia" w:asciiTheme="minorEastAsia" w:hAnsiTheme="minorEastAsia"/>
        </w:rPr>
        <w:t xml:space="preserve">  </w:t>
      </w:r>
    </w:p>
    <w:p w14:paraId="40FCBD4E">
      <w:pPr>
        <w:pStyle w:val="27"/>
        <w:widowControl w:val="0"/>
        <w:shd w:val="clear" w:color="auto" w:fill="FFFFFF"/>
        <w:spacing w:before="0" w:beforeAutospacing="0" w:after="0" w:afterAutospacing="0" w:line="360" w:lineRule="auto"/>
        <w:jc w:val="center"/>
        <w:rPr>
          <w:rFonts w:asciiTheme="minorEastAsia" w:hAnsiTheme="minorEastAsia"/>
          <w:b/>
          <w:sz w:val="21"/>
        </w:rPr>
      </w:pPr>
      <w:r>
        <w:rPr>
          <w:rFonts w:hint="eastAsia" w:asciiTheme="minorEastAsia" w:hAnsiTheme="minorEastAsia"/>
          <w:b/>
          <w:sz w:val="21"/>
        </w:rPr>
        <w:t>（</w:t>
      </w:r>
      <w:r>
        <w:rPr>
          <w:rFonts w:asciiTheme="minorEastAsia" w:hAnsiTheme="minorEastAsia"/>
          <w:b/>
          <w:sz w:val="21"/>
        </w:rPr>
        <w:t>a）</w:t>
      </w:r>
      <w:r>
        <w:rPr>
          <w:rFonts w:hint="eastAsia" w:asciiTheme="minorEastAsia" w:hAnsiTheme="minorEastAsia"/>
          <w:b/>
          <w:sz w:val="21"/>
        </w:rPr>
        <w:t>留海棠角填缝</w:t>
      </w:r>
      <w:r>
        <w:rPr>
          <w:rFonts w:asciiTheme="minorEastAsia" w:hAnsiTheme="minorEastAsia"/>
          <w:b/>
          <w:sz w:val="21"/>
        </w:rPr>
        <w:t xml:space="preserve">                          </w:t>
      </w:r>
      <w:r>
        <w:rPr>
          <w:rFonts w:hint="eastAsia" w:asciiTheme="minorEastAsia" w:hAnsiTheme="minorEastAsia"/>
          <w:b/>
          <w:sz w:val="21"/>
        </w:rPr>
        <w:t>（</w:t>
      </w:r>
      <w:r>
        <w:rPr>
          <w:rFonts w:asciiTheme="minorEastAsia" w:hAnsiTheme="minorEastAsia"/>
          <w:b/>
          <w:sz w:val="21"/>
        </w:rPr>
        <w:t>b）45°切角拼接缝</w:t>
      </w:r>
    </w:p>
    <w:p w14:paraId="4937976F">
      <w:pPr>
        <w:pStyle w:val="27"/>
        <w:shd w:val="clear" w:color="auto" w:fill="FFFFFF"/>
        <w:spacing w:line="360" w:lineRule="auto"/>
        <w:jc w:val="center"/>
        <w:rPr>
          <w:rFonts w:asciiTheme="minorEastAsia" w:hAnsiTheme="minorEastAsia"/>
        </w:rPr>
      </w:pPr>
    </w:p>
    <w:p w14:paraId="6BE7F7C0">
      <w:pPr>
        <w:pStyle w:val="27"/>
        <w:shd w:val="clear" w:color="auto" w:fill="FFFFFF"/>
        <w:jc w:val="center"/>
        <w:rPr>
          <w:rFonts w:asciiTheme="minorEastAsia" w:hAnsiTheme="minorEastAsia"/>
          <w:sz w:val="18"/>
          <w:szCs w:val="18"/>
        </w:rPr>
      </w:pPr>
      <w:r>
        <w:rPr>
          <w:rFonts w:hint="eastAsia" w:asciiTheme="minorEastAsia" w:hAnsiTheme="minorEastAsia"/>
          <w:sz w:val="18"/>
          <w:szCs w:val="18"/>
        </w:rPr>
        <w:t>1—槽钢立柱；2—40x20x2横龙骨；3—纤维增强水泥板；4—挂贴胶；5—陶瓷大板；</w:t>
      </w:r>
    </w:p>
    <w:p w14:paraId="7133D5B6">
      <w:pPr>
        <w:pStyle w:val="27"/>
        <w:shd w:val="clear" w:color="auto" w:fill="FFFFFF"/>
        <w:spacing w:after="312" w:afterLines="100"/>
        <w:jc w:val="center"/>
        <w:rPr>
          <w:rFonts w:asciiTheme="minorEastAsia" w:hAnsiTheme="minorEastAsia"/>
          <w:sz w:val="18"/>
          <w:szCs w:val="18"/>
        </w:rPr>
      </w:pPr>
      <w:r>
        <w:rPr>
          <w:rFonts w:hint="eastAsia" w:asciiTheme="minorEastAsia" w:hAnsiTheme="minorEastAsia"/>
          <w:sz w:val="18"/>
          <w:szCs w:val="18"/>
        </w:rPr>
        <w:t>6—平头螺丝；7—土建墙体；8—转接件；9—锚栓；10—硅酮耐候胶；11—同色环氧树脂胶填缝剂</w:t>
      </w:r>
    </w:p>
    <w:p w14:paraId="54301FC2">
      <w:pPr>
        <w:pStyle w:val="27"/>
        <w:shd w:val="clear" w:color="auto" w:fill="FFFFFF"/>
        <w:spacing w:line="360" w:lineRule="auto"/>
        <w:jc w:val="center"/>
        <w:rPr>
          <w:rFonts w:asciiTheme="minorEastAsia" w:hAnsiTheme="minorEastAsia"/>
          <w:b/>
          <w:sz w:val="21"/>
        </w:rPr>
      </w:pPr>
      <w:r>
        <w:rPr>
          <w:rFonts w:hint="eastAsia" w:asciiTheme="minorEastAsia" w:hAnsiTheme="minorEastAsia"/>
          <w:b/>
          <w:sz w:val="21"/>
        </w:rPr>
        <w:t>图</w:t>
      </w:r>
      <w:r>
        <w:rPr>
          <w:rFonts w:ascii="Times New Roman" w:hAnsi="Times New Roman" w:cs="Times New Roman"/>
          <w:b/>
          <w:sz w:val="21"/>
        </w:rPr>
        <w:t>4.1.3</w:t>
      </w:r>
      <w:r>
        <w:rPr>
          <w:rFonts w:asciiTheme="minorEastAsia" w:hAnsiTheme="minorEastAsia"/>
          <w:b/>
          <w:sz w:val="21"/>
        </w:rPr>
        <w:t xml:space="preserve"> </w:t>
      </w:r>
      <w:r>
        <w:rPr>
          <w:rFonts w:hint="eastAsia" w:asciiTheme="minorEastAsia" w:hAnsiTheme="minorEastAsia"/>
          <w:b/>
          <w:sz w:val="21"/>
        </w:rPr>
        <w:t xml:space="preserve"> 挂装工程中阳角部位构造设计图</w:t>
      </w:r>
    </w:p>
    <w:p w14:paraId="2BE62FA6">
      <w:pPr>
        <w:pStyle w:val="27"/>
        <w:shd w:val="clear" w:color="auto" w:fill="FFFFFF"/>
        <w:spacing w:line="360" w:lineRule="auto"/>
        <w:rPr>
          <w:rFonts w:asciiTheme="minorEastAsia" w:hAnsiTheme="minorEastAsia"/>
        </w:rPr>
      </w:pPr>
      <w:r>
        <w:rPr>
          <w:rFonts w:ascii="Times New Roman" w:hAnsi="Times New Roman" w:cs="Times New Roman" w:eastAsiaTheme="minorEastAsia"/>
          <w:b/>
          <w:bCs/>
          <w:kern w:val="2"/>
          <w:szCs w:val="22"/>
        </w:rPr>
        <w:t>4.1.4</w:t>
      </w:r>
      <w:r>
        <w:rPr>
          <w:rFonts w:hint="eastAsia" w:asciiTheme="minorEastAsia" w:hAnsiTheme="minorEastAsia"/>
        </w:rPr>
        <w:t xml:space="preserve">  外墙陶瓷大板挂装系统在重力荷载、风荷载、地震作用、温度作用和主体结构正常变形影响下应具有安全性，并应符合现行国家标准《建筑结构荷载规范》GB50009和《建筑抗震设计规范》GB50011的有关规定。</w:t>
      </w:r>
    </w:p>
    <w:p w14:paraId="757F24CE">
      <w:pPr>
        <w:pStyle w:val="27"/>
        <w:shd w:val="clear" w:color="auto" w:fill="FFFFFF"/>
        <w:spacing w:line="360" w:lineRule="auto"/>
        <w:rPr>
          <w:rFonts w:asciiTheme="minorEastAsia" w:hAnsiTheme="minorEastAsia"/>
        </w:rPr>
      </w:pPr>
      <w:r>
        <w:rPr>
          <w:rFonts w:ascii="Times New Roman" w:hAnsi="Times New Roman" w:cs="Times New Roman" w:eastAsiaTheme="minorEastAsia"/>
          <w:b/>
          <w:bCs/>
          <w:kern w:val="2"/>
          <w:szCs w:val="22"/>
        </w:rPr>
        <w:t xml:space="preserve">4.1.5 </w:t>
      </w:r>
      <w:r>
        <w:rPr>
          <w:rFonts w:hint="eastAsia" w:ascii="Times New Roman" w:hAnsi="Times New Roman" w:cs="Times New Roman" w:eastAsiaTheme="minorEastAsia"/>
          <w:b/>
          <w:bCs/>
          <w:kern w:val="2"/>
          <w:szCs w:val="22"/>
        </w:rPr>
        <w:t xml:space="preserve"> </w:t>
      </w:r>
      <w:r>
        <w:rPr>
          <w:rFonts w:hint="eastAsia" w:asciiTheme="minorEastAsia" w:hAnsiTheme="minorEastAsia"/>
        </w:rPr>
        <w:t>基层封板层、龙骨结构及锚固件、连接件应具有相应的承载力、刚度，并应满足结构设计要求。</w:t>
      </w:r>
    </w:p>
    <w:p w14:paraId="0FFBC37D">
      <w:pPr>
        <w:pStyle w:val="27"/>
        <w:shd w:val="clear" w:color="auto" w:fill="FFFFFF"/>
        <w:spacing w:line="360" w:lineRule="auto"/>
        <w:rPr>
          <w:rFonts w:asciiTheme="minorEastAsia" w:hAnsiTheme="minorEastAsia"/>
        </w:rPr>
      </w:pPr>
      <w:r>
        <w:rPr>
          <w:rFonts w:ascii="Times New Roman" w:hAnsi="Times New Roman" w:cs="Times New Roman" w:eastAsiaTheme="minorEastAsia"/>
          <w:b/>
          <w:bCs/>
          <w:kern w:val="2"/>
          <w:szCs w:val="22"/>
        </w:rPr>
        <w:t xml:space="preserve">4.1.6 </w:t>
      </w:r>
      <w:r>
        <w:rPr>
          <w:rFonts w:hint="eastAsia" w:ascii="Times New Roman" w:hAnsi="Times New Roman" w:cs="Times New Roman" w:eastAsiaTheme="minorEastAsia"/>
          <w:b/>
          <w:bCs/>
          <w:kern w:val="2"/>
          <w:szCs w:val="22"/>
        </w:rPr>
        <w:t xml:space="preserve"> </w:t>
      </w:r>
      <w:r>
        <w:rPr>
          <w:rFonts w:hint="eastAsia" w:asciiTheme="minorEastAsia" w:hAnsiTheme="minorEastAsia"/>
        </w:rPr>
        <w:t>陶瓷大板挂装工程的设计应设置伸缩缝，并应符合下列规定：</w:t>
      </w:r>
    </w:p>
    <w:p w14:paraId="588A076C">
      <w:pPr>
        <w:pStyle w:val="27"/>
        <w:shd w:val="clear" w:color="auto" w:fill="FFFFFF"/>
        <w:spacing w:line="360" w:lineRule="auto"/>
        <w:ind w:firstLine="480" w:firstLineChars="200"/>
        <w:rPr>
          <w:rFonts w:asciiTheme="minorEastAsia" w:hAnsiTheme="minorEastAsia"/>
        </w:rPr>
      </w:pPr>
      <w:r>
        <w:rPr>
          <w:rFonts w:hint="eastAsia" w:asciiTheme="minorEastAsia" w:hAnsiTheme="minorEastAsia"/>
        </w:rPr>
        <w:t xml:space="preserve">1  伸缩缝间距不宜大于6m，伸缩缝宽度宜为10 mm </w:t>
      </w:r>
      <w:r>
        <w:rPr>
          <w:rFonts w:hint="eastAsia" w:asciiTheme="minorEastAsia" w:hAnsiTheme="minorEastAsia" w:eastAsiaTheme="minorEastAsia"/>
        </w:rPr>
        <w:t>～</w:t>
      </w:r>
      <w:r>
        <w:rPr>
          <w:rFonts w:hint="eastAsia" w:asciiTheme="minorEastAsia" w:hAnsiTheme="minorEastAsia"/>
        </w:rPr>
        <w:t>20mm；</w:t>
      </w:r>
    </w:p>
    <w:p w14:paraId="4A591CD0">
      <w:pPr>
        <w:pStyle w:val="27"/>
        <w:shd w:val="clear" w:color="auto" w:fill="FFFFFF"/>
        <w:spacing w:line="360" w:lineRule="auto"/>
        <w:ind w:firstLine="480" w:firstLineChars="200"/>
        <w:rPr>
          <w:rFonts w:asciiTheme="minorEastAsia" w:hAnsiTheme="minorEastAsia"/>
        </w:rPr>
      </w:pPr>
      <w:r>
        <w:rPr>
          <w:rFonts w:hint="eastAsia" w:asciiTheme="minorEastAsia" w:hAnsiTheme="minorEastAsia"/>
        </w:rPr>
        <w:t>2  伸缩缝应深至基层封板底面；</w:t>
      </w:r>
    </w:p>
    <w:p w14:paraId="004681BF">
      <w:pPr>
        <w:pStyle w:val="27"/>
        <w:shd w:val="clear" w:color="auto" w:fill="FFFFFF"/>
        <w:spacing w:line="360" w:lineRule="auto"/>
        <w:ind w:firstLine="480" w:firstLineChars="200"/>
        <w:rPr>
          <w:rFonts w:asciiTheme="minorEastAsia" w:hAnsiTheme="minorEastAsia"/>
        </w:rPr>
      </w:pPr>
      <w:r>
        <w:rPr>
          <w:rFonts w:hint="eastAsia" w:asciiTheme="minorEastAsia" w:hAnsiTheme="minorEastAsia"/>
        </w:rPr>
        <w:t>3  伸缩缝应采用耐候密封胶嵌缝。</w:t>
      </w:r>
    </w:p>
    <w:p w14:paraId="557B1BF7">
      <w:pPr>
        <w:pStyle w:val="27"/>
        <w:shd w:val="clear" w:color="auto" w:fill="FFFFFF"/>
        <w:spacing w:line="360" w:lineRule="auto"/>
        <w:rPr>
          <w:rFonts w:asciiTheme="minorEastAsia" w:hAnsiTheme="minorEastAsia"/>
        </w:rPr>
      </w:pPr>
      <w:r>
        <w:rPr>
          <w:rFonts w:ascii="Times New Roman" w:hAnsi="Times New Roman" w:cs="Times New Roman" w:eastAsiaTheme="minorEastAsia"/>
          <w:b/>
          <w:bCs/>
          <w:kern w:val="2"/>
          <w:szCs w:val="22"/>
        </w:rPr>
        <w:t xml:space="preserve">4.1.7 </w:t>
      </w:r>
      <w:r>
        <w:rPr>
          <w:rFonts w:hint="eastAsia" w:ascii="Times New Roman" w:hAnsi="Times New Roman" w:cs="Times New Roman" w:eastAsiaTheme="minorEastAsia"/>
          <w:b/>
          <w:bCs/>
          <w:kern w:val="2"/>
          <w:szCs w:val="22"/>
        </w:rPr>
        <w:t xml:space="preserve"> </w:t>
      </w:r>
      <w:r>
        <w:rPr>
          <w:rFonts w:hint="eastAsia" w:asciiTheme="minorEastAsia" w:hAnsiTheme="minorEastAsia"/>
        </w:rPr>
        <w:t>陶瓷大板挂装系统的各构造层不应跨越结构变形缝，结构变形缝两侧的陶瓷大板间距不宜小于变形缝的宽度，挂装系统的变形缝宜使用专用变形缝装置，变形缝的变形性能应满足建筑结构设计的要求。</w:t>
      </w:r>
    </w:p>
    <w:p w14:paraId="501B37AE">
      <w:pPr>
        <w:pStyle w:val="27"/>
        <w:shd w:val="clear" w:color="auto" w:fill="FFFFFF"/>
        <w:spacing w:line="360" w:lineRule="auto"/>
        <w:rPr>
          <w:rFonts w:asciiTheme="minorEastAsia" w:hAnsiTheme="minorEastAsia"/>
        </w:rPr>
      </w:pPr>
      <w:r>
        <w:rPr>
          <w:rFonts w:ascii="Times New Roman" w:hAnsi="Times New Roman" w:cs="Times New Roman" w:eastAsiaTheme="minorEastAsia"/>
          <w:b/>
          <w:bCs/>
          <w:kern w:val="2"/>
          <w:szCs w:val="22"/>
        </w:rPr>
        <w:t xml:space="preserve">4.1.8 </w:t>
      </w:r>
      <w:r>
        <w:rPr>
          <w:rFonts w:hint="eastAsia" w:ascii="Times New Roman" w:hAnsi="Times New Roman" w:cs="Times New Roman" w:eastAsiaTheme="minorEastAsia"/>
          <w:b/>
          <w:bCs/>
          <w:kern w:val="2"/>
          <w:szCs w:val="22"/>
        </w:rPr>
        <w:t xml:space="preserve"> </w:t>
      </w:r>
      <w:r>
        <w:rPr>
          <w:rFonts w:hint="eastAsia" w:asciiTheme="minorEastAsia" w:hAnsiTheme="minorEastAsia"/>
        </w:rPr>
        <w:t>外墙陶瓷大板挂装工程的陶瓷大板拼接缝宽度不宜小于5mm，填缝深度不宜小于6mm。</w:t>
      </w:r>
    </w:p>
    <w:p w14:paraId="491D2C60">
      <w:pPr>
        <w:pStyle w:val="27"/>
        <w:shd w:val="clear" w:color="auto" w:fill="FFFFFF"/>
        <w:spacing w:line="360" w:lineRule="auto"/>
        <w:rPr>
          <w:rFonts w:asciiTheme="minorEastAsia" w:hAnsiTheme="minorEastAsia"/>
        </w:rPr>
      </w:pPr>
      <w:r>
        <w:rPr>
          <w:rFonts w:ascii="Times New Roman" w:hAnsi="Times New Roman" w:cs="Times New Roman" w:eastAsiaTheme="minorEastAsia"/>
          <w:b/>
          <w:bCs/>
          <w:kern w:val="2"/>
          <w:szCs w:val="22"/>
        </w:rPr>
        <w:t>4.1.9</w:t>
      </w:r>
      <w:r>
        <w:rPr>
          <w:rFonts w:hint="eastAsia" w:asciiTheme="minorEastAsia" w:hAnsiTheme="minorEastAsia"/>
        </w:rPr>
        <w:t xml:space="preserve">  窗台、檐口、装饰线墙面凹凸部位应设置防水、排水设施 。</w:t>
      </w:r>
    </w:p>
    <w:p w14:paraId="0EF09230">
      <w:pPr>
        <w:pStyle w:val="27"/>
        <w:shd w:val="clear" w:color="auto" w:fill="FFFFFF"/>
        <w:spacing w:line="360" w:lineRule="auto"/>
        <w:rPr>
          <w:rFonts w:asciiTheme="minorEastAsia" w:hAnsiTheme="minorEastAsia"/>
        </w:rPr>
      </w:pPr>
      <w:r>
        <w:rPr>
          <w:rFonts w:ascii="Times New Roman" w:hAnsi="Times New Roman" w:cs="Times New Roman" w:eastAsiaTheme="minorEastAsia"/>
          <w:b/>
          <w:bCs/>
          <w:kern w:val="2"/>
          <w:szCs w:val="22"/>
        </w:rPr>
        <w:t xml:space="preserve">4.1.10 </w:t>
      </w:r>
      <w:r>
        <w:rPr>
          <w:rFonts w:hint="eastAsia" w:ascii="Times New Roman" w:hAnsi="Times New Roman" w:cs="Times New Roman" w:eastAsiaTheme="minorEastAsia"/>
          <w:b/>
          <w:bCs/>
          <w:kern w:val="2"/>
          <w:szCs w:val="22"/>
        </w:rPr>
        <w:t xml:space="preserve"> </w:t>
      </w:r>
      <w:r>
        <w:rPr>
          <w:rFonts w:hint="eastAsia" w:asciiTheme="minorEastAsia" w:hAnsiTheme="minorEastAsia"/>
        </w:rPr>
        <w:t>墙体顶面、女儿墙压顶排水坡度不应小于3%。</w:t>
      </w:r>
    </w:p>
    <w:p w14:paraId="417E231E">
      <w:pPr>
        <w:pStyle w:val="3"/>
        <w:rPr>
          <w:rFonts w:cs="宋体"/>
          <w:b w:val="0"/>
          <w:bCs w:val="0"/>
          <w:sz w:val="24"/>
        </w:rPr>
      </w:pPr>
      <w:bookmarkStart w:id="29" w:name="_Toc173507549"/>
      <w:bookmarkStart w:id="30" w:name="_Toc135401115"/>
      <w:r>
        <w:rPr>
          <w:rFonts w:ascii="Times New Roman" w:hAnsi="Times New Roman" w:eastAsiaTheme="minorEastAsia"/>
          <w:szCs w:val="22"/>
        </w:rPr>
        <w:t>4.2</w:t>
      </w:r>
      <w:r>
        <w:rPr>
          <w:rFonts w:ascii="Times New Roman" w:hAnsi="Times New Roman" w:eastAsiaTheme="minorEastAsia"/>
          <w:sz w:val="24"/>
          <w:szCs w:val="22"/>
        </w:rPr>
        <w:t xml:space="preserve"> </w:t>
      </w:r>
      <w:r>
        <w:rPr>
          <w:rFonts w:hint="eastAsia" w:ascii="Times New Roman" w:hAnsi="Times New Roman" w:eastAsiaTheme="minorEastAsia"/>
          <w:sz w:val="24"/>
          <w:szCs w:val="22"/>
        </w:rPr>
        <w:t xml:space="preserve"> </w:t>
      </w:r>
      <w:r>
        <w:rPr>
          <w:rFonts w:hint="eastAsia" w:cs="宋体"/>
        </w:rPr>
        <w:t>面板及连接设计</w:t>
      </w:r>
      <w:bookmarkEnd w:id="29"/>
      <w:bookmarkEnd w:id="30"/>
    </w:p>
    <w:p w14:paraId="4143F791">
      <w:pPr>
        <w:pStyle w:val="11"/>
        <w:tabs>
          <w:tab w:val="left" w:pos="5486"/>
        </w:tabs>
        <w:snapToGrid w:val="0"/>
        <w:spacing w:line="360" w:lineRule="auto"/>
        <w:ind w:left="0"/>
        <w:rPr>
          <w:rFonts w:cs="宋体" w:asciiTheme="minorEastAsia" w:hAnsiTheme="minorEastAsia" w:eastAsiaTheme="minorEastAsia"/>
          <w:spacing w:val="-11"/>
          <w:sz w:val="24"/>
          <w:szCs w:val="24"/>
          <w:shd w:val="clear" w:color="auto" w:fill="FFFFFF"/>
        </w:rPr>
      </w:pPr>
      <w:r>
        <w:rPr>
          <w:rFonts w:ascii="Times New Roman" w:cs="Times New Roman" w:eastAsiaTheme="minorEastAsia"/>
          <w:b/>
          <w:bCs/>
          <w:kern w:val="2"/>
          <w:sz w:val="24"/>
          <w:szCs w:val="22"/>
        </w:rPr>
        <w:t xml:space="preserve">4.2.1 </w:t>
      </w:r>
      <w:r>
        <w:rPr>
          <w:rFonts w:cs="宋体" w:asciiTheme="minorEastAsia" w:hAnsiTheme="minorEastAsia" w:eastAsiaTheme="minorEastAsia"/>
          <w:spacing w:val="-11"/>
          <w:sz w:val="24"/>
          <w:szCs w:val="24"/>
          <w:shd w:val="clear" w:color="auto" w:fill="FFFFFF"/>
        </w:rPr>
        <w:t xml:space="preserve"> </w:t>
      </w:r>
      <w:r>
        <w:rPr>
          <w:rFonts w:hint="eastAsia" w:cs="宋体" w:asciiTheme="minorEastAsia" w:hAnsiTheme="minorEastAsia" w:eastAsiaTheme="minorEastAsia"/>
          <w:spacing w:val="-11"/>
          <w:sz w:val="24"/>
          <w:szCs w:val="24"/>
          <w:shd w:val="clear" w:color="auto" w:fill="FFFFFF"/>
        </w:rPr>
        <w:t>陶瓷大板的厚度与板块面积、安装方式应符合表4.2.1的规定。</w:t>
      </w:r>
    </w:p>
    <w:p w14:paraId="6DD92484">
      <w:pPr>
        <w:pStyle w:val="11"/>
        <w:tabs>
          <w:tab w:val="left" w:pos="5486"/>
        </w:tabs>
        <w:snapToGrid w:val="0"/>
        <w:spacing w:line="360" w:lineRule="auto"/>
        <w:jc w:val="center"/>
        <w:rPr>
          <w:rFonts w:cs="宋体" w:asciiTheme="minorEastAsia" w:hAnsiTheme="minorEastAsia" w:eastAsiaTheme="minorEastAsia"/>
          <w:b/>
          <w:spacing w:val="-11"/>
          <w:sz w:val="21"/>
          <w:szCs w:val="24"/>
          <w:shd w:val="clear" w:color="auto" w:fill="FFFFFF"/>
        </w:rPr>
      </w:pPr>
      <w:r>
        <w:rPr>
          <w:rFonts w:hint="eastAsia" w:cs="宋体" w:asciiTheme="minorEastAsia" w:hAnsiTheme="minorEastAsia" w:eastAsiaTheme="minorEastAsia"/>
          <w:b/>
          <w:spacing w:val="-11"/>
          <w:sz w:val="21"/>
          <w:szCs w:val="24"/>
          <w:shd w:val="clear" w:color="auto" w:fill="FFFFFF"/>
        </w:rPr>
        <w:t>表</w:t>
      </w:r>
      <w:r>
        <w:rPr>
          <w:rFonts w:ascii="Times New Roman" w:cs="Times New Roman" w:eastAsiaTheme="minorEastAsia"/>
          <w:b/>
          <w:spacing w:val="-11"/>
          <w:sz w:val="21"/>
          <w:szCs w:val="24"/>
          <w:shd w:val="clear" w:color="auto" w:fill="FFFFFF"/>
        </w:rPr>
        <w:t>4.2.1</w:t>
      </w:r>
      <w:r>
        <w:rPr>
          <w:rFonts w:cs="宋体" w:asciiTheme="minorEastAsia" w:hAnsiTheme="minorEastAsia" w:eastAsiaTheme="minorEastAsia"/>
          <w:b/>
          <w:spacing w:val="-11"/>
          <w:sz w:val="21"/>
          <w:szCs w:val="24"/>
          <w:shd w:val="clear" w:color="auto" w:fill="FFFFFF"/>
        </w:rPr>
        <w:t xml:space="preserve"> </w:t>
      </w:r>
      <w:r>
        <w:rPr>
          <w:rFonts w:hint="eastAsia" w:cs="宋体" w:asciiTheme="minorEastAsia" w:hAnsiTheme="minorEastAsia" w:eastAsiaTheme="minorEastAsia"/>
          <w:b/>
          <w:spacing w:val="-11"/>
          <w:sz w:val="21"/>
          <w:szCs w:val="24"/>
          <w:shd w:val="clear" w:color="auto" w:fill="FFFFFF"/>
        </w:rPr>
        <w:t xml:space="preserve"> 陶瓷大板的厚度与板块面积、安装方式</w:t>
      </w:r>
    </w:p>
    <w:tbl>
      <w:tblPr>
        <w:tblStyle w:val="30"/>
        <w:tblW w:w="829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613"/>
        <w:gridCol w:w="2193"/>
        <w:gridCol w:w="2349"/>
        <w:gridCol w:w="2137"/>
      </w:tblGrid>
      <w:tr w14:paraId="797B472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1" w:hRule="atLeast"/>
          <w:jc w:val="center"/>
        </w:trPr>
        <w:tc>
          <w:tcPr>
            <w:tcW w:w="1613" w:type="dxa"/>
            <w:vAlign w:val="center"/>
          </w:tcPr>
          <w:p w14:paraId="009613B1">
            <w:pPr>
              <w:pStyle w:val="11"/>
              <w:tabs>
                <w:tab w:val="left" w:pos="5486"/>
              </w:tabs>
              <w:snapToGrid w:val="0"/>
              <w:spacing w:before="156" w:beforeLines="50" w:after="156" w:afterLines="50"/>
              <w:ind w:left="0"/>
              <w:jc w:val="center"/>
              <w:rPr>
                <w:rFonts w:cs="宋体" w:asciiTheme="minorEastAsia" w:hAnsiTheme="minorEastAsia" w:eastAsiaTheme="minorEastAsia"/>
                <w:sz w:val="21"/>
                <w:szCs w:val="24"/>
              </w:rPr>
            </w:pPr>
            <w:r>
              <w:rPr>
                <w:rFonts w:hint="eastAsia" w:cs="宋体" w:asciiTheme="minorEastAsia" w:hAnsiTheme="minorEastAsia" w:eastAsiaTheme="minorEastAsia"/>
                <w:sz w:val="21"/>
                <w:szCs w:val="24"/>
              </w:rPr>
              <w:t>陶瓷大板分类</w:t>
            </w:r>
          </w:p>
        </w:tc>
        <w:tc>
          <w:tcPr>
            <w:tcW w:w="2193" w:type="dxa"/>
            <w:vAlign w:val="center"/>
          </w:tcPr>
          <w:p w14:paraId="19424631">
            <w:pPr>
              <w:pStyle w:val="11"/>
              <w:tabs>
                <w:tab w:val="left" w:pos="5486"/>
              </w:tabs>
              <w:snapToGrid w:val="0"/>
              <w:spacing w:before="156" w:beforeLines="50" w:after="156" w:afterLines="50"/>
              <w:ind w:left="3" w:hanging="3"/>
              <w:jc w:val="center"/>
              <w:rPr>
                <w:rFonts w:cs="宋体" w:asciiTheme="minorEastAsia" w:hAnsiTheme="minorEastAsia" w:eastAsiaTheme="minorEastAsia"/>
                <w:sz w:val="21"/>
                <w:szCs w:val="24"/>
              </w:rPr>
            </w:pPr>
            <w:r>
              <w:rPr>
                <w:rFonts w:hint="eastAsia" w:cs="宋体" w:asciiTheme="minorEastAsia" w:hAnsiTheme="minorEastAsia" w:eastAsiaTheme="minorEastAsia"/>
                <w:sz w:val="21"/>
                <w:szCs w:val="24"/>
              </w:rPr>
              <w:t>厚度（</w:t>
            </w:r>
            <w:r>
              <w:rPr>
                <w:rFonts w:cs="宋体" w:asciiTheme="minorEastAsia" w:hAnsiTheme="minorEastAsia" w:eastAsiaTheme="minorEastAsia"/>
                <w:sz w:val="21"/>
                <w:szCs w:val="24"/>
              </w:rPr>
              <w:t>mm）</w:t>
            </w:r>
          </w:p>
        </w:tc>
        <w:tc>
          <w:tcPr>
            <w:tcW w:w="2349" w:type="dxa"/>
            <w:vAlign w:val="center"/>
          </w:tcPr>
          <w:p w14:paraId="09D90EC1">
            <w:pPr>
              <w:pStyle w:val="11"/>
              <w:tabs>
                <w:tab w:val="left" w:pos="5486"/>
              </w:tabs>
              <w:snapToGrid w:val="0"/>
              <w:spacing w:before="156" w:beforeLines="50" w:after="156" w:afterLines="50"/>
              <w:ind w:left="0"/>
              <w:jc w:val="center"/>
              <w:rPr>
                <w:rFonts w:cs="宋体" w:asciiTheme="minorEastAsia" w:hAnsiTheme="minorEastAsia" w:eastAsiaTheme="minorEastAsia"/>
                <w:sz w:val="21"/>
                <w:szCs w:val="24"/>
              </w:rPr>
            </w:pPr>
            <w:r>
              <w:rPr>
                <w:rFonts w:hint="eastAsia" w:cs="宋体" w:asciiTheme="minorEastAsia" w:hAnsiTheme="minorEastAsia" w:eastAsiaTheme="minorEastAsia"/>
                <w:sz w:val="21"/>
                <w:szCs w:val="24"/>
              </w:rPr>
              <w:t>安装方式</w:t>
            </w:r>
          </w:p>
        </w:tc>
        <w:tc>
          <w:tcPr>
            <w:tcW w:w="2137" w:type="dxa"/>
            <w:vAlign w:val="center"/>
          </w:tcPr>
          <w:p w14:paraId="6E31BD69">
            <w:pPr>
              <w:pStyle w:val="11"/>
              <w:tabs>
                <w:tab w:val="left" w:pos="5486"/>
              </w:tabs>
              <w:snapToGrid w:val="0"/>
              <w:spacing w:before="156" w:beforeLines="50" w:after="156" w:afterLines="50"/>
              <w:ind w:left="0"/>
              <w:jc w:val="center"/>
              <w:rPr>
                <w:rFonts w:cs="宋体" w:asciiTheme="minorEastAsia" w:hAnsiTheme="minorEastAsia" w:eastAsiaTheme="minorEastAsia"/>
                <w:sz w:val="21"/>
                <w:szCs w:val="24"/>
              </w:rPr>
            </w:pPr>
            <w:r>
              <w:rPr>
                <w:rFonts w:hint="eastAsia" w:cs="宋体" w:asciiTheme="minorEastAsia" w:hAnsiTheme="minorEastAsia" w:eastAsiaTheme="minorEastAsia"/>
                <w:sz w:val="21"/>
                <w:szCs w:val="24"/>
              </w:rPr>
              <w:t>使用高度，</w:t>
            </w:r>
            <w:r>
              <w:rPr>
                <w:rFonts w:cs="宋体" w:asciiTheme="minorEastAsia" w:hAnsiTheme="minorEastAsia" w:eastAsiaTheme="minorEastAsia"/>
                <w:sz w:val="21"/>
                <w:szCs w:val="24"/>
              </w:rPr>
              <w:t>m</w:t>
            </w:r>
          </w:p>
        </w:tc>
      </w:tr>
      <w:tr w14:paraId="3511020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3" w:hRule="atLeast"/>
          <w:jc w:val="center"/>
        </w:trPr>
        <w:tc>
          <w:tcPr>
            <w:tcW w:w="1613" w:type="dxa"/>
            <w:vAlign w:val="center"/>
          </w:tcPr>
          <w:p w14:paraId="5C4E7253">
            <w:pPr>
              <w:pStyle w:val="11"/>
              <w:tabs>
                <w:tab w:val="left" w:pos="5486"/>
              </w:tabs>
              <w:snapToGrid w:val="0"/>
              <w:spacing w:before="156" w:beforeLines="50" w:after="156" w:afterLines="50"/>
              <w:ind w:left="0"/>
              <w:jc w:val="center"/>
              <w:rPr>
                <w:rFonts w:cs="宋体" w:asciiTheme="minorEastAsia" w:hAnsiTheme="minorEastAsia" w:eastAsiaTheme="minorEastAsia"/>
                <w:sz w:val="21"/>
                <w:szCs w:val="24"/>
              </w:rPr>
            </w:pPr>
            <w:r>
              <w:rPr>
                <w:rFonts w:hint="eastAsia" w:cs="宋体" w:asciiTheme="minorEastAsia" w:hAnsiTheme="minorEastAsia" w:eastAsiaTheme="minorEastAsia"/>
                <w:sz w:val="21"/>
                <w:szCs w:val="24"/>
              </w:rPr>
              <w:t>厚板</w:t>
            </w:r>
          </w:p>
        </w:tc>
        <w:tc>
          <w:tcPr>
            <w:tcW w:w="2193" w:type="dxa"/>
            <w:vAlign w:val="center"/>
          </w:tcPr>
          <w:p w14:paraId="439F6FE8">
            <w:pPr>
              <w:pStyle w:val="11"/>
              <w:tabs>
                <w:tab w:val="left" w:pos="5486"/>
              </w:tabs>
              <w:snapToGrid w:val="0"/>
              <w:spacing w:before="156" w:beforeLines="50" w:after="156" w:afterLines="50"/>
              <w:ind w:left="3" w:hanging="3"/>
              <w:jc w:val="center"/>
              <w:rPr>
                <w:rFonts w:cs="宋体" w:asciiTheme="minorEastAsia" w:hAnsiTheme="minorEastAsia" w:eastAsiaTheme="minorEastAsia"/>
                <w:sz w:val="21"/>
                <w:szCs w:val="24"/>
              </w:rPr>
            </w:pPr>
            <w:r>
              <w:rPr>
                <w:rFonts w:cs="宋体" w:asciiTheme="minorEastAsia" w:hAnsiTheme="minorEastAsia" w:eastAsiaTheme="minorEastAsia"/>
                <w:sz w:val="21"/>
                <w:szCs w:val="24"/>
              </w:rPr>
              <w:t>t≥12</w:t>
            </w:r>
          </w:p>
        </w:tc>
        <w:tc>
          <w:tcPr>
            <w:tcW w:w="2349" w:type="dxa"/>
            <w:vAlign w:val="center"/>
          </w:tcPr>
          <w:p w14:paraId="477CF61E">
            <w:pPr>
              <w:pStyle w:val="11"/>
              <w:tabs>
                <w:tab w:val="left" w:pos="5486"/>
              </w:tabs>
              <w:snapToGrid w:val="0"/>
              <w:spacing w:before="156" w:beforeLines="50" w:after="156" w:afterLines="50"/>
              <w:ind w:left="0"/>
              <w:jc w:val="center"/>
              <w:rPr>
                <w:rFonts w:cs="宋体" w:asciiTheme="minorEastAsia" w:hAnsiTheme="minorEastAsia" w:eastAsiaTheme="minorEastAsia"/>
                <w:sz w:val="21"/>
                <w:szCs w:val="24"/>
              </w:rPr>
            </w:pPr>
            <w:r>
              <w:rPr>
                <w:rFonts w:hint="eastAsia" w:cs="宋体" w:asciiTheme="minorEastAsia" w:hAnsiTheme="minorEastAsia" w:eastAsiaTheme="minorEastAsia"/>
                <w:sz w:val="21"/>
                <w:szCs w:val="24"/>
              </w:rPr>
              <w:t>背栓式挂装</w:t>
            </w:r>
          </w:p>
        </w:tc>
        <w:tc>
          <w:tcPr>
            <w:tcW w:w="2137" w:type="dxa"/>
            <w:vMerge w:val="restart"/>
            <w:vAlign w:val="center"/>
          </w:tcPr>
          <w:p w14:paraId="00B82180">
            <w:pPr>
              <w:pStyle w:val="11"/>
              <w:tabs>
                <w:tab w:val="left" w:pos="5486"/>
              </w:tabs>
              <w:snapToGrid w:val="0"/>
              <w:spacing w:before="156" w:beforeLines="50" w:after="156" w:afterLines="50"/>
              <w:ind w:left="0"/>
              <w:jc w:val="center"/>
              <w:rPr>
                <w:rFonts w:cs="宋体" w:asciiTheme="minorEastAsia" w:hAnsiTheme="minorEastAsia" w:eastAsiaTheme="minorEastAsia"/>
                <w:sz w:val="21"/>
                <w:szCs w:val="24"/>
              </w:rPr>
            </w:pPr>
            <w:r>
              <w:rPr>
                <w:rFonts w:hint="eastAsia" w:cs="宋体" w:asciiTheme="minorEastAsia" w:hAnsiTheme="minorEastAsia" w:eastAsiaTheme="minorEastAsia"/>
                <w:sz w:val="21"/>
                <w:szCs w:val="24"/>
              </w:rPr>
              <w:t>≤</w:t>
            </w:r>
            <w:r>
              <w:rPr>
                <w:rFonts w:cs="宋体" w:asciiTheme="minorEastAsia" w:hAnsiTheme="minorEastAsia" w:eastAsiaTheme="minorEastAsia"/>
                <w:sz w:val="21"/>
                <w:szCs w:val="24"/>
              </w:rPr>
              <w:t>10</w:t>
            </w:r>
          </w:p>
        </w:tc>
      </w:tr>
      <w:tr w14:paraId="7095ABC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1" w:hRule="atLeast"/>
          <w:jc w:val="center"/>
        </w:trPr>
        <w:tc>
          <w:tcPr>
            <w:tcW w:w="1613" w:type="dxa"/>
            <w:vAlign w:val="center"/>
          </w:tcPr>
          <w:p w14:paraId="2BE635E1">
            <w:pPr>
              <w:pStyle w:val="11"/>
              <w:tabs>
                <w:tab w:val="left" w:pos="5486"/>
              </w:tabs>
              <w:snapToGrid w:val="0"/>
              <w:spacing w:before="156" w:beforeLines="50" w:after="156" w:afterLines="50"/>
              <w:ind w:left="0"/>
              <w:jc w:val="center"/>
              <w:rPr>
                <w:rFonts w:cs="宋体" w:asciiTheme="minorEastAsia" w:hAnsiTheme="minorEastAsia" w:eastAsiaTheme="minorEastAsia"/>
                <w:sz w:val="21"/>
                <w:szCs w:val="24"/>
              </w:rPr>
            </w:pPr>
            <w:r>
              <w:rPr>
                <w:rFonts w:hint="eastAsia" w:cs="宋体" w:asciiTheme="minorEastAsia" w:hAnsiTheme="minorEastAsia" w:eastAsiaTheme="minorEastAsia"/>
                <w:sz w:val="21"/>
                <w:szCs w:val="24"/>
              </w:rPr>
              <w:t>中厚板</w:t>
            </w:r>
          </w:p>
        </w:tc>
        <w:tc>
          <w:tcPr>
            <w:tcW w:w="2193" w:type="dxa"/>
            <w:vAlign w:val="center"/>
          </w:tcPr>
          <w:p w14:paraId="5E41EE4F">
            <w:pPr>
              <w:pStyle w:val="11"/>
              <w:tabs>
                <w:tab w:val="left" w:pos="5486"/>
              </w:tabs>
              <w:snapToGrid w:val="0"/>
              <w:spacing w:before="156" w:beforeLines="50" w:after="156" w:afterLines="50"/>
              <w:ind w:left="3" w:hanging="3"/>
              <w:jc w:val="center"/>
              <w:rPr>
                <w:rFonts w:cs="宋体" w:asciiTheme="minorEastAsia" w:hAnsiTheme="minorEastAsia" w:eastAsiaTheme="minorEastAsia"/>
                <w:sz w:val="21"/>
                <w:szCs w:val="24"/>
              </w:rPr>
            </w:pPr>
            <w:r>
              <w:rPr>
                <w:rFonts w:cs="宋体" w:asciiTheme="minorEastAsia" w:hAnsiTheme="minorEastAsia" w:eastAsiaTheme="minorEastAsia"/>
                <w:sz w:val="21"/>
                <w:szCs w:val="24"/>
              </w:rPr>
              <w:t>6</w:t>
            </w:r>
            <w:r>
              <w:rPr>
                <w:rFonts w:hint="eastAsia" w:cs="宋体" w:asciiTheme="minorEastAsia" w:hAnsiTheme="minorEastAsia" w:eastAsiaTheme="minorEastAsia"/>
                <w:sz w:val="21"/>
                <w:szCs w:val="24"/>
              </w:rPr>
              <w:t>＜</w:t>
            </w:r>
            <w:r>
              <w:rPr>
                <w:rFonts w:cs="宋体" w:asciiTheme="minorEastAsia" w:hAnsiTheme="minorEastAsia" w:eastAsiaTheme="minorEastAsia"/>
                <w:sz w:val="21"/>
                <w:szCs w:val="24"/>
              </w:rPr>
              <w:t>t＜12</w:t>
            </w:r>
          </w:p>
        </w:tc>
        <w:tc>
          <w:tcPr>
            <w:tcW w:w="2349" w:type="dxa"/>
            <w:vAlign w:val="center"/>
          </w:tcPr>
          <w:p w14:paraId="6C5AAC29">
            <w:pPr>
              <w:pStyle w:val="11"/>
              <w:tabs>
                <w:tab w:val="left" w:pos="5486"/>
              </w:tabs>
              <w:snapToGrid w:val="0"/>
              <w:spacing w:before="156" w:beforeLines="50" w:after="156" w:afterLines="50"/>
              <w:ind w:left="0"/>
              <w:jc w:val="center"/>
              <w:rPr>
                <w:rFonts w:cs="宋体" w:asciiTheme="minorEastAsia" w:hAnsiTheme="minorEastAsia" w:eastAsiaTheme="minorEastAsia"/>
                <w:sz w:val="21"/>
                <w:szCs w:val="24"/>
              </w:rPr>
            </w:pPr>
            <w:r>
              <w:rPr>
                <w:rFonts w:hint="eastAsia" w:cs="宋体" w:asciiTheme="minorEastAsia" w:hAnsiTheme="minorEastAsia" w:eastAsiaTheme="minorEastAsia"/>
                <w:sz w:val="21"/>
                <w:szCs w:val="24"/>
              </w:rPr>
              <w:t>背槽式挂装</w:t>
            </w:r>
          </w:p>
        </w:tc>
        <w:tc>
          <w:tcPr>
            <w:tcW w:w="2137" w:type="dxa"/>
            <w:vMerge w:val="continue"/>
            <w:vAlign w:val="center"/>
          </w:tcPr>
          <w:p w14:paraId="1281E8A3">
            <w:pPr>
              <w:pStyle w:val="11"/>
              <w:tabs>
                <w:tab w:val="left" w:pos="5486"/>
              </w:tabs>
              <w:snapToGrid w:val="0"/>
              <w:spacing w:before="156" w:beforeLines="50" w:after="156" w:afterLines="50"/>
              <w:ind w:left="0"/>
              <w:jc w:val="center"/>
              <w:rPr>
                <w:rFonts w:cs="宋体" w:asciiTheme="minorEastAsia" w:hAnsiTheme="minorEastAsia" w:eastAsiaTheme="minorEastAsia"/>
                <w:sz w:val="21"/>
                <w:szCs w:val="24"/>
              </w:rPr>
            </w:pPr>
          </w:p>
        </w:tc>
      </w:tr>
      <w:tr w14:paraId="19C9FE1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8" w:hRule="atLeast"/>
          <w:jc w:val="center"/>
        </w:trPr>
        <w:tc>
          <w:tcPr>
            <w:tcW w:w="1613" w:type="dxa"/>
            <w:vAlign w:val="center"/>
          </w:tcPr>
          <w:p w14:paraId="666987C9">
            <w:pPr>
              <w:pStyle w:val="11"/>
              <w:tabs>
                <w:tab w:val="left" w:pos="5486"/>
              </w:tabs>
              <w:snapToGrid w:val="0"/>
              <w:spacing w:before="156" w:beforeLines="50" w:after="156" w:afterLines="50"/>
              <w:ind w:left="0"/>
              <w:jc w:val="center"/>
              <w:rPr>
                <w:rFonts w:cs="宋体" w:asciiTheme="minorEastAsia" w:hAnsiTheme="minorEastAsia" w:eastAsiaTheme="minorEastAsia"/>
                <w:sz w:val="21"/>
                <w:szCs w:val="24"/>
              </w:rPr>
            </w:pPr>
            <w:r>
              <w:rPr>
                <w:rFonts w:hint="eastAsia" w:cs="宋体" w:asciiTheme="minorEastAsia" w:hAnsiTheme="minorEastAsia" w:eastAsiaTheme="minorEastAsia"/>
                <w:sz w:val="21"/>
                <w:szCs w:val="24"/>
              </w:rPr>
              <w:t>薄板</w:t>
            </w:r>
          </w:p>
        </w:tc>
        <w:tc>
          <w:tcPr>
            <w:tcW w:w="2193" w:type="dxa"/>
            <w:vAlign w:val="center"/>
          </w:tcPr>
          <w:p w14:paraId="6FE54A73">
            <w:pPr>
              <w:pStyle w:val="11"/>
              <w:tabs>
                <w:tab w:val="left" w:pos="5486"/>
              </w:tabs>
              <w:snapToGrid w:val="0"/>
              <w:spacing w:before="156" w:beforeLines="50" w:after="156" w:afterLines="50"/>
              <w:ind w:left="3" w:hanging="3"/>
              <w:jc w:val="center"/>
              <w:rPr>
                <w:rFonts w:cs="宋体" w:asciiTheme="minorEastAsia" w:hAnsiTheme="minorEastAsia" w:eastAsiaTheme="minorEastAsia"/>
                <w:sz w:val="21"/>
                <w:szCs w:val="24"/>
              </w:rPr>
            </w:pPr>
            <w:r>
              <w:rPr>
                <w:rFonts w:cs="宋体" w:asciiTheme="minorEastAsia" w:hAnsiTheme="minorEastAsia" w:eastAsiaTheme="minorEastAsia"/>
                <w:sz w:val="21"/>
                <w:szCs w:val="24"/>
              </w:rPr>
              <w:t>5</w:t>
            </w:r>
            <w:r>
              <w:rPr>
                <w:rFonts w:hint="eastAsia" w:cs="宋体" w:asciiTheme="minorEastAsia" w:hAnsiTheme="minorEastAsia" w:eastAsiaTheme="minorEastAsia"/>
                <w:sz w:val="21"/>
                <w:szCs w:val="24"/>
              </w:rPr>
              <w:t>＜</w:t>
            </w:r>
            <w:r>
              <w:rPr>
                <w:rFonts w:cs="宋体" w:asciiTheme="minorEastAsia" w:hAnsiTheme="minorEastAsia" w:eastAsiaTheme="minorEastAsia"/>
                <w:sz w:val="21"/>
                <w:szCs w:val="24"/>
              </w:rPr>
              <w:t>t≤6</w:t>
            </w:r>
          </w:p>
        </w:tc>
        <w:tc>
          <w:tcPr>
            <w:tcW w:w="2349" w:type="dxa"/>
            <w:vAlign w:val="center"/>
          </w:tcPr>
          <w:p w14:paraId="48E3DA5D">
            <w:pPr>
              <w:pStyle w:val="11"/>
              <w:tabs>
                <w:tab w:val="left" w:pos="5486"/>
              </w:tabs>
              <w:snapToGrid w:val="0"/>
              <w:spacing w:before="156" w:beforeLines="50" w:after="156" w:afterLines="50"/>
              <w:ind w:left="0"/>
              <w:jc w:val="center"/>
              <w:rPr>
                <w:rFonts w:cs="宋体" w:asciiTheme="minorEastAsia" w:hAnsiTheme="minorEastAsia" w:eastAsiaTheme="minorEastAsia"/>
                <w:sz w:val="21"/>
                <w:szCs w:val="24"/>
              </w:rPr>
            </w:pPr>
            <w:r>
              <w:rPr>
                <w:rFonts w:hint="eastAsia" w:cs="宋体" w:asciiTheme="minorEastAsia" w:hAnsiTheme="minorEastAsia" w:eastAsiaTheme="minorEastAsia"/>
                <w:sz w:val="21"/>
                <w:szCs w:val="24"/>
              </w:rPr>
              <w:t>背槽式挂装</w:t>
            </w:r>
          </w:p>
        </w:tc>
        <w:tc>
          <w:tcPr>
            <w:tcW w:w="2137" w:type="dxa"/>
            <w:vMerge w:val="continue"/>
            <w:vAlign w:val="center"/>
          </w:tcPr>
          <w:p w14:paraId="2AF09D5F">
            <w:pPr>
              <w:pStyle w:val="11"/>
              <w:tabs>
                <w:tab w:val="left" w:pos="5486"/>
              </w:tabs>
              <w:snapToGrid w:val="0"/>
              <w:spacing w:before="156" w:beforeLines="50" w:after="156" w:afterLines="50"/>
              <w:ind w:left="0"/>
              <w:jc w:val="center"/>
              <w:rPr>
                <w:rFonts w:cs="宋体" w:asciiTheme="minorEastAsia" w:hAnsiTheme="minorEastAsia" w:eastAsiaTheme="minorEastAsia"/>
                <w:sz w:val="21"/>
                <w:szCs w:val="24"/>
              </w:rPr>
            </w:pPr>
          </w:p>
        </w:tc>
      </w:tr>
    </w:tbl>
    <w:p w14:paraId="69E9A34F">
      <w:pPr>
        <w:pStyle w:val="11"/>
        <w:tabs>
          <w:tab w:val="left" w:pos="5486"/>
        </w:tabs>
        <w:spacing w:line="360" w:lineRule="auto"/>
        <w:rPr>
          <w:rFonts w:cs="宋体" w:asciiTheme="minorEastAsia" w:hAnsiTheme="minorEastAsia" w:eastAsiaTheme="minorEastAsia"/>
          <w:spacing w:val="-11"/>
          <w:sz w:val="24"/>
          <w:szCs w:val="24"/>
          <w:shd w:val="clear" w:color="auto" w:fill="FFFFFF"/>
        </w:rPr>
      </w:pPr>
    </w:p>
    <w:p w14:paraId="01A46F1F">
      <w:pPr>
        <w:pStyle w:val="11"/>
        <w:tabs>
          <w:tab w:val="left" w:pos="5486"/>
        </w:tabs>
        <w:spacing w:line="360" w:lineRule="auto"/>
        <w:ind w:left="0"/>
        <w:rPr>
          <w:rFonts w:cs="宋体" w:asciiTheme="minorEastAsia" w:hAnsiTheme="minorEastAsia" w:eastAsiaTheme="minorEastAsia"/>
          <w:spacing w:val="-11"/>
          <w:sz w:val="24"/>
          <w:szCs w:val="24"/>
          <w:shd w:val="clear" w:color="auto" w:fill="FFFFFF"/>
        </w:rPr>
      </w:pPr>
      <w:r>
        <w:rPr>
          <w:rFonts w:ascii="Times New Roman" w:cs="Times New Roman" w:eastAsiaTheme="minorEastAsia"/>
          <w:b/>
          <w:bCs/>
          <w:kern w:val="2"/>
          <w:sz w:val="24"/>
          <w:szCs w:val="22"/>
        </w:rPr>
        <w:t>4.2.2</w:t>
      </w:r>
      <w:r>
        <w:rPr>
          <w:rFonts w:hint="eastAsia" w:cs="宋体" w:asciiTheme="minorEastAsia" w:hAnsiTheme="minorEastAsia" w:eastAsiaTheme="minorEastAsia"/>
          <w:spacing w:val="-11"/>
          <w:sz w:val="24"/>
          <w:szCs w:val="24"/>
          <w:shd w:val="clear" w:color="auto" w:fill="FFFFFF"/>
        </w:rPr>
        <w:t xml:space="preserve">  背槽式挂装安装连接用的短挂件应符合本规程3.6.1条的规定，并应符合下列规定：</w:t>
      </w:r>
    </w:p>
    <w:p w14:paraId="07C9EE43">
      <w:pPr>
        <w:pStyle w:val="11"/>
        <w:tabs>
          <w:tab w:val="left" w:pos="5486"/>
        </w:tabs>
        <w:spacing w:line="360" w:lineRule="auto"/>
        <w:ind w:firstLine="480" w:firstLineChars="200"/>
        <w:rPr>
          <w:rFonts w:cs="宋体" w:asciiTheme="minorEastAsia" w:hAnsiTheme="minorEastAsia" w:eastAsiaTheme="minorEastAsia"/>
          <w:sz w:val="24"/>
          <w:szCs w:val="24"/>
        </w:rPr>
      </w:pPr>
      <w:r>
        <w:rPr>
          <w:rFonts w:ascii="Times New Roman" w:cs="Times New Roman" w:eastAsiaTheme="minorEastAsia"/>
          <w:b/>
          <w:bCs/>
          <w:kern w:val="2"/>
          <w:sz w:val="24"/>
          <w:szCs w:val="22"/>
        </w:rPr>
        <w:t>1</w:t>
      </w:r>
      <w:r>
        <w:rPr>
          <w:rFonts w:hint="eastAsia" w:cs="宋体" w:asciiTheme="minorEastAsia" w:hAnsiTheme="minorEastAsia" w:eastAsiaTheme="minorEastAsia"/>
          <w:sz w:val="24"/>
          <w:szCs w:val="24"/>
        </w:rPr>
        <w:t xml:space="preserve">  陶瓷大板面板连接应符合下列规定：</w:t>
      </w:r>
    </w:p>
    <w:p w14:paraId="37CD4ED6">
      <w:pPr>
        <w:pStyle w:val="11"/>
        <w:tabs>
          <w:tab w:val="left" w:pos="5486"/>
        </w:tabs>
        <w:spacing w:line="360" w:lineRule="auto"/>
        <w:ind w:left="243" w:leftChars="116" w:firstLine="960" w:firstLineChars="4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1）宜优先使用45度斜槽式不锈钢多孔挂件连接；</w:t>
      </w:r>
    </w:p>
    <w:p w14:paraId="15379886">
      <w:pPr>
        <w:pStyle w:val="11"/>
        <w:tabs>
          <w:tab w:val="left" w:pos="5486"/>
        </w:tabs>
        <w:spacing w:line="360" w:lineRule="auto"/>
        <w:ind w:left="243" w:leftChars="116" w:firstLine="960" w:firstLineChars="4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2）每块面板的数量、位置应根据计算确定，且每块板的不锈钢挂件数量不应小于2个；</w:t>
      </w:r>
    </w:p>
    <w:p w14:paraId="56F78855">
      <w:pPr>
        <w:pStyle w:val="11"/>
        <w:tabs>
          <w:tab w:val="left" w:pos="5486"/>
        </w:tabs>
        <w:spacing w:line="360" w:lineRule="auto"/>
        <w:ind w:left="243" w:leftChars="116" w:firstLine="960" w:firstLineChars="4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3）斜槽有效长度A不宜小于40mm；斜槽深度D不宜小于板厚度的1/3和3.5mm、且不宜大于板厚度的2/3（图4.2.2）；</w:t>
      </w:r>
    </w:p>
    <w:p w14:paraId="421AB86F">
      <w:pPr>
        <w:pStyle w:val="11"/>
        <w:tabs>
          <w:tab w:val="left" w:pos="5486"/>
        </w:tabs>
        <w:spacing w:line="360" w:lineRule="auto"/>
        <w:ind w:left="243" w:leftChars="116" w:firstLine="960" w:firstLineChars="4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4）斜槽端面与板边距离B不宜小于50mm且不宜大于板长度的1/5；</w:t>
      </w:r>
    </w:p>
    <w:p w14:paraId="1815B45F">
      <w:pPr>
        <w:pStyle w:val="11"/>
        <w:tabs>
          <w:tab w:val="left" w:pos="5486"/>
        </w:tabs>
        <w:spacing w:line="360" w:lineRule="auto"/>
        <w:ind w:left="243" w:leftChars="116" w:firstLine="960" w:firstLineChars="4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5）斜槽口边缘与板材的上边缘距离C不应小于3倍的板材厚度且不应小于30mm，也不应大于60mm。</w:t>
      </w:r>
    </w:p>
    <w:p w14:paraId="5DA9C594">
      <w:pPr>
        <w:pStyle w:val="11"/>
        <w:tabs>
          <w:tab w:val="left" w:pos="5486"/>
        </w:tabs>
        <w:spacing w:line="360" w:lineRule="auto"/>
        <w:ind w:left="243" w:leftChars="116" w:firstLine="960" w:firstLineChars="4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drawing>
          <wp:inline distT="0" distB="0" distL="114300" distR="114300">
            <wp:extent cx="3571875" cy="2159000"/>
            <wp:effectExtent l="0" t="0" r="0" b="12700"/>
            <wp:docPr id="1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pic:cNvPicPr>
                      <a:picLocks noChangeAspect="1"/>
                    </pic:cNvPicPr>
                  </pic:nvPicPr>
                  <pic:blipFill>
                    <a:blip r:embed="rId18">
                      <a:duotone>
                        <a:prstClr val="black"/>
                        <a:srgbClr val="D9C3A5">
                          <a:tint val="50000"/>
                          <a:satMod val="180000"/>
                        </a:srgbClr>
                      </a:duotone>
                    </a:blip>
                    <a:srcRect l="11027" t="16692" r="20485" b="7748"/>
                    <a:stretch>
                      <a:fillRect/>
                    </a:stretch>
                  </pic:blipFill>
                  <pic:spPr>
                    <a:xfrm>
                      <a:off x="0" y="0"/>
                      <a:ext cx="3571875" cy="2159000"/>
                    </a:xfrm>
                    <a:prstGeom prst="rect">
                      <a:avLst/>
                    </a:prstGeom>
                    <a:noFill/>
                    <a:ln>
                      <a:noFill/>
                    </a:ln>
                  </pic:spPr>
                </pic:pic>
              </a:graphicData>
            </a:graphic>
          </wp:inline>
        </w:drawing>
      </w:r>
    </w:p>
    <w:p w14:paraId="258F4C13">
      <w:pPr>
        <w:pStyle w:val="11"/>
        <w:tabs>
          <w:tab w:val="left" w:pos="5486"/>
        </w:tabs>
        <w:spacing w:line="360" w:lineRule="auto"/>
        <w:jc w:val="center"/>
        <w:rPr>
          <w:rFonts w:cs="宋体" w:asciiTheme="minorEastAsia" w:hAnsiTheme="minorEastAsia" w:eastAsiaTheme="minorEastAsia"/>
          <w:b/>
          <w:sz w:val="21"/>
          <w:szCs w:val="24"/>
        </w:rPr>
      </w:pPr>
      <w:r>
        <w:rPr>
          <w:rFonts w:hint="eastAsia" w:cs="宋体" w:asciiTheme="minorEastAsia" w:hAnsiTheme="minorEastAsia" w:eastAsiaTheme="minorEastAsia"/>
          <w:b/>
          <w:sz w:val="21"/>
          <w:szCs w:val="24"/>
        </w:rPr>
        <w:t>图</w:t>
      </w:r>
      <w:r>
        <w:rPr>
          <w:rFonts w:ascii="Times New Roman" w:cs="Times New Roman" w:eastAsiaTheme="minorEastAsia"/>
          <w:b/>
          <w:sz w:val="21"/>
          <w:szCs w:val="24"/>
        </w:rPr>
        <w:t>4.2.2</w:t>
      </w:r>
      <w:r>
        <w:rPr>
          <w:rFonts w:cs="宋体" w:asciiTheme="minorEastAsia" w:hAnsiTheme="minorEastAsia" w:eastAsiaTheme="minorEastAsia"/>
          <w:b/>
          <w:sz w:val="21"/>
          <w:szCs w:val="24"/>
        </w:rPr>
        <w:t xml:space="preserve"> </w:t>
      </w:r>
      <w:r>
        <w:rPr>
          <w:rFonts w:hint="eastAsia" w:cs="宋体" w:asciiTheme="minorEastAsia" w:hAnsiTheme="minorEastAsia" w:eastAsiaTheme="minorEastAsia"/>
          <w:b/>
          <w:sz w:val="21"/>
          <w:szCs w:val="24"/>
        </w:rPr>
        <w:t xml:space="preserve"> 陶瓷大板面板斜槽口加工示意图</w:t>
      </w:r>
    </w:p>
    <w:p w14:paraId="440D3B76">
      <w:pPr>
        <w:pStyle w:val="11"/>
        <w:tabs>
          <w:tab w:val="left" w:pos="5486"/>
        </w:tabs>
        <w:spacing w:line="360" w:lineRule="auto"/>
        <w:jc w:val="center"/>
        <w:rPr>
          <w:rFonts w:cs="宋体" w:asciiTheme="minorEastAsia" w:hAnsiTheme="minorEastAsia" w:eastAsiaTheme="minorEastAsia"/>
          <w:sz w:val="24"/>
          <w:szCs w:val="24"/>
        </w:rPr>
      </w:pPr>
    </w:p>
    <w:p w14:paraId="488948C7">
      <w:pPr>
        <w:spacing w:line="360" w:lineRule="auto"/>
        <w:ind w:firstLine="480" w:firstLineChars="200"/>
        <w:jc w:val="left"/>
        <w:rPr>
          <w:rFonts w:cs="宋体" w:asciiTheme="minorEastAsia" w:hAnsiTheme="minorEastAsia"/>
          <w:sz w:val="24"/>
        </w:rPr>
      </w:pPr>
      <w:r>
        <w:rPr>
          <w:rFonts w:ascii="Times New Roman" w:hAnsi="Times New Roman" w:cs="Times New Roman"/>
          <w:b/>
          <w:bCs/>
          <w:sz w:val="24"/>
        </w:rPr>
        <w:t xml:space="preserve">2  </w:t>
      </w:r>
      <w:r>
        <w:rPr>
          <w:rFonts w:cs="宋体" w:asciiTheme="minorEastAsia" w:hAnsiTheme="minorEastAsia"/>
          <w:sz w:val="24"/>
        </w:rPr>
        <w:t>施工前</w:t>
      </w:r>
      <w:r>
        <w:rPr>
          <w:rFonts w:hint="eastAsia" w:cs="宋体" w:asciiTheme="minorEastAsia" w:hAnsiTheme="minorEastAsia"/>
          <w:sz w:val="24"/>
        </w:rPr>
        <w:t>，</w:t>
      </w:r>
      <w:r>
        <w:rPr>
          <w:rFonts w:cs="宋体" w:asciiTheme="minorEastAsia" w:hAnsiTheme="minorEastAsia"/>
          <w:sz w:val="24"/>
        </w:rPr>
        <w:t>应</w:t>
      </w:r>
      <w:r>
        <w:rPr>
          <w:rFonts w:hint="eastAsia" w:cs="宋体" w:asciiTheme="minorEastAsia" w:hAnsiTheme="minorEastAsia"/>
          <w:sz w:val="24"/>
        </w:rPr>
        <w:t>提前</w:t>
      </w:r>
      <w:r>
        <w:rPr>
          <w:rFonts w:cs="宋体" w:asciiTheme="minorEastAsia" w:hAnsiTheme="minorEastAsia"/>
          <w:sz w:val="24"/>
        </w:rPr>
        <w:t>7h采用环氧树脂AB胶粘贴</w:t>
      </w:r>
      <w:r>
        <w:rPr>
          <w:rFonts w:hint="eastAsia" w:cs="宋体" w:asciiTheme="minorEastAsia" w:hAnsiTheme="minorEastAsia"/>
          <w:sz w:val="24"/>
          <w:szCs w:val="24"/>
        </w:rPr>
        <w:t>斜槽式</w:t>
      </w:r>
      <w:r>
        <w:rPr>
          <w:rFonts w:cs="宋体" w:asciiTheme="minorEastAsia" w:hAnsiTheme="minorEastAsia"/>
          <w:sz w:val="24"/>
        </w:rPr>
        <w:t>不锈钢挂件</w:t>
      </w:r>
      <w:r>
        <w:rPr>
          <w:rFonts w:hint="eastAsia" w:cs="宋体" w:asciiTheme="minorEastAsia" w:hAnsiTheme="minorEastAsia"/>
          <w:sz w:val="24"/>
        </w:rPr>
        <w:t>安装固定在陶瓷大板背面。</w:t>
      </w:r>
    </w:p>
    <w:p w14:paraId="439BFB52">
      <w:pPr>
        <w:pStyle w:val="11"/>
        <w:tabs>
          <w:tab w:val="left" w:pos="5486"/>
        </w:tabs>
        <w:spacing w:line="360" w:lineRule="auto"/>
        <w:ind w:left="0"/>
        <w:rPr>
          <w:rFonts w:cs="宋体" w:asciiTheme="minorEastAsia" w:hAnsiTheme="minorEastAsia" w:eastAsiaTheme="minorEastAsia"/>
          <w:spacing w:val="-11"/>
          <w:sz w:val="24"/>
          <w:szCs w:val="24"/>
          <w:shd w:val="clear" w:color="auto" w:fill="FFFFFF"/>
        </w:rPr>
      </w:pPr>
      <w:r>
        <w:rPr>
          <w:rFonts w:ascii="Times New Roman" w:cs="Times New Roman" w:eastAsiaTheme="minorEastAsia"/>
          <w:b/>
          <w:bCs/>
          <w:kern w:val="2"/>
          <w:sz w:val="24"/>
          <w:szCs w:val="22"/>
        </w:rPr>
        <w:t xml:space="preserve">4.2.3 </w:t>
      </w:r>
      <w:r>
        <w:rPr>
          <w:rFonts w:hint="eastAsia" w:ascii="Times New Roman" w:cs="Times New Roman" w:eastAsiaTheme="minorEastAsia"/>
          <w:b/>
          <w:bCs/>
          <w:kern w:val="2"/>
          <w:sz w:val="24"/>
          <w:szCs w:val="22"/>
        </w:rPr>
        <w:t xml:space="preserve"> </w:t>
      </w:r>
      <w:r>
        <w:rPr>
          <w:rFonts w:hint="eastAsia" w:cs="宋体" w:asciiTheme="minorEastAsia" w:hAnsiTheme="minorEastAsia" w:eastAsiaTheme="minorEastAsia"/>
          <w:spacing w:val="-11"/>
          <w:sz w:val="24"/>
          <w:szCs w:val="24"/>
          <w:shd w:val="clear" w:color="auto" w:fill="FFFFFF"/>
        </w:rPr>
        <w:t>背栓式挂装安装连接用的挂件应符合本规程3.6.1条的规定，面板连接设计还应符合下列要求：</w:t>
      </w:r>
    </w:p>
    <w:p w14:paraId="7B2767C7">
      <w:pPr>
        <w:pStyle w:val="11"/>
        <w:tabs>
          <w:tab w:val="left" w:pos="5486"/>
        </w:tabs>
        <w:spacing w:line="360" w:lineRule="auto"/>
        <w:ind w:firstLine="480" w:firstLineChars="200"/>
        <w:rPr>
          <w:rFonts w:cs="宋体" w:asciiTheme="minorEastAsia" w:hAnsiTheme="minorEastAsia" w:eastAsiaTheme="minorEastAsia"/>
          <w:sz w:val="24"/>
          <w:szCs w:val="24"/>
        </w:rPr>
      </w:pPr>
      <w:r>
        <w:rPr>
          <w:rFonts w:ascii="Times New Roman" w:cs="Times New Roman" w:eastAsiaTheme="minorEastAsia"/>
          <w:b/>
          <w:bCs/>
          <w:kern w:val="2"/>
          <w:sz w:val="24"/>
          <w:szCs w:val="22"/>
        </w:rPr>
        <w:t xml:space="preserve">1 </w:t>
      </w:r>
      <w:r>
        <w:rPr>
          <w:rFonts w:hint="eastAsia" w:ascii="Times New Roman" w:cs="Times New Roman" w:eastAsiaTheme="minorEastAsia"/>
          <w:b/>
          <w:bCs/>
          <w:kern w:val="2"/>
          <w:sz w:val="24"/>
          <w:szCs w:val="22"/>
        </w:rPr>
        <w:t xml:space="preserve"> </w:t>
      </w:r>
      <w:r>
        <w:rPr>
          <w:rFonts w:hint="eastAsia" w:cs="宋体" w:asciiTheme="minorEastAsia" w:hAnsiTheme="minorEastAsia" w:eastAsiaTheme="minorEastAsia"/>
          <w:sz w:val="24"/>
          <w:szCs w:val="24"/>
        </w:rPr>
        <w:t>每块面板的背栓数量应按计算确定，每块板不宜少于2个；背栓孔与板边距离B不宜小于50mm且不宜大于板长度的1/5；背栓孔深度D不宜小于6mm且不宜大于板厚度的2/3，孔底到板面的厚度不宜小于3mm，图4.2.3；</w:t>
      </w:r>
    </w:p>
    <w:p w14:paraId="07E69F9D">
      <w:pPr>
        <w:pStyle w:val="11"/>
        <w:tabs>
          <w:tab w:val="left" w:pos="5486"/>
        </w:tabs>
        <w:spacing w:line="360" w:lineRule="auto"/>
        <w:jc w:val="center"/>
        <w:rPr>
          <w:rFonts w:cs="宋体" w:asciiTheme="minorEastAsia" w:hAnsiTheme="minorEastAsia" w:eastAsiaTheme="minorEastAsia"/>
          <w:sz w:val="24"/>
          <w:szCs w:val="24"/>
        </w:rPr>
      </w:pPr>
      <w:r>
        <w:rPr>
          <w:rFonts w:asciiTheme="minorEastAsia" w:hAnsiTheme="minorEastAsia" w:eastAsiaTheme="minorEastAsia"/>
          <w:sz w:val="24"/>
          <w:szCs w:val="24"/>
        </w:rPr>
        <w:drawing>
          <wp:inline distT="0" distB="0" distL="114300" distR="114300">
            <wp:extent cx="4054475" cy="2484755"/>
            <wp:effectExtent l="0" t="0" r="0" b="0"/>
            <wp:docPr id="12"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6"/>
                    <pic:cNvPicPr>
                      <a:picLocks noChangeAspect="1"/>
                    </pic:cNvPicPr>
                  </pic:nvPicPr>
                  <pic:blipFill>
                    <a:blip r:embed="rId19">
                      <a:duotone>
                        <a:prstClr val="black"/>
                        <a:srgbClr val="D9C3A5">
                          <a:tint val="50000"/>
                          <a:satMod val="180000"/>
                        </a:srgbClr>
                      </a:duotone>
                    </a:blip>
                    <a:srcRect l="22571" t="25791" r="29913" b="19196"/>
                    <a:stretch>
                      <a:fillRect/>
                    </a:stretch>
                  </pic:blipFill>
                  <pic:spPr>
                    <a:xfrm>
                      <a:off x="0" y="0"/>
                      <a:ext cx="4054475" cy="2484755"/>
                    </a:xfrm>
                    <a:prstGeom prst="rect">
                      <a:avLst/>
                    </a:prstGeom>
                    <a:noFill/>
                    <a:ln>
                      <a:noFill/>
                    </a:ln>
                  </pic:spPr>
                </pic:pic>
              </a:graphicData>
            </a:graphic>
          </wp:inline>
        </w:drawing>
      </w:r>
    </w:p>
    <w:p w14:paraId="31D0C2A3">
      <w:pPr>
        <w:pStyle w:val="11"/>
        <w:tabs>
          <w:tab w:val="left" w:pos="5486"/>
        </w:tabs>
        <w:spacing w:line="360" w:lineRule="auto"/>
        <w:jc w:val="center"/>
        <w:rPr>
          <w:rFonts w:cs="宋体" w:asciiTheme="minorEastAsia" w:hAnsiTheme="minorEastAsia" w:eastAsiaTheme="minorEastAsia"/>
          <w:b/>
          <w:sz w:val="21"/>
          <w:szCs w:val="24"/>
        </w:rPr>
      </w:pPr>
      <w:r>
        <w:rPr>
          <w:rFonts w:hint="eastAsia" w:cs="宋体" w:asciiTheme="minorEastAsia" w:hAnsiTheme="minorEastAsia" w:eastAsiaTheme="minorEastAsia"/>
          <w:b/>
          <w:sz w:val="21"/>
          <w:szCs w:val="24"/>
        </w:rPr>
        <w:t>图</w:t>
      </w:r>
      <w:r>
        <w:rPr>
          <w:rFonts w:ascii="Times New Roman" w:cs="Times New Roman" w:eastAsiaTheme="minorEastAsia"/>
          <w:b/>
          <w:sz w:val="21"/>
          <w:szCs w:val="24"/>
        </w:rPr>
        <w:t>4.2.3</w:t>
      </w:r>
      <w:r>
        <w:rPr>
          <w:rFonts w:cs="宋体" w:asciiTheme="minorEastAsia" w:hAnsiTheme="minorEastAsia" w:eastAsiaTheme="minorEastAsia"/>
          <w:b/>
          <w:sz w:val="21"/>
          <w:szCs w:val="24"/>
        </w:rPr>
        <w:t xml:space="preserve">  </w:t>
      </w:r>
      <w:r>
        <w:rPr>
          <w:rFonts w:hint="eastAsia" w:cs="宋体" w:asciiTheme="minorEastAsia" w:hAnsiTheme="minorEastAsia" w:eastAsiaTheme="minorEastAsia"/>
          <w:b/>
          <w:sz w:val="21"/>
          <w:szCs w:val="24"/>
        </w:rPr>
        <w:t>陶瓷大板面板背栓孔加工示意图</w:t>
      </w:r>
    </w:p>
    <w:p w14:paraId="3F1C3EDA">
      <w:pPr>
        <w:pStyle w:val="11"/>
        <w:tabs>
          <w:tab w:val="left" w:pos="5486"/>
        </w:tabs>
        <w:spacing w:line="360" w:lineRule="auto"/>
        <w:jc w:val="center"/>
        <w:rPr>
          <w:rFonts w:cs="宋体" w:asciiTheme="minorEastAsia" w:hAnsiTheme="minorEastAsia" w:eastAsiaTheme="minorEastAsia"/>
          <w:sz w:val="24"/>
          <w:szCs w:val="24"/>
        </w:rPr>
      </w:pPr>
    </w:p>
    <w:p w14:paraId="136AF956">
      <w:pPr>
        <w:spacing w:line="360" w:lineRule="auto"/>
        <w:ind w:firstLine="460" w:firstLineChars="192"/>
        <w:jc w:val="left"/>
        <w:rPr>
          <w:rFonts w:cs="宋体" w:asciiTheme="minorEastAsia" w:hAnsiTheme="minorEastAsia"/>
          <w:sz w:val="24"/>
        </w:rPr>
      </w:pPr>
      <w:r>
        <w:rPr>
          <w:rFonts w:ascii="Times New Roman" w:hAnsi="Times New Roman" w:cs="Times New Roman"/>
          <w:b/>
          <w:bCs/>
          <w:sz w:val="24"/>
        </w:rPr>
        <w:t>2</w:t>
      </w:r>
      <w:r>
        <w:rPr>
          <w:rFonts w:hint="eastAsia" w:cs="宋体" w:asciiTheme="minorEastAsia" w:hAnsiTheme="minorEastAsia"/>
          <w:sz w:val="24"/>
        </w:rPr>
        <w:t xml:space="preserve">  背栓宜采用旋进式M6不锈钢背栓并应配沉头螺丝；</w:t>
      </w:r>
    </w:p>
    <w:p w14:paraId="66287A08">
      <w:pPr>
        <w:spacing w:line="360" w:lineRule="auto"/>
        <w:ind w:firstLine="460" w:firstLineChars="192"/>
        <w:jc w:val="left"/>
        <w:rPr>
          <w:rFonts w:cs="宋体" w:asciiTheme="minorEastAsia" w:hAnsiTheme="minorEastAsia"/>
          <w:sz w:val="24"/>
        </w:rPr>
      </w:pPr>
      <w:r>
        <w:rPr>
          <w:rFonts w:ascii="Times New Roman" w:hAnsi="Times New Roman" w:cs="Times New Roman"/>
          <w:b/>
          <w:bCs/>
          <w:sz w:val="24"/>
        </w:rPr>
        <w:t xml:space="preserve">3 </w:t>
      </w:r>
      <w:r>
        <w:rPr>
          <w:rFonts w:hint="eastAsia" w:ascii="Times New Roman" w:hAnsi="Times New Roman" w:cs="Times New Roman"/>
          <w:b/>
          <w:bCs/>
          <w:sz w:val="24"/>
        </w:rPr>
        <w:t xml:space="preserve"> </w:t>
      </w:r>
      <w:r>
        <w:rPr>
          <w:rFonts w:hint="eastAsia" w:cs="宋体" w:asciiTheme="minorEastAsia" w:hAnsiTheme="minorEastAsia"/>
          <w:sz w:val="24"/>
        </w:rPr>
        <w:t>施工前应提前采用背栓打孔机进行钻孔。</w:t>
      </w:r>
    </w:p>
    <w:p w14:paraId="2323E965">
      <w:pPr>
        <w:spacing w:line="360" w:lineRule="auto"/>
        <w:jc w:val="left"/>
        <w:rPr>
          <w:rFonts w:cs="宋体" w:asciiTheme="minorEastAsia" w:hAnsiTheme="minorEastAsia"/>
          <w:sz w:val="24"/>
        </w:rPr>
      </w:pPr>
      <w:r>
        <w:rPr>
          <w:rFonts w:ascii="Times New Roman" w:hAnsi="Times New Roman" w:cs="Times New Roman"/>
          <w:b/>
          <w:bCs/>
          <w:sz w:val="24"/>
        </w:rPr>
        <w:t xml:space="preserve">4.2.4 </w:t>
      </w:r>
      <w:r>
        <w:rPr>
          <w:rFonts w:hint="eastAsia" w:ascii="Times New Roman" w:hAnsi="Times New Roman" w:cs="Times New Roman"/>
          <w:b/>
          <w:bCs/>
          <w:sz w:val="24"/>
        </w:rPr>
        <w:t xml:space="preserve"> </w:t>
      </w:r>
      <w:r>
        <w:rPr>
          <w:rFonts w:hint="eastAsia" w:cs="宋体" w:asciiTheme="minorEastAsia" w:hAnsiTheme="minorEastAsia"/>
          <w:sz w:val="24"/>
        </w:rPr>
        <w:t>面板的挂件上部应通过不锈钢螺丝与钢架系统的杆件连接。</w:t>
      </w:r>
    </w:p>
    <w:p w14:paraId="0243BB60">
      <w:pPr>
        <w:widowControl/>
        <w:jc w:val="left"/>
        <w:rPr>
          <w:rFonts w:cs="宋体" w:asciiTheme="minorEastAsia" w:hAnsiTheme="minorEastAsia"/>
          <w:sz w:val="24"/>
        </w:rPr>
      </w:pPr>
      <w:r>
        <w:rPr>
          <w:rFonts w:cs="宋体" w:asciiTheme="minorEastAsia" w:hAnsiTheme="minorEastAsia"/>
          <w:sz w:val="24"/>
        </w:rPr>
        <w:br w:type="page"/>
      </w:r>
    </w:p>
    <w:p w14:paraId="3760C321">
      <w:pPr>
        <w:pStyle w:val="3"/>
        <w:rPr>
          <w:rFonts w:ascii="Times New Roman" w:hAnsi="Times New Roman" w:eastAsiaTheme="minorEastAsia"/>
          <w:szCs w:val="22"/>
        </w:rPr>
      </w:pPr>
      <w:bookmarkStart w:id="31" w:name="_Toc135401116"/>
      <w:r>
        <w:rPr>
          <w:rFonts w:ascii="Times New Roman" w:hAnsi="Times New Roman" w:eastAsiaTheme="minorEastAsia"/>
          <w:szCs w:val="22"/>
        </w:rPr>
        <w:tab/>
      </w:r>
      <w:bookmarkStart w:id="32" w:name="_Toc173507550"/>
      <w:bookmarkStart w:id="33" w:name="_Toc138855761"/>
      <w:r>
        <w:rPr>
          <w:rFonts w:hint="eastAsia" w:ascii="Times New Roman" w:hAnsi="Times New Roman" w:eastAsiaTheme="minorEastAsia"/>
          <w:szCs w:val="22"/>
        </w:rPr>
        <w:t xml:space="preserve">4.3 </w:t>
      </w:r>
      <w:r>
        <w:rPr>
          <w:rFonts w:ascii="Times New Roman" w:hAnsi="Times New Roman" w:eastAsiaTheme="minorEastAsia"/>
          <w:szCs w:val="22"/>
        </w:rPr>
        <w:t xml:space="preserve"> </w:t>
      </w:r>
      <w:r>
        <w:rPr>
          <w:rFonts w:hint="eastAsia"/>
          <w:szCs w:val="22"/>
        </w:rPr>
        <w:t>钢架系统结构设计</w:t>
      </w:r>
      <w:bookmarkEnd w:id="31"/>
      <w:bookmarkEnd w:id="32"/>
      <w:bookmarkEnd w:id="33"/>
    </w:p>
    <w:p w14:paraId="367FB2A2">
      <w:pPr>
        <w:pStyle w:val="27"/>
        <w:shd w:val="clear" w:color="auto" w:fill="FFFFFF"/>
        <w:spacing w:line="360" w:lineRule="auto"/>
        <w:rPr>
          <w:rFonts w:asciiTheme="minorEastAsia" w:hAnsiTheme="minorEastAsia"/>
        </w:rPr>
      </w:pPr>
      <w:r>
        <w:rPr>
          <w:rFonts w:hint="eastAsia" w:ascii="Times New Roman" w:hAnsi="Times New Roman" w:cs="Times New Roman" w:eastAsiaTheme="minorEastAsia"/>
          <w:b/>
          <w:bCs/>
          <w:kern w:val="2"/>
          <w:szCs w:val="22"/>
        </w:rPr>
        <w:t>4</w:t>
      </w:r>
      <w:r>
        <w:rPr>
          <w:rFonts w:ascii="Times New Roman" w:hAnsi="Times New Roman" w:cs="Times New Roman" w:eastAsiaTheme="minorEastAsia"/>
          <w:b/>
          <w:bCs/>
          <w:kern w:val="2"/>
          <w:szCs w:val="22"/>
        </w:rPr>
        <w:t>.</w:t>
      </w:r>
      <w:r>
        <w:rPr>
          <w:rFonts w:hint="eastAsia" w:ascii="Times New Roman" w:hAnsi="Times New Roman" w:cs="Times New Roman" w:eastAsiaTheme="minorEastAsia"/>
          <w:b/>
          <w:bCs/>
          <w:kern w:val="2"/>
          <w:szCs w:val="22"/>
        </w:rPr>
        <w:t>3</w:t>
      </w:r>
      <w:r>
        <w:rPr>
          <w:rFonts w:ascii="Times New Roman" w:hAnsi="Times New Roman" w:cs="Times New Roman" w:eastAsiaTheme="minorEastAsia"/>
          <w:b/>
          <w:bCs/>
          <w:kern w:val="2"/>
          <w:szCs w:val="22"/>
        </w:rPr>
        <w:t>.</w:t>
      </w:r>
      <w:r>
        <w:rPr>
          <w:rFonts w:hint="eastAsia" w:ascii="Times New Roman" w:hAnsi="Times New Roman" w:cs="Times New Roman" w:eastAsiaTheme="minorEastAsia"/>
          <w:b/>
          <w:bCs/>
          <w:kern w:val="2"/>
          <w:szCs w:val="22"/>
        </w:rPr>
        <w:t>1</w:t>
      </w:r>
      <w:r>
        <w:rPr>
          <w:rFonts w:ascii="Times New Roman" w:hAnsi="Times New Roman" w:cs="Times New Roman" w:eastAsiaTheme="minorEastAsia"/>
          <w:b/>
          <w:bCs/>
          <w:kern w:val="2"/>
          <w:szCs w:val="22"/>
        </w:rPr>
        <w:t xml:space="preserve"> </w:t>
      </w:r>
      <w:r>
        <w:rPr>
          <w:rFonts w:hint="eastAsia" w:ascii="Times New Roman" w:hAnsi="Times New Roman" w:cs="Times New Roman" w:eastAsiaTheme="minorEastAsia"/>
          <w:b/>
          <w:bCs/>
          <w:kern w:val="2"/>
          <w:szCs w:val="22"/>
        </w:rPr>
        <w:t xml:space="preserve"> </w:t>
      </w:r>
      <w:r>
        <w:rPr>
          <w:rFonts w:hint="eastAsia" w:asciiTheme="minorEastAsia" w:hAnsiTheme="minorEastAsia"/>
        </w:rPr>
        <w:t>在外墙陶瓷大板挂装工程中的基层封板及支撑结构、连接件应具有承载能力，风荷载标准值W</w:t>
      </w:r>
      <w:r>
        <w:rPr>
          <w:rFonts w:hint="eastAsia" w:asciiTheme="minorEastAsia" w:hAnsiTheme="minorEastAsia"/>
          <w:vertAlign w:val="subscript"/>
        </w:rPr>
        <w:t>k</w:t>
      </w:r>
      <w:r>
        <w:rPr>
          <w:rFonts w:hint="eastAsia" w:asciiTheme="minorEastAsia" w:hAnsiTheme="minorEastAsia"/>
        </w:rPr>
        <w:t>应按现行国家标准《建筑结构荷载规范》GB 50009—2012中规定的围护结构风荷载标准值确定，并且不应小于1.0kPa。</w:t>
      </w:r>
    </w:p>
    <w:p w14:paraId="0C5602BF">
      <w:pPr>
        <w:pStyle w:val="27"/>
        <w:shd w:val="clear" w:color="auto" w:fill="FFFFFF"/>
        <w:spacing w:line="360" w:lineRule="auto"/>
        <w:rPr>
          <w:rFonts w:asciiTheme="minorEastAsia" w:hAnsiTheme="minorEastAsia"/>
        </w:rPr>
      </w:pPr>
      <w:r>
        <w:rPr>
          <w:rFonts w:hint="eastAsia" w:ascii="Times New Roman" w:hAnsi="Times New Roman" w:cs="Times New Roman" w:eastAsiaTheme="minorEastAsia"/>
          <w:b/>
          <w:bCs/>
          <w:kern w:val="2"/>
          <w:szCs w:val="22"/>
        </w:rPr>
        <w:t>4.3.2</w:t>
      </w:r>
      <w:r>
        <w:rPr>
          <w:rFonts w:ascii="Times New Roman" w:hAnsi="Times New Roman" w:cs="Times New Roman" w:eastAsiaTheme="minorEastAsia"/>
          <w:b/>
          <w:bCs/>
          <w:kern w:val="2"/>
          <w:szCs w:val="22"/>
        </w:rPr>
        <w:t xml:space="preserve"> </w:t>
      </w:r>
      <w:r>
        <w:rPr>
          <w:rFonts w:hint="eastAsia" w:ascii="Times New Roman" w:hAnsi="Times New Roman" w:cs="Times New Roman" w:eastAsiaTheme="minorEastAsia"/>
          <w:b/>
          <w:bCs/>
          <w:kern w:val="2"/>
          <w:szCs w:val="22"/>
        </w:rPr>
        <w:t xml:space="preserve"> </w:t>
      </w:r>
      <w:r>
        <w:rPr>
          <w:rFonts w:hint="eastAsia" w:asciiTheme="minorEastAsia" w:hAnsiTheme="minorEastAsia"/>
        </w:rPr>
        <w:t>立柱的布置，应符合下列规定：</w:t>
      </w:r>
    </w:p>
    <w:p w14:paraId="6DBD7E11">
      <w:pPr>
        <w:pStyle w:val="27"/>
        <w:shd w:val="clear" w:color="auto" w:fill="FFFFFF"/>
        <w:spacing w:line="360" w:lineRule="auto"/>
        <w:ind w:firstLine="480" w:firstLineChars="200"/>
        <w:rPr>
          <w:rFonts w:asciiTheme="minorEastAsia" w:hAnsiTheme="minorEastAsia"/>
        </w:rPr>
      </w:pPr>
      <w:r>
        <w:rPr>
          <w:rFonts w:ascii="Times New Roman" w:hAnsi="Times New Roman" w:cs="Times New Roman" w:eastAsiaTheme="minorEastAsia"/>
          <w:b/>
          <w:bCs/>
          <w:kern w:val="2"/>
          <w:szCs w:val="22"/>
        </w:rPr>
        <w:t xml:space="preserve">1 </w:t>
      </w:r>
      <w:r>
        <w:rPr>
          <w:rFonts w:hint="eastAsia" w:ascii="Times New Roman" w:hAnsi="Times New Roman" w:cs="Times New Roman" w:eastAsiaTheme="minorEastAsia"/>
          <w:b/>
          <w:bCs/>
          <w:kern w:val="2"/>
          <w:szCs w:val="22"/>
        </w:rPr>
        <w:t xml:space="preserve"> </w:t>
      </w:r>
      <w:r>
        <w:rPr>
          <w:rFonts w:hint="eastAsia" w:asciiTheme="minorEastAsia" w:hAnsiTheme="minorEastAsia"/>
        </w:rPr>
        <w:t>在楼层内独立布置时宜采用上端悬挂方式；</w:t>
      </w:r>
    </w:p>
    <w:p w14:paraId="08BA9E14">
      <w:pPr>
        <w:pStyle w:val="27"/>
        <w:shd w:val="clear" w:color="auto" w:fill="FFFFFF"/>
        <w:spacing w:line="360" w:lineRule="auto"/>
        <w:ind w:firstLine="480" w:firstLineChars="200"/>
        <w:rPr>
          <w:rFonts w:asciiTheme="minorEastAsia" w:hAnsiTheme="minorEastAsia"/>
        </w:rPr>
      </w:pPr>
      <w:r>
        <w:rPr>
          <w:rFonts w:ascii="Times New Roman" w:hAnsi="Times New Roman" w:cs="Times New Roman" w:eastAsiaTheme="minorEastAsia"/>
          <w:b/>
          <w:bCs/>
          <w:kern w:val="2"/>
          <w:szCs w:val="22"/>
        </w:rPr>
        <w:t>2</w:t>
      </w:r>
      <w:r>
        <w:rPr>
          <w:rFonts w:hint="eastAsia" w:asciiTheme="minorEastAsia" w:hAnsiTheme="minorEastAsia"/>
        </w:rPr>
        <w:t xml:space="preserve">  在多层或高层建筑中跨层布置时，立柱长度不宜大于3个层高，立柱与主体结构的连接支撑点每层不宜少于一个，且宜采用上端悬挂方式；</w:t>
      </w:r>
    </w:p>
    <w:p w14:paraId="6EC29827">
      <w:pPr>
        <w:pStyle w:val="27"/>
        <w:shd w:val="clear" w:color="auto" w:fill="FFFFFF"/>
        <w:spacing w:line="360" w:lineRule="auto"/>
        <w:ind w:firstLine="480" w:firstLineChars="200"/>
        <w:rPr>
          <w:rFonts w:asciiTheme="minorEastAsia" w:hAnsiTheme="minorEastAsia"/>
        </w:rPr>
      </w:pPr>
      <w:r>
        <w:rPr>
          <w:rFonts w:hint="eastAsia" w:asciiTheme="minorEastAsia" w:hAnsiTheme="minorEastAsia"/>
        </w:rPr>
        <w:t>3  立柱支撑点可能产生较大位移时，应采用与位移相适应的支撑装置。</w:t>
      </w:r>
    </w:p>
    <w:p w14:paraId="01996E7C">
      <w:pPr>
        <w:pStyle w:val="27"/>
        <w:shd w:val="clear" w:color="auto" w:fill="FFFFFF"/>
        <w:spacing w:line="360" w:lineRule="auto"/>
        <w:rPr>
          <w:rFonts w:asciiTheme="minorEastAsia" w:hAnsiTheme="minorEastAsia"/>
        </w:rPr>
      </w:pPr>
      <w:r>
        <w:rPr>
          <w:rFonts w:hint="eastAsia" w:ascii="Times New Roman" w:hAnsi="Times New Roman" w:cs="Times New Roman" w:eastAsiaTheme="minorEastAsia"/>
          <w:b/>
          <w:bCs/>
          <w:kern w:val="2"/>
          <w:szCs w:val="22"/>
        </w:rPr>
        <w:t>4.3.3</w:t>
      </w:r>
      <w:r>
        <w:rPr>
          <w:rFonts w:hint="eastAsia" w:asciiTheme="minorEastAsia" w:hAnsiTheme="minorEastAsia"/>
        </w:rPr>
        <w:t xml:space="preserve">  上、下立柱的连接应符合下列规定：</w:t>
      </w:r>
    </w:p>
    <w:p w14:paraId="34122BD7">
      <w:pPr>
        <w:pStyle w:val="27"/>
        <w:shd w:val="clear" w:color="auto" w:fill="FFFFFF"/>
        <w:spacing w:line="360" w:lineRule="auto"/>
        <w:ind w:firstLine="480" w:firstLineChars="200"/>
        <w:rPr>
          <w:rFonts w:asciiTheme="minorEastAsia" w:hAnsiTheme="minorEastAsia"/>
        </w:rPr>
      </w:pPr>
      <w:r>
        <w:rPr>
          <w:rFonts w:ascii="Times New Roman" w:hAnsi="Times New Roman" w:cs="Times New Roman" w:eastAsiaTheme="minorEastAsia"/>
          <w:b/>
          <w:bCs/>
          <w:kern w:val="2"/>
          <w:szCs w:val="22"/>
        </w:rPr>
        <w:t xml:space="preserve">1 </w:t>
      </w:r>
      <w:r>
        <w:rPr>
          <w:rFonts w:hint="eastAsia" w:ascii="Times New Roman" w:hAnsi="Times New Roman" w:cs="Times New Roman" w:eastAsiaTheme="minorEastAsia"/>
          <w:b/>
          <w:bCs/>
          <w:kern w:val="2"/>
          <w:szCs w:val="22"/>
        </w:rPr>
        <w:t xml:space="preserve"> </w:t>
      </w:r>
      <w:r>
        <w:rPr>
          <w:rFonts w:hint="eastAsia" w:asciiTheme="minorEastAsia" w:hAnsiTheme="minorEastAsia" w:eastAsiaTheme="minorEastAsia"/>
        </w:rPr>
        <w:t>每一层立柱均应设置伸缩缝，且伸缩缝间距不应大于6m</w:t>
      </w:r>
      <w:r>
        <w:rPr>
          <w:rFonts w:hint="eastAsia" w:asciiTheme="minorEastAsia" w:hAnsiTheme="minorEastAsia"/>
        </w:rPr>
        <w:t>；</w:t>
      </w:r>
    </w:p>
    <w:p w14:paraId="27FEEBA1">
      <w:pPr>
        <w:pStyle w:val="27"/>
        <w:shd w:val="clear" w:color="auto" w:fill="FFFFFF"/>
        <w:spacing w:line="360" w:lineRule="auto"/>
        <w:ind w:firstLine="480" w:firstLineChars="200"/>
        <w:rPr>
          <w:rFonts w:asciiTheme="minorEastAsia" w:hAnsiTheme="minorEastAsia"/>
        </w:rPr>
      </w:pPr>
      <w:r>
        <w:rPr>
          <w:rFonts w:hint="eastAsia" w:ascii="Times New Roman" w:hAnsi="Times New Roman" w:cs="Times New Roman" w:eastAsiaTheme="minorEastAsia"/>
          <w:b/>
          <w:bCs/>
          <w:kern w:val="2"/>
          <w:szCs w:val="22"/>
        </w:rPr>
        <w:t>2</w:t>
      </w:r>
      <w:r>
        <w:rPr>
          <w:rFonts w:ascii="Times New Roman" w:hAnsi="Times New Roman" w:cs="Times New Roman" w:eastAsiaTheme="minorEastAsia"/>
          <w:b/>
          <w:bCs/>
          <w:kern w:val="2"/>
          <w:szCs w:val="22"/>
        </w:rPr>
        <w:t xml:space="preserve"> </w:t>
      </w:r>
      <w:r>
        <w:rPr>
          <w:rFonts w:hint="eastAsia" w:ascii="Times New Roman" w:hAnsi="Times New Roman" w:cs="Times New Roman" w:eastAsiaTheme="minorEastAsia"/>
          <w:b/>
          <w:bCs/>
          <w:kern w:val="2"/>
          <w:szCs w:val="22"/>
        </w:rPr>
        <w:t xml:space="preserve"> </w:t>
      </w:r>
      <w:r>
        <w:rPr>
          <w:rFonts w:hint="eastAsia" w:asciiTheme="minorEastAsia" w:hAnsiTheme="minorEastAsia"/>
        </w:rPr>
        <w:t>上下两根立柱应预留不小于15mm宽的伸缩缝。</w:t>
      </w:r>
    </w:p>
    <w:p w14:paraId="07AFD02D">
      <w:pPr>
        <w:pStyle w:val="11"/>
        <w:tabs>
          <w:tab w:val="left" w:pos="5486"/>
        </w:tabs>
        <w:spacing w:line="360" w:lineRule="auto"/>
        <w:ind w:left="0"/>
        <w:rPr>
          <w:rFonts w:cs="宋体" w:asciiTheme="minorEastAsia" w:hAnsiTheme="minorEastAsia" w:eastAsiaTheme="minorEastAsia"/>
          <w:spacing w:val="-11"/>
          <w:sz w:val="24"/>
          <w:szCs w:val="24"/>
          <w:shd w:val="clear" w:color="auto" w:fill="FFFFFF"/>
        </w:rPr>
      </w:pPr>
      <w:r>
        <w:rPr>
          <w:rFonts w:hint="eastAsia" w:ascii="Times New Roman" w:cs="Times New Roman" w:eastAsiaTheme="minorEastAsia"/>
          <w:b/>
          <w:bCs/>
          <w:kern w:val="2"/>
          <w:sz w:val="24"/>
          <w:szCs w:val="22"/>
        </w:rPr>
        <w:t>4</w:t>
      </w:r>
      <w:r>
        <w:rPr>
          <w:rFonts w:ascii="Times New Roman" w:cs="Times New Roman" w:eastAsiaTheme="minorEastAsia"/>
          <w:b/>
          <w:bCs/>
          <w:kern w:val="2"/>
          <w:sz w:val="24"/>
          <w:szCs w:val="22"/>
        </w:rPr>
        <w:t>.</w:t>
      </w:r>
      <w:r>
        <w:rPr>
          <w:rFonts w:hint="eastAsia" w:ascii="Times New Roman" w:cs="Times New Roman" w:eastAsiaTheme="minorEastAsia"/>
          <w:b/>
          <w:bCs/>
          <w:kern w:val="2"/>
          <w:sz w:val="24"/>
          <w:szCs w:val="22"/>
        </w:rPr>
        <w:t>3</w:t>
      </w:r>
      <w:r>
        <w:rPr>
          <w:rFonts w:ascii="Times New Roman" w:cs="Times New Roman" w:eastAsiaTheme="minorEastAsia"/>
          <w:b/>
          <w:bCs/>
          <w:kern w:val="2"/>
          <w:sz w:val="24"/>
          <w:szCs w:val="22"/>
        </w:rPr>
        <w:t>.</w:t>
      </w:r>
      <w:r>
        <w:rPr>
          <w:rFonts w:hint="eastAsia" w:ascii="Times New Roman" w:cs="Times New Roman" w:eastAsiaTheme="minorEastAsia"/>
          <w:b/>
          <w:bCs/>
          <w:kern w:val="2"/>
          <w:sz w:val="24"/>
          <w:szCs w:val="22"/>
        </w:rPr>
        <w:t>4</w:t>
      </w:r>
      <w:r>
        <w:rPr>
          <w:rFonts w:ascii="Times New Roman" w:cs="Times New Roman" w:eastAsiaTheme="minorEastAsia"/>
          <w:b/>
          <w:bCs/>
          <w:kern w:val="2"/>
          <w:sz w:val="24"/>
          <w:szCs w:val="22"/>
        </w:rPr>
        <w:t xml:space="preserve"> </w:t>
      </w:r>
      <w:r>
        <w:rPr>
          <w:rFonts w:hint="eastAsia" w:ascii="Times New Roman" w:cs="Times New Roman" w:eastAsiaTheme="minorEastAsia"/>
          <w:b/>
          <w:bCs/>
          <w:kern w:val="2"/>
          <w:sz w:val="24"/>
          <w:szCs w:val="22"/>
        </w:rPr>
        <w:t xml:space="preserve"> </w:t>
      </w:r>
      <w:r>
        <w:rPr>
          <w:rFonts w:hint="eastAsia" w:cs="宋体" w:asciiTheme="minorEastAsia" w:hAnsiTheme="minorEastAsia" w:eastAsiaTheme="minorEastAsia"/>
          <w:spacing w:val="-11"/>
          <w:sz w:val="24"/>
          <w:szCs w:val="24"/>
          <w:shd w:val="clear" w:color="auto" w:fill="FFFFFF"/>
        </w:rPr>
        <w:t>横梁及基层封板均不应跨越立柱伸缩缝和建筑伸缩缝，且基层封板结构系统应能适应主体结构变形。</w:t>
      </w:r>
    </w:p>
    <w:p w14:paraId="13C3D413">
      <w:pPr>
        <w:pStyle w:val="14"/>
        <w:rPr>
          <w:rFonts w:cs="宋体" w:asciiTheme="minorEastAsia" w:hAnsiTheme="minorEastAsia" w:eastAsiaTheme="minorEastAsia"/>
          <w:sz w:val="24"/>
          <w:szCs w:val="24"/>
        </w:rPr>
      </w:pPr>
      <w:r>
        <w:rPr>
          <w:rFonts w:hint="eastAsia" w:ascii="Times New Roman" w:hAnsi="Times New Roman" w:eastAsiaTheme="minorEastAsia"/>
          <w:b/>
          <w:bCs/>
          <w:kern w:val="2"/>
          <w:sz w:val="24"/>
          <w:szCs w:val="22"/>
        </w:rPr>
        <w:t>4</w:t>
      </w:r>
      <w:r>
        <w:rPr>
          <w:rFonts w:ascii="Times New Roman" w:hAnsi="Times New Roman" w:eastAsiaTheme="minorEastAsia"/>
          <w:b/>
          <w:bCs/>
          <w:kern w:val="2"/>
          <w:sz w:val="24"/>
          <w:szCs w:val="22"/>
        </w:rPr>
        <w:t>.</w:t>
      </w:r>
      <w:r>
        <w:rPr>
          <w:rFonts w:hint="eastAsia" w:ascii="Times New Roman" w:hAnsi="Times New Roman" w:eastAsiaTheme="minorEastAsia"/>
          <w:b/>
          <w:bCs/>
          <w:kern w:val="2"/>
          <w:sz w:val="24"/>
          <w:szCs w:val="22"/>
        </w:rPr>
        <w:t>3</w:t>
      </w:r>
      <w:r>
        <w:rPr>
          <w:rFonts w:ascii="Times New Roman" w:hAnsi="Times New Roman" w:eastAsiaTheme="minorEastAsia"/>
          <w:b/>
          <w:bCs/>
          <w:kern w:val="2"/>
          <w:sz w:val="24"/>
          <w:szCs w:val="22"/>
        </w:rPr>
        <w:t>.</w:t>
      </w:r>
      <w:r>
        <w:rPr>
          <w:rFonts w:hint="eastAsia" w:ascii="Times New Roman" w:hAnsi="Times New Roman" w:eastAsiaTheme="minorEastAsia"/>
          <w:b/>
          <w:bCs/>
          <w:kern w:val="2"/>
          <w:sz w:val="24"/>
          <w:szCs w:val="22"/>
        </w:rPr>
        <w:t>5</w:t>
      </w:r>
      <w:r>
        <w:rPr>
          <w:rFonts w:ascii="Times New Roman" w:hAnsi="Times New Roman" w:eastAsiaTheme="minorEastAsia"/>
          <w:b/>
          <w:bCs/>
          <w:kern w:val="2"/>
          <w:sz w:val="24"/>
          <w:szCs w:val="22"/>
        </w:rPr>
        <w:t xml:space="preserve"> </w:t>
      </w:r>
      <w:r>
        <w:rPr>
          <w:rFonts w:hint="eastAsia" w:ascii="Times New Roman"/>
          <w:szCs w:val="22"/>
        </w:rPr>
        <w:t xml:space="preserve"> </w:t>
      </w:r>
      <w:r>
        <w:rPr>
          <w:rFonts w:hint="eastAsia" w:cs="宋体" w:asciiTheme="minorEastAsia" w:hAnsiTheme="minorEastAsia" w:eastAsiaTheme="minorEastAsia"/>
          <w:sz w:val="24"/>
          <w:szCs w:val="24"/>
        </w:rPr>
        <w:t>基层封板用板材厚度应大于等于9mm，横龙骨间距不应大于300mm。</w:t>
      </w:r>
    </w:p>
    <w:p w14:paraId="3FADB48F">
      <w:pPr>
        <w:pStyle w:val="27"/>
        <w:shd w:val="clear" w:color="auto" w:fill="FFFFFF"/>
        <w:spacing w:line="360" w:lineRule="auto"/>
        <w:rPr>
          <w:rFonts w:asciiTheme="minorEastAsia" w:hAnsiTheme="minorEastAsia"/>
        </w:rPr>
      </w:pPr>
      <w:r>
        <w:rPr>
          <w:rFonts w:hint="eastAsia" w:ascii="Times New Roman" w:hAnsi="Times New Roman" w:cs="Times New Roman" w:eastAsiaTheme="minorEastAsia"/>
          <w:b/>
          <w:bCs/>
          <w:kern w:val="2"/>
          <w:szCs w:val="22"/>
        </w:rPr>
        <w:t>4</w:t>
      </w:r>
      <w:r>
        <w:rPr>
          <w:rFonts w:ascii="Times New Roman" w:hAnsi="Times New Roman" w:cs="Times New Roman" w:eastAsiaTheme="minorEastAsia"/>
          <w:b/>
          <w:bCs/>
          <w:kern w:val="2"/>
          <w:szCs w:val="22"/>
        </w:rPr>
        <w:t>.</w:t>
      </w:r>
      <w:r>
        <w:rPr>
          <w:rFonts w:hint="eastAsia" w:ascii="Times New Roman" w:hAnsi="Times New Roman" w:cs="Times New Roman" w:eastAsiaTheme="minorEastAsia"/>
          <w:b/>
          <w:bCs/>
          <w:kern w:val="2"/>
          <w:szCs w:val="22"/>
        </w:rPr>
        <w:t>3</w:t>
      </w:r>
      <w:r>
        <w:rPr>
          <w:rFonts w:ascii="Times New Roman" w:hAnsi="Times New Roman" w:cs="Times New Roman" w:eastAsiaTheme="minorEastAsia"/>
          <w:b/>
          <w:bCs/>
          <w:kern w:val="2"/>
          <w:szCs w:val="22"/>
        </w:rPr>
        <w:t>.</w:t>
      </w:r>
      <w:r>
        <w:rPr>
          <w:rFonts w:hint="eastAsia" w:ascii="Times New Roman" w:hAnsi="Times New Roman" w:cs="Times New Roman" w:eastAsiaTheme="minorEastAsia"/>
          <w:b/>
          <w:bCs/>
          <w:kern w:val="2"/>
          <w:szCs w:val="22"/>
        </w:rPr>
        <w:t>6</w:t>
      </w:r>
      <w:r>
        <w:rPr>
          <w:rFonts w:ascii="Times New Roman" w:hAnsi="Times New Roman" w:cs="Times New Roman" w:eastAsiaTheme="minorEastAsia"/>
          <w:b/>
          <w:bCs/>
          <w:kern w:val="2"/>
          <w:szCs w:val="22"/>
        </w:rPr>
        <w:t xml:space="preserve"> </w:t>
      </w:r>
      <w:r>
        <w:rPr>
          <w:rFonts w:hint="eastAsia" w:ascii="Times New Roman" w:hAnsi="Times New Roman" w:cs="Times New Roman" w:eastAsiaTheme="minorEastAsia"/>
          <w:b/>
          <w:bCs/>
          <w:kern w:val="2"/>
          <w:szCs w:val="22"/>
        </w:rPr>
        <w:t xml:space="preserve"> </w:t>
      </w:r>
      <w:r>
        <w:rPr>
          <w:rFonts w:hint="eastAsia" w:asciiTheme="minorEastAsia" w:hAnsiTheme="minorEastAsia" w:eastAsiaTheme="minorEastAsia"/>
        </w:rPr>
        <w:t>钢架</w:t>
      </w:r>
      <w:r>
        <w:rPr>
          <w:rFonts w:hint="eastAsia" w:asciiTheme="minorEastAsia" w:hAnsiTheme="minorEastAsia"/>
        </w:rPr>
        <w:t>系统与主体结构应可靠连接，主体结构的锚固承载能力设计值应大于连接件本身的荷载值。连墙的连接件及锚板宜使用镀锌钢件，且厚度不宜小于6mm。</w:t>
      </w:r>
    </w:p>
    <w:p w14:paraId="7419DDCD">
      <w:pPr>
        <w:pStyle w:val="27"/>
        <w:shd w:val="clear" w:color="auto" w:fill="FFFFFF"/>
        <w:spacing w:line="360" w:lineRule="auto"/>
        <w:rPr>
          <w:rFonts w:asciiTheme="minorEastAsia" w:hAnsiTheme="minorEastAsia"/>
        </w:rPr>
      </w:pPr>
      <w:r>
        <w:rPr>
          <w:rFonts w:hint="eastAsia" w:ascii="Times New Roman" w:hAnsi="Times New Roman" w:cs="Times New Roman" w:eastAsiaTheme="minorEastAsia"/>
          <w:b/>
          <w:bCs/>
          <w:kern w:val="2"/>
          <w:szCs w:val="22"/>
        </w:rPr>
        <w:t>4.3.7</w:t>
      </w:r>
      <w:r>
        <w:rPr>
          <w:rFonts w:hint="eastAsia" w:asciiTheme="minorEastAsia" w:hAnsiTheme="minorEastAsia"/>
        </w:rPr>
        <w:t xml:space="preserve">  钢架系统各构件之间，可采用焊缝、螺栓连接；连接设计应符合国家现行标准《钢结构设计规范》GB 50017、《冷弯薄壁型钢结构技术规范》GB 50018和《高层民用建筑钢结构技术规程》JGJ 99的有关规定。</w:t>
      </w:r>
    </w:p>
    <w:p w14:paraId="16B5F118">
      <w:pPr>
        <w:pStyle w:val="11"/>
        <w:tabs>
          <w:tab w:val="left" w:pos="5486"/>
        </w:tabs>
        <w:spacing w:line="360" w:lineRule="auto"/>
        <w:ind w:left="0"/>
        <w:rPr>
          <w:rFonts w:cs="宋体" w:asciiTheme="minorEastAsia" w:hAnsiTheme="minorEastAsia" w:eastAsiaTheme="minorEastAsia"/>
          <w:sz w:val="24"/>
          <w:szCs w:val="24"/>
        </w:rPr>
      </w:pPr>
      <w:r>
        <w:rPr>
          <w:rFonts w:hint="eastAsia" w:ascii="Times New Roman" w:cs="Times New Roman" w:eastAsiaTheme="minorEastAsia"/>
          <w:b/>
          <w:bCs/>
          <w:kern w:val="2"/>
          <w:sz w:val="24"/>
          <w:szCs w:val="22"/>
        </w:rPr>
        <w:t>4.3.8</w:t>
      </w:r>
      <w:r>
        <w:rPr>
          <w:rFonts w:hint="eastAsia" w:cs="宋体" w:asciiTheme="minorEastAsia" w:hAnsiTheme="minorEastAsia" w:eastAsiaTheme="minorEastAsia"/>
          <w:sz w:val="24"/>
          <w:szCs w:val="24"/>
        </w:rPr>
        <w:t xml:space="preserve">  钢架系统可采用后锚固连接或预埋锚板连接。当采用后锚固连接时，应现场实测确定承载能力，并应符合下列规定：</w:t>
      </w:r>
    </w:p>
    <w:p w14:paraId="629CEAB1">
      <w:pPr>
        <w:pStyle w:val="11"/>
        <w:tabs>
          <w:tab w:val="left" w:pos="5486"/>
        </w:tabs>
        <w:spacing w:line="360" w:lineRule="auto"/>
        <w:ind w:left="0" w:firstLine="420" w:firstLineChars="175"/>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  混凝土基材、锚栓的材质和性能应符合现行行业标准《混凝土结构后锚固技术规程》JGJ 145的有关规定；</w:t>
      </w:r>
    </w:p>
    <w:p w14:paraId="74FB3FA7">
      <w:pPr>
        <w:pStyle w:val="11"/>
        <w:tabs>
          <w:tab w:val="left" w:pos="5486"/>
        </w:tabs>
        <w:spacing w:line="360" w:lineRule="auto"/>
        <w:ind w:left="0" w:firstLine="420" w:firstLineChars="175"/>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  每个连接节点不应少于2个锚栓；</w:t>
      </w:r>
    </w:p>
    <w:p w14:paraId="7EC27E47">
      <w:pPr>
        <w:pStyle w:val="11"/>
        <w:tabs>
          <w:tab w:val="left" w:pos="5486"/>
        </w:tabs>
        <w:spacing w:line="360" w:lineRule="auto"/>
        <w:ind w:left="0" w:firstLine="420" w:firstLineChars="175"/>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  锚栓直径应通过承载力计算确定，且不应小于10mm;</w:t>
      </w:r>
    </w:p>
    <w:p w14:paraId="0364480A">
      <w:pPr>
        <w:spacing w:line="360" w:lineRule="auto"/>
        <w:ind w:firstLine="420" w:firstLineChars="175"/>
        <w:jc w:val="left"/>
        <w:rPr>
          <w:rFonts w:cs="宋体" w:asciiTheme="minorEastAsia" w:hAnsiTheme="minorEastAsia"/>
          <w:sz w:val="24"/>
        </w:rPr>
      </w:pPr>
      <w:r>
        <w:rPr>
          <w:rFonts w:hint="eastAsia" w:cs="宋体" w:asciiTheme="minorEastAsia" w:hAnsiTheme="minorEastAsia"/>
          <w:sz w:val="24"/>
        </w:rPr>
        <w:t>4  锚固件锚入钢筋混凝土墙的有效锚固深度不应小于30mm，锚入其他实心砌体基层的锚固深度不应小于50mm；</w:t>
      </w:r>
    </w:p>
    <w:p w14:paraId="120A79B2">
      <w:pPr>
        <w:pStyle w:val="11"/>
        <w:tabs>
          <w:tab w:val="left" w:pos="5486"/>
        </w:tabs>
        <w:spacing w:line="360" w:lineRule="auto"/>
        <w:ind w:left="243" w:leftChars="116" w:firstLine="240" w:firstLineChars="100"/>
        <w:rPr>
          <w:sz w:val="24"/>
        </w:rPr>
      </w:pPr>
      <w:r>
        <w:rPr>
          <w:rFonts w:hint="eastAsia" w:cs="宋体" w:asciiTheme="minorEastAsia" w:hAnsiTheme="minorEastAsia"/>
          <w:sz w:val="24"/>
        </w:rPr>
        <w:t xml:space="preserve">5 </w:t>
      </w:r>
      <w:r>
        <w:rPr>
          <w:rFonts w:hint="eastAsia" w:cs="宋体" w:asciiTheme="minorEastAsia" w:hAnsiTheme="minorEastAsia" w:eastAsiaTheme="minorEastAsia"/>
          <w:sz w:val="24"/>
        </w:rPr>
        <w:t xml:space="preserve"> </w:t>
      </w:r>
      <w:r>
        <w:rPr>
          <w:rFonts w:hint="eastAsia" w:cs="宋体" w:asciiTheme="minorEastAsia" w:hAnsiTheme="minorEastAsia" w:eastAsiaTheme="minorEastAsia"/>
          <w:sz w:val="24"/>
          <w:szCs w:val="24"/>
        </w:rPr>
        <w:t>陶瓷大板挂装系统与轻质填充墙和砌体结构连接时，应采取加强措施。锚入</w:t>
      </w:r>
      <w:r>
        <w:rPr>
          <w:rFonts w:hint="eastAsia"/>
          <w:sz w:val="24"/>
        </w:rPr>
        <w:t>空心砌块、多孔砖等砌体</w:t>
      </w:r>
      <w:r>
        <w:rPr>
          <w:rFonts w:hint="eastAsia" w:eastAsiaTheme="minorEastAsia"/>
          <w:sz w:val="24"/>
        </w:rPr>
        <w:t>，</w:t>
      </w:r>
      <w:r>
        <w:rPr>
          <w:rFonts w:hint="eastAsia"/>
          <w:sz w:val="24"/>
        </w:rPr>
        <w:t>宜采用回拧打结型锚固件。</w:t>
      </w:r>
    </w:p>
    <w:p w14:paraId="38B0280C">
      <w:pPr>
        <w:pStyle w:val="11"/>
        <w:tabs>
          <w:tab w:val="left" w:pos="5486"/>
        </w:tabs>
        <w:spacing w:line="360" w:lineRule="auto"/>
        <w:ind w:firstLine="420" w:firstLineChars="175"/>
        <w:rPr>
          <w:sz w:val="24"/>
        </w:rPr>
      </w:pPr>
    </w:p>
    <w:p w14:paraId="00FA2892">
      <w:pPr>
        <w:pStyle w:val="11"/>
        <w:tabs>
          <w:tab w:val="left" w:pos="5486"/>
        </w:tabs>
        <w:spacing w:line="360" w:lineRule="auto"/>
        <w:ind w:left="0" w:firstLine="420" w:firstLineChars="175"/>
        <w:rPr>
          <w:rFonts w:cs="宋体" w:asciiTheme="minorEastAsia" w:hAnsiTheme="minorEastAsia" w:eastAsiaTheme="minorEastAsia"/>
          <w:sz w:val="24"/>
          <w:szCs w:val="24"/>
        </w:rPr>
      </w:pPr>
    </w:p>
    <w:p w14:paraId="70FB28E4">
      <w:pPr>
        <w:pStyle w:val="11"/>
        <w:tabs>
          <w:tab w:val="left" w:pos="5486"/>
        </w:tabs>
        <w:spacing w:line="360" w:lineRule="auto"/>
        <w:rPr>
          <w:rFonts w:cs="宋体" w:asciiTheme="minorEastAsia" w:hAnsiTheme="minorEastAsia" w:eastAsiaTheme="minorEastAsia"/>
          <w:sz w:val="24"/>
          <w:szCs w:val="24"/>
        </w:rPr>
      </w:pPr>
    </w:p>
    <w:p w14:paraId="17C9A819">
      <w:pPr>
        <w:pStyle w:val="3"/>
        <w:rPr>
          <w:rFonts w:cs="宋体"/>
          <w:b w:val="0"/>
          <w:bCs w:val="0"/>
          <w:sz w:val="24"/>
        </w:rPr>
      </w:pPr>
      <w:bookmarkStart w:id="34" w:name="_Toc138855764"/>
      <w:bookmarkStart w:id="35" w:name="_Toc173507551"/>
      <w:bookmarkStart w:id="36" w:name="_Toc135401119"/>
      <w:r>
        <w:rPr>
          <w:rFonts w:hint="eastAsia" w:ascii="Times New Roman" w:hAnsi="Times New Roman" w:eastAsiaTheme="minorEastAsia"/>
          <w:szCs w:val="22"/>
        </w:rPr>
        <w:t>4.4</w:t>
      </w:r>
      <w:r>
        <w:rPr>
          <w:rFonts w:ascii="Times New Roman" w:hAnsi="Times New Roman" w:eastAsiaTheme="minorEastAsia"/>
          <w:sz w:val="24"/>
          <w:szCs w:val="22"/>
        </w:rPr>
        <w:t xml:space="preserve"> </w:t>
      </w:r>
      <w:r>
        <w:rPr>
          <w:rFonts w:hint="eastAsia" w:ascii="Times New Roman" w:hAnsi="Times New Roman" w:eastAsiaTheme="minorEastAsia"/>
          <w:sz w:val="24"/>
          <w:szCs w:val="22"/>
        </w:rPr>
        <w:t xml:space="preserve"> </w:t>
      </w:r>
      <w:r>
        <w:rPr>
          <w:rFonts w:hint="eastAsia" w:cs="宋体"/>
        </w:rPr>
        <w:t>基</w:t>
      </w:r>
      <w:r>
        <w:rPr>
          <w:rFonts w:hint="cs" w:cs="宋体"/>
        </w:rPr>
        <w:t>层</w:t>
      </w:r>
      <w:r>
        <w:rPr>
          <w:rFonts w:hint="eastAsia" w:cs="宋体"/>
        </w:rPr>
        <w:t>封板及其</w:t>
      </w:r>
      <w:r>
        <w:rPr>
          <w:rFonts w:hint="cs" w:cs="宋体"/>
        </w:rPr>
        <w:t>连</w:t>
      </w:r>
      <w:r>
        <w:rPr>
          <w:rFonts w:hint="eastAsia" w:cs="宋体"/>
        </w:rPr>
        <w:t>接</w:t>
      </w:r>
      <w:bookmarkEnd w:id="34"/>
      <w:bookmarkEnd w:id="35"/>
      <w:bookmarkEnd w:id="36"/>
    </w:p>
    <w:p w14:paraId="1E68B529">
      <w:pPr>
        <w:pStyle w:val="11"/>
        <w:tabs>
          <w:tab w:val="left" w:pos="5486"/>
        </w:tabs>
        <w:spacing w:line="360" w:lineRule="auto"/>
        <w:ind w:left="0"/>
        <w:rPr>
          <w:rFonts w:cs="宋体" w:asciiTheme="minorEastAsia" w:hAnsiTheme="minorEastAsia" w:eastAsiaTheme="minorEastAsia"/>
          <w:sz w:val="24"/>
          <w:szCs w:val="24"/>
        </w:rPr>
      </w:pPr>
      <w:r>
        <w:rPr>
          <w:rFonts w:hint="eastAsia" w:ascii="Times New Roman" w:cs="Times New Roman" w:eastAsiaTheme="minorEastAsia"/>
          <w:b/>
          <w:bCs/>
          <w:kern w:val="2"/>
          <w:sz w:val="24"/>
          <w:szCs w:val="22"/>
        </w:rPr>
        <w:t>4.4</w:t>
      </w:r>
      <w:r>
        <w:rPr>
          <w:rFonts w:ascii="Times New Roman" w:cs="Times New Roman" w:eastAsiaTheme="minorEastAsia"/>
          <w:b/>
          <w:bCs/>
          <w:kern w:val="2"/>
          <w:sz w:val="24"/>
          <w:szCs w:val="22"/>
        </w:rPr>
        <w:t xml:space="preserve">.1 </w:t>
      </w:r>
      <w:r>
        <w:rPr>
          <w:rFonts w:hint="eastAsia" w:ascii="Times New Roman" w:cs="Times New Roman" w:eastAsiaTheme="minorEastAsia"/>
          <w:b/>
          <w:bCs/>
          <w:kern w:val="2"/>
          <w:sz w:val="24"/>
          <w:szCs w:val="22"/>
        </w:rPr>
        <w:t xml:space="preserve"> </w:t>
      </w:r>
      <w:r>
        <w:rPr>
          <w:rFonts w:hint="eastAsia" w:cs="宋体" w:asciiTheme="minorEastAsia" w:hAnsiTheme="minorEastAsia" w:eastAsiaTheme="minorEastAsia"/>
          <w:spacing w:val="-11"/>
          <w:sz w:val="24"/>
          <w:szCs w:val="24"/>
          <w:shd w:val="clear" w:color="auto" w:fill="FFFFFF"/>
        </w:rPr>
        <w:t>基层封板应采用户外型高密度水泥纤维板或金属板等无机型板材，封板的技术性能应满足本规程</w:t>
      </w:r>
      <w:r>
        <w:rPr>
          <w:rFonts w:hint="eastAsia" w:cs="宋体" w:asciiTheme="minorEastAsia" w:hAnsiTheme="minorEastAsia" w:eastAsiaTheme="minorEastAsia"/>
          <w:sz w:val="24"/>
          <w:szCs w:val="24"/>
        </w:rPr>
        <w:t>表3.4.1的要求。</w:t>
      </w:r>
    </w:p>
    <w:p w14:paraId="237D53D6">
      <w:pPr>
        <w:pStyle w:val="11"/>
        <w:tabs>
          <w:tab w:val="left" w:pos="5486"/>
        </w:tabs>
        <w:spacing w:line="360" w:lineRule="auto"/>
        <w:ind w:left="0"/>
        <w:rPr>
          <w:rFonts w:cs="宋体" w:asciiTheme="minorEastAsia" w:hAnsiTheme="minorEastAsia" w:eastAsiaTheme="minorEastAsia"/>
          <w:spacing w:val="-11"/>
          <w:sz w:val="24"/>
          <w:szCs w:val="24"/>
          <w:shd w:val="clear" w:color="auto" w:fill="FFFFFF"/>
        </w:rPr>
      </w:pPr>
      <w:r>
        <w:rPr>
          <w:rFonts w:hint="eastAsia" w:ascii="Times New Roman" w:cs="Times New Roman" w:eastAsiaTheme="minorEastAsia"/>
          <w:b/>
          <w:bCs/>
          <w:kern w:val="2"/>
          <w:sz w:val="24"/>
          <w:szCs w:val="22"/>
        </w:rPr>
        <w:t>4.4</w:t>
      </w:r>
      <w:r>
        <w:rPr>
          <w:rFonts w:ascii="Times New Roman" w:cs="Times New Roman" w:eastAsiaTheme="minorEastAsia"/>
          <w:b/>
          <w:bCs/>
          <w:kern w:val="2"/>
          <w:sz w:val="24"/>
          <w:szCs w:val="22"/>
        </w:rPr>
        <w:t>.</w:t>
      </w:r>
      <w:r>
        <w:rPr>
          <w:rFonts w:hint="eastAsia" w:ascii="Times New Roman" w:cs="Times New Roman" w:eastAsiaTheme="minorEastAsia"/>
          <w:b/>
          <w:bCs/>
          <w:kern w:val="2"/>
          <w:sz w:val="24"/>
          <w:szCs w:val="22"/>
        </w:rPr>
        <w:t>2</w:t>
      </w:r>
      <w:r>
        <w:rPr>
          <w:rFonts w:hint="eastAsia" w:cs="宋体" w:asciiTheme="minorEastAsia" w:hAnsiTheme="minorEastAsia" w:eastAsiaTheme="minorEastAsia"/>
          <w:b/>
          <w:bCs/>
          <w:spacing w:val="-11"/>
          <w:sz w:val="24"/>
          <w:szCs w:val="24"/>
          <w:shd w:val="clear" w:color="auto" w:fill="FFFFFF"/>
        </w:rPr>
        <w:t xml:space="preserve">  </w:t>
      </w:r>
      <w:r>
        <w:rPr>
          <w:rFonts w:hint="eastAsia" w:cs="宋体" w:asciiTheme="minorEastAsia" w:hAnsiTheme="minorEastAsia" w:eastAsiaTheme="minorEastAsia"/>
          <w:spacing w:val="-11"/>
          <w:sz w:val="24"/>
          <w:szCs w:val="24"/>
          <w:shd w:val="clear" w:color="auto" w:fill="FFFFFF"/>
        </w:rPr>
        <w:t>基层封板与支承结构之间应采用平头不锈钢自攻自钻螺丝与挂贴胶共同作用下粘结固定，不锈钢自攻自钻螺丝间距不应大于300mm。</w:t>
      </w:r>
    </w:p>
    <w:p w14:paraId="3A0CD684">
      <w:pPr>
        <w:pStyle w:val="11"/>
        <w:tabs>
          <w:tab w:val="left" w:pos="5486"/>
        </w:tabs>
        <w:spacing w:line="360" w:lineRule="auto"/>
        <w:ind w:left="0"/>
        <w:rPr>
          <w:rFonts w:cs="宋体" w:asciiTheme="minorEastAsia" w:hAnsiTheme="minorEastAsia" w:eastAsiaTheme="minorEastAsia"/>
          <w:spacing w:val="-11"/>
          <w:sz w:val="24"/>
          <w:szCs w:val="24"/>
          <w:shd w:val="clear" w:color="auto" w:fill="FFFFFF"/>
        </w:rPr>
      </w:pPr>
      <w:r>
        <w:rPr>
          <w:rFonts w:hint="eastAsia" w:ascii="Times New Roman" w:cs="Times New Roman" w:eastAsiaTheme="minorEastAsia"/>
          <w:b/>
          <w:bCs/>
          <w:kern w:val="2"/>
          <w:sz w:val="24"/>
          <w:szCs w:val="22"/>
        </w:rPr>
        <w:t>4.4</w:t>
      </w:r>
      <w:r>
        <w:rPr>
          <w:rFonts w:ascii="Times New Roman" w:cs="Times New Roman" w:eastAsiaTheme="minorEastAsia"/>
          <w:b/>
          <w:bCs/>
          <w:kern w:val="2"/>
          <w:sz w:val="24"/>
          <w:szCs w:val="22"/>
        </w:rPr>
        <w:t>.</w:t>
      </w:r>
      <w:r>
        <w:rPr>
          <w:rFonts w:hint="eastAsia" w:ascii="Times New Roman" w:cs="Times New Roman" w:eastAsiaTheme="minorEastAsia"/>
          <w:b/>
          <w:bCs/>
          <w:kern w:val="2"/>
          <w:sz w:val="24"/>
          <w:szCs w:val="22"/>
        </w:rPr>
        <w:t>3</w:t>
      </w:r>
      <w:r>
        <w:rPr>
          <w:rFonts w:ascii="Times New Roman" w:cs="Times New Roman" w:eastAsiaTheme="minorEastAsia"/>
          <w:b/>
          <w:bCs/>
          <w:kern w:val="2"/>
          <w:sz w:val="24"/>
          <w:szCs w:val="22"/>
        </w:rPr>
        <w:t xml:space="preserve"> </w:t>
      </w:r>
      <w:r>
        <w:rPr>
          <w:rFonts w:hint="eastAsia" w:ascii="Times New Roman" w:cs="Times New Roman" w:eastAsiaTheme="minorEastAsia"/>
          <w:b/>
          <w:bCs/>
          <w:kern w:val="2"/>
          <w:sz w:val="24"/>
          <w:szCs w:val="22"/>
        </w:rPr>
        <w:t xml:space="preserve"> </w:t>
      </w:r>
      <w:r>
        <w:rPr>
          <w:rFonts w:hint="eastAsia" w:cs="宋体" w:asciiTheme="minorEastAsia" w:hAnsiTheme="minorEastAsia" w:eastAsiaTheme="minorEastAsia"/>
          <w:sz w:val="24"/>
          <w:szCs w:val="24"/>
        </w:rPr>
        <w:t>陶瓷大板挂装工程</w:t>
      </w:r>
      <w:r>
        <w:rPr>
          <w:rFonts w:hint="eastAsia" w:cs="宋体" w:asciiTheme="minorEastAsia" w:hAnsiTheme="minorEastAsia" w:eastAsiaTheme="minorEastAsia"/>
          <w:spacing w:val="-11"/>
          <w:sz w:val="24"/>
          <w:szCs w:val="24"/>
          <w:shd w:val="clear" w:color="auto" w:fill="FFFFFF"/>
        </w:rPr>
        <w:t>基层封板用板材的厚度不宜小于9mm。</w:t>
      </w:r>
    </w:p>
    <w:p w14:paraId="0719CAFB">
      <w:pPr>
        <w:pStyle w:val="11"/>
        <w:tabs>
          <w:tab w:val="left" w:pos="5486"/>
        </w:tabs>
        <w:spacing w:line="360" w:lineRule="auto"/>
        <w:rPr>
          <w:rFonts w:cs="宋体" w:asciiTheme="minorEastAsia" w:hAnsiTheme="minorEastAsia" w:eastAsiaTheme="minorEastAsia"/>
          <w:spacing w:val="-11"/>
          <w:sz w:val="24"/>
          <w:szCs w:val="24"/>
          <w:shd w:val="clear" w:color="auto" w:fill="FFFFFF"/>
        </w:rPr>
      </w:pPr>
      <w:r>
        <w:rPr>
          <w:rFonts w:hint="eastAsia" w:cs="宋体" w:asciiTheme="minorEastAsia" w:hAnsiTheme="minorEastAsia"/>
          <w:sz w:val="24"/>
        </w:rPr>
        <w:br w:type="page"/>
      </w:r>
    </w:p>
    <w:p w14:paraId="13E906D1">
      <w:pPr>
        <w:pStyle w:val="2"/>
        <w:rPr>
          <w:rFonts w:cs="宋体" w:asciiTheme="majorEastAsia" w:hAnsiTheme="majorEastAsia" w:eastAsiaTheme="majorEastAsia"/>
          <w:color w:val="auto"/>
          <w:sz w:val="32"/>
          <w:szCs w:val="32"/>
        </w:rPr>
      </w:pPr>
      <w:bookmarkStart w:id="37" w:name="_Toc135401120"/>
      <w:bookmarkStart w:id="38" w:name="_Toc173507552"/>
      <w:r>
        <w:rPr>
          <w:rFonts w:hint="eastAsia" w:ascii="Times New Roman" w:hAnsi="Times New Roman"/>
          <w:color w:val="auto"/>
          <w:kern w:val="2"/>
        </w:rPr>
        <w:t>5</w:t>
      </w:r>
      <w:r>
        <w:rPr>
          <w:rFonts w:ascii="Times New Roman" w:hAnsi="Times New Roman"/>
          <w:color w:val="auto"/>
          <w:kern w:val="2"/>
          <w:sz w:val="24"/>
          <w:szCs w:val="22"/>
        </w:rPr>
        <w:t xml:space="preserve"> </w:t>
      </w:r>
      <w:r>
        <w:rPr>
          <w:rFonts w:hint="eastAsia" w:ascii="Times New Roman" w:hAnsi="Times New Roman"/>
          <w:color w:val="auto"/>
          <w:kern w:val="2"/>
          <w:sz w:val="24"/>
          <w:szCs w:val="22"/>
        </w:rPr>
        <w:t xml:space="preserve"> </w:t>
      </w:r>
      <w:r>
        <w:rPr>
          <w:rFonts w:cs="宋体" w:asciiTheme="majorEastAsia" w:hAnsiTheme="majorEastAsia" w:eastAsiaTheme="majorEastAsia"/>
          <w:color w:val="auto"/>
        </w:rPr>
        <w:t>施工安装</w:t>
      </w:r>
      <w:bookmarkEnd w:id="37"/>
      <w:bookmarkEnd w:id="38"/>
    </w:p>
    <w:p w14:paraId="60559F97">
      <w:pPr>
        <w:pStyle w:val="3"/>
        <w:rPr>
          <w:rFonts w:cs="宋体"/>
          <w:b w:val="0"/>
          <w:bCs w:val="0"/>
          <w:sz w:val="24"/>
        </w:rPr>
      </w:pPr>
      <w:bookmarkStart w:id="39" w:name="_Toc173507553"/>
      <w:bookmarkStart w:id="40" w:name="_Toc135401121"/>
      <w:r>
        <w:rPr>
          <w:rFonts w:hint="eastAsia" w:ascii="Times New Roman" w:hAnsi="Times New Roman" w:eastAsiaTheme="minorEastAsia"/>
          <w:szCs w:val="22"/>
        </w:rPr>
        <w:t>5</w:t>
      </w:r>
      <w:r>
        <w:rPr>
          <w:rFonts w:ascii="Times New Roman" w:hAnsi="Times New Roman" w:eastAsiaTheme="minorEastAsia"/>
          <w:szCs w:val="22"/>
        </w:rPr>
        <w:t>.1</w:t>
      </w:r>
      <w:r>
        <w:rPr>
          <w:rFonts w:cs="宋体"/>
          <w:sz w:val="24"/>
        </w:rPr>
        <w:t xml:space="preserve"> </w:t>
      </w:r>
      <w:r>
        <w:rPr>
          <w:rFonts w:hint="eastAsia" w:cs="宋体"/>
          <w:sz w:val="24"/>
        </w:rPr>
        <w:t xml:space="preserve"> </w:t>
      </w:r>
      <w:r>
        <w:rPr>
          <w:rFonts w:hint="eastAsia" w:cs="宋体"/>
        </w:rPr>
        <w:t>一般</w:t>
      </w:r>
      <w:r>
        <w:rPr>
          <w:rFonts w:hint="cs" w:cs="宋体"/>
        </w:rPr>
        <w:t>规</w:t>
      </w:r>
      <w:r>
        <w:rPr>
          <w:rFonts w:hint="eastAsia" w:cs="宋体"/>
        </w:rPr>
        <w:t>定</w:t>
      </w:r>
      <w:bookmarkEnd w:id="39"/>
      <w:bookmarkEnd w:id="40"/>
    </w:p>
    <w:p w14:paraId="3C347AC7">
      <w:pPr>
        <w:pStyle w:val="11"/>
        <w:tabs>
          <w:tab w:val="left" w:pos="5486"/>
        </w:tabs>
        <w:spacing w:line="360" w:lineRule="auto"/>
        <w:ind w:left="0"/>
        <w:rPr>
          <w:rFonts w:cs="宋体" w:asciiTheme="minorEastAsia" w:hAnsiTheme="minorEastAsia" w:eastAsiaTheme="minorEastAsia"/>
          <w:spacing w:val="-11"/>
          <w:sz w:val="24"/>
          <w:szCs w:val="24"/>
          <w:shd w:val="clear" w:color="auto" w:fill="FFFFFF"/>
        </w:rPr>
      </w:pPr>
      <w:r>
        <w:rPr>
          <w:rFonts w:hint="eastAsia" w:ascii="Times New Roman" w:cs="Times New Roman" w:eastAsiaTheme="minorEastAsia"/>
          <w:b/>
          <w:bCs/>
          <w:kern w:val="2"/>
          <w:sz w:val="24"/>
          <w:szCs w:val="22"/>
        </w:rPr>
        <w:t>5</w:t>
      </w:r>
      <w:r>
        <w:rPr>
          <w:rFonts w:ascii="Times New Roman" w:cs="Times New Roman" w:eastAsiaTheme="minorEastAsia"/>
          <w:b/>
          <w:bCs/>
          <w:kern w:val="2"/>
          <w:sz w:val="24"/>
          <w:szCs w:val="22"/>
        </w:rPr>
        <w:t>.1.1</w:t>
      </w:r>
      <w:r>
        <w:rPr>
          <w:rFonts w:hint="eastAsia" w:ascii="Times New Roman" w:cs="Times New Roman" w:eastAsiaTheme="minorEastAsia"/>
          <w:b/>
          <w:bCs/>
          <w:kern w:val="2"/>
          <w:sz w:val="24"/>
          <w:szCs w:val="22"/>
        </w:rPr>
        <w:t xml:space="preserve">  </w:t>
      </w:r>
      <w:r>
        <w:rPr>
          <w:rFonts w:hint="eastAsia" w:cs="宋体" w:asciiTheme="minorEastAsia" w:hAnsiTheme="minorEastAsia" w:eastAsiaTheme="minorEastAsia"/>
          <w:spacing w:val="-11"/>
          <w:sz w:val="24"/>
          <w:szCs w:val="24"/>
          <w:shd w:val="clear" w:color="auto" w:fill="FFFFFF"/>
        </w:rPr>
        <w:t>陶瓷大板挂装工程的各种组成材料宜配套供应，硅酮结构胶或挂贴胶与配套的材料、配件、工作基层面应具有相容性，并应符合本规程3.5.1条</w:t>
      </w:r>
      <w:r>
        <w:rPr>
          <w:rFonts w:hint="eastAsia" w:ascii="微软雅黑" w:hAnsi="微软雅黑" w:eastAsia="微软雅黑" w:cs="微软雅黑"/>
          <w:spacing w:val="-11"/>
          <w:sz w:val="24"/>
          <w:szCs w:val="24"/>
          <w:shd w:val="clear" w:color="auto" w:fill="FFFFFF"/>
        </w:rPr>
        <w:t>～</w:t>
      </w:r>
      <w:r>
        <w:rPr>
          <w:rFonts w:hint="eastAsia" w:cs="宋体" w:asciiTheme="minorEastAsia" w:hAnsiTheme="minorEastAsia" w:eastAsiaTheme="minorEastAsia"/>
          <w:spacing w:val="-11"/>
          <w:sz w:val="24"/>
          <w:szCs w:val="24"/>
          <w:shd w:val="clear" w:color="auto" w:fill="FFFFFF"/>
        </w:rPr>
        <w:t>3.5.3条的规定。</w:t>
      </w:r>
    </w:p>
    <w:p w14:paraId="2FA1F64E">
      <w:pPr>
        <w:pStyle w:val="11"/>
        <w:tabs>
          <w:tab w:val="left" w:pos="5486"/>
        </w:tabs>
        <w:spacing w:line="360" w:lineRule="auto"/>
        <w:ind w:left="0"/>
        <w:rPr>
          <w:rFonts w:cs="宋体" w:asciiTheme="minorEastAsia" w:hAnsiTheme="minorEastAsia" w:eastAsiaTheme="minorEastAsia"/>
          <w:spacing w:val="-11"/>
          <w:sz w:val="24"/>
          <w:szCs w:val="24"/>
          <w:shd w:val="clear" w:color="auto" w:fill="FFFFFF"/>
        </w:rPr>
      </w:pPr>
      <w:r>
        <w:rPr>
          <w:rFonts w:hint="eastAsia" w:ascii="Times New Roman" w:cs="Times New Roman" w:eastAsiaTheme="minorEastAsia"/>
          <w:b/>
          <w:bCs/>
          <w:kern w:val="2"/>
          <w:sz w:val="24"/>
          <w:szCs w:val="22"/>
        </w:rPr>
        <w:t>5</w:t>
      </w:r>
      <w:r>
        <w:rPr>
          <w:rFonts w:ascii="Times New Roman" w:cs="Times New Roman" w:eastAsiaTheme="minorEastAsia"/>
          <w:b/>
          <w:bCs/>
          <w:kern w:val="2"/>
          <w:sz w:val="24"/>
          <w:szCs w:val="22"/>
        </w:rPr>
        <w:t>.1.2</w:t>
      </w:r>
      <w:r>
        <w:rPr>
          <w:rFonts w:hint="eastAsia" w:ascii="Times New Roman" w:cs="Times New Roman" w:eastAsiaTheme="minorEastAsia"/>
          <w:b/>
          <w:bCs/>
          <w:kern w:val="2"/>
          <w:sz w:val="24"/>
          <w:szCs w:val="22"/>
        </w:rPr>
        <w:t xml:space="preserve">  </w:t>
      </w:r>
      <w:r>
        <w:rPr>
          <w:rFonts w:hint="eastAsia" w:cs="宋体" w:asciiTheme="minorEastAsia" w:hAnsiTheme="minorEastAsia" w:eastAsiaTheme="minorEastAsia"/>
          <w:spacing w:val="-11"/>
          <w:sz w:val="24"/>
          <w:szCs w:val="24"/>
          <w:shd w:val="clear" w:color="auto" w:fill="FFFFFF"/>
        </w:rPr>
        <w:t>陶瓷大板用于挂装饰面工程大面积施工前，应根据设计要求，结合现场实际尺寸进行排版设计。</w:t>
      </w:r>
    </w:p>
    <w:p w14:paraId="7F1BE6C7">
      <w:pPr>
        <w:pStyle w:val="11"/>
        <w:tabs>
          <w:tab w:val="left" w:pos="5486"/>
        </w:tabs>
        <w:spacing w:line="360" w:lineRule="auto"/>
        <w:ind w:left="0"/>
        <w:rPr>
          <w:rFonts w:cs="宋体" w:asciiTheme="minorEastAsia" w:hAnsiTheme="minorEastAsia" w:eastAsiaTheme="minorEastAsia"/>
          <w:spacing w:val="-11"/>
          <w:sz w:val="24"/>
          <w:szCs w:val="24"/>
          <w:shd w:val="clear" w:color="auto" w:fill="FFFFFF"/>
        </w:rPr>
      </w:pPr>
      <w:r>
        <w:rPr>
          <w:rFonts w:hint="eastAsia" w:ascii="Times New Roman" w:cs="Times New Roman" w:eastAsiaTheme="minorEastAsia"/>
          <w:b/>
          <w:bCs/>
          <w:kern w:val="2"/>
          <w:sz w:val="24"/>
          <w:szCs w:val="22"/>
        </w:rPr>
        <w:t>5</w:t>
      </w:r>
      <w:r>
        <w:rPr>
          <w:rFonts w:ascii="Times New Roman" w:cs="Times New Roman" w:eastAsiaTheme="minorEastAsia"/>
          <w:b/>
          <w:bCs/>
          <w:kern w:val="2"/>
          <w:sz w:val="24"/>
          <w:szCs w:val="22"/>
        </w:rPr>
        <w:t>.1.</w:t>
      </w:r>
      <w:r>
        <w:rPr>
          <w:rFonts w:hint="eastAsia" w:ascii="Times New Roman" w:cs="Times New Roman" w:eastAsiaTheme="minorEastAsia"/>
          <w:b/>
          <w:bCs/>
          <w:kern w:val="2"/>
          <w:sz w:val="24"/>
          <w:szCs w:val="22"/>
        </w:rPr>
        <w:t xml:space="preserve">3  </w:t>
      </w:r>
      <w:r>
        <w:rPr>
          <w:rFonts w:hint="eastAsia" w:cs="宋体" w:asciiTheme="minorEastAsia" w:hAnsiTheme="minorEastAsia" w:eastAsiaTheme="minorEastAsia"/>
          <w:spacing w:val="-11"/>
          <w:sz w:val="24"/>
          <w:szCs w:val="24"/>
          <w:shd w:val="clear" w:color="auto" w:fill="FFFFFF"/>
        </w:rPr>
        <w:t>陶瓷大板挂装工程的施工应在建筑主体施工质量验收合格之后进行，并应满足下列要求：</w:t>
      </w:r>
    </w:p>
    <w:p w14:paraId="7F0842D1">
      <w:pPr>
        <w:pStyle w:val="11"/>
        <w:tabs>
          <w:tab w:val="left" w:pos="5486"/>
        </w:tabs>
        <w:spacing w:line="360" w:lineRule="auto"/>
        <w:rPr>
          <w:rFonts w:cs="宋体" w:asciiTheme="minorEastAsia" w:hAnsiTheme="minorEastAsia" w:eastAsiaTheme="minorEastAsia"/>
          <w:spacing w:val="-11"/>
          <w:sz w:val="24"/>
          <w:szCs w:val="24"/>
          <w:shd w:val="clear" w:color="auto" w:fill="FFFFFF"/>
        </w:rPr>
      </w:pPr>
      <w:r>
        <w:rPr>
          <w:rFonts w:ascii="Times New Roman" w:cs="Times New Roman" w:eastAsiaTheme="minorEastAsia"/>
          <w:spacing w:val="-11"/>
          <w:sz w:val="24"/>
          <w:szCs w:val="24"/>
          <w:shd w:val="clear" w:color="auto" w:fill="FFFFFF"/>
        </w:rPr>
        <w:t xml:space="preserve">  1</w:t>
      </w:r>
      <w:r>
        <w:rPr>
          <w:rFonts w:hint="eastAsia" w:cs="宋体" w:asciiTheme="minorEastAsia" w:hAnsiTheme="minorEastAsia" w:eastAsiaTheme="minorEastAsia"/>
          <w:spacing w:val="-11"/>
          <w:sz w:val="24"/>
          <w:szCs w:val="24"/>
          <w:shd w:val="clear" w:color="auto" w:fill="FFFFFF"/>
        </w:rPr>
        <w:t xml:space="preserve">  门窗洞口应通过验收，且洞口尺寸、位置应符合设计要求和质量要求；</w:t>
      </w:r>
    </w:p>
    <w:p w14:paraId="3349B700">
      <w:pPr>
        <w:pStyle w:val="11"/>
        <w:tabs>
          <w:tab w:val="left" w:pos="5486"/>
        </w:tabs>
        <w:spacing w:line="360" w:lineRule="auto"/>
        <w:ind w:left="241" w:leftChars="115" w:firstLine="176" w:firstLineChars="81"/>
        <w:rPr>
          <w:rFonts w:cs="宋体" w:asciiTheme="minorEastAsia" w:hAnsiTheme="minorEastAsia" w:eastAsiaTheme="minorEastAsia"/>
          <w:spacing w:val="-11"/>
          <w:sz w:val="24"/>
          <w:szCs w:val="24"/>
          <w:shd w:val="clear" w:color="auto" w:fill="FFFFFF"/>
        </w:rPr>
      </w:pPr>
      <w:r>
        <w:rPr>
          <w:rFonts w:ascii="Times New Roman" w:cs="Times New Roman" w:eastAsiaTheme="minorEastAsia"/>
          <w:spacing w:val="-11"/>
          <w:sz w:val="24"/>
          <w:szCs w:val="24"/>
          <w:shd w:val="clear" w:color="auto" w:fill="FFFFFF"/>
        </w:rPr>
        <w:t xml:space="preserve">2 </w:t>
      </w:r>
      <w:r>
        <w:rPr>
          <w:rFonts w:hint="eastAsia" w:cs="宋体" w:asciiTheme="minorEastAsia" w:hAnsiTheme="minorEastAsia" w:eastAsiaTheme="minorEastAsia"/>
          <w:spacing w:val="-11"/>
          <w:sz w:val="24"/>
          <w:szCs w:val="24"/>
          <w:shd w:val="clear" w:color="auto" w:fill="FFFFFF"/>
        </w:rPr>
        <w:t xml:space="preserve"> 门窗框或者附框宜安装完毕；</w:t>
      </w:r>
    </w:p>
    <w:p w14:paraId="5786401E">
      <w:pPr>
        <w:pStyle w:val="11"/>
        <w:tabs>
          <w:tab w:val="left" w:pos="5486"/>
        </w:tabs>
        <w:spacing w:line="360" w:lineRule="auto"/>
        <w:ind w:left="241" w:leftChars="115" w:firstLine="176" w:firstLineChars="81"/>
        <w:rPr>
          <w:rFonts w:cs="宋体" w:asciiTheme="minorEastAsia" w:hAnsiTheme="minorEastAsia" w:eastAsiaTheme="minorEastAsia"/>
          <w:spacing w:val="-11"/>
          <w:sz w:val="24"/>
          <w:szCs w:val="24"/>
          <w:shd w:val="clear" w:color="auto" w:fill="FFFFFF"/>
        </w:rPr>
      </w:pPr>
      <w:r>
        <w:rPr>
          <w:rFonts w:ascii="Times New Roman" w:cs="Times New Roman" w:eastAsiaTheme="minorEastAsia"/>
          <w:spacing w:val="-11"/>
          <w:sz w:val="24"/>
          <w:szCs w:val="24"/>
          <w:shd w:val="clear" w:color="auto" w:fill="FFFFFF"/>
        </w:rPr>
        <w:t xml:space="preserve">3 </w:t>
      </w:r>
      <w:r>
        <w:rPr>
          <w:rFonts w:hint="eastAsia" w:cs="宋体" w:asciiTheme="minorEastAsia" w:hAnsiTheme="minorEastAsia" w:eastAsiaTheme="minorEastAsia"/>
          <w:spacing w:val="-11"/>
          <w:sz w:val="24"/>
          <w:szCs w:val="24"/>
          <w:shd w:val="clear" w:color="auto" w:fill="FFFFFF"/>
        </w:rPr>
        <w:t xml:space="preserve"> 伸出墙面的消防设施、管道、各种管线和电气应安装完毕，并应按挂装系统厚度预留出间隙。</w:t>
      </w:r>
    </w:p>
    <w:p w14:paraId="1334B8D9">
      <w:pPr>
        <w:pStyle w:val="11"/>
        <w:tabs>
          <w:tab w:val="left" w:pos="5486"/>
        </w:tabs>
        <w:spacing w:line="360" w:lineRule="auto"/>
        <w:ind w:left="0"/>
        <w:rPr>
          <w:rFonts w:cs="宋体" w:asciiTheme="minorEastAsia" w:hAnsiTheme="minorEastAsia" w:eastAsiaTheme="minorEastAsia"/>
          <w:spacing w:val="-11"/>
          <w:sz w:val="24"/>
          <w:szCs w:val="24"/>
          <w:shd w:val="clear" w:color="auto" w:fill="FFFFFF"/>
        </w:rPr>
      </w:pPr>
      <w:r>
        <w:rPr>
          <w:rFonts w:hint="eastAsia" w:ascii="Times New Roman" w:cs="Times New Roman" w:eastAsiaTheme="minorEastAsia"/>
          <w:b/>
          <w:bCs/>
          <w:kern w:val="2"/>
          <w:sz w:val="24"/>
          <w:szCs w:val="22"/>
        </w:rPr>
        <w:t>5</w:t>
      </w:r>
      <w:r>
        <w:rPr>
          <w:rFonts w:ascii="Times New Roman" w:cs="Times New Roman" w:eastAsiaTheme="minorEastAsia"/>
          <w:b/>
          <w:bCs/>
          <w:kern w:val="2"/>
          <w:sz w:val="24"/>
          <w:szCs w:val="22"/>
        </w:rPr>
        <w:t>.1.</w:t>
      </w:r>
      <w:r>
        <w:rPr>
          <w:rFonts w:hint="eastAsia" w:ascii="Times New Roman" w:cs="Times New Roman" w:eastAsiaTheme="minorEastAsia"/>
          <w:b/>
          <w:bCs/>
          <w:kern w:val="2"/>
          <w:sz w:val="24"/>
          <w:szCs w:val="22"/>
        </w:rPr>
        <w:t xml:space="preserve">4  </w:t>
      </w:r>
      <w:r>
        <w:rPr>
          <w:rFonts w:hint="eastAsia" w:cs="宋体" w:asciiTheme="minorEastAsia" w:hAnsiTheme="minorEastAsia" w:eastAsiaTheme="minorEastAsia"/>
          <w:spacing w:val="-11"/>
          <w:sz w:val="24"/>
          <w:szCs w:val="24"/>
          <w:shd w:val="clear" w:color="auto" w:fill="FFFFFF"/>
        </w:rPr>
        <w:t>基层应平整、坚实、洁净，不得有裂缝、明水空鼓、起砂、油渍及污物等缺陷，基层墙体的垂直度和平整度应符合现行国家标准《建筑装饰装修工程质量验收规范》GB 50210的有关规定。基层墙体应进行锚固件的锚固力和找平层粘结力的现场拉拔试验，试验结果应符合设计要求，达不到设计要求时，应进行加强处理。</w:t>
      </w:r>
    </w:p>
    <w:p w14:paraId="5E40C80A">
      <w:pPr>
        <w:pStyle w:val="11"/>
        <w:tabs>
          <w:tab w:val="left" w:pos="5486"/>
        </w:tabs>
        <w:spacing w:line="360" w:lineRule="auto"/>
        <w:ind w:left="0"/>
        <w:rPr>
          <w:rFonts w:cs="宋体" w:asciiTheme="minorEastAsia" w:hAnsiTheme="minorEastAsia" w:eastAsiaTheme="minorEastAsia"/>
          <w:spacing w:val="-11"/>
          <w:sz w:val="24"/>
          <w:szCs w:val="24"/>
          <w:shd w:val="clear" w:color="auto" w:fill="FFFFFF"/>
        </w:rPr>
      </w:pPr>
      <w:r>
        <w:rPr>
          <w:rFonts w:hint="eastAsia" w:ascii="Times New Roman" w:cs="Times New Roman" w:eastAsiaTheme="minorEastAsia"/>
          <w:b/>
          <w:bCs/>
          <w:kern w:val="2"/>
          <w:sz w:val="24"/>
          <w:szCs w:val="22"/>
        </w:rPr>
        <w:t>5</w:t>
      </w:r>
      <w:r>
        <w:rPr>
          <w:rFonts w:ascii="Times New Roman" w:cs="Times New Roman" w:eastAsiaTheme="minorEastAsia"/>
          <w:b/>
          <w:bCs/>
          <w:kern w:val="2"/>
          <w:sz w:val="24"/>
          <w:szCs w:val="22"/>
        </w:rPr>
        <w:t>.1.</w:t>
      </w:r>
      <w:r>
        <w:rPr>
          <w:rFonts w:hint="eastAsia" w:ascii="Times New Roman" w:cs="Times New Roman" w:eastAsiaTheme="minorEastAsia"/>
          <w:b/>
          <w:bCs/>
          <w:kern w:val="2"/>
          <w:sz w:val="24"/>
          <w:szCs w:val="22"/>
        </w:rPr>
        <w:t>5</w:t>
      </w:r>
      <w:r>
        <w:rPr>
          <w:rFonts w:ascii="Times New Roman" w:cs="Times New Roman" w:eastAsiaTheme="minorEastAsia"/>
          <w:b/>
          <w:bCs/>
          <w:kern w:val="2"/>
          <w:sz w:val="24"/>
          <w:szCs w:val="22"/>
        </w:rPr>
        <w:t xml:space="preserve"> </w:t>
      </w:r>
      <w:r>
        <w:rPr>
          <w:rFonts w:hint="eastAsia" w:ascii="Times New Roman" w:cs="Times New Roman" w:eastAsiaTheme="minorEastAsia"/>
          <w:b/>
          <w:bCs/>
          <w:kern w:val="2"/>
          <w:sz w:val="24"/>
          <w:szCs w:val="22"/>
        </w:rPr>
        <w:t xml:space="preserve"> 大规格</w:t>
      </w:r>
      <w:r>
        <w:rPr>
          <w:rFonts w:hint="eastAsia" w:cs="宋体" w:asciiTheme="minorEastAsia" w:hAnsiTheme="minorEastAsia" w:eastAsiaTheme="minorEastAsia"/>
          <w:spacing w:val="-11"/>
          <w:sz w:val="24"/>
          <w:szCs w:val="24"/>
          <w:shd w:val="clear" w:color="auto" w:fill="FFFFFF"/>
        </w:rPr>
        <w:t>陶瓷大板挂装工程应编制专项施工方案并进行技术交底，施工人员应经过培训并应考核合格后上岗。</w:t>
      </w:r>
    </w:p>
    <w:p w14:paraId="78E19560">
      <w:pPr>
        <w:pStyle w:val="11"/>
        <w:numPr>
          <w:ilvl w:val="255"/>
          <w:numId w:val="0"/>
        </w:numPr>
        <w:tabs>
          <w:tab w:val="left" w:pos="5486"/>
        </w:tabs>
        <w:spacing w:line="360" w:lineRule="auto"/>
        <w:rPr>
          <w:rFonts w:cs="宋体" w:asciiTheme="minorEastAsia" w:hAnsiTheme="minorEastAsia" w:eastAsiaTheme="minorEastAsia"/>
          <w:spacing w:val="-11"/>
          <w:sz w:val="24"/>
          <w:szCs w:val="24"/>
          <w:shd w:val="clear" w:color="auto" w:fill="FFFFFF"/>
        </w:rPr>
      </w:pPr>
      <w:r>
        <w:rPr>
          <w:rFonts w:hint="eastAsia" w:ascii="Times New Roman" w:cs="Times New Roman" w:eastAsiaTheme="minorEastAsia"/>
          <w:b/>
          <w:bCs/>
          <w:kern w:val="2"/>
          <w:sz w:val="24"/>
          <w:szCs w:val="22"/>
        </w:rPr>
        <w:t>5</w:t>
      </w:r>
      <w:r>
        <w:rPr>
          <w:rFonts w:ascii="Times New Roman" w:cs="Times New Roman" w:eastAsiaTheme="minorEastAsia"/>
          <w:b/>
          <w:bCs/>
          <w:kern w:val="2"/>
          <w:sz w:val="24"/>
          <w:szCs w:val="22"/>
        </w:rPr>
        <w:t>.1.</w:t>
      </w:r>
      <w:r>
        <w:rPr>
          <w:rFonts w:hint="eastAsia" w:ascii="Times New Roman" w:cs="Times New Roman" w:eastAsiaTheme="minorEastAsia"/>
          <w:b/>
          <w:bCs/>
          <w:kern w:val="2"/>
          <w:sz w:val="24"/>
          <w:szCs w:val="22"/>
        </w:rPr>
        <w:t>6</w:t>
      </w:r>
      <w:r>
        <w:rPr>
          <w:rFonts w:ascii="Times New Roman" w:cs="Times New Roman" w:eastAsiaTheme="minorEastAsia"/>
          <w:b/>
          <w:bCs/>
          <w:kern w:val="2"/>
          <w:sz w:val="24"/>
          <w:szCs w:val="22"/>
        </w:rPr>
        <w:t xml:space="preserve"> </w:t>
      </w:r>
      <w:r>
        <w:rPr>
          <w:rFonts w:hint="eastAsia" w:ascii="Times New Roman" w:cs="Times New Roman" w:eastAsiaTheme="minorEastAsia"/>
          <w:b/>
          <w:bCs/>
          <w:kern w:val="2"/>
          <w:sz w:val="24"/>
          <w:szCs w:val="22"/>
        </w:rPr>
        <w:t xml:space="preserve"> </w:t>
      </w:r>
      <w:r>
        <w:rPr>
          <w:rFonts w:hint="eastAsia" w:cs="宋体" w:asciiTheme="minorEastAsia" w:hAnsiTheme="minorEastAsia" w:eastAsiaTheme="minorEastAsia"/>
          <w:spacing w:val="-11"/>
          <w:sz w:val="24"/>
          <w:szCs w:val="24"/>
          <w:shd w:val="clear" w:color="auto" w:fill="FFFFFF"/>
        </w:rPr>
        <w:t>陶瓷大板挂装工程施工期间及施工完工后48h内环境应符合下列规定：</w:t>
      </w:r>
    </w:p>
    <w:p w14:paraId="45889FEA">
      <w:pPr>
        <w:pStyle w:val="11"/>
        <w:numPr>
          <w:ilvl w:val="255"/>
          <w:numId w:val="0"/>
        </w:numPr>
        <w:tabs>
          <w:tab w:val="left" w:pos="5486"/>
        </w:tabs>
        <w:spacing w:line="360" w:lineRule="auto"/>
        <w:ind w:firstLine="436" w:firstLineChars="200"/>
        <w:rPr>
          <w:rFonts w:cs="宋体" w:asciiTheme="minorEastAsia" w:hAnsiTheme="minorEastAsia" w:eastAsiaTheme="minorEastAsia"/>
          <w:spacing w:val="-11"/>
          <w:sz w:val="24"/>
          <w:szCs w:val="24"/>
          <w:shd w:val="clear" w:color="auto" w:fill="FFFFFF"/>
        </w:rPr>
      </w:pPr>
      <w:r>
        <w:rPr>
          <w:rFonts w:ascii="Times New Roman" w:cs="Times New Roman" w:eastAsiaTheme="minorEastAsia"/>
          <w:spacing w:val="-11"/>
          <w:sz w:val="24"/>
          <w:szCs w:val="24"/>
          <w:shd w:val="clear" w:color="auto" w:fill="FFFFFF"/>
        </w:rPr>
        <w:t xml:space="preserve">1 </w:t>
      </w:r>
      <w:r>
        <w:rPr>
          <w:rFonts w:hint="eastAsia" w:cs="宋体" w:asciiTheme="minorEastAsia" w:hAnsiTheme="minorEastAsia" w:eastAsiaTheme="minorEastAsia"/>
          <w:spacing w:val="-11"/>
          <w:sz w:val="24"/>
          <w:szCs w:val="24"/>
          <w:shd w:val="clear" w:color="auto" w:fill="FFFFFF"/>
        </w:rPr>
        <w:t xml:space="preserve"> 气温低于5℃或者大于35℃时，应停止施工；</w:t>
      </w:r>
    </w:p>
    <w:p w14:paraId="50367627">
      <w:pPr>
        <w:pStyle w:val="11"/>
        <w:numPr>
          <w:ilvl w:val="255"/>
          <w:numId w:val="0"/>
        </w:numPr>
        <w:tabs>
          <w:tab w:val="left" w:pos="5486"/>
        </w:tabs>
        <w:spacing w:line="360" w:lineRule="auto"/>
        <w:ind w:firstLine="436" w:firstLineChars="200"/>
        <w:rPr>
          <w:rFonts w:cs="宋体" w:asciiTheme="minorEastAsia" w:hAnsiTheme="minorEastAsia" w:eastAsiaTheme="minorEastAsia"/>
          <w:spacing w:val="-11"/>
          <w:sz w:val="24"/>
          <w:szCs w:val="24"/>
          <w:shd w:val="clear" w:color="auto" w:fill="FFFFFF"/>
        </w:rPr>
      </w:pPr>
      <w:r>
        <w:rPr>
          <w:rFonts w:ascii="Times New Roman" w:cs="Times New Roman" w:eastAsiaTheme="minorEastAsia"/>
          <w:spacing w:val="-11"/>
          <w:sz w:val="24"/>
          <w:szCs w:val="24"/>
          <w:shd w:val="clear" w:color="auto" w:fill="FFFFFF"/>
        </w:rPr>
        <w:t xml:space="preserve">2 </w:t>
      </w:r>
      <w:r>
        <w:rPr>
          <w:rFonts w:hint="eastAsia" w:cs="宋体" w:asciiTheme="minorEastAsia" w:hAnsiTheme="minorEastAsia" w:eastAsiaTheme="minorEastAsia"/>
          <w:spacing w:val="-11"/>
          <w:sz w:val="24"/>
          <w:szCs w:val="24"/>
          <w:shd w:val="clear" w:color="auto" w:fill="FFFFFF"/>
        </w:rPr>
        <w:t xml:space="preserve"> 风力大于5级应停止室外施工；</w:t>
      </w:r>
    </w:p>
    <w:p w14:paraId="5E221A05">
      <w:pPr>
        <w:pStyle w:val="11"/>
        <w:numPr>
          <w:ilvl w:val="255"/>
          <w:numId w:val="0"/>
        </w:numPr>
        <w:tabs>
          <w:tab w:val="left" w:pos="5486"/>
        </w:tabs>
        <w:spacing w:line="360" w:lineRule="auto"/>
        <w:ind w:firstLine="436" w:firstLineChars="200"/>
        <w:rPr>
          <w:rFonts w:asciiTheme="minorEastAsia" w:hAnsiTheme="minorEastAsia" w:eastAsiaTheme="minorEastAsia"/>
          <w:sz w:val="24"/>
          <w:szCs w:val="24"/>
        </w:rPr>
      </w:pPr>
      <w:r>
        <w:rPr>
          <w:rFonts w:ascii="Times New Roman" w:cs="Times New Roman" w:eastAsiaTheme="minorEastAsia"/>
          <w:spacing w:val="-11"/>
          <w:sz w:val="24"/>
          <w:szCs w:val="24"/>
          <w:shd w:val="clear" w:color="auto" w:fill="FFFFFF"/>
        </w:rPr>
        <w:t xml:space="preserve">3 </w:t>
      </w:r>
      <w:r>
        <w:rPr>
          <w:rFonts w:hint="eastAsia" w:cs="宋体" w:asciiTheme="minorEastAsia" w:hAnsiTheme="minorEastAsia" w:eastAsiaTheme="minorEastAsia"/>
          <w:spacing w:val="-11"/>
          <w:sz w:val="24"/>
          <w:szCs w:val="24"/>
          <w:shd w:val="clear" w:color="auto" w:fill="FFFFFF"/>
        </w:rPr>
        <w:t xml:space="preserve"> 雨天不得进行室外施工；</w:t>
      </w:r>
    </w:p>
    <w:p w14:paraId="09619CF3">
      <w:pPr>
        <w:pStyle w:val="11"/>
        <w:numPr>
          <w:ilvl w:val="255"/>
          <w:numId w:val="0"/>
        </w:numPr>
        <w:tabs>
          <w:tab w:val="left" w:pos="5486"/>
        </w:tabs>
        <w:spacing w:line="360" w:lineRule="auto"/>
        <w:ind w:firstLine="436" w:firstLineChars="200"/>
        <w:rPr>
          <w:rFonts w:cs="宋体" w:asciiTheme="minorEastAsia" w:hAnsiTheme="minorEastAsia" w:eastAsiaTheme="minorEastAsia"/>
          <w:spacing w:val="-11"/>
          <w:sz w:val="24"/>
          <w:szCs w:val="24"/>
          <w:shd w:val="clear" w:color="auto" w:fill="FFFFFF"/>
        </w:rPr>
      </w:pPr>
      <w:r>
        <w:rPr>
          <w:rFonts w:ascii="Times New Roman" w:cs="Times New Roman" w:eastAsiaTheme="minorEastAsia"/>
          <w:spacing w:val="-11"/>
          <w:sz w:val="24"/>
          <w:szCs w:val="24"/>
          <w:shd w:val="clear" w:color="auto" w:fill="FFFFFF"/>
        </w:rPr>
        <w:t xml:space="preserve">4  </w:t>
      </w:r>
      <w:r>
        <w:rPr>
          <w:rFonts w:hint="eastAsia" w:cs="宋体" w:asciiTheme="minorEastAsia" w:hAnsiTheme="minorEastAsia" w:eastAsiaTheme="minorEastAsia"/>
          <w:spacing w:val="-11"/>
          <w:sz w:val="24"/>
          <w:szCs w:val="24"/>
          <w:shd w:val="clear" w:color="auto" w:fill="FFFFFF"/>
        </w:rPr>
        <w:t>外墙工程中，基层封板和陶瓷大板挂装、填缝施工宜一次完成，不宜隔夜。</w:t>
      </w:r>
    </w:p>
    <w:p w14:paraId="3DABE9EA">
      <w:pPr>
        <w:pStyle w:val="11"/>
        <w:numPr>
          <w:ilvl w:val="255"/>
          <w:numId w:val="0"/>
        </w:numPr>
        <w:tabs>
          <w:tab w:val="left" w:pos="5486"/>
        </w:tabs>
        <w:spacing w:line="360" w:lineRule="auto"/>
        <w:rPr>
          <w:rFonts w:cs="宋体" w:asciiTheme="minorEastAsia" w:hAnsiTheme="minorEastAsia" w:eastAsiaTheme="minorEastAsia"/>
          <w:spacing w:val="-11"/>
          <w:sz w:val="24"/>
          <w:szCs w:val="24"/>
          <w:shd w:val="clear" w:color="auto" w:fill="FFFFFF"/>
        </w:rPr>
      </w:pPr>
    </w:p>
    <w:p w14:paraId="458FECA1">
      <w:pPr>
        <w:pStyle w:val="3"/>
        <w:rPr>
          <w:rFonts w:ascii="Times New Roman" w:hAnsi="Times New Roman" w:eastAsiaTheme="minorEastAsia"/>
          <w:szCs w:val="22"/>
        </w:rPr>
      </w:pPr>
      <w:bookmarkStart w:id="41" w:name="_Toc173507554"/>
      <w:bookmarkStart w:id="42" w:name="_Toc135401122"/>
      <w:r>
        <w:rPr>
          <w:rFonts w:hint="eastAsia" w:ascii="Times New Roman" w:hAnsi="Times New Roman" w:eastAsiaTheme="minorEastAsia"/>
          <w:szCs w:val="22"/>
        </w:rPr>
        <w:t xml:space="preserve">5.2  </w:t>
      </w:r>
      <w:r>
        <w:rPr>
          <w:rFonts w:hint="eastAsia" w:cs="宋体"/>
        </w:rPr>
        <w:t>挂装施工准备</w:t>
      </w:r>
      <w:bookmarkEnd w:id="41"/>
      <w:bookmarkEnd w:id="42"/>
    </w:p>
    <w:p w14:paraId="437E2250">
      <w:pPr>
        <w:pStyle w:val="11"/>
        <w:tabs>
          <w:tab w:val="left" w:pos="5486"/>
        </w:tabs>
        <w:spacing w:line="360" w:lineRule="auto"/>
        <w:ind w:left="0"/>
        <w:rPr>
          <w:rFonts w:cs="宋体" w:asciiTheme="minorEastAsia" w:hAnsiTheme="minorEastAsia" w:eastAsiaTheme="minorEastAsia"/>
          <w:spacing w:val="-11"/>
          <w:sz w:val="24"/>
          <w:szCs w:val="24"/>
          <w:shd w:val="clear" w:color="auto" w:fill="FFFFFF"/>
        </w:rPr>
      </w:pPr>
      <w:r>
        <w:rPr>
          <w:rFonts w:hint="eastAsia" w:ascii="Times New Roman" w:cs="Times New Roman" w:eastAsiaTheme="minorEastAsia"/>
          <w:b/>
          <w:bCs/>
          <w:kern w:val="2"/>
          <w:sz w:val="24"/>
          <w:szCs w:val="22"/>
        </w:rPr>
        <w:t>5</w:t>
      </w:r>
      <w:r>
        <w:rPr>
          <w:rFonts w:ascii="Times New Roman" w:cs="Times New Roman" w:eastAsiaTheme="minorEastAsia"/>
          <w:b/>
          <w:bCs/>
          <w:kern w:val="2"/>
          <w:sz w:val="24"/>
          <w:szCs w:val="22"/>
        </w:rPr>
        <w:t>.2.</w:t>
      </w:r>
      <w:r>
        <w:rPr>
          <w:rFonts w:hint="eastAsia" w:ascii="Times New Roman" w:cs="Times New Roman" w:eastAsiaTheme="minorEastAsia"/>
          <w:b/>
          <w:bCs/>
          <w:kern w:val="2"/>
          <w:sz w:val="24"/>
          <w:szCs w:val="22"/>
        </w:rPr>
        <w:t>1</w:t>
      </w:r>
      <w:r>
        <w:rPr>
          <w:rFonts w:ascii="Times New Roman" w:cs="Times New Roman" w:eastAsiaTheme="minorEastAsia"/>
          <w:b/>
          <w:bCs/>
          <w:kern w:val="2"/>
          <w:sz w:val="24"/>
          <w:szCs w:val="22"/>
        </w:rPr>
        <w:t xml:space="preserve"> </w:t>
      </w:r>
      <w:r>
        <w:rPr>
          <w:rFonts w:hint="eastAsia" w:ascii="Times New Roman" w:cs="Times New Roman" w:eastAsiaTheme="minorEastAsia"/>
          <w:b/>
          <w:bCs/>
          <w:kern w:val="2"/>
          <w:sz w:val="24"/>
          <w:szCs w:val="22"/>
        </w:rPr>
        <w:t xml:space="preserve"> </w:t>
      </w:r>
      <w:r>
        <w:rPr>
          <w:rFonts w:hint="eastAsia" w:cs="宋体" w:asciiTheme="minorEastAsia" w:hAnsiTheme="minorEastAsia" w:eastAsiaTheme="minorEastAsia"/>
          <w:spacing w:val="-11"/>
          <w:sz w:val="24"/>
          <w:szCs w:val="24"/>
          <w:shd w:val="clear" w:color="auto" w:fill="FFFFFF"/>
        </w:rPr>
        <w:t>材料进场时应检查产品合格证、检验报告等证明文件，不合格的构件及辅材不得安装。</w:t>
      </w:r>
    </w:p>
    <w:p w14:paraId="16F69C9B">
      <w:pPr>
        <w:pStyle w:val="11"/>
        <w:tabs>
          <w:tab w:val="left" w:pos="5486"/>
        </w:tabs>
        <w:spacing w:line="360" w:lineRule="auto"/>
        <w:ind w:left="0"/>
        <w:rPr>
          <w:rFonts w:cs="宋体" w:asciiTheme="minorEastAsia" w:hAnsiTheme="minorEastAsia" w:eastAsiaTheme="minorEastAsia"/>
          <w:spacing w:val="-11"/>
          <w:sz w:val="24"/>
          <w:szCs w:val="24"/>
          <w:shd w:val="clear" w:color="auto" w:fill="FFFFFF"/>
        </w:rPr>
      </w:pPr>
      <w:r>
        <w:rPr>
          <w:rFonts w:hint="eastAsia" w:ascii="Times New Roman" w:cs="Times New Roman" w:eastAsiaTheme="minorEastAsia"/>
          <w:b/>
          <w:bCs/>
          <w:kern w:val="2"/>
          <w:sz w:val="24"/>
          <w:szCs w:val="22"/>
        </w:rPr>
        <w:t>5</w:t>
      </w:r>
      <w:r>
        <w:rPr>
          <w:rFonts w:ascii="Times New Roman" w:cs="Times New Roman" w:eastAsiaTheme="minorEastAsia"/>
          <w:b/>
          <w:bCs/>
          <w:kern w:val="2"/>
          <w:sz w:val="24"/>
          <w:szCs w:val="22"/>
        </w:rPr>
        <w:t>.2.</w:t>
      </w:r>
      <w:r>
        <w:rPr>
          <w:rFonts w:hint="eastAsia" w:ascii="Times New Roman" w:cs="Times New Roman" w:eastAsiaTheme="minorEastAsia"/>
          <w:b/>
          <w:bCs/>
          <w:kern w:val="2"/>
          <w:sz w:val="24"/>
          <w:szCs w:val="22"/>
        </w:rPr>
        <w:t xml:space="preserve">2 </w:t>
      </w:r>
      <w:r>
        <w:rPr>
          <w:rFonts w:ascii="Times New Roman" w:cs="Times New Roman" w:eastAsiaTheme="minorEastAsia"/>
          <w:b/>
          <w:bCs/>
          <w:kern w:val="2"/>
          <w:sz w:val="24"/>
          <w:szCs w:val="22"/>
        </w:rPr>
        <w:t xml:space="preserve"> </w:t>
      </w:r>
      <w:r>
        <w:rPr>
          <w:rFonts w:hint="eastAsia" w:cs="宋体" w:asciiTheme="minorEastAsia" w:hAnsiTheme="minorEastAsia" w:eastAsiaTheme="minorEastAsia"/>
          <w:spacing w:val="-11"/>
          <w:sz w:val="24"/>
          <w:szCs w:val="24"/>
          <w:shd w:val="clear" w:color="auto" w:fill="FFFFFF"/>
        </w:rPr>
        <w:t>搬运、吊装板材时应做好有效固定及防撞措施，避免碰撞、损坏和污染板材。</w:t>
      </w:r>
    </w:p>
    <w:p w14:paraId="09514807">
      <w:pPr>
        <w:pStyle w:val="11"/>
        <w:tabs>
          <w:tab w:val="left" w:pos="5486"/>
        </w:tabs>
        <w:spacing w:line="360" w:lineRule="auto"/>
        <w:ind w:left="0"/>
        <w:rPr>
          <w:rFonts w:cs="宋体" w:asciiTheme="minorEastAsia" w:hAnsiTheme="minorEastAsia" w:eastAsiaTheme="minorEastAsia"/>
          <w:spacing w:val="-11"/>
          <w:sz w:val="24"/>
          <w:szCs w:val="24"/>
          <w:shd w:val="clear" w:color="auto" w:fill="FFFFFF"/>
        </w:rPr>
      </w:pPr>
      <w:r>
        <w:rPr>
          <w:rFonts w:hint="eastAsia" w:ascii="Times New Roman" w:cs="Times New Roman" w:eastAsiaTheme="minorEastAsia"/>
          <w:b/>
          <w:bCs/>
          <w:kern w:val="2"/>
          <w:sz w:val="24"/>
          <w:szCs w:val="22"/>
        </w:rPr>
        <w:t>5</w:t>
      </w:r>
      <w:r>
        <w:rPr>
          <w:rFonts w:ascii="Times New Roman" w:cs="Times New Roman" w:eastAsiaTheme="minorEastAsia"/>
          <w:b/>
          <w:bCs/>
          <w:kern w:val="2"/>
          <w:sz w:val="24"/>
          <w:szCs w:val="22"/>
        </w:rPr>
        <w:t>.2.</w:t>
      </w:r>
      <w:r>
        <w:rPr>
          <w:rFonts w:hint="eastAsia" w:ascii="Times New Roman" w:cs="Times New Roman" w:eastAsiaTheme="minorEastAsia"/>
          <w:b/>
          <w:bCs/>
          <w:kern w:val="2"/>
          <w:sz w:val="24"/>
          <w:szCs w:val="22"/>
        </w:rPr>
        <w:t>3</w:t>
      </w:r>
      <w:r>
        <w:rPr>
          <w:rFonts w:ascii="Times New Roman" w:cs="Times New Roman" w:eastAsiaTheme="minorEastAsia"/>
          <w:b/>
          <w:bCs/>
          <w:kern w:val="2"/>
          <w:sz w:val="24"/>
          <w:szCs w:val="22"/>
        </w:rPr>
        <w:t xml:space="preserve"> </w:t>
      </w:r>
      <w:r>
        <w:rPr>
          <w:rFonts w:hint="eastAsia" w:ascii="Times New Roman" w:cs="Times New Roman" w:eastAsiaTheme="minorEastAsia"/>
          <w:b/>
          <w:bCs/>
          <w:kern w:val="2"/>
          <w:sz w:val="24"/>
          <w:szCs w:val="22"/>
        </w:rPr>
        <w:t xml:space="preserve"> </w:t>
      </w:r>
      <w:r>
        <w:rPr>
          <w:rFonts w:hint="eastAsia" w:cs="宋体" w:asciiTheme="minorEastAsia" w:hAnsiTheme="minorEastAsia" w:eastAsiaTheme="minorEastAsia"/>
          <w:spacing w:val="-11"/>
          <w:sz w:val="24"/>
          <w:szCs w:val="24"/>
          <w:shd w:val="clear" w:color="auto" w:fill="FFFFFF"/>
        </w:rPr>
        <w:t>陶瓷大板及构件宜室内分类存放，储存时应按照安装顺序排列放置，放置架应有足够的承载力和刚度；在室外储存时应采取防雨、防潮、防浸泡等保护措施。</w:t>
      </w:r>
    </w:p>
    <w:p w14:paraId="7E86677F">
      <w:pPr>
        <w:pStyle w:val="11"/>
        <w:tabs>
          <w:tab w:val="left" w:pos="5486"/>
        </w:tabs>
        <w:spacing w:line="360" w:lineRule="auto"/>
        <w:ind w:left="0"/>
        <w:rPr>
          <w:rFonts w:cs="宋体" w:asciiTheme="minorEastAsia" w:hAnsiTheme="minorEastAsia" w:eastAsiaTheme="minorEastAsia"/>
          <w:spacing w:val="-11"/>
          <w:sz w:val="24"/>
          <w:szCs w:val="24"/>
          <w:shd w:val="clear" w:color="auto" w:fill="FFFFFF"/>
        </w:rPr>
      </w:pPr>
      <w:r>
        <w:rPr>
          <w:rFonts w:hint="eastAsia" w:ascii="Times New Roman" w:cs="Times New Roman" w:eastAsiaTheme="minorEastAsia"/>
          <w:b/>
          <w:bCs/>
          <w:kern w:val="2"/>
          <w:sz w:val="24"/>
          <w:szCs w:val="22"/>
        </w:rPr>
        <w:t>5</w:t>
      </w:r>
      <w:r>
        <w:rPr>
          <w:rFonts w:ascii="Times New Roman" w:cs="Times New Roman" w:eastAsiaTheme="minorEastAsia"/>
          <w:b/>
          <w:bCs/>
          <w:kern w:val="2"/>
          <w:sz w:val="24"/>
          <w:szCs w:val="22"/>
        </w:rPr>
        <w:t>.2.</w:t>
      </w:r>
      <w:r>
        <w:rPr>
          <w:rFonts w:hint="eastAsia" w:ascii="Times New Roman" w:cs="Times New Roman" w:eastAsiaTheme="minorEastAsia"/>
          <w:b/>
          <w:bCs/>
          <w:kern w:val="2"/>
          <w:sz w:val="24"/>
          <w:szCs w:val="22"/>
        </w:rPr>
        <w:t>4</w:t>
      </w:r>
      <w:r>
        <w:rPr>
          <w:rFonts w:cs="宋体" w:asciiTheme="minorEastAsia" w:hAnsiTheme="minorEastAsia" w:eastAsiaTheme="minorEastAsia"/>
          <w:spacing w:val="-11"/>
          <w:sz w:val="24"/>
          <w:szCs w:val="24"/>
          <w:shd w:val="clear" w:color="auto" w:fill="FFFFFF"/>
        </w:rPr>
        <w:t xml:space="preserve"> </w:t>
      </w:r>
      <w:r>
        <w:rPr>
          <w:rFonts w:hint="eastAsia" w:cs="宋体" w:asciiTheme="minorEastAsia" w:hAnsiTheme="minorEastAsia" w:eastAsiaTheme="minorEastAsia"/>
          <w:spacing w:val="-11"/>
          <w:sz w:val="24"/>
          <w:szCs w:val="24"/>
          <w:shd w:val="clear" w:color="auto" w:fill="FFFFFF"/>
        </w:rPr>
        <w:t xml:space="preserve"> 陶瓷大板挂装工程施工前应对现场尺寸进行复核，有偏差时应会同业主、土建承包商协商修改设计排版图。</w:t>
      </w:r>
    </w:p>
    <w:p w14:paraId="27173425">
      <w:pPr>
        <w:pStyle w:val="11"/>
        <w:tabs>
          <w:tab w:val="left" w:pos="5486"/>
        </w:tabs>
        <w:spacing w:line="360" w:lineRule="auto"/>
        <w:ind w:left="0"/>
        <w:rPr>
          <w:rFonts w:cs="宋体" w:asciiTheme="minorEastAsia" w:hAnsiTheme="minorEastAsia" w:eastAsiaTheme="minorEastAsia"/>
          <w:spacing w:val="-11"/>
          <w:sz w:val="24"/>
          <w:szCs w:val="24"/>
          <w:shd w:val="clear" w:color="auto" w:fill="FFFFFF"/>
        </w:rPr>
      </w:pPr>
      <w:r>
        <w:rPr>
          <w:rFonts w:hint="eastAsia" w:ascii="Times New Roman" w:cs="Times New Roman" w:eastAsiaTheme="minorEastAsia"/>
          <w:b/>
          <w:bCs/>
          <w:kern w:val="2"/>
          <w:sz w:val="24"/>
          <w:szCs w:val="22"/>
        </w:rPr>
        <w:t>5</w:t>
      </w:r>
      <w:r>
        <w:rPr>
          <w:rFonts w:ascii="Times New Roman" w:cs="Times New Roman" w:eastAsiaTheme="minorEastAsia"/>
          <w:b/>
          <w:bCs/>
          <w:kern w:val="2"/>
          <w:sz w:val="24"/>
          <w:szCs w:val="22"/>
        </w:rPr>
        <w:t>.2.</w:t>
      </w:r>
      <w:r>
        <w:rPr>
          <w:rFonts w:hint="eastAsia" w:ascii="Times New Roman" w:cs="Times New Roman" w:eastAsiaTheme="minorEastAsia"/>
          <w:b/>
          <w:bCs/>
          <w:kern w:val="2"/>
          <w:sz w:val="24"/>
          <w:szCs w:val="22"/>
        </w:rPr>
        <w:t>5</w:t>
      </w:r>
      <w:r>
        <w:rPr>
          <w:rFonts w:ascii="Times New Roman" w:cs="Times New Roman" w:eastAsiaTheme="minorEastAsia"/>
          <w:b/>
          <w:bCs/>
          <w:kern w:val="2"/>
          <w:sz w:val="24"/>
          <w:szCs w:val="22"/>
        </w:rPr>
        <w:t xml:space="preserve"> </w:t>
      </w:r>
      <w:r>
        <w:rPr>
          <w:rFonts w:hint="eastAsia" w:ascii="Times New Roman" w:cs="Times New Roman" w:eastAsiaTheme="minorEastAsia"/>
          <w:b/>
          <w:bCs/>
          <w:kern w:val="2"/>
          <w:sz w:val="24"/>
          <w:szCs w:val="22"/>
        </w:rPr>
        <w:t xml:space="preserve"> </w:t>
      </w:r>
      <w:r>
        <w:rPr>
          <w:rFonts w:hint="eastAsia" w:cs="宋体" w:asciiTheme="minorEastAsia" w:hAnsiTheme="minorEastAsia" w:eastAsiaTheme="minorEastAsia"/>
          <w:spacing w:val="-11"/>
          <w:sz w:val="24"/>
          <w:szCs w:val="24"/>
          <w:shd w:val="clear" w:color="auto" w:fill="FFFFFF"/>
        </w:rPr>
        <w:t>陶瓷大板挂装工程大面积施工前，应在现场采用相同材料、构造、工艺、细部安装制作样板墙，并应经相关方确认后，方可施工。</w:t>
      </w:r>
    </w:p>
    <w:p w14:paraId="4565D3FA">
      <w:pPr>
        <w:pStyle w:val="11"/>
        <w:tabs>
          <w:tab w:val="left" w:pos="5486"/>
        </w:tabs>
        <w:spacing w:line="360" w:lineRule="auto"/>
        <w:ind w:left="0"/>
        <w:rPr>
          <w:rFonts w:cs="宋体" w:asciiTheme="minorEastAsia" w:hAnsiTheme="minorEastAsia" w:eastAsiaTheme="minorEastAsia"/>
          <w:spacing w:val="-11"/>
          <w:sz w:val="24"/>
          <w:szCs w:val="24"/>
          <w:shd w:val="clear" w:color="auto" w:fill="FFFFFF"/>
        </w:rPr>
      </w:pPr>
      <w:r>
        <w:rPr>
          <w:rFonts w:hint="eastAsia" w:ascii="Times New Roman" w:cs="Times New Roman" w:eastAsiaTheme="minorEastAsia"/>
          <w:b/>
          <w:bCs/>
          <w:kern w:val="2"/>
          <w:sz w:val="24"/>
          <w:szCs w:val="22"/>
        </w:rPr>
        <w:t>5</w:t>
      </w:r>
      <w:r>
        <w:rPr>
          <w:rFonts w:ascii="Times New Roman" w:cs="Times New Roman" w:eastAsiaTheme="minorEastAsia"/>
          <w:b/>
          <w:bCs/>
          <w:kern w:val="2"/>
          <w:sz w:val="24"/>
          <w:szCs w:val="22"/>
        </w:rPr>
        <w:t>.2.</w:t>
      </w:r>
      <w:r>
        <w:rPr>
          <w:rFonts w:hint="eastAsia" w:ascii="Times New Roman" w:cs="Times New Roman" w:eastAsiaTheme="minorEastAsia"/>
          <w:b/>
          <w:bCs/>
          <w:kern w:val="2"/>
          <w:sz w:val="24"/>
          <w:szCs w:val="22"/>
        </w:rPr>
        <w:t>6</w:t>
      </w:r>
      <w:r>
        <w:rPr>
          <w:rFonts w:ascii="Times New Roman" w:cs="Times New Roman" w:eastAsiaTheme="minorEastAsia"/>
          <w:b/>
          <w:bCs/>
          <w:kern w:val="2"/>
          <w:sz w:val="24"/>
          <w:szCs w:val="22"/>
        </w:rPr>
        <w:t xml:space="preserve"> </w:t>
      </w:r>
      <w:r>
        <w:rPr>
          <w:rFonts w:hint="eastAsia" w:ascii="Times New Roman" w:cs="Times New Roman" w:eastAsiaTheme="minorEastAsia"/>
          <w:b/>
          <w:bCs/>
          <w:kern w:val="2"/>
          <w:sz w:val="24"/>
          <w:szCs w:val="22"/>
        </w:rPr>
        <w:t xml:space="preserve"> 应</w:t>
      </w:r>
      <w:r>
        <w:rPr>
          <w:rFonts w:hint="eastAsia" w:cs="宋体" w:asciiTheme="minorEastAsia" w:hAnsiTheme="minorEastAsia" w:eastAsiaTheme="minorEastAsia"/>
          <w:spacing w:val="-11"/>
          <w:sz w:val="24"/>
          <w:szCs w:val="24"/>
          <w:shd w:val="clear" w:color="auto" w:fill="FFFFFF"/>
        </w:rPr>
        <w:t>根据陶瓷大板规格及实际情况确定工艺方案，并应进行相应的基层施工。</w:t>
      </w:r>
    </w:p>
    <w:p w14:paraId="6E9C9770">
      <w:pPr>
        <w:pStyle w:val="3"/>
        <w:rPr>
          <w:rFonts w:cs="宋体"/>
          <w:b w:val="0"/>
          <w:bCs w:val="0"/>
          <w:sz w:val="24"/>
        </w:rPr>
      </w:pPr>
      <w:bookmarkStart w:id="43" w:name="_Toc135401123"/>
      <w:bookmarkStart w:id="44" w:name="_Toc173507555"/>
      <w:r>
        <w:rPr>
          <w:rFonts w:hint="eastAsia" w:ascii="Times New Roman" w:hAnsi="Times New Roman"/>
        </w:rPr>
        <w:t>5</w:t>
      </w:r>
      <w:r>
        <w:rPr>
          <w:rFonts w:ascii="Times New Roman" w:hAnsi="Times New Roman"/>
        </w:rPr>
        <w:t>.3</w:t>
      </w:r>
      <w:r>
        <w:rPr>
          <w:rFonts w:hint="eastAsia" w:cs="宋体"/>
          <w:sz w:val="24"/>
        </w:rPr>
        <w:t xml:space="preserve">  </w:t>
      </w:r>
      <w:r>
        <w:rPr>
          <w:rFonts w:hint="eastAsia" w:cs="宋体"/>
        </w:rPr>
        <w:t>钢架系统施工</w:t>
      </w:r>
      <w:bookmarkEnd w:id="43"/>
      <w:bookmarkEnd w:id="44"/>
    </w:p>
    <w:p w14:paraId="19660133">
      <w:pPr>
        <w:pStyle w:val="11"/>
        <w:tabs>
          <w:tab w:val="left" w:pos="5486"/>
        </w:tabs>
        <w:spacing w:line="360" w:lineRule="auto"/>
        <w:ind w:left="0"/>
        <w:rPr>
          <w:rFonts w:cs="宋体" w:asciiTheme="minorEastAsia" w:hAnsiTheme="minorEastAsia" w:eastAsiaTheme="minorEastAsia"/>
          <w:spacing w:val="-11"/>
          <w:sz w:val="24"/>
          <w:szCs w:val="24"/>
          <w:shd w:val="clear" w:color="auto" w:fill="FFFFFF"/>
        </w:rPr>
      </w:pPr>
      <w:r>
        <w:rPr>
          <w:rFonts w:hint="eastAsia" w:ascii="Times New Roman" w:cs="Times New Roman" w:eastAsiaTheme="minorEastAsia"/>
          <w:b/>
          <w:bCs/>
          <w:kern w:val="2"/>
          <w:sz w:val="24"/>
          <w:szCs w:val="22"/>
        </w:rPr>
        <w:t>5</w:t>
      </w:r>
      <w:r>
        <w:rPr>
          <w:rFonts w:ascii="Times New Roman" w:cs="Times New Roman" w:eastAsiaTheme="minorEastAsia"/>
          <w:b/>
          <w:bCs/>
          <w:kern w:val="2"/>
          <w:sz w:val="24"/>
          <w:szCs w:val="22"/>
        </w:rPr>
        <w:t xml:space="preserve">.3.1 </w:t>
      </w:r>
      <w:r>
        <w:rPr>
          <w:rFonts w:hint="eastAsia" w:ascii="Times New Roman" w:cs="Times New Roman" w:eastAsiaTheme="minorEastAsia"/>
          <w:b/>
          <w:bCs/>
          <w:kern w:val="2"/>
          <w:sz w:val="24"/>
          <w:szCs w:val="22"/>
        </w:rPr>
        <w:t xml:space="preserve"> </w:t>
      </w:r>
      <w:r>
        <w:rPr>
          <w:rFonts w:hint="eastAsia" w:cs="宋体" w:asciiTheme="minorEastAsia" w:hAnsiTheme="minorEastAsia" w:eastAsiaTheme="minorEastAsia"/>
          <w:spacing w:val="-11"/>
          <w:sz w:val="24"/>
          <w:szCs w:val="24"/>
          <w:shd w:val="clear" w:color="auto" w:fill="FFFFFF"/>
        </w:rPr>
        <w:t>陶瓷大板挂装钢架系统工程工艺流程宜包括墙面弹线分格和吊线、安装锚固件和锚板、钢构件和陶瓷大板加工、钢架制作安装、复核尺寸并调整平整度、连接焊缝满焊、检查清理焊缝并做防腐处理、检验验收等环节（图5.3.1）。</w:t>
      </w:r>
    </w:p>
    <w:p w14:paraId="48E1A3DE">
      <w:pPr>
        <w:pStyle w:val="11"/>
        <w:tabs>
          <w:tab w:val="left" w:pos="5486"/>
        </w:tabs>
        <w:spacing w:line="360" w:lineRule="auto"/>
        <w:ind w:left="0"/>
        <w:jc w:val="center"/>
        <w:rPr>
          <w:rFonts w:cs="宋体" w:asciiTheme="minorEastAsia" w:hAnsiTheme="minorEastAsia" w:eastAsiaTheme="minorEastAsia"/>
          <w:spacing w:val="-11"/>
          <w:sz w:val="24"/>
          <w:szCs w:val="24"/>
          <w:shd w:val="clear" w:color="auto" w:fill="FFFFFF"/>
        </w:rPr>
      </w:pPr>
      <w:r>
        <w:rPr>
          <w:rFonts w:hint="eastAsia" w:cs="宋体" w:asciiTheme="minorEastAsia" w:hAnsiTheme="minorEastAsia" w:eastAsiaTheme="minorEastAsia"/>
          <w:spacing w:val="-11"/>
          <w:sz w:val="24"/>
          <w:szCs w:val="24"/>
          <w:shd w:val="clear" w:color="auto" w:fill="FFFFFF"/>
        </w:rPr>
        <w:drawing>
          <wp:anchor distT="0" distB="0" distL="114300" distR="114300" simplePos="0" relativeHeight="251661312" behindDoc="0" locked="0" layoutInCell="1" allowOverlap="1">
            <wp:simplePos x="0" y="0"/>
            <wp:positionH relativeFrom="column">
              <wp:posOffset>519430</wp:posOffset>
            </wp:positionH>
            <wp:positionV relativeFrom="paragraph">
              <wp:posOffset>12065</wp:posOffset>
            </wp:positionV>
            <wp:extent cx="4431665" cy="4136390"/>
            <wp:effectExtent l="0" t="0" r="6985" b="16510"/>
            <wp:wrapNone/>
            <wp:docPr id="16" name="图片 16" descr="预混料生产工艺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预混料生产工艺流程图"/>
                    <pic:cNvPicPr>
                      <a:picLocks noChangeAspect="1"/>
                    </pic:cNvPicPr>
                  </pic:nvPicPr>
                  <pic:blipFill>
                    <a:blip r:embed="rId20"/>
                    <a:stretch>
                      <a:fillRect/>
                    </a:stretch>
                  </pic:blipFill>
                  <pic:spPr>
                    <a:xfrm>
                      <a:off x="0" y="0"/>
                      <a:ext cx="4431665" cy="4136390"/>
                    </a:xfrm>
                    <a:prstGeom prst="rect">
                      <a:avLst/>
                    </a:prstGeom>
                  </pic:spPr>
                </pic:pic>
              </a:graphicData>
            </a:graphic>
          </wp:anchor>
        </w:drawing>
      </w:r>
    </w:p>
    <w:p w14:paraId="7B591C6B">
      <w:pPr>
        <w:pStyle w:val="11"/>
        <w:tabs>
          <w:tab w:val="left" w:pos="5486"/>
        </w:tabs>
        <w:spacing w:line="360" w:lineRule="auto"/>
        <w:ind w:left="0"/>
        <w:jc w:val="center"/>
        <w:rPr>
          <w:rFonts w:cs="宋体" w:asciiTheme="minorEastAsia" w:hAnsiTheme="minorEastAsia" w:eastAsiaTheme="minorEastAsia"/>
          <w:spacing w:val="-11"/>
          <w:sz w:val="24"/>
          <w:szCs w:val="24"/>
          <w:shd w:val="clear" w:color="auto" w:fill="FFFFFF"/>
        </w:rPr>
      </w:pPr>
    </w:p>
    <w:p w14:paraId="474B1744">
      <w:pPr>
        <w:pStyle w:val="11"/>
        <w:tabs>
          <w:tab w:val="left" w:pos="5486"/>
        </w:tabs>
        <w:spacing w:line="360" w:lineRule="auto"/>
        <w:ind w:left="0"/>
        <w:jc w:val="center"/>
        <w:rPr>
          <w:rFonts w:cs="宋体" w:asciiTheme="minorEastAsia" w:hAnsiTheme="minorEastAsia" w:eastAsiaTheme="minorEastAsia"/>
          <w:spacing w:val="-11"/>
          <w:sz w:val="24"/>
          <w:szCs w:val="24"/>
          <w:shd w:val="clear" w:color="auto" w:fill="FFFFFF"/>
        </w:rPr>
      </w:pPr>
    </w:p>
    <w:p w14:paraId="16E746D9">
      <w:pPr>
        <w:pStyle w:val="11"/>
        <w:tabs>
          <w:tab w:val="left" w:pos="5486"/>
        </w:tabs>
        <w:spacing w:line="360" w:lineRule="auto"/>
        <w:ind w:left="0"/>
        <w:jc w:val="center"/>
        <w:rPr>
          <w:rFonts w:cs="宋体" w:asciiTheme="minorEastAsia" w:hAnsiTheme="minorEastAsia" w:eastAsiaTheme="minorEastAsia"/>
          <w:spacing w:val="-11"/>
          <w:sz w:val="24"/>
          <w:szCs w:val="24"/>
          <w:shd w:val="clear" w:color="auto" w:fill="FFFFFF"/>
        </w:rPr>
      </w:pPr>
    </w:p>
    <w:p w14:paraId="6FCC86C8">
      <w:pPr>
        <w:pStyle w:val="11"/>
        <w:tabs>
          <w:tab w:val="left" w:pos="5486"/>
        </w:tabs>
        <w:spacing w:line="360" w:lineRule="auto"/>
        <w:ind w:left="0"/>
        <w:jc w:val="center"/>
        <w:rPr>
          <w:rFonts w:cs="宋体" w:asciiTheme="minorEastAsia" w:hAnsiTheme="minorEastAsia" w:eastAsiaTheme="minorEastAsia"/>
          <w:spacing w:val="-11"/>
          <w:sz w:val="24"/>
          <w:szCs w:val="24"/>
          <w:shd w:val="clear" w:color="auto" w:fill="FFFFFF"/>
        </w:rPr>
      </w:pPr>
    </w:p>
    <w:p w14:paraId="6ED2A8AB">
      <w:pPr>
        <w:pStyle w:val="11"/>
        <w:tabs>
          <w:tab w:val="left" w:pos="5486"/>
        </w:tabs>
        <w:spacing w:line="360" w:lineRule="auto"/>
        <w:ind w:left="0"/>
        <w:jc w:val="center"/>
        <w:rPr>
          <w:rFonts w:cs="宋体" w:asciiTheme="minorEastAsia" w:hAnsiTheme="minorEastAsia" w:eastAsiaTheme="minorEastAsia"/>
          <w:spacing w:val="-11"/>
          <w:sz w:val="24"/>
          <w:szCs w:val="24"/>
          <w:shd w:val="clear" w:color="auto" w:fill="FFFFFF"/>
        </w:rPr>
      </w:pPr>
    </w:p>
    <w:p w14:paraId="0E9E7306">
      <w:pPr>
        <w:pStyle w:val="11"/>
        <w:tabs>
          <w:tab w:val="left" w:pos="5486"/>
        </w:tabs>
        <w:spacing w:line="360" w:lineRule="auto"/>
        <w:ind w:left="0"/>
        <w:jc w:val="center"/>
        <w:rPr>
          <w:rFonts w:cs="宋体" w:asciiTheme="minorEastAsia" w:hAnsiTheme="minorEastAsia" w:eastAsiaTheme="minorEastAsia"/>
          <w:spacing w:val="-11"/>
          <w:sz w:val="24"/>
          <w:szCs w:val="24"/>
          <w:shd w:val="clear" w:color="auto" w:fill="FFFFFF"/>
        </w:rPr>
      </w:pPr>
    </w:p>
    <w:p w14:paraId="5B6323CC">
      <w:pPr>
        <w:pStyle w:val="11"/>
        <w:tabs>
          <w:tab w:val="left" w:pos="5486"/>
        </w:tabs>
        <w:spacing w:line="360" w:lineRule="auto"/>
        <w:ind w:left="0"/>
        <w:jc w:val="center"/>
        <w:rPr>
          <w:rFonts w:cs="宋体" w:asciiTheme="minorEastAsia" w:hAnsiTheme="minorEastAsia" w:eastAsiaTheme="minorEastAsia"/>
          <w:spacing w:val="-11"/>
          <w:sz w:val="24"/>
          <w:szCs w:val="24"/>
          <w:shd w:val="clear" w:color="auto" w:fill="FFFFFF"/>
        </w:rPr>
      </w:pPr>
    </w:p>
    <w:p w14:paraId="0CF92FFF">
      <w:pPr>
        <w:pStyle w:val="11"/>
        <w:tabs>
          <w:tab w:val="left" w:pos="5486"/>
        </w:tabs>
        <w:spacing w:line="360" w:lineRule="auto"/>
        <w:ind w:left="0"/>
        <w:jc w:val="center"/>
        <w:rPr>
          <w:rFonts w:cs="宋体" w:asciiTheme="minorEastAsia" w:hAnsiTheme="minorEastAsia" w:eastAsiaTheme="minorEastAsia"/>
          <w:spacing w:val="-11"/>
          <w:sz w:val="24"/>
          <w:szCs w:val="24"/>
          <w:shd w:val="clear" w:color="auto" w:fill="FFFFFF"/>
        </w:rPr>
      </w:pPr>
    </w:p>
    <w:p w14:paraId="156AE79C">
      <w:pPr>
        <w:pStyle w:val="11"/>
        <w:tabs>
          <w:tab w:val="left" w:pos="5486"/>
        </w:tabs>
        <w:spacing w:line="360" w:lineRule="auto"/>
        <w:ind w:left="0"/>
        <w:jc w:val="center"/>
        <w:rPr>
          <w:rFonts w:cs="宋体" w:asciiTheme="minorEastAsia" w:hAnsiTheme="minorEastAsia" w:eastAsiaTheme="minorEastAsia"/>
          <w:spacing w:val="-11"/>
          <w:sz w:val="24"/>
          <w:szCs w:val="24"/>
          <w:shd w:val="clear" w:color="auto" w:fill="FFFFFF"/>
        </w:rPr>
      </w:pPr>
    </w:p>
    <w:p w14:paraId="01A4448F">
      <w:pPr>
        <w:pStyle w:val="11"/>
        <w:tabs>
          <w:tab w:val="left" w:pos="5486"/>
        </w:tabs>
        <w:spacing w:line="360" w:lineRule="auto"/>
        <w:ind w:left="0"/>
        <w:jc w:val="center"/>
        <w:rPr>
          <w:rFonts w:cs="宋体" w:asciiTheme="minorEastAsia" w:hAnsiTheme="minorEastAsia" w:eastAsiaTheme="minorEastAsia"/>
          <w:spacing w:val="-11"/>
          <w:sz w:val="24"/>
          <w:szCs w:val="24"/>
          <w:shd w:val="clear" w:color="auto" w:fill="FFFFFF"/>
        </w:rPr>
      </w:pPr>
    </w:p>
    <w:p w14:paraId="3CAAE6A2">
      <w:pPr>
        <w:pStyle w:val="11"/>
        <w:tabs>
          <w:tab w:val="left" w:pos="5486"/>
        </w:tabs>
        <w:spacing w:line="360" w:lineRule="auto"/>
        <w:ind w:left="0"/>
        <w:jc w:val="center"/>
        <w:rPr>
          <w:rFonts w:cs="宋体" w:asciiTheme="minorEastAsia" w:hAnsiTheme="minorEastAsia" w:eastAsiaTheme="minorEastAsia"/>
          <w:spacing w:val="-11"/>
          <w:sz w:val="24"/>
          <w:szCs w:val="24"/>
          <w:shd w:val="clear" w:color="auto" w:fill="FFFFFF"/>
        </w:rPr>
      </w:pPr>
    </w:p>
    <w:p w14:paraId="562FA8D1">
      <w:pPr>
        <w:pStyle w:val="11"/>
        <w:tabs>
          <w:tab w:val="left" w:pos="5486"/>
        </w:tabs>
        <w:spacing w:line="360" w:lineRule="auto"/>
        <w:ind w:left="0"/>
        <w:jc w:val="center"/>
        <w:rPr>
          <w:rFonts w:cs="宋体" w:asciiTheme="minorEastAsia" w:hAnsiTheme="minorEastAsia" w:eastAsiaTheme="minorEastAsia"/>
          <w:spacing w:val="-11"/>
          <w:sz w:val="24"/>
          <w:szCs w:val="24"/>
          <w:shd w:val="clear" w:color="auto" w:fill="FFFFFF"/>
        </w:rPr>
      </w:pPr>
    </w:p>
    <w:p w14:paraId="51332748">
      <w:pPr>
        <w:pStyle w:val="11"/>
        <w:tabs>
          <w:tab w:val="left" w:pos="5486"/>
        </w:tabs>
        <w:spacing w:line="360" w:lineRule="auto"/>
        <w:ind w:left="0"/>
        <w:jc w:val="center"/>
        <w:rPr>
          <w:rFonts w:cs="宋体" w:asciiTheme="minorEastAsia" w:hAnsiTheme="minorEastAsia" w:eastAsiaTheme="minorEastAsia"/>
          <w:spacing w:val="-11"/>
          <w:sz w:val="24"/>
          <w:szCs w:val="24"/>
          <w:shd w:val="clear" w:color="auto" w:fill="FFFFFF"/>
        </w:rPr>
      </w:pPr>
    </w:p>
    <w:p w14:paraId="6B9D8B63">
      <w:pPr>
        <w:pStyle w:val="11"/>
        <w:tabs>
          <w:tab w:val="left" w:pos="5486"/>
        </w:tabs>
        <w:spacing w:line="360" w:lineRule="auto"/>
        <w:ind w:left="0"/>
        <w:jc w:val="center"/>
        <w:rPr>
          <w:rFonts w:cs="宋体" w:asciiTheme="minorEastAsia" w:hAnsiTheme="minorEastAsia" w:eastAsiaTheme="minorEastAsia"/>
          <w:b/>
          <w:spacing w:val="-11"/>
          <w:sz w:val="21"/>
          <w:szCs w:val="21"/>
          <w:shd w:val="clear" w:color="auto" w:fill="FFFFFF"/>
        </w:rPr>
      </w:pPr>
      <w:r>
        <w:rPr>
          <w:rFonts w:hint="eastAsia" w:cs="宋体" w:asciiTheme="minorEastAsia" w:hAnsiTheme="minorEastAsia" w:eastAsiaTheme="minorEastAsia"/>
          <w:b/>
          <w:spacing w:val="-11"/>
          <w:sz w:val="21"/>
          <w:szCs w:val="21"/>
          <w:shd w:val="clear" w:color="auto" w:fill="FFFFFF"/>
        </w:rPr>
        <w:t>图</w:t>
      </w:r>
      <w:r>
        <w:rPr>
          <w:rFonts w:ascii="Times New Roman" w:cs="Times New Roman" w:eastAsiaTheme="minorEastAsia"/>
          <w:b/>
          <w:spacing w:val="-11"/>
          <w:sz w:val="21"/>
          <w:szCs w:val="21"/>
          <w:shd w:val="clear" w:color="auto" w:fill="FFFFFF"/>
        </w:rPr>
        <w:t xml:space="preserve">5.3.1 </w:t>
      </w:r>
      <w:r>
        <w:rPr>
          <w:rFonts w:hint="eastAsia" w:cs="宋体" w:asciiTheme="minorEastAsia" w:hAnsiTheme="minorEastAsia" w:eastAsiaTheme="minorEastAsia"/>
          <w:b/>
          <w:spacing w:val="-11"/>
          <w:sz w:val="21"/>
          <w:szCs w:val="21"/>
          <w:shd w:val="clear" w:color="auto" w:fill="FFFFFF"/>
        </w:rPr>
        <w:t xml:space="preserve"> 钢架系统施工工艺流程</w:t>
      </w:r>
    </w:p>
    <w:p w14:paraId="355AAEDF">
      <w:pPr>
        <w:pStyle w:val="11"/>
        <w:tabs>
          <w:tab w:val="left" w:pos="5486"/>
        </w:tabs>
        <w:spacing w:line="360" w:lineRule="auto"/>
        <w:ind w:left="0"/>
        <w:rPr>
          <w:rFonts w:cs="宋体" w:asciiTheme="minorEastAsia" w:hAnsiTheme="minorEastAsia" w:eastAsiaTheme="minorEastAsia"/>
          <w:spacing w:val="-11"/>
          <w:sz w:val="24"/>
          <w:szCs w:val="24"/>
          <w:shd w:val="clear" w:color="auto" w:fill="FFFFFF"/>
        </w:rPr>
      </w:pPr>
      <w:r>
        <w:rPr>
          <w:rFonts w:hint="eastAsia" w:ascii="Times New Roman" w:eastAsia="宋体" w:cs="Times New Roman"/>
          <w:b/>
          <w:bCs/>
          <w:kern w:val="2"/>
          <w:sz w:val="24"/>
          <w:szCs w:val="22"/>
        </w:rPr>
        <w:t>5</w:t>
      </w:r>
      <w:r>
        <w:rPr>
          <w:rFonts w:ascii="Times New Roman" w:cs="Times New Roman"/>
          <w:b/>
          <w:bCs/>
          <w:kern w:val="2"/>
          <w:sz w:val="24"/>
          <w:szCs w:val="22"/>
        </w:rPr>
        <w:t xml:space="preserve">.3.2 </w:t>
      </w:r>
      <w:r>
        <w:rPr>
          <w:rFonts w:hint="eastAsia" w:ascii="Times New Roman" w:cs="Times New Roman" w:eastAsiaTheme="minorEastAsia"/>
          <w:b/>
          <w:bCs/>
          <w:kern w:val="2"/>
          <w:sz w:val="24"/>
          <w:szCs w:val="22"/>
        </w:rPr>
        <w:t xml:space="preserve"> 应</w:t>
      </w:r>
      <w:r>
        <w:rPr>
          <w:rFonts w:hint="eastAsia" w:cs="宋体" w:asciiTheme="minorEastAsia" w:hAnsiTheme="minorEastAsia" w:eastAsiaTheme="minorEastAsia"/>
          <w:spacing w:val="-11"/>
          <w:sz w:val="24"/>
          <w:szCs w:val="24"/>
          <w:shd w:val="clear" w:color="auto" w:fill="FFFFFF"/>
        </w:rPr>
        <w:t>根据设计图纸弹出分格线和横、竖龙骨定位线、吊线控制线。</w:t>
      </w:r>
    </w:p>
    <w:p w14:paraId="5524847C">
      <w:pPr>
        <w:pStyle w:val="11"/>
        <w:tabs>
          <w:tab w:val="left" w:pos="5486"/>
        </w:tabs>
        <w:spacing w:line="360" w:lineRule="auto"/>
        <w:ind w:left="0"/>
        <w:rPr>
          <w:rFonts w:cs="宋体" w:asciiTheme="minorEastAsia" w:hAnsiTheme="minorEastAsia" w:eastAsiaTheme="minorEastAsia"/>
          <w:spacing w:val="-11"/>
          <w:sz w:val="24"/>
          <w:szCs w:val="24"/>
          <w:shd w:val="clear" w:color="auto" w:fill="FFFFFF"/>
        </w:rPr>
      </w:pPr>
      <w:r>
        <w:rPr>
          <w:rFonts w:hint="eastAsia" w:ascii="Times New Roman" w:eastAsia="宋体" w:cs="Times New Roman"/>
          <w:b/>
          <w:bCs/>
          <w:kern w:val="2"/>
          <w:sz w:val="24"/>
          <w:szCs w:val="22"/>
        </w:rPr>
        <w:t>5</w:t>
      </w:r>
      <w:r>
        <w:rPr>
          <w:rFonts w:ascii="Times New Roman" w:cs="Times New Roman"/>
          <w:b/>
          <w:bCs/>
          <w:kern w:val="2"/>
          <w:sz w:val="24"/>
          <w:szCs w:val="22"/>
        </w:rPr>
        <w:t>.3.3</w:t>
      </w:r>
      <w:r>
        <w:rPr>
          <w:rFonts w:hint="eastAsia" w:ascii="Times New Roman" w:cs="Times New Roman" w:eastAsiaTheme="minorEastAsia"/>
          <w:b/>
          <w:bCs/>
          <w:kern w:val="2"/>
          <w:sz w:val="24"/>
          <w:szCs w:val="22"/>
        </w:rPr>
        <w:t xml:space="preserve"> </w:t>
      </w:r>
      <w:r>
        <w:rPr>
          <w:rFonts w:ascii="Times New Roman" w:cs="Times New Roman"/>
          <w:b/>
          <w:bCs/>
          <w:kern w:val="2"/>
          <w:sz w:val="24"/>
          <w:szCs w:val="22"/>
        </w:rPr>
        <w:t xml:space="preserve"> </w:t>
      </w:r>
      <w:r>
        <w:rPr>
          <w:rFonts w:hint="eastAsia" w:cs="宋体" w:asciiTheme="minorEastAsia" w:hAnsiTheme="minorEastAsia" w:eastAsiaTheme="minorEastAsia"/>
          <w:spacing w:val="-11"/>
          <w:sz w:val="24"/>
          <w:szCs w:val="24"/>
          <w:shd w:val="clear" w:color="auto" w:fill="FFFFFF"/>
        </w:rPr>
        <w:t>锚固件、锚板安装应符合下列规定：</w:t>
      </w:r>
    </w:p>
    <w:p w14:paraId="1CD8466A">
      <w:pPr>
        <w:pStyle w:val="11"/>
        <w:tabs>
          <w:tab w:val="left" w:pos="5486"/>
        </w:tabs>
        <w:spacing w:line="360" w:lineRule="auto"/>
        <w:ind w:left="0" w:firstLine="436" w:firstLineChars="200"/>
        <w:rPr>
          <w:rFonts w:cs="宋体" w:asciiTheme="minorEastAsia" w:hAnsiTheme="minorEastAsia" w:eastAsiaTheme="minorEastAsia"/>
          <w:spacing w:val="-11"/>
          <w:sz w:val="24"/>
          <w:szCs w:val="24"/>
          <w:shd w:val="clear" w:color="auto" w:fill="FFFFFF"/>
        </w:rPr>
      </w:pPr>
      <w:r>
        <w:rPr>
          <w:rFonts w:ascii="Times New Roman" w:cs="Times New Roman" w:eastAsiaTheme="minorEastAsia"/>
          <w:spacing w:val="-11"/>
          <w:sz w:val="24"/>
          <w:szCs w:val="24"/>
          <w:shd w:val="clear" w:color="auto" w:fill="FFFFFF"/>
        </w:rPr>
        <w:t xml:space="preserve">1 </w:t>
      </w:r>
      <w:r>
        <w:rPr>
          <w:rFonts w:hint="eastAsia" w:cs="宋体" w:asciiTheme="minorEastAsia" w:hAnsiTheme="minorEastAsia" w:eastAsiaTheme="minorEastAsia"/>
          <w:spacing w:val="-11"/>
          <w:sz w:val="24"/>
          <w:szCs w:val="24"/>
          <w:shd w:val="clear" w:color="auto" w:fill="FFFFFF"/>
        </w:rPr>
        <w:t xml:space="preserve"> 钻锚栓孔时不得损伤主体结构构件中的钢筋；</w:t>
      </w:r>
    </w:p>
    <w:p w14:paraId="195604AA">
      <w:pPr>
        <w:pStyle w:val="11"/>
        <w:tabs>
          <w:tab w:val="left" w:pos="5486"/>
        </w:tabs>
        <w:spacing w:line="360" w:lineRule="auto"/>
        <w:ind w:left="0" w:firstLine="436" w:firstLineChars="200"/>
        <w:rPr>
          <w:rFonts w:cs="宋体" w:asciiTheme="minorEastAsia" w:hAnsiTheme="minorEastAsia" w:eastAsiaTheme="minorEastAsia"/>
          <w:spacing w:val="-11"/>
          <w:sz w:val="24"/>
          <w:szCs w:val="24"/>
          <w:shd w:val="clear" w:color="auto" w:fill="FFFFFF"/>
        </w:rPr>
      </w:pPr>
      <w:r>
        <w:rPr>
          <w:rFonts w:ascii="Times New Roman" w:cs="Times New Roman" w:eastAsiaTheme="minorEastAsia"/>
          <w:spacing w:val="-11"/>
          <w:sz w:val="24"/>
          <w:szCs w:val="24"/>
          <w:shd w:val="clear" w:color="auto" w:fill="FFFFFF"/>
        </w:rPr>
        <w:t xml:space="preserve">2 </w:t>
      </w:r>
      <w:r>
        <w:rPr>
          <w:rFonts w:hint="eastAsia" w:cs="宋体" w:asciiTheme="minorEastAsia" w:hAnsiTheme="minorEastAsia" w:eastAsiaTheme="minorEastAsia"/>
          <w:spacing w:val="-11"/>
          <w:sz w:val="24"/>
          <w:szCs w:val="24"/>
          <w:shd w:val="clear" w:color="auto" w:fill="FFFFFF"/>
        </w:rPr>
        <w:t xml:space="preserve"> 每个连接点所使用的锚栓数量、种类、锚固深度应符合本规程第4.3.8条的规定。</w:t>
      </w:r>
    </w:p>
    <w:p w14:paraId="7C2067F8">
      <w:pPr>
        <w:pStyle w:val="11"/>
        <w:tabs>
          <w:tab w:val="left" w:pos="5486"/>
        </w:tabs>
        <w:spacing w:line="360" w:lineRule="auto"/>
        <w:ind w:left="0" w:firstLine="436" w:firstLineChars="200"/>
        <w:rPr>
          <w:rFonts w:cs="宋体" w:asciiTheme="minorEastAsia" w:hAnsiTheme="minorEastAsia" w:eastAsiaTheme="minorEastAsia"/>
          <w:spacing w:val="-11"/>
          <w:sz w:val="24"/>
          <w:szCs w:val="24"/>
          <w:shd w:val="clear" w:color="auto" w:fill="FFFFFF"/>
        </w:rPr>
      </w:pPr>
      <w:r>
        <w:rPr>
          <w:rFonts w:ascii="Times New Roman" w:cs="Times New Roman" w:eastAsiaTheme="minorEastAsia"/>
          <w:spacing w:val="-11"/>
          <w:sz w:val="24"/>
          <w:szCs w:val="24"/>
          <w:shd w:val="clear" w:color="auto" w:fill="FFFFFF"/>
        </w:rPr>
        <w:t xml:space="preserve">3 </w:t>
      </w:r>
      <w:r>
        <w:rPr>
          <w:rFonts w:hint="eastAsia" w:cs="宋体" w:asciiTheme="minorEastAsia" w:hAnsiTheme="minorEastAsia" w:eastAsiaTheme="minorEastAsia"/>
          <w:spacing w:val="-11"/>
          <w:sz w:val="24"/>
          <w:szCs w:val="24"/>
          <w:shd w:val="clear" w:color="auto" w:fill="FFFFFF"/>
        </w:rPr>
        <w:t xml:space="preserve"> 后置锚固连接件锚板的安装允许偏差应符合表5.3.3 的规定。</w:t>
      </w:r>
    </w:p>
    <w:p w14:paraId="1D86B414">
      <w:pPr>
        <w:pStyle w:val="11"/>
        <w:tabs>
          <w:tab w:val="left" w:pos="5486"/>
        </w:tabs>
        <w:spacing w:line="360" w:lineRule="auto"/>
        <w:ind w:left="0" w:firstLine="550" w:firstLineChars="293"/>
        <w:jc w:val="center"/>
        <w:rPr>
          <w:rFonts w:cs="宋体" w:asciiTheme="minorEastAsia" w:hAnsiTheme="minorEastAsia" w:eastAsiaTheme="minorEastAsia"/>
          <w:b/>
          <w:spacing w:val="-11"/>
          <w:sz w:val="21"/>
          <w:szCs w:val="24"/>
          <w:shd w:val="clear" w:color="auto" w:fill="FFFFFF"/>
        </w:rPr>
      </w:pPr>
      <w:r>
        <w:rPr>
          <w:rFonts w:hint="eastAsia" w:cs="宋体" w:asciiTheme="minorEastAsia" w:hAnsiTheme="minorEastAsia" w:eastAsiaTheme="minorEastAsia"/>
          <w:b/>
          <w:spacing w:val="-11"/>
          <w:sz w:val="21"/>
          <w:szCs w:val="24"/>
          <w:shd w:val="clear" w:color="auto" w:fill="FFFFFF"/>
        </w:rPr>
        <w:t>表</w:t>
      </w:r>
      <w:r>
        <w:rPr>
          <w:rFonts w:cs="宋体" w:asciiTheme="minorEastAsia" w:hAnsiTheme="minorEastAsia" w:eastAsiaTheme="minorEastAsia"/>
          <w:b/>
          <w:spacing w:val="-11"/>
          <w:sz w:val="21"/>
          <w:szCs w:val="24"/>
          <w:shd w:val="clear" w:color="auto" w:fill="FFFFFF"/>
        </w:rPr>
        <w:t xml:space="preserve"> </w:t>
      </w:r>
      <w:r>
        <w:rPr>
          <w:rFonts w:ascii="Times New Roman" w:cs="Times New Roman" w:eastAsiaTheme="minorEastAsia"/>
          <w:b/>
          <w:spacing w:val="-11"/>
          <w:sz w:val="21"/>
          <w:szCs w:val="24"/>
          <w:shd w:val="clear" w:color="auto" w:fill="FFFFFF"/>
        </w:rPr>
        <w:t>5.3.3</w:t>
      </w:r>
      <w:r>
        <w:rPr>
          <w:rFonts w:hint="eastAsia" w:cs="宋体" w:asciiTheme="minorEastAsia" w:hAnsiTheme="minorEastAsia" w:eastAsiaTheme="minorEastAsia"/>
          <w:b/>
          <w:spacing w:val="-11"/>
          <w:sz w:val="21"/>
          <w:szCs w:val="24"/>
          <w:shd w:val="clear" w:color="auto" w:fill="FFFFFF"/>
        </w:rPr>
        <w:t xml:space="preserve"> </w:t>
      </w:r>
      <w:r>
        <w:rPr>
          <w:rFonts w:cs="宋体" w:asciiTheme="minorEastAsia" w:hAnsiTheme="minorEastAsia" w:eastAsiaTheme="minorEastAsia"/>
          <w:b/>
          <w:spacing w:val="-11"/>
          <w:sz w:val="21"/>
          <w:szCs w:val="24"/>
          <w:shd w:val="clear" w:color="auto" w:fill="FFFFFF"/>
        </w:rPr>
        <w:t xml:space="preserve"> 后置锚固件锚板的安装允许偏差（mm）</w:t>
      </w:r>
    </w:p>
    <w:tbl>
      <w:tblPr>
        <w:tblStyle w:val="30"/>
        <w:tblW w:w="855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00"/>
        <w:gridCol w:w="4258"/>
      </w:tblGrid>
      <w:tr w14:paraId="30928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300" w:type="dxa"/>
          </w:tcPr>
          <w:p w14:paraId="1CD56B58">
            <w:pPr>
              <w:pStyle w:val="11"/>
              <w:tabs>
                <w:tab w:val="left" w:pos="5486"/>
              </w:tabs>
              <w:spacing w:line="360" w:lineRule="auto"/>
              <w:ind w:left="3" w:hanging="3"/>
              <w:jc w:val="center"/>
              <w:rPr>
                <w:rFonts w:cs="宋体" w:asciiTheme="minorEastAsia" w:hAnsiTheme="minorEastAsia" w:eastAsiaTheme="minorEastAsia"/>
                <w:spacing w:val="-11"/>
                <w:sz w:val="21"/>
                <w:szCs w:val="21"/>
                <w:shd w:val="clear" w:color="auto" w:fill="FFFFFF"/>
              </w:rPr>
            </w:pPr>
            <w:r>
              <w:rPr>
                <w:rFonts w:hint="eastAsia" w:cs="宋体" w:asciiTheme="minorEastAsia" w:hAnsiTheme="minorEastAsia" w:eastAsiaTheme="minorEastAsia"/>
                <w:spacing w:val="-11"/>
                <w:sz w:val="21"/>
                <w:szCs w:val="21"/>
                <w:shd w:val="clear" w:color="auto" w:fill="FFFFFF"/>
              </w:rPr>
              <w:t>项</w:t>
            </w:r>
            <w:r>
              <w:rPr>
                <w:rFonts w:cs="宋体" w:asciiTheme="minorEastAsia" w:hAnsiTheme="minorEastAsia" w:eastAsiaTheme="minorEastAsia"/>
                <w:spacing w:val="-11"/>
                <w:sz w:val="21"/>
                <w:szCs w:val="21"/>
                <w:shd w:val="clear" w:color="auto" w:fill="FFFFFF"/>
              </w:rPr>
              <w:t xml:space="preserve">     </w:t>
            </w:r>
            <w:r>
              <w:rPr>
                <w:rFonts w:hint="eastAsia" w:cs="宋体" w:asciiTheme="minorEastAsia" w:hAnsiTheme="minorEastAsia" w:eastAsiaTheme="minorEastAsia"/>
                <w:spacing w:val="-11"/>
                <w:sz w:val="21"/>
                <w:szCs w:val="21"/>
                <w:shd w:val="clear" w:color="auto" w:fill="FFFFFF"/>
              </w:rPr>
              <w:t>目</w:t>
            </w:r>
          </w:p>
        </w:tc>
        <w:tc>
          <w:tcPr>
            <w:tcW w:w="4258" w:type="dxa"/>
          </w:tcPr>
          <w:p w14:paraId="2914623F">
            <w:pPr>
              <w:pStyle w:val="11"/>
              <w:tabs>
                <w:tab w:val="left" w:pos="5486"/>
              </w:tabs>
              <w:spacing w:line="360" w:lineRule="auto"/>
              <w:ind w:left="0"/>
              <w:jc w:val="center"/>
              <w:rPr>
                <w:rFonts w:cs="宋体" w:asciiTheme="minorEastAsia" w:hAnsiTheme="minorEastAsia" w:eastAsiaTheme="minorEastAsia"/>
                <w:spacing w:val="-11"/>
                <w:sz w:val="21"/>
                <w:szCs w:val="21"/>
                <w:shd w:val="clear" w:color="auto" w:fill="FFFFFF"/>
              </w:rPr>
            </w:pPr>
            <w:r>
              <w:rPr>
                <w:rFonts w:hint="eastAsia" w:cs="宋体" w:asciiTheme="minorEastAsia" w:hAnsiTheme="minorEastAsia" w:eastAsiaTheme="minorEastAsia"/>
                <w:spacing w:val="-11"/>
                <w:sz w:val="21"/>
                <w:szCs w:val="21"/>
                <w:shd w:val="clear" w:color="auto" w:fill="FFFFFF"/>
              </w:rPr>
              <w:t>允许偏差</w:t>
            </w:r>
          </w:p>
        </w:tc>
      </w:tr>
      <w:tr w14:paraId="070EA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300" w:type="dxa"/>
          </w:tcPr>
          <w:p w14:paraId="3B3D35F1">
            <w:pPr>
              <w:pStyle w:val="11"/>
              <w:tabs>
                <w:tab w:val="left" w:pos="5486"/>
              </w:tabs>
              <w:spacing w:line="360" w:lineRule="auto"/>
              <w:ind w:left="3" w:hanging="3"/>
              <w:jc w:val="center"/>
              <w:rPr>
                <w:rFonts w:cs="宋体" w:asciiTheme="minorEastAsia" w:hAnsiTheme="minorEastAsia" w:eastAsiaTheme="minorEastAsia"/>
                <w:spacing w:val="-11"/>
                <w:sz w:val="21"/>
                <w:szCs w:val="21"/>
                <w:shd w:val="clear" w:color="auto" w:fill="FFFFFF"/>
              </w:rPr>
            </w:pPr>
            <w:r>
              <w:rPr>
                <w:rFonts w:hint="eastAsia" w:cs="宋体" w:asciiTheme="minorEastAsia" w:hAnsiTheme="minorEastAsia" w:eastAsiaTheme="minorEastAsia"/>
                <w:spacing w:val="-11"/>
                <w:sz w:val="21"/>
                <w:szCs w:val="21"/>
                <w:shd w:val="clear" w:color="auto" w:fill="FFFFFF"/>
              </w:rPr>
              <w:t>标高</w:t>
            </w:r>
          </w:p>
        </w:tc>
        <w:tc>
          <w:tcPr>
            <w:tcW w:w="4258" w:type="dxa"/>
          </w:tcPr>
          <w:p w14:paraId="7FD4FF43">
            <w:pPr>
              <w:pStyle w:val="11"/>
              <w:tabs>
                <w:tab w:val="left" w:pos="5486"/>
              </w:tabs>
              <w:spacing w:line="360" w:lineRule="auto"/>
              <w:ind w:left="0"/>
              <w:jc w:val="center"/>
              <w:rPr>
                <w:rFonts w:cs="宋体" w:asciiTheme="minorEastAsia" w:hAnsiTheme="minorEastAsia" w:eastAsiaTheme="minorEastAsia"/>
                <w:spacing w:val="-11"/>
                <w:sz w:val="21"/>
                <w:szCs w:val="21"/>
                <w:shd w:val="clear" w:color="auto" w:fill="FFFFFF"/>
              </w:rPr>
            </w:pPr>
            <w:r>
              <w:rPr>
                <w:rFonts w:hint="eastAsia" w:cs="宋体" w:asciiTheme="minorEastAsia" w:hAnsiTheme="minorEastAsia" w:eastAsiaTheme="minorEastAsia"/>
                <w:spacing w:val="-11"/>
                <w:sz w:val="21"/>
                <w:szCs w:val="21"/>
                <w:shd w:val="clear" w:color="auto" w:fill="FFFFFF"/>
              </w:rPr>
              <w:t>±10</w:t>
            </w:r>
          </w:p>
        </w:tc>
      </w:tr>
      <w:tr w14:paraId="63270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300" w:type="dxa"/>
          </w:tcPr>
          <w:p w14:paraId="2FB28849">
            <w:pPr>
              <w:pStyle w:val="11"/>
              <w:tabs>
                <w:tab w:val="left" w:pos="5486"/>
              </w:tabs>
              <w:spacing w:line="360" w:lineRule="auto"/>
              <w:ind w:left="3" w:hanging="3"/>
              <w:jc w:val="center"/>
              <w:rPr>
                <w:rFonts w:cs="宋体" w:asciiTheme="minorEastAsia" w:hAnsiTheme="minorEastAsia" w:eastAsiaTheme="minorEastAsia"/>
                <w:spacing w:val="-11"/>
                <w:sz w:val="21"/>
                <w:szCs w:val="21"/>
                <w:shd w:val="clear" w:color="auto" w:fill="FFFFFF"/>
              </w:rPr>
            </w:pPr>
            <w:r>
              <w:rPr>
                <w:rFonts w:hint="eastAsia" w:cs="宋体" w:asciiTheme="minorEastAsia" w:hAnsiTheme="minorEastAsia" w:eastAsiaTheme="minorEastAsia"/>
                <w:spacing w:val="-11"/>
                <w:sz w:val="21"/>
                <w:szCs w:val="21"/>
                <w:shd w:val="clear" w:color="auto" w:fill="FFFFFF"/>
              </w:rPr>
              <w:t>平面位置</w:t>
            </w:r>
          </w:p>
        </w:tc>
        <w:tc>
          <w:tcPr>
            <w:tcW w:w="4258" w:type="dxa"/>
          </w:tcPr>
          <w:p w14:paraId="332B2065">
            <w:pPr>
              <w:pStyle w:val="11"/>
              <w:tabs>
                <w:tab w:val="left" w:pos="5486"/>
              </w:tabs>
              <w:spacing w:line="360" w:lineRule="auto"/>
              <w:ind w:left="0"/>
              <w:jc w:val="center"/>
              <w:rPr>
                <w:rFonts w:cs="宋体" w:asciiTheme="minorEastAsia" w:hAnsiTheme="minorEastAsia" w:eastAsiaTheme="minorEastAsia"/>
                <w:spacing w:val="-11"/>
                <w:sz w:val="21"/>
                <w:szCs w:val="21"/>
                <w:shd w:val="clear" w:color="auto" w:fill="FFFFFF"/>
              </w:rPr>
            </w:pPr>
            <w:r>
              <w:rPr>
                <w:rFonts w:hint="eastAsia" w:cs="宋体" w:asciiTheme="minorEastAsia" w:hAnsiTheme="minorEastAsia" w:eastAsiaTheme="minorEastAsia"/>
                <w:spacing w:val="-11"/>
                <w:sz w:val="21"/>
                <w:szCs w:val="21"/>
                <w:shd w:val="clear" w:color="auto" w:fill="FFFFFF"/>
              </w:rPr>
              <w:t>±20</w:t>
            </w:r>
          </w:p>
        </w:tc>
      </w:tr>
    </w:tbl>
    <w:p w14:paraId="0322C59C">
      <w:pPr>
        <w:pStyle w:val="11"/>
        <w:tabs>
          <w:tab w:val="left" w:pos="5486"/>
        </w:tabs>
        <w:spacing w:line="360" w:lineRule="auto"/>
        <w:ind w:left="0" w:firstLine="638" w:firstLineChars="293"/>
        <w:jc w:val="center"/>
        <w:rPr>
          <w:rFonts w:cs="宋体" w:asciiTheme="minorEastAsia" w:hAnsiTheme="minorEastAsia" w:eastAsiaTheme="minorEastAsia"/>
          <w:spacing w:val="-11"/>
          <w:sz w:val="24"/>
          <w:szCs w:val="24"/>
          <w:shd w:val="clear" w:color="auto" w:fill="FFFFFF"/>
        </w:rPr>
      </w:pPr>
    </w:p>
    <w:p w14:paraId="1397E767">
      <w:pPr>
        <w:pStyle w:val="11"/>
        <w:tabs>
          <w:tab w:val="left" w:pos="5486"/>
        </w:tabs>
        <w:spacing w:line="360" w:lineRule="auto"/>
        <w:ind w:left="0"/>
        <w:rPr>
          <w:rFonts w:cs="宋体" w:asciiTheme="minorEastAsia" w:hAnsiTheme="minorEastAsia" w:eastAsiaTheme="minorEastAsia"/>
          <w:spacing w:val="-11"/>
          <w:sz w:val="24"/>
          <w:szCs w:val="24"/>
          <w:shd w:val="clear" w:color="auto" w:fill="FFFFFF"/>
        </w:rPr>
      </w:pPr>
      <w:r>
        <w:rPr>
          <w:rFonts w:hint="eastAsia" w:ascii="Times New Roman" w:eastAsia="宋体" w:cs="Times New Roman"/>
          <w:b/>
          <w:bCs/>
          <w:kern w:val="2"/>
          <w:sz w:val="24"/>
          <w:szCs w:val="22"/>
        </w:rPr>
        <w:t>5</w:t>
      </w:r>
      <w:r>
        <w:rPr>
          <w:rFonts w:ascii="Times New Roman" w:cs="Times New Roman"/>
          <w:b/>
          <w:bCs/>
          <w:kern w:val="2"/>
          <w:sz w:val="24"/>
          <w:szCs w:val="22"/>
        </w:rPr>
        <w:t xml:space="preserve">.3.4 </w:t>
      </w:r>
      <w:r>
        <w:rPr>
          <w:rFonts w:hint="eastAsia" w:ascii="Times New Roman" w:cs="Times New Roman" w:eastAsiaTheme="minorEastAsia"/>
          <w:b/>
          <w:bCs/>
          <w:kern w:val="2"/>
          <w:sz w:val="24"/>
          <w:szCs w:val="22"/>
        </w:rPr>
        <w:t xml:space="preserve"> </w:t>
      </w:r>
      <w:r>
        <w:rPr>
          <w:rFonts w:hint="eastAsia" w:cs="宋体" w:asciiTheme="minorEastAsia" w:hAnsiTheme="minorEastAsia" w:eastAsiaTheme="minorEastAsia"/>
          <w:spacing w:val="-11"/>
          <w:sz w:val="24"/>
          <w:szCs w:val="24"/>
          <w:shd w:val="clear" w:color="auto" w:fill="FFFFFF"/>
        </w:rPr>
        <w:t>钢架制作安装的骨架宜用8#热镀锌槽钢作为竖向主龙骨，并应通过钢制转接件与锚板焊接，40mm×20mm×2mm热镀锌方钢管作为横杆传力于竖向主龙骨，骨架安装顺序应包括下列步骤：</w:t>
      </w:r>
    </w:p>
    <w:p w14:paraId="6D60D342">
      <w:pPr>
        <w:pStyle w:val="11"/>
        <w:tabs>
          <w:tab w:val="left" w:pos="5486"/>
        </w:tabs>
        <w:spacing w:line="360" w:lineRule="auto"/>
        <w:ind w:left="0" w:firstLine="436" w:firstLineChars="200"/>
        <w:rPr>
          <w:rFonts w:cs="宋体" w:asciiTheme="minorEastAsia" w:hAnsiTheme="minorEastAsia" w:eastAsiaTheme="minorEastAsia"/>
          <w:spacing w:val="-11"/>
          <w:sz w:val="24"/>
          <w:szCs w:val="24"/>
          <w:shd w:val="clear" w:color="auto" w:fill="FFFFFF"/>
        </w:rPr>
      </w:pPr>
      <w:r>
        <w:rPr>
          <w:rFonts w:ascii="Times New Roman" w:cs="Times New Roman" w:eastAsiaTheme="minorEastAsia"/>
          <w:b/>
          <w:spacing w:val="-11"/>
          <w:sz w:val="24"/>
          <w:szCs w:val="24"/>
          <w:shd w:val="clear" w:color="auto" w:fill="FFFFFF"/>
        </w:rPr>
        <w:t>1</w:t>
      </w:r>
      <w:r>
        <w:rPr>
          <w:rFonts w:hint="eastAsia" w:cs="宋体" w:asciiTheme="minorEastAsia" w:hAnsiTheme="minorEastAsia" w:eastAsiaTheme="minorEastAsia"/>
          <w:spacing w:val="-11"/>
          <w:sz w:val="24"/>
          <w:szCs w:val="24"/>
          <w:shd w:val="clear" w:color="auto" w:fill="FFFFFF"/>
        </w:rPr>
        <w:t xml:space="preserve">  所有工序施工前，都应进行现场核对并重新确定位置、尺寸等，锚板间距不应大于1200mm；</w:t>
      </w:r>
    </w:p>
    <w:p w14:paraId="3947F510">
      <w:pPr>
        <w:pStyle w:val="11"/>
        <w:tabs>
          <w:tab w:val="left" w:pos="5486"/>
        </w:tabs>
        <w:spacing w:line="360" w:lineRule="auto"/>
        <w:ind w:left="0" w:firstLine="436" w:firstLineChars="200"/>
        <w:rPr>
          <w:rFonts w:cs="宋体" w:asciiTheme="minorEastAsia" w:hAnsiTheme="minorEastAsia" w:eastAsiaTheme="minorEastAsia"/>
          <w:spacing w:val="-11"/>
          <w:sz w:val="24"/>
          <w:szCs w:val="24"/>
          <w:shd w:val="clear" w:color="auto" w:fill="FFFFFF"/>
        </w:rPr>
      </w:pPr>
      <w:r>
        <w:rPr>
          <w:rFonts w:hint="eastAsia" w:ascii="Times New Roman" w:cs="Times New Roman" w:eastAsiaTheme="minorEastAsia"/>
          <w:b/>
          <w:spacing w:val="-11"/>
          <w:sz w:val="24"/>
          <w:szCs w:val="24"/>
          <w:shd w:val="clear" w:color="auto" w:fill="FFFFFF"/>
        </w:rPr>
        <w:t>2  应</w:t>
      </w:r>
      <w:r>
        <w:rPr>
          <w:rFonts w:hint="eastAsia" w:cs="宋体" w:asciiTheme="minorEastAsia" w:hAnsiTheme="minorEastAsia" w:eastAsiaTheme="minorEastAsia"/>
          <w:spacing w:val="-11"/>
          <w:sz w:val="24"/>
          <w:szCs w:val="24"/>
          <w:shd w:val="clear" w:color="auto" w:fill="FFFFFF"/>
        </w:rPr>
        <w:t>将竖向主龙骨通过连接件固定在锚板上，且竖向主龙骨间距不应大于1200mm；</w:t>
      </w:r>
    </w:p>
    <w:p w14:paraId="16E52B7C">
      <w:pPr>
        <w:pStyle w:val="11"/>
        <w:tabs>
          <w:tab w:val="left" w:pos="5486"/>
        </w:tabs>
        <w:spacing w:line="360" w:lineRule="auto"/>
        <w:ind w:left="0" w:firstLine="436" w:firstLineChars="200"/>
        <w:rPr>
          <w:rFonts w:cs="宋体" w:asciiTheme="minorEastAsia" w:hAnsiTheme="minorEastAsia" w:eastAsiaTheme="minorEastAsia"/>
          <w:spacing w:val="-11"/>
          <w:sz w:val="24"/>
          <w:szCs w:val="24"/>
          <w:shd w:val="clear" w:color="auto" w:fill="FFFFFF"/>
        </w:rPr>
      </w:pPr>
      <w:r>
        <w:rPr>
          <w:rFonts w:hint="eastAsia" w:cs="宋体" w:asciiTheme="minorEastAsia" w:hAnsiTheme="minorEastAsia" w:eastAsiaTheme="minorEastAsia"/>
          <w:b/>
          <w:spacing w:val="-11"/>
          <w:sz w:val="24"/>
          <w:szCs w:val="24"/>
          <w:shd w:val="clear" w:color="auto" w:fill="FFFFFF"/>
        </w:rPr>
        <w:t xml:space="preserve">3  </w:t>
      </w:r>
      <w:r>
        <w:rPr>
          <w:rFonts w:hint="eastAsia" w:cs="宋体" w:asciiTheme="minorEastAsia" w:hAnsiTheme="minorEastAsia" w:eastAsiaTheme="minorEastAsia"/>
          <w:spacing w:val="-11"/>
          <w:sz w:val="24"/>
          <w:szCs w:val="24"/>
          <w:shd w:val="clear" w:color="auto" w:fill="FFFFFF"/>
        </w:rPr>
        <w:t>横向龙骨安装前应提前确认陶瓷大板排版方案，并应根据排版图确定挂装不锈钢结构件安装位置，且横杆间距应满足本规程第4.3.5条的规定。</w:t>
      </w:r>
    </w:p>
    <w:p w14:paraId="72BE86BD">
      <w:pPr>
        <w:pStyle w:val="11"/>
        <w:tabs>
          <w:tab w:val="left" w:pos="5486"/>
        </w:tabs>
        <w:spacing w:line="360" w:lineRule="auto"/>
        <w:ind w:left="0"/>
        <w:rPr>
          <w:rFonts w:cs="宋体" w:asciiTheme="minorEastAsia" w:hAnsiTheme="minorEastAsia" w:eastAsiaTheme="minorEastAsia"/>
          <w:spacing w:val="-11"/>
          <w:sz w:val="24"/>
          <w:szCs w:val="24"/>
          <w:shd w:val="clear" w:color="auto" w:fill="FFFFFF"/>
        </w:rPr>
      </w:pPr>
      <w:r>
        <w:rPr>
          <w:rFonts w:hint="eastAsia" w:ascii="Times New Roman" w:eastAsia="宋体" w:cs="Times New Roman"/>
          <w:b/>
          <w:bCs/>
          <w:kern w:val="2"/>
          <w:sz w:val="24"/>
          <w:szCs w:val="22"/>
        </w:rPr>
        <w:t>5</w:t>
      </w:r>
      <w:r>
        <w:rPr>
          <w:rFonts w:ascii="Times New Roman" w:cs="Times New Roman"/>
          <w:b/>
          <w:bCs/>
          <w:kern w:val="2"/>
          <w:sz w:val="24"/>
          <w:szCs w:val="22"/>
        </w:rPr>
        <w:t xml:space="preserve">.3.5 </w:t>
      </w:r>
      <w:r>
        <w:rPr>
          <w:rFonts w:hint="eastAsia" w:ascii="Times New Roman" w:cs="Times New Roman" w:eastAsiaTheme="minorEastAsia"/>
          <w:b/>
          <w:bCs/>
          <w:kern w:val="2"/>
          <w:sz w:val="24"/>
          <w:szCs w:val="22"/>
        </w:rPr>
        <w:t xml:space="preserve"> </w:t>
      </w:r>
      <w:r>
        <w:rPr>
          <w:rFonts w:hint="eastAsia" w:cs="宋体" w:asciiTheme="minorEastAsia" w:hAnsiTheme="minorEastAsia" w:eastAsiaTheme="minorEastAsia"/>
          <w:spacing w:val="-11"/>
          <w:sz w:val="24"/>
          <w:szCs w:val="24"/>
          <w:shd w:val="clear" w:color="auto" w:fill="FFFFFF"/>
        </w:rPr>
        <w:t>竖向主龙骨与横向杆件点焊完成后应</w:t>
      </w:r>
      <w:r>
        <w:rPr>
          <w:rFonts w:hint="eastAsia" w:asciiTheme="minorEastAsia" w:hAnsiTheme="minorEastAsia" w:eastAsiaTheme="minorEastAsia"/>
          <w:sz w:val="24"/>
          <w:szCs w:val="24"/>
        </w:rPr>
        <w:t>调整分格，单个完成面平整度和垂直度偏差不宜大于5mm</w:t>
      </w:r>
      <w:r>
        <w:rPr>
          <w:rFonts w:hint="eastAsia" w:cs="宋体" w:asciiTheme="minorEastAsia" w:hAnsiTheme="minorEastAsia" w:eastAsiaTheme="minorEastAsia"/>
          <w:spacing w:val="-11"/>
          <w:sz w:val="24"/>
          <w:szCs w:val="24"/>
          <w:shd w:val="clear" w:color="auto" w:fill="FFFFFF"/>
        </w:rPr>
        <w:t>，且应确保无质量问题后进行满焊。</w:t>
      </w:r>
    </w:p>
    <w:p w14:paraId="7C11C264">
      <w:pPr>
        <w:pStyle w:val="11"/>
        <w:tabs>
          <w:tab w:val="left" w:pos="5486"/>
        </w:tabs>
        <w:spacing w:line="360" w:lineRule="auto"/>
        <w:ind w:left="0"/>
        <w:rPr>
          <w:rFonts w:cs="宋体" w:asciiTheme="minorEastAsia" w:hAnsiTheme="minorEastAsia" w:eastAsiaTheme="minorEastAsia"/>
          <w:spacing w:val="-11"/>
          <w:sz w:val="24"/>
          <w:szCs w:val="24"/>
          <w:shd w:val="clear" w:color="auto" w:fill="FFFFFF"/>
        </w:rPr>
      </w:pPr>
      <w:r>
        <w:rPr>
          <w:rFonts w:hint="eastAsia" w:ascii="Times New Roman" w:cs="Times New Roman" w:eastAsiaTheme="minorEastAsia"/>
          <w:b/>
          <w:bCs/>
          <w:kern w:val="2"/>
          <w:sz w:val="24"/>
          <w:szCs w:val="22"/>
        </w:rPr>
        <w:t>5</w:t>
      </w:r>
      <w:r>
        <w:rPr>
          <w:rFonts w:ascii="Times New Roman" w:cs="Times New Roman" w:eastAsiaTheme="minorEastAsia"/>
          <w:b/>
          <w:bCs/>
          <w:kern w:val="2"/>
          <w:sz w:val="24"/>
          <w:szCs w:val="22"/>
        </w:rPr>
        <w:t xml:space="preserve">.3.6 </w:t>
      </w:r>
      <w:r>
        <w:rPr>
          <w:rFonts w:hint="eastAsia" w:ascii="Times New Roman" w:cs="Times New Roman" w:eastAsiaTheme="minorEastAsia"/>
          <w:b/>
          <w:bCs/>
          <w:kern w:val="2"/>
          <w:sz w:val="24"/>
          <w:szCs w:val="22"/>
        </w:rPr>
        <w:t xml:space="preserve"> </w:t>
      </w:r>
      <w:r>
        <w:rPr>
          <w:rFonts w:hint="eastAsia" w:cs="宋体" w:asciiTheme="minorEastAsia" w:hAnsiTheme="minorEastAsia" w:eastAsiaTheme="minorEastAsia"/>
          <w:spacing w:val="-11"/>
          <w:sz w:val="24"/>
          <w:szCs w:val="24"/>
          <w:shd w:val="clear" w:color="auto" w:fill="FFFFFF"/>
        </w:rPr>
        <w:t>清除掉焊渣后应检查焊口，确保焊缝无气泡、无夹渣，且验收合格后应刷两道防锈漆。</w:t>
      </w:r>
    </w:p>
    <w:p w14:paraId="6876CEEE">
      <w:pPr>
        <w:pStyle w:val="11"/>
        <w:tabs>
          <w:tab w:val="left" w:pos="5486"/>
        </w:tabs>
        <w:spacing w:line="360" w:lineRule="auto"/>
        <w:ind w:left="0"/>
        <w:rPr>
          <w:rFonts w:cs="宋体" w:asciiTheme="minorEastAsia" w:hAnsiTheme="minorEastAsia" w:eastAsiaTheme="minorEastAsia"/>
          <w:spacing w:val="-11"/>
          <w:sz w:val="24"/>
          <w:szCs w:val="24"/>
          <w:shd w:val="clear" w:color="auto" w:fill="FFFFFF"/>
        </w:rPr>
      </w:pPr>
      <w:r>
        <w:rPr>
          <w:rFonts w:hint="eastAsia" w:ascii="Times New Roman" w:cs="Times New Roman" w:eastAsiaTheme="minorEastAsia"/>
          <w:b/>
          <w:bCs/>
          <w:kern w:val="2"/>
          <w:sz w:val="24"/>
          <w:szCs w:val="22"/>
        </w:rPr>
        <w:t>5</w:t>
      </w:r>
      <w:r>
        <w:rPr>
          <w:rFonts w:ascii="Times New Roman" w:cs="Times New Roman" w:eastAsiaTheme="minorEastAsia"/>
          <w:b/>
          <w:bCs/>
          <w:kern w:val="2"/>
          <w:sz w:val="24"/>
          <w:szCs w:val="22"/>
        </w:rPr>
        <w:t xml:space="preserve">.3.7 </w:t>
      </w:r>
      <w:r>
        <w:rPr>
          <w:rFonts w:hint="eastAsia" w:ascii="Times New Roman" w:cs="Times New Roman" w:eastAsiaTheme="minorEastAsia"/>
          <w:b/>
          <w:bCs/>
          <w:kern w:val="2"/>
          <w:sz w:val="24"/>
          <w:szCs w:val="22"/>
        </w:rPr>
        <w:t xml:space="preserve"> </w:t>
      </w:r>
      <w:r>
        <w:rPr>
          <w:rFonts w:hint="eastAsia" w:cs="宋体" w:asciiTheme="minorEastAsia" w:hAnsiTheme="minorEastAsia" w:eastAsiaTheme="minorEastAsia"/>
          <w:spacing w:val="-11"/>
          <w:sz w:val="24"/>
          <w:szCs w:val="24"/>
          <w:shd w:val="clear" w:color="auto" w:fill="FFFFFF"/>
        </w:rPr>
        <w:t>根据设计要求应检查龙骨架分格是否满足要求，并应符合本规程7.1.2条的规定。</w:t>
      </w:r>
    </w:p>
    <w:p w14:paraId="002F90E8">
      <w:pPr>
        <w:pStyle w:val="3"/>
        <w:rPr>
          <w:rFonts w:cs="宋体"/>
          <w:b w:val="0"/>
          <w:bCs w:val="0"/>
          <w:sz w:val="24"/>
        </w:rPr>
      </w:pPr>
      <w:bookmarkStart w:id="45" w:name="_Toc135401124"/>
      <w:bookmarkStart w:id="46" w:name="_Toc173507556"/>
      <w:r>
        <w:rPr>
          <w:rFonts w:hint="eastAsia" w:ascii="Times New Roman" w:hAnsi="Times New Roman"/>
        </w:rPr>
        <w:t>5</w:t>
      </w:r>
      <w:r>
        <w:rPr>
          <w:rFonts w:ascii="Times New Roman" w:hAnsi="Times New Roman"/>
        </w:rPr>
        <w:t>.4</w:t>
      </w:r>
      <w:r>
        <w:rPr>
          <w:rFonts w:hint="eastAsia" w:cs="宋体"/>
          <w:sz w:val="24"/>
        </w:rPr>
        <w:t xml:space="preserve">  </w:t>
      </w:r>
      <w:r>
        <w:rPr>
          <w:rFonts w:hint="eastAsia" w:cs="宋体"/>
        </w:rPr>
        <w:t>基</w:t>
      </w:r>
      <w:r>
        <w:rPr>
          <w:rFonts w:hint="cs" w:cs="宋体"/>
        </w:rPr>
        <w:t>层</w:t>
      </w:r>
      <w:r>
        <w:rPr>
          <w:rFonts w:hint="eastAsia" w:cs="宋体"/>
        </w:rPr>
        <w:t>封板施工</w:t>
      </w:r>
      <w:bookmarkEnd w:id="45"/>
      <w:bookmarkEnd w:id="46"/>
    </w:p>
    <w:p w14:paraId="1E0A221A">
      <w:pPr>
        <w:pStyle w:val="11"/>
        <w:tabs>
          <w:tab w:val="left" w:pos="5486"/>
        </w:tabs>
        <w:spacing w:line="360" w:lineRule="auto"/>
        <w:ind w:left="0"/>
        <w:rPr>
          <w:rFonts w:cs="宋体" w:asciiTheme="minorEastAsia" w:hAnsiTheme="minorEastAsia" w:eastAsiaTheme="minorEastAsia"/>
          <w:spacing w:val="-11"/>
          <w:sz w:val="24"/>
          <w:szCs w:val="24"/>
          <w:shd w:val="clear" w:color="auto" w:fill="FFFFFF"/>
        </w:rPr>
      </w:pPr>
      <w:r>
        <w:rPr>
          <w:rFonts w:hint="eastAsia" w:ascii="Times New Roman" w:cs="Times New Roman" w:eastAsiaTheme="minorEastAsia"/>
          <w:b/>
          <w:bCs/>
          <w:kern w:val="2"/>
          <w:sz w:val="24"/>
          <w:szCs w:val="22"/>
        </w:rPr>
        <w:t>5</w:t>
      </w:r>
      <w:r>
        <w:rPr>
          <w:rFonts w:ascii="Times New Roman" w:cs="Times New Roman" w:eastAsiaTheme="minorEastAsia"/>
          <w:b/>
          <w:bCs/>
          <w:kern w:val="2"/>
          <w:sz w:val="24"/>
          <w:szCs w:val="22"/>
        </w:rPr>
        <w:t>.4.1</w:t>
      </w:r>
      <w:r>
        <w:rPr>
          <w:rFonts w:hint="eastAsia" w:ascii="Times New Roman" w:cs="Times New Roman" w:eastAsiaTheme="minorEastAsia"/>
          <w:b/>
          <w:bCs/>
          <w:kern w:val="2"/>
          <w:sz w:val="24"/>
          <w:szCs w:val="22"/>
        </w:rPr>
        <w:t xml:space="preserve"> </w:t>
      </w:r>
      <w:r>
        <w:rPr>
          <w:rFonts w:ascii="Times New Roman" w:cs="Times New Roman" w:eastAsiaTheme="minorEastAsia"/>
          <w:b/>
          <w:bCs/>
          <w:kern w:val="2"/>
          <w:sz w:val="24"/>
          <w:szCs w:val="22"/>
        </w:rPr>
        <w:t xml:space="preserve"> </w:t>
      </w:r>
      <w:r>
        <w:rPr>
          <w:rFonts w:hint="eastAsia" w:cs="宋体" w:asciiTheme="minorEastAsia" w:hAnsiTheme="minorEastAsia" w:eastAsiaTheme="minorEastAsia"/>
          <w:spacing w:val="-11"/>
          <w:sz w:val="24"/>
          <w:szCs w:val="24"/>
          <w:shd w:val="clear" w:color="auto" w:fill="FFFFFF"/>
        </w:rPr>
        <w:t>陶瓷大板挂装基层封板工程工艺流程宜包括龙骨钢架复查、切割基层封板用</w:t>
      </w:r>
      <w:r>
        <w:rPr>
          <w:rFonts w:hint="eastAsia" w:cs="宋体" w:asciiTheme="minorEastAsia" w:hAnsiTheme="minorEastAsia" w:eastAsiaTheme="minorEastAsia"/>
          <w:sz w:val="24"/>
          <w:szCs w:val="24"/>
        </w:rPr>
        <w:t>纤维增强水泥板、硅酮结构胶或</w:t>
      </w:r>
      <w:r>
        <w:rPr>
          <w:rFonts w:hint="eastAsia" w:cs="宋体" w:asciiTheme="minorEastAsia" w:hAnsiTheme="minorEastAsia" w:eastAsiaTheme="minorEastAsia"/>
          <w:spacing w:val="-11"/>
          <w:sz w:val="24"/>
          <w:szCs w:val="24"/>
          <w:shd w:val="clear" w:color="auto" w:fill="FFFFFF"/>
        </w:rPr>
        <w:t>挂贴胶施胶、龙骨钢架上粘贴基层封板、平头不锈钢自攻自钻螺丝固定、检验基层封板平整度和牢固性环节（图5.4.1）.</w:t>
      </w:r>
    </w:p>
    <w:p w14:paraId="6A0100E6">
      <w:pPr>
        <w:pStyle w:val="11"/>
        <w:tabs>
          <w:tab w:val="left" w:pos="5486"/>
        </w:tabs>
        <w:spacing w:line="360" w:lineRule="auto"/>
        <w:ind w:left="0"/>
        <w:jc w:val="center"/>
        <w:rPr>
          <w:sz w:val="24"/>
          <w:szCs w:val="24"/>
        </w:rPr>
      </w:pPr>
      <w:r>
        <w:rPr>
          <w:sz w:val="24"/>
          <w:szCs w:val="24"/>
        </w:rPr>
        <w:drawing>
          <wp:inline distT="0" distB="0" distL="114300" distR="114300">
            <wp:extent cx="2800350" cy="3848100"/>
            <wp:effectExtent l="0" t="0" r="0" b="0"/>
            <wp:docPr id="18" name="图片 18" descr="标准编写流程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标准编写流程图2"/>
                    <pic:cNvPicPr>
                      <a:picLocks noChangeAspect="1"/>
                    </pic:cNvPicPr>
                  </pic:nvPicPr>
                  <pic:blipFill>
                    <a:blip r:embed="rId21"/>
                    <a:stretch>
                      <a:fillRect/>
                    </a:stretch>
                  </pic:blipFill>
                  <pic:spPr>
                    <a:xfrm>
                      <a:off x="0" y="0"/>
                      <a:ext cx="2800350" cy="3848100"/>
                    </a:xfrm>
                    <a:prstGeom prst="rect">
                      <a:avLst/>
                    </a:prstGeom>
                  </pic:spPr>
                </pic:pic>
              </a:graphicData>
            </a:graphic>
          </wp:inline>
        </w:drawing>
      </w:r>
    </w:p>
    <w:p w14:paraId="0FD9649B">
      <w:pPr>
        <w:pStyle w:val="11"/>
        <w:tabs>
          <w:tab w:val="left" w:pos="5486"/>
        </w:tabs>
        <w:spacing w:line="360" w:lineRule="auto"/>
        <w:ind w:left="0"/>
        <w:jc w:val="center"/>
        <w:rPr>
          <w:rFonts w:eastAsiaTheme="minorEastAsia"/>
          <w:b/>
          <w:sz w:val="21"/>
          <w:szCs w:val="24"/>
        </w:rPr>
      </w:pPr>
      <w:r>
        <w:rPr>
          <w:rFonts w:hint="eastAsia" w:cs="宋体" w:asciiTheme="minorEastAsia" w:hAnsiTheme="minorEastAsia" w:eastAsiaTheme="minorEastAsia"/>
          <w:b/>
          <w:spacing w:val="-11"/>
          <w:sz w:val="21"/>
          <w:szCs w:val="24"/>
          <w:shd w:val="clear" w:color="auto" w:fill="FFFFFF"/>
        </w:rPr>
        <w:t>图</w:t>
      </w:r>
      <w:r>
        <w:rPr>
          <w:rFonts w:ascii="Times New Roman" w:cs="Times New Roman" w:eastAsiaTheme="minorEastAsia"/>
          <w:b/>
          <w:spacing w:val="-11"/>
          <w:sz w:val="21"/>
          <w:szCs w:val="24"/>
          <w:shd w:val="clear" w:color="auto" w:fill="FFFFFF"/>
        </w:rPr>
        <w:t>5.4.1</w:t>
      </w:r>
      <w:r>
        <w:rPr>
          <w:rFonts w:cs="宋体" w:asciiTheme="minorEastAsia" w:hAnsiTheme="minorEastAsia" w:eastAsiaTheme="minorEastAsia"/>
          <w:b/>
          <w:spacing w:val="-11"/>
          <w:sz w:val="21"/>
          <w:szCs w:val="24"/>
          <w:shd w:val="clear" w:color="auto" w:fill="FFFFFF"/>
        </w:rPr>
        <w:t xml:space="preserve"> </w:t>
      </w:r>
      <w:r>
        <w:rPr>
          <w:rFonts w:hint="eastAsia" w:cs="宋体" w:asciiTheme="minorEastAsia" w:hAnsiTheme="minorEastAsia" w:eastAsiaTheme="minorEastAsia"/>
          <w:b/>
          <w:spacing w:val="-11"/>
          <w:sz w:val="21"/>
          <w:szCs w:val="24"/>
          <w:shd w:val="clear" w:color="auto" w:fill="FFFFFF"/>
        </w:rPr>
        <w:t xml:space="preserve"> 基层封板施工工序</w:t>
      </w:r>
    </w:p>
    <w:p w14:paraId="2D7CC8BA">
      <w:pPr>
        <w:pStyle w:val="11"/>
        <w:tabs>
          <w:tab w:val="left" w:pos="5486"/>
        </w:tabs>
        <w:spacing w:line="360" w:lineRule="auto"/>
        <w:ind w:left="0"/>
        <w:rPr>
          <w:rFonts w:cs="宋体" w:asciiTheme="minorEastAsia" w:hAnsiTheme="minorEastAsia" w:eastAsiaTheme="minorEastAsia"/>
          <w:spacing w:val="-11"/>
          <w:sz w:val="24"/>
          <w:szCs w:val="24"/>
          <w:shd w:val="clear" w:color="auto" w:fill="FFFFFF"/>
        </w:rPr>
      </w:pPr>
      <w:r>
        <w:rPr>
          <w:rFonts w:hint="eastAsia" w:ascii="Times New Roman" w:cs="Times New Roman" w:eastAsiaTheme="minorEastAsia"/>
          <w:b/>
          <w:bCs/>
          <w:kern w:val="2"/>
          <w:sz w:val="24"/>
          <w:szCs w:val="22"/>
        </w:rPr>
        <w:t>5</w:t>
      </w:r>
      <w:r>
        <w:rPr>
          <w:rFonts w:ascii="Times New Roman" w:cs="Times New Roman" w:eastAsiaTheme="minorEastAsia"/>
          <w:b/>
          <w:bCs/>
          <w:kern w:val="2"/>
          <w:sz w:val="24"/>
          <w:szCs w:val="22"/>
        </w:rPr>
        <w:t>.4.2</w:t>
      </w:r>
      <w:r>
        <w:rPr>
          <w:rFonts w:hint="eastAsia" w:cs="宋体" w:asciiTheme="minorEastAsia" w:hAnsiTheme="minorEastAsia" w:eastAsiaTheme="minorEastAsia"/>
          <w:spacing w:val="-11"/>
          <w:sz w:val="24"/>
          <w:szCs w:val="24"/>
          <w:shd w:val="clear" w:color="auto" w:fill="FFFFFF"/>
        </w:rPr>
        <w:t xml:space="preserve">  基层封板施工前，宜根据设计排版要求检查龙骨钢架结构。</w:t>
      </w:r>
    </w:p>
    <w:p w14:paraId="7BE93885">
      <w:pPr>
        <w:pStyle w:val="11"/>
        <w:tabs>
          <w:tab w:val="left" w:pos="5486"/>
        </w:tabs>
        <w:spacing w:line="360" w:lineRule="auto"/>
        <w:ind w:left="0"/>
        <w:rPr>
          <w:rFonts w:cs="宋体" w:asciiTheme="minorEastAsia" w:hAnsiTheme="minorEastAsia" w:eastAsiaTheme="minorEastAsia"/>
          <w:spacing w:val="-11"/>
          <w:sz w:val="24"/>
          <w:szCs w:val="24"/>
          <w:shd w:val="clear" w:color="auto" w:fill="FFFFFF"/>
        </w:rPr>
      </w:pPr>
      <w:r>
        <w:rPr>
          <w:rFonts w:hint="eastAsia" w:ascii="Times New Roman" w:cs="Times New Roman" w:eastAsiaTheme="minorEastAsia"/>
          <w:b/>
          <w:bCs/>
          <w:kern w:val="2"/>
          <w:sz w:val="24"/>
          <w:szCs w:val="22"/>
        </w:rPr>
        <w:t>5</w:t>
      </w:r>
      <w:r>
        <w:rPr>
          <w:rFonts w:ascii="Times New Roman" w:cs="Times New Roman" w:eastAsiaTheme="minorEastAsia"/>
          <w:b/>
          <w:bCs/>
          <w:kern w:val="2"/>
          <w:sz w:val="24"/>
          <w:szCs w:val="22"/>
        </w:rPr>
        <w:t xml:space="preserve">.4.3 </w:t>
      </w:r>
      <w:r>
        <w:rPr>
          <w:rFonts w:hint="eastAsia" w:ascii="Times New Roman" w:cs="Times New Roman" w:eastAsiaTheme="minorEastAsia"/>
          <w:b/>
          <w:bCs/>
          <w:kern w:val="2"/>
          <w:sz w:val="24"/>
          <w:szCs w:val="22"/>
        </w:rPr>
        <w:t xml:space="preserve"> 应</w:t>
      </w:r>
      <w:r>
        <w:rPr>
          <w:rFonts w:hint="eastAsia" w:cs="宋体" w:asciiTheme="minorEastAsia" w:hAnsiTheme="minorEastAsia" w:eastAsiaTheme="minorEastAsia"/>
          <w:spacing w:val="-11"/>
          <w:sz w:val="24"/>
          <w:szCs w:val="24"/>
          <w:shd w:val="clear" w:color="auto" w:fill="FFFFFF"/>
        </w:rPr>
        <w:t>根据龙骨钢架结构切割</w:t>
      </w:r>
      <w:r>
        <w:rPr>
          <w:rFonts w:hint="eastAsia" w:cs="宋体" w:asciiTheme="minorEastAsia" w:hAnsiTheme="minorEastAsia" w:eastAsiaTheme="minorEastAsia"/>
          <w:sz w:val="24"/>
          <w:szCs w:val="24"/>
        </w:rPr>
        <w:t>纤维增强水泥板</w:t>
      </w:r>
      <w:r>
        <w:rPr>
          <w:rFonts w:hint="eastAsia" w:cs="宋体" w:asciiTheme="minorEastAsia" w:hAnsiTheme="minorEastAsia" w:eastAsiaTheme="minorEastAsia"/>
          <w:spacing w:val="-11"/>
          <w:sz w:val="24"/>
          <w:szCs w:val="24"/>
          <w:shd w:val="clear" w:color="auto" w:fill="FFFFFF"/>
        </w:rPr>
        <w:t>，并应设置板材横向接缝处在横向杆件中间位置。</w:t>
      </w:r>
    </w:p>
    <w:p w14:paraId="495FD458">
      <w:pPr>
        <w:pStyle w:val="11"/>
        <w:tabs>
          <w:tab w:val="left" w:pos="5486"/>
        </w:tabs>
        <w:spacing w:line="360" w:lineRule="auto"/>
        <w:ind w:left="0"/>
        <w:rPr>
          <w:rFonts w:cs="宋体" w:asciiTheme="minorEastAsia" w:hAnsiTheme="minorEastAsia" w:eastAsiaTheme="minorEastAsia"/>
          <w:spacing w:val="-11"/>
          <w:sz w:val="24"/>
          <w:szCs w:val="24"/>
          <w:shd w:val="clear" w:color="auto" w:fill="FFFFFF"/>
        </w:rPr>
      </w:pPr>
      <w:r>
        <w:rPr>
          <w:rFonts w:hint="eastAsia" w:ascii="Times New Roman" w:cs="Times New Roman" w:eastAsiaTheme="minorEastAsia"/>
          <w:b/>
          <w:bCs/>
          <w:kern w:val="2"/>
          <w:sz w:val="24"/>
          <w:szCs w:val="22"/>
        </w:rPr>
        <w:t>5</w:t>
      </w:r>
      <w:r>
        <w:rPr>
          <w:rFonts w:ascii="Times New Roman" w:cs="Times New Roman" w:eastAsiaTheme="minorEastAsia"/>
          <w:b/>
          <w:bCs/>
          <w:kern w:val="2"/>
          <w:sz w:val="24"/>
          <w:szCs w:val="22"/>
        </w:rPr>
        <w:t>.4.4</w:t>
      </w:r>
      <w:r>
        <w:rPr>
          <w:rFonts w:hint="eastAsia" w:cs="宋体" w:asciiTheme="minorEastAsia" w:hAnsiTheme="minorEastAsia" w:eastAsiaTheme="minorEastAsia"/>
          <w:b/>
          <w:bCs/>
          <w:spacing w:val="-11"/>
          <w:sz w:val="24"/>
          <w:szCs w:val="24"/>
          <w:shd w:val="clear" w:color="auto" w:fill="FFFFFF"/>
        </w:rPr>
        <w:t xml:space="preserve">  </w:t>
      </w:r>
      <w:r>
        <w:rPr>
          <w:rFonts w:hint="eastAsia" w:cs="宋体" w:asciiTheme="minorEastAsia" w:hAnsiTheme="minorEastAsia" w:eastAsiaTheme="minorEastAsia"/>
          <w:spacing w:val="-11"/>
          <w:sz w:val="24"/>
          <w:szCs w:val="24"/>
          <w:shd w:val="clear" w:color="auto" w:fill="FFFFFF"/>
        </w:rPr>
        <w:t>硅酮结构胶或挂贴胶施胶，应用胶枪在横向杆件外表面进行打点，打点间距不宜大于200mm，胶点大小不宜小于3ml。</w:t>
      </w:r>
    </w:p>
    <w:p w14:paraId="3735EC86">
      <w:pPr>
        <w:pStyle w:val="11"/>
        <w:tabs>
          <w:tab w:val="left" w:pos="5486"/>
        </w:tabs>
        <w:spacing w:line="360" w:lineRule="auto"/>
        <w:ind w:left="0"/>
        <w:rPr>
          <w:rFonts w:cs="宋体" w:asciiTheme="minorEastAsia" w:hAnsiTheme="minorEastAsia" w:eastAsiaTheme="minorEastAsia"/>
          <w:sz w:val="24"/>
          <w:szCs w:val="24"/>
        </w:rPr>
      </w:pPr>
      <w:r>
        <w:rPr>
          <w:rFonts w:hint="eastAsia" w:ascii="Times New Roman" w:cs="Times New Roman" w:eastAsiaTheme="minorEastAsia"/>
          <w:b/>
          <w:bCs/>
          <w:kern w:val="2"/>
          <w:sz w:val="24"/>
          <w:szCs w:val="22"/>
        </w:rPr>
        <w:t>5</w:t>
      </w:r>
      <w:r>
        <w:rPr>
          <w:rFonts w:ascii="Times New Roman" w:cs="Times New Roman" w:eastAsiaTheme="minorEastAsia"/>
          <w:b/>
          <w:bCs/>
          <w:kern w:val="2"/>
          <w:sz w:val="24"/>
          <w:szCs w:val="22"/>
        </w:rPr>
        <w:t xml:space="preserve">.4.5 </w:t>
      </w:r>
      <w:r>
        <w:rPr>
          <w:rFonts w:hint="eastAsia" w:ascii="Times New Roman" w:cs="Times New Roman" w:eastAsiaTheme="minorEastAsia"/>
          <w:b/>
          <w:bCs/>
          <w:kern w:val="2"/>
          <w:sz w:val="24"/>
          <w:szCs w:val="22"/>
        </w:rPr>
        <w:t xml:space="preserve"> </w:t>
      </w:r>
      <w:r>
        <w:rPr>
          <w:rFonts w:hint="eastAsia" w:cs="宋体" w:asciiTheme="minorEastAsia" w:hAnsiTheme="minorEastAsia" w:eastAsiaTheme="minorEastAsia"/>
          <w:spacing w:val="-11"/>
          <w:sz w:val="24"/>
          <w:szCs w:val="24"/>
          <w:shd w:val="clear" w:color="auto" w:fill="FFFFFF"/>
        </w:rPr>
        <w:t>龙骨钢架上粘贴基层封板应符合下列规定：</w:t>
      </w:r>
    </w:p>
    <w:p w14:paraId="45C3007E">
      <w:pPr>
        <w:pStyle w:val="11"/>
        <w:tabs>
          <w:tab w:val="left" w:pos="5486"/>
        </w:tabs>
        <w:spacing w:line="360" w:lineRule="auto"/>
        <w:ind w:firstLine="436" w:firstLineChars="200"/>
        <w:rPr>
          <w:rFonts w:cs="宋体" w:asciiTheme="minorEastAsia" w:hAnsiTheme="minorEastAsia" w:eastAsiaTheme="minorEastAsia"/>
          <w:spacing w:val="-11"/>
          <w:sz w:val="24"/>
          <w:szCs w:val="24"/>
          <w:shd w:val="clear" w:color="auto" w:fill="FFFFFF"/>
        </w:rPr>
      </w:pPr>
      <w:r>
        <w:rPr>
          <w:rFonts w:ascii="Times New Roman" w:cs="Times New Roman" w:eastAsiaTheme="minorEastAsia"/>
          <w:b/>
          <w:spacing w:val="-11"/>
          <w:sz w:val="24"/>
          <w:szCs w:val="24"/>
          <w:shd w:val="clear" w:color="auto" w:fill="FFFFFF"/>
        </w:rPr>
        <w:t>1</w:t>
      </w:r>
      <w:r>
        <w:rPr>
          <w:rFonts w:hint="eastAsia" w:cs="宋体" w:asciiTheme="minorEastAsia" w:hAnsiTheme="minorEastAsia" w:eastAsiaTheme="minorEastAsia"/>
          <w:spacing w:val="-11"/>
          <w:sz w:val="24"/>
          <w:szCs w:val="24"/>
          <w:shd w:val="clear" w:color="auto" w:fill="FFFFFF"/>
        </w:rPr>
        <w:t xml:space="preserve">  应将切割好的</w:t>
      </w:r>
      <w:r>
        <w:rPr>
          <w:rFonts w:hint="eastAsia" w:cs="宋体" w:asciiTheme="minorEastAsia" w:hAnsiTheme="minorEastAsia" w:eastAsiaTheme="minorEastAsia"/>
          <w:sz w:val="24"/>
          <w:szCs w:val="24"/>
        </w:rPr>
        <w:t>纤维增强水泥板</w:t>
      </w:r>
      <w:r>
        <w:rPr>
          <w:rFonts w:hint="eastAsia" w:cs="宋体" w:asciiTheme="minorEastAsia" w:hAnsiTheme="minorEastAsia" w:eastAsiaTheme="minorEastAsia"/>
          <w:spacing w:val="-11"/>
          <w:sz w:val="24"/>
          <w:szCs w:val="24"/>
          <w:shd w:val="clear" w:color="auto" w:fill="FFFFFF"/>
        </w:rPr>
        <w:t>铺贴到横向杆件上，并应拍实；</w:t>
      </w:r>
    </w:p>
    <w:p w14:paraId="2D335979">
      <w:pPr>
        <w:pStyle w:val="11"/>
        <w:tabs>
          <w:tab w:val="left" w:pos="5486"/>
        </w:tabs>
        <w:spacing w:line="360" w:lineRule="auto"/>
        <w:ind w:firstLine="436" w:firstLineChars="200"/>
        <w:rPr>
          <w:rFonts w:cs="宋体" w:asciiTheme="minorEastAsia" w:hAnsiTheme="minorEastAsia" w:eastAsiaTheme="minorEastAsia"/>
          <w:spacing w:val="-11"/>
          <w:sz w:val="24"/>
          <w:szCs w:val="24"/>
          <w:shd w:val="clear" w:color="auto" w:fill="FFFFFF"/>
        </w:rPr>
      </w:pPr>
      <w:r>
        <w:rPr>
          <w:rFonts w:ascii="Times New Roman" w:cs="Times New Roman" w:eastAsiaTheme="minorEastAsia"/>
          <w:b/>
          <w:spacing w:val="-11"/>
          <w:sz w:val="24"/>
          <w:szCs w:val="24"/>
          <w:shd w:val="clear" w:color="auto" w:fill="FFFFFF"/>
        </w:rPr>
        <w:t xml:space="preserve">2 </w:t>
      </w:r>
      <w:r>
        <w:rPr>
          <w:rFonts w:hint="eastAsia" w:cs="宋体" w:asciiTheme="minorEastAsia" w:hAnsiTheme="minorEastAsia" w:eastAsiaTheme="minorEastAsia"/>
          <w:spacing w:val="-11"/>
          <w:sz w:val="24"/>
          <w:szCs w:val="24"/>
          <w:shd w:val="clear" w:color="auto" w:fill="FFFFFF"/>
        </w:rPr>
        <w:t xml:space="preserve"> 基层封板与横向杆件的空隙不宜大于5mm；</w:t>
      </w:r>
    </w:p>
    <w:p w14:paraId="640200AA">
      <w:pPr>
        <w:pStyle w:val="11"/>
        <w:tabs>
          <w:tab w:val="left" w:pos="5486"/>
        </w:tabs>
        <w:spacing w:line="360" w:lineRule="auto"/>
        <w:ind w:firstLine="436" w:firstLineChars="200"/>
        <w:rPr>
          <w:rFonts w:cs="宋体" w:asciiTheme="minorEastAsia" w:hAnsiTheme="minorEastAsia" w:eastAsiaTheme="minorEastAsia"/>
          <w:spacing w:val="-11"/>
          <w:sz w:val="24"/>
          <w:szCs w:val="24"/>
          <w:shd w:val="clear" w:color="auto" w:fill="FFFFFF"/>
        </w:rPr>
      </w:pPr>
      <w:r>
        <w:rPr>
          <w:rFonts w:ascii="Times New Roman" w:cs="Times New Roman" w:eastAsiaTheme="minorEastAsia"/>
          <w:b/>
          <w:spacing w:val="-11"/>
          <w:sz w:val="24"/>
          <w:szCs w:val="24"/>
          <w:shd w:val="clear" w:color="auto" w:fill="FFFFFF"/>
        </w:rPr>
        <w:t xml:space="preserve">3 </w:t>
      </w:r>
      <w:r>
        <w:rPr>
          <w:rFonts w:hint="eastAsia" w:cs="宋体" w:asciiTheme="minorEastAsia" w:hAnsiTheme="minorEastAsia" w:eastAsiaTheme="minorEastAsia"/>
          <w:spacing w:val="-11"/>
          <w:sz w:val="24"/>
          <w:szCs w:val="24"/>
          <w:shd w:val="clear" w:color="auto" w:fill="FFFFFF"/>
        </w:rPr>
        <w:t xml:space="preserve"> 板材之间留缝不宜小于2mm。</w:t>
      </w:r>
    </w:p>
    <w:p w14:paraId="7F73EE4A">
      <w:pPr>
        <w:pStyle w:val="11"/>
        <w:tabs>
          <w:tab w:val="left" w:pos="5486"/>
        </w:tabs>
        <w:spacing w:line="360" w:lineRule="auto"/>
        <w:ind w:left="0"/>
        <w:rPr>
          <w:rFonts w:cs="宋体" w:asciiTheme="minorEastAsia" w:hAnsiTheme="minorEastAsia" w:eastAsiaTheme="minorEastAsia"/>
          <w:spacing w:val="-11"/>
          <w:sz w:val="24"/>
          <w:szCs w:val="24"/>
          <w:shd w:val="clear" w:color="auto" w:fill="FFFFFF"/>
        </w:rPr>
      </w:pPr>
      <w:r>
        <w:rPr>
          <w:rFonts w:hint="eastAsia" w:ascii="Times New Roman" w:cs="Times New Roman" w:eastAsiaTheme="minorEastAsia"/>
          <w:b/>
          <w:bCs/>
          <w:kern w:val="2"/>
          <w:sz w:val="24"/>
          <w:szCs w:val="22"/>
        </w:rPr>
        <w:t>5</w:t>
      </w:r>
      <w:r>
        <w:rPr>
          <w:rFonts w:ascii="Times New Roman" w:cs="Times New Roman" w:eastAsiaTheme="minorEastAsia"/>
          <w:b/>
          <w:bCs/>
          <w:kern w:val="2"/>
          <w:sz w:val="24"/>
          <w:szCs w:val="22"/>
        </w:rPr>
        <w:t xml:space="preserve">.4.6 </w:t>
      </w:r>
      <w:r>
        <w:rPr>
          <w:rFonts w:hint="eastAsia" w:ascii="Times New Roman" w:cs="Times New Roman" w:eastAsiaTheme="minorEastAsia"/>
          <w:b/>
          <w:bCs/>
          <w:kern w:val="2"/>
          <w:sz w:val="24"/>
          <w:szCs w:val="22"/>
        </w:rPr>
        <w:t xml:space="preserve"> </w:t>
      </w:r>
      <w:r>
        <w:rPr>
          <w:rFonts w:hint="eastAsia" w:cs="宋体" w:asciiTheme="minorEastAsia" w:hAnsiTheme="minorEastAsia" w:eastAsiaTheme="minorEastAsia"/>
          <w:spacing w:val="-11"/>
          <w:sz w:val="24"/>
          <w:szCs w:val="24"/>
          <w:shd w:val="clear" w:color="auto" w:fill="FFFFFF"/>
        </w:rPr>
        <w:t>应采用手电钻将平头不锈钢自攻自钻螺丝紧固在基层封板横向杆件上；螺丝宜采用SUS410不锈钢自攻自钻螺丝，规格宜为 M4.2-32mm，螺丝间距不宜大于300mm，且螺丝距离板边距离不宜小于20mm。</w:t>
      </w:r>
    </w:p>
    <w:p w14:paraId="260EACD8">
      <w:pPr>
        <w:pStyle w:val="11"/>
        <w:tabs>
          <w:tab w:val="left" w:pos="5486"/>
        </w:tabs>
        <w:spacing w:line="360" w:lineRule="auto"/>
        <w:ind w:left="0"/>
        <w:rPr>
          <w:rFonts w:cs="宋体" w:asciiTheme="minorEastAsia" w:hAnsiTheme="minorEastAsia" w:eastAsiaTheme="minorEastAsia"/>
          <w:spacing w:val="-11"/>
          <w:sz w:val="24"/>
          <w:szCs w:val="24"/>
          <w:shd w:val="clear" w:color="auto" w:fill="FFFFFF"/>
        </w:rPr>
      </w:pPr>
      <w:r>
        <w:rPr>
          <w:rFonts w:hint="eastAsia" w:ascii="Times New Roman" w:eastAsia="宋体" w:cs="Times New Roman"/>
          <w:b/>
          <w:bCs/>
          <w:kern w:val="2"/>
          <w:sz w:val="24"/>
          <w:szCs w:val="22"/>
        </w:rPr>
        <w:t>5</w:t>
      </w:r>
      <w:r>
        <w:rPr>
          <w:rFonts w:ascii="Times New Roman" w:cs="Times New Roman"/>
          <w:b/>
          <w:bCs/>
          <w:kern w:val="2"/>
          <w:sz w:val="24"/>
          <w:szCs w:val="22"/>
        </w:rPr>
        <w:t>.4.7</w:t>
      </w:r>
      <w:r>
        <w:rPr>
          <w:rFonts w:hint="eastAsia" w:ascii="Times New Roman" w:cs="Times New Roman" w:eastAsiaTheme="minorEastAsia"/>
          <w:b/>
          <w:bCs/>
          <w:kern w:val="2"/>
          <w:sz w:val="24"/>
          <w:szCs w:val="22"/>
        </w:rPr>
        <w:t xml:space="preserve">  </w:t>
      </w:r>
      <w:r>
        <w:rPr>
          <w:rFonts w:hint="eastAsia" w:cs="宋体" w:asciiTheme="minorEastAsia" w:hAnsiTheme="minorEastAsia" w:eastAsiaTheme="minorEastAsia"/>
          <w:spacing w:val="-11"/>
          <w:sz w:val="24"/>
          <w:szCs w:val="24"/>
          <w:shd w:val="clear" w:color="auto" w:fill="FFFFFF"/>
        </w:rPr>
        <w:t>基层封板完成24h后，应检查封板平整度和牢固性，并应对不合格的封板进行整改直至合格。</w:t>
      </w:r>
    </w:p>
    <w:p w14:paraId="26C96B4E">
      <w:pPr>
        <w:pStyle w:val="3"/>
        <w:rPr>
          <w:rFonts w:cs="宋体"/>
          <w:b w:val="0"/>
          <w:bCs w:val="0"/>
        </w:rPr>
      </w:pPr>
      <w:bookmarkStart w:id="47" w:name="_Toc135401125"/>
      <w:bookmarkStart w:id="48" w:name="_Toc173507557"/>
      <w:r>
        <w:rPr>
          <w:rFonts w:hint="eastAsia" w:ascii="Times New Roman" w:hAnsi="Times New Roman" w:eastAsiaTheme="minorEastAsia"/>
          <w:szCs w:val="22"/>
        </w:rPr>
        <w:t>5</w:t>
      </w:r>
      <w:r>
        <w:rPr>
          <w:rFonts w:ascii="Times New Roman" w:hAnsi="Times New Roman" w:eastAsiaTheme="minorEastAsia"/>
          <w:szCs w:val="22"/>
        </w:rPr>
        <w:t>.5</w:t>
      </w:r>
      <w:r>
        <w:rPr>
          <w:rFonts w:hint="eastAsia" w:cs="宋体"/>
          <w:sz w:val="24"/>
        </w:rPr>
        <w:t xml:space="preserve">  </w:t>
      </w:r>
      <w:r>
        <w:rPr>
          <w:rFonts w:hint="eastAsia" w:cs="宋体"/>
        </w:rPr>
        <w:t>陶瓷大板挂</w:t>
      </w:r>
      <w:r>
        <w:rPr>
          <w:rFonts w:hint="cs" w:cs="宋体"/>
        </w:rPr>
        <w:t>装</w:t>
      </w:r>
      <w:r>
        <w:rPr>
          <w:rFonts w:hint="eastAsia" w:cs="宋体"/>
        </w:rPr>
        <w:t>施工</w:t>
      </w:r>
      <w:bookmarkEnd w:id="47"/>
      <w:bookmarkEnd w:id="48"/>
    </w:p>
    <w:p w14:paraId="54F708DA">
      <w:pPr>
        <w:pStyle w:val="11"/>
        <w:tabs>
          <w:tab w:val="left" w:pos="5486"/>
        </w:tabs>
        <w:spacing w:line="360" w:lineRule="auto"/>
        <w:ind w:left="0"/>
        <w:rPr>
          <w:rFonts w:cs="宋体" w:asciiTheme="minorEastAsia" w:hAnsiTheme="minorEastAsia" w:eastAsiaTheme="minorEastAsia"/>
          <w:spacing w:val="-11"/>
          <w:sz w:val="24"/>
          <w:szCs w:val="24"/>
          <w:shd w:val="clear" w:color="auto" w:fill="FFFFFF"/>
        </w:rPr>
      </w:pPr>
      <w:r>
        <w:rPr>
          <w:rFonts w:hint="eastAsia" w:ascii="Times New Roman" w:cs="Times New Roman" w:eastAsiaTheme="minorEastAsia"/>
          <w:b/>
          <w:bCs/>
          <w:kern w:val="2"/>
          <w:sz w:val="24"/>
          <w:szCs w:val="22"/>
        </w:rPr>
        <w:t>5</w:t>
      </w:r>
      <w:r>
        <w:rPr>
          <w:rFonts w:ascii="Times New Roman" w:cs="Times New Roman" w:eastAsiaTheme="minorEastAsia"/>
          <w:b/>
          <w:bCs/>
          <w:kern w:val="2"/>
          <w:sz w:val="24"/>
          <w:szCs w:val="22"/>
        </w:rPr>
        <w:t xml:space="preserve">.5.1 </w:t>
      </w:r>
      <w:r>
        <w:rPr>
          <w:rFonts w:hint="eastAsia" w:ascii="Times New Roman" w:cs="Times New Roman" w:eastAsiaTheme="minorEastAsia"/>
          <w:b/>
          <w:bCs/>
          <w:kern w:val="2"/>
          <w:sz w:val="24"/>
          <w:szCs w:val="22"/>
        </w:rPr>
        <w:t xml:space="preserve"> </w:t>
      </w:r>
      <w:r>
        <w:rPr>
          <w:rFonts w:hint="eastAsia" w:ascii="Times New Roman" w:cs="Times New Roman" w:eastAsiaTheme="minorEastAsia"/>
          <w:bCs/>
          <w:kern w:val="2"/>
          <w:sz w:val="24"/>
          <w:szCs w:val="22"/>
        </w:rPr>
        <w:t>陶瓷大板</w:t>
      </w:r>
      <w:r>
        <w:rPr>
          <w:rFonts w:hint="eastAsia" w:cs="宋体" w:asciiTheme="minorEastAsia" w:hAnsiTheme="minorEastAsia" w:eastAsiaTheme="minorEastAsia"/>
          <w:spacing w:val="-11"/>
          <w:sz w:val="24"/>
          <w:szCs w:val="24"/>
          <w:shd w:val="clear" w:color="auto" w:fill="FFFFFF"/>
        </w:rPr>
        <w:t>挂装工艺流程宜包括基层处理、排版、分格、弹线、切割加工陶瓷大板、挂贴胶施胶、安装陶瓷大板并调平、安装结构件、填缝、清理表面、验收 环节（图5.5.1）。</w:t>
      </w:r>
    </w:p>
    <w:p w14:paraId="20CEA362">
      <w:pPr>
        <w:pStyle w:val="11"/>
        <w:tabs>
          <w:tab w:val="left" w:pos="5486"/>
        </w:tabs>
        <w:spacing w:line="360" w:lineRule="auto"/>
        <w:ind w:left="-2"/>
        <w:jc w:val="center"/>
        <w:rPr>
          <w:sz w:val="24"/>
          <w:szCs w:val="24"/>
        </w:rPr>
      </w:pPr>
      <w:r>
        <w:rPr>
          <w:sz w:val="24"/>
          <w:szCs w:val="24"/>
        </w:rPr>
        <w:drawing>
          <wp:inline distT="0" distB="0" distL="114300" distR="114300">
            <wp:extent cx="2809875" cy="4933950"/>
            <wp:effectExtent l="0" t="0" r="9525" b="0"/>
            <wp:docPr id="20" name="图片 20" descr="标准编写流程图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标准编写流程图3"/>
                    <pic:cNvPicPr>
                      <a:picLocks noChangeAspect="1"/>
                    </pic:cNvPicPr>
                  </pic:nvPicPr>
                  <pic:blipFill>
                    <a:blip r:embed="rId22"/>
                    <a:stretch>
                      <a:fillRect/>
                    </a:stretch>
                  </pic:blipFill>
                  <pic:spPr>
                    <a:xfrm>
                      <a:off x="0" y="0"/>
                      <a:ext cx="2809875" cy="4933950"/>
                    </a:xfrm>
                    <a:prstGeom prst="rect">
                      <a:avLst/>
                    </a:prstGeom>
                  </pic:spPr>
                </pic:pic>
              </a:graphicData>
            </a:graphic>
          </wp:inline>
        </w:drawing>
      </w:r>
    </w:p>
    <w:p w14:paraId="2153678E">
      <w:pPr>
        <w:pStyle w:val="11"/>
        <w:tabs>
          <w:tab w:val="left" w:pos="5486"/>
        </w:tabs>
        <w:spacing w:line="360" w:lineRule="auto"/>
        <w:ind w:left="-2"/>
        <w:jc w:val="center"/>
        <w:rPr>
          <w:rFonts w:eastAsiaTheme="minorEastAsia"/>
          <w:b/>
          <w:sz w:val="21"/>
          <w:szCs w:val="24"/>
        </w:rPr>
      </w:pPr>
      <w:r>
        <w:rPr>
          <w:rFonts w:hint="eastAsia" w:cs="宋体" w:asciiTheme="minorEastAsia" w:hAnsiTheme="minorEastAsia" w:eastAsiaTheme="minorEastAsia"/>
          <w:b/>
          <w:spacing w:val="-11"/>
          <w:sz w:val="21"/>
          <w:szCs w:val="24"/>
          <w:shd w:val="clear" w:color="auto" w:fill="FFFFFF"/>
        </w:rPr>
        <w:t>图</w:t>
      </w:r>
      <w:r>
        <w:rPr>
          <w:rFonts w:ascii="Times New Roman" w:cs="Times New Roman" w:eastAsiaTheme="minorEastAsia"/>
          <w:b/>
          <w:spacing w:val="-11"/>
          <w:sz w:val="21"/>
          <w:szCs w:val="24"/>
          <w:shd w:val="clear" w:color="auto" w:fill="FFFFFF"/>
        </w:rPr>
        <w:t>5.5.1</w:t>
      </w:r>
      <w:r>
        <w:rPr>
          <w:rFonts w:cs="宋体" w:asciiTheme="minorEastAsia" w:hAnsiTheme="minorEastAsia" w:eastAsiaTheme="minorEastAsia"/>
          <w:b/>
          <w:spacing w:val="-11"/>
          <w:sz w:val="21"/>
          <w:szCs w:val="24"/>
          <w:shd w:val="clear" w:color="auto" w:fill="FFFFFF"/>
        </w:rPr>
        <w:t xml:space="preserve">  </w:t>
      </w:r>
      <w:r>
        <w:rPr>
          <w:rFonts w:hint="eastAsia" w:ascii="Times New Roman" w:cs="Times New Roman" w:eastAsiaTheme="minorEastAsia"/>
          <w:b/>
          <w:bCs/>
          <w:kern w:val="2"/>
          <w:sz w:val="21"/>
          <w:szCs w:val="22"/>
        </w:rPr>
        <w:t>陶瓷大板</w:t>
      </w:r>
      <w:r>
        <w:rPr>
          <w:rFonts w:hint="eastAsia" w:cs="宋体" w:asciiTheme="minorEastAsia" w:hAnsiTheme="minorEastAsia" w:eastAsiaTheme="minorEastAsia"/>
          <w:b/>
          <w:spacing w:val="-11"/>
          <w:sz w:val="21"/>
          <w:szCs w:val="24"/>
          <w:shd w:val="clear" w:color="auto" w:fill="FFFFFF"/>
        </w:rPr>
        <w:t>挂装施工工序</w:t>
      </w:r>
    </w:p>
    <w:p w14:paraId="4D05B26F">
      <w:pPr>
        <w:pStyle w:val="11"/>
        <w:tabs>
          <w:tab w:val="left" w:pos="5486"/>
        </w:tabs>
        <w:spacing w:line="360" w:lineRule="auto"/>
        <w:ind w:left="0"/>
        <w:rPr>
          <w:rFonts w:cs="宋体" w:asciiTheme="minorEastAsia" w:hAnsiTheme="minorEastAsia" w:eastAsiaTheme="minorEastAsia"/>
          <w:spacing w:val="-11"/>
          <w:sz w:val="24"/>
          <w:szCs w:val="24"/>
          <w:shd w:val="clear" w:color="auto" w:fill="FFFFFF"/>
        </w:rPr>
      </w:pPr>
      <w:r>
        <w:rPr>
          <w:rFonts w:hint="eastAsia" w:ascii="Times New Roman" w:eastAsia="宋体" w:cs="Times New Roman"/>
          <w:b/>
          <w:bCs/>
          <w:kern w:val="2"/>
          <w:sz w:val="24"/>
          <w:szCs w:val="22"/>
        </w:rPr>
        <w:t>5</w:t>
      </w:r>
      <w:r>
        <w:rPr>
          <w:rFonts w:ascii="Times New Roman" w:cs="Times New Roman"/>
          <w:b/>
          <w:bCs/>
          <w:kern w:val="2"/>
          <w:sz w:val="24"/>
          <w:szCs w:val="22"/>
        </w:rPr>
        <w:t>.5.2</w:t>
      </w:r>
      <w:r>
        <w:rPr>
          <w:rFonts w:hint="eastAsia" w:cs="宋体" w:asciiTheme="minorEastAsia" w:hAnsiTheme="minorEastAsia" w:eastAsiaTheme="minorEastAsia"/>
          <w:spacing w:val="-11"/>
          <w:sz w:val="24"/>
          <w:szCs w:val="24"/>
          <w:shd w:val="clear" w:color="auto" w:fill="FFFFFF"/>
        </w:rPr>
        <w:t xml:space="preserve">  墙面的基层封板应符合本规程5.4.1条的规定，且基层封板</w:t>
      </w:r>
      <w:r>
        <w:rPr>
          <w:rFonts w:hint="eastAsia" w:asciiTheme="minorEastAsia" w:hAnsiTheme="minorEastAsia" w:eastAsiaTheme="minorEastAsia"/>
          <w:sz w:val="24"/>
          <w:szCs w:val="24"/>
        </w:rPr>
        <w:t>表面</w:t>
      </w:r>
      <w:r>
        <w:rPr>
          <w:rFonts w:hint="eastAsia" w:cs="宋体" w:asciiTheme="minorEastAsia" w:hAnsiTheme="minorEastAsia" w:eastAsiaTheme="minorEastAsia"/>
          <w:spacing w:val="-11"/>
          <w:sz w:val="24"/>
          <w:szCs w:val="24"/>
          <w:shd w:val="clear" w:color="auto" w:fill="FFFFFF"/>
        </w:rPr>
        <w:t>应干燥、洁净，不应有灰尘、油污和其他影响粘贴的污渍。</w:t>
      </w:r>
    </w:p>
    <w:p w14:paraId="6A7CA44E">
      <w:pPr>
        <w:pStyle w:val="11"/>
        <w:tabs>
          <w:tab w:val="left" w:pos="5486"/>
        </w:tabs>
        <w:spacing w:line="360" w:lineRule="auto"/>
        <w:ind w:left="0"/>
        <w:rPr>
          <w:rFonts w:cs="宋体" w:asciiTheme="minorEastAsia" w:hAnsiTheme="minorEastAsia" w:eastAsiaTheme="minorEastAsia"/>
          <w:spacing w:val="-11"/>
          <w:sz w:val="24"/>
          <w:szCs w:val="24"/>
          <w:shd w:val="clear" w:color="auto" w:fill="FFFFFF"/>
        </w:rPr>
      </w:pPr>
      <w:r>
        <w:rPr>
          <w:rFonts w:hint="eastAsia" w:ascii="Times New Roman" w:eastAsia="宋体" w:cs="Times New Roman"/>
          <w:b/>
          <w:bCs/>
          <w:kern w:val="2"/>
          <w:sz w:val="24"/>
          <w:szCs w:val="22"/>
        </w:rPr>
        <w:t>5</w:t>
      </w:r>
      <w:r>
        <w:rPr>
          <w:rFonts w:ascii="Times New Roman" w:cs="Times New Roman"/>
          <w:b/>
          <w:bCs/>
          <w:kern w:val="2"/>
          <w:sz w:val="24"/>
          <w:szCs w:val="22"/>
        </w:rPr>
        <w:t>.5.3</w:t>
      </w:r>
      <w:r>
        <w:rPr>
          <w:rFonts w:hint="eastAsia" w:cs="宋体" w:asciiTheme="minorEastAsia" w:hAnsiTheme="minorEastAsia" w:eastAsiaTheme="minorEastAsia"/>
          <w:spacing w:val="-11"/>
          <w:sz w:val="24"/>
          <w:szCs w:val="24"/>
          <w:shd w:val="clear" w:color="auto" w:fill="FFFFFF"/>
        </w:rPr>
        <w:t xml:space="preserve">  应根据设计图在基层面上进行排版、分格和弹线，并应弹出板块上方的横龙骨位置。</w:t>
      </w:r>
    </w:p>
    <w:p w14:paraId="59B53DC1">
      <w:pPr>
        <w:pStyle w:val="11"/>
        <w:tabs>
          <w:tab w:val="left" w:pos="5486"/>
        </w:tabs>
        <w:spacing w:line="360" w:lineRule="auto"/>
        <w:ind w:left="0"/>
        <w:rPr>
          <w:rFonts w:cs="宋体" w:asciiTheme="minorEastAsia" w:hAnsiTheme="minorEastAsia" w:eastAsiaTheme="minorEastAsia"/>
          <w:spacing w:val="-11"/>
          <w:sz w:val="24"/>
          <w:szCs w:val="24"/>
          <w:shd w:val="clear" w:color="auto" w:fill="FFFFFF"/>
        </w:rPr>
      </w:pPr>
      <w:r>
        <w:rPr>
          <w:rFonts w:hint="eastAsia" w:ascii="Times New Roman" w:cs="Times New Roman" w:eastAsiaTheme="minorEastAsia"/>
          <w:b/>
          <w:bCs/>
          <w:kern w:val="2"/>
          <w:sz w:val="24"/>
          <w:szCs w:val="22"/>
        </w:rPr>
        <w:t>5</w:t>
      </w:r>
      <w:r>
        <w:rPr>
          <w:rFonts w:ascii="Times New Roman" w:cs="Times New Roman" w:eastAsiaTheme="minorEastAsia"/>
          <w:b/>
          <w:bCs/>
          <w:kern w:val="2"/>
          <w:sz w:val="24"/>
          <w:szCs w:val="22"/>
        </w:rPr>
        <w:t>.5.4</w:t>
      </w:r>
      <w:r>
        <w:rPr>
          <w:rFonts w:hint="eastAsia" w:cs="宋体" w:asciiTheme="minorEastAsia" w:hAnsiTheme="minorEastAsia" w:eastAsiaTheme="minorEastAsia"/>
          <w:spacing w:val="-11"/>
          <w:sz w:val="24"/>
          <w:szCs w:val="24"/>
          <w:shd w:val="clear" w:color="auto" w:fill="FFFFFF"/>
        </w:rPr>
        <w:t xml:space="preserve">  切割加工陶瓷大板应符合下列规定：</w:t>
      </w:r>
    </w:p>
    <w:p w14:paraId="5D792822">
      <w:pPr>
        <w:pStyle w:val="11"/>
        <w:tabs>
          <w:tab w:val="left" w:pos="5486"/>
        </w:tabs>
        <w:spacing w:line="360" w:lineRule="auto"/>
        <w:ind w:left="0" w:firstLine="480" w:firstLineChars="200"/>
        <w:rPr>
          <w:rFonts w:cs="宋体" w:asciiTheme="minorEastAsia" w:hAnsiTheme="minorEastAsia" w:eastAsiaTheme="minorEastAsia"/>
          <w:spacing w:val="-11"/>
          <w:sz w:val="24"/>
          <w:szCs w:val="24"/>
          <w:shd w:val="clear" w:color="auto" w:fill="FFFFFF"/>
        </w:rPr>
      </w:pPr>
      <w:r>
        <w:rPr>
          <w:rFonts w:ascii="Times New Roman" w:cs="Times New Roman" w:eastAsiaTheme="minorEastAsia"/>
          <w:b/>
          <w:bCs/>
          <w:kern w:val="2"/>
          <w:sz w:val="24"/>
          <w:szCs w:val="22"/>
        </w:rPr>
        <w:t>1</w:t>
      </w:r>
      <w:r>
        <w:rPr>
          <w:rFonts w:hint="eastAsia" w:cs="宋体" w:asciiTheme="minorEastAsia" w:hAnsiTheme="minorEastAsia" w:eastAsiaTheme="minorEastAsia"/>
          <w:spacing w:val="-11"/>
          <w:sz w:val="24"/>
          <w:szCs w:val="24"/>
          <w:shd w:val="clear" w:color="auto" w:fill="FFFFFF"/>
        </w:rPr>
        <w:t xml:space="preserve">  应根据设计图和铺贴区域确定陶瓷大板安装规格，并应进行现场切割和加工，且斜槽和背栓孔加工应符合本规程4.2.2条和4.2.3条的规定；</w:t>
      </w:r>
    </w:p>
    <w:p w14:paraId="5989EC9B">
      <w:pPr>
        <w:pStyle w:val="11"/>
        <w:tabs>
          <w:tab w:val="left" w:pos="5486"/>
        </w:tabs>
        <w:spacing w:line="360" w:lineRule="auto"/>
        <w:ind w:left="0" w:firstLine="480" w:firstLineChars="200"/>
        <w:rPr>
          <w:rFonts w:cs="宋体" w:asciiTheme="minorEastAsia" w:hAnsiTheme="minorEastAsia" w:eastAsiaTheme="minorEastAsia"/>
          <w:spacing w:val="-11"/>
          <w:sz w:val="24"/>
          <w:szCs w:val="24"/>
          <w:shd w:val="clear" w:color="auto" w:fill="FFFFFF"/>
        </w:rPr>
      </w:pPr>
      <w:r>
        <w:rPr>
          <w:rFonts w:ascii="Times New Roman" w:cs="Times New Roman" w:eastAsiaTheme="minorEastAsia"/>
          <w:b/>
          <w:bCs/>
          <w:kern w:val="2"/>
          <w:sz w:val="24"/>
          <w:szCs w:val="22"/>
        </w:rPr>
        <w:t xml:space="preserve">2 </w:t>
      </w:r>
      <w:r>
        <w:rPr>
          <w:rFonts w:hint="eastAsia" w:ascii="Times New Roman" w:cs="Times New Roman" w:eastAsiaTheme="minorEastAsia"/>
          <w:b/>
          <w:bCs/>
          <w:kern w:val="2"/>
          <w:sz w:val="24"/>
          <w:szCs w:val="22"/>
        </w:rPr>
        <w:t xml:space="preserve"> </w:t>
      </w:r>
      <w:r>
        <w:rPr>
          <w:rFonts w:hint="eastAsia" w:cs="宋体" w:asciiTheme="minorEastAsia" w:hAnsiTheme="minorEastAsia" w:eastAsiaTheme="minorEastAsia"/>
          <w:spacing w:val="-11"/>
          <w:sz w:val="24"/>
          <w:szCs w:val="24"/>
          <w:shd w:val="clear" w:color="auto" w:fill="FFFFFF"/>
        </w:rPr>
        <w:t>斜槽型挂装板宜在陶瓷大板的背面上边沿内侧安装斜槽型不锈钢结构件，结构件与陶瓷大板之间的间隙应用大板挂贴胶充满。</w:t>
      </w:r>
    </w:p>
    <w:p w14:paraId="1D6A9616">
      <w:pPr>
        <w:pStyle w:val="11"/>
        <w:tabs>
          <w:tab w:val="left" w:pos="5486"/>
        </w:tabs>
        <w:spacing w:line="360" w:lineRule="auto"/>
        <w:ind w:left="0" w:firstLine="480" w:firstLineChars="200"/>
        <w:rPr>
          <w:rFonts w:cs="宋体" w:asciiTheme="minorEastAsia" w:hAnsiTheme="minorEastAsia" w:eastAsiaTheme="minorEastAsia"/>
          <w:spacing w:val="-11"/>
          <w:sz w:val="24"/>
          <w:szCs w:val="24"/>
          <w:shd w:val="clear" w:color="auto" w:fill="FFFFFF"/>
        </w:rPr>
      </w:pPr>
      <w:r>
        <w:rPr>
          <w:rFonts w:ascii="Times New Roman" w:cs="Times New Roman" w:eastAsiaTheme="minorEastAsia"/>
          <w:b/>
          <w:bCs/>
          <w:kern w:val="2"/>
          <w:sz w:val="24"/>
          <w:szCs w:val="22"/>
        </w:rPr>
        <w:t xml:space="preserve">3 </w:t>
      </w:r>
      <w:r>
        <w:rPr>
          <w:rFonts w:hint="eastAsia" w:ascii="Times New Roman" w:cs="Times New Roman" w:eastAsiaTheme="minorEastAsia"/>
          <w:b/>
          <w:bCs/>
          <w:kern w:val="2"/>
          <w:sz w:val="24"/>
          <w:szCs w:val="22"/>
        </w:rPr>
        <w:t xml:space="preserve"> </w:t>
      </w:r>
      <w:r>
        <w:rPr>
          <w:rFonts w:hint="eastAsia" w:cs="宋体" w:asciiTheme="minorEastAsia" w:hAnsiTheme="minorEastAsia" w:eastAsiaTheme="minorEastAsia"/>
          <w:spacing w:val="-11"/>
          <w:sz w:val="24"/>
          <w:szCs w:val="24"/>
          <w:shd w:val="clear" w:color="auto" w:fill="FFFFFF"/>
        </w:rPr>
        <w:t>背栓型挂装板宜用M6旋进式不锈钢背栓将不锈钢结构件固定在陶瓷大板背面。</w:t>
      </w:r>
    </w:p>
    <w:p w14:paraId="563C19D8">
      <w:pPr>
        <w:pStyle w:val="11"/>
        <w:tabs>
          <w:tab w:val="left" w:pos="5486"/>
        </w:tabs>
        <w:spacing w:line="360" w:lineRule="auto"/>
        <w:ind w:left="0"/>
        <w:rPr>
          <w:rFonts w:cs="宋体" w:asciiTheme="minorEastAsia" w:hAnsiTheme="minorEastAsia" w:eastAsiaTheme="minorEastAsia"/>
          <w:spacing w:val="-11"/>
          <w:sz w:val="24"/>
          <w:szCs w:val="24"/>
          <w:shd w:val="clear" w:color="auto" w:fill="FFFFFF"/>
        </w:rPr>
      </w:pPr>
      <w:r>
        <w:rPr>
          <w:rFonts w:hint="eastAsia" w:ascii="Times New Roman" w:eastAsia="宋体" w:cs="Times New Roman"/>
          <w:b/>
          <w:bCs/>
          <w:kern w:val="2"/>
          <w:sz w:val="24"/>
          <w:szCs w:val="22"/>
        </w:rPr>
        <w:t>5</w:t>
      </w:r>
      <w:r>
        <w:rPr>
          <w:rFonts w:ascii="Times New Roman" w:cs="Times New Roman"/>
          <w:b/>
          <w:bCs/>
          <w:kern w:val="2"/>
          <w:sz w:val="24"/>
          <w:szCs w:val="22"/>
        </w:rPr>
        <w:t xml:space="preserve">.5.5 </w:t>
      </w:r>
      <w:r>
        <w:rPr>
          <w:rFonts w:hint="eastAsia" w:ascii="Times New Roman" w:cs="Times New Roman" w:eastAsiaTheme="minorEastAsia"/>
          <w:b/>
          <w:bCs/>
          <w:kern w:val="2"/>
          <w:sz w:val="24"/>
          <w:szCs w:val="22"/>
        </w:rPr>
        <w:t xml:space="preserve"> </w:t>
      </w:r>
      <w:r>
        <w:rPr>
          <w:rFonts w:hint="eastAsia" w:cs="宋体" w:asciiTheme="minorEastAsia" w:hAnsiTheme="minorEastAsia" w:eastAsiaTheme="minorEastAsia"/>
          <w:spacing w:val="-11"/>
          <w:sz w:val="24"/>
          <w:szCs w:val="24"/>
          <w:shd w:val="clear" w:color="auto" w:fill="FFFFFF"/>
        </w:rPr>
        <w:t>挂贴胶应用胶枪在基层封板上均匀打点，且打点间距不宜大于200mm，胶点不宜小于3ml。</w:t>
      </w:r>
    </w:p>
    <w:p w14:paraId="76AE68B4">
      <w:pPr>
        <w:pStyle w:val="11"/>
        <w:tabs>
          <w:tab w:val="left" w:pos="5486"/>
        </w:tabs>
        <w:spacing w:line="360" w:lineRule="auto"/>
        <w:ind w:left="0"/>
        <w:rPr>
          <w:rFonts w:cs="宋体" w:asciiTheme="minorEastAsia" w:hAnsiTheme="minorEastAsia" w:eastAsiaTheme="minorEastAsia"/>
          <w:spacing w:val="-11"/>
          <w:sz w:val="24"/>
          <w:szCs w:val="24"/>
          <w:shd w:val="clear" w:color="auto" w:fill="FFFFFF"/>
        </w:rPr>
      </w:pPr>
      <w:r>
        <w:rPr>
          <w:rFonts w:hint="eastAsia" w:ascii="Times New Roman" w:eastAsia="宋体" w:cs="Times New Roman"/>
          <w:b/>
          <w:bCs/>
          <w:kern w:val="2"/>
          <w:sz w:val="24"/>
          <w:szCs w:val="22"/>
        </w:rPr>
        <w:t>5</w:t>
      </w:r>
      <w:r>
        <w:rPr>
          <w:rFonts w:ascii="Times New Roman" w:cs="Times New Roman"/>
          <w:b/>
          <w:bCs/>
          <w:kern w:val="2"/>
          <w:sz w:val="24"/>
          <w:szCs w:val="22"/>
        </w:rPr>
        <w:t xml:space="preserve">.5.6 </w:t>
      </w:r>
      <w:r>
        <w:rPr>
          <w:rFonts w:hint="eastAsia" w:ascii="Times New Roman" w:cs="Times New Roman" w:eastAsiaTheme="minorEastAsia"/>
          <w:b/>
          <w:bCs/>
          <w:kern w:val="2"/>
          <w:sz w:val="24"/>
          <w:szCs w:val="22"/>
        </w:rPr>
        <w:t xml:space="preserve"> </w:t>
      </w:r>
      <w:r>
        <w:rPr>
          <w:rFonts w:hint="eastAsia" w:cs="宋体" w:asciiTheme="minorEastAsia" w:hAnsiTheme="minorEastAsia" w:eastAsiaTheme="minorEastAsia"/>
          <w:spacing w:val="-11"/>
          <w:sz w:val="24"/>
          <w:szCs w:val="24"/>
          <w:shd w:val="clear" w:color="auto" w:fill="FFFFFF"/>
        </w:rPr>
        <w:t>陶瓷大板安装在基层封板上时应拍实调平；且陶瓷大板接缝处应放置找平器底座，室内留缝宽度宜为0.5mm～2mm</w:t>
      </w:r>
      <w:r>
        <w:rPr>
          <w:rFonts w:hint="eastAsia" w:asciiTheme="minorEastAsia" w:hAnsiTheme="minorEastAsia" w:eastAsiaTheme="minorEastAsia"/>
          <w:sz w:val="24"/>
          <w:szCs w:val="24"/>
        </w:rPr>
        <w:t>；</w:t>
      </w:r>
      <w:r>
        <w:rPr>
          <w:rFonts w:hint="eastAsia" w:cs="宋体" w:asciiTheme="minorEastAsia" w:hAnsiTheme="minorEastAsia" w:eastAsiaTheme="minorEastAsia"/>
          <w:spacing w:val="-11"/>
          <w:sz w:val="24"/>
          <w:szCs w:val="24"/>
          <w:shd w:val="clear" w:color="auto" w:fill="FFFFFF"/>
        </w:rPr>
        <w:t>室外留缝不宜小于5mm。</w:t>
      </w:r>
    </w:p>
    <w:p w14:paraId="069DF34F">
      <w:pPr>
        <w:pStyle w:val="11"/>
        <w:numPr>
          <w:ilvl w:val="255"/>
          <w:numId w:val="0"/>
        </w:numPr>
        <w:tabs>
          <w:tab w:val="left" w:pos="5486"/>
        </w:tabs>
        <w:spacing w:line="360" w:lineRule="auto"/>
        <w:rPr>
          <w:rFonts w:cs="宋体" w:asciiTheme="minorEastAsia" w:hAnsiTheme="minorEastAsia" w:eastAsiaTheme="minorEastAsia"/>
          <w:spacing w:val="-11"/>
          <w:sz w:val="24"/>
          <w:szCs w:val="24"/>
          <w:shd w:val="clear" w:color="auto" w:fill="FFFFFF"/>
        </w:rPr>
      </w:pPr>
      <w:r>
        <w:rPr>
          <w:rFonts w:hint="eastAsia" w:ascii="Times New Roman" w:eastAsia="宋体" w:cs="Times New Roman"/>
          <w:b/>
          <w:bCs/>
          <w:kern w:val="2"/>
          <w:sz w:val="24"/>
          <w:szCs w:val="22"/>
        </w:rPr>
        <w:t>5</w:t>
      </w:r>
      <w:r>
        <w:rPr>
          <w:rFonts w:ascii="Times New Roman" w:cs="Times New Roman"/>
          <w:b/>
          <w:bCs/>
          <w:kern w:val="2"/>
          <w:sz w:val="24"/>
          <w:szCs w:val="22"/>
        </w:rPr>
        <w:t>.5.</w:t>
      </w:r>
      <w:r>
        <w:rPr>
          <w:rFonts w:hint="eastAsia" w:ascii="Times New Roman" w:eastAsia="宋体" w:cs="Times New Roman"/>
          <w:b/>
          <w:bCs/>
          <w:kern w:val="2"/>
          <w:sz w:val="24"/>
          <w:szCs w:val="22"/>
        </w:rPr>
        <w:t>7</w:t>
      </w:r>
      <w:r>
        <w:rPr>
          <w:rFonts w:ascii="Times New Roman" w:cs="Times New Roman"/>
          <w:b/>
          <w:bCs/>
          <w:kern w:val="2"/>
          <w:sz w:val="24"/>
          <w:szCs w:val="22"/>
        </w:rPr>
        <w:t xml:space="preserve"> </w:t>
      </w:r>
      <w:r>
        <w:rPr>
          <w:rFonts w:hint="eastAsia" w:ascii="Times New Roman" w:cs="Times New Roman" w:eastAsiaTheme="minorEastAsia"/>
          <w:b/>
          <w:bCs/>
          <w:kern w:val="2"/>
          <w:sz w:val="24"/>
          <w:szCs w:val="22"/>
        </w:rPr>
        <w:t xml:space="preserve"> </w:t>
      </w:r>
      <w:r>
        <w:rPr>
          <w:rFonts w:hint="eastAsia" w:cs="宋体" w:asciiTheme="minorEastAsia" w:hAnsiTheme="minorEastAsia" w:eastAsiaTheme="minorEastAsia"/>
          <w:spacing w:val="-11"/>
          <w:sz w:val="24"/>
          <w:szCs w:val="24"/>
          <w:shd w:val="clear" w:color="auto" w:fill="FFFFFF"/>
        </w:rPr>
        <w:t>板块之间的拼接缝应使用反应性树脂填缝剂或硅酮建筑密封胶填充，伸缩缝应使用硅酮耐候密封胶或改性硅烷密封胶填充。</w:t>
      </w:r>
    </w:p>
    <w:p w14:paraId="03205E04">
      <w:pPr>
        <w:pStyle w:val="11"/>
        <w:numPr>
          <w:ilvl w:val="255"/>
          <w:numId w:val="0"/>
        </w:numPr>
        <w:tabs>
          <w:tab w:val="left" w:pos="5486"/>
        </w:tabs>
        <w:spacing w:line="360" w:lineRule="auto"/>
        <w:rPr>
          <w:rFonts w:cs="宋体" w:asciiTheme="minorEastAsia" w:hAnsiTheme="minorEastAsia" w:eastAsiaTheme="minorEastAsia"/>
          <w:spacing w:val="-11"/>
          <w:sz w:val="24"/>
          <w:szCs w:val="24"/>
          <w:shd w:val="clear" w:color="auto" w:fill="FFFFFF"/>
        </w:rPr>
      </w:pPr>
      <w:r>
        <w:rPr>
          <w:rFonts w:hint="eastAsia" w:ascii="Times New Roman" w:eastAsia="宋体" w:cs="Times New Roman"/>
          <w:b/>
          <w:bCs/>
          <w:kern w:val="2"/>
          <w:sz w:val="24"/>
          <w:szCs w:val="22"/>
        </w:rPr>
        <w:t>5</w:t>
      </w:r>
      <w:r>
        <w:rPr>
          <w:rFonts w:ascii="Times New Roman" w:cs="Times New Roman"/>
          <w:b/>
          <w:bCs/>
          <w:kern w:val="2"/>
          <w:sz w:val="24"/>
          <w:szCs w:val="22"/>
        </w:rPr>
        <w:t>.5.</w:t>
      </w:r>
      <w:r>
        <w:rPr>
          <w:rFonts w:hint="eastAsia" w:ascii="Times New Roman" w:eastAsia="宋体" w:cs="Times New Roman"/>
          <w:b/>
          <w:bCs/>
          <w:kern w:val="2"/>
          <w:sz w:val="24"/>
          <w:szCs w:val="22"/>
        </w:rPr>
        <w:t>8</w:t>
      </w:r>
      <w:r>
        <w:rPr>
          <w:rFonts w:ascii="Times New Roman" w:cs="Times New Roman"/>
          <w:b/>
          <w:bCs/>
          <w:kern w:val="2"/>
          <w:sz w:val="24"/>
          <w:szCs w:val="22"/>
        </w:rPr>
        <w:t xml:space="preserve"> </w:t>
      </w:r>
      <w:r>
        <w:rPr>
          <w:rFonts w:hint="eastAsia" w:ascii="Times New Roman" w:cs="Times New Roman" w:eastAsiaTheme="minorEastAsia"/>
          <w:b/>
          <w:bCs/>
          <w:kern w:val="2"/>
          <w:sz w:val="24"/>
          <w:szCs w:val="22"/>
        </w:rPr>
        <w:t xml:space="preserve"> </w:t>
      </w:r>
      <w:r>
        <w:rPr>
          <w:rFonts w:hint="eastAsia" w:cs="宋体" w:asciiTheme="minorEastAsia" w:hAnsiTheme="minorEastAsia" w:eastAsiaTheme="minorEastAsia"/>
          <w:spacing w:val="-11"/>
          <w:sz w:val="24"/>
          <w:szCs w:val="24"/>
          <w:shd w:val="clear" w:color="auto" w:fill="FFFFFF"/>
        </w:rPr>
        <w:t>完成施工的陶瓷大板表面应进行清理，且阳角和易碰撞区域应设置相应的成品保护措施。</w:t>
      </w:r>
    </w:p>
    <w:p w14:paraId="7CFB613C">
      <w:pPr>
        <w:widowControl/>
        <w:jc w:val="left"/>
        <w:rPr>
          <w:rFonts w:ascii="Times New Roman" w:hAnsi="Times New Roman" w:cs="Times New Roman" w:eastAsiaTheme="majorEastAsia"/>
          <w:b/>
          <w:bCs/>
          <w:kern w:val="44"/>
          <w:sz w:val="32"/>
          <w:szCs w:val="32"/>
        </w:rPr>
      </w:pPr>
      <w:bookmarkStart w:id="49" w:name="_Toc135401126"/>
      <w:r>
        <w:rPr>
          <w:rFonts w:ascii="Times New Roman" w:hAnsi="Times New Roman" w:eastAsiaTheme="majorEastAsia"/>
          <w:sz w:val="32"/>
          <w:szCs w:val="32"/>
        </w:rPr>
        <w:br w:type="page"/>
      </w:r>
    </w:p>
    <w:p w14:paraId="784E83A6">
      <w:pPr>
        <w:pStyle w:val="2"/>
        <w:ind w:firstLine="3200" w:firstLineChars="1000"/>
        <w:jc w:val="both"/>
        <w:rPr>
          <w:rFonts w:cs="宋体" w:asciiTheme="majorEastAsia" w:hAnsiTheme="majorEastAsia" w:eastAsiaTheme="majorEastAsia"/>
          <w:color w:val="auto"/>
          <w:sz w:val="32"/>
          <w:szCs w:val="32"/>
        </w:rPr>
      </w:pPr>
      <w:bookmarkStart w:id="50" w:name="_Toc173507558"/>
      <w:r>
        <w:rPr>
          <w:rFonts w:hint="eastAsia" w:ascii="Times New Roman" w:hAnsi="Times New Roman" w:eastAsiaTheme="majorEastAsia"/>
          <w:color w:val="auto"/>
          <w:sz w:val="32"/>
          <w:szCs w:val="32"/>
        </w:rPr>
        <w:t>6</w:t>
      </w:r>
      <w:r>
        <w:rPr>
          <w:rFonts w:cs="宋体" w:asciiTheme="majorEastAsia" w:hAnsiTheme="majorEastAsia" w:eastAsiaTheme="majorEastAsia"/>
          <w:color w:val="auto"/>
          <w:sz w:val="32"/>
          <w:szCs w:val="32"/>
        </w:rPr>
        <w:t xml:space="preserve"> </w:t>
      </w:r>
      <w:r>
        <w:rPr>
          <w:rFonts w:hint="eastAsia" w:cs="宋体" w:asciiTheme="majorEastAsia" w:hAnsiTheme="majorEastAsia" w:eastAsiaTheme="majorEastAsia"/>
          <w:color w:val="auto"/>
          <w:sz w:val="32"/>
          <w:szCs w:val="32"/>
        </w:rPr>
        <w:t xml:space="preserve"> </w:t>
      </w:r>
      <w:r>
        <w:rPr>
          <w:rFonts w:cs="宋体" w:asciiTheme="majorEastAsia" w:hAnsiTheme="majorEastAsia" w:eastAsiaTheme="majorEastAsia"/>
          <w:color w:val="auto"/>
        </w:rPr>
        <w:t>安全规定</w:t>
      </w:r>
      <w:bookmarkEnd w:id="49"/>
      <w:bookmarkEnd w:id="50"/>
    </w:p>
    <w:p w14:paraId="60667DB2">
      <w:pPr>
        <w:spacing w:before="312" w:beforeLines="100" w:after="312" w:afterLines="100" w:line="360" w:lineRule="auto"/>
        <w:jc w:val="left"/>
        <w:rPr>
          <w:rFonts w:cs="宋体" w:asciiTheme="minorEastAsia" w:hAnsiTheme="minorEastAsia"/>
          <w:spacing w:val="-11"/>
          <w:sz w:val="24"/>
          <w:shd w:val="clear" w:color="auto" w:fill="FFFFFF"/>
        </w:rPr>
      </w:pPr>
      <w:r>
        <w:rPr>
          <w:rFonts w:hint="eastAsia" w:ascii="Times New Roman" w:hAnsi="Times New Roman" w:cs="Times New Roman"/>
          <w:b/>
          <w:bCs/>
          <w:sz w:val="24"/>
        </w:rPr>
        <w:t>6</w:t>
      </w:r>
      <w:r>
        <w:rPr>
          <w:rFonts w:ascii="Times New Roman" w:hAnsi="Times New Roman" w:cs="Times New Roman"/>
          <w:b/>
          <w:bCs/>
          <w:sz w:val="24"/>
        </w:rPr>
        <w:t>.</w:t>
      </w:r>
      <w:r>
        <w:rPr>
          <w:rFonts w:hint="eastAsia" w:ascii="Times New Roman" w:hAnsi="Times New Roman" w:cs="Times New Roman"/>
          <w:b/>
          <w:bCs/>
          <w:sz w:val="24"/>
        </w:rPr>
        <w:t>0</w:t>
      </w:r>
      <w:r>
        <w:rPr>
          <w:rFonts w:ascii="Times New Roman" w:hAnsi="Times New Roman" w:cs="Times New Roman"/>
          <w:b/>
          <w:bCs/>
          <w:sz w:val="24"/>
        </w:rPr>
        <w:t>.1</w:t>
      </w:r>
      <w:r>
        <w:rPr>
          <w:rFonts w:hint="eastAsia" w:ascii="Times New Roman" w:hAnsi="Times New Roman" w:cs="Times New Roman"/>
          <w:b/>
          <w:bCs/>
          <w:sz w:val="24"/>
        </w:rPr>
        <w:t xml:space="preserve"> </w:t>
      </w:r>
      <w:r>
        <w:rPr>
          <w:rFonts w:ascii="Times New Roman" w:hAnsi="Times New Roman" w:cs="Times New Roman"/>
          <w:b/>
          <w:bCs/>
          <w:sz w:val="24"/>
        </w:rPr>
        <w:t xml:space="preserve"> </w:t>
      </w:r>
      <w:r>
        <w:rPr>
          <w:rFonts w:hint="eastAsia" w:cs="宋体" w:asciiTheme="minorEastAsia" w:hAnsiTheme="minorEastAsia"/>
          <w:spacing w:val="-11"/>
          <w:sz w:val="24"/>
          <w:shd w:val="clear" w:color="auto" w:fill="FFFFFF"/>
        </w:rPr>
        <w:t>陶瓷大板挂装施工安全应符合现行行业标准《建筑施工高处作业安全技术规范》JGJ 80的有关规定及《施工组织设计》中的安全施工要求。</w:t>
      </w:r>
    </w:p>
    <w:p w14:paraId="75B910F2">
      <w:pPr>
        <w:spacing w:before="312" w:beforeLines="100" w:after="312" w:afterLines="100" w:line="360" w:lineRule="auto"/>
        <w:jc w:val="left"/>
        <w:rPr>
          <w:rFonts w:cs="宋体" w:asciiTheme="minorEastAsia" w:hAnsiTheme="minorEastAsia"/>
          <w:spacing w:val="-11"/>
          <w:sz w:val="24"/>
          <w:shd w:val="clear" w:color="auto" w:fill="FFFFFF"/>
        </w:rPr>
      </w:pPr>
      <w:r>
        <w:rPr>
          <w:rFonts w:hint="eastAsia" w:ascii="Times New Roman" w:hAnsi="Times New Roman" w:cs="Times New Roman"/>
          <w:b/>
          <w:bCs/>
          <w:sz w:val="24"/>
        </w:rPr>
        <w:t>6</w:t>
      </w:r>
      <w:r>
        <w:rPr>
          <w:rFonts w:ascii="Times New Roman" w:hAnsi="Times New Roman" w:cs="Times New Roman"/>
          <w:b/>
          <w:bCs/>
          <w:sz w:val="24"/>
        </w:rPr>
        <w:t>.</w:t>
      </w:r>
      <w:r>
        <w:rPr>
          <w:rFonts w:hint="eastAsia" w:ascii="Times New Roman" w:hAnsi="Times New Roman" w:cs="Times New Roman"/>
          <w:b/>
          <w:bCs/>
          <w:sz w:val="24"/>
        </w:rPr>
        <w:t>0</w:t>
      </w:r>
      <w:r>
        <w:rPr>
          <w:rFonts w:ascii="Times New Roman" w:hAnsi="Times New Roman" w:cs="Times New Roman"/>
          <w:b/>
          <w:bCs/>
          <w:sz w:val="24"/>
        </w:rPr>
        <w:t>.2</w:t>
      </w:r>
      <w:r>
        <w:rPr>
          <w:rFonts w:hint="eastAsia" w:ascii="Times New Roman" w:hAnsi="Times New Roman" w:cs="Times New Roman"/>
          <w:b/>
          <w:bCs/>
          <w:sz w:val="24"/>
        </w:rPr>
        <w:t xml:space="preserve"> </w:t>
      </w:r>
      <w:r>
        <w:rPr>
          <w:rFonts w:ascii="Times New Roman" w:hAnsi="Times New Roman" w:cs="Times New Roman"/>
          <w:b/>
          <w:bCs/>
          <w:sz w:val="24"/>
        </w:rPr>
        <w:t xml:space="preserve"> </w:t>
      </w:r>
      <w:r>
        <w:rPr>
          <w:rFonts w:hint="eastAsia" w:cs="宋体" w:asciiTheme="minorEastAsia" w:hAnsiTheme="minorEastAsia"/>
          <w:spacing w:val="-11"/>
          <w:sz w:val="24"/>
          <w:shd w:val="clear" w:color="auto" w:fill="FFFFFF"/>
        </w:rPr>
        <w:t>挂装施工应用的施工机具在使用前应严格检查，符合规定方可使用。</w:t>
      </w:r>
    </w:p>
    <w:p w14:paraId="3ED1F562">
      <w:pPr>
        <w:spacing w:before="312" w:beforeLines="100" w:after="312" w:afterLines="100" w:line="360" w:lineRule="auto"/>
        <w:jc w:val="left"/>
        <w:rPr>
          <w:rFonts w:cs="宋体" w:asciiTheme="minorEastAsia" w:hAnsiTheme="minorEastAsia"/>
          <w:spacing w:val="-11"/>
          <w:sz w:val="24"/>
          <w:shd w:val="clear" w:color="auto" w:fill="FFFFFF"/>
        </w:rPr>
      </w:pPr>
      <w:r>
        <w:rPr>
          <w:rFonts w:hint="eastAsia" w:ascii="Times New Roman" w:hAnsi="Times New Roman" w:cs="Times New Roman"/>
          <w:b/>
          <w:bCs/>
          <w:sz w:val="24"/>
        </w:rPr>
        <w:t>6</w:t>
      </w:r>
      <w:r>
        <w:rPr>
          <w:rFonts w:ascii="Times New Roman" w:hAnsi="Times New Roman" w:cs="Times New Roman"/>
          <w:b/>
          <w:bCs/>
          <w:sz w:val="24"/>
        </w:rPr>
        <w:t>.</w:t>
      </w:r>
      <w:r>
        <w:rPr>
          <w:rFonts w:hint="eastAsia" w:ascii="Times New Roman" w:hAnsi="Times New Roman" w:cs="Times New Roman"/>
          <w:b/>
          <w:bCs/>
          <w:sz w:val="24"/>
        </w:rPr>
        <w:t>0</w:t>
      </w:r>
      <w:r>
        <w:rPr>
          <w:rFonts w:ascii="Times New Roman" w:hAnsi="Times New Roman" w:cs="Times New Roman"/>
          <w:b/>
          <w:bCs/>
          <w:sz w:val="24"/>
        </w:rPr>
        <w:t>.3</w:t>
      </w:r>
      <w:r>
        <w:rPr>
          <w:rFonts w:hint="eastAsia" w:ascii="Times New Roman" w:hAnsi="Times New Roman" w:cs="Times New Roman"/>
          <w:b/>
          <w:bCs/>
          <w:sz w:val="24"/>
        </w:rPr>
        <w:t xml:space="preserve"> </w:t>
      </w:r>
      <w:r>
        <w:rPr>
          <w:rFonts w:ascii="Times New Roman" w:hAnsi="Times New Roman" w:cs="Times New Roman"/>
          <w:b/>
          <w:bCs/>
          <w:sz w:val="24"/>
        </w:rPr>
        <w:t xml:space="preserve"> </w:t>
      </w:r>
      <w:r>
        <w:rPr>
          <w:rFonts w:hint="eastAsia" w:ascii="Times New Roman" w:hAnsi="Times New Roman" w:cs="Times New Roman"/>
          <w:bCs/>
          <w:sz w:val="24"/>
        </w:rPr>
        <w:t>脚手架上</w:t>
      </w:r>
      <w:r>
        <w:rPr>
          <w:rFonts w:hint="eastAsia" w:cs="宋体" w:asciiTheme="minorEastAsia" w:hAnsiTheme="minorEastAsia"/>
          <w:spacing w:val="-11"/>
          <w:sz w:val="24"/>
          <w:shd w:val="clear" w:color="auto" w:fill="FFFFFF"/>
        </w:rPr>
        <w:t>施工人员作业时应戴安全帽，系安全带，并应配备工具袋。</w:t>
      </w:r>
    </w:p>
    <w:p w14:paraId="12844286">
      <w:pPr>
        <w:spacing w:before="312" w:beforeLines="100" w:after="312" w:afterLines="100" w:line="360" w:lineRule="auto"/>
        <w:jc w:val="left"/>
        <w:rPr>
          <w:rFonts w:cs="宋体" w:asciiTheme="minorEastAsia" w:hAnsiTheme="minorEastAsia"/>
          <w:spacing w:val="-11"/>
          <w:sz w:val="24"/>
          <w:shd w:val="clear" w:color="auto" w:fill="FFFFFF"/>
        </w:rPr>
      </w:pPr>
      <w:r>
        <w:rPr>
          <w:rFonts w:hint="eastAsia" w:ascii="Times New Roman" w:hAnsi="Times New Roman" w:cs="Times New Roman"/>
          <w:b/>
          <w:bCs/>
          <w:sz w:val="24"/>
        </w:rPr>
        <w:t>6.0.4</w:t>
      </w:r>
      <w:r>
        <w:rPr>
          <w:rFonts w:hint="eastAsia" w:cs="宋体" w:asciiTheme="minorEastAsia" w:hAnsiTheme="minorEastAsia"/>
          <w:spacing w:val="-11"/>
          <w:sz w:val="24"/>
          <w:shd w:val="clear" w:color="auto" w:fill="FFFFFF"/>
        </w:rPr>
        <w:t xml:space="preserve"> 施工过程中，不得在窗台、栏杆上放置施工工具，每完成一道施工工序，应及时清理施工现场遗留的杂物。在脚手架上施工时，不得随意抛掷物品。</w:t>
      </w:r>
    </w:p>
    <w:p w14:paraId="1048CC9A">
      <w:pPr>
        <w:spacing w:before="312" w:beforeLines="100" w:after="312" w:afterLines="100" w:line="360" w:lineRule="auto"/>
        <w:jc w:val="left"/>
        <w:rPr>
          <w:rFonts w:cs="宋体" w:asciiTheme="minorEastAsia" w:hAnsiTheme="minorEastAsia"/>
          <w:spacing w:val="-11"/>
          <w:sz w:val="24"/>
          <w:shd w:val="clear" w:color="auto" w:fill="FFFFFF"/>
        </w:rPr>
      </w:pPr>
      <w:r>
        <w:rPr>
          <w:rFonts w:hint="eastAsia" w:ascii="Times New Roman" w:hAnsi="Times New Roman" w:cs="Times New Roman"/>
          <w:b/>
          <w:bCs/>
          <w:sz w:val="24"/>
        </w:rPr>
        <w:t>6</w:t>
      </w:r>
      <w:r>
        <w:rPr>
          <w:rFonts w:ascii="Times New Roman" w:hAnsi="Times New Roman" w:cs="Times New Roman"/>
          <w:b/>
          <w:bCs/>
          <w:sz w:val="24"/>
        </w:rPr>
        <w:t>.</w:t>
      </w:r>
      <w:r>
        <w:rPr>
          <w:rFonts w:hint="eastAsia" w:ascii="Times New Roman" w:hAnsi="Times New Roman" w:cs="Times New Roman"/>
          <w:b/>
          <w:bCs/>
          <w:sz w:val="24"/>
        </w:rPr>
        <w:t>0</w:t>
      </w:r>
      <w:r>
        <w:rPr>
          <w:rFonts w:ascii="Times New Roman" w:hAnsi="Times New Roman" w:cs="Times New Roman"/>
          <w:b/>
          <w:bCs/>
          <w:sz w:val="24"/>
        </w:rPr>
        <w:t>.</w:t>
      </w:r>
      <w:r>
        <w:rPr>
          <w:rFonts w:hint="eastAsia" w:ascii="Times New Roman" w:hAnsi="Times New Roman" w:cs="Times New Roman"/>
          <w:b/>
          <w:bCs/>
          <w:sz w:val="24"/>
        </w:rPr>
        <w:t xml:space="preserve">5 </w:t>
      </w:r>
      <w:r>
        <w:rPr>
          <w:rFonts w:hint="eastAsia" w:cs="宋体" w:asciiTheme="minorEastAsia" w:hAnsiTheme="minorEastAsia"/>
          <w:spacing w:val="-11"/>
          <w:sz w:val="24"/>
          <w:shd w:val="clear" w:color="auto" w:fill="FFFFFF"/>
        </w:rPr>
        <w:t>工程的上下部交叉作业时，结构施工层下方应采取安全防护措施。</w:t>
      </w:r>
    </w:p>
    <w:p w14:paraId="72D7756B">
      <w:pPr>
        <w:spacing w:before="312" w:beforeLines="100" w:after="312" w:afterLines="100" w:line="360" w:lineRule="auto"/>
        <w:jc w:val="left"/>
        <w:rPr>
          <w:rFonts w:cs="宋体" w:asciiTheme="minorEastAsia" w:hAnsiTheme="minorEastAsia"/>
          <w:spacing w:val="-11"/>
          <w:sz w:val="24"/>
          <w:shd w:val="clear" w:color="auto" w:fill="FFFFFF"/>
        </w:rPr>
      </w:pPr>
      <w:r>
        <w:rPr>
          <w:rFonts w:hint="eastAsia" w:ascii="Times New Roman" w:hAnsi="Times New Roman" w:cs="Times New Roman"/>
          <w:b/>
          <w:bCs/>
          <w:sz w:val="24"/>
        </w:rPr>
        <w:t>6</w:t>
      </w:r>
      <w:r>
        <w:rPr>
          <w:rFonts w:ascii="Times New Roman" w:hAnsi="Times New Roman" w:cs="Times New Roman"/>
          <w:b/>
          <w:bCs/>
          <w:sz w:val="24"/>
        </w:rPr>
        <w:t>.</w:t>
      </w:r>
      <w:r>
        <w:rPr>
          <w:rFonts w:hint="eastAsia" w:ascii="Times New Roman" w:hAnsi="Times New Roman" w:cs="Times New Roman"/>
          <w:b/>
          <w:bCs/>
          <w:sz w:val="24"/>
        </w:rPr>
        <w:t>0</w:t>
      </w:r>
      <w:r>
        <w:rPr>
          <w:rFonts w:ascii="Times New Roman" w:hAnsi="Times New Roman" w:cs="Times New Roman"/>
          <w:b/>
          <w:bCs/>
          <w:sz w:val="24"/>
        </w:rPr>
        <w:t>.</w:t>
      </w:r>
      <w:r>
        <w:rPr>
          <w:rFonts w:hint="eastAsia" w:ascii="Times New Roman" w:hAnsi="Times New Roman" w:cs="Times New Roman"/>
          <w:b/>
          <w:bCs/>
          <w:sz w:val="24"/>
        </w:rPr>
        <w:t xml:space="preserve">6 </w:t>
      </w:r>
      <w:r>
        <w:rPr>
          <w:rFonts w:hint="eastAsia" w:cs="宋体" w:asciiTheme="minorEastAsia" w:hAnsiTheme="minorEastAsia"/>
          <w:spacing w:val="-11"/>
          <w:sz w:val="24"/>
          <w:shd w:val="clear" w:color="auto" w:fill="FFFFFF"/>
        </w:rPr>
        <w:t>现场焊接作业前，应清除焊接施工位置下方楼层和地面上的可燃物。焊接施工时，应在焊接下方设防火斗。</w:t>
      </w:r>
    </w:p>
    <w:p w14:paraId="241C4B6A">
      <w:pPr>
        <w:widowControl/>
        <w:jc w:val="left"/>
        <w:rPr>
          <w:rFonts w:cs="宋体" w:asciiTheme="majorEastAsia" w:hAnsiTheme="majorEastAsia" w:eastAsiaTheme="majorEastAsia"/>
          <w:b/>
          <w:bCs/>
          <w:kern w:val="44"/>
          <w:sz w:val="32"/>
          <w:szCs w:val="32"/>
        </w:rPr>
      </w:pPr>
      <w:bookmarkStart w:id="51" w:name="_Toc135401128"/>
      <w:r>
        <w:rPr>
          <w:rFonts w:cs="宋体" w:asciiTheme="majorEastAsia" w:hAnsiTheme="majorEastAsia" w:eastAsiaTheme="majorEastAsia"/>
          <w:sz w:val="32"/>
          <w:szCs w:val="32"/>
        </w:rPr>
        <w:br w:type="page"/>
      </w:r>
    </w:p>
    <w:p w14:paraId="62C0F60A">
      <w:pPr>
        <w:pStyle w:val="2"/>
        <w:rPr>
          <w:rFonts w:cs="宋体" w:asciiTheme="majorEastAsia" w:hAnsiTheme="majorEastAsia" w:eastAsiaTheme="majorEastAsia"/>
          <w:color w:val="auto"/>
          <w:sz w:val="32"/>
          <w:szCs w:val="32"/>
        </w:rPr>
      </w:pPr>
      <w:bookmarkStart w:id="52" w:name="_Toc173507559"/>
      <w:r>
        <w:rPr>
          <w:rFonts w:hint="eastAsia" w:ascii="Times New Roman" w:hAnsi="Times New Roman" w:eastAsiaTheme="majorEastAsia"/>
          <w:color w:val="auto"/>
          <w:sz w:val="32"/>
          <w:szCs w:val="32"/>
        </w:rPr>
        <w:t>7</w:t>
      </w:r>
      <w:r>
        <w:rPr>
          <w:rFonts w:cs="宋体" w:asciiTheme="majorEastAsia" w:hAnsiTheme="majorEastAsia" w:eastAsiaTheme="majorEastAsia"/>
          <w:color w:val="auto"/>
          <w:sz w:val="32"/>
          <w:szCs w:val="32"/>
        </w:rPr>
        <w:t xml:space="preserve"> </w:t>
      </w:r>
      <w:r>
        <w:rPr>
          <w:rFonts w:hint="eastAsia" w:cs="宋体" w:asciiTheme="majorEastAsia" w:hAnsiTheme="majorEastAsia" w:eastAsiaTheme="majorEastAsia"/>
          <w:color w:val="auto"/>
          <w:sz w:val="32"/>
          <w:szCs w:val="32"/>
        </w:rPr>
        <w:t xml:space="preserve"> </w:t>
      </w:r>
      <w:r>
        <w:rPr>
          <w:rFonts w:cs="宋体" w:asciiTheme="majorEastAsia" w:hAnsiTheme="majorEastAsia" w:eastAsiaTheme="majorEastAsia"/>
          <w:color w:val="auto"/>
        </w:rPr>
        <w:t>质量验收</w:t>
      </w:r>
      <w:bookmarkEnd w:id="51"/>
      <w:bookmarkEnd w:id="52"/>
    </w:p>
    <w:p w14:paraId="32DAD574">
      <w:pPr>
        <w:pStyle w:val="3"/>
        <w:rPr>
          <w:rFonts w:cs="宋体"/>
          <w:b w:val="0"/>
          <w:bCs w:val="0"/>
          <w:sz w:val="24"/>
        </w:rPr>
      </w:pPr>
      <w:bookmarkStart w:id="53" w:name="_Toc173507560"/>
      <w:bookmarkStart w:id="54" w:name="_Toc135401129"/>
      <w:r>
        <w:rPr>
          <w:rFonts w:hint="eastAsia" w:ascii="Times New Roman" w:hAnsi="Times New Roman"/>
        </w:rPr>
        <w:t>7</w:t>
      </w:r>
      <w:r>
        <w:rPr>
          <w:rFonts w:ascii="Times New Roman" w:hAnsi="Times New Roman"/>
        </w:rPr>
        <w:t>.1</w:t>
      </w:r>
      <w:r>
        <w:rPr>
          <w:rFonts w:hint="eastAsia" w:cs="宋体"/>
          <w:sz w:val="24"/>
        </w:rPr>
        <w:t xml:space="preserve">  </w:t>
      </w:r>
      <w:r>
        <w:rPr>
          <w:rFonts w:hint="eastAsia" w:cs="宋体"/>
        </w:rPr>
        <w:t>一般</w:t>
      </w:r>
      <w:r>
        <w:rPr>
          <w:rFonts w:hint="cs" w:cs="宋体"/>
        </w:rPr>
        <w:t>规</w:t>
      </w:r>
      <w:r>
        <w:rPr>
          <w:rFonts w:hint="eastAsia" w:cs="宋体"/>
        </w:rPr>
        <w:t>定</w:t>
      </w:r>
      <w:bookmarkEnd w:id="53"/>
      <w:bookmarkEnd w:id="54"/>
    </w:p>
    <w:p w14:paraId="04122C4D">
      <w:pPr>
        <w:pStyle w:val="11"/>
        <w:tabs>
          <w:tab w:val="left" w:pos="5486"/>
        </w:tabs>
        <w:spacing w:line="360" w:lineRule="auto"/>
        <w:ind w:left="0"/>
        <w:rPr>
          <w:rFonts w:cs="宋体" w:asciiTheme="minorEastAsia" w:hAnsiTheme="minorEastAsia" w:eastAsiaTheme="minorEastAsia"/>
          <w:spacing w:val="-11"/>
          <w:sz w:val="24"/>
          <w:szCs w:val="24"/>
          <w:shd w:val="clear" w:color="auto" w:fill="FFFFFF"/>
        </w:rPr>
      </w:pPr>
      <w:r>
        <w:rPr>
          <w:rFonts w:hint="eastAsia" w:ascii="Times New Roman" w:cs="Times New Roman" w:eastAsiaTheme="minorEastAsia"/>
          <w:b/>
          <w:bCs/>
          <w:kern w:val="2"/>
          <w:sz w:val="24"/>
          <w:szCs w:val="22"/>
        </w:rPr>
        <w:t>7</w:t>
      </w:r>
      <w:r>
        <w:rPr>
          <w:rFonts w:ascii="Times New Roman" w:cs="Times New Roman" w:eastAsiaTheme="minorEastAsia"/>
          <w:b/>
          <w:bCs/>
          <w:kern w:val="2"/>
          <w:sz w:val="24"/>
          <w:szCs w:val="22"/>
        </w:rPr>
        <w:t>.1.1</w:t>
      </w:r>
      <w:r>
        <w:rPr>
          <w:rFonts w:hint="eastAsia" w:cs="宋体" w:asciiTheme="minorEastAsia" w:hAnsiTheme="minorEastAsia" w:eastAsiaTheme="minorEastAsia"/>
          <w:b/>
          <w:bCs/>
          <w:spacing w:val="-11"/>
          <w:sz w:val="24"/>
          <w:szCs w:val="24"/>
          <w:shd w:val="clear" w:color="auto" w:fill="FFFFFF"/>
        </w:rPr>
        <w:t xml:space="preserve">  </w:t>
      </w:r>
      <w:r>
        <w:rPr>
          <w:rFonts w:hint="eastAsia" w:cs="宋体" w:asciiTheme="minorEastAsia" w:hAnsiTheme="minorEastAsia" w:eastAsiaTheme="minorEastAsia"/>
          <w:spacing w:val="-11"/>
          <w:sz w:val="24"/>
          <w:szCs w:val="24"/>
          <w:shd w:val="clear" w:color="auto" w:fill="FFFFFF"/>
        </w:rPr>
        <w:t>陶瓷大板挂装系统用于室外装饰工程时应符合国家现行标准《建筑装饰装修工程质量验收标准》GB 50210和《外墙饰面砖工程施工及验收规程》JGJ 126的有关规定。</w:t>
      </w:r>
    </w:p>
    <w:p w14:paraId="2BBB0AEC">
      <w:pPr>
        <w:pStyle w:val="11"/>
        <w:tabs>
          <w:tab w:val="left" w:pos="5486"/>
        </w:tabs>
        <w:spacing w:line="360" w:lineRule="auto"/>
        <w:ind w:left="0"/>
        <w:rPr>
          <w:rFonts w:cs="宋体" w:asciiTheme="minorEastAsia" w:hAnsiTheme="minorEastAsia" w:eastAsiaTheme="minorEastAsia"/>
          <w:spacing w:val="-11"/>
          <w:sz w:val="24"/>
          <w:szCs w:val="24"/>
          <w:shd w:val="clear" w:color="auto" w:fill="FFFFFF"/>
        </w:rPr>
      </w:pPr>
      <w:r>
        <w:rPr>
          <w:rFonts w:hint="eastAsia" w:ascii="Times New Roman" w:cs="Times New Roman" w:eastAsiaTheme="minorEastAsia"/>
          <w:b/>
          <w:bCs/>
          <w:kern w:val="2"/>
          <w:sz w:val="24"/>
          <w:szCs w:val="22"/>
        </w:rPr>
        <w:t>7</w:t>
      </w:r>
      <w:r>
        <w:rPr>
          <w:rFonts w:ascii="Times New Roman" w:cs="Times New Roman" w:eastAsiaTheme="minorEastAsia"/>
          <w:b/>
          <w:bCs/>
          <w:kern w:val="2"/>
          <w:sz w:val="24"/>
          <w:szCs w:val="22"/>
        </w:rPr>
        <w:t>.1.</w:t>
      </w:r>
      <w:r>
        <w:rPr>
          <w:rFonts w:hint="eastAsia" w:ascii="Times New Roman" w:cs="Times New Roman" w:eastAsiaTheme="minorEastAsia"/>
          <w:b/>
          <w:bCs/>
          <w:kern w:val="2"/>
          <w:sz w:val="24"/>
          <w:szCs w:val="22"/>
        </w:rPr>
        <w:t>2</w:t>
      </w:r>
      <w:r>
        <w:rPr>
          <w:rFonts w:ascii="Times New Roman" w:cs="Times New Roman" w:eastAsiaTheme="minorEastAsia"/>
          <w:b/>
          <w:bCs/>
          <w:kern w:val="2"/>
          <w:sz w:val="24"/>
          <w:szCs w:val="22"/>
        </w:rPr>
        <w:t xml:space="preserve"> </w:t>
      </w:r>
      <w:r>
        <w:rPr>
          <w:rFonts w:hint="eastAsia" w:ascii="Times New Roman" w:cs="Times New Roman" w:eastAsiaTheme="minorEastAsia"/>
          <w:b/>
          <w:bCs/>
          <w:kern w:val="2"/>
          <w:sz w:val="24"/>
          <w:szCs w:val="22"/>
        </w:rPr>
        <w:t xml:space="preserve"> </w:t>
      </w:r>
      <w:r>
        <w:rPr>
          <w:rFonts w:hint="eastAsia" w:ascii="Times New Roman" w:cs="Times New Roman" w:eastAsiaTheme="minorEastAsia"/>
          <w:bCs/>
          <w:kern w:val="2"/>
          <w:sz w:val="24"/>
          <w:szCs w:val="22"/>
        </w:rPr>
        <w:t>外墙大面积</w:t>
      </w:r>
      <w:r>
        <w:rPr>
          <w:rFonts w:hint="eastAsia" w:cs="宋体" w:asciiTheme="minorEastAsia" w:hAnsiTheme="minorEastAsia" w:eastAsiaTheme="minorEastAsia"/>
          <w:spacing w:val="-11"/>
          <w:sz w:val="24"/>
          <w:szCs w:val="24"/>
          <w:shd w:val="clear" w:color="auto" w:fill="FFFFFF"/>
        </w:rPr>
        <w:t>陶瓷大板挂装工程验收时，应根据工程实际情况部分或全部检查下列文件和记录：</w:t>
      </w:r>
    </w:p>
    <w:p w14:paraId="75343D67">
      <w:pPr>
        <w:pStyle w:val="11"/>
        <w:tabs>
          <w:tab w:val="left" w:pos="5486"/>
        </w:tabs>
        <w:spacing w:line="360" w:lineRule="auto"/>
        <w:ind w:left="0" w:firstLine="436" w:firstLineChars="200"/>
        <w:rPr>
          <w:rFonts w:cs="宋体" w:asciiTheme="minorEastAsia" w:hAnsiTheme="minorEastAsia" w:eastAsiaTheme="minorEastAsia"/>
          <w:spacing w:val="-11"/>
          <w:sz w:val="24"/>
          <w:szCs w:val="24"/>
          <w:shd w:val="clear" w:color="auto" w:fill="FFFFFF"/>
        </w:rPr>
      </w:pPr>
      <w:r>
        <w:rPr>
          <w:rFonts w:ascii="Times New Roman" w:cs="Times New Roman" w:eastAsiaTheme="minorEastAsia"/>
          <w:spacing w:val="-11"/>
          <w:sz w:val="24"/>
          <w:szCs w:val="24"/>
          <w:shd w:val="clear" w:color="auto" w:fill="FFFFFF"/>
        </w:rPr>
        <w:t>1</w:t>
      </w:r>
      <w:r>
        <w:rPr>
          <w:rFonts w:hint="eastAsia" w:cs="宋体" w:asciiTheme="minorEastAsia" w:hAnsiTheme="minorEastAsia" w:eastAsiaTheme="minorEastAsia"/>
          <w:spacing w:val="-11"/>
          <w:sz w:val="24"/>
          <w:szCs w:val="24"/>
          <w:shd w:val="clear" w:color="auto" w:fill="FFFFFF"/>
        </w:rPr>
        <w:t xml:space="preserve">  设计图纸、计算书、文件、设计变更文件、设计说明及其他建筑设计单位对挂装工程设计文件的确认文件；</w:t>
      </w:r>
    </w:p>
    <w:p w14:paraId="0436F5CA">
      <w:pPr>
        <w:pStyle w:val="11"/>
        <w:tabs>
          <w:tab w:val="left" w:pos="5486"/>
        </w:tabs>
        <w:spacing w:line="360" w:lineRule="auto"/>
        <w:ind w:left="0" w:firstLine="436" w:firstLineChars="200"/>
        <w:rPr>
          <w:rFonts w:cs="宋体" w:asciiTheme="minorEastAsia" w:hAnsiTheme="minorEastAsia" w:eastAsiaTheme="minorEastAsia"/>
          <w:spacing w:val="-11"/>
          <w:sz w:val="24"/>
          <w:szCs w:val="24"/>
          <w:shd w:val="clear" w:color="auto" w:fill="FFFFFF"/>
        </w:rPr>
      </w:pPr>
      <w:r>
        <w:rPr>
          <w:rFonts w:ascii="Times New Roman" w:cs="Times New Roman" w:eastAsiaTheme="minorEastAsia"/>
          <w:spacing w:val="-11"/>
          <w:sz w:val="24"/>
          <w:szCs w:val="24"/>
          <w:shd w:val="clear" w:color="auto" w:fill="FFFFFF"/>
        </w:rPr>
        <w:t xml:space="preserve">2 </w:t>
      </w:r>
      <w:r>
        <w:rPr>
          <w:rFonts w:hint="eastAsia" w:cs="宋体" w:asciiTheme="minorEastAsia" w:hAnsiTheme="minorEastAsia" w:eastAsiaTheme="minorEastAsia"/>
          <w:spacing w:val="-11"/>
          <w:sz w:val="24"/>
          <w:szCs w:val="24"/>
          <w:shd w:val="clear" w:color="auto" w:fill="FFFFFF"/>
        </w:rPr>
        <w:t xml:space="preserve"> 挂装工程所用材料、紧固件及其他附件的产品合格证书、性能检测报告、进场验收记录和复验报告；</w:t>
      </w:r>
    </w:p>
    <w:p w14:paraId="317C9F79">
      <w:pPr>
        <w:pStyle w:val="11"/>
        <w:tabs>
          <w:tab w:val="left" w:pos="5486"/>
        </w:tabs>
        <w:spacing w:line="360" w:lineRule="auto"/>
        <w:ind w:left="0" w:firstLine="436" w:firstLineChars="200"/>
        <w:rPr>
          <w:rFonts w:cs="宋体" w:asciiTheme="minorEastAsia" w:hAnsiTheme="minorEastAsia" w:eastAsiaTheme="minorEastAsia"/>
          <w:spacing w:val="-11"/>
          <w:sz w:val="24"/>
          <w:szCs w:val="24"/>
          <w:shd w:val="clear" w:color="auto" w:fill="FFFFFF"/>
        </w:rPr>
      </w:pPr>
      <w:r>
        <w:rPr>
          <w:rFonts w:ascii="Times New Roman" w:cs="Times New Roman" w:eastAsiaTheme="minorEastAsia"/>
          <w:spacing w:val="-11"/>
          <w:sz w:val="24"/>
          <w:szCs w:val="24"/>
          <w:shd w:val="clear" w:color="auto" w:fill="FFFFFF"/>
        </w:rPr>
        <w:t xml:space="preserve">3 </w:t>
      </w:r>
      <w:r>
        <w:rPr>
          <w:rFonts w:hint="eastAsia" w:cs="宋体" w:asciiTheme="minorEastAsia" w:hAnsiTheme="minorEastAsia" w:eastAsiaTheme="minorEastAsia"/>
          <w:spacing w:val="-11"/>
          <w:sz w:val="24"/>
          <w:szCs w:val="24"/>
          <w:shd w:val="clear" w:color="auto" w:fill="FFFFFF"/>
        </w:rPr>
        <w:t xml:space="preserve"> 专项施工方案；</w:t>
      </w:r>
    </w:p>
    <w:p w14:paraId="7BEE611B">
      <w:pPr>
        <w:pStyle w:val="11"/>
        <w:tabs>
          <w:tab w:val="left" w:pos="5486"/>
        </w:tabs>
        <w:spacing w:line="360" w:lineRule="auto"/>
        <w:ind w:left="0" w:firstLine="436" w:firstLineChars="200"/>
        <w:rPr>
          <w:rFonts w:cs="宋体" w:asciiTheme="minorEastAsia" w:hAnsiTheme="minorEastAsia" w:eastAsiaTheme="minorEastAsia"/>
          <w:spacing w:val="-11"/>
          <w:sz w:val="24"/>
          <w:szCs w:val="24"/>
          <w:shd w:val="clear" w:color="auto" w:fill="FFFFFF"/>
        </w:rPr>
      </w:pPr>
      <w:r>
        <w:rPr>
          <w:rFonts w:ascii="Times New Roman" w:cs="Times New Roman" w:eastAsiaTheme="minorEastAsia"/>
          <w:spacing w:val="-11"/>
          <w:sz w:val="24"/>
          <w:szCs w:val="24"/>
          <w:shd w:val="clear" w:color="auto" w:fill="FFFFFF"/>
        </w:rPr>
        <w:t xml:space="preserve">4 </w:t>
      </w:r>
      <w:r>
        <w:rPr>
          <w:rFonts w:hint="eastAsia" w:cs="宋体" w:asciiTheme="minorEastAsia" w:hAnsiTheme="minorEastAsia" w:eastAsiaTheme="minorEastAsia"/>
          <w:spacing w:val="-11"/>
          <w:sz w:val="24"/>
          <w:szCs w:val="24"/>
          <w:shd w:val="clear" w:color="auto" w:fill="FFFFFF"/>
        </w:rPr>
        <w:t xml:space="preserve"> 锚固件现场拉拔力测试报告；</w:t>
      </w:r>
    </w:p>
    <w:p w14:paraId="1CCE13ED">
      <w:pPr>
        <w:pStyle w:val="11"/>
        <w:tabs>
          <w:tab w:val="left" w:pos="5486"/>
        </w:tabs>
        <w:spacing w:line="360" w:lineRule="auto"/>
        <w:ind w:left="0" w:firstLine="436" w:firstLineChars="200"/>
        <w:rPr>
          <w:rFonts w:cs="宋体" w:asciiTheme="minorEastAsia" w:hAnsiTheme="minorEastAsia" w:eastAsiaTheme="minorEastAsia"/>
          <w:spacing w:val="-11"/>
          <w:sz w:val="24"/>
          <w:szCs w:val="24"/>
          <w:shd w:val="clear" w:color="auto" w:fill="FFFFFF"/>
        </w:rPr>
      </w:pPr>
      <w:r>
        <w:rPr>
          <w:rFonts w:ascii="Times New Roman" w:cs="Times New Roman" w:eastAsiaTheme="minorEastAsia"/>
          <w:spacing w:val="-11"/>
          <w:sz w:val="24"/>
          <w:szCs w:val="24"/>
          <w:shd w:val="clear" w:color="auto" w:fill="FFFFFF"/>
        </w:rPr>
        <w:t xml:space="preserve">5 </w:t>
      </w:r>
      <w:r>
        <w:rPr>
          <w:rFonts w:hint="eastAsia" w:cs="宋体" w:asciiTheme="minorEastAsia" w:hAnsiTheme="minorEastAsia" w:eastAsiaTheme="minorEastAsia"/>
          <w:spacing w:val="-11"/>
          <w:sz w:val="24"/>
          <w:szCs w:val="24"/>
          <w:shd w:val="clear" w:color="auto" w:fill="FFFFFF"/>
        </w:rPr>
        <w:t xml:space="preserve"> 后置埋件的现场拉拔检测报告；</w:t>
      </w:r>
    </w:p>
    <w:p w14:paraId="3348A64D">
      <w:pPr>
        <w:pStyle w:val="11"/>
        <w:tabs>
          <w:tab w:val="left" w:pos="5486"/>
        </w:tabs>
        <w:spacing w:line="360" w:lineRule="auto"/>
        <w:ind w:left="0" w:firstLine="436" w:firstLineChars="200"/>
        <w:rPr>
          <w:rFonts w:cs="宋体" w:asciiTheme="minorEastAsia" w:hAnsiTheme="minorEastAsia" w:eastAsiaTheme="minorEastAsia"/>
          <w:spacing w:val="-11"/>
          <w:sz w:val="24"/>
          <w:szCs w:val="24"/>
          <w:shd w:val="clear" w:color="auto" w:fill="FFFFFF"/>
        </w:rPr>
      </w:pPr>
      <w:r>
        <w:rPr>
          <w:rFonts w:ascii="Times New Roman" w:cs="Times New Roman" w:eastAsiaTheme="minorEastAsia"/>
          <w:spacing w:val="-11"/>
          <w:sz w:val="24"/>
          <w:szCs w:val="24"/>
          <w:shd w:val="clear" w:color="auto" w:fill="FFFFFF"/>
        </w:rPr>
        <w:t>6</w:t>
      </w:r>
      <w:r>
        <w:rPr>
          <w:rFonts w:hint="eastAsia" w:cs="宋体" w:asciiTheme="minorEastAsia" w:hAnsiTheme="minorEastAsia" w:eastAsiaTheme="minorEastAsia"/>
          <w:spacing w:val="-11"/>
          <w:sz w:val="24"/>
          <w:szCs w:val="24"/>
          <w:shd w:val="clear" w:color="auto" w:fill="FFFFFF"/>
        </w:rPr>
        <w:t xml:space="preserve">  隐蔽工程验收文件；</w:t>
      </w:r>
    </w:p>
    <w:p w14:paraId="2C9B8047">
      <w:pPr>
        <w:pStyle w:val="11"/>
        <w:tabs>
          <w:tab w:val="left" w:pos="5486"/>
        </w:tabs>
        <w:spacing w:line="360" w:lineRule="auto"/>
        <w:ind w:left="0" w:firstLine="436" w:firstLineChars="200"/>
        <w:rPr>
          <w:rFonts w:cs="宋体" w:asciiTheme="minorEastAsia" w:hAnsiTheme="minorEastAsia" w:eastAsiaTheme="minorEastAsia"/>
          <w:spacing w:val="-11"/>
          <w:sz w:val="24"/>
          <w:szCs w:val="24"/>
          <w:shd w:val="clear" w:color="auto" w:fill="FFFFFF"/>
        </w:rPr>
      </w:pPr>
      <w:r>
        <w:rPr>
          <w:rFonts w:ascii="Times New Roman" w:cs="Times New Roman" w:eastAsiaTheme="minorEastAsia"/>
          <w:spacing w:val="-11"/>
          <w:sz w:val="24"/>
          <w:szCs w:val="24"/>
          <w:shd w:val="clear" w:color="auto" w:fill="FFFFFF"/>
        </w:rPr>
        <w:t>7</w:t>
      </w:r>
      <w:r>
        <w:rPr>
          <w:rFonts w:hint="eastAsia" w:cs="宋体" w:asciiTheme="minorEastAsia" w:hAnsiTheme="minorEastAsia" w:eastAsiaTheme="minorEastAsia"/>
          <w:spacing w:val="-11"/>
          <w:sz w:val="24"/>
          <w:szCs w:val="24"/>
          <w:shd w:val="clear" w:color="auto" w:fill="FFFFFF"/>
        </w:rPr>
        <w:t xml:space="preserve">  陶瓷大板挂装安装施工质量检查记录；</w:t>
      </w:r>
    </w:p>
    <w:p w14:paraId="2E73241F">
      <w:pPr>
        <w:pStyle w:val="11"/>
        <w:tabs>
          <w:tab w:val="left" w:pos="5486"/>
        </w:tabs>
        <w:spacing w:line="360" w:lineRule="auto"/>
        <w:ind w:left="0" w:firstLine="436" w:firstLineChars="200"/>
        <w:rPr>
          <w:rFonts w:cs="宋体" w:asciiTheme="minorEastAsia" w:hAnsiTheme="minorEastAsia" w:eastAsiaTheme="minorEastAsia"/>
          <w:spacing w:val="-11"/>
          <w:sz w:val="24"/>
          <w:szCs w:val="24"/>
          <w:shd w:val="clear" w:color="auto" w:fill="FFFFFF"/>
        </w:rPr>
      </w:pPr>
      <w:r>
        <w:rPr>
          <w:rFonts w:ascii="Times New Roman" w:cs="Times New Roman" w:eastAsiaTheme="minorEastAsia"/>
          <w:spacing w:val="-11"/>
          <w:sz w:val="24"/>
          <w:szCs w:val="24"/>
          <w:shd w:val="clear" w:color="auto" w:fill="FFFFFF"/>
        </w:rPr>
        <w:t xml:space="preserve">8 </w:t>
      </w:r>
      <w:r>
        <w:rPr>
          <w:rFonts w:hint="eastAsia" w:cs="宋体" w:asciiTheme="minorEastAsia" w:hAnsiTheme="minorEastAsia" w:eastAsiaTheme="minorEastAsia"/>
          <w:spacing w:val="-11"/>
          <w:sz w:val="24"/>
          <w:szCs w:val="24"/>
          <w:shd w:val="clear" w:color="auto" w:fill="FFFFFF"/>
        </w:rPr>
        <w:t xml:space="preserve"> 其他资料。</w:t>
      </w:r>
    </w:p>
    <w:p w14:paraId="6B2E2949">
      <w:pPr>
        <w:pStyle w:val="11"/>
        <w:tabs>
          <w:tab w:val="left" w:pos="5486"/>
        </w:tabs>
        <w:spacing w:line="360" w:lineRule="auto"/>
        <w:ind w:left="0"/>
        <w:rPr>
          <w:rFonts w:cs="宋体" w:asciiTheme="minorEastAsia" w:hAnsiTheme="minorEastAsia" w:eastAsiaTheme="minorEastAsia"/>
          <w:spacing w:val="-11"/>
          <w:sz w:val="24"/>
          <w:szCs w:val="24"/>
          <w:shd w:val="clear" w:color="auto" w:fill="FFFFFF"/>
        </w:rPr>
      </w:pPr>
      <w:r>
        <w:rPr>
          <w:rFonts w:hint="eastAsia" w:ascii="Times New Roman" w:cs="Times New Roman" w:eastAsiaTheme="minorEastAsia"/>
          <w:b/>
          <w:bCs/>
          <w:kern w:val="2"/>
          <w:sz w:val="24"/>
          <w:szCs w:val="22"/>
        </w:rPr>
        <w:t>7</w:t>
      </w:r>
      <w:r>
        <w:rPr>
          <w:rFonts w:ascii="Times New Roman" w:cs="Times New Roman" w:eastAsiaTheme="minorEastAsia"/>
          <w:b/>
          <w:bCs/>
          <w:kern w:val="2"/>
          <w:sz w:val="24"/>
          <w:szCs w:val="22"/>
        </w:rPr>
        <w:t>.1.</w:t>
      </w:r>
      <w:r>
        <w:rPr>
          <w:rFonts w:hint="eastAsia" w:ascii="Times New Roman" w:cs="Times New Roman" w:eastAsiaTheme="minorEastAsia"/>
          <w:b/>
          <w:bCs/>
          <w:kern w:val="2"/>
          <w:sz w:val="24"/>
          <w:szCs w:val="22"/>
        </w:rPr>
        <w:t>3</w:t>
      </w:r>
      <w:r>
        <w:rPr>
          <w:rFonts w:ascii="Times New Roman" w:cs="Times New Roman" w:eastAsiaTheme="minorEastAsia"/>
          <w:b/>
          <w:bCs/>
          <w:kern w:val="2"/>
          <w:sz w:val="24"/>
          <w:szCs w:val="22"/>
        </w:rPr>
        <w:t xml:space="preserve"> </w:t>
      </w:r>
      <w:r>
        <w:rPr>
          <w:rFonts w:hint="eastAsia" w:ascii="Times New Roman" w:cs="Times New Roman" w:eastAsiaTheme="minorEastAsia"/>
          <w:b/>
          <w:bCs/>
          <w:kern w:val="2"/>
          <w:sz w:val="24"/>
          <w:szCs w:val="22"/>
        </w:rPr>
        <w:t xml:space="preserve"> </w:t>
      </w:r>
      <w:r>
        <w:rPr>
          <w:rFonts w:hint="eastAsia" w:cs="宋体" w:asciiTheme="minorEastAsia" w:hAnsiTheme="minorEastAsia" w:eastAsiaTheme="minorEastAsia"/>
          <w:spacing w:val="-11"/>
          <w:sz w:val="24"/>
          <w:szCs w:val="24"/>
          <w:shd w:val="clear" w:color="auto" w:fill="FFFFFF"/>
        </w:rPr>
        <w:t>检验批的划分应符合下列规定：</w:t>
      </w:r>
    </w:p>
    <w:p w14:paraId="5019F3F5">
      <w:pPr>
        <w:pStyle w:val="11"/>
        <w:tabs>
          <w:tab w:val="left" w:pos="5486"/>
        </w:tabs>
        <w:spacing w:line="360" w:lineRule="auto"/>
        <w:ind w:firstLine="486" w:firstLineChars="223"/>
        <w:rPr>
          <w:rFonts w:cs="宋体" w:asciiTheme="minorEastAsia" w:hAnsiTheme="minorEastAsia" w:eastAsiaTheme="minorEastAsia"/>
          <w:spacing w:val="-11"/>
          <w:sz w:val="24"/>
          <w:szCs w:val="24"/>
          <w:shd w:val="clear" w:color="auto" w:fill="FFFFFF"/>
        </w:rPr>
      </w:pPr>
      <w:r>
        <w:rPr>
          <w:rFonts w:ascii="Times New Roman" w:cs="Times New Roman" w:eastAsiaTheme="minorEastAsia"/>
          <w:spacing w:val="-11"/>
          <w:sz w:val="24"/>
          <w:szCs w:val="24"/>
          <w:shd w:val="clear" w:color="auto" w:fill="FFFFFF"/>
        </w:rPr>
        <w:t xml:space="preserve">1 </w:t>
      </w:r>
      <w:r>
        <w:rPr>
          <w:rFonts w:hint="eastAsia" w:cs="宋体" w:asciiTheme="minorEastAsia" w:hAnsiTheme="minorEastAsia" w:eastAsiaTheme="minorEastAsia"/>
          <w:spacing w:val="-11"/>
          <w:sz w:val="24"/>
          <w:szCs w:val="24"/>
          <w:shd w:val="clear" w:color="auto" w:fill="FFFFFF"/>
        </w:rPr>
        <w:t xml:space="preserve"> 设计、材料、工艺和施工条件相同的挂装工程每1000㎡为一个检验批，不足1000㎡应划分为一个独立检验批；每个检验批每100㎡应至少检验一处，每处不得少于10㎡；</w:t>
      </w:r>
    </w:p>
    <w:p w14:paraId="07609DBA">
      <w:pPr>
        <w:pStyle w:val="11"/>
        <w:tabs>
          <w:tab w:val="left" w:pos="5486"/>
        </w:tabs>
        <w:spacing w:line="360" w:lineRule="auto"/>
        <w:ind w:firstLine="486" w:firstLineChars="223"/>
        <w:rPr>
          <w:rFonts w:cs="宋体" w:asciiTheme="minorEastAsia" w:hAnsiTheme="minorEastAsia" w:eastAsiaTheme="minorEastAsia"/>
          <w:spacing w:val="-11"/>
          <w:sz w:val="24"/>
          <w:szCs w:val="24"/>
          <w:shd w:val="clear" w:color="auto" w:fill="FFFFFF"/>
        </w:rPr>
      </w:pPr>
      <w:r>
        <w:rPr>
          <w:rFonts w:ascii="Times New Roman" w:cs="Times New Roman" w:eastAsiaTheme="minorEastAsia"/>
          <w:spacing w:val="-11"/>
          <w:sz w:val="24"/>
          <w:szCs w:val="24"/>
          <w:shd w:val="clear" w:color="auto" w:fill="FFFFFF"/>
        </w:rPr>
        <w:t xml:space="preserve">2 </w:t>
      </w:r>
      <w:r>
        <w:rPr>
          <w:rFonts w:hint="eastAsia" w:cs="宋体" w:asciiTheme="minorEastAsia" w:hAnsiTheme="minorEastAsia" w:eastAsiaTheme="minorEastAsia"/>
          <w:spacing w:val="-11"/>
          <w:sz w:val="24"/>
          <w:szCs w:val="24"/>
          <w:shd w:val="clear" w:color="auto" w:fill="FFFFFF"/>
        </w:rPr>
        <w:t xml:space="preserve"> 同一单位工程中不连续的装饰工程应单独划分检验批；</w:t>
      </w:r>
    </w:p>
    <w:p w14:paraId="7010E8FF">
      <w:pPr>
        <w:pStyle w:val="11"/>
        <w:tabs>
          <w:tab w:val="left" w:pos="5486"/>
        </w:tabs>
        <w:spacing w:line="360" w:lineRule="auto"/>
        <w:ind w:firstLine="486" w:firstLineChars="223"/>
        <w:rPr>
          <w:rFonts w:cs="宋体" w:asciiTheme="minorEastAsia" w:hAnsiTheme="minorEastAsia" w:eastAsiaTheme="minorEastAsia"/>
          <w:spacing w:val="-11"/>
          <w:sz w:val="24"/>
          <w:szCs w:val="24"/>
          <w:shd w:val="clear" w:color="auto" w:fill="FFFFFF"/>
        </w:rPr>
      </w:pPr>
      <w:r>
        <w:rPr>
          <w:rFonts w:ascii="Times New Roman" w:cs="Times New Roman" w:eastAsiaTheme="minorEastAsia"/>
          <w:spacing w:val="-11"/>
          <w:sz w:val="24"/>
          <w:szCs w:val="24"/>
          <w:shd w:val="clear" w:color="auto" w:fill="FFFFFF"/>
        </w:rPr>
        <w:t>3</w:t>
      </w:r>
      <w:r>
        <w:rPr>
          <w:rFonts w:hint="eastAsia" w:cs="宋体" w:asciiTheme="minorEastAsia" w:hAnsiTheme="minorEastAsia" w:eastAsiaTheme="minorEastAsia"/>
          <w:spacing w:val="-11"/>
          <w:sz w:val="24"/>
          <w:szCs w:val="24"/>
          <w:shd w:val="clear" w:color="auto" w:fill="FFFFFF"/>
        </w:rPr>
        <w:t xml:space="preserve">  对于异型或有特殊要求的挂装工程，检验批的划分应根据工艺特点及规模，宜由监理单位、建设单位和施工单位协商确定。</w:t>
      </w:r>
    </w:p>
    <w:p w14:paraId="2421DC58">
      <w:pPr>
        <w:pStyle w:val="11"/>
        <w:tabs>
          <w:tab w:val="left" w:pos="5486"/>
        </w:tabs>
        <w:spacing w:line="360" w:lineRule="auto"/>
        <w:ind w:left="0"/>
        <w:rPr>
          <w:rFonts w:cs="宋体" w:asciiTheme="minorEastAsia" w:hAnsiTheme="minorEastAsia" w:eastAsiaTheme="minorEastAsia"/>
          <w:spacing w:val="-11"/>
          <w:sz w:val="24"/>
          <w:szCs w:val="24"/>
          <w:shd w:val="clear" w:color="auto" w:fill="FFFFFF"/>
        </w:rPr>
      </w:pPr>
      <w:r>
        <w:rPr>
          <w:rFonts w:hint="eastAsia" w:ascii="Times New Roman" w:cs="Times New Roman" w:eastAsiaTheme="minorEastAsia"/>
          <w:b/>
          <w:bCs/>
          <w:kern w:val="2"/>
          <w:sz w:val="24"/>
          <w:szCs w:val="22"/>
        </w:rPr>
        <w:t>7</w:t>
      </w:r>
      <w:r>
        <w:rPr>
          <w:rFonts w:ascii="Times New Roman" w:cs="Times New Roman" w:eastAsiaTheme="minorEastAsia"/>
          <w:b/>
          <w:bCs/>
          <w:kern w:val="2"/>
          <w:sz w:val="24"/>
          <w:szCs w:val="22"/>
        </w:rPr>
        <w:t>.1.</w:t>
      </w:r>
      <w:r>
        <w:rPr>
          <w:rFonts w:hint="eastAsia" w:ascii="Times New Roman" w:cs="Times New Roman" w:eastAsiaTheme="minorEastAsia"/>
          <w:b/>
          <w:bCs/>
          <w:kern w:val="2"/>
          <w:sz w:val="24"/>
          <w:szCs w:val="22"/>
        </w:rPr>
        <w:t>4</w:t>
      </w:r>
      <w:r>
        <w:rPr>
          <w:rFonts w:ascii="Times New Roman" w:cs="Times New Roman" w:eastAsiaTheme="minorEastAsia"/>
          <w:b/>
          <w:bCs/>
          <w:kern w:val="2"/>
          <w:sz w:val="24"/>
          <w:szCs w:val="22"/>
        </w:rPr>
        <w:t xml:space="preserve"> </w:t>
      </w:r>
      <w:r>
        <w:rPr>
          <w:rFonts w:hint="eastAsia" w:ascii="Times New Roman" w:cs="Times New Roman" w:eastAsiaTheme="minorEastAsia"/>
          <w:b/>
          <w:bCs/>
          <w:kern w:val="2"/>
          <w:sz w:val="24"/>
          <w:szCs w:val="22"/>
        </w:rPr>
        <w:t xml:space="preserve"> </w:t>
      </w:r>
      <w:r>
        <w:rPr>
          <w:rFonts w:hint="eastAsia" w:cs="宋体" w:asciiTheme="minorEastAsia" w:hAnsiTheme="minorEastAsia" w:eastAsiaTheme="minorEastAsia"/>
          <w:spacing w:val="-11"/>
          <w:sz w:val="24"/>
          <w:szCs w:val="24"/>
          <w:shd w:val="clear" w:color="auto" w:fill="FFFFFF"/>
        </w:rPr>
        <w:t>检验批质量验收合格应符合下列规定：</w:t>
      </w:r>
    </w:p>
    <w:p w14:paraId="77AE22A1">
      <w:pPr>
        <w:pStyle w:val="11"/>
        <w:tabs>
          <w:tab w:val="left" w:pos="5486"/>
        </w:tabs>
        <w:spacing w:line="360" w:lineRule="auto"/>
        <w:ind w:firstLine="486" w:firstLineChars="223"/>
        <w:rPr>
          <w:rFonts w:cs="宋体" w:asciiTheme="minorEastAsia" w:hAnsiTheme="minorEastAsia" w:eastAsiaTheme="minorEastAsia"/>
          <w:spacing w:val="-11"/>
          <w:sz w:val="24"/>
          <w:szCs w:val="24"/>
          <w:shd w:val="clear" w:color="auto" w:fill="FFFFFF"/>
        </w:rPr>
      </w:pPr>
      <w:r>
        <w:rPr>
          <w:rFonts w:ascii="Times New Roman" w:cs="Times New Roman" w:eastAsiaTheme="minorEastAsia"/>
          <w:spacing w:val="-11"/>
          <w:sz w:val="24"/>
          <w:szCs w:val="24"/>
          <w:shd w:val="clear" w:color="auto" w:fill="FFFFFF"/>
        </w:rPr>
        <w:t xml:space="preserve">1 </w:t>
      </w:r>
      <w:r>
        <w:rPr>
          <w:rFonts w:hint="eastAsia" w:cs="宋体" w:asciiTheme="minorEastAsia" w:hAnsiTheme="minorEastAsia" w:eastAsiaTheme="minorEastAsia"/>
          <w:spacing w:val="-11"/>
          <w:sz w:val="24"/>
          <w:szCs w:val="24"/>
          <w:shd w:val="clear" w:color="auto" w:fill="FFFFFF"/>
        </w:rPr>
        <w:t xml:space="preserve"> 检验批应按主控项目和一般项目验收；</w:t>
      </w:r>
    </w:p>
    <w:p w14:paraId="6220FA1D">
      <w:pPr>
        <w:pStyle w:val="11"/>
        <w:tabs>
          <w:tab w:val="left" w:pos="5486"/>
        </w:tabs>
        <w:spacing w:line="360" w:lineRule="auto"/>
        <w:ind w:firstLine="486" w:firstLineChars="223"/>
        <w:rPr>
          <w:rFonts w:cs="宋体" w:asciiTheme="minorEastAsia" w:hAnsiTheme="minorEastAsia" w:eastAsiaTheme="minorEastAsia"/>
          <w:spacing w:val="-11"/>
          <w:sz w:val="24"/>
          <w:szCs w:val="24"/>
          <w:shd w:val="clear" w:color="auto" w:fill="FFFFFF"/>
        </w:rPr>
      </w:pPr>
      <w:r>
        <w:rPr>
          <w:rFonts w:ascii="Times New Roman" w:cs="Times New Roman" w:eastAsiaTheme="minorEastAsia"/>
          <w:spacing w:val="-11"/>
          <w:sz w:val="24"/>
          <w:szCs w:val="24"/>
          <w:shd w:val="clear" w:color="auto" w:fill="FFFFFF"/>
        </w:rPr>
        <w:t xml:space="preserve">2 </w:t>
      </w:r>
      <w:r>
        <w:rPr>
          <w:rFonts w:hint="eastAsia" w:cs="宋体" w:asciiTheme="minorEastAsia" w:hAnsiTheme="minorEastAsia" w:eastAsiaTheme="minorEastAsia"/>
          <w:spacing w:val="-11"/>
          <w:sz w:val="24"/>
          <w:szCs w:val="24"/>
          <w:shd w:val="clear" w:color="auto" w:fill="FFFFFF"/>
        </w:rPr>
        <w:t xml:space="preserve"> 主控项目应全部合格；</w:t>
      </w:r>
    </w:p>
    <w:p w14:paraId="34E8E4A3">
      <w:pPr>
        <w:pStyle w:val="11"/>
        <w:tabs>
          <w:tab w:val="left" w:pos="5486"/>
        </w:tabs>
        <w:spacing w:line="360" w:lineRule="auto"/>
        <w:ind w:firstLine="486" w:firstLineChars="223"/>
        <w:rPr>
          <w:rFonts w:cs="宋体" w:asciiTheme="minorEastAsia" w:hAnsiTheme="minorEastAsia" w:eastAsiaTheme="minorEastAsia"/>
          <w:spacing w:val="-11"/>
          <w:sz w:val="24"/>
          <w:szCs w:val="24"/>
          <w:shd w:val="clear" w:color="auto" w:fill="FFFFFF"/>
        </w:rPr>
      </w:pPr>
      <w:r>
        <w:rPr>
          <w:rFonts w:ascii="Times New Roman" w:cs="Times New Roman" w:eastAsiaTheme="minorEastAsia"/>
          <w:spacing w:val="-11"/>
          <w:sz w:val="24"/>
          <w:szCs w:val="24"/>
          <w:shd w:val="clear" w:color="auto" w:fill="FFFFFF"/>
        </w:rPr>
        <w:t xml:space="preserve">3 </w:t>
      </w:r>
      <w:r>
        <w:rPr>
          <w:rFonts w:hint="eastAsia" w:cs="宋体" w:asciiTheme="minorEastAsia" w:hAnsiTheme="minorEastAsia" w:eastAsiaTheme="minorEastAsia"/>
          <w:spacing w:val="-11"/>
          <w:sz w:val="24"/>
          <w:szCs w:val="24"/>
          <w:shd w:val="clear" w:color="auto" w:fill="FFFFFF"/>
        </w:rPr>
        <w:t xml:space="preserve"> 一般项目采用计数检验时，应有90%以上的检查点合格，且其余检查点不得有严重缺陷；</w:t>
      </w:r>
    </w:p>
    <w:p w14:paraId="0B74792C">
      <w:pPr>
        <w:pStyle w:val="11"/>
        <w:tabs>
          <w:tab w:val="left" w:pos="5486"/>
        </w:tabs>
        <w:spacing w:line="360" w:lineRule="auto"/>
        <w:ind w:firstLine="486" w:firstLineChars="223"/>
        <w:rPr>
          <w:rFonts w:cs="宋体" w:asciiTheme="minorEastAsia" w:hAnsiTheme="minorEastAsia" w:eastAsiaTheme="minorEastAsia"/>
          <w:spacing w:val="-11"/>
          <w:sz w:val="24"/>
          <w:szCs w:val="24"/>
          <w:shd w:val="clear" w:color="auto" w:fill="FFFFFF"/>
        </w:rPr>
      </w:pPr>
      <w:r>
        <w:rPr>
          <w:rFonts w:ascii="Times New Roman" w:cs="Times New Roman" w:eastAsiaTheme="minorEastAsia"/>
          <w:spacing w:val="-11"/>
          <w:sz w:val="24"/>
          <w:szCs w:val="24"/>
          <w:shd w:val="clear" w:color="auto" w:fill="FFFFFF"/>
        </w:rPr>
        <w:t xml:space="preserve">4 </w:t>
      </w:r>
      <w:r>
        <w:rPr>
          <w:rFonts w:hint="eastAsia" w:cs="宋体" w:asciiTheme="minorEastAsia" w:hAnsiTheme="minorEastAsia" w:eastAsiaTheme="minorEastAsia"/>
          <w:spacing w:val="-11"/>
          <w:sz w:val="24"/>
          <w:szCs w:val="24"/>
          <w:shd w:val="clear" w:color="auto" w:fill="FFFFFF"/>
        </w:rPr>
        <w:t xml:space="preserve"> 应具有完整的施工方案和质量检查记录。</w:t>
      </w:r>
    </w:p>
    <w:p w14:paraId="5DA6FFA1">
      <w:pPr>
        <w:pStyle w:val="3"/>
        <w:rPr>
          <w:rFonts w:cs="宋体"/>
          <w:b w:val="0"/>
          <w:bCs w:val="0"/>
          <w:sz w:val="24"/>
        </w:rPr>
      </w:pPr>
      <w:bookmarkStart w:id="55" w:name="_Toc135401130"/>
      <w:bookmarkStart w:id="56" w:name="_Toc173507561"/>
      <w:r>
        <w:rPr>
          <w:rFonts w:hint="eastAsia" w:ascii="Times New Roman" w:hAnsi="Times New Roman"/>
        </w:rPr>
        <w:t>7</w:t>
      </w:r>
      <w:r>
        <w:rPr>
          <w:rFonts w:ascii="Times New Roman" w:hAnsi="Times New Roman"/>
        </w:rPr>
        <w:t>.2</w:t>
      </w:r>
      <w:r>
        <w:rPr>
          <w:rFonts w:hint="eastAsia" w:cs="宋体"/>
          <w:sz w:val="24"/>
        </w:rPr>
        <w:t xml:space="preserve">  </w:t>
      </w:r>
      <w:r>
        <w:rPr>
          <w:rFonts w:hint="eastAsia" w:cs="宋体"/>
        </w:rPr>
        <w:t>主控</w:t>
      </w:r>
      <w:r>
        <w:rPr>
          <w:rFonts w:hint="cs" w:cs="宋体"/>
        </w:rPr>
        <w:t>项</w:t>
      </w:r>
      <w:r>
        <w:rPr>
          <w:rFonts w:hint="eastAsia" w:cs="宋体"/>
        </w:rPr>
        <w:t>目</w:t>
      </w:r>
      <w:bookmarkEnd w:id="55"/>
      <w:bookmarkEnd w:id="56"/>
    </w:p>
    <w:p w14:paraId="0F164FE5">
      <w:pPr>
        <w:pStyle w:val="11"/>
        <w:tabs>
          <w:tab w:val="left" w:pos="5486"/>
        </w:tabs>
        <w:spacing w:line="360" w:lineRule="auto"/>
        <w:ind w:left="0"/>
        <w:rPr>
          <w:rFonts w:cs="宋体" w:asciiTheme="minorEastAsia" w:hAnsiTheme="minorEastAsia" w:eastAsiaTheme="minorEastAsia"/>
          <w:spacing w:val="-11"/>
          <w:sz w:val="24"/>
          <w:szCs w:val="24"/>
          <w:shd w:val="clear" w:color="auto" w:fill="FFFFFF"/>
        </w:rPr>
      </w:pPr>
      <w:r>
        <w:rPr>
          <w:rFonts w:hint="eastAsia" w:ascii="Times New Roman" w:cs="Times New Roman" w:eastAsiaTheme="minorEastAsia"/>
          <w:b/>
          <w:bCs/>
          <w:kern w:val="2"/>
          <w:sz w:val="24"/>
          <w:szCs w:val="22"/>
        </w:rPr>
        <w:t>7</w:t>
      </w:r>
      <w:r>
        <w:rPr>
          <w:rFonts w:ascii="Times New Roman" w:cs="Times New Roman" w:eastAsiaTheme="minorEastAsia"/>
          <w:b/>
          <w:bCs/>
          <w:kern w:val="2"/>
          <w:sz w:val="24"/>
          <w:szCs w:val="22"/>
        </w:rPr>
        <w:t>.2.1</w:t>
      </w:r>
      <w:r>
        <w:rPr>
          <w:rFonts w:hint="eastAsia" w:ascii="Times New Roman" w:cs="Times New Roman" w:eastAsiaTheme="minorEastAsia"/>
          <w:b/>
          <w:bCs/>
          <w:kern w:val="2"/>
          <w:sz w:val="24"/>
          <w:szCs w:val="22"/>
        </w:rPr>
        <w:t xml:space="preserve">  </w:t>
      </w:r>
      <w:r>
        <w:rPr>
          <w:rFonts w:hint="eastAsia" w:cs="宋体" w:asciiTheme="minorEastAsia" w:hAnsiTheme="minorEastAsia" w:eastAsiaTheme="minorEastAsia"/>
          <w:spacing w:val="-11"/>
          <w:sz w:val="24"/>
          <w:szCs w:val="24"/>
          <w:shd w:val="clear" w:color="auto" w:fill="FFFFFF"/>
        </w:rPr>
        <w:t>用于挂装工程的材料、胶粘剂、填缝剂、陶瓷大板等材料的品种，质量应满足设计要求和本规程的有关规定。</w:t>
      </w:r>
    </w:p>
    <w:p w14:paraId="44BA402C">
      <w:pPr>
        <w:pStyle w:val="11"/>
        <w:tabs>
          <w:tab w:val="left" w:pos="5486"/>
        </w:tabs>
        <w:spacing w:line="360" w:lineRule="auto"/>
        <w:rPr>
          <w:rFonts w:cs="宋体" w:asciiTheme="minorEastAsia" w:hAnsiTheme="minorEastAsia" w:eastAsiaTheme="minorEastAsia"/>
          <w:spacing w:val="-11"/>
          <w:sz w:val="24"/>
          <w:szCs w:val="24"/>
          <w:shd w:val="clear" w:color="auto" w:fill="FFFFFF"/>
        </w:rPr>
      </w:pPr>
      <w:r>
        <w:rPr>
          <w:rFonts w:hint="eastAsia" w:cs="宋体" w:asciiTheme="minorEastAsia" w:hAnsiTheme="minorEastAsia" w:eastAsiaTheme="minorEastAsia"/>
          <w:spacing w:val="-11"/>
          <w:sz w:val="24"/>
          <w:szCs w:val="24"/>
          <w:shd w:val="clear" w:color="auto" w:fill="FFFFFF"/>
        </w:rPr>
        <w:t>检验方法：检查出厂合格证、质量检验报告、现场抽样试验报告。</w:t>
      </w:r>
    </w:p>
    <w:p w14:paraId="23786214">
      <w:pPr>
        <w:pStyle w:val="11"/>
        <w:tabs>
          <w:tab w:val="left" w:pos="5486"/>
        </w:tabs>
        <w:spacing w:line="360" w:lineRule="auto"/>
        <w:ind w:left="0"/>
        <w:rPr>
          <w:rFonts w:cs="宋体" w:asciiTheme="minorEastAsia" w:hAnsiTheme="minorEastAsia" w:eastAsiaTheme="minorEastAsia"/>
          <w:spacing w:val="-11"/>
          <w:sz w:val="24"/>
          <w:szCs w:val="24"/>
          <w:shd w:val="clear" w:color="auto" w:fill="FFFFFF"/>
        </w:rPr>
      </w:pPr>
      <w:r>
        <w:rPr>
          <w:rFonts w:hint="eastAsia" w:ascii="Times New Roman" w:cs="Times New Roman" w:eastAsiaTheme="minorEastAsia"/>
          <w:b/>
          <w:bCs/>
          <w:kern w:val="2"/>
          <w:sz w:val="24"/>
          <w:szCs w:val="22"/>
        </w:rPr>
        <w:t>7</w:t>
      </w:r>
      <w:r>
        <w:rPr>
          <w:rFonts w:ascii="Times New Roman" w:cs="Times New Roman" w:eastAsiaTheme="minorEastAsia"/>
          <w:b/>
          <w:bCs/>
          <w:kern w:val="2"/>
          <w:sz w:val="24"/>
          <w:szCs w:val="22"/>
        </w:rPr>
        <w:t>.2.2</w:t>
      </w:r>
      <w:r>
        <w:rPr>
          <w:rFonts w:hint="eastAsia" w:ascii="Times New Roman" w:cs="Times New Roman" w:eastAsiaTheme="minorEastAsia"/>
          <w:b/>
          <w:bCs/>
          <w:kern w:val="2"/>
          <w:sz w:val="24"/>
          <w:szCs w:val="22"/>
        </w:rPr>
        <w:t xml:space="preserve">  </w:t>
      </w:r>
      <w:r>
        <w:rPr>
          <w:rFonts w:hint="eastAsia" w:cs="宋体" w:asciiTheme="minorEastAsia" w:hAnsiTheme="minorEastAsia" w:eastAsiaTheme="minorEastAsia"/>
          <w:spacing w:val="-11"/>
          <w:sz w:val="24"/>
          <w:szCs w:val="24"/>
          <w:shd w:val="clear" w:color="auto" w:fill="FFFFFF"/>
        </w:rPr>
        <w:t>陶瓷大板挂装饰面工程粘结强度检验应符合现行行业标准《建筑工程饰面砖粘结强度检验标准》JGJ 110的有关规定。</w:t>
      </w:r>
    </w:p>
    <w:p w14:paraId="32F063CB">
      <w:pPr>
        <w:pStyle w:val="11"/>
        <w:tabs>
          <w:tab w:val="left" w:pos="5486"/>
        </w:tabs>
        <w:spacing w:line="360" w:lineRule="auto"/>
        <w:ind w:left="0"/>
        <w:rPr>
          <w:rFonts w:cs="宋体" w:asciiTheme="minorEastAsia" w:hAnsiTheme="minorEastAsia" w:eastAsiaTheme="minorEastAsia"/>
          <w:spacing w:val="-11"/>
          <w:sz w:val="24"/>
          <w:szCs w:val="24"/>
          <w:shd w:val="clear" w:color="auto" w:fill="FFFFFF"/>
        </w:rPr>
      </w:pPr>
      <w:r>
        <w:rPr>
          <w:rFonts w:hint="eastAsia" w:ascii="Times New Roman" w:cs="Times New Roman" w:eastAsiaTheme="minorEastAsia"/>
          <w:b/>
          <w:bCs/>
          <w:kern w:val="2"/>
          <w:sz w:val="24"/>
          <w:szCs w:val="22"/>
        </w:rPr>
        <w:t>7</w:t>
      </w:r>
      <w:r>
        <w:rPr>
          <w:rFonts w:ascii="Times New Roman" w:cs="Times New Roman" w:eastAsiaTheme="minorEastAsia"/>
          <w:b/>
          <w:bCs/>
          <w:kern w:val="2"/>
          <w:sz w:val="24"/>
          <w:szCs w:val="22"/>
        </w:rPr>
        <w:t>.2.3</w:t>
      </w:r>
      <w:r>
        <w:rPr>
          <w:rFonts w:hint="eastAsia" w:ascii="Times New Roman" w:cs="Times New Roman" w:eastAsiaTheme="minorEastAsia"/>
          <w:b/>
          <w:bCs/>
          <w:kern w:val="2"/>
          <w:sz w:val="24"/>
          <w:szCs w:val="22"/>
        </w:rPr>
        <w:t xml:space="preserve">  </w:t>
      </w:r>
      <w:r>
        <w:rPr>
          <w:rFonts w:hint="eastAsia" w:cs="宋体" w:asciiTheme="minorEastAsia" w:hAnsiTheme="minorEastAsia" w:eastAsiaTheme="minorEastAsia"/>
          <w:spacing w:val="-11"/>
          <w:sz w:val="24"/>
          <w:szCs w:val="24"/>
          <w:shd w:val="clear" w:color="auto" w:fill="FFFFFF"/>
        </w:rPr>
        <w:t>预埋件和后置埋件的位置、数量、规格尺寸及后置埋件的现场拉拔力应符合设计要求。</w:t>
      </w:r>
    </w:p>
    <w:p w14:paraId="559261BF">
      <w:pPr>
        <w:pStyle w:val="11"/>
        <w:tabs>
          <w:tab w:val="left" w:pos="5486"/>
        </w:tabs>
        <w:spacing w:line="360" w:lineRule="auto"/>
        <w:rPr>
          <w:rFonts w:cs="宋体" w:asciiTheme="minorEastAsia" w:hAnsiTheme="minorEastAsia" w:eastAsiaTheme="minorEastAsia"/>
          <w:spacing w:val="-11"/>
          <w:sz w:val="24"/>
          <w:szCs w:val="24"/>
          <w:shd w:val="clear" w:color="auto" w:fill="FFFFFF"/>
        </w:rPr>
      </w:pPr>
      <w:r>
        <w:rPr>
          <w:rFonts w:hint="eastAsia" w:cs="宋体" w:asciiTheme="minorEastAsia" w:hAnsiTheme="minorEastAsia" w:eastAsiaTheme="minorEastAsia"/>
          <w:spacing w:val="-11"/>
          <w:sz w:val="24"/>
          <w:szCs w:val="24"/>
          <w:shd w:val="clear" w:color="auto" w:fill="FFFFFF"/>
        </w:rPr>
        <w:t>检验方法：检查进场验收记录、隐蔽工程验收记录；预埋件、后置埋件的拉拔试验检测报告。</w:t>
      </w:r>
    </w:p>
    <w:p w14:paraId="7E7D250D">
      <w:pPr>
        <w:pStyle w:val="11"/>
        <w:tabs>
          <w:tab w:val="left" w:pos="5486"/>
        </w:tabs>
        <w:spacing w:line="360" w:lineRule="auto"/>
        <w:ind w:left="0"/>
        <w:rPr>
          <w:rFonts w:cs="宋体" w:asciiTheme="minorEastAsia" w:hAnsiTheme="minorEastAsia" w:eastAsiaTheme="minorEastAsia"/>
          <w:spacing w:val="-11"/>
          <w:sz w:val="24"/>
          <w:szCs w:val="24"/>
          <w:shd w:val="clear" w:color="auto" w:fill="FFFFFF"/>
        </w:rPr>
      </w:pPr>
      <w:r>
        <w:rPr>
          <w:rFonts w:hint="eastAsia" w:ascii="Times New Roman" w:cs="Times New Roman" w:eastAsiaTheme="minorEastAsia"/>
          <w:b/>
          <w:bCs/>
          <w:kern w:val="2"/>
          <w:sz w:val="24"/>
          <w:szCs w:val="22"/>
        </w:rPr>
        <w:t>7</w:t>
      </w:r>
      <w:r>
        <w:rPr>
          <w:rFonts w:ascii="Times New Roman" w:cs="Times New Roman" w:eastAsiaTheme="minorEastAsia"/>
          <w:b/>
          <w:bCs/>
          <w:kern w:val="2"/>
          <w:sz w:val="24"/>
          <w:szCs w:val="22"/>
        </w:rPr>
        <w:t xml:space="preserve">.2.4 </w:t>
      </w:r>
      <w:r>
        <w:rPr>
          <w:rFonts w:hint="eastAsia" w:ascii="Times New Roman" w:cs="Times New Roman" w:eastAsiaTheme="minorEastAsia"/>
          <w:b/>
          <w:bCs/>
          <w:kern w:val="2"/>
          <w:sz w:val="24"/>
          <w:szCs w:val="22"/>
        </w:rPr>
        <w:t xml:space="preserve"> </w:t>
      </w:r>
      <w:r>
        <w:rPr>
          <w:rFonts w:hint="eastAsia" w:cs="宋体" w:asciiTheme="minorEastAsia" w:hAnsiTheme="minorEastAsia" w:eastAsiaTheme="minorEastAsia"/>
          <w:spacing w:val="-11"/>
          <w:sz w:val="24"/>
          <w:szCs w:val="24"/>
          <w:shd w:val="clear" w:color="auto" w:fill="FFFFFF"/>
        </w:rPr>
        <w:t>陶瓷大板孔、槽的数量、位置和尺寸应符合设计要求。</w:t>
      </w:r>
    </w:p>
    <w:p w14:paraId="2CE66C7C">
      <w:pPr>
        <w:pStyle w:val="11"/>
        <w:tabs>
          <w:tab w:val="left" w:pos="5486"/>
        </w:tabs>
        <w:spacing w:line="360" w:lineRule="auto"/>
        <w:rPr>
          <w:rFonts w:cs="宋体" w:asciiTheme="minorEastAsia" w:hAnsiTheme="minorEastAsia" w:eastAsiaTheme="minorEastAsia"/>
          <w:spacing w:val="-11"/>
          <w:sz w:val="24"/>
          <w:szCs w:val="24"/>
          <w:shd w:val="clear" w:color="auto" w:fill="FFFFFF"/>
        </w:rPr>
      </w:pPr>
      <w:r>
        <w:rPr>
          <w:rFonts w:hint="eastAsia" w:cs="宋体" w:asciiTheme="minorEastAsia" w:hAnsiTheme="minorEastAsia" w:eastAsiaTheme="minorEastAsia"/>
          <w:spacing w:val="-11"/>
          <w:sz w:val="24"/>
          <w:szCs w:val="24"/>
          <w:shd w:val="clear" w:color="auto" w:fill="FFFFFF"/>
        </w:rPr>
        <w:t>检验方法：检查验收记录和施工记录。</w:t>
      </w:r>
    </w:p>
    <w:p w14:paraId="2E45FE4D">
      <w:pPr>
        <w:pStyle w:val="11"/>
        <w:tabs>
          <w:tab w:val="left" w:pos="5486"/>
        </w:tabs>
        <w:spacing w:line="360" w:lineRule="auto"/>
        <w:ind w:left="0"/>
        <w:rPr>
          <w:rFonts w:cs="宋体" w:asciiTheme="minorEastAsia" w:hAnsiTheme="minorEastAsia" w:eastAsiaTheme="minorEastAsia"/>
          <w:spacing w:val="-11"/>
          <w:sz w:val="24"/>
          <w:szCs w:val="24"/>
          <w:shd w:val="clear" w:color="auto" w:fill="FFFFFF"/>
        </w:rPr>
      </w:pPr>
      <w:r>
        <w:rPr>
          <w:rFonts w:hint="eastAsia" w:ascii="Times New Roman" w:cs="Times New Roman" w:eastAsiaTheme="minorEastAsia"/>
          <w:b/>
          <w:bCs/>
          <w:kern w:val="2"/>
          <w:sz w:val="24"/>
          <w:szCs w:val="22"/>
        </w:rPr>
        <w:t>7</w:t>
      </w:r>
      <w:r>
        <w:rPr>
          <w:rFonts w:ascii="Times New Roman" w:cs="Times New Roman" w:eastAsiaTheme="minorEastAsia"/>
          <w:b/>
          <w:bCs/>
          <w:kern w:val="2"/>
          <w:sz w:val="24"/>
          <w:szCs w:val="22"/>
        </w:rPr>
        <w:t xml:space="preserve">.2.5 </w:t>
      </w:r>
      <w:r>
        <w:rPr>
          <w:rFonts w:hint="eastAsia" w:ascii="Times New Roman" w:cs="Times New Roman" w:eastAsiaTheme="minorEastAsia"/>
          <w:b/>
          <w:bCs/>
          <w:kern w:val="2"/>
          <w:sz w:val="24"/>
          <w:szCs w:val="22"/>
        </w:rPr>
        <w:t xml:space="preserve"> </w:t>
      </w:r>
      <w:r>
        <w:rPr>
          <w:rFonts w:hint="eastAsia" w:cs="宋体" w:asciiTheme="minorEastAsia" w:hAnsiTheme="minorEastAsia" w:eastAsiaTheme="minorEastAsia"/>
          <w:spacing w:val="-11"/>
          <w:sz w:val="24"/>
          <w:szCs w:val="24"/>
          <w:shd w:val="clear" w:color="auto" w:fill="FFFFFF"/>
        </w:rPr>
        <w:t>采用满粘法施工的陶瓷大板，陶瓷大板基层之间的粘结料应饱满、无空鼓，陶瓷大板粘结应牢固。</w:t>
      </w:r>
    </w:p>
    <w:p w14:paraId="48653C8E">
      <w:pPr>
        <w:pStyle w:val="11"/>
        <w:tabs>
          <w:tab w:val="left" w:pos="5486"/>
        </w:tabs>
        <w:spacing w:line="360" w:lineRule="auto"/>
        <w:rPr>
          <w:rFonts w:cs="宋体" w:asciiTheme="minorEastAsia" w:hAnsiTheme="minorEastAsia" w:eastAsiaTheme="minorEastAsia"/>
          <w:spacing w:val="-11"/>
          <w:sz w:val="24"/>
          <w:szCs w:val="24"/>
          <w:shd w:val="clear" w:color="auto" w:fill="FFFFFF"/>
        </w:rPr>
      </w:pPr>
      <w:r>
        <w:rPr>
          <w:rFonts w:hint="eastAsia" w:cs="宋体" w:asciiTheme="minorEastAsia" w:hAnsiTheme="minorEastAsia" w:eastAsiaTheme="minorEastAsia"/>
          <w:spacing w:val="-11"/>
          <w:sz w:val="24"/>
          <w:szCs w:val="24"/>
          <w:shd w:val="clear" w:color="auto" w:fill="FFFFFF"/>
        </w:rPr>
        <w:t>检验方法：用小锤轻击检查；检查施工记录；检查外墙陶瓷大板粘结强度检验报告。</w:t>
      </w:r>
    </w:p>
    <w:p w14:paraId="5A3867E2">
      <w:pPr>
        <w:pStyle w:val="11"/>
        <w:tabs>
          <w:tab w:val="left" w:pos="5486"/>
        </w:tabs>
        <w:spacing w:line="360" w:lineRule="auto"/>
        <w:ind w:left="0"/>
        <w:rPr>
          <w:rFonts w:cs="宋体" w:asciiTheme="minorEastAsia" w:hAnsiTheme="minorEastAsia" w:eastAsiaTheme="minorEastAsia"/>
          <w:spacing w:val="-11"/>
          <w:sz w:val="24"/>
          <w:szCs w:val="24"/>
          <w:shd w:val="clear" w:color="auto" w:fill="FFFFFF"/>
        </w:rPr>
      </w:pPr>
      <w:r>
        <w:rPr>
          <w:rFonts w:hint="eastAsia" w:ascii="Times New Roman" w:cs="Times New Roman" w:eastAsiaTheme="minorEastAsia"/>
          <w:b/>
          <w:bCs/>
          <w:kern w:val="2"/>
          <w:sz w:val="24"/>
          <w:szCs w:val="22"/>
        </w:rPr>
        <w:t>7</w:t>
      </w:r>
      <w:r>
        <w:rPr>
          <w:rFonts w:ascii="Times New Roman" w:cs="Times New Roman" w:eastAsiaTheme="minorEastAsia"/>
          <w:b/>
          <w:bCs/>
          <w:kern w:val="2"/>
          <w:sz w:val="24"/>
          <w:szCs w:val="22"/>
        </w:rPr>
        <w:t>.2.6</w:t>
      </w:r>
      <w:r>
        <w:rPr>
          <w:rFonts w:hint="eastAsia" w:ascii="Times New Roman" w:cs="Times New Roman" w:eastAsiaTheme="minorEastAsia"/>
          <w:b/>
          <w:bCs/>
          <w:kern w:val="2"/>
          <w:sz w:val="24"/>
          <w:szCs w:val="22"/>
        </w:rPr>
        <w:t xml:space="preserve">  </w:t>
      </w:r>
      <w:r>
        <w:rPr>
          <w:rFonts w:hint="eastAsia" w:cs="宋体" w:asciiTheme="minorEastAsia" w:hAnsiTheme="minorEastAsia" w:eastAsiaTheme="minorEastAsia"/>
          <w:spacing w:val="-11"/>
          <w:sz w:val="24"/>
          <w:szCs w:val="24"/>
          <w:shd w:val="clear" w:color="auto" w:fill="FFFFFF"/>
        </w:rPr>
        <w:t>有水密性能要求的陶瓷大板应无渗漏。</w:t>
      </w:r>
    </w:p>
    <w:p w14:paraId="6B67CC8B">
      <w:pPr>
        <w:pStyle w:val="11"/>
        <w:tabs>
          <w:tab w:val="left" w:pos="5486"/>
        </w:tabs>
        <w:spacing w:line="360" w:lineRule="auto"/>
        <w:rPr>
          <w:rFonts w:cs="宋体" w:asciiTheme="minorEastAsia" w:hAnsiTheme="minorEastAsia" w:eastAsiaTheme="minorEastAsia"/>
          <w:spacing w:val="-11"/>
          <w:sz w:val="24"/>
          <w:szCs w:val="24"/>
          <w:shd w:val="clear" w:color="auto" w:fill="FFFFFF"/>
        </w:rPr>
      </w:pPr>
      <w:r>
        <w:rPr>
          <w:rFonts w:hint="eastAsia" w:cs="宋体" w:asciiTheme="minorEastAsia" w:hAnsiTheme="minorEastAsia" w:eastAsiaTheme="minorEastAsia"/>
          <w:spacing w:val="-11"/>
          <w:sz w:val="24"/>
          <w:szCs w:val="24"/>
          <w:shd w:val="clear" w:color="auto" w:fill="FFFFFF"/>
        </w:rPr>
        <w:t>检验方法：检查现场淋水记录。</w:t>
      </w:r>
    </w:p>
    <w:p w14:paraId="39FA2228">
      <w:pPr>
        <w:pStyle w:val="3"/>
        <w:rPr>
          <w:rFonts w:cs="宋体"/>
          <w:b w:val="0"/>
          <w:bCs w:val="0"/>
          <w:sz w:val="24"/>
        </w:rPr>
      </w:pPr>
      <w:bookmarkStart w:id="57" w:name="_Toc135401131"/>
      <w:bookmarkStart w:id="58" w:name="_Toc173507562"/>
      <w:r>
        <w:rPr>
          <w:rFonts w:hint="eastAsia" w:ascii="Times New Roman" w:hAnsi="Times New Roman"/>
        </w:rPr>
        <w:t>7</w:t>
      </w:r>
      <w:r>
        <w:rPr>
          <w:rFonts w:ascii="Times New Roman" w:hAnsi="Times New Roman"/>
        </w:rPr>
        <w:t>.3</w:t>
      </w:r>
      <w:r>
        <w:rPr>
          <w:rFonts w:hint="eastAsia" w:cs="宋体"/>
          <w:sz w:val="24"/>
        </w:rPr>
        <w:t xml:space="preserve">  </w:t>
      </w:r>
      <w:r>
        <w:rPr>
          <w:rFonts w:hint="eastAsia" w:cs="宋体"/>
        </w:rPr>
        <w:t>一般</w:t>
      </w:r>
      <w:r>
        <w:rPr>
          <w:rFonts w:hint="cs" w:cs="宋体"/>
        </w:rPr>
        <w:t>项</w:t>
      </w:r>
      <w:r>
        <w:rPr>
          <w:rFonts w:hint="eastAsia" w:cs="宋体"/>
        </w:rPr>
        <w:t>目</w:t>
      </w:r>
      <w:bookmarkEnd w:id="57"/>
      <w:bookmarkEnd w:id="58"/>
    </w:p>
    <w:p w14:paraId="36B6AB12">
      <w:pPr>
        <w:pStyle w:val="11"/>
        <w:tabs>
          <w:tab w:val="left" w:pos="5486"/>
        </w:tabs>
        <w:spacing w:line="360" w:lineRule="auto"/>
        <w:ind w:left="0"/>
        <w:rPr>
          <w:rFonts w:cs="宋体" w:asciiTheme="minorEastAsia" w:hAnsiTheme="minorEastAsia" w:eastAsiaTheme="minorEastAsia"/>
          <w:spacing w:val="-11"/>
          <w:sz w:val="24"/>
          <w:szCs w:val="24"/>
          <w:shd w:val="clear" w:color="auto" w:fill="FFFFFF"/>
        </w:rPr>
      </w:pPr>
      <w:r>
        <w:rPr>
          <w:rFonts w:hint="eastAsia" w:ascii="Times New Roman" w:cs="Times New Roman" w:eastAsiaTheme="minorEastAsia"/>
          <w:b/>
          <w:bCs/>
          <w:kern w:val="2"/>
          <w:sz w:val="24"/>
          <w:szCs w:val="22"/>
        </w:rPr>
        <w:t>7</w:t>
      </w:r>
      <w:r>
        <w:rPr>
          <w:rFonts w:ascii="Times New Roman" w:cs="Times New Roman" w:eastAsiaTheme="minorEastAsia"/>
          <w:b/>
          <w:bCs/>
          <w:kern w:val="2"/>
          <w:sz w:val="24"/>
          <w:szCs w:val="22"/>
        </w:rPr>
        <w:t xml:space="preserve">.3.1 </w:t>
      </w:r>
      <w:r>
        <w:rPr>
          <w:rFonts w:hint="eastAsia" w:ascii="Times New Roman" w:cs="Times New Roman" w:eastAsiaTheme="minorEastAsia"/>
          <w:b/>
          <w:bCs/>
          <w:kern w:val="2"/>
          <w:sz w:val="24"/>
          <w:szCs w:val="22"/>
        </w:rPr>
        <w:t xml:space="preserve"> </w:t>
      </w:r>
      <w:r>
        <w:rPr>
          <w:rFonts w:hint="eastAsia" w:cs="宋体" w:asciiTheme="minorEastAsia" w:hAnsiTheme="minorEastAsia" w:eastAsiaTheme="minorEastAsia"/>
          <w:spacing w:val="-11"/>
          <w:sz w:val="24"/>
          <w:szCs w:val="24"/>
          <w:shd w:val="clear" w:color="auto" w:fill="FFFFFF"/>
        </w:rPr>
        <w:t>板材表面应平整、洁净，无污染，颜色基本一致，不得有缺角、裂纹、裂缝、斑痕等缺陷。</w:t>
      </w:r>
    </w:p>
    <w:p w14:paraId="283A6929">
      <w:pPr>
        <w:pStyle w:val="11"/>
        <w:tabs>
          <w:tab w:val="left" w:pos="5486"/>
        </w:tabs>
        <w:spacing w:line="360" w:lineRule="auto"/>
        <w:ind w:firstLine="436" w:firstLineChars="200"/>
        <w:rPr>
          <w:rFonts w:cs="宋体" w:asciiTheme="minorEastAsia" w:hAnsiTheme="minorEastAsia" w:eastAsiaTheme="minorEastAsia"/>
          <w:spacing w:val="-11"/>
          <w:sz w:val="24"/>
          <w:szCs w:val="24"/>
          <w:shd w:val="clear" w:color="auto" w:fill="FFFFFF"/>
        </w:rPr>
      </w:pPr>
      <w:r>
        <w:rPr>
          <w:rFonts w:hint="eastAsia" w:cs="宋体" w:asciiTheme="minorEastAsia" w:hAnsiTheme="minorEastAsia" w:eastAsiaTheme="minorEastAsia"/>
          <w:spacing w:val="-11"/>
          <w:sz w:val="24"/>
          <w:szCs w:val="24"/>
          <w:shd w:val="clear" w:color="auto" w:fill="FFFFFF"/>
        </w:rPr>
        <w:t>检验方法：观察；尺量检查。</w:t>
      </w:r>
    </w:p>
    <w:p w14:paraId="1EF4B8FE">
      <w:pPr>
        <w:pStyle w:val="11"/>
        <w:tabs>
          <w:tab w:val="left" w:pos="5486"/>
        </w:tabs>
        <w:spacing w:line="360" w:lineRule="auto"/>
        <w:ind w:left="0"/>
        <w:rPr>
          <w:rFonts w:cs="宋体" w:asciiTheme="minorEastAsia" w:hAnsiTheme="minorEastAsia" w:eastAsiaTheme="minorEastAsia"/>
          <w:spacing w:val="-11"/>
          <w:sz w:val="24"/>
          <w:szCs w:val="24"/>
          <w:shd w:val="clear" w:color="auto" w:fill="FFFFFF"/>
        </w:rPr>
      </w:pPr>
      <w:r>
        <w:rPr>
          <w:rFonts w:hint="eastAsia" w:ascii="Times New Roman" w:cs="Times New Roman" w:eastAsiaTheme="minorEastAsia"/>
          <w:b/>
          <w:bCs/>
          <w:kern w:val="2"/>
          <w:sz w:val="24"/>
          <w:szCs w:val="22"/>
        </w:rPr>
        <w:t>7</w:t>
      </w:r>
      <w:r>
        <w:rPr>
          <w:rFonts w:ascii="Times New Roman" w:cs="Times New Roman" w:eastAsiaTheme="minorEastAsia"/>
          <w:b/>
          <w:bCs/>
          <w:kern w:val="2"/>
          <w:sz w:val="24"/>
          <w:szCs w:val="22"/>
        </w:rPr>
        <w:t xml:space="preserve">.3.2 </w:t>
      </w:r>
      <w:r>
        <w:rPr>
          <w:rFonts w:hint="eastAsia" w:ascii="Times New Roman" w:cs="Times New Roman" w:eastAsiaTheme="minorEastAsia"/>
          <w:b/>
          <w:bCs/>
          <w:kern w:val="2"/>
          <w:sz w:val="24"/>
          <w:szCs w:val="22"/>
        </w:rPr>
        <w:t xml:space="preserve"> </w:t>
      </w:r>
      <w:r>
        <w:rPr>
          <w:rFonts w:hint="eastAsia" w:cs="宋体" w:asciiTheme="minorEastAsia" w:hAnsiTheme="minorEastAsia" w:eastAsiaTheme="minorEastAsia"/>
          <w:spacing w:val="-11"/>
          <w:sz w:val="24"/>
          <w:szCs w:val="24"/>
          <w:shd w:val="clear" w:color="auto" w:fill="FFFFFF"/>
        </w:rPr>
        <w:t>陶瓷大板填缝应密实、平直，缝宽和深度应符合设计要求，填缝材料色泽应基本均匀。</w:t>
      </w:r>
    </w:p>
    <w:p w14:paraId="7C83A8C7">
      <w:pPr>
        <w:pStyle w:val="11"/>
        <w:tabs>
          <w:tab w:val="left" w:pos="5486"/>
        </w:tabs>
        <w:spacing w:line="360" w:lineRule="auto"/>
        <w:ind w:firstLine="436" w:firstLineChars="200"/>
        <w:rPr>
          <w:rFonts w:cs="宋体" w:asciiTheme="minorEastAsia" w:hAnsiTheme="minorEastAsia" w:eastAsiaTheme="minorEastAsia"/>
          <w:spacing w:val="-11"/>
          <w:sz w:val="24"/>
          <w:szCs w:val="24"/>
          <w:shd w:val="clear" w:color="auto" w:fill="FFFFFF"/>
        </w:rPr>
      </w:pPr>
      <w:r>
        <w:rPr>
          <w:rFonts w:hint="eastAsia" w:cs="宋体" w:asciiTheme="minorEastAsia" w:hAnsiTheme="minorEastAsia" w:eastAsiaTheme="minorEastAsia"/>
          <w:spacing w:val="-11"/>
          <w:sz w:val="24"/>
          <w:szCs w:val="24"/>
          <w:shd w:val="clear" w:color="auto" w:fill="FFFFFF"/>
        </w:rPr>
        <w:t>检验方法：观察。</w:t>
      </w:r>
    </w:p>
    <w:p w14:paraId="4972F412">
      <w:pPr>
        <w:pStyle w:val="11"/>
        <w:tabs>
          <w:tab w:val="left" w:pos="5486"/>
        </w:tabs>
        <w:spacing w:line="360" w:lineRule="auto"/>
        <w:ind w:left="0"/>
        <w:rPr>
          <w:rFonts w:cs="宋体" w:asciiTheme="minorEastAsia" w:hAnsiTheme="minorEastAsia" w:eastAsiaTheme="minorEastAsia"/>
          <w:spacing w:val="-11"/>
          <w:sz w:val="24"/>
          <w:szCs w:val="24"/>
          <w:shd w:val="clear" w:color="auto" w:fill="FFFFFF"/>
        </w:rPr>
      </w:pPr>
      <w:r>
        <w:rPr>
          <w:rFonts w:hint="eastAsia" w:ascii="Times New Roman" w:cs="Times New Roman" w:eastAsiaTheme="minorEastAsia"/>
          <w:b/>
          <w:bCs/>
          <w:kern w:val="2"/>
          <w:sz w:val="24"/>
          <w:szCs w:val="22"/>
        </w:rPr>
        <w:t>7</w:t>
      </w:r>
      <w:r>
        <w:rPr>
          <w:rFonts w:ascii="Times New Roman" w:cs="Times New Roman" w:eastAsiaTheme="minorEastAsia"/>
          <w:b/>
          <w:bCs/>
          <w:kern w:val="2"/>
          <w:sz w:val="24"/>
          <w:szCs w:val="22"/>
        </w:rPr>
        <w:t>.3.3</w:t>
      </w:r>
      <w:r>
        <w:rPr>
          <w:rFonts w:cs="宋体" w:asciiTheme="minorEastAsia" w:hAnsiTheme="minorEastAsia" w:eastAsiaTheme="minorEastAsia"/>
          <w:b/>
          <w:bCs/>
          <w:spacing w:val="-11"/>
          <w:sz w:val="24"/>
          <w:szCs w:val="24"/>
          <w:shd w:val="clear" w:color="auto" w:fill="FFFFFF"/>
        </w:rPr>
        <w:t xml:space="preserve"> </w:t>
      </w:r>
      <w:r>
        <w:rPr>
          <w:rFonts w:hint="eastAsia" w:cs="宋体" w:asciiTheme="minorEastAsia" w:hAnsiTheme="minorEastAsia" w:eastAsiaTheme="minorEastAsia"/>
          <w:b/>
          <w:bCs/>
          <w:spacing w:val="-11"/>
          <w:sz w:val="24"/>
          <w:szCs w:val="24"/>
          <w:shd w:val="clear" w:color="auto" w:fill="FFFFFF"/>
        </w:rPr>
        <w:t xml:space="preserve"> </w:t>
      </w:r>
      <w:r>
        <w:rPr>
          <w:rFonts w:hint="eastAsia" w:cs="宋体" w:asciiTheme="minorEastAsia" w:hAnsiTheme="minorEastAsia" w:eastAsiaTheme="minorEastAsia"/>
          <w:spacing w:val="-11"/>
          <w:sz w:val="24"/>
          <w:szCs w:val="24"/>
          <w:shd w:val="clear" w:color="auto" w:fill="FFFFFF"/>
        </w:rPr>
        <w:t>室内、室外墙面饰面工程陶瓷大板挂装的允许偏差应符合表7.3.3-1和表7.3.3-2的规定，并应符合现行国家标准《建筑装饰装修工程质量验收规范》GB 50210的有关规定。</w:t>
      </w:r>
    </w:p>
    <w:p w14:paraId="3F3A091B">
      <w:pPr>
        <w:pStyle w:val="11"/>
        <w:tabs>
          <w:tab w:val="left" w:pos="5486"/>
        </w:tabs>
        <w:spacing w:line="360" w:lineRule="auto"/>
        <w:jc w:val="center"/>
        <w:rPr>
          <w:rFonts w:cs="宋体" w:asciiTheme="minorEastAsia" w:hAnsiTheme="minorEastAsia" w:eastAsiaTheme="minorEastAsia"/>
          <w:b/>
          <w:spacing w:val="-11"/>
          <w:sz w:val="21"/>
          <w:szCs w:val="24"/>
          <w:shd w:val="clear" w:color="auto" w:fill="FFFFFF"/>
        </w:rPr>
      </w:pPr>
    </w:p>
    <w:p w14:paraId="0047ECFF">
      <w:pPr>
        <w:pStyle w:val="11"/>
        <w:tabs>
          <w:tab w:val="left" w:pos="5486"/>
        </w:tabs>
        <w:spacing w:line="360" w:lineRule="auto"/>
        <w:jc w:val="center"/>
        <w:rPr>
          <w:rFonts w:cs="宋体" w:asciiTheme="minorEastAsia" w:hAnsiTheme="minorEastAsia" w:eastAsiaTheme="minorEastAsia"/>
          <w:b/>
          <w:spacing w:val="-11"/>
          <w:sz w:val="21"/>
          <w:szCs w:val="24"/>
          <w:shd w:val="clear" w:color="auto" w:fill="FFFFFF"/>
        </w:rPr>
      </w:pPr>
    </w:p>
    <w:p w14:paraId="5FA82E42">
      <w:pPr>
        <w:pStyle w:val="11"/>
        <w:tabs>
          <w:tab w:val="left" w:pos="5486"/>
        </w:tabs>
        <w:spacing w:line="360" w:lineRule="auto"/>
        <w:jc w:val="center"/>
        <w:rPr>
          <w:rFonts w:cs="宋体" w:asciiTheme="minorEastAsia" w:hAnsiTheme="minorEastAsia" w:eastAsiaTheme="minorEastAsia"/>
          <w:b/>
          <w:spacing w:val="-11"/>
          <w:sz w:val="21"/>
          <w:szCs w:val="24"/>
          <w:shd w:val="clear" w:color="auto" w:fill="FFFFFF"/>
        </w:rPr>
      </w:pPr>
      <w:r>
        <w:rPr>
          <w:rFonts w:hint="eastAsia" w:cs="宋体" w:asciiTheme="minorEastAsia" w:hAnsiTheme="minorEastAsia" w:eastAsiaTheme="minorEastAsia"/>
          <w:b/>
          <w:spacing w:val="-11"/>
          <w:sz w:val="21"/>
          <w:szCs w:val="24"/>
          <w:shd w:val="clear" w:color="auto" w:fill="FFFFFF"/>
        </w:rPr>
        <w:t>表</w:t>
      </w:r>
      <w:r>
        <w:rPr>
          <w:rFonts w:ascii="Times New Roman" w:cs="Times New Roman" w:eastAsiaTheme="minorEastAsia"/>
          <w:b/>
          <w:spacing w:val="-11"/>
          <w:sz w:val="21"/>
          <w:szCs w:val="24"/>
          <w:shd w:val="clear" w:color="auto" w:fill="FFFFFF"/>
        </w:rPr>
        <w:t>7.3.3-1</w:t>
      </w:r>
      <w:r>
        <w:rPr>
          <w:rFonts w:hint="eastAsia" w:cs="宋体" w:asciiTheme="minorEastAsia" w:hAnsiTheme="minorEastAsia" w:eastAsiaTheme="minorEastAsia"/>
          <w:b/>
          <w:spacing w:val="-11"/>
          <w:sz w:val="21"/>
          <w:szCs w:val="24"/>
          <w:shd w:val="clear" w:color="auto" w:fill="FFFFFF"/>
        </w:rPr>
        <w:t xml:space="preserve">  内墙陶瓷大板挂装的允许偏差和检验方法</w:t>
      </w:r>
    </w:p>
    <w:tbl>
      <w:tblPr>
        <w:tblStyle w:val="30"/>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88"/>
        <w:gridCol w:w="2299"/>
        <w:gridCol w:w="1576"/>
        <w:gridCol w:w="3959"/>
      </w:tblGrid>
      <w:tr w14:paraId="1BE4B3B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88" w:type="dxa"/>
            <w:vAlign w:val="center"/>
          </w:tcPr>
          <w:p w14:paraId="0E895197">
            <w:pPr>
              <w:pStyle w:val="11"/>
              <w:tabs>
                <w:tab w:val="left" w:pos="5486"/>
              </w:tabs>
              <w:spacing w:line="360" w:lineRule="auto"/>
              <w:ind w:left="662" w:hanging="661" w:hangingChars="352"/>
              <w:jc w:val="center"/>
              <w:rPr>
                <w:rFonts w:cs="宋体" w:asciiTheme="minorEastAsia" w:hAnsiTheme="minorEastAsia" w:eastAsiaTheme="minorEastAsia"/>
                <w:spacing w:val="-11"/>
                <w:sz w:val="21"/>
                <w:szCs w:val="24"/>
                <w:shd w:val="clear" w:color="auto" w:fill="FFFFFF"/>
              </w:rPr>
            </w:pPr>
            <w:r>
              <w:rPr>
                <w:rFonts w:hint="eastAsia" w:cs="宋体" w:asciiTheme="minorEastAsia" w:hAnsiTheme="minorEastAsia" w:eastAsiaTheme="minorEastAsia"/>
                <w:spacing w:val="-11"/>
                <w:sz w:val="21"/>
                <w:szCs w:val="24"/>
                <w:shd w:val="clear" w:color="auto" w:fill="FFFFFF"/>
              </w:rPr>
              <w:t>项次</w:t>
            </w:r>
          </w:p>
        </w:tc>
        <w:tc>
          <w:tcPr>
            <w:tcW w:w="2299" w:type="dxa"/>
            <w:vAlign w:val="center"/>
          </w:tcPr>
          <w:p w14:paraId="582BDE2A">
            <w:pPr>
              <w:pStyle w:val="11"/>
              <w:tabs>
                <w:tab w:val="left" w:pos="5486"/>
              </w:tabs>
              <w:spacing w:line="360" w:lineRule="auto"/>
              <w:jc w:val="center"/>
              <w:rPr>
                <w:rFonts w:cs="宋体" w:asciiTheme="minorEastAsia" w:hAnsiTheme="minorEastAsia" w:eastAsiaTheme="minorEastAsia"/>
                <w:spacing w:val="-11"/>
                <w:sz w:val="21"/>
                <w:szCs w:val="24"/>
                <w:shd w:val="clear" w:color="auto" w:fill="FFFFFF"/>
              </w:rPr>
            </w:pPr>
            <w:r>
              <w:rPr>
                <w:rFonts w:hint="eastAsia" w:cs="宋体" w:asciiTheme="minorEastAsia" w:hAnsiTheme="minorEastAsia" w:eastAsiaTheme="minorEastAsia"/>
                <w:spacing w:val="-11"/>
                <w:sz w:val="21"/>
                <w:szCs w:val="24"/>
                <w:shd w:val="clear" w:color="auto" w:fill="FFFFFF"/>
              </w:rPr>
              <w:t>项目</w:t>
            </w:r>
          </w:p>
        </w:tc>
        <w:tc>
          <w:tcPr>
            <w:tcW w:w="1576" w:type="dxa"/>
            <w:vAlign w:val="center"/>
          </w:tcPr>
          <w:p w14:paraId="37BE7F05">
            <w:pPr>
              <w:pStyle w:val="11"/>
              <w:tabs>
                <w:tab w:val="left" w:pos="5486"/>
              </w:tabs>
              <w:spacing w:line="360" w:lineRule="auto"/>
              <w:ind w:hanging="242" w:hangingChars="129"/>
              <w:jc w:val="center"/>
              <w:rPr>
                <w:rFonts w:cs="宋体" w:asciiTheme="minorEastAsia" w:hAnsiTheme="minorEastAsia" w:eastAsiaTheme="minorEastAsia"/>
                <w:spacing w:val="-11"/>
                <w:sz w:val="21"/>
                <w:szCs w:val="24"/>
                <w:shd w:val="clear" w:color="auto" w:fill="FFFFFF"/>
              </w:rPr>
            </w:pPr>
            <w:r>
              <w:rPr>
                <w:rFonts w:hint="eastAsia" w:cs="宋体" w:asciiTheme="minorEastAsia" w:hAnsiTheme="minorEastAsia" w:eastAsiaTheme="minorEastAsia"/>
                <w:spacing w:val="-11"/>
                <w:sz w:val="21"/>
                <w:szCs w:val="24"/>
                <w:shd w:val="clear" w:color="auto" w:fill="FFFFFF"/>
              </w:rPr>
              <w:t>允许偏差（mm）</w:t>
            </w:r>
          </w:p>
        </w:tc>
        <w:tc>
          <w:tcPr>
            <w:tcW w:w="3959" w:type="dxa"/>
            <w:vAlign w:val="center"/>
          </w:tcPr>
          <w:p w14:paraId="4336F5A1">
            <w:pPr>
              <w:pStyle w:val="11"/>
              <w:tabs>
                <w:tab w:val="left" w:pos="5486"/>
              </w:tabs>
              <w:spacing w:line="360" w:lineRule="auto"/>
              <w:rPr>
                <w:rFonts w:cs="宋体" w:asciiTheme="minorEastAsia" w:hAnsiTheme="minorEastAsia" w:eastAsiaTheme="minorEastAsia"/>
                <w:spacing w:val="-11"/>
                <w:sz w:val="21"/>
                <w:szCs w:val="24"/>
                <w:shd w:val="clear" w:color="auto" w:fill="FFFFFF"/>
              </w:rPr>
            </w:pPr>
            <w:r>
              <w:rPr>
                <w:rFonts w:hint="eastAsia" w:cs="宋体" w:asciiTheme="minorEastAsia" w:hAnsiTheme="minorEastAsia" w:eastAsiaTheme="minorEastAsia"/>
                <w:spacing w:val="-11"/>
                <w:sz w:val="21"/>
                <w:szCs w:val="24"/>
                <w:shd w:val="clear" w:color="auto" w:fill="FFFFFF"/>
              </w:rPr>
              <w:t>检验方法</w:t>
            </w:r>
          </w:p>
        </w:tc>
      </w:tr>
      <w:tr w14:paraId="4632B7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88" w:type="dxa"/>
            <w:vAlign w:val="center"/>
          </w:tcPr>
          <w:p w14:paraId="52E54B46">
            <w:pPr>
              <w:pStyle w:val="11"/>
              <w:tabs>
                <w:tab w:val="left" w:pos="5486"/>
              </w:tabs>
              <w:spacing w:line="360" w:lineRule="auto"/>
              <w:ind w:left="662" w:hanging="661" w:hangingChars="352"/>
              <w:jc w:val="center"/>
              <w:rPr>
                <w:rFonts w:cs="宋体" w:asciiTheme="minorEastAsia" w:hAnsiTheme="minorEastAsia" w:eastAsiaTheme="minorEastAsia"/>
                <w:spacing w:val="-11"/>
                <w:sz w:val="21"/>
                <w:szCs w:val="24"/>
                <w:shd w:val="clear" w:color="auto" w:fill="FFFFFF"/>
              </w:rPr>
            </w:pPr>
            <w:r>
              <w:rPr>
                <w:rFonts w:hint="eastAsia" w:cs="宋体" w:asciiTheme="minorEastAsia" w:hAnsiTheme="minorEastAsia" w:eastAsiaTheme="minorEastAsia"/>
                <w:spacing w:val="-11"/>
                <w:sz w:val="21"/>
                <w:szCs w:val="24"/>
                <w:shd w:val="clear" w:color="auto" w:fill="FFFFFF"/>
              </w:rPr>
              <w:t>1</w:t>
            </w:r>
          </w:p>
        </w:tc>
        <w:tc>
          <w:tcPr>
            <w:tcW w:w="2299" w:type="dxa"/>
            <w:vAlign w:val="center"/>
          </w:tcPr>
          <w:p w14:paraId="6FE646B7">
            <w:pPr>
              <w:pStyle w:val="11"/>
              <w:tabs>
                <w:tab w:val="left" w:pos="5486"/>
              </w:tabs>
              <w:spacing w:line="360" w:lineRule="auto"/>
              <w:jc w:val="center"/>
              <w:rPr>
                <w:rFonts w:cs="宋体" w:asciiTheme="minorEastAsia" w:hAnsiTheme="minorEastAsia" w:eastAsiaTheme="minorEastAsia"/>
                <w:spacing w:val="-11"/>
                <w:sz w:val="21"/>
                <w:szCs w:val="24"/>
                <w:shd w:val="clear" w:color="auto" w:fill="FFFFFF"/>
              </w:rPr>
            </w:pPr>
            <w:r>
              <w:rPr>
                <w:rFonts w:hint="eastAsia" w:cs="宋体" w:asciiTheme="minorEastAsia" w:hAnsiTheme="minorEastAsia" w:eastAsiaTheme="minorEastAsia"/>
                <w:spacing w:val="-11"/>
                <w:sz w:val="21"/>
                <w:szCs w:val="24"/>
                <w:shd w:val="clear" w:color="auto" w:fill="FFFFFF"/>
              </w:rPr>
              <w:t>立面垂直度</w:t>
            </w:r>
          </w:p>
        </w:tc>
        <w:tc>
          <w:tcPr>
            <w:tcW w:w="1576" w:type="dxa"/>
            <w:vAlign w:val="center"/>
          </w:tcPr>
          <w:p w14:paraId="0918A09C">
            <w:pPr>
              <w:pStyle w:val="11"/>
              <w:tabs>
                <w:tab w:val="left" w:pos="5486"/>
              </w:tabs>
              <w:spacing w:line="360" w:lineRule="auto"/>
              <w:ind w:hanging="242" w:hangingChars="129"/>
              <w:jc w:val="center"/>
              <w:rPr>
                <w:rFonts w:cs="宋体" w:asciiTheme="minorEastAsia" w:hAnsiTheme="minorEastAsia" w:eastAsiaTheme="minorEastAsia"/>
                <w:spacing w:val="-11"/>
                <w:sz w:val="21"/>
                <w:szCs w:val="24"/>
                <w:shd w:val="clear" w:color="auto" w:fill="FFFFFF"/>
              </w:rPr>
            </w:pPr>
            <w:r>
              <w:rPr>
                <w:rFonts w:hint="eastAsia" w:cs="宋体" w:asciiTheme="minorEastAsia" w:hAnsiTheme="minorEastAsia" w:eastAsiaTheme="minorEastAsia"/>
                <w:spacing w:val="-11"/>
                <w:sz w:val="21"/>
                <w:szCs w:val="24"/>
                <w:shd w:val="clear" w:color="auto" w:fill="FFFFFF"/>
              </w:rPr>
              <w:t>2</w:t>
            </w:r>
          </w:p>
        </w:tc>
        <w:tc>
          <w:tcPr>
            <w:tcW w:w="3959" w:type="dxa"/>
            <w:vAlign w:val="center"/>
          </w:tcPr>
          <w:p w14:paraId="183A5C01">
            <w:pPr>
              <w:pStyle w:val="11"/>
              <w:tabs>
                <w:tab w:val="left" w:pos="5486"/>
              </w:tabs>
              <w:spacing w:line="360" w:lineRule="auto"/>
              <w:rPr>
                <w:rFonts w:cs="宋体" w:asciiTheme="minorEastAsia" w:hAnsiTheme="minorEastAsia" w:eastAsiaTheme="minorEastAsia"/>
                <w:spacing w:val="-11"/>
                <w:sz w:val="21"/>
                <w:szCs w:val="24"/>
                <w:shd w:val="clear" w:color="auto" w:fill="FFFFFF"/>
              </w:rPr>
            </w:pPr>
            <w:r>
              <w:rPr>
                <w:rFonts w:hint="eastAsia" w:cs="宋体" w:asciiTheme="minorEastAsia" w:hAnsiTheme="minorEastAsia" w:eastAsiaTheme="minorEastAsia"/>
                <w:spacing w:val="-11"/>
                <w:sz w:val="21"/>
                <w:szCs w:val="24"/>
                <w:shd w:val="clear" w:color="auto" w:fill="FFFFFF"/>
              </w:rPr>
              <w:t>用2m垂直检测尺检查</w:t>
            </w:r>
          </w:p>
        </w:tc>
      </w:tr>
      <w:tr w14:paraId="2A172D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88" w:type="dxa"/>
            <w:vAlign w:val="center"/>
          </w:tcPr>
          <w:p w14:paraId="728D9DE6">
            <w:pPr>
              <w:pStyle w:val="11"/>
              <w:tabs>
                <w:tab w:val="left" w:pos="5486"/>
              </w:tabs>
              <w:spacing w:line="360" w:lineRule="auto"/>
              <w:ind w:left="662" w:hanging="661" w:hangingChars="352"/>
              <w:jc w:val="center"/>
              <w:rPr>
                <w:rFonts w:cs="宋体" w:asciiTheme="minorEastAsia" w:hAnsiTheme="minorEastAsia" w:eastAsiaTheme="minorEastAsia"/>
                <w:spacing w:val="-11"/>
                <w:sz w:val="21"/>
                <w:szCs w:val="24"/>
                <w:shd w:val="clear" w:color="auto" w:fill="FFFFFF"/>
              </w:rPr>
            </w:pPr>
            <w:r>
              <w:rPr>
                <w:rFonts w:hint="eastAsia" w:cs="宋体" w:asciiTheme="minorEastAsia" w:hAnsiTheme="minorEastAsia" w:eastAsiaTheme="minorEastAsia"/>
                <w:spacing w:val="-11"/>
                <w:sz w:val="21"/>
                <w:szCs w:val="24"/>
                <w:shd w:val="clear" w:color="auto" w:fill="FFFFFF"/>
              </w:rPr>
              <w:t>2</w:t>
            </w:r>
          </w:p>
        </w:tc>
        <w:tc>
          <w:tcPr>
            <w:tcW w:w="2299" w:type="dxa"/>
            <w:vAlign w:val="center"/>
          </w:tcPr>
          <w:p w14:paraId="3E0F65FD">
            <w:pPr>
              <w:pStyle w:val="11"/>
              <w:tabs>
                <w:tab w:val="left" w:pos="5486"/>
              </w:tabs>
              <w:spacing w:line="360" w:lineRule="auto"/>
              <w:jc w:val="center"/>
              <w:rPr>
                <w:rFonts w:cs="宋体" w:asciiTheme="minorEastAsia" w:hAnsiTheme="minorEastAsia" w:eastAsiaTheme="minorEastAsia"/>
                <w:spacing w:val="-11"/>
                <w:sz w:val="21"/>
                <w:szCs w:val="24"/>
                <w:shd w:val="clear" w:color="auto" w:fill="FFFFFF"/>
              </w:rPr>
            </w:pPr>
            <w:r>
              <w:rPr>
                <w:rFonts w:hint="eastAsia" w:cs="宋体" w:asciiTheme="minorEastAsia" w:hAnsiTheme="minorEastAsia" w:eastAsiaTheme="minorEastAsia"/>
                <w:spacing w:val="-11"/>
                <w:sz w:val="21"/>
                <w:szCs w:val="24"/>
                <w:shd w:val="clear" w:color="auto" w:fill="FFFFFF"/>
              </w:rPr>
              <w:t>表面平整度</w:t>
            </w:r>
          </w:p>
        </w:tc>
        <w:tc>
          <w:tcPr>
            <w:tcW w:w="1576" w:type="dxa"/>
            <w:vAlign w:val="center"/>
          </w:tcPr>
          <w:p w14:paraId="04F4B8F3">
            <w:pPr>
              <w:pStyle w:val="11"/>
              <w:tabs>
                <w:tab w:val="left" w:pos="5486"/>
              </w:tabs>
              <w:spacing w:line="360" w:lineRule="auto"/>
              <w:ind w:hanging="242" w:hangingChars="129"/>
              <w:jc w:val="center"/>
              <w:rPr>
                <w:rFonts w:cs="宋体" w:asciiTheme="minorEastAsia" w:hAnsiTheme="minorEastAsia" w:eastAsiaTheme="minorEastAsia"/>
                <w:spacing w:val="-11"/>
                <w:sz w:val="21"/>
                <w:szCs w:val="24"/>
                <w:shd w:val="clear" w:color="auto" w:fill="FFFFFF"/>
              </w:rPr>
            </w:pPr>
            <w:r>
              <w:rPr>
                <w:rFonts w:hint="eastAsia" w:cs="宋体" w:asciiTheme="minorEastAsia" w:hAnsiTheme="minorEastAsia" w:eastAsiaTheme="minorEastAsia"/>
                <w:spacing w:val="-11"/>
                <w:sz w:val="21"/>
                <w:szCs w:val="24"/>
                <w:shd w:val="clear" w:color="auto" w:fill="FFFFFF"/>
              </w:rPr>
              <w:t>3</w:t>
            </w:r>
          </w:p>
        </w:tc>
        <w:tc>
          <w:tcPr>
            <w:tcW w:w="3959" w:type="dxa"/>
            <w:vAlign w:val="center"/>
          </w:tcPr>
          <w:p w14:paraId="3B3412CD">
            <w:pPr>
              <w:pStyle w:val="11"/>
              <w:tabs>
                <w:tab w:val="left" w:pos="5486"/>
              </w:tabs>
              <w:spacing w:line="360" w:lineRule="auto"/>
              <w:rPr>
                <w:rFonts w:cs="宋体" w:asciiTheme="minorEastAsia" w:hAnsiTheme="minorEastAsia" w:eastAsiaTheme="minorEastAsia"/>
                <w:spacing w:val="-11"/>
                <w:sz w:val="21"/>
                <w:szCs w:val="24"/>
                <w:shd w:val="clear" w:color="auto" w:fill="FFFFFF"/>
              </w:rPr>
            </w:pPr>
            <w:r>
              <w:rPr>
                <w:rFonts w:hint="eastAsia" w:cs="宋体" w:asciiTheme="minorEastAsia" w:hAnsiTheme="minorEastAsia" w:eastAsiaTheme="minorEastAsia"/>
                <w:spacing w:val="-11"/>
                <w:sz w:val="21"/>
                <w:szCs w:val="24"/>
                <w:shd w:val="clear" w:color="auto" w:fill="FFFFFF"/>
              </w:rPr>
              <w:t>用2m靠尺和塞尺检查</w:t>
            </w:r>
          </w:p>
        </w:tc>
      </w:tr>
      <w:tr w14:paraId="370BEAB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88" w:type="dxa"/>
            <w:vAlign w:val="center"/>
          </w:tcPr>
          <w:p w14:paraId="066EDF2A">
            <w:pPr>
              <w:pStyle w:val="11"/>
              <w:tabs>
                <w:tab w:val="left" w:pos="5486"/>
              </w:tabs>
              <w:spacing w:line="360" w:lineRule="auto"/>
              <w:ind w:left="662" w:hanging="661" w:hangingChars="352"/>
              <w:jc w:val="center"/>
              <w:rPr>
                <w:rFonts w:cs="宋体" w:asciiTheme="minorEastAsia" w:hAnsiTheme="minorEastAsia" w:eastAsiaTheme="minorEastAsia"/>
                <w:spacing w:val="-11"/>
                <w:sz w:val="21"/>
                <w:szCs w:val="24"/>
                <w:shd w:val="clear" w:color="auto" w:fill="FFFFFF"/>
              </w:rPr>
            </w:pPr>
            <w:r>
              <w:rPr>
                <w:rFonts w:hint="eastAsia" w:cs="宋体" w:asciiTheme="minorEastAsia" w:hAnsiTheme="minorEastAsia" w:eastAsiaTheme="minorEastAsia"/>
                <w:spacing w:val="-11"/>
                <w:sz w:val="21"/>
                <w:szCs w:val="24"/>
                <w:shd w:val="clear" w:color="auto" w:fill="FFFFFF"/>
              </w:rPr>
              <w:t>3</w:t>
            </w:r>
          </w:p>
        </w:tc>
        <w:tc>
          <w:tcPr>
            <w:tcW w:w="2299" w:type="dxa"/>
            <w:vAlign w:val="center"/>
          </w:tcPr>
          <w:p w14:paraId="002868F5">
            <w:pPr>
              <w:pStyle w:val="11"/>
              <w:tabs>
                <w:tab w:val="left" w:pos="5486"/>
              </w:tabs>
              <w:spacing w:line="360" w:lineRule="auto"/>
              <w:jc w:val="center"/>
              <w:rPr>
                <w:rFonts w:cs="宋体" w:asciiTheme="minorEastAsia" w:hAnsiTheme="minorEastAsia" w:eastAsiaTheme="minorEastAsia"/>
                <w:spacing w:val="-11"/>
                <w:sz w:val="21"/>
                <w:szCs w:val="24"/>
                <w:shd w:val="clear" w:color="auto" w:fill="FFFFFF"/>
              </w:rPr>
            </w:pPr>
            <w:r>
              <w:rPr>
                <w:rFonts w:hint="eastAsia" w:cs="宋体" w:asciiTheme="minorEastAsia" w:hAnsiTheme="minorEastAsia" w:eastAsiaTheme="minorEastAsia"/>
                <w:spacing w:val="-11"/>
                <w:sz w:val="21"/>
                <w:szCs w:val="24"/>
                <w:shd w:val="clear" w:color="auto" w:fill="FFFFFF"/>
              </w:rPr>
              <w:t>阴阳角方正</w:t>
            </w:r>
          </w:p>
        </w:tc>
        <w:tc>
          <w:tcPr>
            <w:tcW w:w="1576" w:type="dxa"/>
            <w:vAlign w:val="center"/>
          </w:tcPr>
          <w:p w14:paraId="50ACE301">
            <w:pPr>
              <w:pStyle w:val="11"/>
              <w:tabs>
                <w:tab w:val="left" w:pos="5486"/>
              </w:tabs>
              <w:spacing w:line="360" w:lineRule="auto"/>
              <w:ind w:hanging="242" w:hangingChars="129"/>
              <w:jc w:val="center"/>
              <w:rPr>
                <w:rFonts w:cs="宋体" w:asciiTheme="minorEastAsia" w:hAnsiTheme="minorEastAsia" w:eastAsiaTheme="minorEastAsia"/>
                <w:spacing w:val="-11"/>
                <w:sz w:val="21"/>
                <w:szCs w:val="24"/>
                <w:shd w:val="clear" w:color="auto" w:fill="FFFFFF"/>
              </w:rPr>
            </w:pPr>
            <w:r>
              <w:rPr>
                <w:rFonts w:hint="eastAsia" w:cs="宋体" w:asciiTheme="minorEastAsia" w:hAnsiTheme="minorEastAsia" w:eastAsiaTheme="minorEastAsia"/>
                <w:spacing w:val="-11"/>
                <w:sz w:val="21"/>
                <w:szCs w:val="24"/>
                <w:shd w:val="clear" w:color="auto" w:fill="FFFFFF"/>
              </w:rPr>
              <w:t>2</w:t>
            </w:r>
          </w:p>
        </w:tc>
        <w:tc>
          <w:tcPr>
            <w:tcW w:w="3959" w:type="dxa"/>
            <w:vAlign w:val="center"/>
          </w:tcPr>
          <w:p w14:paraId="6C22ECEC">
            <w:pPr>
              <w:pStyle w:val="11"/>
              <w:tabs>
                <w:tab w:val="left" w:pos="5486"/>
              </w:tabs>
              <w:spacing w:line="360" w:lineRule="auto"/>
              <w:rPr>
                <w:rFonts w:cs="宋体" w:asciiTheme="minorEastAsia" w:hAnsiTheme="minorEastAsia" w:eastAsiaTheme="minorEastAsia"/>
                <w:spacing w:val="-11"/>
                <w:sz w:val="21"/>
                <w:szCs w:val="24"/>
                <w:shd w:val="clear" w:color="auto" w:fill="FFFFFF"/>
              </w:rPr>
            </w:pPr>
            <w:r>
              <w:rPr>
                <w:rFonts w:hint="eastAsia" w:cs="宋体" w:asciiTheme="minorEastAsia" w:hAnsiTheme="minorEastAsia" w:eastAsiaTheme="minorEastAsia"/>
                <w:spacing w:val="-11"/>
                <w:sz w:val="21"/>
                <w:szCs w:val="24"/>
                <w:shd w:val="clear" w:color="auto" w:fill="FFFFFF"/>
              </w:rPr>
              <w:t>用200mm直角检测尺检查</w:t>
            </w:r>
          </w:p>
        </w:tc>
      </w:tr>
      <w:tr w14:paraId="62DD421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88" w:type="dxa"/>
            <w:vAlign w:val="center"/>
          </w:tcPr>
          <w:p w14:paraId="008A0C0F">
            <w:pPr>
              <w:pStyle w:val="11"/>
              <w:tabs>
                <w:tab w:val="left" w:pos="5486"/>
              </w:tabs>
              <w:spacing w:line="360" w:lineRule="auto"/>
              <w:ind w:left="662" w:hanging="661" w:hangingChars="352"/>
              <w:jc w:val="center"/>
              <w:rPr>
                <w:rFonts w:cs="宋体" w:asciiTheme="minorEastAsia" w:hAnsiTheme="minorEastAsia" w:eastAsiaTheme="minorEastAsia"/>
                <w:spacing w:val="-11"/>
                <w:sz w:val="21"/>
                <w:szCs w:val="24"/>
                <w:shd w:val="clear" w:color="auto" w:fill="FFFFFF"/>
              </w:rPr>
            </w:pPr>
            <w:r>
              <w:rPr>
                <w:rFonts w:hint="eastAsia" w:cs="宋体" w:asciiTheme="minorEastAsia" w:hAnsiTheme="minorEastAsia" w:eastAsiaTheme="minorEastAsia"/>
                <w:spacing w:val="-11"/>
                <w:sz w:val="21"/>
                <w:szCs w:val="24"/>
                <w:shd w:val="clear" w:color="auto" w:fill="FFFFFF"/>
              </w:rPr>
              <w:t>4</w:t>
            </w:r>
          </w:p>
        </w:tc>
        <w:tc>
          <w:tcPr>
            <w:tcW w:w="2299" w:type="dxa"/>
            <w:vAlign w:val="center"/>
          </w:tcPr>
          <w:p w14:paraId="6193B7EC">
            <w:pPr>
              <w:pStyle w:val="11"/>
              <w:tabs>
                <w:tab w:val="left" w:pos="5486"/>
              </w:tabs>
              <w:spacing w:line="360" w:lineRule="auto"/>
              <w:jc w:val="center"/>
              <w:rPr>
                <w:rFonts w:cs="宋体" w:asciiTheme="minorEastAsia" w:hAnsiTheme="minorEastAsia" w:eastAsiaTheme="minorEastAsia"/>
                <w:spacing w:val="-11"/>
                <w:sz w:val="21"/>
                <w:szCs w:val="24"/>
                <w:shd w:val="clear" w:color="auto" w:fill="FFFFFF"/>
              </w:rPr>
            </w:pPr>
            <w:r>
              <w:rPr>
                <w:rFonts w:hint="eastAsia" w:cs="宋体" w:asciiTheme="minorEastAsia" w:hAnsiTheme="minorEastAsia" w:eastAsiaTheme="minorEastAsia"/>
                <w:spacing w:val="-11"/>
                <w:sz w:val="21"/>
                <w:szCs w:val="24"/>
                <w:shd w:val="clear" w:color="auto" w:fill="FFFFFF"/>
              </w:rPr>
              <w:t>接缝直线度</w:t>
            </w:r>
          </w:p>
        </w:tc>
        <w:tc>
          <w:tcPr>
            <w:tcW w:w="1576" w:type="dxa"/>
            <w:vAlign w:val="center"/>
          </w:tcPr>
          <w:p w14:paraId="04DF91A5">
            <w:pPr>
              <w:pStyle w:val="11"/>
              <w:tabs>
                <w:tab w:val="left" w:pos="5486"/>
              </w:tabs>
              <w:spacing w:line="360" w:lineRule="auto"/>
              <w:ind w:hanging="242" w:hangingChars="129"/>
              <w:jc w:val="center"/>
              <w:rPr>
                <w:rFonts w:cs="宋体" w:asciiTheme="minorEastAsia" w:hAnsiTheme="minorEastAsia" w:eastAsiaTheme="minorEastAsia"/>
                <w:spacing w:val="-11"/>
                <w:sz w:val="21"/>
                <w:szCs w:val="24"/>
                <w:shd w:val="clear" w:color="auto" w:fill="FFFFFF"/>
              </w:rPr>
            </w:pPr>
            <w:r>
              <w:rPr>
                <w:rFonts w:hint="eastAsia" w:cs="宋体" w:asciiTheme="minorEastAsia" w:hAnsiTheme="minorEastAsia" w:eastAsiaTheme="minorEastAsia"/>
                <w:spacing w:val="-11"/>
                <w:sz w:val="21"/>
                <w:szCs w:val="24"/>
                <w:shd w:val="clear" w:color="auto" w:fill="FFFFFF"/>
              </w:rPr>
              <w:t>2</w:t>
            </w:r>
          </w:p>
        </w:tc>
        <w:tc>
          <w:tcPr>
            <w:tcW w:w="3959" w:type="dxa"/>
            <w:vAlign w:val="center"/>
          </w:tcPr>
          <w:p w14:paraId="02E36EFA">
            <w:pPr>
              <w:pStyle w:val="11"/>
              <w:tabs>
                <w:tab w:val="left" w:pos="5486"/>
              </w:tabs>
              <w:spacing w:line="360" w:lineRule="auto"/>
              <w:rPr>
                <w:rFonts w:cs="宋体" w:asciiTheme="minorEastAsia" w:hAnsiTheme="minorEastAsia" w:eastAsiaTheme="minorEastAsia"/>
                <w:spacing w:val="-11"/>
                <w:sz w:val="21"/>
                <w:szCs w:val="24"/>
                <w:shd w:val="clear" w:color="auto" w:fill="FFFFFF"/>
              </w:rPr>
            </w:pPr>
            <w:r>
              <w:rPr>
                <w:rFonts w:hint="eastAsia" w:cs="宋体" w:asciiTheme="minorEastAsia" w:hAnsiTheme="minorEastAsia" w:eastAsiaTheme="minorEastAsia"/>
                <w:spacing w:val="-11"/>
                <w:sz w:val="21"/>
                <w:szCs w:val="24"/>
                <w:shd w:val="clear" w:color="auto" w:fill="FFFFFF"/>
              </w:rPr>
              <w:t>拉5m线，不足5m拉通线，用钢直尺检查</w:t>
            </w:r>
          </w:p>
        </w:tc>
      </w:tr>
      <w:tr w14:paraId="213AA6C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88" w:type="dxa"/>
            <w:vAlign w:val="center"/>
          </w:tcPr>
          <w:p w14:paraId="776C257A">
            <w:pPr>
              <w:pStyle w:val="11"/>
              <w:tabs>
                <w:tab w:val="left" w:pos="5486"/>
              </w:tabs>
              <w:spacing w:line="360" w:lineRule="auto"/>
              <w:ind w:left="662" w:hanging="661" w:hangingChars="352"/>
              <w:jc w:val="center"/>
              <w:rPr>
                <w:rFonts w:cs="宋体" w:asciiTheme="minorEastAsia" w:hAnsiTheme="minorEastAsia" w:eastAsiaTheme="minorEastAsia"/>
                <w:spacing w:val="-11"/>
                <w:sz w:val="21"/>
                <w:szCs w:val="24"/>
                <w:shd w:val="clear" w:color="auto" w:fill="FFFFFF"/>
              </w:rPr>
            </w:pPr>
            <w:r>
              <w:rPr>
                <w:rFonts w:hint="eastAsia" w:cs="宋体" w:asciiTheme="minorEastAsia" w:hAnsiTheme="minorEastAsia" w:eastAsiaTheme="minorEastAsia"/>
                <w:spacing w:val="-11"/>
                <w:sz w:val="21"/>
                <w:szCs w:val="24"/>
                <w:shd w:val="clear" w:color="auto" w:fill="FFFFFF"/>
              </w:rPr>
              <w:t>5</w:t>
            </w:r>
          </w:p>
        </w:tc>
        <w:tc>
          <w:tcPr>
            <w:tcW w:w="2299" w:type="dxa"/>
            <w:vAlign w:val="center"/>
          </w:tcPr>
          <w:p w14:paraId="64415600">
            <w:pPr>
              <w:pStyle w:val="11"/>
              <w:tabs>
                <w:tab w:val="left" w:pos="5486"/>
              </w:tabs>
              <w:spacing w:line="360" w:lineRule="auto"/>
              <w:jc w:val="center"/>
              <w:rPr>
                <w:rFonts w:cs="宋体" w:asciiTheme="minorEastAsia" w:hAnsiTheme="minorEastAsia" w:eastAsiaTheme="minorEastAsia"/>
                <w:spacing w:val="-11"/>
                <w:sz w:val="21"/>
                <w:szCs w:val="24"/>
                <w:shd w:val="clear" w:color="auto" w:fill="FFFFFF"/>
              </w:rPr>
            </w:pPr>
            <w:r>
              <w:rPr>
                <w:rFonts w:hint="eastAsia" w:cs="宋体" w:asciiTheme="minorEastAsia" w:hAnsiTheme="minorEastAsia" w:eastAsiaTheme="minorEastAsia"/>
                <w:spacing w:val="-11"/>
                <w:sz w:val="21"/>
                <w:szCs w:val="24"/>
                <w:shd w:val="clear" w:color="auto" w:fill="FFFFFF"/>
              </w:rPr>
              <w:t>接缝高低差</w:t>
            </w:r>
          </w:p>
        </w:tc>
        <w:tc>
          <w:tcPr>
            <w:tcW w:w="1576" w:type="dxa"/>
            <w:vAlign w:val="center"/>
          </w:tcPr>
          <w:p w14:paraId="2CD30256">
            <w:pPr>
              <w:pStyle w:val="11"/>
              <w:tabs>
                <w:tab w:val="left" w:pos="5486"/>
              </w:tabs>
              <w:spacing w:line="360" w:lineRule="auto"/>
              <w:ind w:hanging="242" w:hangingChars="129"/>
              <w:jc w:val="center"/>
              <w:rPr>
                <w:rFonts w:cs="宋体" w:asciiTheme="minorEastAsia" w:hAnsiTheme="minorEastAsia" w:eastAsiaTheme="minorEastAsia"/>
                <w:spacing w:val="-11"/>
                <w:sz w:val="21"/>
                <w:szCs w:val="24"/>
                <w:shd w:val="clear" w:color="auto" w:fill="FFFFFF"/>
              </w:rPr>
            </w:pPr>
            <w:r>
              <w:rPr>
                <w:rFonts w:hint="eastAsia" w:cs="宋体" w:asciiTheme="minorEastAsia" w:hAnsiTheme="minorEastAsia" w:eastAsiaTheme="minorEastAsia"/>
                <w:spacing w:val="-11"/>
                <w:sz w:val="21"/>
                <w:szCs w:val="24"/>
                <w:shd w:val="clear" w:color="auto" w:fill="FFFFFF"/>
              </w:rPr>
              <w:t>1</w:t>
            </w:r>
          </w:p>
        </w:tc>
        <w:tc>
          <w:tcPr>
            <w:tcW w:w="3959" w:type="dxa"/>
            <w:vAlign w:val="center"/>
          </w:tcPr>
          <w:p w14:paraId="4E279366">
            <w:pPr>
              <w:pStyle w:val="11"/>
              <w:tabs>
                <w:tab w:val="left" w:pos="5486"/>
              </w:tabs>
              <w:spacing w:line="360" w:lineRule="auto"/>
              <w:rPr>
                <w:rFonts w:cs="宋体" w:asciiTheme="minorEastAsia" w:hAnsiTheme="minorEastAsia" w:eastAsiaTheme="minorEastAsia"/>
                <w:spacing w:val="-11"/>
                <w:sz w:val="21"/>
                <w:szCs w:val="24"/>
                <w:shd w:val="clear" w:color="auto" w:fill="FFFFFF"/>
              </w:rPr>
            </w:pPr>
            <w:r>
              <w:rPr>
                <w:rFonts w:hint="eastAsia" w:cs="宋体" w:asciiTheme="minorEastAsia" w:hAnsiTheme="minorEastAsia" w:eastAsiaTheme="minorEastAsia"/>
                <w:spacing w:val="-11"/>
                <w:sz w:val="21"/>
                <w:szCs w:val="24"/>
                <w:shd w:val="clear" w:color="auto" w:fill="FFFFFF"/>
              </w:rPr>
              <w:t>用钢直尺和塞尺检查</w:t>
            </w:r>
          </w:p>
        </w:tc>
      </w:tr>
      <w:tr w14:paraId="6046200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88" w:type="dxa"/>
            <w:vAlign w:val="center"/>
          </w:tcPr>
          <w:p w14:paraId="5F91037D">
            <w:pPr>
              <w:pStyle w:val="11"/>
              <w:tabs>
                <w:tab w:val="left" w:pos="5486"/>
              </w:tabs>
              <w:spacing w:line="360" w:lineRule="auto"/>
              <w:ind w:left="662" w:hanging="661" w:hangingChars="352"/>
              <w:jc w:val="center"/>
              <w:rPr>
                <w:rFonts w:cs="宋体" w:asciiTheme="minorEastAsia" w:hAnsiTheme="minorEastAsia" w:eastAsiaTheme="minorEastAsia"/>
                <w:spacing w:val="-11"/>
                <w:sz w:val="21"/>
                <w:szCs w:val="24"/>
                <w:shd w:val="clear" w:color="auto" w:fill="FFFFFF"/>
              </w:rPr>
            </w:pPr>
            <w:r>
              <w:rPr>
                <w:rFonts w:hint="eastAsia" w:cs="宋体" w:asciiTheme="minorEastAsia" w:hAnsiTheme="minorEastAsia" w:eastAsiaTheme="minorEastAsia"/>
                <w:spacing w:val="-11"/>
                <w:sz w:val="21"/>
                <w:szCs w:val="24"/>
                <w:shd w:val="clear" w:color="auto" w:fill="FFFFFF"/>
              </w:rPr>
              <w:t>6</w:t>
            </w:r>
          </w:p>
        </w:tc>
        <w:tc>
          <w:tcPr>
            <w:tcW w:w="2299" w:type="dxa"/>
            <w:vAlign w:val="center"/>
          </w:tcPr>
          <w:p w14:paraId="6BECB620">
            <w:pPr>
              <w:pStyle w:val="11"/>
              <w:tabs>
                <w:tab w:val="left" w:pos="5486"/>
              </w:tabs>
              <w:spacing w:line="360" w:lineRule="auto"/>
              <w:jc w:val="center"/>
              <w:rPr>
                <w:rFonts w:cs="宋体" w:asciiTheme="minorEastAsia" w:hAnsiTheme="minorEastAsia" w:eastAsiaTheme="minorEastAsia"/>
                <w:spacing w:val="-11"/>
                <w:sz w:val="21"/>
                <w:szCs w:val="24"/>
                <w:shd w:val="clear" w:color="auto" w:fill="FFFFFF"/>
              </w:rPr>
            </w:pPr>
            <w:r>
              <w:rPr>
                <w:rFonts w:hint="eastAsia" w:cs="宋体" w:asciiTheme="minorEastAsia" w:hAnsiTheme="minorEastAsia" w:eastAsiaTheme="minorEastAsia"/>
                <w:spacing w:val="-11"/>
                <w:sz w:val="21"/>
                <w:szCs w:val="24"/>
                <w:shd w:val="clear" w:color="auto" w:fill="FFFFFF"/>
              </w:rPr>
              <w:t>接缝宽度</w:t>
            </w:r>
          </w:p>
        </w:tc>
        <w:tc>
          <w:tcPr>
            <w:tcW w:w="1576" w:type="dxa"/>
            <w:vAlign w:val="center"/>
          </w:tcPr>
          <w:p w14:paraId="5217A149">
            <w:pPr>
              <w:pStyle w:val="11"/>
              <w:tabs>
                <w:tab w:val="left" w:pos="5486"/>
              </w:tabs>
              <w:spacing w:line="360" w:lineRule="auto"/>
              <w:ind w:hanging="242" w:hangingChars="129"/>
              <w:jc w:val="center"/>
              <w:rPr>
                <w:rFonts w:cs="宋体" w:asciiTheme="minorEastAsia" w:hAnsiTheme="minorEastAsia" w:eastAsiaTheme="minorEastAsia"/>
                <w:spacing w:val="-11"/>
                <w:sz w:val="21"/>
                <w:szCs w:val="24"/>
                <w:shd w:val="clear" w:color="auto" w:fill="FFFFFF"/>
              </w:rPr>
            </w:pPr>
            <w:r>
              <w:rPr>
                <w:rFonts w:hint="eastAsia" w:cs="宋体" w:asciiTheme="minorEastAsia" w:hAnsiTheme="minorEastAsia" w:eastAsiaTheme="minorEastAsia"/>
                <w:spacing w:val="-11"/>
                <w:sz w:val="21"/>
                <w:szCs w:val="24"/>
                <w:shd w:val="clear" w:color="auto" w:fill="FFFFFF"/>
              </w:rPr>
              <w:t>1</w:t>
            </w:r>
          </w:p>
        </w:tc>
        <w:tc>
          <w:tcPr>
            <w:tcW w:w="3959" w:type="dxa"/>
            <w:vAlign w:val="center"/>
          </w:tcPr>
          <w:p w14:paraId="7541B1BC">
            <w:pPr>
              <w:pStyle w:val="11"/>
              <w:tabs>
                <w:tab w:val="left" w:pos="5486"/>
              </w:tabs>
              <w:spacing w:line="360" w:lineRule="auto"/>
              <w:rPr>
                <w:rFonts w:cs="宋体" w:asciiTheme="minorEastAsia" w:hAnsiTheme="minorEastAsia" w:eastAsiaTheme="minorEastAsia"/>
                <w:spacing w:val="-11"/>
                <w:sz w:val="21"/>
                <w:szCs w:val="24"/>
                <w:shd w:val="clear" w:color="auto" w:fill="FFFFFF"/>
              </w:rPr>
            </w:pPr>
            <w:r>
              <w:rPr>
                <w:rFonts w:hint="eastAsia" w:cs="宋体" w:asciiTheme="minorEastAsia" w:hAnsiTheme="minorEastAsia" w:eastAsiaTheme="minorEastAsia"/>
                <w:spacing w:val="-11"/>
                <w:sz w:val="21"/>
                <w:szCs w:val="24"/>
                <w:shd w:val="clear" w:color="auto" w:fill="FFFFFF"/>
              </w:rPr>
              <w:t>用钢直尺检查</w:t>
            </w:r>
          </w:p>
        </w:tc>
      </w:tr>
    </w:tbl>
    <w:p w14:paraId="04676980">
      <w:pPr>
        <w:pStyle w:val="11"/>
        <w:tabs>
          <w:tab w:val="left" w:pos="5486"/>
        </w:tabs>
        <w:spacing w:line="360" w:lineRule="auto"/>
        <w:rPr>
          <w:rFonts w:cs="宋体" w:asciiTheme="minorEastAsia" w:hAnsiTheme="minorEastAsia" w:eastAsiaTheme="minorEastAsia"/>
          <w:sz w:val="24"/>
          <w:szCs w:val="24"/>
        </w:rPr>
      </w:pPr>
    </w:p>
    <w:p w14:paraId="7B6BA183">
      <w:pPr>
        <w:pStyle w:val="11"/>
        <w:tabs>
          <w:tab w:val="left" w:pos="5486"/>
        </w:tabs>
        <w:spacing w:line="360" w:lineRule="auto"/>
        <w:jc w:val="center"/>
        <w:rPr>
          <w:rFonts w:cs="宋体" w:asciiTheme="minorEastAsia" w:hAnsiTheme="minorEastAsia" w:eastAsiaTheme="minorEastAsia"/>
          <w:b/>
          <w:spacing w:val="-11"/>
          <w:sz w:val="21"/>
          <w:szCs w:val="24"/>
          <w:shd w:val="clear" w:color="auto" w:fill="FFFFFF"/>
        </w:rPr>
      </w:pPr>
      <w:bookmarkStart w:id="59" w:name="_Toc135401132"/>
      <w:r>
        <w:rPr>
          <w:rFonts w:hint="eastAsia" w:cs="宋体" w:asciiTheme="minorEastAsia" w:hAnsiTheme="minorEastAsia" w:eastAsiaTheme="minorEastAsia"/>
          <w:b/>
          <w:spacing w:val="-11"/>
          <w:sz w:val="21"/>
          <w:szCs w:val="24"/>
          <w:shd w:val="clear" w:color="auto" w:fill="FFFFFF"/>
        </w:rPr>
        <w:t>表</w:t>
      </w:r>
      <w:r>
        <w:rPr>
          <w:rFonts w:ascii="Times New Roman" w:cs="Times New Roman" w:eastAsiaTheme="minorEastAsia"/>
          <w:b/>
          <w:spacing w:val="-11"/>
          <w:sz w:val="21"/>
          <w:szCs w:val="24"/>
          <w:shd w:val="clear" w:color="auto" w:fill="FFFFFF"/>
        </w:rPr>
        <w:t>7.3.3-2</w:t>
      </w:r>
      <w:r>
        <w:rPr>
          <w:rFonts w:hint="eastAsia" w:cs="宋体" w:asciiTheme="minorEastAsia" w:hAnsiTheme="minorEastAsia" w:eastAsiaTheme="minorEastAsia"/>
          <w:b/>
          <w:spacing w:val="-11"/>
          <w:sz w:val="21"/>
          <w:szCs w:val="24"/>
          <w:shd w:val="clear" w:color="auto" w:fill="FFFFFF"/>
        </w:rPr>
        <w:t xml:space="preserve">  外墙陶瓷大板挂装的允许偏差和检验方法</w:t>
      </w:r>
    </w:p>
    <w:tbl>
      <w:tblPr>
        <w:tblStyle w:val="30"/>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88"/>
        <w:gridCol w:w="2299"/>
        <w:gridCol w:w="1576"/>
        <w:gridCol w:w="3959"/>
      </w:tblGrid>
      <w:tr w14:paraId="1BF8EEF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88" w:type="dxa"/>
            <w:vAlign w:val="center"/>
          </w:tcPr>
          <w:p w14:paraId="56DD6182">
            <w:pPr>
              <w:pStyle w:val="11"/>
              <w:tabs>
                <w:tab w:val="left" w:pos="5486"/>
              </w:tabs>
              <w:spacing w:line="360" w:lineRule="auto"/>
              <w:ind w:left="662" w:hanging="661" w:hangingChars="352"/>
              <w:jc w:val="center"/>
              <w:rPr>
                <w:rFonts w:cs="宋体" w:asciiTheme="minorEastAsia" w:hAnsiTheme="minorEastAsia" w:eastAsiaTheme="minorEastAsia"/>
                <w:spacing w:val="-11"/>
                <w:sz w:val="21"/>
                <w:szCs w:val="24"/>
                <w:shd w:val="clear" w:color="auto" w:fill="FFFFFF"/>
              </w:rPr>
            </w:pPr>
            <w:r>
              <w:rPr>
                <w:rFonts w:hint="eastAsia" w:cs="宋体" w:asciiTheme="minorEastAsia" w:hAnsiTheme="minorEastAsia" w:eastAsiaTheme="minorEastAsia"/>
                <w:spacing w:val="-11"/>
                <w:sz w:val="21"/>
                <w:szCs w:val="24"/>
                <w:shd w:val="clear" w:color="auto" w:fill="FFFFFF"/>
              </w:rPr>
              <w:t>项次</w:t>
            </w:r>
          </w:p>
        </w:tc>
        <w:tc>
          <w:tcPr>
            <w:tcW w:w="2299" w:type="dxa"/>
            <w:vAlign w:val="center"/>
          </w:tcPr>
          <w:p w14:paraId="0D4DF9D8">
            <w:pPr>
              <w:pStyle w:val="11"/>
              <w:tabs>
                <w:tab w:val="left" w:pos="5486"/>
              </w:tabs>
              <w:spacing w:line="360" w:lineRule="auto"/>
              <w:jc w:val="center"/>
              <w:rPr>
                <w:rFonts w:cs="宋体" w:asciiTheme="minorEastAsia" w:hAnsiTheme="minorEastAsia" w:eastAsiaTheme="minorEastAsia"/>
                <w:spacing w:val="-11"/>
                <w:sz w:val="21"/>
                <w:szCs w:val="24"/>
                <w:shd w:val="clear" w:color="auto" w:fill="FFFFFF"/>
              </w:rPr>
            </w:pPr>
            <w:r>
              <w:rPr>
                <w:rFonts w:hint="eastAsia" w:cs="宋体" w:asciiTheme="minorEastAsia" w:hAnsiTheme="minorEastAsia" w:eastAsiaTheme="minorEastAsia"/>
                <w:spacing w:val="-11"/>
                <w:sz w:val="21"/>
                <w:szCs w:val="24"/>
                <w:shd w:val="clear" w:color="auto" w:fill="FFFFFF"/>
              </w:rPr>
              <w:t>项目</w:t>
            </w:r>
          </w:p>
        </w:tc>
        <w:tc>
          <w:tcPr>
            <w:tcW w:w="1576" w:type="dxa"/>
            <w:vAlign w:val="center"/>
          </w:tcPr>
          <w:p w14:paraId="287314B5">
            <w:pPr>
              <w:pStyle w:val="11"/>
              <w:tabs>
                <w:tab w:val="left" w:pos="5486"/>
              </w:tabs>
              <w:spacing w:line="360" w:lineRule="auto"/>
              <w:ind w:hanging="242" w:hangingChars="129"/>
              <w:jc w:val="center"/>
              <w:rPr>
                <w:rFonts w:cs="宋体" w:asciiTheme="minorEastAsia" w:hAnsiTheme="minorEastAsia" w:eastAsiaTheme="minorEastAsia"/>
                <w:spacing w:val="-11"/>
                <w:sz w:val="21"/>
                <w:szCs w:val="24"/>
                <w:shd w:val="clear" w:color="auto" w:fill="FFFFFF"/>
              </w:rPr>
            </w:pPr>
            <w:r>
              <w:rPr>
                <w:rFonts w:hint="eastAsia" w:cs="宋体" w:asciiTheme="minorEastAsia" w:hAnsiTheme="minorEastAsia" w:eastAsiaTheme="minorEastAsia"/>
                <w:spacing w:val="-11"/>
                <w:sz w:val="21"/>
                <w:szCs w:val="24"/>
                <w:shd w:val="clear" w:color="auto" w:fill="FFFFFF"/>
              </w:rPr>
              <w:t>允许偏差（mm）</w:t>
            </w:r>
          </w:p>
        </w:tc>
        <w:tc>
          <w:tcPr>
            <w:tcW w:w="3959" w:type="dxa"/>
            <w:vAlign w:val="center"/>
          </w:tcPr>
          <w:p w14:paraId="0C4EC4DB">
            <w:pPr>
              <w:pStyle w:val="11"/>
              <w:tabs>
                <w:tab w:val="left" w:pos="5486"/>
              </w:tabs>
              <w:spacing w:line="360" w:lineRule="auto"/>
              <w:rPr>
                <w:rFonts w:cs="宋体" w:asciiTheme="minorEastAsia" w:hAnsiTheme="minorEastAsia" w:eastAsiaTheme="minorEastAsia"/>
                <w:spacing w:val="-11"/>
                <w:sz w:val="21"/>
                <w:szCs w:val="24"/>
                <w:shd w:val="clear" w:color="auto" w:fill="FFFFFF"/>
              </w:rPr>
            </w:pPr>
            <w:r>
              <w:rPr>
                <w:rFonts w:hint="eastAsia" w:cs="宋体" w:asciiTheme="minorEastAsia" w:hAnsiTheme="minorEastAsia" w:eastAsiaTheme="minorEastAsia"/>
                <w:spacing w:val="-11"/>
                <w:sz w:val="21"/>
                <w:szCs w:val="24"/>
                <w:shd w:val="clear" w:color="auto" w:fill="FFFFFF"/>
              </w:rPr>
              <w:t>检验方法</w:t>
            </w:r>
          </w:p>
        </w:tc>
      </w:tr>
      <w:tr w14:paraId="69D109B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88" w:type="dxa"/>
            <w:vAlign w:val="center"/>
          </w:tcPr>
          <w:p w14:paraId="3BD78147">
            <w:pPr>
              <w:pStyle w:val="11"/>
              <w:tabs>
                <w:tab w:val="left" w:pos="5486"/>
              </w:tabs>
              <w:spacing w:line="360" w:lineRule="auto"/>
              <w:ind w:left="662" w:hanging="661" w:hangingChars="352"/>
              <w:jc w:val="center"/>
              <w:rPr>
                <w:rFonts w:cs="宋体" w:asciiTheme="minorEastAsia" w:hAnsiTheme="minorEastAsia" w:eastAsiaTheme="minorEastAsia"/>
                <w:spacing w:val="-11"/>
                <w:sz w:val="21"/>
                <w:szCs w:val="24"/>
                <w:shd w:val="clear" w:color="auto" w:fill="FFFFFF"/>
              </w:rPr>
            </w:pPr>
            <w:r>
              <w:rPr>
                <w:rFonts w:hint="eastAsia" w:cs="宋体" w:asciiTheme="minorEastAsia" w:hAnsiTheme="minorEastAsia" w:eastAsiaTheme="minorEastAsia"/>
                <w:spacing w:val="-11"/>
                <w:sz w:val="21"/>
                <w:szCs w:val="24"/>
                <w:shd w:val="clear" w:color="auto" w:fill="FFFFFF"/>
              </w:rPr>
              <w:t>1</w:t>
            </w:r>
          </w:p>
        </w:tc>
        <w:tc>
          <w:tcPr>
            <w:tcW w:w="2299" w:type="dxa"/>
            <w:vAlign w:val="center"/>
          </w:tcPr>
          <w:p w14:paraId="1CB066A5">
            <w:pPr>
              <w:pStyle w:val="11"/>
              <w:tabs>
                <w:tab w:val="left" w:pos="5486"/>
              </w:tabs>
              <w:spacing w:line="360" w:lineRule="auto"/>
              <w:jc w:val="center"/>
              <w:rPr>
                <w:rFonts w:cs="宋体" w:asciiTheme="minorEastAsia" w:hAnsiTheme="minorEastAsia" w:eastAsiaTheme="minorEastAsia"/>
                <w:spacing w:val="-11"/>
                <w:sz w:val="21"/>
                <w:szCs w:val="24"/>
                <w:shd w:val="clear" w:color="auto" w:fill="FFFFFF"/>
              </w:rPr>
            </w:pPr>
            <w:r>
              <w:rPr>
                <w:rFonts w:hint="eastAsia" w:cs="宋体" w:asciiTheme="minorEastAsia" w:hAnsiTheme="minorEastAsia" w:eastAsiaTheme="minorEastAsia"/>
                <w:spacing w:val="-11"/>
                <w:sz w:val="21"/>
                <w:szCs w:val="24"/>
                <w:shd w:val="clear" w:color="auto" w:fill="FFFFFF"/>
              </w:rPr>
              <w:t>立面垂直度</w:t>
            </w:r>
          </w:p>
        </w:tc>
        <w:tc>
          <w:tcPr>
            <w:tcW w:w="1576" w:type="dxa"/>
            <w:vAlign w:val="center"/>
          </w:tcPr>
          <w:p w14:paraId="4FB2B066">
            <w:pPr>
              <w:pStyle w:val="11"/>
              <w:tabs>
                <w:tab w:val="left" w:pos="5486"/>
              </w:tabs>
              <w:spacing w:line="360" w:lineRule="auto"/>
              <w:ind w:hanging="242" w:hangingChars="129"/>
              <w:jc w:val="center"/>
              <w:rPr>
                <w:rFonts w:cs="宋体" w:asciiTheme="minorEastAsia" w:hAnsiTheme="minorEastAsia" w:eastAsiaTheme="minorEastAsia"/>
                <w:spacing w:val="-11"/>
                <w:sz w:val="21"/>
                <w:szCs w:val="24"/>
                <w:shd w:val="clear" w:color="auto" w:fill="FFFFFF"/>
              </w:rPr>
            </w:pPr>
            <w:r>
              <w:rPr>
                <w:rFonts w:hint="eastAsia" w:cs="宋体" w:asciiTheme="minorEastAsia" w:hAnsiTheme="minorEastAsia" w:eastAsiaTheme="minorEastAsia"/>
                <w:spacing w:val="-11"/>
                <w:sz w:val="21"/>
                <w:szCs w:val="24"/>
                <w:shd w:val="clear" w:color="auto" w:fill="FFFFFF"/>
              </w:rPr>
              <w:t>3</w:t>
            </w:r>
          </w:p>
        </w:tc>
        <w:tc>
          <w:tcPr>
            <w:tcW w:w="3959" w:type="dxa"/>
            <w:vAlign w:val="center"/>
          </w:tcPr>
          <w:p w14:paraId="443838EC">
            <w:pPr>
              <w:pStyle w:val="11"/>
              <w:tabs>
                <w:tab w:val="left" w:pos="5486"/>
              </w:tabs>
              <w:spacing w:line="360" w:lineRule="auto"/>
              <w:rPr>
                <w:rFonts w:cs="宋体" w:asciiTheme="minorEastAsia" w:hAnsiTheme="minorEastAsia" w:eastAsiaTheme="minorEastAsia"/>
                <w:spacing w:val="-11"/>
                <w:sz w:val="21"/>
                <w:szCs w:val="24"/>
                <w:shd w:val="clear" w:color="auto" w:fill="FFFFFF"/>
              </w:rPr>
            </w:pPr>
            <w:r>
              <w:rPr>
                <w:rFonts w:hint="eastAsia" w:cs="宋体" w:asciiTheme="minorEastAsia" w:hAnsiTheme="minorEastAsia" w:eastAsiaTheme="minorEastAsia"/>
                <w:spacing w:val="-11"/>
                <w:sz w:val="21"/>
                <w:szCs w:val="24"/>
                <w:shd w:val="clear" w:color="auto" w:fill="FFFFFF"/>
              </w:rPr>
              <w:t>用2m垂直检测尺检查</w:t>
            </w:r>
          </w:p>
        </w:tc>
      </w:tr>
      <w:tr w14:paraId="2CF5C9C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88" w:type="dxa"/>
            <w:vAlign w:val="center"/>
          </w:tcPr>
          <w:p w14:paraId="5809C147">
            <w:pPr>
              <w:pStyle w:val="11"/>
              <w:tabs>
                <w:tab w:val="left" w:pos="5486"/>
              </w:tabs>
              <w:spacing w:line="360" w:lineRule="auto"/>
              <w:ind w:left="662" w:hanging="661" w:hangingChars="352"/>
              <w:jc w:val="center"/>
              <w:rPr>
                <w:rFonts w:cs="宋体" w:asciiTheme="minorEastAsia" w:hAnsiTheme="minorEastAsia" w:eastAsiaTheme="minorEastAsia"/>
                <w:spacing w:val="-11"/>
                <w:sz w:val="21"/>
                <w:szCs w:val="24"/>
                <w:shd w:val="clear" w:color="auto" w:fill="FFFFFF"/>
              </w:rPr>
            </w:pPr>
            <w:r>
              <w:rPr>
                <w:rFonts w:hint="eastAsia" w:cs="宋体" w:asciiTheme="minorEastAsia" w:hAnsiTheme="minorEastAsia" w:eastAsiaTheme="minorEastAsia"/>
                <w:spacing w:val="-11"/>
                <w:sz w:val="21"/>
                <w:szCs w:val="24"/>
                <w:shd w:val="clear" w:color="auto" w:fill="FFFFFF"/>
              </w:rPr>
              <w:t>2</w:t>
            </w:r>
          </w:p>
        </w:tc>
        <w:tc>
          <w:tcPr>
            <w:tcW w:w="2299" w:type="dxa"/>
            <w:vAlign w:val="center"/>
          </w:tcPr>
          <w:p w14:paraId="714D52D3">
            <w:pPr>
              <w:pStyle w:val="11"/>
              <w:tabs>
                <w:tab w:val="left" w:pos="5486"/>
              </w:tabs>
              <w:spacing w:line="360" w:lineRule="auto"/>
              <w:jc w:val="center"/>
              <w:rPr>
                <w:rFonts w:cs="宋体" w:asciiTheme="minorEastAsia" w:hAnsiTheme="minorEastAsia" w:eastAsiaTheme="minorEastAsia"/>
                <w:spacing w:val="-11"/>
                <w:sz w:val="21"/>
                <w:szCs w:val="24"/>
                <w:shd w:val="clear" w:color="auto" w:fill="FFFFFF"/>
              </w:rPr>
            </w:pPr>
            <w:r>
              <w:rPr>
                <w:rFonts w:hint="eastAsia" w:cs="宋体" w:asciiTheme="minorEastAsia" w:hAnsiTheme="minorEastAsia" w:eastAsiaTheme="minorEastAsia"/>
                <w:spacing w:val="-11"/>
                <w:sz w:val="21"/>
                <w:szCs w:val="24"/>
                <w:shd w:val="clear" w:color="auto" w:fill="FFFFFF"/>
              </w:rPr>
              <w:t>表面平整度</w:t>
            </w:r>
          </w:p>
        </w:tc>
        <w:tc>
          <w:tcPr>
            <w:tcW w:w="1576" w:type="dxa"/>
            <w:vAlign w:val="center"/>
          </w:tcPr>
          <w:p w14:paraId="28E62FF2">
            <w:pPr>
              <w:pStyle w:val="11"/>
              <w:tabs>
                <w:tab w:val="left" w:pos="5486"/>
              </w:tabs>
              <w:spacing w:line="360" w:lineRule="auto"/>
              <w:ind w:hanging="242" w:hangingChars="129"/>
              <w:jc w:val="center"/>
              <w:rPr>
                <w:rFonts w:cs="宋体" w:asciiTheme="minorEastAsia" w:hAnsiTheme="minorEastAsia" w:eastAsiaTheme="minorEastAsia"/>
                <w:spacing w:val="-11"/>
                <w:sz w:val="21"/>
                <w:szCs w:val="24"/>
                <w:shd w:val="clear" w:color="auto" w:fill="FFFFFF"/>
              </w:rPr>
            </w:pPr>
            <w:r>
              <w:rPr>
                <w:rFonts w:hint="eastAsia" w:cs="宋体" w:asciiTheme="minorEastAsia" w:hAnsiTheme="minorEastAsia" w:eastAsiaTheme="minorEastAsia"/>
                <w:spacing w:val="-11"/>
                <w:sz w:val="21"/>
                <w:szCs w:val="24"/>
                <w:shd w:val="clear" w:color="auto" w:fill="FFFFFF"/>
              </w:rPr>
              <w:t>4</w:t>
            </w:r>
          </w:p>
        </w:tc>
        <w:tc>
          <w:tcPr>
            <w:tcW w:w="3959" w:type="dxa"/>
            <w:vAlign w:val="center"/>
          </w:tcPr>
          <w:p w14:paraId="1B4F443D">
            <w:pPr>
              <w:pStyle w:val="11"/>
              <w:tabs>
                <w:tab w:val="left" w:pos="5486"/>
              </w:tabs>
              <w:spacing w:line="360" w:lineRule="auto"/>
              <w:rPr>
                <w:rFonts w:cs="宋体" w:asciiTheme="minorEastAsia" w:hAnsiTheme="minorEastAsia" w:eastAsiaTheme="minorEastAsia"/>
                <w:spacing w:val="-11"/>
                <w:sz w:val="21"/>
                <w:szCs w:val="24"/>
                <w:shd w:val="clear" w:color="auto" w:fill="FFFFFF"/>
              </w:rPr>
            </w:pPr>
            <w:r>
              <w:rPr>
                <w:rFonts w:hint="eastAsia" w:cs="宋体" w:asciiTheme="minorEastAsia" w:hAnsiTheme="minorEastAsia" w:eastAsiaTheme="minorEastAsia"/>
                <w:spacing w:val="-11"/>
                <w:sz w:val="21"/>
                <w:szCs w:val="24"/>
                <w:shd w:val="clear" w:color="auto" w:fill="FFFFFF"/>
              </w:rPr>
              <w:t>用2m靠尺和塞尺检查</w:t>
            </w:r>
          </w:p>
        </w:tc>
      </w:tr>
      <w:tr w14:paraId="6C87A31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88" w:type="dxa"/>
            <w:vAlign w:val="center"/>
          </w:tcPr>
          <w:p w14:paraId="167D16F6">
            <w:pPr>
              <w:pStyle w:val="11"/>
              <w:tabs>
                <w:tab w:val="left" w:pos="5486"/>
              </w:tabs>
              <w:spacing w:line="360" w:lineRule="auto"/>
              <w:ind w:left="662" w:hanging="661" w:hangingChars="352"/>
              <w:jc w:val="center"/>
              <w:rPr>
                <w:rFonts w:cs="宋体" w:asciiTheme="minorEastAsia" w:hAnsiTheme="minorEastAsia" w:eastAsiaTheme="minorEastAsia"/>
                <w:spacing w:val="-11"/>
                <w:sz w:val="21"/>
                <w:szCs w:val="24"/>
                <w:shd w:val="clear" w:color="auto" w:fill="FFFFFF"/>
              </w:rPr>
            </w:pPr>
            <w:r>
              <w:rPr>
                <w:rFonts w:hint="eastAsia" w:cs="宋体" w:asciiTheme="minorEastAsia" w:hAnsiTheme="minorEastAsia" w:eastAsiaTheme="minorEastAsia"/>
                <w:spacing w:val="-11"/>
                <w:sz w:val="21"/>
                <w:szCs w:val="24"/>
                <w:shd w:val="clear" w:color="auto" w:fill="FFFFFF"/>
              </w:rPr>
              <w:t>3</w:t>
            </w:r>
          </w:p>
        </w:tc>
        <w:tc>
          <w:tcPr>
            <w:tcW w:w="2299" w:type="dxa"/>
            <w:vAlign w:val="center"/>
          </w:tcPr>
          <w:p w14:paraId="5D85006C">
            <w:pPr>
              <w:pStyle w:val="11"/>
              <w:tabs>
                <w:tab w:val="left" w:pos="5486"/>
              </w:tabs>
              <w:spacing w:line="360" w:lineRule="auto"/>
              <w:jc w:val="center"/>
              <w:rPr>
                <w:rFonts w:cs="宋体" w:asciiTheme="minorEastAsia" w:hAnsiTheme="minorEastAsia" w:eastAsiaTheme="minorEastAsia"/>
                <w:spacing w:val="-11"/>
                <w:sz w:val="21"/>
                <w:szCs w:val="24"/>
                <w:shd w:val="clear" w:color="auto" w:fill="FFFFFF"/>
              </w:rPr>
            </w:pPr>
            <w:r>
              <w:rPr>
                <w:rFonts w:hint="eastAsia" w:cs="宋体" w:asciiTheme="minorEastAsia" w:hAnsiTheme="minorEastAsia" w:eastAsiaTheme="minorEastAsia"/>
                <w:spacing w:val="-11"/>
                <w:sz w:val="21"/>
                <w:szCs w:val="24"/>
                <w:shd w:val="clear" w:color="auto" w:fill="FFFFFF"/>
              </w:rPr>
              <w:t>阴阳角方正</w:t>
            </w:r>
          </w:p>
        </w:tc>
        <w:tc>
          <w:tcPr>
            <w:tcW w:w="1576" w:type="dxa"/>
            <w:vAlign w:val="center"/>
          </w:tcPr>
          <w:p w14:paraId="03CCDD71">
            <w:pPr>
              <w:pStyle w:val="11"/>
              <w:tabs>
                <w:tab w:val="left" w:pos="5486"/>
              </w:tabs>
              <w:spacing w:line="360" w:lineRule="auto"/>
              <w:ind w:hanging="242" w:hangingChars="129"/>
              <w:jc w:val="center"/>
              <w:rPr>
                <w:rFonts w:cs="宋体" w:asciiTheme="minorEastAsia" w:hAnsiTheme="minorEastAsia" w:eastAsiaTheme="minorEastAsia"/>
                <w:spacing w:val="-11"/>
                <w:sz w:val="21"/>
                <w:szCs w:val="24"/>
                <w:shd w:val="clear" w:color="auto" w:fill="FFFFFF"/>
              </w:rPr>
            </w:pPr>
            <w:r>
              <w:rPr>
                <w:rFonts w:hint="eastAsia" w:cs="宋体" w:asciiTheme="minorEastAsia" w:hAnsiTheme="minorEastAsia" w:eastAsiaTheme="minorEastAsia"/>
                <w:spacing w:val="-11"/>
                <w:sz w:val="21"/>
                <w:szCs w:val="24"/>
                <w:shd w:val="clear" w:color="auto" w:fill="FFFFFF"/>
              </w:rPr>
              <w:t>3</w:t>
            </w:r>
          </w:p>
        </w:tc>
        <w:tc>
          <w:tcPr>
            <w:tcW w:w="3959" w:type="dxa"/>
            <w:vAlign w:val="center"/>
          </w:tcPr>
          <w:p w14:paraId="1559F200">
            <w:pPr>
              <w:pStyle w:val="11"/>
              <w:tabs>
                <w:tab w:val="left" w:pos="5486"/>
              </w:tabs>
              <w:spacing w:line="360" w:lineRule="auto"/>
              <w:rPr>
                <w:rFonts w:cs="宋体" w:asciiTheme="minorEastAsia" w:hAnsiTheme="minorEastAsia" w:eastAsiaTheme="minorEastAsia"/>
                <w:spacing w:val="-11"/>
                <w:sz w:val="21"/>
                <w:szCs w:val="24"/>
                <w:shd w:val="clear" w:color="auto" w:fill="FFFFFF"/>
              </w:rPr>
            </w:pPr>
            <w:r>
              <w:rPr>
                <w:rFonts w:hint="eastAsia" w:cs="宋体" w:asciiTheme="minorEastAsia" w:hAnsiTheme="minorEastAsia" w:eastAsiaTheme="minorEastAsia"/>
                <w:spacing w:val="-11"/>
                <w:sz w:val="21"/>
                <w:szCs w:val="24"/>
                <w:shd w:val="clear" w:color="auto" w:fill="FFFFFF"/>
              </w:rPr>
              <w:t>用200mm直角检测尺检查</w:t>
            </w:r>
          </w:p>
        </w:tc>
      </w:tr>
      <w:tr w14:paraId="71A5C1E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88" w:type="dxa"/>
            <w:vAlign w:val="center"/>
          </w:tcPr>
          <w:p w14:paraId="5ABD1B72">
            <w:pPr>
              <w:pStyle w:val="11"/>
              <w:tabs>
                <w:tab w:val="left" w:pos="5486"/>
              </w:tabs>
              <w:spacing w:line="360" w:lineRule="auto"/>
              <w:ind w:left="662" w:hanging="661" w:hangingChars="352"/>
              <w:jc w:val="center"/>
              <w:rPr>
                <w:rFonts w:cs="宋体" w:asciiTheme="minorEastAsia" w:hAnsiTheme="minorEastAsia" w:eastAsiaTheme="minorEastAsia"/>
                <w:spacing w:val="-11"/>
                <w:sz w:val="21"/>
                <w:szCs w:val="24"/>
                <w:shd w:val="clear" w:color="auto" w:fill="FFFFFF"/>
              </w:rPr>
            </w:pPr>
            <w:r>
              <w:rPr>
                <w:rFonts w:hint="eastAsia" w:cs="宋体" w:asciiTheme="minorEastAsia" w:hAnsiTheme="minorEastAsia" w:eastAsiaTheme="minorEastAsia"/>
                <w:spacing w:val="-11"/>
                <w:sz w:val="21"/>
                <w:szCs w:val="24"/>
                <w:shd w:val="clear" w:color="auto" w:fill="FFFFFF"/>
              </w:rPr>
              <w:t>4</w:t>
            </w:r>
          </w:p>
        </w:tc>
        <w:tc>
          <w:tcPr>
            <w:tcW w:w="2299" w:type="dxa"/>
            <w:vAlign w:val="center"/>
          </w:tcPr>
          <w:p w14:paraId="3A6FD39D">
            <w:pPr>
              <w:pStyle w:val="11"/>
              <w:tabs>
                <w:tab w:val="left" w:pos="5486"/>
              </w:tabs>
              <w:spacing w:line="360" w:lineRule="auto"/>
              <w:jc w:val="center"/>
              <w:rPr>
                <w:rFonts w:cs="宋体" w:asciiTheme="minorEastAsia" w:hAnsiTheme="minorEastAsia" w:eastAsiaTheme="minorEastAsia"/>
                <w:spacing w:val="-11"/>
                <w:sz w:val="21"/>
                <w:szCs w:val="24"/>
                <w:shd w:val="clear" w:color="auto" w:fill="FFFFFF"/>
              </w:rPr>
            </w:pPr>
            <w:r>
              <w:rPr>
                <w:rFonts w:hint="eastAsia" w:cs="宋体" w:asciiTheme="minorEastAsia" w:hAnsiTheme="minorEastAsia" w:eastAsiaTheme="minorEastAsia"/>
                <w:spacing w:val="-11"/>
                <w:sz w:val="21"/>
                <w:szCs w:val="24"/>
                <w:shd w:val="clear" w:color="auto" w:fill="FFFFFF"/>
              </w:rPr>
              <w:t>接缝直线度</w:t>
            </w:r>
          </w:p>
        </w:tc>
        <w:tc>
          <w:tcPr>
            <w:tcW w:w="1576" w:type="dxa"/>
            <w:vAlign w:val="center"/>
          </w:tcPr>
          <w:p w14:paraId="65BBF9A2">
            <w:pPr>
              <w:pStyle w:val="11"/>
              <w:tabs>
                <w:tab w:val="left" w:pos="5486"/>
              </w:tabs>
              <w:spacing w:line="360" w:lineRule="auto"/>
              <w:ind w:hanging="242" w:hangingChars="129"/>
              <w:jc w:val="center"/>
              <w:rPr>
                <w:rFonts w:cs="宋体" w:asciiTheme="minorEastAsia" w:hAnsiTheme="minorEastAsia" w:eastAsiaTheme="minorEastAsia"/>
                <w:spacing w:val="-11"/>
                <w:sz w:val="21"/>
                <w:szCs w:val="24"/>
                <w:shd w:val="clear" w:color="auto" w:fill="FFFFFF"/>
              </w:rPr>
            </w:pPr>
            <w:r>
              <w:rPr>
                <w:rFonts w:hint="eastAsia" w:cs="宋体" w:asciiTheme="minorEastAsia" w:hAnsiTheme="minorEastAsia" w:eastAsiaTheme="minorEastAsia"/>
                <w:spacing w:val="-11"/>
                <w:sz w:val="21"/>
                <w:szCs w:val="24"/>
                <w:shd w:val="clear" w:color="auto" w:fill="FFFFFF"/>
              </w:rPr>
              <w:t>3</w:t>
            </w:r>
          </w:p>
        </w:tc>
        <w:tc>
          <w:tcPr>
            <w:tcW w:w="3959" w:type="dxa"/>
            <w:vAlign w:val="center"/>
          </w:tcPr>
          <w:p w14:paraId="715F957E">
            <w:pPr>
              <w:pStyle w:val="11"/>
              <w:tabs>
                <w:tab w:val="left" w:pos="5486"/>
              </w:tabs>
              <w:spacing w:line="360" w:lineRule="auto"/>
              <w:rPr>
                <w:rFonts w:cs="宋体" w:asciiTheme="minorEastAsia" w:hAnsiTheme="minorEastAsia" w:eastAsiaTheme="minorEastAsia"/>
                <w:spacing w:val="-11"/>
                <w:sz w:val="21"/>
                <w:szCs w:val="24"/>
                <w:shd w:val="clear" w:color="auto" w:fill="FFFFFF"/>
              </w:rPr>
            </w:pPr>
            <w:r>
              <w:rPr>
                <w:rFonts w:hint="eastAsia" w:cs="宋体" w:asciiTheme="minorEastAsia" w:hAnsiTheme="minorEastAsia" w:eastAsiaTheme="minorEastAsia"/>
                <w:spacing w:val="-11"/>
                <w:sz w:val="21"/>
                <w:szCs w:val="24"/>
                <w:shd w:val="clear" w:color="auto" w:fill="FFFFFF"/>
              </w:rPr>
              <w:t>拉5m线，不足5m拉通线，用钢直尺检查</w:t>
            </w:r>
          </w:p>
        </w:tc>
      </w:tr>
      <w:tr w14:paraId="488747A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88" w:type="dxa"/>
            <w:vAlign w:val="center"/>
          </w:tcPr>
          <w:p w14:paraId="0004FDEC">
            <w:pPr>
              <w:pStyle w:val="11"/>
              <w:tabs>
                <w:tab w:val="left" w:pos="5486"/>
              </w:tabs>
              <w:spacing w:line="360" w:lineRule="auto"/>
              <w:ind w:left="662" w:hanging="661" w:hangingChars="352"/>
              <w:jc w:val="center"/>
              <w:rPr>
                <w:rFonts w:cs="宋体" w:asciiTheme="minorEastAsia" w:hAnsiTheme="minorEastAsia" w:eastAsiaTheme="minorEastAsia"/>
                <w:spacing w:val="-11"/>
                <w:sz w:val="21"/>
                <w:szCs w:val="24"/>
                <w:shd w:val="clear" w:color="auto" w:fill="FFFFFF"/>
              </w:rPr>
            </w:pPr>
            <w:r>
              <w:rPr>
                <w:rFonts w:hint="eastAsia" w:cs="宋体" w:asciiTheme="minorEastAsia" w:hAnsiTheme="minorEastAsia" w:eastAsiaTheme="minorEastAsia"/>
                <w:spacing w:val="-11"/>
                <w:sz w:val="21"/>
                <w:szCs w:val="24"/>
                <w:shd w:val="clear" w:color="auto" w:fill="FFFFFF"/>
              </w:rPr>
              <w:t>5</w:t>
            </w:r>
          </w:p>
        </w:tc>
        <w:tc>
          <w:tcPr>
            <w:tcW w:w="2299" w:type="dxa"/>
            <w:vAlign w:val="center"/>
          </w:tcPr>
          <w:p w14:paraId="27CC61C6">
            <w:pPr>
              <w:pStyle w:val="11"/>
              <w:tabs>
                <w:tab w:val="left" w:pos="5486"/>
              </w:tabs>
              <w:spacing w:line="360" w:lineRule="auto"/>
              <w:jc w:val="center"/>
              <w:rPr>
                <w:rFonts w:cs="宋体" w:asciiTheme="minorEastAsia" w:hAnsiTheme="minorEastAsia" w:eastAsiaTheme="minorEastAsia"/>
                <w:spacing w:val="-11"/>
                <w:sz w:val="21"/>
                <w:szCs w:val="24"/>
                <w:shd w:val="clear" w:color="auto" w:fill="FFFFFF"/>
              </w:rPr>
            </w:pPr>
            <w:r>
              <w:rPr>
                <w:rFonts w:hint="eastAsia" w:cs="宋体" w:asciiTheme="minorEastAsia" w:hAnsiTheme="minorEastAsia" w:eastAsiaTheme="minorEastAsia"/>
                <w:spacing w:val="-11"/>
                <w:sz w:val="21"/>
                <w:szCs w:val="24"/>
                <w:shd w:val="clear" w:color="auto" w:fill="FFFFFF"/>
              </w:rPr>
              <w:t>接缝高低差</w:t>
            </w:r>
          </w:p>
        </w:tc>
        <w:tc>
          <w:tcPr>
            <w:tcW w:w="1576" w:type="dxa"/>
            <w:vAlign w:val="center"/>
          </w:tcPr>
          <w:p w14:paraId="63D684AF">
            <w:pPr>
              <w:pStyle w:val="11"/>
              <w:tabs>
                <w:tab w:val="left" w:pos="5486"/>
              </w:tabs>
              <w:spacing w:line="360" w:lineRule="auto"/>
              <w:ind w:hanging="242" w:hangingChars="129"/>
              <w:jc w:val="center"/>
              <w:rPr>
                <w:rFonts w:cs="宋体" w:asciiTheme="minorEastAsia" w:hAnsiTheme="minorEastAsia" w:eastAsiaTheme="minorEastAsia"/>
                <w:spacing w:val="-11"/>
                <w:sz w:val="21"/>
                <w:szCs w:val="24"/>
                <w:shd w:val="clear" w:color="auto" w:fill="FFFFFF"/>
              </w:rPr>
            </w:pPr>
            <w:r>
              <w:rPr>
                <w:rFonts w:hint="eastAsia" w:cs="宋体" w:asciiTheme="minorEastAsia" w:hAnsiTheme="minorEastAsia" w:eastAsiaTheme="minorEastAsia"/>
                <w:spacing w:val="-11"/>
                <w:sz w:val="21"/>
                <w:szCs w:val="24"/>
                <w:shd w:val="clear" w:color="auto" w:fill="FFFFFF"/>
              </w:rPr>
              <w:t>1</w:t>
            </w:r>
          </w:p>
        </w:tc>
        <w:tc>
          <w:tcPr>
            <w:tcW w:w="3959" w:type="dxa"/>
            <w:vAlign w:val="center"/>
          </w:tcPr>
          <w:p w14:paraId="36FAB9DC">
            <w:pPr>
              <w:pStyle w:val="11"/>
              <w:tabs>
                <w:tab w:val="left" w:pos="5486"/>
              </w:tabs>
              <w:spacing w:line="360" w:lineRule="auto"/>
              <w:rPr>
                <w:rFonts w:cs="宋体" w:asciiTheme="minorEastAsia" w:hAnsiTheme="minorEastAsia" w:eastAsiaTheme="minorEastAsia"/>
                <w:spacing w:val="-11"/>
                <w:sz w:val="21"/>
                <w:szCs w:val="24"/>
                <w:shd w:val="clear" w:color="auto" w:fill="FFFFFF"/>
              </w:rPr>
            </w:pPr>
            <w:r>
              <w:rPr>
                <w:rFonts w:hint="eastAsia" w:cs="宋体" w:asciiTheme="minorEastAsia" w:hAnsiTheme="minorEastAsia" w:eastAsiaTheme="minorEastAsia"/>
                <w:spacing w:val="-11"/>
                <w:sz w:val="21"/>
                <w:szCs w:val="24"/>
                <w:shd w:val="clear" w:color="auto" w:fill="FFFFFF"/>
              </w:rPr>
              <w:t>用钢直尺和塞尺检查</w:t>
            </w:r>
          </w:p>
        </w:tc>
      </w:tr>
      <w:tr w14:paraId="29EF82E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88" w:type="dxa"/>
            <w:vAlign w:val="center"/>
          </w:tcPr>
          <w:p w14:paraId="1792DF27">
            <w:pPr>
              <w:pStyle w:val="11"/>
              <w:tabs>
                <w:tab w:val="left" w:pos="5486"/>
              </w:tabs>
              <w:spacing w:line="360" w:lineRule="auto"/>
              <w:ind w:left="662" w:hanging="661" w:hangingChars="352"/>
              <w:jc w:val="center"/>
              <w:rPr>
                <w:rFonts w:cs="宋体" w:asciiTheme="minorEastAsia" w:hAnsiTheme="minorEastAsia" w:eastAsiaTheme="minorEastAsia"/>
                <w:spacing w:val="-11"/>
                <w:sz w:val="21"/>
                <w:szCs w:val="24"/>
                <w:shd w:val="clear" w:color="auto" w:fill="FFFFFF"/>
              </w:rPr>
            </w:pPr>
            <w:r>
              <w:rPr>
                <w:rFonts w:hint="eastAsia" w:cs="宋体" w:asciiTheme="minorEastAsia" w:hAnsiTheme="minorEastAsia" w:eastAsiaTheme="minorEastAsia"/>
                <w:spacing w:val="-11"/>
                <w:sz w:val="21"/>
                <w:szCs w:val="24"/>
                <w:shd w:val="clear" w:color="auto" w:fill="FFFFFF"/>
              </w:rPr>
              <w:t>6</w:t>
            </w:r>
          </w:p>
        </w:tc>
        <w:tc>
          <w:tcPr>
            <w:tcW w:w="2299" w:type="dxa"/>
            <w:vAlign w:val="center"/>
          </w:tcPr>
          <w:p w14:paraId="2DF104D2">
            <w:pPr>
              <w:pStyle w:val="11"/>
              <w:tabs>
                <w:tab w:val="left" w:pos="5486"/>
              </w:tabs>
              <w:spacing w:line="360" w:lineRule="auto"/>
              <w:jc w:val="center"/>
              <w:rPr>
                <w:rFonts w:cs="宋体" w:asciiTheme="minorEastAsia" w:hAnsiTheme="minorEastAsia" w:eastAsiaTheme="minorEastAsia"/>
                <w:spacing w:val="-11"/>
                <w:sz w:val="21"/>
                <w:szCs w:val="24"/>
                <w:shd w:val="clear" w:color="auto" w:fill="FFFFFF"/>
              </w:rPr>
            </w:pPr>
            <w:r>
              <w:rPr>
                <w:rFonts w:hint="eastAsia" w:cs="宋体" w:asciiTheme="minorEastAsia" w:hAnsiTheme="minorEastAsia" w:eastAsiaTheme="minorEastAsia"/>
                <w:spacing w:val="-11"/>
                <w:sz w:val="21"/>
                <w:szCs w:val="24"/>
                <w:shd w:val="clear" w:color="auto" w:fill="FFFFFF"/>
              </w:rPr>
              <w:t>接缝宽度</w:t>
            </w:r>
          </w:p>
        </w:tc>
        <w:tc>
          <w:tcPr>
            <w:tcW w:w="1576" w:type="dxa"/>
            <w:vAlign w:val="center"/>
          </w:tcPr>
          <w:p w14:paraId="62FD25EF">
            <w:pPr>
              <w:pStyle w:val="11"/>
              <w:tabs>
                <w:tab w:val="left" w:pos="5486"/>
              </w:tabs>
              <w:spacing w:line="360" w:lineRule="auto"/>
              <w:ind w:hanging="242" w:hangingChars="129"/>
              <w:jc w:val="center"/>
              <w:rPr>
                <w:rFonts w:cs="宋体" w:asciiTheme="minorEastAsia" w:hAnsiTheme="minorEastAsia" w:eastAsiaTheme="minorEastAsia"/>
                <w:spacing w:val="-11"/>
                <w:sz w:val="21"/>
                <w:szCs w:val="24"/>
                <w:shd w:val="clear" w:color="auto" w:fill="FFFFFF"/>
              </w:rPr>
            </w:pPr>
            <w:r>
              <w:rPr>
                <w:rFonts w:hint="eastAsia" w:cs="宋体" w:asciiTheme="minorEastAsia" w:hAnsiTheme="minorEastAsia" w:eastAsiaTheme="minorEastAsia"/>
                <w:spacing w:val="-11"/>
                <w:sz w:val="21"/>
                <w:szCs w:val="24"/>
                <w:shd w:val="clear" w:color="auto" w:fill="FFFFFF"/>
              </w:rPr>
              <w:t>1</w:t>
            </w:r>
          </w:p>
        </w:tc>
        <w:tc>
          <w:tcPr>
            <w:tcW w:w="3959" w:type="dxa"/>
            <w:vAlign w:val="center"/>
          </w:tcPr>
          <w:p w14:paraId="2B38A349">
            <w:pPr>
              <w:pStyle w:val="11"/>
              <w:tabs>
                <w:tab w:val="left" w:pos="5486"/>
              </w:tabs>
              <w:spacing w:line="360" w:lineRule="auto"/>
              <w:rPr>
                <w:rFonts w:cs="宋体" w:asciiTheme="minorEastAsia" w:hAnsiTheme="minorEastAsia" w:eastAsiaTheme="minorEastAsia"/>
                <w:spacing w:val="-11"/>
                <w:sz w:val="21"/>
                <w:szCs w:val="24"/>
                <w:shd w:val="clear" w:color="auto" w:fill="FFFFFF"/>
              </w:rPr>
            </w:pPr>
            <w:r>
              <w:rPr>
                <w:rFonts w:hint="eastAsia" w:cs="宋体" w:asciiTheme="minorEastAsia" w:hAnsiTheme="minorEastAsia" w:eastAsiaTheme="minorEastAsia"/>
                <w:spacing w:val="-11"/>
                <w:sz w:val="21"/>
                <w:szCs w:val="24"/>
                <w:shd w:val="clear" w:color="auto" w:fill="FFFFFF"/>
              </w:rPr>
              <w:t>用钢直尺检查</w:t>
            </w:r>
          </w:p>
        </w:tc>
      </w:tr>
    </w:tbl>
    <w:p w14:paraId="00FADF66">
      <w:pPr>
        <w:pStyle w:val="11"/>
        <w:tabs>
          <w:tab w:val="left" w:pos="5486"/>
        </w:tabs>
        <w:spacing w:line="360" w:lineRule="auto"/>
        <w:rPr>
          <w:rFonts w:cs="宋体" w:asciiTheme="minorEastAsia" w:hAnsiTheme="minorEastAsia" w:eastAsiaTheme="minorEastAsia"/>
          <w:sz w:val="24"/>
          <w:szCs w:val="24"/>
        </w:rPr>
      </w:pPr>
    </w:p>
    <w:p w14:paraId="2D530F80">
      <w:pPr>
        <w:widowControl/>
        <w:jc w:val="left"/>
        <w:rPr>
          <w:rFonts w:cs="宋体" w:asciiTheme="majorEastAsia" w:hAnsiTheme="majorEastAsia" w:eastAsiaTheme="majorEastAsia"/>
          <w:b/>
          <w:bCs/>
          <w:kern w:val="44"/>
          <w:sz w:val="32"/>
          <w:szCs w:val="32"/>
        </w:rPr>
      </w:pPr>
      <w:r>
        <w:rPr>
          <w:rFonts w:cs="宋体" w:asciiTheme="majorEastAsia" w:hAnsiTheme="majorEastAsia" w:eastAsiaTheme="majorEastAsia"/>
          <w:sz w:val="32"/>
          <w:szCs w:val="32"/>
        </w:rPr>
        <w:br w:type="page"/>
      </w:r>
    </w:p>
    <w:bookmarkEnd w:id="59"/>
    <w:p w14:paraId="30F778E0">
      <w:pPr>
        <w:pStyle w:val="2"/>
        <w:rPr>
          <w:sz w:val="24"/>
          <w:szCs w:val="24"/>
        </w:rPr>
      </w:pPr>
      <w:bookmarkStart w:id="60" w:name="_Toc173507563"/>
      <w:r>
        <w:rPr>
          <w:rFonts w:hint="eastAsia"/>
        </w:rPr>
        <w:t>附录</w:t>
      </w:r>
      <w:r>
        <w:rPr>
          <w:rFonts w:ascii="Times New Roman" w:hAnsi="Times New Roman"/>
        </w:rPr>
        <w:t>A</w:t>
      </w:r>
      <w:r>
        <w:t xml:space="preserve">  </w:t>
      </w:r>
      <w:r>
        <w:rPr>
          <w:rFonts w:hint="eastAsia"/>
        </w:rPr>
        <w:t>外墙非承重纤维增强水泥板性能指标</w:t>
      </w:r>
      <w:bookmarkEnd w:id="60"/>
    </w:p>
    <w:tbl>
      <w:tblPr>
        <w:tblStyle w:val="30"/>
        <w:tblW w:w="8484"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80"/>
        <w:gridCol w:w="1075"/>
        <w:gridCol w:w="1425"/>
        <w:gridCol w:w="3843"/>
        <w:gridCol w:w="1461"/>
      </w:tblGrid>
      <w:tr w14:paraId="184E0B8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6" w:hRule="atLeast"/>
          <w:jc w:val="center"/>
        </w:trPr>
        <w:tc>
          <w:tcPr>
            <w:tcW w:w="680" w:type="dxa"/>
            <w:vAlign w:val="center"/>
          </w:tcPr>
          <w:p w14:paraId="402CBBA0">
            <w:pPr>
              <w:pStyle w:val="11"/>
              <w:tabs>
                <w:tab w:val="left" w:pos="5486"/>
              </w:tabs>
              <w:snapToGrid w:val="0"/>
              <w:spacing w:before="156" w:beforeLines="50" w:after="156" w:afterLines="50"/>
              <w:jc w:val="center"/>
              <w:rPr>
                <w:rFonts w:ascii="宋体" w:hAnsi="宋体" w:eastAsia="宋体" w:cs="宋体"/>
                <w:sz w:val="21"/>
                <w:szCs w:val="21"/>
              </w:rPr>
            </w:pPr>
            <w:r>
              <w:rPr>
                <w:rFonts w:hint="eastAsia" w:ascii="宋体" w:hAnsi="宋体" w:eastAsia="宋体" w:cs="宋体"/>
                <w:sz w:val="21"/>
                <w:szCs w:val="21"/>
              </w:rPr>
              <w:t>序号</w:t>
            </w:r>
          </w:p>
        </w:tc>
        <w:tc>
          <w:tcPr>
            <w:tcW w:w="2500" w:type="dxa"/>
            <w:gridSpan w:val="2"/>
            <w:vAlign w:val="center"/>
          </w:tcPr>
          <w:p w14:paraId="0A404BC1">
            <w:pPr>
              <w:pStyle w:val="11"/>
              <w:tabs>
                <w:tab w:val="left" w:pos="5486"/>
              </w:tabs>
              <w:snapToGrid w:val="0"/>
              <w:spacing w:before="156" w:beforeLines="50" w:after="156" w:afterLines="50"/>
              <w:jc w:val="center"/>
              <w:rPr>
                <w:rFonts w:ascii="宋体" w:hAnsi="宋体" w:eastAsia="宋体" w:cs="宋体"/>
                <w:sz w:val="21"/>
                <w:szCs w:val="21"/>
              </w:rPr>
            </w:pPr>
            <w:r>
              <w:rPr>
                <w:rFonts w:hint="eastAsia" w:ascii="宋体" w:hAnsi="宋体" w:eastAsia="宋体" w:cs="宋体"/>
                <w:sz w:val="21"/>
                <w:szCs w:val="21"/>
              </w:rPr>
              <w:t>项目</w:t>
            </w:r>
          </w:p>
        </w:tc>
        <w:tc>
          <w:tcPr>
            <w:tcW w:w="3843" w:type="dxa"/>
            <w:vAlign w:val="center"/>
          </w:tcPr>
          <w:p w14:paraId="48EBE07C">
            <w:pPr>
              <w:pStyle w:val="11"/>
              <w:tabs>
                <w:tab w:val="left" w:pos="5486"/>
              </w:tabs>
              <w:snapToGrid w:val="0"/>
              <w:spacing w:before="156" w:beforeLines="50" w:after="156" w:afterLines="50"/>
              <w:jc w:val="center"/>
              <w:rPr>
                <w:rFonts w:ascii="宋体" w:hAnsi="宋体" w:eastAsia="宋体" w:cs="宋体"/>
                <w:sz w:val="21"/>
                <w:szCs w:val="21"/>
              </w:rPr>
            </w:pPr>
            <w:r>
              <w:rPr>
                <w:rFonts w:hint="eastAsia" w:ascii="宋体" w:hAnsi="宋体" w:eastAsia="宋体" w:cs="宋体"/>
                <w:sz w:val="21"/>
                <w:szCs w:val="21"/>
              </w:rPr>
              <w:t>指标要求</w:t>
            </w:r>
          </w:p>
        </w:tc>
        <w:tc>
          <w:tcPr>
            <w:tcW w:w="1461" w:type="dxa"/>
            <w:vAlign w:val="center"/>
          </w:tcPr>
          <w:p w14:paraId="59CC5B51">
            <w:pPr>
              <w:pStyle w:val="11"/>
              <w:tabs>
                <w:tab w:val="left" w:pos="5486"/>
              </w:tabs>
              <w:snapToGrid w:val="0"/>
              <w:spacing w:before="156" w:beforeLines="50" w:after="156" w:afterLines="50"/>
              <w:jc w:val="center"/>
              <w:rPr>
                <w:rFonts w:ascii="宋体" w:hAnsi="宋体" w:eastAsia="宋体" w:cs="宋体"/>
                <w:sz w:val="21"/>
                <w:szCs w:val="21"/>
              </w:rPr>
            </w:pPr>
            <w:r>
              <w:rPr>
                <w:rFonts w:hint="eastAsia" w:ascii="宋体" w:hAnsi="宋体" w:eastAsia="宋体" w:cs="宋体"/>
                <w:sz w:val="21"/>
                <w:szCs w:val="21"/>
              </w:rPr>
              <w:t>检测方法</w:t>
            </w:r>
          </w:p>
        </w:tc>
      </w:tr>
      <w:tr w14:paraId="1CC0839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3" w:hRule="atLeast"/>
          <w:jc w:val="center"/>
        </w:trPr>
        <w:tc>
          <w:tcPr>
            <w:tcW w:w="680" w:type="dxa"/>
            <w:vAlign w:val="center"/>
          </w:tcPr>
          <w:p w14:paraId="65E18500">
            <w:pPr>
              <w:pStyle w:val="11"/>
              <w:tabs>
                <w:tab w:val="left" w:pos="5486"/>
              </w:tabs>
              <w:snapToGrid w:val="0"/>
              <w:spacing w:before="156" w:beforeLines="50" w:after="156" w:afterLines="50"/>
              <w:jc w:val="center"/>
              <w:rPr>
                <w:rFonts w:ascii="宋体" w:hAnsi="宋体" w:eastAsia="宋体" w:cs="宋体"/>
                <w:sz w:val="21"/>
                <w:szCs w:val="21"/>
              </w:rPr>
            </w:pPr>
            <w:r>
              <w:rPr>
                <w:rFonts w:ascii="宋体" w:hAnsi="宋体" w:eastAsia="宋体" w:cs="宋体"/>
                <w:sz w:val="21"/>
                <w:szCs w:val="21"/>
              </w:rPr>
              <w:t>1</w:t>
            </w:r>
          </w:p>
        </w:tc>
        <w:tc>
          <w:tcPr>
            <w:tcW w:w="2500" w:type="dxa"/>
            <w:gridSpan w:val="2"/>
            <w:vAlign w:val="center"/>
          </w:tcPr>
          <w:p w14:paraId="3FD0F9F3">
            <w:pPr>
              <w:pStyle w:val="11"/>
              <w:tabs>
                <w:tab w:val="left" w:pos="5486"/>
              </w:tabs>
              <w:snapToGrid w:val="0"/>
              <w:spacing w:before="156" w:beforeLines="50" w:after="156" w:afterLines="50"/>
              <w:jc w:val="center"/>
              <w:rPr>
                <w:rFonts w:ascii="宋体" w:hAnsi="宋体" w:eastAsia="宋体" w:cs="宋体"/>
                <w:sz w:val="21"/>
                <w:szCs w:val="21"/>
              </w:rPr>
            </w:pPr>
            <w:r>
              <w:rPr>
                <w:rFonts w:hint="eastAsia" w:ascii="宋体" w:hAnsi="宋体" w:eastAsia="宋体" w:cs="宋体"/>
                <w:sz w:val="21"/>
                <w:szCs w:val="21"/>
              </w:rPr>
              <w:t>外观质量</w:t>
            </w:r>
          </w:p>
        </w:tc>
        <w:tc>
          <w:tcPr>
            <w:tcW w:w="3843" w:type="dxa"/>
            <w:vAlign w:val="center"/>
          </w:tcPr>
          <w:p w14:paraId="10CA0F6C">
            <w:pPr>
              <w:pStyle w:val="11"/>
              <w:tabs>
                <w:tab w:val="left" w:pos="5486"/>
              </w:tabs>
              <w:snapToGrid w:val="0"/>
              <w:spacing w:before="156" w:beforeLines="50" w:after="156" w:afterLines="50"/>
              <w:jc w:val="center"/>
              <w:rPr>
                <w:rFonts w:ascii="宋体" w:hAnsi="宋体" w:eastAsia="宋体" w:cs="宋体"/>
                <w:sz w:val="21"/>
                <w:szCs w:val="21"/>
              </w:rPr>
            </w:pPr>
            <w:r>
              <w:rPr>
                <w:rFonts w:hint="eastAsia" w:ascii="宋体" w:hAnsi="宋体" w:eastAsia="宋体" w:cs="宋体"/>
                <w:sz w:val="21"/>
                <w:szCs w:val="21"/>
              </w:rPr>
              <w:t>正表面应平整，边缘整齐，不应有裂纹，分层，脱皮，起鼓等缺陷。</w:t>
            </w:r>
          </w:p>
        </w:tc>
        <w:tc>
          <w:tcPr>
            <w:tcW w:w="1461" w:type="dxa"/>
            <w:vMerge w:val="restart"/>
            <w:vAlign w:val="center"/>
          </w:tcPr>
          <w:p w14:paraId="6C80BED5">
            <w:pPr>
              <w:pStyle w:val="11"/>
              <w:tabs>
                <w:tab w:val="left" w:pos="5486"/>
              </w:tabs>
              <w:snapToGrid w:val="0"/>
              <w:spacing w:before="156" w:beforeLines="50" w:after="156" w:afterLines="50"/>
              <w:rPr>
                <w:rFonts w:ascii="宋体" w:hAnsi="宋体" w:eastAsia="宋体" w:cs="宋体"/>
                <w:sz w:val="21"/>
                <w:szCs w:val="21"/>
              </w:rPr>
            </w:pPr>
            <w:r>
              <w:rPr>
                <w:rFonts w:hint="eastAsia" w:ascii="宋体" w:hAnsi="宋体" w:eastAsia="宋体" w:cs="宋体"/>
                <w:sz w:val="21"/>
                <w:szCs w:val="21"/>
              </w:rPr>
              <w:t>《纤维水泥制品试验方法》</w:t>
            </w:r>
            <w:r>
              <w:rPr>
                <w:rFonts w:ascii="宋体" w:hAnsi="宋体" w:eastAsia="宋体" w:cs="宋体"/>
                <w:sz w:val="21"/>
                <w:szCs w:val="21"/>
              </w:rPr>
              <w:t>GB/T7019的规定进行。</w:t>
            </w:r>
          </w:p>
        </w:tc>
      </w:tr>
      <w:tr w14:paraId="37F44BD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2" w:hRule="atLeast"/>
          <w:jc w:val="center"/>
        </w:trPr>
        <w:tc>
          <w:tcPr>
            <w:tcW w:w="680" w:type="dxa"/>
            <w:vMerge w:val="restart"/>
            <w:vAlign w:val="center"/>
          </w:tcPr>
          <w:p w14:paraId="75BF7B24">
            <w:pPr>
              <w:pStyle w:val="11"/>
              <w:tabs>
                <w:tab w:val="left" w:pos="5486"/>
              </w:tabs>
              <w:snapToGrid w:val="0"/>
              <w:spacing w:before="156" w:beforeLines="50" w:after="156" w:afterLines="50"/>
              <w:jc w:val="center"/>
              <w:rPr>
                <w:rFonts w:ascii="宋体" w:hAnsi="宋体" w:eastAsia="宋体" w:cs="宋体"/>
                <w:sz w:val="21"/>
                <w:szCs w:val="21"/>
              </w:rPr>
            </w:pPr>
            <w:r>
              <w:rPr>
                <w:rFonts w:ascii="宋体" w:hAnsi="宋体" w:eastAsia="宋体" w:cs="宋体"/>
                <w:sz w:val="21"/>
                <w:szCs w:val="21"/>
              </w:rPr>
              <w:t>2</w:t>
            </w:r>
          </w:p>
        </w:tc>
        <w:tc>
          <w:tcPr>
            <w:tcW w:w="1075" w:type="dxa"/>
            <w:vMerge w:val="restart"/>
            <w:vAlign w:val="center"/>
          </w:tcPr>
          <w:p w14:paraId="3D4BF311">
            <w:pPr>
              <w:pStyle w:val="11"/>
              <w:tabs>
                <w:tab w:val="left" w:pos="5486"/>
              </w:tabs>
              <w:snapToGrid w:val="0"/>
              <w:spacing w:before="156" w:beforeLines="50" w:after="156" w:afterLines="50"/>
              <w:jc w:val="center"/>
              <w:rPr>
                <w:rFonts w:ascii="宋体" w:hAnsi="宋体" w:eastAsia="宋体" w:cs="宋体"/>
                <w:sz w:val="21"/>
                <w:szCs w:val="21"/>
              </w:rPr>
            </w:pPr>
            <w:r>
              <w:rPr>
                <w:rFonts w:hint="eastAsia" w:ascii="宋体" w:hAnsi="宋体" w:eastAsia="宋体" w:cs="宋体"/>
                <w:sz w:val="21"/>
                <w:szCs w:val="21"/>
              </w:rPr>
              <w:t>尺寸偏差</w:t>
            </w:r>
          </w:p>
          <w:p w14:paraId="209C6EB9">
            <w:pPr>
              <w:pStyle w:val="11"/>
              <w:tabs>
                <w:tab w:val="left" w:pos="5486"/>
              </w:tabs>
              <w:snapToGrid w:val="0"/>
              <w:spacing w:before="156" w:beforeLines="50" w:after="156" w:afterLines="50"/>
              <w:jc w:val="center"/>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mm）</w:t>
            </w:r>
          </w:p>
        </w:tc>
        <w:tc>
          <w:tcPr>
            <w:tcW w:w="1425" w:type="dxa"/>
            <w:vAlign w:val="center"/>
          </w:tcPr>
          <w:p w14:paraId="01E25DAC">
            <w:pPr>
              <w:pStyle w:val="11"/>
              <w:tabs>
                <w:tab w:val="left" w:pos="5486"/>
              </w:tabs>
              <w:snapToGrid w:val="0"/>
              <w:spacing w:before="156" w:beforeLines="50" w:after="156" w:afterLines="50"/>
              <w:jc w:val="center"/>
              <w:rPr>
                <w:rFonts w:ascii="宋体" w:hAnsi="宋体" w:eastAsia="宋体" w:cs="宋体"/>
                <w:sz w:val="21"/>
                <w:szCs w:val="21"/>
              </w:rPr>
            </w:pPr>
            <w:r>
              <w:rPr>
                <w:rFonts w:hint="eastAsia" w:ascii="宋体" w:hAnsi="宋体" w:eastAsia="宋体" w:cs="宋体"/>
                <w:sz w:val="21"/>
                <w:szCs w:val="21"/>
              </w:rPr>
              <w:t>长度</w:t>
            </w:r>
          </w:p>
        </w:tc>
        <w:tc>
          <w:tcPr>
            <w:tcW w:w="3843" w:type="dxa"/>
            <w:vAlign w:val="center"/>
          </w:tcPr>
          <w:p w14:paraId="05A0FA7C">
            <w:pPr>
              <w:pStyle w:val="11"/>
              <w:tabs>
                <w:tab w:val="left" w:pos="5486"/>
              </w:tabs>
              <w:snapToGrid w:val="0"/>
              <w:spacing w:before="156" w:beforeLines="50" w:after="156" w:afterLines="50"/>
              <w:jc w:val="center"/>
              <w:rPr>
                <w:rFonts w:ascii="宋体" w:hAnsi="宋体" w:eastAsia="宋体" w:cs="宋体"/>
                <w:sz w:val="21"/>
                <w:szCs w:val="21"/>
              </w:rPr>
            </w:pPr>
            <w:r>
              <w:rPr>
                <w:rFonts w:ascii="宋体" w:hAnsi="宋体" w:eastAsia="宋体" w:cs="宋体"/>
                <w:sz w:val="21"/>
                <w:szCs w:val="21"/>
              </w:rPr>
              <w:t>a＞2000mm：±3</w:t>
            </w:r>
          </w:p>
        </w:tc>
        <w:tc>
          <w:tcPr>
            <w:tcW w:w="1461" w:type="dxa"/>
            <w:vMerge w:val="continue"/>
            <w:vAlign w:val="center"/>
          </w:tcPr>
          <w:p w14:paraId="722B6AEB">
            <w:pPr>
              <w:pStyle w:val="11"/>
              <w:tabs>
                <w:tab w:val="left" w:pos="5486"/>
              </w:tabs>
              <w:snapToGrid w:val="0"/>
              <w:spacing w:before="156" w:beforeLines="50" w:after="156" w:afterLines="50"/>
              <w:jc w:val="center"/>
              <w:rPr>
                <w:rFonts w:ascii="宋体" w:hAnsi="宋体" w:eastAsia="宋体" w:cs="宋体"/>
                <w:sz w:val="21"/>
                <w:szCs w:val="21"/>
              </w:rPr>
            </w:pPr>
          </w:p>
        </w:tc>
      </w:tr>
      <w:tr w14:paraId="147F720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5" w:hRule="atLeast"/>
          <w:jc w:val="center"/>
        </w:trPr>
        <w:tc>
          <w:tcPr>
            <w:tcW w:w="680" w:type="dxa"/>
            <w:vMerge w:val="continue"/>
            <w:vAlign w:val="center"/>
          </w:tcPr>
          <w:p w14:paraId="556ADBDE">
            <w:pPr>
              <w:pStyle w:val="11"/>
              <w:tabs>
                <w:tab w:val="left" w:pos="5486"/>
              </w:tabs>
              <w:snapToGrid w:val="0"/>
              <w:spacing w:before="156" w:beforeLines="50" w:after="156" w:afterLines="50"/>
              <w:jc w:val="center"/>
              <w:rPr>
                <w:rFonts w:ascii="宋体" w:hAnsi="宋体" w:eastAsia="宋体" w:cs="宋体"/>
                <w:sz w:val="21"/>
                <w:szCs w:val="21"/>
              </w:rPr>
            </w:pPr>
          </w:p>
        </w:tc>
        <w:tc>
          <w:tcPr>
            <w:tcW w:w="1075" w:type="dxa"/>
            <w:vMerge w:val="continue"/>
            <w:vAlign w:val="center"/>
          </w:tcPr>
          <w:p w14:paraId="0A97AD1B">
            <w:pPr>
              <w:pStyle w:val="11"/>
              <w:tabs>
                <w:tab w:val="left" w:pos="5486"/>
              </w:tabs>
              <w:snapToGrid w:val="0"/>
              <w:spacing w:before="156" w:beforeLines="50" w:after="156" w:afterLines="50"/>
              <w:jc w:val="center"/>
              <w:rPr>
                <w:rFonts w:ascii="宋体" w:hAnsi="宋体" w:eastAsia="宋体" w:cs="宋体"/>
                <w:sz w:val="21"/>
                <w:szCs w:val="21"/>
              </w:rPr>
            </w:pPr>
          </w:p>
        </w:tc>
        <w:tc>
          <w:tcPr>
            <w:tcW w:w="1425" w:type="dxa"/>
            <w:vAlign w:val="center"/>
          </w:tcPr>
          <w:p w14:paraId="407C332C">
            <w:pPr>
              <w:pStyle w:val="11"/>
              <w:tabs>
                <w:tab w:val="left" w:pos="5486"/>
              </w:tabs>
              <w:snapToGrid w:val="0"/>
              <w:spacing w:before="156" w:beforeLines="50" w:after="156" w:afterLines="50"/>
              <w:jc w:val="center"/>
              <w:rPr>
                <w:rFonts w:ascii="宋体" w:hAnsi="宋体" w:eastAsia="宋体" w:cs="宋体"/>
                <w:sz w:val="21"/>
                <w:szCs w:val="21"/>
              </w:rPr>
            </w:pPr>
            <w:r>
              <w:rPr>
                <w:rFonts w:hint="eastAsia" w:ascii="宋体" w:hAnsi="宋体" w:eastAsia="宋体" w:cs="宋体"/>
                <w:sz w:val="21"/>
                <w:szCs w:val="21"/>
              </w:rPr>
              <w:t>宽度</w:t>
            </w:r>
          </w:p>
        </w:tc>
        <w:tc>
          <w:tcPr>
            <w:tcW w:w="3843" w:type="dxa"/>
            <w:vAlign w:val="center"/>
          </w:tcPr>
          <w:p w14:paraId="1507645A">
            <w:pPr>
              <w:pStyle w:val="11"/>
              <w:tabs>
                <w:tab w:val="left" w:pos="5486"/>
              </w:tabs>
              <w:snapToGrid w:val="0"/>
              <w:spacing w:before="156" w:beforeLines="50" w:after="156" w:afterLines="50"/>
              <w:jc w:val="center"/>
              <w:rPr>
                <w:rFonts w:ascii="宋体" w:hAnsi="宋体" w:eastAsia="宋体" w:cs="宋体"/>
                <w:sz w:val="21"/>
                <w:szCs w:val="21"/>
              </w:rPr>
            </w:pPr>
            <w:r>
              <w:rPr>
                <w:rFonts w:ascii="宋体" w:hAnsi="宋体" w:eastAsia="宋体" w:cs="宋体"/>
                <w:sz w:val="21"/>
                <w:szCs w:val="21"/>
              </w:rPr>
              <w:t>1000＜a≤2000：±2</w:t>
            </w:r>
          </w:p>
        </w:tc>
        <w:tc>
          <w:tcPr>
            <w:tcW w:w="1461" w:type="dxa"/>
            <w:vMerge w:val="continue"/>
            <w:vAlign w:val="center"/>
          </w:tcPr>
          <w:p w14:paraId="10239257">
            <w:pPr>
              <w:pStyle w:val="11"/>
              <w:tabs>
                <w:tab w:val="left" w:pos="5486"/>
              </w:tabs>
              <w:snapToGrid w:val="0"/>
              <w:spacing w:before="156" w:beforeLines="50" w:after="156" w:afterLines="50"/>
              <w:jc w:val="center"/>
              <w:rPr>
                <w:rFonts w:ascii="宋体" w:hAnsi="宋体" w:eastAsia="宋体" w:cs="宋体"/>
                <w:sz w:val="21"/>
                <w:szCs w:val="21"/>
              </w:rPr>
            </w:pPr>
          </w:p>
        </w:tc>
      </w:tr>
      <w:tr w14:paraId="2CCAAFA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0" w:hRule="atLeast"/>
          <w:jc w:val="center"/>
        </w:trPr>
        <w:tc>
          <w:tcPr>
            <w:tcW w:w="680" w:type="dxa"/>
            <w:vMerge w:val="continue"/>
            <w:vAlign w:val="center"/>
          </w:tcPr>
          <w:p w14:paraId="63234FD1">
            <w:pPr>
              <w:pStyle w:val="11"/>
              <w:tabs>
                <w:tab w:val="left" w:pos="5486"/>
              </w:tabs>
              <w:snapToGrid w:val="0"/>
              <w:spacing w:before="156" w:beforeLines="50" w:after="156" w:afterLines="50"/>
              <w:jc w:val="center"/>
              <w:rPr>
                <w:rFonts w:ascii="宋体" w:hAnsi="宋体" w:eastAsia="宋体" w:cs="宋体"/>
                <w:sz w:val="21"/>
                <w:szCs w:val="21"/>
              </w:rPr>
            </w:pPr>
          </w:p>
        </w:tc>
        <w:tc>
          <w:tcPr>
            <w:tcW w:w="1075" w:type="dxa"/>
            <w:vMerge w:val="continue"/>
            <w:vAlign w:val="center"/>
          </w:tcPr>
          <w:p w14:paraId="3C88ABF7">
            <w:pPr>
              <w:pStyle w:val="11"/>
              <w:tabs>
                <w:tab w:val="left" w:pos="5486"/>
              </w:tabs>
              <w:snapToGrid w:val="0"/>
              <w:spacing w:before="156" w:beforeLines="50" w:after="156" w:afterLines="50"/>
              <w:jc w:val="center"/>
              <w:rPr>
                <w:rFonts w:ascii="宋体" w:hAnsi="宋体" w:eastAsia="宋体" w:cs="宋体"/>
                <w:sz w:val="21"/>
                <w:szCs w:val="21"/>
              </w:rPr>
            </w:pPr>
          </w:p>
        </w:tc>
        <w:tc>
          <w:tcPr>
            <w:tcW w:w="1425" w:type="dxa"/>
            <w:vAlign w:val="center"/>
          </w:tcPr>
          <w:p w14:paraId="3EC10ADC">
            <w:pPr>
              <w:pStyle w:val="11"/>
              <w:tabs>
                <w:tab w:val="left" w:pos="5486"/>
              </w:tabs>
              <w:snapToGrid w:val="0"/>
              <w:spacing w:before="156" w:beforeLines="50" w:after="156" w:afterLines="50"/>
              <w:jc w:val="center"/>
              <w:rPr>
                <w:rFonts w:ascii="宋体" w:hAnsi="宋体" w:eastAsia="宋体" w:cs="宋体"/>
                <w:sz w:val="21"/>
                <w:szCs w:val="21"/>
              </w:rPr>
            </w:pPr>
            <w:r>
              <w:rPr>
                <w:rFonts w:hint="eastAsia" w:ascii="宋体" w:hAnsi="宋体" w:eastAsia="宋体" w:cs="宋体"/>
                <w:sz w:val="21"/>
                <w:szCs w:val="21"/>
              </w:rPr>
              <w:t>厚度</w:t>
            </w:r>
          </w:p>
        </w:tc>
        <w:tc>
          <w:tcPr>
            <w:tcW w:w="3843" w:type="dxa"/>
            <w:vAlign w:val="center"/>
          </w:tcPr>
          <w:p w14:paraId="06616360">
            <w:pPr>
              <w:pStyle w:val="11"/>
              <w:tabs>
                <w:tab w:val="left" w:pos="5486"/>
              </w:tabs>
              <w:snapToGrid w:val="0"/>
              <w:spacing w:before="156" w:beforeLines="50" w:after="156" w:afterLines="50"/>
              <w:jc w:val="center"/>
              <w:rPr>
                <w:rFonts w:ascii="宋体" w:hAnsi="宋体" w:eastAsia="宋体" w:cs="宋体"/>
                <w:sz w:val="21"/>
                <w:szCs w:val="21"/>
              </w:rPr>
            </w:pPr>
            <w:r>
              <w:rPr>
                <w:rFonts w:ascii="宋体" w:hAnsi="宋体" w:eastAsia="宋体" w:cs="宋体"/>
                <w:sz w:val="21"/>
                <w:szCs w:val="21"/>
              </w:rPr>
              <w:t xml:space="preserve">8≤e≤20，  ±0.8 </w:t>
            </w:r>
          </w:p>
        </w:tc>
        <w:tc>
          <w:tcPr>
            <w:tcW w:w="1461" w:type="dxa"/>
            <w:vMerge w:val="continue"/>
            <w:vAlign w:val="center"/>
          </w:tcPr>
          <w:p w14:paraId="1FAF3ECB">
            <w:pPr>
              <w:pStyle w:val="11"/>
              <w:tabs>
                <w:tab w:val="left" w:pos="5486"/>
              </w:tabs>
              <w:snapToGrid w:val="0"/>
              <w:spacing w:before="156" w:beforeLines="50" w:after="156" w:afterLines="50"/>
              <w:jc w:val="center"/>
              <w:rPr>
                <w:rFonts w:ascii="宋体" w:hAnsi="宋体" w:eastAsia="宋体" w:cs="宋体"/>
                <w:sz w:val="21"/>
                <w:szCs w:val="21"/>
              </w:rPr>
            </w:pPr>
          </w:p>
        </w:tc>
      </w:tr>
      <w:tr w14:paraId="523B4AD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1" w:hRule="atLeast"/>
          <w:jc w:val="center"/>
        </w:trPr>
        <w:tc>
          <w:tcPr>
            <w:tcW w:w="680" w:type="dxa"/>
            <w:vMerge w:val="continue"/>
            <w:vAlign w:val="center"/>
          </w:tcPr>
          <w:p w14:paraId="404D6F69">
            <w:pPr>
              <w:pStyle w:val="11"/>
              <w:tabs>
                <w:tab w:val="left" w:pos="5486"/>
              </w:tabs>
              <w:snapToGrid w:val="0"/>
              <w:spacing w:before="156" w:beforeLines="50" w:after="156" w:afterLines="50"/>
              <w:jc w:val="center"/>
              <w:rPr>
                <w:rFonts w:ascii="宋体" w:hAnsi="宋体" w:eastAsia="宋体" w:cs="宋体"/>
                <w:sz w:val="21"/>
                <w:szCs w:val="21"/>
              </w:rPr>
            </w:pPr>
          </w:p>
        </w:tc>
        <w:tc>
          <w:tcPr>
            <w:tcW w:w="2500" w:type="dxa"/>
            <w:gridSpan w:val="2"/>
            <w:vAlign w:val="center"/>
          </w:tcPr>
          <w:p w14:paraId="1755FD64">
            <w:pPr>
              <w:pStyle w:val="11"/>
              <w:tabs>
                <w:tab w:val="left" w:pos="5486"/>
              </w:tabs>
              <w:snapToGrid w:val="0"/>
              <w:spacing w:before="156" w:beforeLines="50" w:after="156" w:afterLines="50"/>
              <w:jc w:val="center"/>
              <w:rPr>
                <w:rFonts w:ascii="宋体" w:hAnsi="宋体" w:eastAsia="宋体" w:cs="宋体"/>
                <w:sz w:val="21"/>
                <w:szCs w:val="21"/>
              </w:rPr>
            </w:pPr>
            <w:r>
              <w:rPr>
                <w:rFonts w:hint="eastAsia" w:ascii="宋体" w:hAnsi="宋体" w:eastAsia="宋体" w:cs="宋体"/>
                <w:sz w:val="21"/>
                <w:szCs w:val="21"/>
              </w:rPr>
              <w:t>板面平整度</w:t>
            </w:r>
          </w:p>
        </w:tc>
        <w:tc>
          <w:tcPr>
            <w:tcW w:w="3843" w:type="dxa"/>
            <w:vAlign w:val="center"/>
          </w:tcPr>
          <w:p w14:paraId="57AB7BF4">
            <w:pPr>
              <w:pStyle w:val="11"/>
              <w:tabs>
                <w:tab w:val="left" w:pos="5486"/>
              </w:tabs>
              <w:snapToGrid w:val="0"/>
              <w:spacing w:before="156" w:beforeLines="50" w:after="156" w:afterLines="50"/>
              <w:jc w:val="center"/>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1.0mm/2m</w:t>
            </w:r>
          </w:p>
        </w:tc>
        <w:tc>
          <w:tcPr>
            <w:tcW w:w="1461" w:type="dxa"/>
            <w:vMerge w:val="continue"/>
            <w:vAlign w:val="center"/>
          </w:tcPr>
          <w:p w14:paraId="5CB160A5">
            <w:pPr>
              <w:pStyle w:val="11"/>
              <w:tabs>
                <w:tab w:val="left" w:pos="5486"/>
              </w:tabs>
              <w:snapToGrid w:val="0"/>
              <w:spacing w:before="156" w:beforeLines="50" w:after="156" w:afterLines="50"/>
              <w:jc w:val="center"/>
              <w:rPr>
                <w:rFonts w:ascii="宋体" w:hAnsi="宋体" w:eastAsia="宋体" w:cs="宋体"/>
                <w:sz w:val="21"/>
                <w:szCs w:val="21"/>
              </w:rPr>
            </w:pPr>
          </w:p>
        </w:tc>
      </w:tr>
      <w:tr w14:paraId="6C085B2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8" w:hRule="atLeast"/>
          <w:jc w:val="center"/>
        </w:trPr>
        <w:tc>
          <w:tcPr>
            <w:tcW w:w="680" w:type="dxa"/>
            <w:vMerge w:val="continue"/>
            <w:vAlign w:val="center"/>
          </w:tcPr>
          <w:p w14:paraId="0800A93E">
            <w:pPr>
              <w:pStyle w:val="11"/>
              <w:tabs>
                <w:tab w:val="left" w:pos="5486"/>
              </w:tabs>
              <w:snapToGrid w:val="0"/>
              <w:spacing w:before="156" w:beforeLines="50" w:after="156" w:afterLines="50"/>
              <w:jc w:val="center"/>
              <w:rPr>
                <w:rFonts w:ascii="宋体" w:hAnsi="宋体" w:eastAsia="宋体" w:cs="宋体"/>
                <w:sz w:val="21"/>
                <w:szCs w:val="21"/>
              </w:rPr>
            </w:pPr>
          </w:p>
        </w:tc>
        <w:tc>
          <w:tcPr>
            <w:tcW w:w="2500" w:type="dxa"/>
            <w:gridSpan w:val="2"/>
            <w:vAlign w:val="center"/>
          </w:tcPr>
          <w:p w14:paraId="26806896">
            <w:pPr>
              <w:pStyle w:val="11"/>
              <w:tabs>
                <w:tab w:val="left" w:pos="5486"/>
              </w:tabs>
              <w:snapToGrid w:val="0"/>
              <w:spacing w:before="156" w:beforeLines="50" w:after="156" w:afterLines="50"/>
              <w:jc w:val="center"/>
              <w:rPr>
                <w:rFonts w:ascii="宋体" w:hAnsi="宋体" w:eastAsia="宋体" w:cs="宋体"/>
                <w:sz w:val="21"/>
                <w:szCs w:val="21"/>
              </w:rPr>
            </w:pPr>
            <w:r>
              <w:rPr>
                <w:rFonts w:hint="eastAsia" w:ascii="宋体" w:hAnsi="宋体" w:eastAsia="宋体" w:cs="宋体"/>
                <w:sz w:val="21"/>
                <w:szCs w:val="21"/>
              </w:rPr>
              <w:t>边缘直线度（</w:t>
            </w:r>
            <w:r>
              <w:rPr>
                <w:rFonts w:ascii="宋体" w:hAnsi="宋体" w:eastAsia="宋体" w:cs="宋体"/>
                <w:sz w:val="21"/>
                <w:szCs w:val="21"/>
              </w:rPr>
              <w:t xml:space="preserve">mm/m） </w:t>
            </w:r>
          </w:p>
        </w:tc>
        <w:tc>
          <w:tcPr>
            <w:tcW w:w="3843" w:type="dxa"/>
            <w:vAlign w:val="center"/>
          </w:tcPr>
          <w:p w14:paraId="1CD45B35">
            <w:pPr>
              <w:pStyle w:val="11"/>
              <w:tabs>
                <w:tab w:val="left" w:pos="5486"/>
              </w:tabs>
              <w:snapToGrid w:val="0"/>
              <w:spacing w:before="156" w:beforeLines="50" w:after="156" w:afterLines="50"/>
              <w:jc w:val="center"/>
              <w:rPr>
                <w:rFonts w:ascii="宋体" w:hAnsi="宋体" w:eastAsia="宋体" w:cs="宋体"/>
                <w:sz w:val="21"/>
                <w:szCs w:val="21"/>
              </w:rPr>
            </w:pPr>
            <w:r>
              <w:rPr>
                <w:rFonts w:hint="eastAsia" w:ascii="宋体" w:hAnsi="宋体" w:eastAsia="宋体" w:cs="宋体"/>
                <w:sz w:val="21"/>
                <w:szCs w:val="21"/>
              </w:rPr>
              <w:t>当板的面积≥</w:t>
            </w:r>
            <w:r>
              <w:rPr>
                <w:rFonts w:ascii="宋体" w:hAnsi="宋体" w:eastAsia="宋体" w:cs="宋体"/>
                <w:sz w:val="21"/>
                <w:szCs w:val="21"/>
              </w:rPr>
              <w:t>0.4㎡或长宽比＞3时，边缘直线度≤1</w:t>
            </w:r>
          </w:p>
        </w:tc>
        <w:tc>
          <w:tcPr>
            <w:tcW w:w="1461" w:type="dxa"/>
            <w:vMerge w:val="continue"/>
            <w:vAlign w:val="center"/>
          </w:tcPr>
          <w:p w14:paraId="45961087">
            <w:pPr>
              <w:pStyle w:val="11"/>
              <w:tabs>
                <w:tab w:val="left" w:pos="5486"/>
              </w:tabs>
              <w:snapToGrid w:val="0"/>
              <w:spacing w:before="156" w:beforeLines="50" w:after="156" w:afterLines="50"/>
              <w:jc w:val="center"/>
              <w:rPr>
                <w:rFonts w:ascii="宋体" w:hAnsi="宋体" w:eastAsia="宋体" w:cs="宋体"/>
                <w:sz w:val="21"/>
                <w:szCs w:val="21"/>
              </w:rPr>
            </w:pPr>
          </w:p>
        </w:tc>
      </w:tr>
      <w:tr w14:paraId="0A7F104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1" w:hRule="atLeast"/>
          <w:jc w:val="center"/>
        </w:trPr>
        <w:tc>
          <w:tcPr>
            <w:tcW w:w="680" w:type="dxa"/>
            <w:vMerge w:val="continue"/>
            <w:vAlign w:val="center"/>
          </w:tcPr>
          <w:p w14:paraId="05E1CA01">
            <w:pPr>
              <w:pStyle w:val="11"/>
              <w:tabs>
                <w:tab w:val="left" w:pos="5486"/>
              </w:tabs>
              <w:snapToGrid w:val="0"/>
              <w:spacing w:before="156" w:beforeLines="50" w:after="156" w:afterLines="50"/>
              <w:jc w:val="center"/>
              <w:rPr>
                <w:rFonts w:ascii="宋体" w:hAnsi="宋体" w:eastAsia="宋体" w:cs="宋体"/>
                <w:sz w:val="21"/>
                <w:szCs w:val="21"/>
              </w:rPr>
            </w:pPr>
          </w:p>
        </w:tc>
        <w:tc>
          <w:tcPr>
            <w:tcW w:w="2500" w:type="dxa"/>
            <w:gridSpan w:val="2"/>
            <w:vAlign w:val="center"/>
          </w:tcPr>
          <w:p w14:paraId="268E0122">
            <w:pPr>
              <w:pStyle w:val="11"/>
              <w:tabs>
                <w:tab w:val="left" w:pos="5486"/>
              </w:tabs>
              <w:snapToGrid w:val="0"/>
              <w:spacing w:before="156" w:beforeLines="50" w:after="156" w:afterLines="50"/>
              <w:jc w:val="center"/>
              <w:rPr>
                <w:rFonts w:ascii="宋体" w:hAnsi="宋体" w:eastAsia="宋体" w:cs="宋体"/>
                <w:sz w:val="21"/>
                <w:szCs w:val="21"/>
              </w:rPr>
            </w:pPr>
            <w:r>
              <w:rPr>
                <w:rFonts w:ascii="宋体" w:hAnsi="宋体" w:eastAsia="宋体" w:cs="宋体"/>
                <w:sz w:val="21"/>
                <w:szCs w:val="21"/>
              </w:rPr>
              <w:t xml:space="preserve"> 边缘垂直度（mm/m）</w:t>
            </w:r>
          </w:p>
        </w:tc>
        <w:tc>
          <w:tcPr>
            <w:tcW w:w="3843" w:type="dxa"/>
            <w:vAlign w:val="center"/>
          </w:tcPr>
          <w:p w14:paraId="59D6ACAD">
            <w:pPr>
              <w:pStyle w:val="11"/>
              <w:tabs>
                <w:tab w:val="left" w:pos="5486"/>
              </w:tabs>
              <w:snapToGrid w:val="0"/>
              <w:spacing w:before="156" w:beforeLines="50" w:after="156" w:afterLines="50"/>
              <w:jc w:val="center"/>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2</w:t>
            </w:r>
          </w:p>
        </w:tc>
        <w:tc>
          <w:tcPr>
            <w:tcW w:w="1461" w:type="dxa"/>
            <w:vMerge w:val="continue"/>
            <w:vAlign w:val="center"/>
          </w:tcPr>
          <w:p w14:paraId="46FB59B0">
            <w:pPr>
              <w:pStyle w:val="11"/>
              <w:tabs>
                <w:tab w:val="left" w:pos="5486"/>
              </w:tabs>
              <w:snapToGrid w:val="0"/>
              <w:spacing w:before="156" w:beforeLines="50" w:after="156" w:afterLines="50"/>
              <w:jc w:val="center"/>
              <w:rPr>
                <w:rFonts w:ascii="宋体" w:hAnsi="宋体" w:eastAsia="宋体" w:cs="宋体"/>
                <w:sz w:val="21"/>
                <w:szCs w:val="21"/>
              </w:rPr>
            </w:pPr>
          </w:p>
        </w:tc>
      </w:tr>
      <w:tr w14:paraId="52D132F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0" w:hRule="atLeast"/>
          <w:jc w:val="center"/>
        </w:trPr>
        <w:tc>
          <w:tcPr>
            <w:tcW w:w="680" w:type="dxa"/>
            <w:vMerge w:val="continue"/>
            <w:vAlign w:val="center"/>
          </w:tcPr>
          <w:p w14:paraId="34291747">
            <w:pPr>
              <w:pStyle w:val="11"/>
              <w:tabs>
                <w:tab w:val="left" w:pos="5486"/>
              </w:tabs>
              <w:snapToGrid w:val="0"/>
              <w:spacing w:before="156" w:beforeLines="50" w:after="156" w:afterLines="50"/>
              <w:jc w:val="center"/>
              <w:rPr>
                <w:rFonts w:ascii="宋体" w:hAnsi="宋体" w:eastAsia="宋体" w:cs="宋体"/>
                <w:sz w:val="21"/>
                <w:szCs w:val="21"/>
              </w:rPr>
            </w:pPr>
          </w:p>
        </w:tc>
        <w:tc>
          <w:tcPr>
            <w:tcW w:w="2500" w:type="dxa"/>
            <w:gridSpan w:val="2"/>
            <w:vAlign w:val="center"/>
          </w:tcPr>
          <w:p w14:paraId="42C1BE03">
            <w:pPr>
              <w:pStyle w:val="11"/>
              <w:tabs>
                <w:tab w:val="left" w:pos="5486"/>
              </w:tabs>
              <w:snapToGrid w:val="0"/>
              <w:spacing w:before="156" w:beforeLines="50" w:after="156" w:afterLines="50"/>
              <w:jc w:val="center"/>
              <w:rPr>
                <w:rFonts w:ascii="宋体" w:hAnsi="宋体" w:eastAsia="宋体" w:cs="宋体"/>
                <w:sz w:val="21"/>
                <w:szCs w:val="21"/>
              </w:rPr>
            </w:pPr>
            <w:r>
              <w:rPr>
                <w:rFonts w:hint="eastAsia" w:ascii="宋体" w:hAnsi="宋体" w:eastAsia="宋体" w:cs="宋体"/>
                <w:sz w:val="21"/>
                <w:szCs w:val="21"/>
              </w:rPr>
              <w:t>对角线（</w:t>
            </w:r>
            <w:r>
              <w:rPr>
                <w:rFonts w:ascii="宋体" w:hAnsi="宋体" w:eastAsia="宋体" w:cs="宋体"/>
                <w:sz w:val="21"/>
                <w:szCs w:val="21"/>
              </w:rPr>
              <w:t>mm）</w:t>
            </w:r>
          </w:p>
        </w:tc>
        <w:tc>
          <w:tcPr>
            <w:tcW w:w="3843" w:type="dxa"/>
            <w:vAlign w:val="center"/>
          </w:tcPr>
          <w:p w14:paraId="5684BDA4">
            <w:pPr>
              <w:pStyle w:val="11"/>
              <w:tabs>
                <w:tab w:val="left" w:pos="5486"/>
              </w:tabs>
              <w:snapToGrid w:val="0"/>
              <w:spacing w:before="156" w:beforeLines="50" w:after="156" w:afterLines="50"/>
              <w:jc w:val="center"/>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4</w:t>
            </w:r>
          </w:p>
        </w:tc>
        <w:tc>
          <w:tcPr>
            <w:tcW w:w="1461" w:type="dxa"/>
            <w:vMerge w:val="continue"/>
            <w:vAlign w:val="center"/>
          </w:tcPr>
          <w:p w14:paraId="2B5827F5">
            <w:pPr>
              <w:pStyle w:val="11"/>
              <w:tabs>
                <w:tab w:val="left" w:pos="5486"/>
              </w:tabs>
              <w:snapToGrid w:val="0"/>
              <w:spacing w:before="156" w:beforeLines="50" w:after="156" w:afterLines="50"/>
              <w:jc w:val="center"/>
              <w:rPr>
                <w:rFonts w:ascii="宋体" w:hAnsi="宋体" w:eastAsia="宋体" w:cs="宋体"/>
                <w:sz w:val="21"/>
                <w:szCs w:val="21"/>
              </w:rPr>
            </w:pPr>
          </w:p>
        </w:tc>
      </w:tr>
      <w:tr w14:paraId="192F4F1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4" w:hRule="atLeast"/>
          <w:jc w:val="center"/>
        </w:trPr>
        <w:tc>
          <w:tcPr>
            <w:tcW w:w="680" w:type="dxa"/>
            <w:vAlign w:val="center"/>
          </w:tcPr>
          <w:p w14:paraId="222B3254">
            <w:pPr>
              <w:pStyle w:val="11"/>
              <w:tabs>
                <w:tab w:val="left" w:pos="5486"/>
              </w:tabs>
              <w:snapToGrid w:val="0"/>
              <w:spacing w:before="156" w:beforeLines="50" w:after="156" w:afterLines="50"/>
              <w:jc w:val="center"/>
              <w:rPr>
                <w:rFonts w:ascii="宋体" w:hAnsi="宋体" w:eastAsia="宋体" w:cs="宋体"/>
                <w:sz w:val="21"/>
                <w:szCs w:val="21"/>
              </w:rPr>
            </w:pPr>
            <w:r>
              <w:rPr>
                <w:rFonts w:ascii="宋体" w:hAnsi="宋体" w:eastAsia="宋体" w:cs="宋体"/>
                <w:sz w:val="21"/>
                <w:szCs w:val="21"/>
              </w:rPr>
              <w:t>3</w:t>
            </w:r>
          </w:p>
        </w:tc>
        <w:tc>
          <w:tcPr>
            <w:tcW w:w="2500" w:type="dxa"/>
            <w:gridSpan w:val="2"/>
            <w:vAlign w:val="center"/>
          </w:tcPr>
          <w:p w14:paraId="49BCAE3B">
            <w:pPr>
              <w:pStyle w:val="11"/>
              <w:tabs>
                <w:tab w:val="left" w:pos="5486"/>
              </w:tabs>
              <w:snapToGrid w:val="0"/>
              <w:spacing w:before="156" w:beforeLines="50" w:after="156" w:afterLines="50"/>
              <w:jc w:val="center"/>
              <w:rPr>
                <w:rFonts w:ascii="宋体" w:hAnsi="宋体" w:eastAsia="宋体" w:cs="宋体"/>
                <w:sz w:val="21"/>
                <w:szCs w:val="21"/>
              </w:rPr>
            </w:pPr>
            <w:r>
              <w:rPr>
                <w:rFonts w:hint="eastAsia" w:ascii="宋体" w:hAnsi="宋体" w:eastAsia="宋体" w:cs="宋体"/>
                <w:sz w:val="21"/>
                <w:szCs w:val="21"/>
              </w:rPr>
              <w:t>表观密度（</w:t>
            </w:r>
            <w:r>
              <w:rPr>
                <w:rFonts w:ascii="宋体" w:hAnsi="宋体" w:eastAsia="宋体" w:cs="宋体"/>
                <w:sz w:val="21"/>
                <w:szCs w:val="21"/>
              </w:rPr>
              <w:t>g/cm2）</w:t>
            </w:r>
          </w:p>
        </w:tc>
        <w:tc>
          <w:tcPr>
            <w:tcW w:w="3843" w:type="dxa"/>
            <w:vAlign w:val="center"/>
          </w:tcPr>
          <w:p w14:paraId="709CFB77">
            <w:pPr>
              <w:pStyle w:val="11"/>
              <w:tabs>
                <w:tab w:val="left" w:pos="5486"/>
              </w:tabs>
              <w:snapToGrid w:val="0"/>
              <w:spacing w:before="156" w:beforeLines="50" w:after="156" w:afterLines="50"/>
              <w:jc w:val="center"/>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1.2</w:t>
            </w:r>
          </w:p>
        </w:tc>
        <w:tc>
          <w:tcPr>
            <w:tcW w:w="1461" w:type="dxa"/>
            <w:vMerge w:val="restart"/>
            <w:vAlign w:val="center"/>
          </w:tcPr>
          <w:p w14:paraId="5EB33174">
            <w:pPr>
              <w:pStyle w:val="11"/>
              <w:tabs>
                <w:tab w:val="left" w:pos="5486"/>
              </w:tabs>
              <w:snapToGrid w:val="0"/>
              <w:spacing w:before="156" w:beforeLines="50" w:after="156" w:afterLines="50"/>
              <w:rPr>
                <w:rFonts w:ascii="宋体" w:hAnsi="宋体" w:eastAsia="宋体" w:cs="宋体"/>
                <w:sz w:val="21"/>
                <w:szCs w:val="21"/>
              </w:rPr>
            </w:pPr>
            <w:r>
              <w:rPr>
                <w:rFonts w:hint="eastAsia" w:ascii="宋体" w:hAnsi="宋体" w:eastAsia="宋体" w:cs="宋体"/>
                <w:sz w:val="21"/>
                <w:szCs w:val="21"/>
              </w:rPr>
              <w:t>按《纤维水泥制品试验方法》</w:t>
            </w:r>
            <w:r>
              <w:rPr>
                <w:rFonts w:ascii="宋体" w:hAnsi="宋体" w:eastAsia="宋体" w:cs="宋体"/>
                <w:sz w:val="21"/>
                <w:szCs w:val="21"/>
              </w:rPr>
              <w:t>GB/T7019和《外墙非承重纤维水泥板》JG/T396的规定进行。</w:t>
            </w:r>
          </w:p>
        </w:tc>
      </w:tr>
      <w:tr w14:paraId="589E5AF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4" w:hRule="atLeast"/>
          <w:jc w:val="center"/>
        </w:trPr>
        <w:tc>
          <w:tcPr>
            <w:tcW w:w="680" w:type="dxa"/>
            <w:vAlign w:val="center"/>
          </w:tcPr>
          <w:p w14:paraId="18E13C75">
            <w:pPr>
              <w:pStyle w:val="11"/>
              <w:tabs>
                <w:tab w:val="left" w:pos="5486"/>
              </w:tabs>
              <w:snapToGrid w:val="0"/>
              <w:spacing w:before="156" w:beforeLines="50" w:after="156" w:afterLines="50"/>
              <w:jc w:val="center"/>
              <w:rPr>
                <w:rFonts w:ascii="宋体" w:hAnsi="宋体" w:eastAsia="宋体" w:cs="宋体"/>
                <w:sz w:val="21"/>
                <w:szCs w:val="21"/>
              </w:rPr>
            </w:pPr>
            <w:r>
              <w:rPr>
                <w:rFonts w:ascii="宋体" w:hAnsi="宋体" w:eastAsia="宋体" w:cs="宋体"/>
                <w:sz w:val="21"/>
                <w:szCs w:val="21"/>
              </w:rPr>
              <w:t>4</w:t>
            </w:r>
          </w:p>
        </w:tc>
        <w:tc>
          <w:tcPr>
            <w:tcW w:w="2500" w:type="dxa"/>
            <w:gridSpan w:val="2"/>
            <w:vAlign w:val="center"/>
          </w:tcPr>
          <w:p w14:paraId="09F323B3">
            <w:pPr>
              <w:pStyle w:val="11"/>
              <w:tabs>
                <w:tab w:val="left" w:pos="5486"/>
              </w:tabs>
              <w:snapToGrid w:val="0"/>
              <w:spacing w:before="156" w:beforeLines="50" w:after="156" w:afterLines="50"/>
              <w:jc w:val="center"/>
              <w:rPr>
                <w:rFonts w:ascii="宋体" w:hAnsi="宋体" w:eastAsia="宋体" w:cs="宋体"/>
                <w:sz w:val="21"/>
                <w:szCs w:val="21"/>
              </w:rPr>
            </w:pPr>
            <w:r>
              <w:rPr>
                <w:rFonts w:hint="eastAsia" w:ascii="宋体" w:hAnsi="宋体" w:eastAsia="宋体" w:cs="宋体"/>
                <w:sz w:val="21"/>
                <w:szCs w:val="21"/>
              </w:rPr>
              <w:t>吸水率（</w:t>
            </w:r>
            <w:r>
              <w:rPr>
                <w:rFonts w:ascii="宋体" w:hAnsi="宋体" w:eastAsia="宋体" w:cs="宋体"/>
                <w:sz w:val="21"/>
                <w:szCs w:val="21"/>
              </w:rPr>
              <w:t>%）</w:t>
            </w:r>
          </w:p>
        </w:tc>
        <w:tc>
          <w:tcPr>
            <w:tcW w:w="3843" w:type="dxa"/>
            <w:vAlign w:val="center"/>
          </w:tcPr>
          <w:p w14:paraId="25B1566C">
            <w:pPr>
              <w:pStyle w:val="11"/>
              <w:tabs>
                <w:tab w:val="left" w:pos="5486"/>
              </w:tabs>
              <w:snapToGrid w:val="0"/>
              <w:spacing w:before="156" w:beforeLines="50" w:after="156" w:afterLines="50"/>
              <w:jc w:val="center"/>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22</w:t>
            </w:r>
          </w:p>
        </w:tc>
        <w:tc>
          <w:tcPr>
            <w:tcW w:w="1461" w:type="dxa"/>
            <w:vMerge w:val="continue"/>
            <w:vAlign w:val="center"/>
          </w:tcPr>
          <w:p w14:paraId="22DD245A">
            <w:pPr>
              <w:pStyle w:val="11"/>
              <w:tabs>
                <w:tab w:val="left" w:pos="5486"/>
              </w:tabs>
              <w:snapToGrid w:val="0"/>
              <w:spacing w:before="156" w:beforeLines="50" w:after="156" w:afterLines="50"/>
              <w:jc w:val="center"/>
              <w:rPr>
                <w:rFonts w:ascii="宋体" w:hAnsi="宋体" w:eastAsia="宋体" w:cs="宋体"/>
                <w:sz w:val="21"/>
                <w:szCs w:val="21"/>
              </w:rPr>
            </w:pPr>
          </w:p>
        </w:tc>
      </w:tr>
      <w:tr w14:paraId="5501A27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2" w:hRule="atLeast"/>
          <w:jc w:val="center"/>
        </w:trPr>
        <w:tc>
          <w:tcPr>
            <w:tcW w:w="680" w:type="dxa"/>
            <w:vAlign w:val="center"/>
          </w:tcPr>
          <w:p w14:paraId="495B1CBB">
            <w:pPr>
              <w:pStyle w:val="11"/>
              <w:tabs>
                <w:tab w:val="left" w:pos="5486"/>
              </w:tabs>
              <w:snapToGrid w:val="0"/>
              <w:spacing w:before="156" w:beforeLines="50" w:after="156" w:afterLines="50"/>
              <w:jc w:val="center"/>
              <w:rPr>
                <w:rFonts w:ascii="宋体" w:hAnsi="宋体" w:eastAsia="宋体" w:cs="宋体"/>
                <w:sz w:val="21"/>
                <w:szCs w:val="21"/>
              </w:rPr>
            </w:pPr>
            <w:r>
              <w:rPr>
                <w:rFonts w:ascii="宋体" w:hAnsi="宋体" w:eastAsia="宋体" w:cs="宋体"/>
                <w:sz w:val="21"/>
                <w:szCs w:val="21"/>
              </w:rPr>
              <w:t>5</w:t>
            </w:r>
          </w:p>
        </w:tc>
        <w:tc>
          <w:tcPr>
            <w:tcW w:w="2500" w:type="dxa"/>
            <w:gridSpan w:val="2"/>
            <w:vAlign w:val="center"/>
          </w:tcPr>
          <w:p w14:paraId="0E6EA301">
            <w:pPr>
              <w:pStyle w:val="11"/>
              <w:tabs>
                <w:tab w:val="left" w:pos="5486"/>
              </w:tabs>
              <w:snapToGrid w:val="0"/>
              <w:spacing w:before="156" w:beforeLines="50" w:after="156" w:afterLines="50"/>
              <w:jc w:val="center"/>
              <w:rPr>
                <w:rFonts w:ascii="宋体" w:hAnsi="宋体" w:eastAsia="宋体" w:cs="宋体"/>
                <w:sz w:val="21"/>
                <w:szCs w:val="21"/>
              </w:rPr>
            </w:pPr>
            <w:r>
              <w:rPr>
                <w:rFonts w:hint="eastAsia" w:ascii="宋体" w:hAnsi="宋体" w:eastAsia="宋体" w:cs="宋体"/>
                <w:sz w:val="21"/>
                <w:szCs w:val="21"/>
              </w:rPr>
              <w:t>不透水性</w:t>
            </w:r>
          </w:p>
        </w:tc>
        <w:tc>
          <w:tcPr>
            <w:tcW w:w="3843" w:type="dxa"/>
            <w:vAlign w:val="center"/>
          </w:tcPr>
          <w:p w14:paraId="36052A14">
            <w:pPr>
              <w:pStyle w:val="11"/>
              <w:tabs>
                <w:tab w:val="left" w:pos="5486"/>
              </w:tabs>
              <w:snapToGrid w:val="0"/>
              <w:spacing w:before="156" w:beforeLines="50" w:after="156" w:afterLines="50"/>
              <w:jc w:val="center"/>
              <w:rPr>
                <w:rFonts w:ascii="宋体" w:hAnsi="宋体" w:eastAsia="宋体" w:cs="宋体"/>
                <w:sz w:val="21"/>
                <w:szCs w:val="21"/>
              </w:rPr>
            </w:pPr>
            <w:r>
              <w:rPr>
                <w:rFonts w:ascii="宋体" w:hAnsi="宋体" w:eastAsia="宋体" w:cs="宋体"/>
                <w:sz w:val="21"/>
                <w:szCs w:val="21"/>
              </w:rPr>
              <w:t>24h检验后允许板反面出现湿痕，但不应出现水滴</w:t>
            </w:r>
          </w:p>
        </w:tc>
        <w:tc>
          <w:tcPr>
            <w:tcW w:w="1461" w:type="dxa"/>
            <w:vMerge w:val="continue"/>
            <w:vAlign w:val="center"/>
          </w:tcPr>
          <w:p w14:paraId="366B23AA">
            <w:pPr>
              <w:pStyle w:val="11"/>
              <w:tabs>
                <w:tab w:val="left" w:pos="5486"/>
              </w:tabs>
              <w:snapToGrid w:val="0"/>
              <w:spacing w:before="156" w:beforeLines="50" w:after="156" w:afterLines="50"/>
              <w:jc w:val="center"/>
              <w:rPr>
                <w:rFonts w:ascii="宋体" w:hAnsi="宋体" w:eastAsia="宋体" w:cs="宋体"/>
                <w:sz w:val="21"/>
                <w:szCs w:val="21"/>
              </w:rPr>
            </w:pPr>
          </w:p>
        </w:tc>
      </w:tr>
      <w:tr w14:paraId="3C0F26F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2" w:hRule="atLeast"/>
          <w:jc w:val="center"/>
        </w:trPr>
        <w:tc>
          <w:tcPr>
            <w:tcW w:w="680" w:type="dxa"/>
            <w:vAlign w:val="center"/>
          </w:tcPr>
          <w:p w14:paraId="205E8AEA">
            <w:pPr>
              <w:pStyle w:val="11"/>
              <w:tabs>
                <w:tab w:val="left" w:pos="5486"/>
              </w:tabs>
              <w:snapToGrid w:val="0"/>
              <w:spacing w:before="156" w:beforeLines="50" w:after="156" w:afterLines="50"/>
              <w:jc w:val="center"/>
              <w:rPr>
                <w:rFonts w:ascii="宋体" w:hAnsi="宋体" w:eastAsia="宋体" w:cs="宋体"/>
                <w:sz w:val="21"/>
                <w:szCs w:val="21"/>
              </w:rPr>
            </w:pPr>
            <w:r>
              <w:rPr>
                <w:rFonts w:ascii="宋体" w:hAnsi="宋体" w:eastAsia="宋体" w:cs="宋体"/>
                <w:sz w:val="21"/>
                <w:szCs w:val="21"/>
              </w:rPr>
              <w:t>6</w:t>
            </w:r>
          </w:p>
        </w:tc>
        <w:tc>
          <w:tcPr>
            <w:tcW w:w="2500" w:type="dxa"/>
            <w:gridSpan w:val="2"/>
            <w:vAlign w:val="center"/>
          </w:tcPr>
          <w:p w14:paraId="217C9C38">
            <w:pPr>
              <w:pStyle w:val="11"/>
              <w:tabs>
                <w:tab w:val="left" w:pos="5486"/>
              </w:tabs>
              <w:snapToGrid w:val="0"/>
              <w:spacing w:before="156" w:beforeLines="50" w:after="156" w:afterLines="50"/>
              <w:jc w:val="center"/>
              <w:rPr>
                <w:rFonts w:ascii="宋体" w:hAnsi="宋体" w:eastAsia="宋体" w:cs="宋体"/>
                <w:sz w:val="21"/>
                <w:szCs w:val="21"/>
              </w:rPr>
            </w:pPr>
            <w:r>
              <w:rPr>
                <w:rFonts w:hint="eastAsia" w:ascii="宋体" w:hAnsi="宋体" w:eastAsia="宋体" w:cs="宋体"/>
                <w:sz w:val="21"/>
                <w:szCs w:val="21"/>
              </w:rPr>
              <w:t>湿度变形（</w:t>
            </w:r>
            <w:r>
              <w:rPr>
                <w:rFonts w:ascii="宋体" w:hAnsi="宋体" w:eastAsia="宋体" w:cs="宋体"/>
                <w:sz w:val="21"/>
                <w:szCs w:val="21"/>
              </w:rPr>
              <w:t>%）</w:t>
            </w:r>
          </w:p>
        </w:tc>
        <w:tc>
          <w:tcPr>
            <w:tcW w:w="3843" w:type="dxa"/>
            <w:vAlign w:val="center"/>
          </w:tcPr>
          <w:p w14:paraId="4769F576">
            <w:pPr>
              <w:pStyle w:val="11"/>
              <w:tabs>
                <w:tab w:val="left" w:pos="5486"/>
              </w:tabs>
              <w:snapToGrid w:val="0"/>
              <w:spacing w:before="156" w:beforeLines="50" w:after="156" w:afterLines="50"/>
              <w:jc w:val="center"/>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0.07</w:t>
            </w:r>
          </w:p>
        </w:tc>
        <w:tc>
          <w:tcPr>
            <w:tcW w:w="1461" w:type="dxa"/>
            <w:vMerge w:val="continue"/>
            <w:vAlign w:val="center"/>
          </w:tcPr>
          <w:p w14:paraId="43AD51F8">
            <w:pPr>
              <w:pStyle w:val="11"/>
              <w:tabs>
                <w:tab w:val="left" w:pos="5486"/>
              </w:tabs>
              <w:snapToGrid w:val="0"/>
              <w:spacing w:before="156" w:beforeLines="50" w:after="156" w:afterLines="50"/>
              <w:jc w:val="center"/>
              <w:rPr>
                <w:rFonts w:ascii="宋体" w:hAnsi="宋体" w:eastAsia="宋体" w:cs="宋体"/>
                <w:sz w:val="21"/>
                <w:szCs w:val="21"/>
              </w:rPr>
            </w:pPr>
          </w:p>
        </w:tc>
      </w:tr>
      <w:tr w14:paraId="404B573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2" w:hRule="atLeast"/>
          <w:jc w:val="center"/>
        </w:trPr>
        <w:tc>
          <w:tcPr>
            <w:tcW w:w="680" w:type="dxa"/>
            <w:vAlign w:val="center"/>
          </w:tcPr>
          <w:p w14:paraId="3C8ECE05">
            <w:pPr>
              <w:pStyle w:val="11"/>
              <w:tabs>
                <w:tab w:val="left" w:pos="5486"/>
              </w:tabs>
              <w:snapToGrid w:val="0"/>
              <w:spacing w:before="156" w:beforeLines="50" w:after="156" w:afterLines="50"/>
              <w:jc w:val="center"/>
              <w:rPr>
                <w:rFonts w:ascii="宋体" w:hAnsi="宋体" w:eastAsia="宋体" w:cs="宋体"/>
                <w:sz w:val="21"/>
                <w:szCs w:val="21"/>
              </w:rPr>
            </w:pPr>
            <w:r>
              <w:rPr>
                <w:rFonts w:ascii="宋体" w:hAnsi="宋体" w:eastAsia="宋体" w:cs="宋体"/>
                <w:sz w:val="21"/>
                <w:szCs w:val="21"/>
              </w:rPr>
              <w:t>7</w:t>
            </w:r>
          </w:p>
        </w:tc>
        <w:tc>
          <w:tcPr>
            <w:tcW w:w="2500" w:type="dxa"/>
            <w:gridSpan w:val="2"/>
            <w:vAlign w:val="center"/>
          </w:tcPr>
          <w:p w14:paraId="35FE557C">
            <w:pPr>
              <w:pStyle w:val="11"/>
              <w:tabs>
                <w:tab w:val="left" w:pos="5486"/>
              </w:tabs>
              <w:snapToGrid w:val="0"/>
              <w:spacing w:before="156" w:beforeLines="50" w:after="156" w:afterLines="50"/>
              <w:jc w:val="center"/>
              <w:rPr>
                <w:rFonts w:ascii="宋体" w:hAnsi="宋体" w:eastAsia="宋体" w:cs="宋体"/>
                <w:sz w:val="21"/>
                <w:szCs w:val="21"/>
              </w:rPr>
            </w:pPr>
            <w:r>
              <w:rPr>
                <w:rFonts w:hint="eastAsia" w:ascii="宋体" w:hAnsi="宋体" w:eastAsia="宋体" w:cs="宋体"/>
                <w:sz w:val="21"/>
                <w:szCs w:val="21"/>
              </w:rPr>
              <w:t>饱水状态抗折强度（</w:t>
            </w:r>
            <w:r>
              <w:rPr>
                <w:rFonts w:ascii="宋体" w:hAnsi="宋体" w:eastAsia="宋体" w:cs="宋体"/>
                <w:sz w:val="21"/>
                <w:szCs w:val="21"/>
              </w:rPr>
              <w:t>MPa</w:t>
            </w:r>
            <w:r>
              <w:rPr>
                <w:rFonts w:hint="eastAsia" w:ascii="宋体" w:hAnsi="宋体" w:eastAsia="宋体" w:cs="宋体"/>
                <w:sz w:val="21"/>
                <w:szCs w:val="21"/>
              </w:rPr>
              <w:t>）</w:t>
            </w:r>
          </w:p>
        </w:tc>
        <w:tc>
          <w:tcPr>
            <w:tcW w:w="3843" w:type="dxa"/>
            <w:vAlign w:val="center"/>
          </w:tcPr>
          <w:p w14:paraId="4CBF1442">
            <w:pPr>
              <w:pStyle w:val="11"/>
              <w:tabs>
                <w:tab w:val="left" w:pos="5486"/>
              </w:tabs>
              <w:snapToGrid w:val="0"/>
              <w:spacing w:before="156" w:beforeLines="50" w:after="156" w:afterLines="50"/>
              <w:jc w:val="center"/>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18</w:t>
            </w:r>
          </w:p>
        </w:tc>
        <w:tc>
          <w:tcPr>
            <w:tcW w:w="1461" w:type="dxa"/>
            <w:vMerge w:val="continue"/>
            <w:vAlign w:val="center"/>
          </w:tcPr>
          <w:p w14:paraId="00FC8D4C">
            <w:pPr>
              <w:pStyle w:val="11"/>
              <w:tabs>
                <w:tab w:val="left" w:pos="5486"/>
              </w:tabs>
              <w:snapToGrid w:val="0"/>
              <w:spacing w:before="156" w:beforeLines="50" w:after="156" w:afterLines="50"/>
              <w:jc w:val="center"/>
              <w:rPr>
                <w:rFonts w:ascii="宋体" w:hAnsi="宋体" w:eastAsia="宋体" w:cs="宋体"/>
                <w:sz w:val="21"/>
                <w:szCs w:val="21"/>
              </w:rPr>
            </w:pPr>
          </w:p>
        </w:tc>
      </w:tr>
      <w:tr w14:paraId="4A52BBC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2" w:hRule="atLeast"/>
          <w:jc w:val="center"/>
        </w:trPr>
        <w:tc>
          <w:tcPr>
            <w:tcW w:w="680" w:type="dxa"/>
            <w:vAlign w:val="center"/>
          </w:tcPr>
          <w:p w14:paraId="68C373CC">
            <w:pPr>
              <w:pStyle w:val="11"/>
              <w:tabs>
                <w:tab w:val="left" w:pos="5486"/>
              </w:tabs>
              <w:snapToGrid w:val="0"/>
              <w:spacing w:before="156" w:beforeLines="50" w:after="156" w:afterLines="50"/>
              <w:jc w:val="center"/>
              <w:rPr>
                <w:rFonts w:ascii="宋体" w:hAnsi="宋体" w:eastAsia="宋体" w:cs="宋体"/>
                <w:sz w:val="21"/>
                <w:szCs w:val="21"/>
              </w:rPr>
            </w:pPr>
            <w:r>
              <w:rPr>
                <w:rFonts w:ascii="宋体" w:hAnsi="宋体" w:eastAsia="宋体" w:cs="宋体"/>
                <w:sz w:val="21"/>
                <w:szCs w:val="21"/>
              </w:rPr>
              <w:t>8</w:t>
            </w:r>
          </w:p>
        </w:tc>
        <w:tc>
          <w:tcPr>
            <w:tcW w:w="2500" w:type="dxa"/>
            <w:gridSpan w:val="2"/>
            <w:vAlign w:val="center"/>
          </w:tcPr>
          <w:p w14:paraId="0D506339">
            <w:pPr>
              <w:pStyle w:val="11"/>
              <w:tabs>
                <w:tab w:val="left" w:pos="5486"/>
              </w:tabs>
              <w:snapToGrid w:val="0"/>
              <w:spacing w:before="156" w:beforeLines="50" w:after="156" w:afterLines="50"/>
              <w:jc w:val="center"/>
              <w:rPr>
                <w:rFonts w:ascii="宋体" w:hAnsi="宋体" w:eastAsia="宋体" w:cs="宋体"/>
                <w:sz w:val="21"/>
                <w:szCs w:val="21"/>
              </w:rPr>
            </w:pPr>
            <w:r>
              <w:rPr>
                <w:rFonts w:hint="eastAsia" w:ascii="宋体" w:hAnsi="宋体" w:eastAsia="宋体" w:cs="宋体"/>
                <w:sz w:val="21"/>
                <w:szCs w:val="21"/>
              </w:rPr>
              <w:t>抗冲击性</w:t>
            </w:r>
          </w:p>
        </w:tc>
        <w:tc>
          <w:tcPr>
            <w:tcW w:w="3843" w:type="dxa"/>
            <w:vAlign w:val="center"/>
          </w:tcPr>
          <w:p w14:paraId="7F700100">
            <w:pPr>
              <w:pStyle w:val="11"/>
              <w:tabs>
                <w:tab w:val="left" w:pos="5486"/>
              </w:tabs>
              <w:snapToGrid w:val="0"/>
              <w:spacing w:before="156" w:beforeLines="50" w:after="156" w:afterLines="50"/>
              <w:jc w:val="center"/>
              <w:rPr>
                <w:rFonts w:ascii="宋体" w:hAnsi="宋体" w:eastAsia="宋体" w:cs="宋体"/>
                <w:sz w:val="21"/>
                <w:szCs w:val="21"/>
              </w:rPr>
            </w:pPr>
            <w:r>
              <w:rPr>
                <w:rFonts w:hint="eastAsia" w:ascii="宋体" w:hAnsi="宋体" w:eastAsia="宋体" w:cs="宋体"/>
                <w:sz w:val="21"/>
                <w:szCs w:val="21"/>
              </w:rPr>
              <w:t>落球质量：</w:t>
            </w:r>
            <w:r>
              <w:rPr>
                <w:rFonts w:ascii="宋体" w:hAnsi="宋体" w:eastAsia="宋体" w:cs="宋体"/>
                <w:sz w:val="21"/>
                <w:szCs w:val="21"/>
              </w:rPr>
              <w:t>500g；</w:t>
            </w:r>
            <w:r>
              <w:rPr>
                <w:rFonts w:hint="eastAsia" w:ascii="宋体" w:hAnsi="宋体" w:eastAsia="宋体" w:cs="宋体"/>
                <w:sz w:val="21"/>
                <w:szCs w:val="21"/>
              </w:rPr>
              <w:t>落球冲击高度</w:t>
            </w:r>
            <w:r>
              <w:rPr>
                <w:rFonts w:ascii="宋体" w:hAnsi="宋体" w:eastAsia="宋体" w:cs="宋体"/>
                <w:sz w:val="21"/>
                <w:szCs w:val="21"/>
              </w:rPr>
              <w:t>:1.5M</w:t>
            </w:r>
          </w:p>
          <w:p w14:paraId="49E65BE0">
            <w:pPr>
              <w:pStyle w:val="11"/>
              <w:tabs>
                <w:tab w:val="left" w:pos="5486"/>
              </w:tabs>
              <w:snapToGrid w:val="0"/>
              <w:spacing w:before="156" w:beforeLines="50" w:after="156" w:afterLines="50"/>
              <w:jc w:val="center"/>
              <w:rPr>
                <w:rFonts w:ascii="宋体" w:hAnsi="宋体" w:eastAsia="宋体" w:cs="宋体"/>
                <w:sz w:val="21"/>
                <w:szCs w:val="21"/>
              </w:rPr>
            </w:pPr>
            <w:r>
              <w:rPr>
                <w:rFonts w:hint="eastAsia" w:ascii="宋体" w:hAnsi="宋体" w:eastAsia="宋体" w:cs="宋体"/>
                <w:sz w:val="21"/>
                <w:szCs w:val="21"/>
              </w:rPr>
              <w:t>落球法试验冲击</w:t>
            </w:r>
            <w:r>
              <w:rPr>
                <w:rFonts w:ascii="宋体" w:hAnsi="宋体" w:eastAsia="宋体" w:cs="宋体"/>
                <w:sz w:val="21"/>
                <w:szCs w:val="21"/>
              </w:rPr>
              <w:t>5次，板面无贯通裂缝。</w:t>
            </w:r>
          </w:p>
        </w:tc>
        <w:tc>
          <w:tcPr>
            <w:tcW w:w="1461" w:type="dxa"/>
            <w:vMerge w:val="continue"/>
            <w:vAlign w:val="center"/>
          </w:tcPr>
          <w:p w14:paraId="5E9239BF">
            <w:pPr>
              <w:pStyle w:val="11"/>
              <w:tabs>
                <w:tab w:val="left" w:pos="5486"/>
              </w:tabs>
              <w:snapToGrid w:val="0"/>
              <w:spacing w:before="156" w:beforeLines="50" w:after="156" w:afterLines="50"/>
              <w:jc w:val="center"/>
              <w:rPr>
                <w:rFonts w:ascii="宋体" w:hAnsi="宋体" w:eastAsia="宋体" w:cs="宋体"/>
                <w:sz w:val="21"/>
                <w:szCs w:val="21"/>
              </w:rPr>
            </w:pPr>
          </w:p>
        </w:tc>
      </w:tr>
      <w:tr w14:paraId="7F35B0E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2" w:hRule="atLeast"/>
          <w:jc w:val="center"/>
        </w:trPr>
        <w:tc>
          <w:tcPr>
            <w:tcW w:w="680" w:type="dxa"/>
            <w:vAlign w:val="center"/>
          </w:tcPr>
          <w:p w14:paraId="50D2F198">
            <w:pPr>
              <w:pStyle w:val="11"/>
              <w:tabs>
                <w:tab w:val="left" w:pos="5486"/>
              </w:tabs>
              <w:snapToGrid w:val="0"/>
              <w:spacing w:before="156" w:beforeLines="50" w:after="156" w:afterLines="50"/>
              <w:jc w:val="center"/>
              <w:rPr>
                <w:rFonts w:ascii="宋体" w:hAnsi="宋体" w:eastAsia="宋体" w:cs="宋体"/>
                <w:sz w:val="21"/>
                <w:szCs w:val="21"/>
              </w:rPr>
            </w:pPr>
            <w:r>
              <w:rPr>
                <w:rFonts w:ascii="宋体" w:hAnsi="宋体" w:eastAsia="宋体" w:cs="宋体"/>
                <w:sz w:val="21"/>
                <w:szCs w:val="21"/>
              </w:rPr>
              <w:t>9</w:t>
            </w:r>
          </w:p>
        </w:tc>
        <w:tc>
          <w:tcPr>
            <w:tcW w:w="2500" w:type="dxa"/>
            <w:gridSpan w:val="2"/>
            <w:vAlign w:val="center"/>
          </w:tcPr>
          <w:p w14:paraId="25136D26">
            <w:pPr>
              <w:pStyle w:val="11"/>
              <w:tabs>
                <w:tab w:val="left" w:pos="5486"/>
              </w:tabs>
              <w:snapToGrid w:val="0"/>
              <w:spacing w:before="156" w:beforeLines="50" w:after="156" w:afterLines="50"/>
              <w:jc w:val="center"/>
              <w:rPr>
                <w:rFonts w:ascii="宋体" w:hAnsi="宋体" w:eastAsia="宋体" w:cs="宋体"/>
                <w:sz w:val="21"/>
                <w:szCs w:val="21"/>
              </w:rPr>
            </w:pPr>
            <w:r>
              <w:rPr>
                <w:rFonts w:hint="eastAsia" w:ascii="宋体" w:hAnsi="宋体" w:eastAsia="宋体" w:cs="宋体"/>
                <w:sz w:val="21"/>
                <w:szCs w:val="21"/>
              </w:rPr>
              <w:t>抗冻性</w:t>
            </w:r>
            <w:r>
              <w:rPr>
                <w:rFonts w:ascii="宋体" w:hAnsi="宋体" w:eastAsia="宋体" w:cs="宋体"/>
                <w:sz w:val="21"/>
                <w:szCs w:val="21"/>
              </w:rPr>
              <w:t>a</w:t>
            </w:r>
          </w:p>
        </w:tc>
        <w:tc>
          <w:tcPr>
            <w:tcW w:w="3843" w:type="dxa"/>
            <w:vAlign w:val="center"/>
          </w:tcPr>
          <w:p w14:paraId="22AA4CB1">
            <w:pPr>
              <w:pStyle w:val="11"/>
              <w:tabs>
                <w:tab w:val="left" w:pos="5486"/>
              </w:tabs>
              <w:snapToGrid w:val="0"/>
              <w:spacing w:before="156" w:beforeLines="50" w:after="156" w:afterLines="50"/>
              <w:jc w:val="center"/>
              <w:rPr>
                <w:rFonts w:ascii="宋体" w:hAnsi="宋体" w:eastAsia="宋体" w:cs="宋体"/>
                <w:sz w:val="21"/>
                <w:szCs w:val="21"/>
              </w:rPr>
            </w:pPr>
            <w:r>
              <w:rPr>
                <w:rFonts w:hint="eastAsia" w:ascii="宋体" w:hAnsi="宋体" w:eastAsia="宋体" w:cs="宋体"/>
                <w:sz w:val="21"/>
                <w:szCs w:val="21"/>
              </w:rPr>
              <w:t>抗冻融循环后，板面不应出现破裂分层。</w:t>
            </w:r>
          </w:p>
          <w:p w14:paraId="5A79BD2E">
            <w:pPr>
              <w:pStyle w:val="11"/>
              <w:tabs>
                <w:tab w:val="left" w:pos="5486"/>
              </w:tabs>
              <w:snapToGrid w:val="0"/>
              <w:spacing w:before="156" w:beforeLines="50" w:after="156" w:afterLines="50"/>
              <w:jc w:val="center"/>
              <w:rPr>
                <w:rFonts w:ascii="宋体" w:hAnsi="宋体" w:eastAsia="宋体" w:cs="宋体"/>
                <w:sz w:val="21"/>
                <w:szCs w:val="21"/>
              </w:rPr>
            </w:pPr>
            <w:r>
              <w:rPr>
                <w:rFonts w:hint="eastAsia" w:ascii="宋体" w:hAnsi="宋体" w:eastAsia="宋体" w:cs="宋体"/>
                <w:sz w:val="21"/>
                <w:szCs w:val="21"/>
              </w:rPr>
              <w:t>冻融循环试件与对比试件饱水状态抗折强度的比值应≥</w:t>
            </w:r>
            <w:r>
              <w:rPr>
                <w:rFonts w:ascii="宋体" w:hAnsi="宋体" w:eastAsia="宋体" w:cs="宋体"/>
                <w:sz w:val="21"/>
                <w:szCs w:val="21"/>
              </w:rPr>
              <w:t>0.8</w:t>
            </w:r>
          </w:p>
        </w:tc>
        <w:tc>
          <w:tcPr>
            <w:tcW w:w="1461" w:type="dxa"/>
            <w:vMerge w:val="continue"/>
            <w:vAlign w:val="center"/>
          </w:tcPr>
          <w:p w14:paraId="2BA8093D">
            <w:pPr>
              <w:pStyle w:val="11"/>
              <w:tabs>
                <w:tab w:val="left" w:pos="5486"/>
              </w:tabs>
              <w:snapToGrid w:val="0"/>
              <w:spacing w:before="156" w:beforeLines="50" w:after="156" w:afterLines="50"/>
              <w:jc w:val="center"/>
              <w:rPr>
                <w:rFonts w:ascii="宋体" w:hAnsi="宋体" w:eastAsia="宋体" w:cs="宋体"/>
                <w:sz w:val="21"/>
                <w:szCs w:val="21"/>
              </w:rPr>
            </w:pPr>
          </w:p>
        </w:tc>
      </w:tr>
      <w:tr w14:paraId="63E205A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2" w:hRule="atLeast"/>
          <w:jc w:val="center"/>
        </w:trPr>
        <w:tc>
          <w:tcPr>
            <w:tcW w:w="680" w:type="dxa"/>
            <w:vAlign w:val="center"/>
          </w:tcPr>
          <w:p w14:paraId="523F9DB9">
            <w:pPr>
              <w:pStyle w:val="11"/>
              <w:tabs>
                <w:tab w:val="left" w:pos="5486"/>
              </w:tabs>
              <w:snapToGrid w:val="0"/>
              <w:spacing w:before="156" w:beforeLines="50" w:after="156" w:afterLines="50"/>
              <w:jc w:val="center"/>
              <w:rPr>
                <w:rFonts w:ascii="宋体" w:hAnsi="宋体" w:eastAsia="宋体" w:cs="宋体"/>
                <w:sz w:val="21"/>
                <w:szCs w:val="21"/>
              </w:rPr>
            </w:pPr>
            <w:r>
              <w:rPr>
                <w:rFonts w:ascii="宋体" w:hAnsi="宋体" w:eastAsia="宋体" w:cs="宋体"/>
                <w:sz w:val="21"/>
                <w:szCs w:val="21"/>
              </w:rPr>
              <w:t>10</w:t>
            </w:r>
          </w:p>
        </w:tc>
        <w:tc>
          <w:tcPr>
            <w:tcW w:w="2500" w:type="dxa"/>
            <w:gridSpan w:val="2"/>
            <w:vAlign w:val="center"/>
          </w:tcPr>
          <w:p w14:paraId="0E6031B1">
            <w:pPr>
              <w:pStyle w:val="11"/>
              <w:tabs>
                <w:tab w:val="left" w:pos="5486"/>
              </w:tabs>
              <w:snapToGrid w:val="0"/>
              <w:spacing w:before="156" w:beforeLines="50" w:after="156" w:afterLines="50"/>
              <w:jc w:val="center"/>
              <w:rPr>
                <w:rFonts w:ascii="宋体" w:hAnsi="宋体" w:eastAsia="宋体" w:cs="宋体"/>
                <w:sz w:val="21"/>
                <w:szCs w:val="21"/>
              </w:rPr>
            </w:pPr>
            <w:r>
              <w:rPr>
                <w:rFonts w:hint="eastAsia" w:ascii="宋体" w:hAnsi="宋体" w:eastAsia="宋体" w:cs="宋体"/>
                <w:sz w:val="21"/>
                <w:szCs w:val="21"/>
              </w:rPr>
              <w:t>耐干湿性能</w:t>
            </w:r>
          </w:p>
        </w:tc>
        <w:tc>
          <w:tcPr>
            <w:tcW w:w="3843" w:type="dxa"/>
            <w:vAlign w:val="center"/>
          </w:tcPr>
          <w:p w14:paraId="57824065">
            <w:pPr>
              <w:pStyle w:val="11"/>
              <w:tabs>
                <w:tab w:val="left" w:pos="5486"/>
              </w:tabs>
              <w:snapToGrid w:val="0"/>
              <w:spacing w:before="156" w:beforeLines="50" w:after="156" w:afterLines="50"/>
              <w:jc w:val="center"/>
              <w:rPr>
                <w:rFonts w:ascii="宋体" w:hAnsi="宋体" w:eastAsia="宋体" w:cs="宋体"/>
                <w:sz w:val="21"/>
                <w:szCs w:val="21"/>
              </w:rPr>
            </w:pPr>
            <w:r>
              <w:rPr>
                <w:rFonts w:hint="eastAsia" w:ascii="宋体" w:hAnsi="宋体" w:eastAsia="宋体" w:cs="宋体"/>
                <w:sz w:val="21"/>
                <w:szCs w:val="21"/>
              </w:rPr>
              <w:t>浸泡</w:t>
            </w:r>
            <w:r>
              <w:rPr>
                <w:rFonts w:ascii="宋体" w:hAnsi="宋体" w:eastAsia="宋体" w:cs="宋体"/>
                <w:sz w:val="21"/>
                <w:szCs w:val="21"/>
              </w:rPr>
              <w:t>-干燥循环50次后的试件与对比试件饱水状态抗折强度的比值应≥0.75</w:t>
            </w:r>
          </w:p>
        </w:tc>
        <w:tc>
          <w:tcPr>
            <w:tcW w:w="1461" w:type="dxa"/>
            <w:vMerge w:val="continue"/>
            <w:vAlign w:val="center"/>
          </w:tcPr>
          <w:p w14:paraId="1D97E872">
            <w:pPr>
              <w:pStyle w:val="11"/>
              <w:tabs>
                <w:tab w:val="left" w:pos="5486"/>
              </w:tabs>
              <w:snapToGrid w:val="0"/>
              <w:spacing w:before="156" w:beforeLines="50" w:after="156" w:afterLines="50"/>
              <w:jc w:val="center"/>
              <w:rPr>
                <w:rFonts w:ascii="宋体" w:hAnsi="宋体" w:eastAsia="宋体" w:cs="宋体"/>
                <w:sz w:val="21"/>
                <w:szCs w:val="21"/>
              </w:rPr>
            </w:pPr>
          </w:p>
        </w:tc>
      </w:tr>
      <w:tr w14:paraId="2A793F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2" w:hRule="atLeast"/>
          <w:jc w:val="center"/>
        </w:trPr>
        <w:tc>
          <w:tcPr>
            <w:tcW w:w="680" w:type="dxa"/>
            <w:vAlign w:val="center"/>
          </w:tcPr>
          <w:p w14:paraId="5265EA68">
            <w:pPr>
              <w:pStyle w:val="11"/>
              <w:tabs>
                <w:tab w:val="left" w:pos="5486"/>
              </w:tabs>
              <w:snapToGrid w:val="0"/>
              <w:spacing w:before="156" w:beforeLines="50" w:after="156" w:afterLines="50"/>
              <w:jc w:val="center"/>
              <w:rPr>
                <w:rFonts w:ascii="宋体" w:hAnsi="宋体" w:eastAsia="宋体" w:cs="宋体"/>
                <w:sz w:val="21"/>
                <w:szCs w:val="21"/>
              </w:rPr>
            </w:pPr>
            <w:r>
              <w:rPr>
                <w:rFonts w:ascii="宋体" w:hAnsi="宋体" w:eastAsia="宋体" w:cs="宋体"/>
                <w:sz w:val="21"/>
                <w:szCs w:val="21"/>
              </w:rPr>
              <w:t>11</w:t>
            </w:r>
          </w:p>
        </w:tc>
        <w:tc>
          <w:tcPr>
            <w:tcW w:w="2500" w:type="dxa"/>
            <w:gridSpan w:val="2"/>
            <w:vAlign w:val="center"/>
          </w:tcPr>
          <w:p w14:paraId="658FCA45">
            <w:pPr>
              <w:pStyle w:val="11"/>
              <w:tabs>
                <w:tab w:val="left" w:pos="5486"/>
              </w:tabs>
              <w:snapToGrid w:val="0"/>
              <w:spacing w:before="156" w:beforeLines="50" w:after="156" w:afterLines="50"/>
              <w:jc w:val="center"/>
              <w:rPr>
                <w:rFonts w:ascii="宋体" w:hAnsi="宋体" w:eastAsia="宋体" w:cs="宋体"/>
                <w:sz w:val="21"/>
                <w:szCs w:val="21"/>
              </w:rPr>
            </w:pPr>
            <w:r>
              <w:rPr>
                <w:rFonts w:hint="eastAsia" w:ascii="宋体" w:hAnsi="宋体" w:eastAsia="宋体" w:cs="宋体"/>
                <w:sz w:val="21"/>
                <w:szCs w:val="21"/>
              </w:rPr>
              <w:t>燃烧性能</w:t>
            </w:r>
          </w:p>
        </w:tc>
        <w:tc>
          <w:tcPr>
            <w:tcW w:w="3843" w:type="dxa"/>
            <w:vAlign w:val="center"/>
          </w:tcPr>
          <w:p w14:paraId="0A21EFA8">
            <w:pPr>
              <w:pStyle w:val="11"/>
              <w:tabs>
                <w:tab w:val="left" w:pos="5486"/>
              </w:tabs>
              <w:snapToGrid w:val="0"/>
              <w:spacing w:before="156" w:beforeLines="50" w:after="156" w:afterLines="50"/>
              <w:jc w:val="center"/>
              <w:rPr>
                <w:rFonts w:ascii="宋体" w:hAnsi="宋体" w:eastAsia="宋体" w:cs="宋体"/>
                <w:sz w:val="21"/>
                <w:szCs w:val="21"/>
              </w:rPr>
            </w:pPr>
            <w:r>
              <w:rPr>
                <w:rFonts w:hint="eastAsia" w:ascii="宋体" w:hAnsi="宋体" w:eastAsia="宋体" w:cs="宋体"/>
                <w:sz w:val="21"/>
                <w:szCs w:val="21"/>
              </w:rPr>
              <w:t>不低于</w:t>
            </w:r>
            <w:r>
              <w:rPr>
                <w:rFonts w:ascii="宋体" w:hAnsi="宋体" w:eastAsia="宋体" w:cs="宋体"/>
                <w:sz w:val="21"/>
                <w:szCs w:val="21"/>
              </w:rPr>
              <w:t>GB8624-2012不燃性A2级要求</w:t>
            </w:r>
          </w:p>
        </w:tc>
        <w:tc>
          <w:tcPr>
            <w:tcW w:w="1461" w:type="dxa"/>
            <w:vMerge w:val="continue"/>
            <w:vAlign w:val="center"/>
          </w:tcPr>
          <w:p w14:paraId="31D57705">
            <w:pPr>
              <w:pStyle w:val="11"/>
              <w:tabs>
                <w:tab w:val="left" w:pos="5486"/>
              </w:tabs>
              <w:snapToGrid w:val="0"/>
              <w:spacing w:before="156" w:beforeLines="50" w:after="156" w:afterLines="50"/>
              <w:jc w:val="center"/>
              <w:rPr>
                <w:rFonts w:ascii="宋体" w:hAnsi="宋体" w:eastAsia="宋体" w:cs="宋体"/>
                <w:sz w:val="21"/>
                <w:szCs w:val="21"/>
              </w:rPr>
            </w:pPr>
          </w:p>
        </w:tc>
      </w:tr>
      <w:tr w14:paraId="609F41F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2" w:hRule="atLeast"/>
          <w:jc w:val="center"/>
        </w:trPr>
        <w:tc>
          <w:tcPr>
            <w:tcW w:w="680" w:type="dxa"/>
            <w:vAlign w:val="center"/>
          </w:tcPr>
          <w:p w14:paraId="5634460C">
            <w:pPr>
              <w:pStyle w:val="11"/>
              <w:tabs>
                <w:tab w:val="left" w:pos="5486"/>
              </w:tabs>
              <w:snapToGrid w:val="0"/>
              <w:spacing w:before="156" w:beforeLines="50" w:after="156" w:afterLines="50"/>
              <w:jc w:val="center"/>
              <w:rPr>
                <w:rFonts w:ascii="宋体" w:hAnsi="宋体" w:eastAsia="宋体" w:cs="宋体"/>
                <w:sz w:val="21"/>
                <w:szCs w:val="21"/>
              </w:rPr>
            </w:pPr>
            <w:r>
              <w:rPr>
                <w:rFonts w:ascii="宋体" w:hAnsi="宋体" w:eastAsia="宋体" w:cs="宋体"/>
                <w:sz w:val="21"/>
                <w:szCs w:val="21"/>
              </w:rPr>
              <w:t>12</w:t>
            </w:r>
          </w:p>
        </w:tc>
        <w:tc>
          <w:tcPr>
            <w:tcW w:w="2500" w:type="dxa"/>
            <w:gridSpan w:val="2"/>
            <w:vAlign w:val="center"/>
          </w:tcPr>
          <w:p w14:paraId="6543C09B">
            <w:pPr>
              <w:pStyle w:val="11"/>
              <w:tabs>
                <w:tab w:val="left" w:pos="5486"/>
              </w:tabs>
              <w:snapToGrid w:val="0"/>
              <w:spacing w:before="156" w:beforeLines="50" w:after="156" w:afterLines="50"/>
              <w:jc w:val="center"/>
              <w:rPr>
                <w:rFonts w:ascii="宋体" w:hAnsi="宋体" w:eastAsia="宋体" w:cs="宋体"/>
                <w:sz w:val="21"/>
                <w:szCs w:val="21"/>
              </w:rPr>
            </w:pPr>
            <w:r>
              <w:rPr>
                <w:rFonts w:hint="eastAsia" w:ascii="宋体" w:hAnsi="宋体" w:eastAsia="宋体" w:cs="宋体"/>
                <w:sz w:val="21"/>
                <w:szCs w:val="21"/>
              </w:rPr>
              <w:t>放射性</w:t>
            </w:r>
          </w:p>
        </w:tc>
        <w:tc>
          <w:tcPr>
            <w:tcW w:w="3843" w:type="dxa"/>
            <w:vAlign w:val="center"/>
          </w:tcPr>
          <w:p w14:paraId="6686C81E">
            <w:pPr>
              <w:pStyle w:val="11"/>
              <w:tabs>
                <w:tab w:val="left" w:pos="5486"/>
              </w:tabs>
              <w:snapToGrid w:val="0"/>
              <w:spacing w:before="156" w:beforeLines="50" w:after="156" w:afterLines="50"/>
              <w:jc w:val="center"/>
              <w:rPr>
                <w:rFonts w:ascii="宋体" w:hAnsi="宋体" w:eastAsia="宋体" w:cs="宋体"/>
                <w:sz w:val="21"/>
                <w:szCs w:val="21"/>
              </w:rPr>
            </w:pPr>
            <w:r>
              <w:rPr>
                <w:rFonts w:hint="eastAsia" w:ascii="宋体" w:hAnsi="宋体" w:eastAsia="宋体" w:cs="宋体"/>
                <w:sz w:val="21"/>
                <w:szCs w:val="21"/>
              </w:rPr>
              <w:t>内照射指数</w:t>
            </w:r>
            <w:r>
              <w:rPr>
                <w:rFonts w:ascii="宋体" w:hAnsi="宋体" w:eastAsia="宋体" w:cs="宋体"/>
                <w:sz w:val="21"/>
                <w:szCs w:val="21"/>
              </w:rPr>
              <w:t>IRa</w:t>
            </w:r>
            <w:r>
              <w:rPr>
                <w:rFonts w:hint="eastAsia" w:ascii="宋体" w:hAnsi="宋体" w:eastAsia="宋体" w:cs="宋体"/>
                <w:sz w:val="21"/>
                <w:szCs w:val="21"/>
              </w:rPr>
              <w:t>≤</w:t>
            </w:r>
            <w:r>
              <w:rPr>
                <w:rFonts w:ascii="宋体" w:hAnsi="宋体" w:eastAsia="宋体" w:cs="宋体"/>
                <w:sz w:val="21"/>
                <w:szCs w:val="21"/>
              </w:rPr>
              <w:t>1.0；外照射指数Ir</w:t>
            </w:r>
            <w:r>
              <w:rPr>
                <w:rFonts w:hint="eastAsia" w:ascii="宋体" w:hAnsi="宋体" w:eastAsia="宋体" w:cs="宋体"/>
                <w:sz w:val="21"/>
                <w:szCs w:val="21"/>
              </w:rPr>
              <w:t>≤</w:t>
            </w:r>
            <w:r>
              <w:rPr>
                <w:rFonts w:ascii="宋体" w:hAnsi="宋体" w:eastAsia="宋体" w:cs="宋体"/>
                <w:sz w:val="21"/>
                <w:szCs w:val="21"/>
              </w:rPr>
              <w:t>1.0；</w:t>
            </w:r>
          </w:p>
        </w:tc>
        <w:tc>
          <w:tcPr>
            <w:tcW w:w="1461" w:type="dxa"/>
            <w:vMerge w:val="continue"/>
            <w:vAlign w:val="center"/>
          </w:tcPr>
          <w:p w14:paraId="451AA79C">
            <w:pPr>
              <w:pStyle w:val="11"/>
              <w:tabs>
                <w:tab w:val="left" w:pos="5486"/>
              </w:tabs>
              <w:snapToGrid w:val="0"/>
              <w:spacing w:before="156" w:beforeLines="50" w:after="156" w:afterLines="50"/>
              <w:jc w:val="center"/>
              <w:rPr>
                <w:rFonts w:ascii="宋体" w:hAnsi="宋体" w:eastAsia="宋体" w:cs="宋体"/>
                <w:sz w:val="21"/>
                <w:szCs w:val="21"/>
              </w:rPr>
            </w:pPr>
          </w:p>
        </w:tc>
      </w:tr>
      <w:tr w14:paraId="1CBE249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12" w:hRule="atLeast"/>
          <w:jc w:val="center"/>
        </w:trPr>
        <w:tc>
          <w:tcPr>
            <w:tcW w:w="8484" w:type="dxa"/>
            <w:gridSpan w:val="5"/>
            <w:vAlign w:val="center"/>
          </w:tcPr>
          <w:p w14:paraId="33BEDCF5">
            <w:pPr>
              <w:pStyle w:val="11"/>
              <w:tabs>
                <w:tab w:val="left" w:pos="5486"/>
              </w:tabs>
              <w:snapToGrid w:val="0"/>
              <w:spacing w:before="156" w:beforeLines="50" w:after="156" w:afterLines="50"/>
              <w:jc w:val="center"/>
              <w:rPr>
                <w:rFonts w:ascii="宋体" w:hAnsi="宋体" w:eastAsia="宋体" w:cs="宋体"/>
                <w:sz w:val="21"/>
                <w:szCs w:val="21"/>
              </w:rPr>
            </w:pPr>
          </w:p>
        </w:tc>
      </w:tr>
    </w:tbl>
    <w:p w14:paraId="6ACBEDA9">
      <w:pPr>
        <w:spacing w:line="360" w:lineRule="auto"/>
        <w:ind w:left="720" w:hanging="720" w:hangingChars="300"/>
        <w:jc w:val="left"/>
        <w:rPr>
          <w:rFonts w:cs="宋体" w:asciiTheme="minorEastAsia" w:hAnsiTheme="minorEastAsia"/>
          <w:sz w:val="18"/>
          <w:szCs w:val="18"/>
        </w:rPr>
      </w:pPr>
      <w:r>
        <w:rPr>
          <w:rFonts w:hint="eastAsia" w:cs="宋体" w:asciiTheme="minorEastAsia" w:hAnsiTheme="minorEastAsia"/>
          <w:sz w:val="24"/>
          <w:szCs w:val="24"/>
        </w:rPr>
        <w:t xml:space="preserve"> </w:t>
      </w:r>
      <w:r>
        <w:rPr>
          <w:rFonts w:cs="宋体" w:asciiTheme="minorEastAsia" w:hAnsiTheme="minorEastAsia"/>
          <w:sz w:val="18"/>
          <w:szCs w:val="18"/>
        </w:rPr>
        <w:t xml:space="preserve">   注：a——用于外墙时要求检测该项。冻融循环次数为严寒地区100次，寒冷地区75次，夏热冬</w:t>
      </w:r>
      <w:r>
        <w:rPr>
          <w:rFonts w:hint="eastAsia" w:cs="宋体" w:asciiTheme="minorEastAsia" w:hAnsiTheme="minorEastAsia"/>
          <w:sz w:val="18"/>
          <w:szCs w:val="18"/>
        </w:rPr>
        <w:t>冷地区</w:t>
      </w:r>
      <w:r>
        <w:rPr>
          <w:rFonts w:cs="宋体" w:asciiTheme="minorEastAsia" w:hAnsiTheme="minorEastAsia"/>
          <w:sz w:val="18"/>
          <w:szCs w:val="18"/>
        </w:rPr>
        <w:t>50次，夏热冬</w:t>
      </w:r>
      <w:r>
        <w:rPr>
          <w:rFonts w:hint="eastAsia" w:cs="宋体" w:asciiTheme="minorEastAsia" w:hAnsiTheme="minorEastAsia"/>
          <w:sz w:val="18"/>
          <w:szCs w:val="18"/>
        </w:rPr>
        <w:t>暖地区</w:t>
      </w:r>
      <w:r>
        <w:rPr>
          <w:rFonts w:cs="宋体" w:asciiTheme="minorEastAsia" w:hAnsiTheme="minorEastAsia"/>
          <w:sz w:val="18"/>
          <w:szCs w:val="18"/>
        </w:rPr>
        <w:t>25次。</w:t>
      </w:r>
    </w:p>
    <w:p w14:paraId="43186751">
      <w:pPr>
        <w:spacing w:line="360" w:lineRule="auto"/>
        <w:jc w:val="left"/>
        <w:rPr>
          <w:rFonts w:cs="宋体" w:asciiTheme="minorEastAsia" w:hAnsiTheme="minorEastAsia"/>
          <w:sz w:val="24"/>
        </w:rPr>
      </w:pPr>
    </w:p>
    <w:p w14:paraId="386B9C37">
      <w:pPr>
        <w:rPr>
          <w:rFonts w:cs="宋体" w:asciiTheme="minorEastAsia" w:hAnsiTheme="minorEastAsia"/>
          <w:sz w:val="24"/>
        </w:rPr>
      </w:pPr>
      <w:r>
        <w:rPr>
          <w:rFonts w:cs="宋体" w:asciiTheme="minorEastAsia" w:hAnsiTheme="minorEastAsia"/>
          <w:sz w:val="24"/>
        </w:rPr>
        <w:br w:type="page"/>
      </w:r>
    </w:p>
    <w:p w14:paraId="31269C59">
      <w:pPr>
        <w:pStyle w:val="2"/>
      </w:pPr>
      <w:bookmarkStart w:id="61" w:name="_Toc173507564"/>
      <w:r>
        <w:rPr>
          <w:rFonts w:hint="eastAsia"/>
        </w:rPr>
        <w:t>附录</w:t>
      </w:r>
      <w:r>
        <w:t xml:space="preserve">B  </w:t>
      </w:r>
      <w:r>
        <w:rPr>
          <w:rFonts w:hint="eastAsia"/>
        </w:rPr>
        <w:t>陶瓷大板挂装用挂贴胶的性能指标</w:t>
      </w:r>
      <w:bookmarkEnd w:id="61"/>
    </w:p>
    <w:tbl>
      <w:tblPr>
        <w:tblStyle w:val="30"/>
        <w:tblW w:w="85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99"/>
        <w:gridCol w:w="1238"/>
        <w:gridCol w:w="300"/>
        <w:gridCol w:w="1834"/>
        <w:gridCol w:w="2200"/>
        <w:gridCol w:w="2297"/>
      </w:tblGrid>
      <w:tr w14:paraId="11D225A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99" w:type="dxa"/>
            <w:vAlign w:val="center"/>
          </w:tcPr>
          <w:p w14:paraId="724496AE">
            <w:pPr>
              <w:pStyle w:val="11"/>
              <w:tabs>
                <w:tab w:val="left" w:pos="5486"/>
              </w:tabs>
              <w:snapToGrid w:val="0"/>
              <w:spacing w:before="156" w:beforeLines="50" w:after="156" w:afterLines="50"/>
              <w:jc w:val="center"/>
              <w:rPr>
                <w:rFonts w:ascii="宋体" w:hAnsi="宋体" w:eastAsia="宋体" w:cs="宋体"/>
                <w:sz w:val="21"/>
                <w:szCs w:val="21"/>
              </w:rPr>
            </w:pPr>
            <w:r>
              <w:rPr>
                <w:rFonts w:hint="eastAsia" w:ascii="宋体" w:hAnsi="宋体" w:eastAsia="宋体" w:cs="宋体"/>
                <w:sz w:val="21"/>
                <w:szCs w:val="21"/>
              </w:rPr>
              <w:t>序号</w:t>
            </w:r>
          </w:p>
        </w:tc>
        <w:tc>
          <w:tcPr>
            <w:tcW w:w="3372" w:type="dxa"/>
            <w:gridSpan w:val="3"/>
            <w:vAlign w:val="center"/>
          </w:tcPr>
          <w:p w14:paraId="30EB50E2">
            <w:pPr>
              <w:pStyle w:val="11"/>
              <w:tabs>
                <w:tab w:val="left" w:pos="5486"/>
              </w:tabs>
              <w:snapToGrid w:val="0"/>
              <w:spacing w:before="156" w:beforeLines="50" w:after="156" w:afterLines="50"/>
              <w:jc w:val="center"/>
              <w:rPr>
                <w:rFonts w:ascii="宋体" w:hAnsi="宋体" w:eastAsia="宋体" w:cs="宋体"/>
                <w:sz w:val="21"/>
                <w:szCs w:val="21"/>
              </w:rPr>
            </w:pPr>
            <w:r>
              <w:rPr>
                <w:rFonts w:hint="eastAsia" w:ascii="宋体" w:hAnsi="宋体" w:eastAsia="宋体" w:cs="宋体"/>
                <w:sz w:val="21"/>
                <w:szCs w:val="21"/>
              </w:rPr>
              <w:t>项目</w:t>
            </w:r>
          </w:p>
        </w:tc>
        <w:tc>
          <w:tcPr>
            <w:tcW w:w="2200" w:type="dxa"/>
            <w:vAlign w:val="center"/>
          </w:tcPr>
          <w:p w14:paraId="5B1345A9">
            <w:pPr>
              <w:pStyle w:val="11"/>
              <w:tabs>
                <w:tab w:val="left" w:pos="5486"/>
              </w:tabs>
              <w:snapToGrid w:val="0"/>
              <w:spacing w:before="156" w:beforeLines="50" w:after="156" w:afterLines="50"/>
              <w:jc w:val="center"/>
              <w:rPr>
                <w:rFonts w:ascii="宋体" w:hAnsi="宋体" w:eastAsia="宋体" w:cs="宋体"/>
                <w:sz w:val="21"/>
                <w:szCs w:val="21"/>
              </w:rPr>
            </w:pPr>
            <w:r>
              <w:rPr>
                <w:rFonts w:hint="eastAsia" w:ascii="宋体" w:hAnsi="宋体" w:eastAsia="宋体" w:cs="宋体"/>
                <w:sz w:val="21"/>
                <w:szCs w:val="21"/>
              </w:rPr>
              <w:t>技术指标</w:t>
            </w:r>
          </w:p>
        </w:tc>
        <w:tc>
          <w:tcPr>
            <w:tcW w:w="2297" w:type="dxa"/>
            <w:vAlign w:val="center"/>
          </w:tcPr>
          <w:p w14:paraId="7D26E80F">
            <w:pPr>
              <w:pStyle w:val="11"/>
              <w:tabs>
                <w:tab w:val="left" w:pos="5486"/>
              </w:tabs>
              <w:snapToGrid w:val="0"/>
              <w:spacing w:before="156" w:beforeLines="50" w:after="156" w:afterLines="50"/>
              <w:jc w:val="center"/>
              <w:rPr>
                <w:rFonts w:ascii="宋体" w:hAnsi="宋体" w:eastAsia="宋体" w:cs="宋体"/>
                <w:sz w:val="21"/>
                <w:szCs w:val="21"/>
              </w:rPr>
            </w:pPr>
            <w:r>
              <w:rPr>
                <w:rFonts w:hint="eastAsia" w:ascii="宋体" w:hAnsi="宋体" w:eastAsia="宋体" w:cs="宋体"/>
                <w:sz w:val="21"/>
                <w:szCs w:val="21"/>
              </w:rPr>
              <w:t>检测方法</w:t>
            </w:r>
          </w:p>
        </w:tc>
      </w:tr>
      <w:tr w14:paraId="1C6AC11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jc w:val="center"/>
        </w:trPr>
        <w:tc>
          <w:tcPr>
            <w:tcW w:w="699" w:type="dxa"/>
            <w:vMerge w:val="restart"/>
            <w:vAlign w:val="center"/>
          </w:tcPr>
          <w:p w14:paraId="2B5FF39F">
            <w:pPr>
              <w:pStyle w:val="11"/>
              <w:tabs>
                <w:tab w:val="left" w:pos="5486"/>
              </w:tabs>
              <w:snapToGrid w:val="0"/>
              <w:spacing w:before="156" w:beforeLines="50" w:after="156" w:afterLines="50"/>
              <w:jc w:val="center"/>
              <w:rPr>
                <w:rFonts w:ascii="宋体" w:hAnsi="宋体" w:eastAsia="宋体" w:cs="宋体"/>
                <w:sz w:val="21"/>
                <w:szCs w:val="21"/>
              </w:rPr>
            </w:pPr>
            <w:r>
              <w:rPr>
                <w:rFonts w:ascii="宋体" w:hAnsi="宋体" w:eastAsia="宋体" w:cs="宋体"/>
                <w:sz w:val="21"/>
                <w:szCs w:val="21"/>
              </w:rPr>
              <w:t>1</w:t>
            </w:r>
          </w:p>
        </w:tc>
        <w:tc>
          <w:tcPr>
            <w:tcW w:w="1538" w:type="dxa"/>
            <w:gridSpan w:val="2"/>
            <w:vMerge w:val="restart"/>
            <w:vAlign w:val="center"/>
          </w:tcPr>
          <w:p w14:paraId="1509DF92">
            <w:pPr>
              <w:pStyle w:val="11"/>
              <w:tabs>
                <w:tab w:val="left" w:pos="5486"/>
              </w:tabs>
              <w:snapToGrid w:val="0"/>
              <w:spacing w:before="156" w:beforeLines="50" w:after="156" w:afterLines="50"/>
              <w:jc w:val="center"/>
              <w:rPr>
                <w:rFonts w:ascii="宋体" w:hAnsi="宋体" w:eastAsia="宋体" w:cs="宋体"/>
                <w:sz w:val="21"/>
                <w:szCs w:val="21"/>
              </w:rPr>
            </w:pPr>
            <w:r>
              <w:rPr>
                <w:rFonts w:ascii="宋体" w:hAnsi="宋体" w:eastAsia="宋体" w:cs="宋体"/>
                <w:sz w:val="21"/>
                <w:szCs w:val="21"/>
              </w:rPr>
              <w:t xml:space="preserve"> 可操作性</w:t>
            </w:r>
          </w:p>
        </w:tc>
        <w:tc>
          <w:tcPr>
            <w:tcW w:w="1834" w:type="dxa"/>
            <w:vAlign w:val="center"/>
          </w:tcPr>
          <w:p w14:paraId="0762481A">
            <w:pPr>
              <w:pStyle w:val="11"/>
              <w:tabs>
                <w:tab w:val="left" w:pos="5486"/>
              </w:tabs>
              <w:snapToGrid w:val="0"/>
              <w:spacing w:before="156" w:beforeLines="50" w:after="156" w:afterLines="50"/>
              <w:jc w:val="center"/>
              <w:rPr>
                <w:rFonts w:ascii="宋体" w:hAnsi="宋体" w:eastAsia="宋体" w:cs="宋体"/>
                <w:sz w:val="21"/>
                <w:szCs w:val="21"/>
              </w:rPr>
            </w:pPr>
            <w:r>
              <w:rPr>
                <w:rFonts w:hint="eastAsia" w:ascii="宋体" w:hAnsi="宋体" w:eastAsia="宋体" w:cs="宋体"/>
                <w:sz w:val="21"/>
                <w:szCs w:val="21"/>
              </w:rPr>
              <w:t>纤维水泥板</w:t>
            </w:r>
            <w:r>
              <w:rPr>
                <w:rFonts w:ascii="宋体" w:hAnsi="宋体" w:eastAsia="宋体" w:cs="宋体"/>
                <w:sz w:val="21"/>
                <w:szCs w:val="21"/>
              </w:rPr>
              <w:t>A</w:t>
            </w:r>
          </w:p>
        </w:tc>
        <w:tc>
          <w:tcPr>
            <w:tcW w:w="2200" w:type="dxa"/>
            <w:vAlign w:val="center"/>
          </w:tcPr>
          <w:p w14:paraId="2C2DCA1E">
            <w:pPr>
              <w:pStyle w:val="11"/>
              <w:tabs>
                <w:tab w:val="left" w:pos="5486"/>
              </w:tabs>
              <w:snapToGrid w:val="0"/>
              <w:spacing w:before="156" w:beforeLines="50" w:after="156" w:afterLines="50"/>
              <w:jc w:val="center"/>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50%</w:t>
            </w:r>
          </w:p>
        </w:tc>
        <w:tc>
          <w:tcPr>
            <w:tcW w:w="2297" w:type="dxa"/>
            <w:vMerge w:val="restart"/>
            <w:vAlign w:val="center"/>
          </w:tcPr>
          <w:p w14:paraId="2E8B6691">
            <w:pPr>
              <w:pStyle w:val="11"/>
              <w:tabs>
                <w:tab w:val="left" w:pos="5486"/>
              </w:tabs>
              <w:snapToGrid w:val="0"/>
              <w:spacing w:before="156" w:beforeLines="50" w:after="156" w:afterLines="50"/>
              <w:rPr>
                <w:rFonts w:ascii="宋体" w:hAnsi="宋体" w:eastAsia="宋体" w:cs="宋体"/>
                <w:sz w:val="21"/>
                <w:szCs w:val="21"/>
              </w:rPr>
            </w:pPr>
            <w:r>
              <w:rPr>
                <w:rFonts w:hint="eastAsia" w:ascii="宋体" w:hAnsi="宋体" w:eastAsia="宋体" w:cs="宋体"/>
                <w:sz w:val="21"/>
                <w:szCs w:val="21"/>
              </w:rPr>
              <w:t>按《室内墙面轻质装饰板用免钉胶》</w:t>
            </w:r>
            <w:r>
              <w:rPr>
                <w:rFonts w:ascii="宋体" w:hAnsi="宋体" w:eastAsia="宋体" w:cs="宋体"/>
                <w:sz w:val="21"/>
                <w:szCs w:val="21"/>
              </w:rPr>
              <w:t>JC/T2186-2013规定进行。</w:t>
            </w:r>
          </w:p>
        </w:tc>
      </w:tr>
      <w:tr w14:paraId="7F7B831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2" w:hRule="atLeast"/>
          <w:jc w:val="center"/>
        </w:trPr>
        <w:tc>
          <w:tcPr>
            <w:tcW w:w="699" w:type="dxa"/>
            <w:vMerge w:val="continue"/>
            <w:vAlign w:val="center"/>
          </w:tcPr>
          <w:p w14:paraId="4F7C3D8A">
            <w:pPr>
              <w:pStyle w:val="11"/>
              <w:tabs>
                <w:tab w:val="left" w:pos="5486"/>
              </w:tabs>
              <w:snapToGrid w:val="0"/>
              <w:spacing w:before="156" w:beforeLines="50" w:after="156" w:afterLines="50"/>
              <w:jc w:val="center"/>
              <w:rPr>
                <w:rFonts w:ascii="宋体" w:hAnsi="宋体" w:eastAsia="宋体" w:cs="宋体"/>
                <w:sz w:val="21"/>
                <w:szCs w:val="21"/>
              </w:rPr>
            </w:pPr>
          </w:p>
        </w:tc>
        <w:tc>
          <w:tcPr>
            <w:tcW w:w="1538" w:type="dxa"/>
            <w:gridSpan w:val="2"/>
            <w:vMerge w:val="continue"/>
            <w:vAlign w:val="center"/>
          </w:tcPr>
          <w:p w14:paraId="7B387F44">
            <w:pPr>
              <w:pStyle w:val="11"/>
              <w:tabs>
                <w:tab w:val="left" w:pos="5486"/>
              </w:tabs>
              <w:snapToGrid w:val="0"/>
              <w:spacing w:before="156" w:beforeLines="50" w:after="156" w:afterLines="50"/>
              <w:jc w:val="center"/>
              <w:rPr>
                <w:rFonts w:ascii="宋体" w:hAnsi="宋体" w:eastAsia="宋体" w:cs="宋体"/>
                <w:sz w:val="21"/>
                <w:szCs w:val="21"/>
              </w:rPr>
            </w:pPr>
          </w:p>
        </w:tc>
        <w:tc>
          <w:tcPr>
            <w:tcW w:w="1834" w:type="dxa"/>
            <w:vAlign w:val="center"/>
          </w:tcPr>
          <w:p w14:paraId="7E143C4F">
            <w:pPr>
              <w:pStyle w:val="11"/>
              <w:tabs>
                <w:tab w:val="left" w:pos="5486"/>
              </w:tabs>
              <w:snapToGrid w:val="0"/>
              <w:spacing w:before="156" w:beforeLines="50" w:after="156" w:afterLines="50"/>
              <w:jc w:val="center"/>
              <w:rPr>
                <w:rFonts w:ascii="宋体" w:hAnsi="宋体" w:eastAsia="宋体" w:cs="宋体"/>
                <w:sz w:val="21"/>
                <w:szCs w:val="21"/>
              </w:rPr>
            </w:pPr>
            <w:r>
              <w:rPr>
                <w:rFonts w:hint="eastAsia" w:ascii="宋体" w:hAnsi="宋体" w:eastAsia="宋体" w:cs="宋体"/>
                <w:sz w:val="21"/>
                <w:szCs w:val="21"/>
              </w:rPr>
              <w:t>纤维水泥板</w:t>
            </w:r>
            <w:r>
              <w:rPr>
                <w:rFonts w:ascii="宋体" w:hAnsi="宋体" w:eastAsia="宋体" w:cs="宋体"/>
                <w:sz w:val="21"/>
                <w:szCs w:val="21"/>
              </w:rPr>
              <w:t>B</w:t>
            </w:r>
          </w:p>
        </w:tc>
        <w:tc>
          <w:tcPr>
            <w:tcW w:w="2200" w:type="dxa"/>
            <w:vAlign w:val="center"/>
          </w:tcPr>
          <w:p w14:paraId="263023DE">
            <w:pPr>
              <w:pStyle w:val="11"/>
              <w:tabs>
                <w:tab w:val="left" w:pos="5486"/>
              </w:tabs>
              <w:snapToGrid w:val="0"/>
              <w:spacing w:before="156" w:beforeLines="50" w:after="156" w:afterLines="50"/>
              <w:jc w:val="center"/>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A板粘结面积的75%</w:t>
            </w:r>
          </w:p>
        </w:tc>
        <w:tc>
          <w:tcPr>
            <w:tcW w:w="2297" w:type="dxa"/>
            <w:vMerge w:val="continue"/>
            <w:vAlign w:val="center"/>
          </w:tcPr>
          <w:p w14:paraId="212AB739">
            <w:pPr>
              <w:pStyle w:val="11"/>
              <w:tabs>
                <w:tab w:val="left" w:pos="5486"/>
              </w:tabs>
              <w:snapToGrid w:val="0"/>
              <w:spacing w:before="156" w:beforeLines="50" w:after="156" w:afterLines="50"/>
              <w:jc w:val="center"/>
              <w:rPr>
                <w:rFonts w:ascii="宋体" w:hAnsi="宋体" w:eastAsia="宋体" w:cs="宋体"/>
                <w:sz w:val="21"/>
                <w:szCs w:val="21"/>
              </w:rPr>
            </w:pPr>
          </w:p>
        </w:tc>
      </w:tr>
      <w:tr w14:paraId="7274822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99" w:type="dxa"/>
            <w:vAlign w:val="center"/>
          </w:tcPr>
          <w:p w14:paraId="520C2D45">
            <w:pPr>
              <w:pStyle w:val="11"/>
              <w:tabs>
                <w:tab w:val="left" w:pos="5486"/>
              </w:tabs>
              <w:snapToGrid w:val="0"/>
              <w:spacing w:before="156" w:beforeLines="50" w:after="156" w:afterLines="50"/>
              <w:jc w:val="center"/>
              <w:rPr>
                <w:rFonts w:ascii="宋体" w:hAnsi="宋体" w:eastAsia="宋体" w:cs="宋体"/>
                <w:sz w:val="21"/>
                <w:szCs w:val="21"/>
              </w:rPr>
            </w:pPr>
            <w:r>
              <w:rPr>
                <w:rFonts w:ascii="宋体" w:hAnsi="宋体" w:eastAsia="宋体" w:cs="宋体"/>
                <w:sz w:val="21"/>
                <w:szCs w:val="21"/>
              </w:rPr>
              <w:t>2</w:t>
            </w:r>
          </w:p>
        </w:tc>
        <w:tc>
          <w:tcPr>
            <w:tcW w:w="3372" w:type="dxa"/>
            <w:gridSpan w:val="3"/>
            <w:vAlign w:val="center"/>
          </w:tcPr>
          <w:p w14:paraId="2ADC050D">
            <w:pPr>
              <w:pStyle w:val="11"/>
              <w:tabs>
                <w:tab w:val="left" w:pos="5486"/>
              </w:tabs>
              <w:snapToGrid w:val="0"/>
              <w:spacing w:before="156" w:beforeLines="50" w:after="156" w:afterLines="50"/>
              <w:jc w:val="center"/>
              <w:rPr>
                <w:rFonts w:ascii="宋体" w:hAnsi="宋体" w:eastAsia="宋体" w:cs="宋体"/>
                <w:sz w:val="21"/>
                <w:szCs w:val="21"/>
              </w:rPr>
            </w:pPr>
            <w:r>
              <w:rPr>
                <w:rFonts w:hint="eastAsia" w:ascii="宋体" w:hAnsi="宋体" w:eastAsia="宋体" w:cs="宋体"/>
                <w:sz w:val="21"/>
                <w:szCs w:val="21"/>
              </w:rPr>
              <w:t>下垂度</w:t>
            </w:r>
          </w:p>
        </w:tc>
        <w:tc>
          <w:tcPr>
            <w:tcW w:w="2200" w:type="dxa"/>
            <w:vAlign w:val="center"/>
          </w:tcPr>
          <w:p w14:paraId="5CDE5B24">
            <w:pPr>
              <w:pStyle w:val="11"/>
              <w:tabs>
                <w:tab w:val="left" w:pos="5486"/>
              </w:tabs>
              <w:snapToGrid w:val="0"/>
              <w:spacing w:before="156" w:beforeLines="50" w:after="156" w:afterLines="50"/>
              <w:jc w:val="center"/>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3mm</w:t>
            </w:r>
          </w:p>
        </w:tc>
        <w:tc>
          <w:tcPr>
            <w:tcW w:w="2297" w:type="dxa"/>
            <w:vMerge w:val="continue"/>
            <w:vAlign w:val="center"/>
          </w:tcPr>
          <w:p w14:paraId="2C2EEBA1">
            <w:pPr>
              <w:pStyle w:val="11"/>
              <w:tabs>
                <w:tab w:val="left" w:pos="5486"/>
              </w:tabs>
              <w:snapToGrid w:val="0"/>
              <w:spacing w:before="156" w:beforeLines="50" w:after="156" w:afterLines="50"/>
              <w:jc w:val="center"/>
              <w:rPr>
                <w:rFonts w:ascii="宋体" w:hAnsi="宋体" w:eastAsia="宋体" w:cs="宋体"/>
                <w:sz w:val="21"/>
                <w:szCs w:val="21"/>
              </w:rPr>
            </w:pPr>
          </w:p>
        </w:tc>
      </w:tr>
      <w:tr w14:paraId="34E9470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99" w:type="dxa"/>
            <w:vAlign w:val="center"/>
          </w:tcPr>
          <w:p w14:paraId="633F0D91">
            <w:pPr>
              <w:pStyle w:val="11"/>
              <w:tabs>
                <w:tab w:val="left" w:pos="5486"/>
              </w:tabs>
              <w:snapToGrid w:val="0"/>
              <w:spacing w:before="156" w:beforeLines="50" w:after="156" w:afterLines="50"/>
              <w:jc w:val="center"/>
              <w:rPr>
                <w:rFonts w:ascii="宋体" w:hAnsi="宋体" w:eastAsia="宋体" w:cs="宋体"/>
                <w:sz w:val="21"/>
                <w:szCs w:val="21"/>
              </w:rPr>
            </w:pPr>
            <w:r>
              <w:rPr>
                <w:rFonts w:ascii="宋体" w:hAnsi="宋体" w:eastAsia="宋体" w:cs="宋体"/>
                <w:sz w:val="21"/>
                <w:szCs w:val="21"/>
              </w:rPr>
              <w:t>3</w:t>
            </w:r>
          </w:p>
        </w:tc>
        <w:tc>
          <w:tcPr>
            <w:tcW w:w="3372" w:type="dxa"/>
            <w:gridSpan w:val="3"/>
            <w:vAlign w:val="center"/>
          </w:tcPr>
          <w:p w14:paraId="735327E5">
            <w:pPr>
              <w:pStyle w:val="11"/>
              <w:tabs>
                <w:tab w:val="left" w:pos="5486"/>
              </w:tabs>
              <w:snapToGrid w:val="0"/>
              <w:spacing w:before="156" w:beforeLines="50" w:after="156" w:afterLines="50"/>
              <w:jc w:val="center"/>
              <w:rPr>
                <w:rFonts w:ascii="宋体" w:hAnsi="宋体" w:eastAsia="宋体" w:cs="宋体"/>
                <w:sz w:val="21"/>
                <w:szCs w:val="21"/>
              </w:rPr>
            </w:pPr>
            <w:r>
              <w:rPr>
                <w:rFonts w:hint="eastAsia" w:ascii="宋体" w:hAnsi="宋体" w:eastAsia="宋体" w:cs="宋体"/>
                <w:sz w:val="21"/>
                <w:szCs w:val="21"/>
              </w:rPr>
              <w:t>固含量</w:t>
            </w:r>
          </w:p>
        </w:tc>
        <w:tc>
          <w:tcPr>
            <w:tcW w:w="2200" w:type="dxa"/>
            <w:vAlign w:val="center"/>
          </w:tcPr>
          <w:p w14:paraId="6A520D24">
            <w:pPr>
              <w:pStyle w:val="11"/>
              <w:tabs>
                <w:tab w:val="left" w:pos="5486"/>
              </w:tabs>
              <w:snapToGrid w:val="0"/>
              <w:spacing w:before="156" w:beforeLines="50" w:after="156" w:afterLines="50"/>
              <w:jc w:val="center"/>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60%</w:t>
            </w:r>
          </w:p>
        </w:tc>
        <w:tc>
          <w:tcPr>
            <w:tcW w:w="2297" w:type="dxa"/>
            <w:vMerge w:val="continue"/>
            <w:vAlign w:val="center"/>
          </w:tcPr>
          <w:p w14:paraId="19DB4A9E">
            <w:pPr>
              <w:pStyle w:val="11"/>
              <w:tabs>
                <w:tab w:val="left" w:pos="5486"/>
              </w:tabs>
              <w:snapToGrid w:val="0"/>
              <w:spacing w:before="156" w:beforeLines="50" w:after="156" w:afterLines="50"/>
              <w:jc w:val="center"/>
              <w:rPr>
                <w:rFonts w:ascii="宋体" w:hAnsi="宋体" w:eastAsia="宋体" w:cs="宋体"/>
                <w:sz w:val="21"/>
                <w:szCs w:val="21"/>
              </w:rPr>
            </w:pPr>
          </w:p>
        </w:tc>
      </w:tr>
      <w:tr w14:paraId="2B4ABCA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99" w:type="dxa"/>
            <w:vAlign w:val="center"/>
          </w:tcPr>
          <w:p w14:paraId="3CA4F489">
            <w:pPr>
              <w:pStyle w:val="11"/>
              <w:tabs>
                <w:tab w:val="left" w:pos="5486"/>
              </w:tabs>
              <w:snapToGrid w:val="0"/>
              <w:spacing w:before="156" w:beforeLines="50" w:after="156" w:afterLines="50"/>
              <w:jc w:val="center"/>
              <w:rPr>
                <w:rFonts w:ascii="宋体" w:hAnsi="宋体" w:eastAsia="宋体" w:cs="宋体"/>
                <w:sz w:val="21"/>
                <w:szCs w:val="21"/>
              </w:rPr>
            </w:pPr>
            <w:r>
              <w:rPr>
                <w:rFonts w:ascii="宋体" w:hAnsi="宋体" w:eastAsia="宋体" w:cs="宋体"/>
                <w:sz w:val="21"/>
                <w:szCs w:val="21"/>
              </w:rPr>
              <w:t>4</w:t>
            </w:r>
          </w:p>
        </w:tc>
        <w:tc>
          <w:tcPr>
            <w:tcW w:w="3372" w:type="dxa"/>
            <w:gridSpan w:val="3"/>
            <w:vAlign w:val="center"/>
          </w:tcPr>
          <w:p w14:paraId="7567290A">
            <w:pPr>
              <w:pStyle w:val="11"/>
              <w:tabs>
                <w:tab w:val="left" w:pos="5486"/>
              </w:tabs>
              <w:snapToGrid w:val="0"/>
              <w:spacing w:before="156" w:beforeLines="50" w:after="156" w:afterLines="50"/>
              <w:jc w:val="center"/>
              <w:rPr>
                <w:rFonts w:ascii="宋体" w:hAnsi="宋体" w:eastAsia="宋体" w:cs="宋体"/>
                <w:sz w:val="21"/>
                <w:szCs w:val="21"/>
              </w:rPr>
            </w:pPr>
            <w:r>
              <w:rPr>
                <w:rFonts w:hint="eastAsia" w:ascii="宋体" w:hAnsi="宋体" w:eastAsia="宋体" w:cs="宋体"/>
                <w:sz w:val="21"/>
                <w:szCs w:val="21"/>
              </w:rPr>
              <w:t>初期抗滑移性</w:t>
            </w:r>
          </w:p>
        </w:tc>
        <w:tc>
          <w:tcPr>
            <w:tcW w:w="2200" w:type="dxa"/>
            <w:vAlign w:val="center"/>
          </w:tcPr>
          <w:p w14:paraId="5F4B8E19">
            <w:pPr>
              <w:pStyle w:val="11"/>
              <w:tabs>
                <w:tab w:val="left" w:pos="5486"/>
              </w:tabs>
              <w:snapToGrid w:val="0"/>
              <w:spacing w:before="156" w:beforeLines="50" w:after="156" w:afterLines="50"/>
              <w:jc w:val="center"/>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2mm</w:t>
            </w:r>
          </w:p>
        </w:tc>
        <w:tc>
          <w:tcPr>
            <w:tcW w:w="2297" w:type="dxa"/>
            <w:vMerge w:val="continue"/>
            <w:vAlign w:val="center"/>
          </w:tcPr>
          <w:p w14:paraId="378790DE">
            <w:pPr>
              <w:pStyle w:val="11"/>
              <w:tabs>
                <w:tab w:val="left" w:pos="5486"/>
              </w:tabs>
              <w:snapToGrid w:val="0"/>
              <w:spacing w:before="156" w:beforeLines="50" w:after="156" w:afterLines="50"/>
              <w:jc w:val="center"/>
              <w:rPr>
                <w:rFonts w:ascii="宋体" w:hAnsi="宋体" w:eastAsia="宋体" w:cs="宋体"/>
                <w:sz w:val="21"/>
                <w:szCs w:val="21"/>
              </w:rPr>
            </w:pPr>
          </w:p>
        </w:tc>
      </w:tr>
      <w:tr w14:paraId="7393A64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99" w:type="dxa"/>
            <w:vAlign w:val="center"/>
          </w:tcPr>
          <w:p w14:paraId="33688D3D">
            <w:pPr>
              <w:pStyle w:val="11"/>
              <w:tabs>
                <w:tab w:val="left" w:pos="5486"/>
              </w:tabs>
              <w:snapToGrid w:val="0"/>
              <w:spacing w:before="156" w:beforeLines="50" w:after="156" w:afterLines="50"/>
              <w:jc w:val="center"/>
              <w:rPr>
                <w:rFonts w:ascii="宋体" w:hAnsi="宋体" w:eastAsia="宋体" w:cs="宋体"/>
                <w:sz w:val="21"/>
                <w:szCs w:val="21"/>
              </w:rPr>
            </w:pPr>
            <w:r>
              <w:rPr>
                <w:rFonts w:ascii="宋体" w:hAnsi="宋体" w:eastAsia="宋体" w:cs="宋体"/>
                <w:sz w:val="21"/>
                <w:szCs w:val="21"/>
              </w:rPr>
              <w:t>5</w:t>
            </w:r>
          </w:p>
        </w:tc>
        <w:tc>
          <w:tcPr>
            <w:tcW w:w="3372" w:type="dxa"/>
            <w:gridSpan w:val="3"/>
            <w:vAlign w:val="center"/>
          </w:tcPr>
          <w:p w14:paraId="777F27D7">
            <w:pPr>
              <w:pStyle w:val="11"/>
              <w:tabs>
                <w:tab w:val="left" w:pos="5486"/>
              </w:tabs>
              <w:snapToGrid w:val="0"/>
              <w:spacing w:before="156" w:beforeLines="50" w:after="156" w:afterLines="50"/>
              <w:jc w:val="center"/>
              <w:rPr>
                <w:rFonts w:ascii="宋体" w:hAnsi="宋体" w:eastAsia="宋体" w:cs="宋体"/>
                <w:sz w:val="21"/>
                <w:szCs w:val="21"/>
              </w:rPr>
            </w:pPr>
            <w:r>
              <w:rPr>
                <w:rFonts w:hint="eastAsia" w:ascii="宋体" w:hAnsi="宋体" w:eastAsia="宋体" w:cs="宋体"/>
                <w:sz w:val="21"/>
                <w:szCs w:val="21"/>
              </w:rPr>
              <w:t>邵氏硬度</w:t>
            </w:r>
            <w:r>
              <w:rPr>
                <w:rFonts w:ascii="宋体" w:hAnsi="宋体" w:eastAsia="宋体" w:cs="宋体"/>
                <w:sz w:val="21"/>
                <w:szCs w:val="21"/>
              </w:rPr>
              <w:t>A</w:t>
            </w:r>
          </w:p>
        </w:tc>
        <w:tc>
          <w:tcPr>
            <w:tcW w:w="2200" w:type="dxa"/>
            <w:vAlign w:val="center"/>
          </w:tcPr>
          <w:p w14:paraId="5048287F">
            <w:pPr>
              <w:pStyle w:val="11"/>
              <w:tabs>
                <w:tab w:val="left" w:pos="5486"/>
              </w:tabs>
              <w:snapToGrid w:val="0"/>
              <w:spacing w:before="156" w:beforeLines="50" w:after="156" w:afterLines="50"/>
              <w:jc w:val="center"/>
              <w:rPr>
                <w:rFonts w:ascii="宋体" w:hAnsi="宋体" w:eastAsia="宋体" w:cs="宋体"/>
                <w:sz w:val="21"/>
                <w:szCs w:val="21"/>
              </w:rPr>
            </w:pPr>
            <w:r>
              <w:rPr>
                <w:rFonts w:ascii="宋体" w:hAnsi="宋体" w:eastAsia="宋体" w:cs="宋体"/>
                <w:sz w:val="21"/>
                <w:szCs w:val="21"/>
              </w:rPr>
              <w:t>30~90</w:t>
            </w:r>
          </w:p>
        </w:tc>
        <w:tc>
          <w:tcPr>
            <w:tcW w:w="2297" w:type="dxa"/>
            <w:vMerge w:val="continue"/>
            <w:vAlign w:val="center"/>
          </w:tcPr>
          <w:p w14:paraId="4F0AFC2E">
            <w:pPr>
              <w:pStyle w:val="11"/>
              <w:tabs>
                <w:tab w:val="left" w:pos="5486"/>
              </w:tabs>
              <w:snapToGrid w:val="0"/>
              <w:spacing w:before="156" w:beforeLines="50" w:after="156" w:afterLines="50"/>
              <w:jc w:val="center"/>
              <w:rPr>
                <w:rFonts w:ascii="宋体" w:hAnsi="宋体" w:eastAsia="宋体" w:cs="宋体"/>
                <w:sz w:val="21"/>
                <w:szCs w:val="21"/>
              </w:rPr>
            </w:pPr>
          </w:p>
        </w:tc>
      </w:tr>
      <w:tr w14:paraId="15DF5AF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99" w:type="dxa"/>
            <w:vMerge w:val="restart"/>
            <w:vAlign w:val="center"/>
          </w:tcPr>
          <w:p w14:paraId="679DE425">
            <w:pPr>
              <w:pStyle w:val="11"/>
              <w:tabs>
                <w:tab w:val="left" w:pos="5486"/>
              </w:tabs>
              <w:snapToGrid w:val="0"/>
              <w:spacing w:before="156" w:beforeLines="50" w:after="156" w:afterLines="50"/>
              <w:jc w:val="center"/>
              <w:rPr>
                <w:rFonts w:ascii="宋体" w:hAnsi="宋体" w:eastAsia="宋体" w:cs="宋体"/>
                <w:sz w:val="21"/>
                <w:szCs w:val="21"/>
              </w:rPr>
            </w:pPr>
            <w:r>
              <w:rPr>
                <w:rFonts w:ascii="宋体" w:hAnsi="宋体" w:eastAsia="宋体" w:cs="宋体"/>
                <w:sz w:val="21"/>
                <w:szCs w:val="21"/>
              </w:rPr>
              <w:t>6</w:t>
            </w:r>
          </w:p>
        </w:tc>
        <w:tc>
          <w:tcPr>
            <w:tcW w:w="1238" w:type="dxa"/>
            <w:vMerge w:val="restart"/>
            <w:vAlign w:val="center"/>
          </w:tcPr>
          <w:p w14:paraId="42062B8E">
            <w:pPr>
              <w:pStyle w:val="11"/>
              <w:tabs>
                <w:tab w:val="left" w:pos="5486"/>
              </w:tabs>
              <w:snapToGrid w:val="0"/>
              <w:spacing w:before="156" w:beforeLines="50" w:after="156" w:afterLines="50"/>
              <w:jc w:val="center"/>
              <w:rPr>
                <w:rFonts w:ascii="宋体" w:hAnsi="宋体" w:eastAsia="宋体" w:cs="宋体"/>
                <w:sz w:val="21"/>
                <w:szCs w:val="21"/>
              </w:rPr>
            </w:pPr>
            <w:r>
              <w:rPr>
                <w:rFonts w:hint="eastAsia" w:ascii="宋体" w:hAnsi="宋体" w:eastAsia="宋体" w:cs="宋体"/>
                <w:sz w:val="21"/>
                <w:szCs w:val="21"/>
              </w:rPr>
              <w:t>拉伸剪切强度</w:t>
            </w:r>
          </w:p>
        </w:tc>
        <w:tc>
          <w:tcPr>
            <w:tcW w:w="2134" w:type="dxa"/>
            <w:gridSpan w:val="2"/>
            <w:vAlign w:val="center"/>
          </w:tcPr>
          <w:p w14:paraId="7A7680CC">
            <w:pPr>
              <w:pStyle w:val="11"/>
              <w:tabs>
                <w:tab w:val="left" w:pos="5486"/>
              </w:tabs>
              <w:snapToGrid w:val="0"/>
              <w:spacing w:before="156" w:beforeLines="50" w:after="156" w:afterLines="50"/>
              <w:jc w:val="center"/>
              <w:rPr>
                <w:rFonts w:ascii="宋体" w:hAnsi="宋体" w:eastAsia="宋体" w:cs="宋体"/>
                <w:sz w:val="21"/>
                <w:szCs w:val="21"/>
              </w:rPr>
            </w:pPr>
            <w:r>
              <w:rPr>
                <w:rFonts w:hint="eastAsia" w:ascii="宋体" w:hAnsi="宋体" w:eastAsia="宋体" w:cs="宋体"/>
                <w:sz w:val="21"/>
                <w:szCs w:val="21"/>
              </w:rPr>
              <w:t>标准试验条件</w:t>
            </w:r>
            <w:r>
              <w:rPr>
                <w:rFonts w:ascii="宋体" w:hAnsi="宋体" w:eastAsia="宋体" w:cs="宋体"/>
                <w:sz w:val="21"/>
                <w:szCs w:val="21"/>
              </w:rPr>
              <w:t>24h</w:t>
            </w:r>
          </w:p>
        </w:tc>
        <w:tc>
          <w:tcPr>
            <w:tcW w:w="2200" w:type="dxa"/>
            <w:vAlign w:val="center"/>
          </w:tcPr>
          <w:p w14:paraId="78F865FC">
            <w:pPr>
              <w:pStyle w:val="11"/>
              <w:tabs>
                <w:tab w:val="left" w:pos="5486"/>
              </w:tabs>
              <w:snapToGrid w:val="0"/>
              <w:spacing w:before="156" w:beforeLines="50" w:after="156" w:afterLines="50"/>
              <w:jc w:val="center"/>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1.5MPa</w:t>
            </w:r>
          </w:p>
        </w:tc>
        <w:tc>
          <w:tcPr>
            <w:tcW w:w="2297" w:type="dxa"/>
            <w:vMerge w:val="continue"/>
            <w:vAlign w:val="center"/>
          </w:tcPr>
          <w:p w14:paraId="028B7053">
            <w:pPr>
              <w:pStyle w:val="11"/>
              <w:tabs>
                <w:tab w:val="left" w:pos="5486"/>
              </w:tabs>
              <w:snapToGrid w:val="0"/>
              <w:spacing w:before="156" w:beforeLines="50" w:after="156" w:afterLines="50"/>
              <w:jc w:val="center"/>
              <w:rPr>
                <w:rFonts w:ascii="宋体" w:hAnsi="宋体" w:eastAsia="宋体" w:cs="宋体"/>
                <w:sz w:val="21"/>
                <w:szCs w:val="21"/>
              </w:rPr>
            </w:pPr>
          </w:p>
        </w:tc>
      </w:tr>
      <w:tr w14:paraId="5BAB28C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6" w:hRule="atLeast"/>
          <w:jc w:val="center"/>
        </w:trPr>
        <w:tc>
          <w:tcPr>
            <w:tcW w:w="699" w:type="dxa"/>
            <w:vMerge w:val="continue"/>
            <w:vAlign w:val="center"/>
          </w:tcPr>
          <w:p w14:paraId="311F0268">
            <w:pPr>
              <w:pStyle w:val="11"/>
              <w:tabs>
                <w:tab w:val="left" w:pos="5486"/>
              </w:tabs>
              <w:snapToGrid w:val="0"/>
              <w:spacing w:before="156" w:beforeLines="50" w:after="156" w:afterLines="50"/>
              <w:jc w:val="center"/>
              <w:rPr>
                <w:rFonts w:ascii="宋体" w:hAnsi="宋体" w:eastAsia="宋体" w:cs="宋体"/>
                <w:sz w:val="21"/>
                <w:szCs w:val="21"/>
              </w:rPr>
            </w:pPr>
          </w:p>
        </w:tc>
        <w:tc>
          <w:tcPr>
            <w:tcW w:w="1238" w:type="dxa"/>
            <w:vMerge w:val="continue"/>
            <w:vAlign w:val="center"/>
          </w:tcPr>
          <w:p w14:paraId="6292C875">
            <w:pPr>
              <w:pStyle w:val="11"/>
              <w:tabs>
                <w:tab w:val="left" w:pos="5486"/>
              </w:tabs>
              <w:snapToGrid w:val="0"/>
              <w:spacing w:before="156" w:beforeLines="50" w:after="156" w:afterLines="50"/>
              <w:jc w:val="center"/>
              <w:rPr>
                <w:rFonts w:ascii="宋体" w:hAnsi="宋体" w:eastAsia="宋体" w:cs="宋体"/>
                <w:sz w:val="21"/>
                <w:szCs w:val="21"/>
              </w:rPr>
            </w:pPr>
          </w:p>
        </w:tc>
        <w:tc>
          <w:tcPr>
            <w:tcW w:w="2134" w:type="dxa"/>
            <w:gridSpan w:val="2"/>
            <w:vAlign w:val="center"/>
          </w:tcPr>
          <w:p w14:paraId="57D65F7A">
            <w:pPr>
              <w:pStyle w:val="11"/>
              <w:tabs>
                <w:tab w:val="left" w:pos="5486"/>
              </w:tabs>
              <w:snapToGrid w:val="0"/>
              <w:spacing w:before="156" w:beforeLines="50" w:after="156" w:afterLines="50"/>
              <w:jc w:val="center"/>
              <w:rPr>
                <w:rFonts w:ascii="宋体" w:hAnsi="宋体" w:eastAsia="宋体" w:cs="宋体"/>
                <w:sz w:val="21"/>
                <w:szCs w:val="21"/>
              </w:rPr>
            </w:pPr>
            <w:r>
              <w:rPr>
                <w:rFonts w:hint="eastAsia" w:ascii="宋体" w:hAnsi="宋体" w:eastAsia="宋体" w:cs="宋体"/>
                <w:sz w:val="21"/>
                <w:szCs w:val="21"/>
              </w:rPr>
              <w:t>标准试验条件</w:t>
            </w:r>
            <w:r>
              <w:rPr>
                <w:rFonts w:ascii="宋体" w:hAnsi="宋体" w:eastAsia="宋体" w:cs="宋体"/>
                <w:sz w:val="21"/>
                <w:szCs w:val="21"/>
              </w:rPr>
              <w:t>168h</w:t>
            </w:r>
          </w:p>
        </w:tc>
        <w:tc>
          <w:tcPr>
            <w:tcW w:w="2200" w:type="dxa"/>
            <w:vAlign w:val="center"/>
          </w:tcPr>
          <w:p w14:paraId="57FD6CB0">
            <w:pPr>
              <w:pStyle w:val="11"/>
              <w:tabs>
                <w:tab w:val="left" w:pos="5486"/>
              </w:tabs>
              <w:snapToGrid w:val="0"/>
              <w:spacing w:before="156" w:beforeLines="50" w:after="156" w:afterLines="50"/>
              <w:jc w:val="center"/>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2.5MPa</w:t>
            </w:r>
          </w:p>
        </w:tc>
        <w:tc>
          <w:tcPr>
            <w:tcW w:w="2297" w:type="dxa"/>
            <w:vMerge w:val="continue"/>
            <w:vAlign w:val="center"/>
          </w:tcPr>
          <w:p w14:paraId="59F49A93">
            <w:pPr>
              <w:pStyle w:val="11"/>
              <w:tabs>
                <w:tab w:val="left" w:pos="5486"/>
              </w:tabs>
              <w:snapToGrid w:val="0"/>
              <w:spacing w:before="156" w:beforeLines="50" w:after="156" w:afterLines="50"/>
              <w:jc w:val="center"/>
              <w:rPr>
                <w:rFonts w:ascii="宋体" w:hAnsi="宋体" w:eastAsia="宋体" w:cs="宋体"/>
                <w:sz w:val="21"/>
                <w:szCs w:val="21"/>
              </w:rPr>
            </w:pPr>
          </w:p>
        </w:tc>
      </w:tr>
      <w:tr w14:paraId="22F6080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99" w:type="dxa"/>
            <w:vMerge w:val="continue"/>
            <w:vAlign w:val="center"/>
          </w:tcPr>
          <w:p w14:paraId="63A4586B">
            <w:pPr>
              <w:pStyle w:val="11"/>
              <w:tabs>
                <w:tab w:val="left" w:pos="5486"/>
              </w:tabs>
              <w:snapToGrid w:val="0"/>
              <w:spacing w:before="156" w:beforeLines="50" w:after="156" w:afterLines="50"/>
              <w:jc w:val="center"/>
              <w:rPr>
                <w:rFonts w:ascii="宋体" w:hAnsi="宋体" w:eastAsia="宋体" w:cs="宋体"/>
                <w:sz w:val="21"/>
                <w:szCs w:val="21"/>
              </w:rPr>
            </w:pPr>
          </w:p>
        </w:tc>
        <w:tc>
          <w:tcPr>
            <w:tcW w:w="1238" w:type="dxa"/>
            <w:vMerge w:val="continue"/>
            <w:vAlign w:val="center"/>
          </w:tcPr>
          <w:p w14:paraId="5E6A417D">
            <w:pPr>
              <w:pStyle w:val="11"/>
              <w:tabs>
                <w:tab w:val="left" w:pos="5486"/>
              </w:tabs>
              <w:snapToGrid w:val="0"/>
              <w:spacing w:before="156" w:beforeLines="50" w:after="156" w:afterLines="50"/>
              <w:jc w:val="center"/>
              <w:rPr>
                <w:rFonts w:ascii="宋体" w:hAnsi="宋体" w:eastAsia="宋体" w:cs="宋体"/>
                <w:sz w:val="21"/>
                <w:szCs w:val="21"/>
              </w:rPr>
            </w:pPr>
          </w:p>
        </w:tc>
        <w:tc>
          <w:tcPr>
            <w:tcW w:w="2134" w:type="dxa"/>
            <w:gridSpan w:val="2"/>
            <w:vAlign w:val="center"/>
          </w:tcPr>
          <w:p w14:paraId="7A348C03">
            <w:pPr>
              <w:pStyle w:val="11"/>
              <w:tabs>
                <w:tab w:val="left" w:pos="5486"/>
              </w:tabs>
              <w:snapToGrid w:val="0"/>
              <w:spacing w:before="156" w:beforeLines="50" w:after="156" w:afterLines="50"/>
              <w:jc w:val="center"/>
              <w:rPr>
                <w:rFonts w:ascii="宋体" w:hAnsi="宋体" w:eastAsia="宋体" w:cs="宋体"/>
                <w:sz w:val="21"/>
                <w:szCs w:val="21"/>
              </w:rPr>
            </w:pPr>
            <w:r>
              <w:rPr>
                <w:rFonts w:hint="eastAsia" w:ascii="宋体" w:hAnsi="宋体" w:eastAsia="宋体" w:cs="宋体"/>
                <w:sz w:val="21"/>
                <w:szCs w:val="21"/>
              </w:rPr>
              <w:t>热处理</w:t>
            </w:r>
          </w:p>
        </w:tc>
        <w:tc>
          <w:tcPr>
            <w:tcW w:w="2200" w:type="dxa"/>
            <w:vAlign w:val="center"/>
          </w:tcPr>
          <w:p w14:paraId="1F3ACFA2">
            <w:pPr>
              <w:pStyle w:val="11"/>
              <w:tabs>
                <w:tab w:val="left" w:pos="5486"/>
              </w:tabs>
              <w:snapToGrid w:val="0"/>
              <w:spacing w:before="156" w:beforeLines="50" w:after="156" w:afterLines="50"/>
              <w:jc w:val="center"/>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2.5MPa</w:t>
            </w:r>
          </w:p>
        </w:tc>
        <w:tc>
          <w:tcPr>
            <w:tcW w:w="2297" w:type="dxa"/>
            <w:vMerge w:val="continue"/>
            <w:vAlign w:val="center"/>
          </w:tcPr>
          <w:p w14:paraId="4FA706FD">
            <w:pPr>
              <w:pStyle w:val="11"/>
              <w:tabs>
                <w:tab w:val="left" w:pos="5486"/>
              </w:tabs>
              <w:snapToGrid w:val="0"/>
              <w:spacing w:before="156" w:beforeLines="50" w:after="156" w:afterLines="50"/>
              <w:jc w:val="center"/>
              <w:rPr>
                <w:rFonts w:ascii="宋体" w:hAnsi="宋体" w:eastAsia="宋体" w:cs="宋体"/>
                <w:sz w:val="21"/>
                <w:szCs w:val="21"/>
              </w:rPr>
            </w:pPr>
          </w:p>
        </w:tc>
      </w:tr>
      <w:tr w14:paraId="6C50F11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99" w:type="dxa"/>
            <w:vMerge w:val="continue"/>
            <w:vAlign w:val="center"/>
          </w:tcPr>
          <w:p w14:paraId="0114ACF6">
            <w:pPr>
              <w:pStyle w:val="11"/>
              <w:tabs>
                <w:tab w:val="left" w:pos="5486"/>
              </w:tabs>
              <w:snapToGrid w:val="0"/>
              <w:spacing w:before="156" w:beforeLines="50" w:after="156" w:afterLines="50"/>
              <w:jc w:val="center"/>
              <w:rPr>
                <w:rFonts w:ascii="宋体" w:hAnsi="宋体" w:eastAsia="宋体" w:cs="宋体"/>
                <w:sz w:val="21"/>
                <w:szCs w:val="21"/>
              </w:rPr>
            </w:pPr>
          </w:p>
        </w:tc>
        <w:tc>
          <w:tcPr>
            <w:tcW w:w="1238" w:type="dxa"/>
            <w:vMerge w:val="continue"/>
            <w:vAlign w:val="center"/>
          </w:tcPr>
          <w:p w14:paraId="51D3F5C2">
            <w:pPr>
              <w:pStyle w:val="11"/>
              <w:tabs>
                <w:tab w:val="left" w:pos="5486"/>
              </w:tabs>
              <w:snapToGrid w:val="0"/>
              <w:spacing w:before="156" w:beforeLines="50" w:after="156" w:afterLines="50"/>
              <w:jc w:val="center"/>
              <w:rPr>
                <w:rFonts w:ascii="宋体" w:hAnsi="宋体" w:eastAsia="宋体" w:cs="宋体"/>
                <w:sz w:val="21"/>
                <w:szCs w:val="21"/>
              </w:rPr>
            </w:pPr>
          </w:p>
        </w:tc>
        <w:tc>
          <w:tcPr>
            <w:tcW w:w="2134" w:type="dxa"/>
            <w:gridSpan w:val="2"/>
            <w:vAlign w:val="center"/>
          </w:tcPr>
          <w:p w14:paraId="6D5B4291">
            <w:pPr>
              <w:pStyle w:val="11"/>
              <w:tabs>
                <w:tab w:val="left" w:pos="5486"/>
              </w:tabs>
              <w:snapToGrid w:val="0"/>
              <w:spacing w:before="156" w:beforeLines="50" w:after="156" w:afterLines="50"/>
              <w:jc w:val="center"/>
              <w:rPr>
                <w:rFonts w:ascii="宋体" w:hAnsi="宋体" w:eastAsia="宋体" w:cs="宋体"/>
                <w:sz w:val="21"/>
                <w:szCs w:val="21"/>
              </w:rPr>
            </w:pPr>
            <w:r>
              <w:rPr>
                <w:rFonts w:hint="eastAsia" w:ascii="宋体" w:hAnsi="宋体" w:eastAsia="宋体" w:cs="宋体"/>
                <w:sz w:val="21"/>
                <w:szCs w:val="21"/>
              </w:rPr>
              <w:t>潮湿基面</w:t>
            </w:r>
          </w:p>
        </w:tc>
        <w:tc>
          <w:tcPr>
            <w:tcW w:w="2200" w:type="dxa"/>
            <w:vAlign w:val="center"/>
          </w:tcPr>
          <w:p w14:paraId="27C9C871">
            <w:pPr>
              <w:pStyle w:val="11"/>
              <w:tabs>
                <w:tab w:val="left" w:pos="5486"/>
              </w:tabs>
              <w:snapToGrid w:val="0"/>
              <w:spacing w:before="156" w:beforeLines="50" w:after="156" w:afterLines="50"/>
              <w:jc w:val="center"/>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1.5MPa</w:t>
            </w:r>
          </w:p>
        </w:tc>
        <w:tc>
          <w:tcPr>
            <w:tcW w:w="2297" w:type="dxa"/>
            <w:vMerge w:val="continue"/>
            <w:vAlign w:val="center"/>
          </w:tcPr>
          <w:p w14:paraId="01A97BB8">
            <w:pPr>
              <w:pStyle w:val="11"/>
              <w:tabs>
                <w:tab w:val="left" w:pos="5486"/>
              </w:tabs>
              <w:snapToGrid w:val="0"/>
              <w:spacing w:before="156" w:beforeLines="50" w:after="156" w:afterLines="50"/>
              <w:jc w:val="center"/>
              <w:rPr>
                <w:rFonts w:ascii="宋体" w:hAnsi="宋体" w:eastAsia="宋体" w:cs="宋体"/>
                <w:sz w:val="21"/>
                <w:szCs w:val="21"/>
              </w:rPr>
            </w:pPr>
          </w:p>
        </w:tc>
      </w:tr>
      <w:tr w14:paraId="68C2237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99" w:type="dxa"/>
            <w:vMerge w:val="continue"/>
            <w:vAlign w:val="center"/>
          </w:tcPr>
          <w:p w14:paraId="5C0317CE">
            <w:pPr>
              <w:pStyle w:val="11"/>
              <w:tabs>
                <w:tab w:val="left" w:pos="5486"/>
              </w:tabs>
              <w:snapToGrid w:val="0"/>
              <w:spacing w:before="156" w:beforeLines="50" w:after="156" w:afterLines="50"/>
              <w:jc w:val="center"/>
              <w:rPr>
                <w:rFonts w:ascii="宋体" w:hAnsi="宋体" w:eastAsia="宋体" w:cs="宋体"/>
                <w:sz w:val="21"/>
                <w:szCs w:val="21"/>
              </w:rPr>
            </w:pPr>
          </w:p>
        </w:tc>
        <w:tc>
          <w:tcPr>
            <w:tcW w:w="1238" w:type="dxa"/>
            <w:vMerge w:val="continue"/>
            <w:vAlign w:val="center"/>
          </w:tcPr>
          <w:p w14:paraId="20869DFD">
            <w:pPr>
              <w:pStyle w:val="11"/>
              <w:tabs>
                <w:tab w:val="left" w:pos="5486"/>
              </w:tabs>
              <w:snapToGrid w:val="0"/>
              <w:spacing w:before="156" w:beforeLines="50" w:after="156" w:afterLines="50"/>
              <w:jc w:val="center"/>
              <w:rPr>
                <w:rFonts w:ascii="宋体" w:hAnsi="宋体" w:eastAsia="宋体" w:cs="宋体"/>
                <w:sz w:val="21"/>
                <w:szCs w:val="21"/>
              </w:rPr>
            </w:pPr>
          </w:p>
        </w:tc>
        <w:tc>
          <w:tcPr>
            <w:tcW w:w="2134" w:type="dxa"/>
            <w:gridSpan w:val="2"/>
            <w:vAlign w:val="center"/>
          </w:tcPr>
          <w:p w14:paraId="09949F18">
            <w:pPr>
              <w:pStyle w:val="11"/>
              <w:tabs>
                <w:tab w:val="left" w:pos="5486"/>
              </w:tabs>
              <w:snapToGrid w:val="0"/>
              <w:spacing w:before="156" w:beforeLines="50" w:after="156" w:afterLines="50"/>
              <w:jc w:val="center"/>
              <w:rPr>
                <w:rFonts w:ascii="宋体" w:hAnsi="宋体" w:eastAsia="宋体" w:cs="宋体"/>
                <w:sz w:val="21"/>
                <w:szCs w:val="21"/>
              </w:rPr>
            </w:pPr>
            <w:r>
              <w:rPr>
                <w:rFonts w:hint="eastAsia" w:ascii="宋体" w:hAnsi="宋体" w:eastAsia="宋体" w:cs="宋体"/>
                <w:sz w:val="21"/>
                <w:szCs w:val="21"/>
              </w:rPr>
              <w:t>高温储存后（</w:t>
            </w:r>
            <w:r>
              <w:rPr>
                <w:rFonts w:ascii="宋体" w:hAnsi="宋体" w:eastAsia="宋体" w:cs="宋体"/>
                <w:sz w:val="21"/>
                <w:szCs w:val="21"/>
              </w:rPr>
              <w:t>40℃）</w:t>
            </w:r>
          </w:p>
        </w:tc>
        <w:tc>
          <w:tcPr>
            <w:tcW w:w="2200" w:type="dxa"/>
            <w:vAlign w:val="center"/>
          </w:tcPr>
          <w:p w14:paraId="13970063">
            <w:pPr>
              <w:pStyle w:val="11"/>
              <w:tabs>
                <w:tab w:val="left" w:pos="5486"/>
              </w:tabs>
              <w:snapToGrid w:val="0"/>
              <w:spacing w:before="156" w:beforeLines="50" w:after="156" w:afterLines="50"/>
              <w:jc w:val="center"/>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2.0MPa</w:t>
            </w:r>
          </w:p>
        </w:tc>
        <w:tc>
          <w:tcPr>
            <w:tcW w:w="2297" w:type="dxa"/>
            <w:vMerge w:val="continue"/>
            <w:vAlign w:val="center"/>
          </w:tcPr>
          <w:p w14:paraId="6EB8EDC5">
            <w:pPr>
              <w:pStyle w:val="11"/>
              <w:tabs>
                <w:tab w:val="left" w:pos="5486"/>
              </w:tabs>
              <w:snapToGrid w:val="0"/>
              <w:spacing w:before="156" w:beforeLines="50" w:after="156" w:afterLines="50"/>
              <w:jc w:val="center"/>
              <w:rPr>
                <w:rFonts w:ascii="宋体" w:hAnsi="宋体" w:eastAsia="宋体" w:cs="宋体"/>
                <w:sz w:val="21"/>
                <w:szCs w:val="21"/>
              </w:rPr>
            </w:pPr>
          </w:p>
        </w:tc>
      </w:tr>
      <w:tr w14:paraId="492EF5B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99" w:type="dxa"/>
            <w:vAlign w:val="center"/>
          </w:tcPr>
          <w:p w14:paraId="6C2C8CB1">
            <w:pPr>
              <w:pStyle w:val="11"/>
              <w:tabs>
                <w:tab w:val="left" w:pos="5486"/>
              </w:tabs>
              <w:snapToGrid w:val="0"/>
              <w:spacing w:before="156" w:beforeLines="50" w:after="156" w:afterLines="50"/>
              <w:jc w:val="center"/>
              <w:rPr>
                <w:rFonts w:ascii="宋体" w:hAnsi="宋体" w:eastAsia="宋体" w:cs="宋体"/>
                <w:sz w:val="21"/>
                <w:szCs w:val="21"/>
              </w:rPr>
            </w:pPr>
            <w:r>
              <w:rPr>
                <w:rFonts w:ascii="宋体" w:hAnsi="宋体" w:eastAsia="宋体" w:cs="宋体"/>
                <w:sz w:val="21"/>
                <w:szCs w:val="21"/>
              </w:rPr>
              <w:t>7</w:t>
            </w:r>
          </w:p>
        </w:tc>
        <w:tc>
          <w:tcPr>
            <w:tcW w:w="3372" w:type="dxa"/>
            <w:gridSpan w:val="3"/>
            <w:vAlign w:val="center"/>
          </w:tcPr>
          <w:p w14:paraId="2C079E41">
            <w:pPr>
              <w:pStyle w:val="11"/>
              <w:tabs>
                <w:tab w:val="left" w:pos="5486"/>
              </w:tabs>
              <w:snapToGrid w:val="0"/>
              <w:spacing w:before="156" w:beforeLines="50" w:after="156" w:afterLines="50"/>
              <w:jc w:val="center"/>
              <w:rPr>
                <w:rFonts w:ascii="宋体" w:hAnsi="宋体" w:eastAsia="宋体" w:cs="宋体"/>
                <w:sz w:val="21"/>
                <w:szCs w:val="21"/>
              </w:rPr>
            </w:pPr>
            <w:r>
              <w:rPr>
                <w:rFonts w:hint="eastAsia" w:ascii="宋体" w:hAnsi="宋体" w:eastAsia="宋体" w:cs="宋体"/>
                <w:sz w:val="21"/>
                <w:szCs w:val="21"/>
              </w:rPr>
              <w:t>静态荷载下的剪切变形</w:t>
            </w:r>
          </w:p>
        </w:tc>
        <w:tc>
          <w:tcPr>
            <w:tcW w:w="2200" w:type="dxa"/>
            <w:vAlign w:val="center"/>
          </w:tcPr>
          <w:p w14:paraId="05153BE8">
            <w:pPr>
              <w:pStyle w:val="11"/>
              <w:tabs>
                <w:tab w:val="left" w:pos="5486"/>
              </w:tabs>
              <w:snapToGrid w:val="0"/>
              <w:spacing w:before="156" w:beforeLines="50" w:after="156" w:afterLines="50"/>
              <w:jc w:val="center"/>
              <w:rPr>
                <w:rFonts w:ascii="宋体" w:hAnsi="宋体" w:eastAsia="宋体" w:cs="宋体"/>
                <w:sz w:val="21"/>
                <w:szCs w:val="21"/>
              </w:rPr>
            </w:pPr>
            <w:r>
              <w:rPr>
                <w:rFonts w:hint="eastAsia" w:ascii="宋体" w:hAnsi="宋体" w:eastAsia="宋体" w:cs="宋体"/>
                <w:sz w:val="21"/>
                <w:szCs w:val="21"/>
              </w:rPr>
              <w:t>无开裂，无脱落</w:t>
            </w:r>
          </w:p>
        </w:tc>
        <w:tc>
          <w:tcPr>
            <w:tcW w:w="2297" w:type="dxa"/>
            <w:vMerge w:val="continue"/>
            <w:vAlign w:val="center"/>
          </w:tcPr>
          <w:p w14:paraId="525FED66">
            <w:pPr>
              <w:pStyle w:val="11"/>
              <w:tabs>
                <w:tab w:val="left" w:pos="5486"/>
              </w:tabs>
              <w:snapToGrid w:val="0"/>
              <w:spacing w:before="156" w:beforeLines="50" w:after="156" w:afterLines="50"/>
              <w:jc w:val="center"/>
              <w:rPr>
                <w:rFonts w:ascii="宋体" w:hAnsi="宋体" w:eastAsia="宋体" w:cs="宋体"/>
                <w:sz w:val="21"/>
                <w:szCs w:val="21"/>
              </w:rPr>
            </w:pPr>
          </w:p>
        </w:tc>
      </w:tr>
      <w:tr w14:paraId="0B34618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9" w:hRule="atLeast"/>
          <w:jc w:val="center"/>
        </w:trPr>
        <w:tc>
          <w:tcPr>
            <w:tcW w:w="699" w:type="dxa"/>
            <w:vMerge w:val="restart"/>
            <w:vAlign w:val="center"/>
          </w:tcPr>
          <w:p w14:paraId="50714422">
            <w:pPr>
              <w:pStyle w:val="11"/>
              <w:tabs>
                <w:tab w:val="left" w:pos="5486"/>
              </w:tabs>
              <w:snapToGrid w:val="0"/>
              <w:spacing w:before="156" w:beforeLines="50" w:after="156" w:afterLines="50"/>
              <w:jc w:val="center"/>
              <w:rPr>
                <w:rFonts w:ascii="宋体" w:hAnsi="宋体" w:eastAsia="宋体" w:cs="宋体"/>
                <w:sz w:val="21"/>
                <w:szCs w:val="21"/>
              </w:rPr>
            </w:pPr>
            <w:r>
              <w:rPr>
                <w:rFonts w:ascii="宋体" w:hAnsi="宋体" w:eastAsia="宋体" w:cs="宋体"/>
                <w:sz w:val="21"/>
                <w:szCs w:val="21"/>
              </w:rPr>
              <w:t>8</w:t>
            </w:r>
          </w:p>
        </w:tc>
        <w:tc>
          <w:tcPr>
            <w:tcW w:w="1238" w:type="dxa"/>
            <w:vMerge w:val="restart"/>
            <w:vAlign w:val="center"/>
          </w:tcPr>
          <w:p w14:paraId="3C66670F">
            <w:pPr>
              <w:pStyle w:val="11"/>
              <w:tabs>
                <w:tab w:val="left" w:pos="5486"/>
              </w:tabs>
              <w:snapToGrid w:val="0"/>
              <w:spacing w:before="156" w:beforeLines="50" w:after="156" w:afterLines="50"/>
              <w:jc w:val="center"/>
              <w:rPr>
                <w:rFonts w:ascii="宋体" w:hAnsi="宋体" w:eastAsia="宋体" w:cs="宋体"/>
                <w:sz w:val="21"/>
                <w:szCs w:val="21"/>
              </w:rPr>
            </w:pPr>
            <w:r>
              <w:rPr>
                <w:rFonts w:hint="eastAsia" w:ascii="宋体" w:hAnsi="宋体" w:eastAsia="宋体" w:cs="宋体"/>
                <w:sz w:val="21"/>
                <w:szCs w:val="21"/>
              </w:rPr>
              <w:t>耐水强度</w:t>
            </w:r>
          </w:p>
        </w:tc>
        <w:tc>
          <w:tcPr>
            <w:tcW w:w="2134" w:type="dxa"/>
            <w:gridSpan w:val="2"/>
            <w:vAlign w:val="center"/>
          </w:tcPr>
          <w:p w14:paraId="65184535">
            <w:pPr>
              <w:pStyle w:val="11"/>
              <w:tabs>
                <w:tab w:val="left" w:pos="5486"/>
              </w:tabs>
              <w:snapToGrid w:val="0"/>
              <w:spacing w:before="156" w:beforeLines="50" w:after="156" w:afterLines="50"/>
              <w:jc w:val="center"/>
              <w:rPr>
                <w:rFonts w:ascii="宋体" w:hAnsi="宋体" w:eastAsia="宋体" w:cs="宋体"/>
                <w:sz w:val="21"/>
                <w:szCs w:val="21"/>
              </w:rPr>
            </w:pPr>
            <w:r>
              <w:rPr>
                <w:rFonts w:hint="eastAsia" w:ascii="宋体" w:hAnsi="宋体" w:eastAsia="宋体" w:cs="宋体"/>
                <w:sz w:val="21"/>
                <w:szCs w:val="21"/>
              </w:rPr>
              <w:t>浸水</w:t>
            </w:r>
            <w:r>
              <w:rPr>
                <w:rFonts w:ascii="宋体" w:hAnsi="宋体" w:eastAsia="宋体" w:cs="宋体"/>
                <w:sz w:val="21"/>
                <w:szCs w:val="21"/>
              </w:rPr>
              <w:t>48h，干燥2h</w:t>
            </w:r>
          </w:p>
        </w:tc>
        <w:tc>
          <w:tcPr>
            <w:tcW w:w="2200" w:type="dxa"/>
            <w:vAlign w:val="center"/>
          </w:tcPr>
          <w:p w14:paraId="03086776">
            <w:pPr>
              <w:pStyle w:val="11"/>
              <w:tabs>
                <w:tab w:val="left" w:pos="5486"/>
              </w:tabs>
              <w:snapToGrid w:val="0"/>
              <w:spacing w:before="156" w:beforeLines="50" w:after="156" w:afterLines="50"/>
              <w:jc w:val="center"/>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2.0MPa</w:t>
            </w:r>
          </w:p>
        </w:tc>
        <w:tc>
          <w:tcPr>
            <w:tcW w:w="2297" w:type="dxa"/>
            <w:vMerge w:val="continue"/>
            <w:vAlign w:val="center"/>
          </w:tcPr>
          <w:p w14:paraId="1A404CA7">
            <w:pPr>
              <w:pStyle w:val="11"/>
              <w:tabs>
                <w:tab w:val="left" w:pos="5486"/>
              </w:tabs>
              <w:snapToGrid w:val="0"/>
              <w:spacing w:before="156" w:beforeLines="50" w:after="156" w:afterLines="50"/>
              <w:jc w:val="center"/>
              <w:rPr>
                <w:rFonts w:ascii="宋体" w:hAnsi="宋体" w:eastAsia="宋体" w:cs="宋体"/>
                <w:sz w:val="21"/>
                <w:szCs w:val="21"/>
              </w:rPr>
            </w:pPr>
          </w:p>
        </w:tc>
      </w:tr>
      <w:tr w14:paraId="75044DE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3" w:hRule="atLeast"/>
          <w:jc w:val="center"/>
        </w:trPr>
        <w:tc>
          <w:tcPr>
            <w:tcW w:w="699" w:type="dxa"/>
            <w:vMerge w:val="continue"/>
            <w:vAlign w:val="center"/>
          </w:tcPr>
          <w:p w14:paraId="63F97591">
            <w:pPr>
              <w:pStyle w:val="11"/>
              <w:tabs>
                <w:tab w:val="left" w:pos="5486"/>
              </w:tabs>
              <w:snapToGrid w:val="0"/>
              <w:spacing w:before="156" w:beforeLines="50" w:after="156" w:afterLines="50"/>
              <w:jc w:val="center"/>
              <w:rPr>
                <w:rFonts w:ascii="宋体" w:hAnsi="宋体" w:eastAsia="宋体" w:cs="宋体"/>
                <w:sz w:val="21"/>
                <w:szCs w:val="21"/>
              </w:rPr>
            </w:pPr>
          </w:p>
        </w:tc>
        <w:tc>
          <w:tcPr>
            <w:tcW w:w="1238" w:type="dxa"/>
            <w:vMerge w:val="continue"/>
            <w:vAlign w:val="center"/>
          </w:tcPr>
          <w:p w14:paraId="76C75485">
            <w:pPr>
              <w:pStyle w:val="11"/>
              <w:tabs>
                <w:tab w:val="left" w:pos="5486"/>
              </w:tabs>
              <w:snapToGrid w:val="0"/>
              <w:spacing w:before="156" w:beforeLines="50" w:after="156" w:afterLines="50"/>
              <w:jc w:val="center"/>
              <w:rPr>
                <w:rFonts w:ascii="宋体" w:hAnsi="宋体" w:eastAsia="宋体" w:cs="宋体"/>
                <w:sz w:val="21"/>
                <w:szCs w:val="21"/>
              </w:rPr>
            </w:pPr>
          </w:p>
        </w:tc>
        <w:tc>
          <w:tcPr>
            <w:tcW w:w="2134" w:type="dxa"/>
            <w:gridSpan w:val="2"/>
            <w:vAlign w:val="center"/>
          </w:tcPr>
          <w:p w14:paraId="300FF51D">
            <w:pPr>
              <w:pStyle w:val="11"/>
              <w:tabs>
                <w:tab w:val="left" w:pos="5486"/>
              </w:tabs>
              <w:snapToGrid w:val="0"/>
              <w:spacing w:before="156" w:beforeLines="50" w:after="156" w:afterLines="50"/>
              <w:jc w:val="center"/>
              <w:rPr>
                <w:rFonts w:ascii="宋体" w:hAnsi="宋体" w:eastAsia="宋体" w:cs="宋体"/>
                <w:sz w:val="21"/>
                <w:szCs w:val="21"/>
              </w:rPr>
            </w:pPr>
            <w:r>
              <w:rPr>
                <w:rFonts w:hint="eastAsia" w:ascii="宋体" w:hAnsi="宋体" w:eastAsia="宋体" w:cs="宋体"/>
                <w:sz w:val="21"/>
                <w:szCs w:val="21"/>
              </w:rPr>
              <w:t>浸水</w:t>
            </w:r>
            <w:r>
              <w:rPr>
                <w:rFonts w:ascii="宋体" w:hAnsi="宋体" w:eastAsia="宋体" w:cs="宋体"/>
                <w:sz w:val="21"/>
                <w:szCs w:val="21"/>
              </w:rPr>
              <w:t>48h，干燥7d</w:t>
            </w:r>
          </w:p>
        </w:tc>
        <w:tc>
          <w:tcPr>
            <w:tcW w:w="2200" w:type="dxa"/>
            <w:vAlign w:val="center"/>
          </w:tcPr>
          <w:p w14:paraId="4D7B2377">
            <w:pPr>
              <w:pStyle w:val="11"/>
              <w:tabs>
                <w:tab w:val="left" w:pos="5486"/>
              </w:tabs>
              <w:snapToGrid w:val="0"/>
              <w:spacing w:before="156" w:beforeLines="50" w:after="156" w:afterLines="50"/>
              <w:jc w:val="center"/>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2.0MPa</w:t>
            </w:r>
          </w:p>
        </w:tc>
        <w:tc>
          <w:tcPr>
            <w:tcW w:w="2297" w:type="dxa"/>
            <w:vMerge w:val="continue"/>
            <w:vAlign w:val="center"/>
          </w:tcPr>
          <w:p w14:paraId="15DA746D">
            <w:pPr>
              <w:pStyle w:val="11"/>
              <w:tabs>
                <w:tab w:val="left" w:pos="5486"/>
              </w:tabs>
              <w:snapToGrid w:val="0"/>
              <w:spacing w:before="156" w:beforeLines="50" w:after="156" w:afterLines="50"/>
              <w:jc w:val="center"/>
              <w:rPr>
                <w:rFonts w:ascii="宋体" w:hAnsi="宋体" w:eastAsia="宋体" w:cs="宋体"/>
                <w:sz w:val="21"/>
                <w:szCs w:val="21"/>
              </w:rPr>
            </w:pPr>
          </w:p>
        </w:tc>
      </w:tr>
      <w:tr w14:paraId="7C31FB6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9" w:hRule="atLeast"/>
          <w:jc w:val="center"/>
        </w:trPr>
        <w:tc>
          <w:tcPr>
            <w:tcW w:w="699" w:type="dxa"/>
            <w:vAlign w:val="center"/>
          </w:tcPr>
          <w:p w14:paraId="2078B160">
            <w:pPr>
              <w:pStyle w:val="11"/>
              <w:tabs>
                <w:tab w:val="left" w:pos="5486"/>
              </w:tabs>
              <w:snapToGrid w:val="0"/>
              <w:spacing w:before="156" w:beforeLines="50" w:after="156" w:afterLines="50"/>
              <w:jc w:val="center"/>
              <w:rPr>
                <w:rFonts w:ascii="宋体" w:hAnsi="宋体" w:eastAsia="宋体" w:cs="宋体"/>
                <w:sz w:val="21"/>
                <w:szCs w:val="21"/>
              </w:rPr>
            </w:pPr>
            <w:r>
              <w:rPr>
                <w:rFonts w:ascii="宋体" w:hAnsi="宋体" w:eastAsia="宋体" w:cs="宋体"/>
                <w:sz w:val="21"/>
                <w:szCs w:val="21"/>
              </w:rPr>
              <w:t>9</w:t>
            </w:r>
          </w:p>
        </w:tc>
        <w:tc>
          <w:tcPr>
            <w:tcW w:w="3372" w:type="dxa"/>
            <w:gridSpan w:val="3"/>
            <w:vAlign w:val="center"/>
          </w:tcPr>
          <w:p w14:paraId="396AEB56">
            <w:pPr>
              <w:pStyle w:val="11"/>
              <w:tabs>
                <w:tab w:val="left" w:pos="5486"/>
              </w:tabs>
              <w:snapToGrid w:val="0"/>
              <w:spacing w:before="156" w:beforeLines="50" w:after="156" w:afterLines="50"/>
              <w:jc w:val="center"/>
              <w:rPr>
                <w:rFonts w:ascii="宋体" w:hAnsi="宋体" w:eastAsia="宋体" w:cs="宋体"/>
                <w:sz w:val="21"/>
                <w:szCs w:val="21"/>
              </w:rPr>
            </w:pPr>
            <w:r>
              <w:rPr>
                <w:rFonts w:hint="eastAsia" w:ascii="宋体" w:hAnsi="宋体" w:eastAsia="宋体" w:cs="宋体"/>
                <w:sz w:val="21"/>
                <w:szCs w:val="21"/>
              </w:rPr>
              <w:t>冻融循环</w:t>
            </w:r>
            <w:r>
              <w:rPr>
                <w:rFonts w:ascii="宋体" w:hAnsi="宋体" w:eastAsia="宋体" w:cs="宋体"/>
                <w:sz w:val="21"/>
                <w:szCs w:val="21"/>
              </w:rPr>
              <w:t>50次，拉伸粘结强度</w:t>
            </w:r>
            <w:r>
              <w:rPr>
                <w:rFonts w:ascii="宋体" w:hAnsi="宋体" w:eastAsia="宋体" w:cs="宋体"/>
                <w:sz w:val="21"/>
                <w:szCs w:val="21"/>
                <w:vertAlign w:val="superscript"/>
              </w:rPr>
              <w:t>a</w:t>
            </w:r>
            <w:r>
              <w:rPr>
                <w:rFonts w:ascii="宋体" w:hAnsi="宋体" w:eastAsia="宋体" w:cs="宋体"/>
                <w:sz w:val="21"/>
                <w:szCs w:val="21"/>
              </w:rPr>
              <w:t xml:space="preserve">    MPa</w:t>
            </w:r>
          </w:p>
        </w:tc>
        <w:tc>
          <w:tcPr>
            <w:tcW w:w="2200" w:type="dxa"/>
            <w:vAlign w:val="center"/>
          </w:tcPr>
          <w:p w14:paraId="3C807DB0">
            <w:pPr>
              <w:pStyle w:val="11"/>
              <w:tabs>
                <w:tab w:val="left" w:pos="5486"/>
              </w:tabs>
              <w:snapToGrid w:val="0"/>
              <w:spacing w:before="156" w:beforeLines="50" w:after="156" w:afterLines="50"/>
              <w:jc w:val="center"/>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2.0MPa</w:t>
            </w:r>
          </w:p>
        </w:tc>
        <w:tc>
          <w:tcPr>
            <w:tcW w:w="2297" w:type="dxa"/>
            <w:vAlign w:val="center"/>
          </w:tcPr>
          <w:p w14:paraId="0B9CE132">
            <w:pPr>
              <w:pStyle w:val="11"/>
              <w:tabs>
                <w:tab w:val="left" w:pos="5486"/>
              </w:tabs>
              <w:snapToGrid w:val="0"/>
              <w:spacing w:before="156" w:beforeLines="50" w:after="156" w:afterLines="50"/>
              <w:rPr>
                <w:rFonts w:ascii="宋体" w:hAnsi="宋体" w:eastAsia="宋体" w:cs="宋体"/>
                <w:sz w:val="21"/>
                <w:szCs w:val="21"/>
              </w:rPr>
            </w:pPr>
            <w:r>
              <w:rPr>
                <w:rFonts w:hint="eastAsia" w:ascii="宋体" w:hAnsi="宋体" w:eastAsia="宋体" w:cs="宋体"/>
                <w:sz w:val="21"/>
                <w:szCs w:val="21"/>
              </w:rPr>
              <w:t>按</w:t>
            </w:r>
            <w:r>
              <w:rPr>
                <w:rFonts w:ascii="宋体" w:hAnsi="宋体" w:eastAsia="宋体" w:cs="宋体"/>
                <w:sz w:val="21"/>
                <w:szCs w:val="21"/>
              </w:rPr>
              <w:t>JC 887《干挂石材幕墙用环氧胶粘剂》的规定进行。</w:t>
            </w:r>
          </w:p>
        </w:tc>
      </w:tr>
      <w:tr w14:paraId="2895DC8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1" w:hRule="atLeast"/>
          <w:jc w:val="center"/>
        </w:trPr>
        <w:tc>
          <w:tcPr>
            <w:tcW w:w="699" w:type="dxa"/>
            <w:vAlign w:val="center"/>
          </w:tcPr>
          <w:p w14:paraId="65CAA17F">
            <w:pPr>
              <w:pStyle w:val="11"/>
              <w:tabs>
                <w:tab w:val="left" w:pos="5486"/>
              </w:tabs>
              <w:snapToGrid w:val="0"/>
              <w:spacing w:before="156" w:beforeLines="50" w:after="156" w:afterLines="50"/>
              <w:jc w:val="center"/>
              <w:rPr>
                <w:rFonts w:ascii="宋体" w:hAnsi="宋体" w:eastAsia="宋体" w:cs="宋体"/>
                <w:sz w:val="21"/>
                <w:szCs w:val="21"/>
              </w:rPr>
            </w:pPr>
            <w:r>
              <w:rPr>
                <w:rFonts w:ascii="宋体" w:hAnsi="宋体" w:eastAsia="宋体" w:cs="宋体"/>
                <w:sz w:val="21"/>
                <w:szCs w:val="21"/>
              </w:rPr>
              <w:t>10</w:t>
            </w:r>
          </w:p>
        </w:tc>
        <w:tc>
          <w:tcPr>
            <w:tcW w:w="3372" w:type="dxa"/>
            <w:gridSpan w:val="3"/>
            <w:vAlign w:val="center"/>
          </w:tcPr>
          <w:p w14:paraId="5EFF92A4">
            <w:pPr>
              <w:pStyle w:val="11"/>
              <w:tabs>
                <w:tab w:val="left" w:pos="5486"/>
              </w:tabs>
              <w:snapToGrid w:val="0"/>
              <w:spacing w:before="156" w:beforeLines="50" w:after="156" w:afterLines="50"/>
              <w:jc w:val="center"/>
              <w:rPr>
                <w:rFonts w:ascii="宋体" w:hAnsi="宋体" w:eastAsia="宋体" w:cs="宋体"/>
                <w:sz w:val="21"/>
                <w:szCs w:val="21"/>
              </w:rPr>
            </w:pPr>
            <w:r>
              <w:rPr>
                <w:rFonts w:hint="eastAsia" w:ascii="宋体" w:hAnsi="宋体" w:eastAsia="宋体" w:cs="宋体"/>
                <w:sz w:val="21"/>
                <w:szCs w:val="21"/>
              </w:rPr>
              <w:t>耐紫外线拉伸强度保持率</w:t>
            </w:r>
            <w:r>
              <w:rPr>
                <w:rFonts w:ascii="宋体" w:hAnsi="宋体" w:eastAsia="宋体" w:cs="宋体"/>
                <w:sz w:val="21"/>
                <w:szCs w:val="21"/>
                <w:vertAlign w:val="superscript"/>
              </w:rPr>
              <w:t>a</w:t>
            </w:r>
          </w:p>
        </w:tc>
        <w:tc>
          <w:tcPr>
            <w:tcW w:w="2200" w:type="dxa"/>
            <w:vAlign w:val="center"/>
          </w:tcPr>
          <w:p w14:paraId="06339ED1">
            <w:pPr>
              <w:pStyle w:val="11"/>
              <w:tabs>
                <w:tab w:val="left" w:pos="5486"/>
              </w:tabs>
              <w:snapToGrid w:val="0"/>
              <w:spacing w:before="156" w:beforeLines="50" w:after="156" w:afterLines="50"/>
              <w:jc w:val="center"/>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75%</w:t>
            </w:r>
          </w:p>
        </w:tc>
        <w:tc>
          <w:tcPr>
            <w:tcW w:w="2297" w:type="dxa"/>
            <w:vAlign w:val="center"/>
          </w:tcPr>
          <w:p w14:paraId="7792575C">
            <w:pPr>
              <w:pStyle w:val="11"/>
              <w:tabs>
                <w:tab w:val="left" w:pos="5486"/>
              </w:tabs>
              <w:snapToGrid w:val="0"/>
              <w:spacing w:before="156" w:beforeLines="50" w:after="156" w:afterLines="50"/>
              <w:rPr>
                <w:rFonts w:ascii="宋体" w:hAnsi="宋体" w:eastAsia="宋体" w:cs="宋体"/>
                <w:sz w:val="21"/>
                <w:szCs w:val="21"/>
              </w:rPr>
            </w:pPr>
            <w:r>
              <w:rPr>
                <w:rFonts w:hint="eastAsia" w:ascii="宋体" w:hAnsi="宋体" w:eastAsia="宋体" w:cs="宋体"/>
                <w:sz w:val="21"/>
                <w:szCs w:val="21"/>
              </w:rPr>
              <w:t>按《建筑幕墙用硅酮结构密封胶》</w:t>
            </w:r>
            <w:r>
              <w:rPr>
                <w:rFonts w:ascii="宋体" w:hAnsi="宋体" w:eastAsia="宋体" w:cs="宋体"/>
                <w:sz w:val="21"/>
                <w:szCs w:val="21"/>
              </w:rPr>
              <w:t>JG/T475的规定进行。</w:t>
            </w:r>
          </w:p>
        </w:tc>
      </w:tr>
    </w:tbl>
    <w:p w14:paraId="367DCBC3">
      <w:pPr>
        <w:widowControl/>
        <w:ind w:firstLine="360" w:firstLineChars="200"/>
        <w:jc w:val="left"/>
        <w:rPr>
          <w:rFonts w:ascii="Times New Roman" w:hAnsi="Times New Roman" w:cs="Times New Roman"/>
          <w:sz w:val="18"/>
          <w:szCs w:val="18"/>
        </w:rPr>
      </w:pPr>
      <w:r>
        <w:rPr>
          <w:rFonts w:hint="eastAsia" w:cs="宋体" w:asciiTheme="minorEastAsia" w:hAnsiTheme="minorEastAsia"/>
          <w:sz w:val="18"/>
          <w:szCs w:val="18"/>
        </w:rPr>
        <w:t>注：</w:t>
      </w:r>
      <w:r>
        <w:rPr>
          <w:rFonts w:cs="宋体" w:asciiTheme="minorEastAsia" w:hAnsiTheme="minorEastAsia"/>
          <w:sz w:val="18"/>
          <w:szCs w:val="18"/>
        </w:rPr>
        <w:t>a——用于外墙挂装工程时需要检测该项。</w:t>
      </w:r>
    </w:p>
    <w:p w14:paraId="6326F6CB">
      <w:pPr>
        <w:pStyle w:val="2"/>
        <w:rPr>
          <w:rFonts w:ascii="Times New Roman" w:hAnsi="Times New Roman"/>
          <w:color w:val="auto"/>
        </w:rPr>
      </w:pPr>
      <w:bookmarkStart w:id="62" w:name="_Toc173507565"/>
      <w:r>
        <w:rPr>
          <w:rFonts w:ascii="Times New Roman" w:hAnsi="Times New Roman"/>
          <w:color w:val="auto"/>
        </w:rPr>
        <w:t>用词说明</w:t>
      </w:r>
      <w:bookmarkEnd w:id="62"/>
    </w:p>
    <w:p w14:paraId="614BD3F4">
      <w:pPr>
        <w:spacing w:line="360" w:lineRule="auto"/>
        <w:jc w:val="center"/>
        <w:rPr>
          <w:rFonts w:ascii="Times New Roman" w:hAnsi="Times New Roman" w:cs="Times New Roman"/>
          <w:b/>
          <w:bCs/>
          <w:sz w:val="32"/>
        </w:rPr>
      </w:pPr>
    </w:p>
    <w:p w14:paraId="4D91A88C">
      <w:pPr>
        <w:spacing w:line="360" w:lineRule="auto"/>
        <w:ind w:firstLine="420"/>
        <w:rPr>
          <w:rFonts w:ascii="Times New Roman" w:hAnsi="Times New Roman" w:cs="Times New Roman"/>
          <w:sz w:val="24"/>
          <w:szCs w:val="28"/>
        </w:rPr>
      </w:pPr>
      <w:r>
        <w:rPr>
          <w:rFonts w:ascii="Times New Roman" w:hAnsi="Times New Roman" w:cs="Times New Roman"/>
          <w:sz w:val="24"/>
          <w:szCs w:val="28"/>
        </w:rPr>
        <w:t>为便于在执行本规程条款时区别对待，对要求严格程度不同的用词说明如下：</w:t>
      </w:r>
    </w:p>
    <w:p w14:paraId="39EC6E09">
      <w:pPr>
        <w:spacing w:line="360" w:lineRule="auto"/>
        <w:ind w:firstLine="523" w:firstLineChars="218"/>
        <w:rPr>
          <w:rFonts w:ascii="Times New Roman" w:hAnsi="Times New Roman" w:cs="Times New Roman"/>
          <w:sz w:val="24"/>
          <w:szCs w:val="28"/>
        </w:rPr>
      </w:pPr>
      <w:r>
        <w:rPr>
          <w:rFonts w:ascii="Times New Roman" w:hAnsi="Times New Roman" w:cs="Times New Roman"/>
          <w:b/>
          <w:sz w:val="24"/>
          <w:szCs w:val="28"/>
        </w:rPr>
        <w:t>1　</w:t>
      </w:r>
      <w:r>
        <w:rPr>
          <w:rFonts w:ascii="Times New Roman" w:hAnsi="Times New Roman" w:cs="Times New Roman"/>
          <w:sz w:val="24"/>
          <w:szCs w:val="28"/>
        </w:rPr>
        <w:t>表示很严格，非这样做不可的：</w:t>
      </w:r>
    </w:p>
    <w:p w14:paraId="46EF97AF">
      <w:pPr>
        <w:spacing w:line="360" w:lineRule="auto"/>
        <w:ind w:left="294" w:leftChars="140" w:firstLine="643" w:firstLineChars="268"/>
        <w:rPr>
          <w:rFonts w:ascii="Times New Roman" w:hAnsi="Times New Roman" w:cs="Times New Roman"/>
          <w:sz w:val="24"/>
          <w:szCs w:val="28"/>
        </w:rPr>
      </w:pPr>
      <w:r>
        <w:rPr>
          <w:rFonts w:ascii="Times New Roman" w:hAnsi="Times New Roman" w:cs="Times New Roman"/>
          <w:sz w:val="24"/>
          <w:szCs w:val="28"/>
        </w:rPr>
        <w:t>正面词采用“必须”，反面词采用“严禁”；</w:t>
      </w:r>
    </w:p>
    <w:p w14:paraId="749D09FA">
      <w:pPr>
        <w:spacing w:line="360" w:lineRule="auto"/>
        <w:ind w:firstLine="530" w:firstLineChars="221"/>
        <w:rPr>
          <w:rFonts w:ascii="Times New Roman" w:hAnsi="Times New Roman" w:cs="Times New Roman"/>
          <w:sz w:val="24"/>
          <w:szCs w:val="28"/>
        </w:rPr>
      </w:pPr>
      <w:r>
        <w:rPr>
          <w:rFonts w:ascii="Times New Roman" w:hAnsi="Times New Roman" w:cs="Times New Roman"/>
          <w:b/>
          <w:sz w:val="24"/>
          <w:szCs w:val="28"/>
        </w:rPr>
        <w:t>2　</w:t>
      </w:r>
      <w:r>
        <w:rPr>
          <w:rFonts w:ascii="Times New Roman" w:hAnsi="Times New Roman" w:cs="Times New Roman"/>
          <w:sz w:val="24"/>
          <w:szCs w:val="28"/>
        </w:rPr>
        <w:t>表示严格，在正常情况下均应这样做的：</w:t>
      </w:r>
    </w:p>
    <w:p w14:paraId="7A25DCF5">
      <w:pPr>
        <w:spacing w:line="360" w:lineRule="auto"/>
        <w:ind w:left="294" w:leftChars="140" w:firstLine="643" w:firstLineChars="268"/>
        <w:rPr>
          <w:rFonts w:ascii="Times New Roman" w:hAnsi="Times New Roman" w:cs="Times New Roman"/>
          <w:sz w:val="24"/>
          <w:szCs w:val="28"/>
        </w:rPr>
      </w:pPr>
      <w:r>
        <w:rPr>
          <w:rFonts w:ascii="Times New Roman" w:hAnsi="Times New Roman" w:cs="Times New Roman"/>
          <w:sz w:val="24"/>
          <w:szCs w:val="28"/>
        </w:rPr>
        <w:t>正面词采用“应”，反面词采用“不应”或“不得”；</w:t>
      </w:r>
    </w:p>
    <w:p w14:paraId="463CEC6E">
      <w:pPr>
        <w:spacing w:line="360" w:lineRule="auto"/>
        <w:ind w:firstLine="530" w:firstLineChars="221"/>
        <w:rPr>
          <w:rFonts w:ascii="Times New Roman" w:hAnsi="Times New Roman" w:cs="Times New Roman"/>
          <w:sz w:val="24"/>
          <w:szCs w:val="28"/>
        </w:rPr>
      </w:pPr>
      <w:r>
        <w:rPr>
          <w:rFonts w:ascii="Times New Roman" w:hAnsi="Times New Roman" w:cs="Times New Roman"/>
          <w:b/>
          <w:sz w:val="24"/>
          <w:szCs w:val="28"/>
        </w:rPr>
        <w:t>3　</w:t>
      </w:r>
      <w:r>
        <w:rPr>
          <w:rFonts w:ascii="Times New Roman" w:hAnsi="Times New Roman" w:cs="Times New Roman"/>
          <w:sz w:val="24"/>
          <w:szCs w:val="28"/>
        </w:rPr>
        <w:t>表示允许稍有选择，在条件许可时首先应这样做的：</w:t>
      </w:r>
    </w:p>
    <w:p w14:paraId="2C442C94">
      <w:pPr>
        <w:spacing w:line="360" w:lineRule="auto"/>
        <w:ind w:left="294" w:leftChars="140" w:firstLine="643" w:firstLineChars="268"/>
        <w:rPr>
          <w:rFonts w:ascii="Times New Roman" w:hAnsi="Times New Roman" w:cs="Times New Roman"/>
          <w:sz w:val="24"/>
          <w:szCs w:val="28"/>
        </w:rPr>
      </w:pPr>
      <w:r>
        <w:rPr>
          <w:rFonts w:ascii="Times New Roman" w:hAnsi="Times New Roman" w:cs="Times New Roman"/>
          <w:sz w:val="24"/>
          <w:szCs w:val="28"/>
        </w:rPr>
        <w:t>正面词采用“宜”，反面词采用“不宜”；</w:t>
      </w:r>
    </w:p>
    <w:p w14:paraId="148B33D5">
      <w:pPr>
        <w:spacing w:line="360" w:lineRule="auto"/>
        <w:ind w:firstLine="470" w:firstLineChars="196"/>
        <w:rPr>
          <w:rFonts w:ascii="Times New Roman" w:hAnsi="Times New Roman" w:cs="Times New Roman"/>
          <w:sz w:val="24"/>
          <w:szCs w:val="28"/>
        </w:rPr>
      </w:pPr>
      <w:r>
        <w:rPr>
          <w:rFonts w:ascii="Times New Roman" w:hAnsi="Times New Roman" w:cs="Times New Roman"/>
          <w:b/>
          <w:sz w:val="24"/>
          <w:szCs w:val="28"/>
        </w:rPr>
        <w:t>4　</w:t>
      </w:r>
      <w:r>
        <w:rPr>
          <w:rFonts w:ascii="Times New Roman" w:hAnsi="Times New Roman" w:cs="Times New Roman"/>
          <w:sz w:val="24"/>
          <w:szCs w:val="28"/>
        </w:rPr>
        <w:t>表示有选择，在一定条件下可以这样做的，采用“可”。</w:t>
      </w:r>
    </w:p>
    <w:p w14:paraId="6F2DCD25">
      <w:pPr>
        <w:widowControl/>
        <w:jc w:val="left"/>
        <w:rPr>
          <w:rFonts w:ascii="Times New Roman" w:hAnsi="Times New Roman" w:cs="Times New Roman"/>
          <w:sz w:val="28"/>
          <w:szCs w:val="28"/>
        </w:rPr>
      </w:pPr>
      <w:r>
        <w:rPr>
          <w:rFonts w:ascii="Times New Roman" w:hAnsi="Times New Roman" w:cs="Times New Roman"/>
          <w:sz w:val="28"/>
          <w:szCs w:val="28"/>
        </w:rPr>
        <w:br w:type="page"/>
      </w:r>
    </w:p>
    <w:p w14:paraId="31F51640">
      <w:pPr>
        <w:pStyle w:val="2"/>
        <w:rPr>
          <w:rFonts w:ascii="Times New Roman" w:hAnsi="Times New Roman"/>
          <w:color w:val="auto"/>
        </w:rPr>
      </w:pPr>
      <w:bookmarkStart w:id="63" w:name="_Toc173507566"/>
      <w:r>
        <w:rPr>
          <w:rFonts w:ascii="Times New Roman" w:hAnsi="Times New Roman"/>
          <w:color w:val="auto"/>
        </w:rPr>
        <w:t>引用标准名录</w:t>
      </w:r>
      <w:bookmarkEnd w:id="63"/>
    </w:p>
    <w:p w14:paraId="2932E633">
      <w:pPr>
        <w:spacing w:line="360" w:lineRule="auto"/>
        <w:ind w:firstLine="480" w:firstLineChars="200"/>
        <w:rPr>
          <w:rFonts w:ascii="Times New Roman" w:hAnsi="Times New Roman" w:cs="Times New Roman"/>
          <w:sz w:val="24"/>
          <w:szCs w:val="28"/>
        </w:rPr>
      </w:pPr>
      <w:r>
        <w:rPr>
          <w:rFonts w:ascii="Times New Roman" w:hAnsi="Times New Roman" w:cs="Times New Roman"/>
          <w:sz w:val="24"/>
          <w:szCs w:val="28"/>
        </w:rPr>
        <w:t>本规程引用下列标准。其中，注日期的，仅该日期对应的版本适用于本标准；不注日期的，其最新版适用于本规程。</w:t>
      </w:r>
    </w:p>
    <w:p w14:paraId="79C41188">
      <w:pPr>
        <w:spacing w:line="360" w:lineRule="auto"/>
        <w:ind w:firstLine="480" w:firstLineChars="200"/>
        <w:rPr>
          <w:rFonts w:ascii="Times New Roman" w:hAnsi="Times New Roman" w:cs="Times New Roman"/>
          <w:sz w:val="24"/>
          <w:szCs w:val="28"/>
        </w:rPr>
      </w:pPr>
      <w:r>
        <w:rPr>
          <w:rFonts w:hint="eastAsia" w:ascii="Times New Roman" w:hAnsi="Times New Roman" w:cs="Times New Roman"/>
          <w:sz w:val="24"/>
          <w:szCs w:val="28"/>
        </w:rPr>
        <w:t>《建筑结构荷载规范》GB 50009</w:t>
      </w:r>
    </w:p>
    <w:p w14:paraId="4D26B4EA">
      <w:pPr>
        <w:spacing w:line="360" w:lineRule="auto"/>
        <w:ind w:firstLine="480" w:firstLineChars="200"/>
        <w:rPr>
          <w:rFonts w:ascii="Times New Roman" w:hAnsi="Times New Roman" w:cs="Times New Roman"/>
          <w:sz w:val="24"/>
          <w:szCs w:val="28"/>
        </w:rPr>
      </w:pPr>
      <w:r>
        <w:rPr>
          <w:rFonts w:hint="eastAsia" w:ascii="Times New Roman" w:hAnsi="Times New Roman" w:cs="Times New Roman"/>
          <w:sz w:val="24"/>
          <w:szCs w:val="28"/>
        </w:rPr>
        <w:t>《建筑抗震设计规范》GB 50011</w:t>
      </w:r>
    </w:p>
    <w:p w14:paraId="41CC0618">
      <w:pPr>
        <w:spacing w:line="360" w:lineRule="auto"/>
        <w:ind w:firstLine="480" w:firstLineChars="200"/>
        <w:rPr>
          <w:rFonts w:ascii="Times New Roman" w:hAnsi="Times New Roman" w:cs="Times New Roman"/>
          <w:sz w:val="24"/>
          <w:szCs w:val="28"/>
        </w:rPr>
      </w:pPr>
      <w:r>
        <w:rPr>
          <w:rFonts w:hint="eastAsia" w:ascii="Times New Roman" w:hAnsi="Times New Roman" w:cs="Times New Roman"/>
          <w:sz w:val="24"/>
          <w:szCs w:val="28"/>
        </w:rPr>
        <w:t>《建筑设计防火规范》GB 50016</w:t>
      </w:r>
    </w:p>
    <w:p w14:paraId="2E506CF4">
      <w:pPr>
        <w:spacing w:line="360" w:lineRule="auto"/>
        <w:ind w:firstLine="480" w:firstLineChars="200"/>
        <w:rPr>
          <w:rFonts w:ascii="Times New Roman" w:hAnsi="Times New Roman" w:cs="Times New Roman"/>
          <w:sz w:val="24"/>
          <w:szCs w:val="28"/>
        </w:rPr>
      </w:pPr>
      <w:r>
        <w:rPr>
          <w:rFonts w:hint="eastAsia" w:ascii="Times New Roman" w:hAnsi="Times New Roman" w:cs="Times New Roman"/>
          <w:sz w:val="24"/>
          <w:szCs w:val="28"/>
        </w:rPr>
        <w:t>《钢结构设计规范》GB 50017</w:t>
      </w:r>
    </w:p>
    <w:p w14:paraId="6EBE55B5">
      <w:pPr>
        <w:spacing w:line="360" w:lineRule="auto"/>
        <w:ind w:firstLine="480" w:firstLineChars="200"/>
        <w:rPr>
          <w:rFonts w:ascii="Times New Roman" w:hAnsi="Times New Roman" w:cs="Times New Roman"/>
          <w:sz w:val="24"/>
          <w:szCs w:val="28"/>
        </w:rPr>
      </w:pPr>
      <w:r>
        <w:rPr>
          <w:rFonts w:hint="eastAsia" w:ascii="Times New Roman" w:hAnsi="Times New Roman" w:cs="Times New Roman"/>
          <w:sz w:val="24"/>
          <w:szCs w:val="28"/>
        </w:rPr>
        <w:t>《冷弯薄壁型钢结构技术规范》GB 50018</w:t>
      </w:r>
    </w:p>
    <w:p w14:paraId="735DE92F">
      <w:pPr>
        <w:spacing w:line="360" w:lineRule="auto"/>
        <w:ind w:firstLine="480" w:firstLineChars="200"/>
        <w:rPr>
          <w:rFonts w:ascii="Times New Roman" w:hAnsi="Times New Roman" w:cs="Times New Roman"/>
          <w:sz w:val="24"/>
          <w:szCs w:val="28"/>
        </w:rPr>
      </w:pPr>
      <w:r>
        <w:rPr>
          <w:rFonts w:hint="eastAsia" w:ascii="Times New Roman" w:hAnsi="Times New Roman" w:cs="Times New Roman"/>
          <w:sz w:val="24"/>
          <w:szCs w:val="28"/>
        </w:rPr>
        <w:t>《建筑装饰装修工程质量验收规范》GB 50210</w:t>
      </w:r>
    </w:p>
    <w:p w14:paraId="6A8CD0BD">
      <w:pPr>
        <w:spacing w:line="360" w:lineRule="auto"/>
        <w:ind w:firstLine="480" w:firstLineChars="200"/>
        <w:rPr>
          <w:rFonts w:ascii="Times New Roman" w:hAnsi="Times New Roman" w:cs="Times New Roman"/>
          <w:sz w:val="24"/>
          <w:szCs w:val="28"/>
        </w:rPr>
      </w:pPr>
      <w:r>
        <w:rPr>
          <w:rFonts w:hint="eastAsia" w:ascii="Times New Roman" w:hAnsi="Times New Roman" w:cs="Times New Roman"/>
          <w:sz w:val="24"/>
          <w:szCs w:val="28"/>
        </w:rPr>
        <w:t>《建筑内部装修设计防火规范》GB50222</w:t>
      </w:r>
    </w:p>
    <w:p w14:paraId="2E226440">
      <w:pPr>
        <w:spacing w:line="360" w:lineRule="auto"/>
        <w:ind w:firstLine="480" w:firstLineChars="200"/>
        <w:rPr>
          <w:rFonts w:ascii="Times New Roman" w:hAnsi="Times New Roman" w:cs="Times New Roman"/>
          <w:sz w:val="24"/>
          <w:szCs w:val="28"/>
        </w:rPr>
      </w:pPr>
      <w:r>
        <w:rPr>
          <w:rFonts w:hint="eastAsia" w:ascii="Times New Roman" w:hAnsi="Times New Roman" w:cs="Times New Roman"/>
          <w:sz w:val="24"/>
          <w:szCs w:val="28"/>
        </w:rPr>
        <w:t>《民用建筑工程室内环境污染控制标准》GB50325</w:t>
      </w:r>
    </w:p>
    <w:p w14:paraId="079B8C72">
      <w:pPr>
        <w:spacing w:line="360" w:lineRule="auto"/>
        <w:ind w:firstLine="480" w:firstLineChars="200"/>
        <w:rPr>
          <w:rFonts w:ascii="Times New Roman" w:hAnsi="Times New Roman" w:cs="Times New Roman"/>
          <w:sz w:val="24"/>
          <w:szCs w:val="28"/>
        </w:rPr>
      </w:pPr>
      <w:r>
        <w:rPr>
          <w:rFonts w:hint="eastAsia" w:ascii="Times New Roman" w:hAnsi="Times New Roman" w:cs="Times New Roman"/>
          <w:sz w:val="24"/>
          <w:szCs w:val="28"/>
        </w:rPr>
        <w:t>《钢结构焊接规范》GB 50661</w:t>
      </w:r>
    </w:p>
    <w:p w14:paraId="4CB33B2A">
      <w:pPr>
        <w:spacing w:line="360" w:lineRule="auto"/>
        <w:ind w:firstLine="480" w:firstLineChars="200"/>
        <w:rPr>
          <w:rFonts w:ascii="Times New Roman" w:hAnsi="Times New Roman" w:cs="Times New Roman"/>
          <w:sz w:val="24"/>
          <w:szCs w:val="28"/>
        </w:rPr>
      </w:pPr>
      <w:r>
        <w:rPr>
          <w:rFonts w:hint="eastAsia" w:ascii="Times New Roman" w:hAnsi="Times New Roman" w:cs="Times New Roman"/>
          <w:sz w:val="24"/>
          <w:szCs w:val="28"/>
        </w:rPr>
        <w:t>《普通螺纹 公差》GB/T 197</w:t>
      </w:r>
    </w:p>
    <w:p w14:paraId="2A6D05AC">
      <w:pPr>
        <w:spacing w:line="360" w:lineRule="auto"/>
        <w:ind w:firstLine="480" w:firstLineChars="200"/>
        <w:rPr>
          <w:rFonts w:ascii="Times New Roman" w:hAnsi="Times New Roman" w:cs="Times New Roman"/>
          <w:sz w:val="24"/>
          <w:szCs w:val="28"/>
        </w:rPr>
      </w:pPr>
      <w:r>
        <w:rPr>
          <w:rFonts w:hint="eastAsia" w:ascii="Times New Roman" w:hAnsi="Times New Roman" w:cs="Times New Roman"/>
          <w:sz w:val="24"/>
          <w:szCs w:val="28"/>
        </w:rPr>
        <w:t>《不锈钢焊条》GB/T 983</w:t>
      </w:r>
    </w:p>
    <w:p w14:paraId="20A6EAEF">
      <w:pPr>
        <w:spacing w:line="360" w:lineRule="auto"/>
        <w:ind w:firstLine="480" w:firstLineChars="200"/>
        <w:rPr>
          <w:rFonts w:ascii="Times New Roman" w:hAnsi="Times New Roman" w:cs="Times New Roman"/>
          <w:sz w:val="24"/>
          <w:szCs w:val="28"/>
        </w:rPr>
      </w:pPr>
      <w:r>
        <w:rPr>
          <w:rFonts w:hint="eastAsia" w:ascii="Times New Roman" w:hAnsi="Times New Roman" w:cs="Times New Roman"/>
          <w:sz w:val="24"/>
          <w:szCs w:val="28"/>
        </w:rPr>
        <w:t>《紧固件机械性能 》GB/T 3098</w:t>
      </w:r>
    </w:p>
    <w:p w14:paraId="30F63FB4">
      <w:pPr>
        <w:spacing w:line="360" w:lineRule="auto"/>
        <w:ind w:firstLine="480" w:firstLineChars="200"/>
        <w:rPr>
          <w:rFonts w:ascii="Times New Roman" w:hAnsi="Times New Roman" w:cs="Times New Roman"/>
          <w:sz w:val="24"/>
          <w:szCs w:val="28"/>
        </w:rPr>
      </w:pPr>
      <w:r>
        <w:rPr>
          <w:rFonts w:hint="eastAsia" w:ascii="Times New Roman" w:hAnsi="Times New Roman" w:cs="Times New Roman"/>
          <w:sz w:val="24"/>
          <w:szCs w:val="28"/>
        </w:rPr>
        <w:t>《陶瓷砖试验方法》GB/T 3810</w:t>
      </w:r>
    </w:p>
    <w:p w14:paraId="1C8CBC5C">
      <w:pPr>
        <w:spacing w:line="360" w:lineRule="auto"/>
        <w:ind w:firstLine="480" w:firstLineChars="200"/>
        <w:rPr>
          <w:rFonts w:ascii="Times New Roman" w:hAnsi="Times New Roman" w:cs="Times New Roman"/>
          <w:sz w:val="24"/>
          <w:szCs w:val="28"/>
        </w:rPr>
      </w:pPr>
      <w:r>
        <w:rPr>
          <w:rFonts w:hint="eastAsia" w:ascii="Times New Roman" w:hAnsi="Times New Roman" w:cs="Times New Roman"/>
          <w:sz w:val="24"/>
          <w:szCs w:val="28"/>
        </w:rPr>
        <w:t>《非合金钢及细晶粒钢焊条》GB/T 5117</w:t>
      </w:r>
    </w:p>
    <w:p w14:paraId="44DBE7B6">
      <w:pPr>
        <w:spacing w:line="360" w:lineRule="auto"/>
        <w:ind w:firstLine="480" w:firstLineChars="200"/>
        <w:rPr>
          <w:rFonts w:ascii="Times New Roman" w:hAnsi="Times New Roman" w:cs="Times New Roman"/>
          <w:sz w:val="24"/>
          <w:szCs w:val="28"/>
        </w:rPr>
      </w:pPr>
      <w:r>
        <w:rPr>
          <w:rFonts w:hint="eastAsia" w:ascii="Times New Roman" w:hAnsi="Times New Roman" w:cs="Times New Roman"/>
          <w:sz w:val="24"/>
          <w:szCs w:val="28"/>
        </w:rPr>
        <w:t>《热强钢焊条》GB/T 5118</w:t>
      </w:r>
    </w:p>
    <w:p w14:paraId="34C97766">
      <w:pPr>
        <w:spacing w:line="360" w:lineRule="auto"/>
        <w:ind w:firstLine="480" w:firstLineChars="200"/>
        <w:rPr>
          <w:rFonts w:ascii="Times New Roman" w:hAnsi="Times New Roman" w:cs="Times New Roman"/>
          <w:sz w:val="24"/>
          <w:szCs w:val="28"/>
        </w:rPr>
      </w:pPr>
      <w:r>
        <w:rPr>
          <w:rFonts w:hint="eastAsia" w:ascii="Times New Roman" w:hAnsi="Times New Roman" w:cs="Times New Roman"/>
          <w:sz w:val="24"/>
          <w:szCs w:val="28"/>
        </w:rPr>
        <w:t>《建筑材料放射性核素限量》GB 6566</w:t>
      </w:r>
    </w:p>
    <w:p w14:paraId="74BCCD9C">
      <w:pPr>
        <w:spacing w:line="360" w:lineRule="auto"/>
        <w:ind w:firstLine="480" w:firstLineChars="200"/>
        <w:rPr>
          <w:rFonts w:ascii="Times New Roman" w:hAnsi="Times New Roman" w:cs="Times New Roman"/>
          <w:sz w:val="24"/>
          <w:szCs w:val="28"/>
        </w:rPr>
      </w:pPr>
      <w:r>
        <w:rPr>
          <w:rFonts w:hint="eastAsia" w:ascii="Times New Roman" w:hAnsi="Times New Roman" w:cs="Times New Roman"/>
          <w:sz w:val="24"/>
          <w:szCs w:val="28"/>
        </w:rPr>
        <w:t>《纤维水泥制品试验方法》GB/T 7019</w:t>
      </w:r>
    </w:p>
    <w:p w14:paraId="218486D5">
      <w:pPr>
        <w:spacing w:line="360" w:lineRule="auto"/>
        <w:ind w:firstLine="480" w:firstLineChars="200"/>
        <w:rPr>
          <w:rFonts w:ascii="Times New Roman" w:hAnsi="Times New Roman" w:cs="Times New Roman"/>
          <w:sz w:val="24"/>
          <w:szCs w:val="28"/>
        </w:rPr>
      </w:pPr>
      <w:r>
        <w:rPr>
          <w:rFonts w:hint="eastAsia" w:ascii="Times New Roman" w:hAnsi="Times New Roman" w:cs="Times New Roman"/>
          <w:sz w:val="24"/>
          <w:szCs w:val="28"/>
        </w:rPr>
        <w:t>《室内装饰装修材料胶粘剂中有害物质限量》GB 18583</w:t>
      </w:r>
    </w:p>
    <w:p w14:paraId="07EF749C">
      <w:pPr>
        <w:spacing w:line="360" w:lineRule="auto"/>
        <w:ind w:firstLine="480" w:firstLineChars="200"/>
        <w:rPr>
          <w:rFonts w:ascii="Times New Roman" w:hAnsi="Times New Roman" w:cs="Times New Roman"/>
          <w:sz w:val="24"/>
          <w:szCs w:val="28"/>
        </w:rPr>
      </w:pPr>
      <w:r>
        <w:rPr>
          <w:rFonts w:hint="eastAsia" w:ascii="Times New Roman" w:hAnsi="Times New Roman" w:cs="Times New Roman"/>
          <w:sz w:val="24"/>
          <w:szCs w:val="28"/>
        </w:rPr>
        <w:t>《石材用建筑密封胶》GB/T23261</w:t>
      </w:r>
    </w:p>
    <w:p w14:paraId="342B63E1">
      <w:pPr>
        <w:spacing w:line="360" w:lineRule="auto"/>
        <w:ind w:firstLine="480" w:firstLineChars="200"/>
        <w:rPr>
          <w:rFonts w:ascii="Times New Roman" w:hAnsi="Times New Roman" w:cs="Times New Roman"/>
          <w:sz w:val="24"/>
          <w:szCs w:val="28"/>
        </w:rPr>
      </w:pPr>
      <w:r>
        <w:rPr>
          <w:rFonts w:hint="eastAsia" w:ascii="Times New Roman" w:hAnsi="Times New Roman" w:cs="Times New Roman"/>
          <w:sz w:val="24"/>
          <w:szCs w:val="28"/>
        </w:rPr>
        <w:t>《建筑施工高处作业安全技术规范》JGJ 80</w:t>
      </w:r>
    </w:p>
    <w:p w14:paraId="2D87AA46">
      <w:pPr>
        <w:spacing w:line="360" w:lineRule="auto"/>
        <w:ind w:firstLine="480" w:firstLineChars="200"/>
        <w:rPr>
          <w:rFonts w:ascii="Times New Roman" w:hAnsi="Times New Roman" w:cs="Times New Roman"/>
          <w:sz w:val="24"/>
          <w:szCs w:val="28"/>
        </w:rPr>
      </w:pPr>
      <w:r>
        <w:rPr>
          <w:rFonts w:hint="eastAsia" w:ascii="Times New Roman" w:hAnsi="Times New Roman" w:cs="Times New Roman"/>
          <w:sz w:val="24"/>
          <w:szCs w:val="28"/>
        </w:rPr>
        <w:t>《高层民用建筑钢结构技术规程》JGJ 99</w:t>
      </w:r>
    </w:p>
    <w:p w14:paraId="4A1B12B6">
      <w:pPr>
        <w:spacing w:line="360" w:lineRule="auto"/>
        <w:ind w:firstLine="480" w:firstLineChars="200"/>
        <w:rPr>
          <w:rFonts w:ascii="Times New Roman" w:hAnsi="Times New Roman" w:cs="Times New Roman"/>
          <w:sz w:val="24"/>
          <w:szCs w:val="28"/>
        </w:rPr>
      </w:pPr>
      <w:r>
        <w:rPr>
          <w:rFonts w:hint="eastAsia" w:ascii="Times New Roman" w:hAnsi="Times New Roman" w:cs="Times New Roman"/>
          <w:sz w:val="24"/>
          <w:szCs w:val="28"/>
        </w:rPr>
        <w:t>《建筑工程饰面砖粘结强度检验标准》JGJ 110</w:t>
      </w:r>
    </w:p>
    <w:p w14:paraId="5017BF2E">
      <w:pPr>
        <w:spacing w:line="360" w:lineRule="auto"/>
        <w:ind w:firstLine="480" w:firstLineChars="200"/>
        <w:rPr>
          <w:rFonts w:ascii="Times New Roman" w:hAnsi="Times New Roman" w:cs="Times New Roman"/>
          <w:sz w:val="24"/>
          <w:szCs w:val="28"/>
        </w:rPr>
      </w:pPr>
      <w:r>
        <w:rPr>
          <w:rFonts w:hint="eastAsia" w:ascii="Times New Roman" w:hAnsi="Times New Roman" w:cs="Times New Roman"/>
          <w:sz w:val="24"/>
          <w:szCs w:val="28"/>
        </w:rPr>
        <w:t>《外墙饰面砖工程施工及验收规程》JGJ 126</w:t>
      </w:r>
    </w:p>
    <w:p w14:paraId="42C52480">
      <w:pPr>
        <w:spacing w:line="360" w:lineRule="auto"/>
        <w:ind w:firstLine="480" w:firstLineChars="200"/>
        <w:rPr>
          <w:rFonts w:ascii="Times New Roman" w:hAnsi="Times New Roman" w:cs="Times New Roman"/>
          <w:sz w:val="24"/>
          <w:szCs w:val="28"/>
        </w:rPr>
      </w:pPr>
      <w:r>
        <w:rPr>
          <w:rFonts w:hint="eastAsia" w:ascii="Times New Roman" w:hAnsi="Times New Roman" w:cs="Times New Roman"/>
          <w:sz w:val="24"/>
          <w:szCs w:val="28"/>
        </w:rPr>
        <w:t>《混凝土结构后锚固技术规程》JGJ 145</w:t>
      </w:r>
    </w:p>
    <w:p w14:paraId="665BEF25">
      <w:pPr>
        <w:spacing w:line="360" w:lineRule="auto"/>
        <w:ind w:firstLine="480" w:firstLineChars="200"/>
        <w:rPr>
          <w:rFonts w:ascii="Times New Roman" w:hAnsi="Times New Roman" w:cs="Times New Roman"/>
          <w:sz w:val="24"/>
          <w:szCs w:val="28"/>
        </w:rPr>
      </w:pPr>
      <w:r>
        <w:rPr>
          <w:rFonts w:hint="eastAsia" w:ascii="Times New Roman" w:hAnsi="Times New Roman" w:cs="Times New Roman"/>
          <w:sz w:val="24"/>
          <w:szCs w:val="28"/>
        </w:rPr>
        <w:t>《干挂石材幕墙用环氧胶粘剂》JC 887</w:t>
      </w:r>
    </w:p>
    <w:p w14:paraId="3D7FD9BB">
      <w:pPr>
        <w:spacing w:line="360" w:lineRule="auto"/>
        <w:ind w:firstLine="480" w:firstLineChars="200"/>
        <w:rPr>
          <w:rFonts w:ascii="Times New Roman" w:hAnsi="Times New Roman" w:cs="Times New Roman"/>
          <w:sz w:val="24"/>
          <w:szCs w:val="28"/>
        </w:rPr>
      </w:pPr>
      <w:r>
        <w:rPr>
          <w:rFonts w:hint="eastAsia" w:ascii="Times New Roman" w:hAnsi="Times New Roman" w:cs="Times New Roman"/>
          <w:sz w:val="24"/>
          <w:szCs w:val="28"/>
        </w:rPr>
        <w:t>《陶瓷砖填缝剂》JC/T 1004</w:t>
      </w:r>
    </w:p>
    <w:p w14:paraId="19177A9D">
      <w:pPr>
        <w:spacing w:line="360" w:lineRule="auto"/>
        <w:ind w:firstLine="480" w:firstLineChars="200"/>
        <w:rPr>
          <w:rFonts w:ascii="Times New Roman" w:hAnsi="Times New Roman" w:cs="Times New Roman"/>
          <w:sz w:val="24"/>
          <w:szCs w:val="28"/>
        </w:rPr>
      </w:pPr>
      <w:r>
        <w:rPr>
          <w:rFonts w:hint="eastAsia" w:ascii="Times New Roman" w:hAnsi="Times New Roman" w:cs="Times New Roman"/>
          <w:sz w:val="24"/>
          <w:szCs w:val="28"/>
        </w:rPr>
        <w:t>《室内墙面轻质装饰板用免钉胶》JC/T 2186-2013</w:t>
      </w:r>
    </w:p>
    <w:p w14:paraId="2AF47973">
      <w:pPr>
        <w:spacing w:line="360" w:lineRule="auto"/>
        <w:ind w:firstLine="480" w:firstLineChars="200"/>
        <w:rPr>
          <w:rFonts w:ascii="Times New Roman" w:hAnsi="Times New Roman" w:cs="Times New Roman"/>
          <w:sz w:val="24"/>
          <w:szCs w:val="28"/>
        </w:rPr>
      </w:pPr>
      <w:r>
        <w:rPr>
          <w:rFonts w:hint="eastAsia" w:ascii="Times New Roman" w:hAnsi="Times New Roman" w:cs="Times New Roman"/>
          <w:sz w:val="24"/>
          <w:szCs w:val="28"/>
        </w:rPr>
        <w:t>《混凝土用膨胀型、扩孔型建筑锚栓》JG 160</w:t>
      </w:r>
    </w:p>
    <w:p w14:paraId="2E0738EA">
      <w:pPr>
        <w:spacing w:line="360" w:lineRule="auto"/>
        <w:ind w:firstLine="480" w:firstLineChars="200"/>
        <w:rPr>
          <w:rFonts w:ascii="Times New Roman" w:hAnsi="Times New Roman" w:cs="Times New Roman"/>
          <w:sz w:val="24"/>
          <w:szCs w:val="28"/>
        </w:rPr>
      </w:pPr>
      <w:r>
        <w:rPr>
          <w:rFonts w:hint="eastAsia" w:ascii="Times New Roman" w:hAnsi="Times New Roman" w:cs="Times New Roman"/>
          <w:sz w:val="24"/>
          <w:szCs w:val="28"/>
        </w:rPr>
        <w:t>《保温装饰板外墙外保温系统材料》JG/T287</w:t>
      </w:r>
    </w:p>
    <w:p w14:paraId="78EA4BFC">
      <w:pPr>
        <w:spacing w:line="360" w:lineRule="auto"/>
        <w:ind w:firstLine="480" w:firstLineChars="200"/>
        <w:rPr>
          <w:rFonts w:ascii="Times New Roman" w:hAnsi="Times New Roman" w:cs="Times New Roman"/>
          <w:sz w:val="24"/>
          <w:szCs w:val="28"/>
        </w:rPr>
      </w:pPr>
      <w:r>
        <w:rPr>
          <w:rFonts w:hint="eastAsia" w:ascii="Times New Roman" w:hAnsi="Times New Roman" w:cs="Times New Roman"/>
          <w:sz w:val="24"/>
          <w:szCs w:val="28"/>
        </w:rPr>
        <w:t>《外墙非承重纤维增强水泥板》JG/T 396</w:t>
      </w:r>
    </w:p>
    <w:p w14:paraId="14AD9F24">
      <w:pPr>
        <w:spacing w:line="360" w:lineRule="auto"/>
        <w:ind w:firstLine="480" w:firstLineChars="200"/>
        <w:rPr>
          <w:rFonts w:ascii="Times New Roman" w:hAnsi="Times New Roman" w:cs="Times New Roman"/>
          <w:sz w:val="24"/>
          <w:szCs w:val="28"/>
        </w:rPr>
      </w:pPr>
      <w:r>
        <w:rPr>
          <w:rFonts w:hint="eastAsia" w:ascii="Times New Roman" w:hAnsi="Times New Roman" w:cs="Times New Roman"/>
          <w:sz w:val="24"/>
          <w:szCs w:val="28"/>
        </w:rPr>
        <w:t>《建筑幕墙用硅酮结构密封胶》JG/T475</w:t>
      </w:r>
    </w:p>
    <w:p w14:paraId="67574A22">
      <w:pPr>
        <w:spacing w:line="360" w:lineRule="auto"/>
        <w:ind w:firstLine="480" w:firstLineChars="200"/>
        <w:rPr>
          <w:rFonts w:ascii="Times New Roman" w:hAnsi="Times New Roman" w:cs="Times New Roman"/>
          <w:sz w:val="24"/>
          <w:szCs w:val="28"/>
        </w:rPr>
      </w:pPr>
    </w:p>
    <w:p w14:paraId="3BF6EC0F">
      <w:pPr>
        <w:spacing w:line="360" w:lineRule="auto"/>
        <w:ind w:firstLine="480" w:firstLineChars="200"/>
        <w:rPr>
          <w:rFonts w:ascii="Times New Roman" w:hAnsi="Times New Roman" w:cs="Times New Roman"/>
          <w:sz w:val="24"/>
          <w:szCs w:val="28"/>
        </w:rPr>
      </w:pPr>
    </w:p>
    <w:p w14:paraId="4981B00D">
      <w:pPr>
        <w:spacing w:line="360" w:lineRule="auto"/>
        <w:ind w:firstLine="480" w:firstLineChars="200"/>
        <w:rPr>
          <w:rFonts w:ascii="Times New Roman" w:hAnsi="Times New Roman" w:cs="Times New Roman"/>
          <w:sz w:val="24"/>
          <w:szCs w:val="28"/>
        </w:rPr>
      </w:pPr>
    </w:p>
    <w:p w14:paraId="2D280551">
      <w:pPr>
        <w:jc w:val="center"/>
        <w:rPr>
          <w:rFonts w:ascii="Times New Roman" w:hAnsi="Times New Roman" w:cs="Times New Roman"/>
          <w:b/>
          <w:sz w:val="32"/>
          <w:szCs w:val="36"/>
        </w:rPr>
      </w:pPr>
    </w:p>
    <w:p w14:paraId="5FFE0FC9">
      <w:pPr>
        <w:jc w:val="center"/>
        <w:rPr>
          <w:rFonts w:ascii="Times New Roman" w:hAnsi="Times New Roman" w:cs="Times New Roman"/>
          <w:b/>
          <w:sz w:val="32"/>
          <w:szCs w:val="36"/>
        </w:rPr>
      </w:pPr>
    </w:p>
    <w:p w14:paraId="287343A3">
      <w:pPr>
        <w:jc w:val="center"/>
        <w:rPr>
          <w:rFonts w:ascii="Times New Roman" w:hAnsi="Times New Roman" w:cs="Times New Roman"/>
          <w:b/>
          <w:sz w:val="32"/>
          <w:szCs w:val="36"/>
        </w:rPr>
      </w:pPr>
    </w:p>
    <w:p w14:paraId="6E6CB3A4">
      <w:pPr>
        <w:jc w:val="center"/>
        <w:rPr>
          <w:rFonts w:ascii="Times New Roman" w:hAnsi="Times New Roman" w:cs="Times New Roman"/>
          <w:b/>
          <w:sz w:val="32"/>
          <w:szCs w:val="36"/>
        </w:rPr>
      </w:pPr>
    </w:p>
    <w:p w14:paraId="1CC71E32">
      <w:pPr>
        <w:jc w:val="center"/>
        <w:rPr>
          <w:rFonts w:ascii="Times New Roman" w:hAnsi="Times New Roman" w:cs="Times New Roman"/>
          <w:b/>
          <w:sz w:val="32"/>
          <w:szCs w:val="36"/>
        </w:rPr>
      </w:pPr>
    </w:p>
    <w:p w14:paraId="62504A5E">
      <w:pPr>
        <w:jc w:val="center"/>
        <w:rPr>
          <w:rFonts w:ascii="Times New Roman" w:hAnsi="Times New Roman" w:cs="Times New Roman"/>
          <w:b/>
          <w:sz w:val="32"/>
          <w:szCs w:val="36"/>
        </w:rPr>
      </w:pPr>
    </w:p>
    <w:p w14:paraId="5FC83356">
      <w:pPr>
        <w:jc w:val="center"/>
        <w:rPr>
          <w:rFonts w:ascii="Times New Roman" w:hAnsi="Times New Roman" w:cs="Times New Roman"/>
          <w:b/>
          <w:sz w:val="32"/>
          <w:szCs w:val="36"/>
        </w:rPr>
      </w:pPr>
    </w:p>
    <w:p w14:paraId="3DFF2654">
      <w:pPr>
        <w:jc w:val="center"/>
        <w:rPr>
          <w:rFonts w:ascii="Times New Roman" w:hAnsi="Times New Roman" w:cs="Times New Roman"/>
          <w:b/>
          <w:sz w:val="32"/>
          <w:szCs w:val="36"/>
        </w:rPr>
      </w:pPr>
    </w:p>
    <w:p w14:paraId="72DAF181">
      <w:pPr>
        <w:jc w:val="center"/>
        <w:rPr>
          <w:rFonts w:ascii="Times New Roman" w:hAnsi="Times New Roman" w:cs="Times New Roman"/>
          <w:b/>
          <w:sz w:val="32"/>
          <w:szCs w:val="36"/>
        </w:rPr>
      </w:pPr>
    </w:p>
    <w:p w14:paraId="082613F6">
      <w:pPr>
        <w:jc w:val="center"/>
        <w:rPr>
          <w:rFonts w:ascii="Times New Roman" w:hAnsi="Times New Roman" w:cs="Times New Roman"/>
          <w:b/>
          <w:sz w:val="32"/>
          <w:szCs w:val="36"/>
        </w:rPr>
      </w:pPr>
    </w:p>
    <w:p w14:paraId="0EECE8EA">
      <w:pPr>
        <w:jc w:val="center"/>
        <w:rPr>
          <w:rFonts w:ascii="Times New Roman" w:hAnsi="Times New Roman" w:cs="Times New Roman"/>
          <w:b/>
          <w:sz w:val="32"/>
          <w:szCs w:val="36"/>
        </w:rPr>
      </w:pPr>
    </w:p>
    <w:p w14:paraId="405F54F6">
      <w:pPr>
        <w:jc w:val="center"/>
        <w:rPr>
          <w:rFonts w:ascii="Times New Roman" w:hAnsi="Times New Roman" w:cs="Times New Roman"/>
          <w:b/>
          <w:sz w:val="32"/>
          <w:szCs w:val="36"/>
        </w:rPr>
      </w:pPr>
    </w:p>
    <w:p w14:paraId="3F06FB7B">
      <w:pPr>
        <w:jc w:val="center"/>
        <w:rPr>
          <w:rFonts w:ascii="Times New Roman" w:hAnsi="Times New Roman" w:cs="Times New Roman"/>
          <w:b/>
          <w:sz w:val="32"/>
          <w:szCs w:val="36"/>
        </w:rPr>
      </w:pPr>
    </w:p>
    <w:p w14:paraId="074ADB8A">
      <w:pPr>
        <w:jc w:val="center"/>
        <w:rPr>
          <w:rFonts w:ascii="Times New Roman" w:hAnsi="Times New Roman" w:cs="Times New Roman"/>
          <w:b/>
          <w:sz w:val="32"/>
          <w:szCs w:val="36"/>
        </w:rPr>
      </w:pPr>
    </w:p>
    <w:p w14:paraId="5DC16D0A">
      <w:pPr>
        <w:jc w:val="center"/>
        <w:rPr>
          <w:rFonts w:ascii="Times New Roman" w:hAnsi="Times New Roman" w:cs="Times New Roman"/>
          <w:b/>
          <w:sz w:val="32"/>
          <w:szCs w:val="36"/>
        </w:rPr>
      </w:pPr>
    </w:p>
    <w:p w14:paraId="18116500">
      <w:pPr>
        <w:jc w:val="center"/>
        <w:rPr>
          <w:rFonts w:ascii="Times New Roman" w:hAnsi="Times New Roman" w:cs="Times New Roman"/>
          <w:b/>
          <w:sz w:val="32"/>
          <w:szCs w:val="36"/>
        </w:rPr>
      </w:pPr>
    </w:p>
    <w:p w14:paraId="2D582DD4">
      <w:pPr>
        <w:jc w:val="center"/>
        <w:rPr>
          <w:rFonts w:ascii="Times New Roman" w:hAnsi="Times New Roman" w:cs="Times New Roman"/>
          <w:b/>
          <w:sz w:val="32"/>
          <w:szCs w:val="36"/>
        </w:rPr>
      </w:pPr>
      <w:r>
        <w:rPr>
          <w:rFonts w:ascii="Times New Roman" w:hAnsi="Times New Roman" w:cs="Times New Roman"/>
          <w:b/>
          <w:sz w:val="32"/>
          <w:szCs w:val="36"/>
        </w:rPr>
        <w:t>中国工程建设标准化协会标准</w:t>
      </w:r>
    </w:p>
    <w:p w14:paraId="7954768F">
      <w:pPr>
        <w:jc w:val="center"/>
        <w:rPr>
          <w:rFonts w:ascii="Times New Roman" w:hAnsi="Times New Roman" w:cs="Times New Roman"/>
          <w:sz w:val="32"/>
          <w:szCs w:val="36"/>
        </w:rPr>
      </w:pPr>
    </w:p>
    <w:p w14:paraId="0B2EB4FE">
      <w:pPr>
        <w:spacing w:before="156" w:beforeLines="50"/>
        <w:jc w:val="center"/>
        <w:rPr>
          <w:rFonts w:ascii="Times New Roman" w:hAnsi="Times New Roman" w:eastAsia="黑体" w:cs="Times New Roman"/>
          <w:sz w:val="48"/>
          <w:szCs w:val="48"/>
        </w:rPr>
      </w:pPr>
      <w:r>
        <w:rPr>
          <w:rFonts w:hint="eastAsia" w:ascii="Times New Roman" w:hAnsi="Times New Roman" w:eastAsia="黑体" w:cs="Times New Roman"/>
          <w:sz w:val="48"/>
          <w:szCs w:val="48"/>
        </w:rPr>
        <w:t>陶瓷</w:t>
      </w:r>
      <w:r>
        <w:rPr>
          <w:rFonts w:ascii="Times New Roman" w:hAnsi="Times New Roman" w:eastAsia="黑体" w:cs="Times New Roman"/>
          <w:sz w:val="48"/>
          <w:szCs w:val="48"/>
        </w:rPr>
        <w:t>大板挂装工程技术规程</w:t>
      </w:r>
    </w:p>
    <w:p w14:paraId="707C6DF2">
      <w:pPr>
        <w:jc w:val="center"/>
        <w:rPr>
          <w:rFonts w:ascii="Times New Roman" w:hAnsi="Times New Roman" w:cs="Times New Roman"/>
          <w:sz w:val="32"/>
          <w:szCs w:val="32"/>
        </w:rPr>
      </w:pPr>
    </w:p>
    <w:p w14:paraId="4781FD22">
      <w:pPr>
        <w:widowControl/>
        <w:jc w:val="center"/>
        <w:rPr>
          <w:rFonts w:ascii="Times New Roman" w:hAnsi="Times New Roman" w:cs="Times New Roman"/>
          <w:color w:val="000000" w:themeColor="text1"/>
          <w:sz w:val="28"/>
          <w:szCs w:val="36"/>
          <w14:textFill>
            <w14:solidFill>
              <w14:schemeClr w14:val="tx1"/>
            </w14:solidFill>
          </w14:textFill>
        </w:rPr>
      </w:pPr>
      <w:r>
        <w:rPr>
          <w:rFonts w:ascii="Times New Roman" w:hAnsi="Times New Roman" w:cs="Times New Roman"/>
          <w:b/>
          <w:bCs/>
          <w:color w:val="000000" w:themeColor="text1"/>
          <w:sz w:val="28"/>
          <w:szCs w:val="36"/>
          <w14:textFill>
            <w14:solidFill>
              <w14:schemeClr w14:val="tx1"/>
            </w14:solidFill>
          </w14:textFill>
        </w:rPr>
        <w:t xml:space="preserve">T/CECS </w:t>
      </w:r>
      <w:r>
        <w:rPr>
          <w:rFonts w:ascii="Times New Roman" w:hAnsi="Times New Roman" w:cs="Times New Roman"/>
          <w:color w:val="000000" w:themeColor="text1"/>
          <w:sz w:val="28"/>
          <w:szCs w:val="36"/>
          <w14:textFill>
            <w14:solidFill>
              <w14:schemeClr w14:val="tx1"/>
            </w14:solidFill>
          </w14:textFill>
        </w:rPr>
        <w:t>XXX- 202X</w:t>
      </w:r>
    </w:p>
    <w:p w14:paraId="5A820654">
      <w:pPr>
        <w:jc w:val="center"/>
        <w:rPr>
          <w:rFonts w:ascii="Times New Roman" w:hAnsi="Times New Roman" w:cs="Times New Roman"/>
          <w:sz w:val="32"/>
          <w:szCs w:val="32"/>
        </w:rPr>
      </w:pPr>
    </w:p>
    <w:p w14:paraId="14E4BFDE">
      <w:pPr>
        <w:jc w:val="center"/>
        <w:rPr>
          <w:rFonts w:ascii="Times New Roman" w:hAnsi="Times New Roman" w:cs="Times New Roman"/>
          <w:sz w:val="32"/>
          <w:szCs w:val="32"/>
        </w:rPr>
      </w:pPr>
    </w:p>
    <w:p w14:paraId="0CA79D47">
      <w:pPr>
        <w:jc w:val="center"/>
        <w:rPr>
          <w:rFonts w:ascii="Times New Roman" w:hAnsi="Times New Roman" w:cs="Times New Roman"/>
          <w:sz w:val="32"/>
          <w:szCs w:val="32"/>
        </w:rPr>
      </w:pPr>
    </w:p>
    <w:p w14:paraId="19B8AC2C">
      <w:pPr>
        <w:jc w:val="center"/>
        <w:rPr>
          <w:rFonts w:ascii="Times New Roman" w:hAnsi="Times New Roman" w:cs="Times New Roman"/>
          <w:sz w:val="32"/>
          <w:szCs w:val="32"/>
        </w:rPr>
      </w:pPr>
      <w:r>
        <w:rPr>
          <w:rFonts w:hint="eastAsia" w:ascii="Times New Roman" w:hAnsi="Times New Roman" w:cs="Times New Roman"/>
          <w:sz w:val="32"/>
          <w:szCs w:val="32"/>
        </w:rPr>
        <w:t>条文说明</w:t>
      </w:r>
    </w:p>
    <w:p w14:paraId="0C6B6B0E">
      <w:pPr>
        <w:jc w:val="center"/>
        <w:rPr>
          <w:rFonts w:ascii="Times New Roman" w:hAnsi="Times New Roman" w:cs="Times New Roman"/>
          <w:sz w:val="32"/>
          <w:szCs w:val="32"/>
        </w:rPr>
      </w:pPr>
    </w:p>
    <w:p w14:paraId="686186A9">
      <w:pPr>
        <w:jc w:val="center"/>
        <w:rPr>
          <w:rFonts w:ascii="Times New Roman" w:hAnsi="Times New Roman" w:cs="Times New Roman"/>
          <w:sz w:val="32"/>
          <w:szCs w:val="32"/>
        </w:rPr>
      </w:pPr>
    </w:p>
    <w:p w14:paraId="7359F1EC">
      <w:pPr>
        <w:jc w:val="center"/>
        <w:rPr>
          <w:rFonts w:ascii="Times New Roman" w:hAnsi="Times New Roman" w:cs="Times New Roman"/>
          <w:b/>
          <w:sz w:val="32"/>
          <w:szCs w:val="32"/>
        </w:rPr>
      </w:pPr>
    </w:p>
    <w:p w14:paraId="599F8D62">
      <w:pPr>
        <w:jc w:val="center"/>
        <w:rPr>
          <w:rFonts w:ascii="Times New Roman" w:hAnsi="Times New Roman" w:cs="Times New Roman"/>
          <w:b/>
          <w:sz w:val="32"/>
          <w:szCs w:val="32"/>
        </w:rPr>
      </w:pPr>
    </w:p>
    <w:p w14:paraId="2F6C4A95">
      <w:pPr>
        <w:jc w:val="center"/>
        <w:rPr>
          <w:rFonts w:ascii="Times New Roman" w:hAnsi="Times New Roman" w:cs="Times New Roman"/>
          <w:b/>
          <w:sz w:val="32"/>
          <w:szCs w:val="32"/>
        </w:rPr>
      </w:pPr>
    </w:p>
    <w:p w14:paraId="2BD2AF56">
      <w:pPr>
        <w:jc w:val="center"/>
        <w:rPr>
          <w:rFonts w:ascii="Times New Roman" w:hAnsi="Times New Roman" w:cs="Times New Roman"/>
          <w:b/>
          <w:sz w:val="32"/>
          <w:szCs w:val="32"/>
        </w:rPr>
      </w:pPr>
    </w:p>
    <w:p w14:paraId="18FA688A">
      <w:pPr>
        <w:jc w:val="center"/>
        <w:rPr>
          <w:rFonts w:ascii="Times New Roman" w:hAnsi="Times New Roman" w:cs="Times New Roman"/>
          <w:b/>
          <w:sz w:val="32"/>
          <w:szCs w:val="32"/>
        </w:rPr>
      </w:pPr>
    </w:p>
    <w:p w14:paraId="4DC787EC">
      <w:pPr>
        <w:jc w:val="center"/>
        <w:rPr>
          <w:rFonts w:ascii="Times New Roman" w:hAnsi="Times New Roman" w:cs="Times New Roman"/>
          <w:b/>
          <w:sz w:val="32"/>
          <w:szCs w:val="32"/>
        </w:rPr>
      </w:pPr>
    </w:p>
    <w:p w14:paraId="4C89E316">
      <w:pPr>
        <w:jc w:val="center"/>
        <w:rPr>
          <w:rFonts w:ascii="Times New Roman" w:hAnsi="Times New Roman" w:cs="Times New Roman"/>
          <w:b/>
          <w:sz w:val="32"/>
          <w:szCs w:val="32"/>
        </w:rPr>
      </w:pPr>
    </w:p>
    <w:p w14:paraId="6040C2DA">
      <w:pPr>
        <w:widowControl/>
        <w:jc w:val="left"/>
        <w:rPr>
          <w:rFonts w:ascii="Times New Roman" w:hAnsi="Times New Roman" w:cs="Times New Roman"/>
          <w:b/>
          <w:sz w:val="32"/>
          <w:szCs w:val="32"/>
        </w:rPr>
      </w:pPr>
      <w:r>
        <w:rPr>
          <w:rFonts w:ascii="Times New Roman" w:hAnsi="Times New Roman" w:cs="Times New Roman"/>
          <w:b/>
          <w:sz w:val="32"/>
          <w:szCs w:val="32"/>
        </w:rPr>
        <w:br w:type="page"/>
      </w:r>
    </w:p>
    <w:p w14:paraId="3DC0BCED">
      <w:pPr>
        <w:snapToGrid w:val="0"/>
        <w:spacing w:line="360" w:lineRule="auto"/>
        <w:jc w:val="center"/>
        <w:rPr>
          <w:rFonts w:ascii="Times New Roman" w:hAnsi="Times New Roman" w:cs="Times New Roman"/>
          <w:b/>
          <w:color w:val="000000" w:themeColor="text1"/>
          <w:sz w:val="32"/>
          <w14:textFill>
            <w14:solidFill>
              <w14:schemeClr w14:val="tx1"/>
            </w14:solidFill>
          </w14:textFill>
        </w:rPr>
      </w:pPr>
      <w:bookmarkStart w:id="64" w:name="_Hlk107239011"/>
      <w:r>
        <w:rPr>
          <w:rFonts w:ascii="Times New Roman" w:hAnsi="Times New Roman" w:cs="Times New Roman"/>
          <w:b/>
          <w:color w:val="000000" w:themeColor="text1"/>
          <w:sz w:val="32"/>
          <w14:textFill>
            <w14:solidFill>
              <w14:schemeClr w14:val="tx1"/>
            </w14:solidFill>
          </w14:textFill>
        </w:rPr>
        <w:t>制定说明</w:t>
      </w:r>
    </w:p>
    <w:p w14:paraId="50AF172B">
      <w:pPr>
        <w:snapToGrid w:val="0"/>
        <w:spacing w:line="360" w:lineRule="auto"/>
        <w:ind w:firstLine="480" w:firstLineChars="200"/>
        <w:rPr>
          <w:rFonts w:ascii="Times New Roman" w:hAnsi="Times New Roman" w:cs="Times New Roman"/>
          <w:color w:val="000000" w:themeColor="text1"/>
          <w:sz w:val="24"/>
          <w14:textFill>
            <w14:solidFill>
              <w14:schemeClr w14:val="tx1"/>
            </w14:solidFill>
          </w14:textFill>
        </w:rPr>
      </w:pPr>
    </w:p>
    <w:p w14:paraId="3E9D9D23">
      <w:pPr>
        <w:spacing w:line="360" w:lineRule="auto"/>
        <w:ind w:firstLine="480" w:firstLineChars="200"/>
        <w:rPr>
          <w:sz w:val="24"/>
        </w:rPr>
      </w:pPr>
      <w:r>
        <w:rPr>
          <w:rFonts w:ascii="Times New Roman" w:hAnsi="Times New Roman" w:cs="Times New Roman"/>
          <w:color w:val="000000" w:themeColor="text1"/>
          <w:sz w:val="24"/>
          <w14:textFill>
            <w14:solidFill>
              <w14:schemeClr w14:val="tx1"/>
            </w14:solidFill>
          </w14:textFill>
        </w:rPr>
        <w:t>本规程制定过程中，编制组针对</w:t>
      </w:r>
      <w:r>
        <w:rPr>
          <w:rFonts w:hint="eastAsia" w:ascii="Times New Roman" w:hAnsi="Times New Roman" w:cs="Times New Roman"/>
          <w:color w:val="000000" w:themeColor="text1"/>
          <w:sz w:val="24"/>
          <w14:textFill>
            <w14:solidFill>
              <w14:schemeClr w14:val="tx1"/>
            </w14:solidFill>
          </w14:textFill>
        </w:rPr>
        <w:t>陶瓷大板挂装工程的应用</w:t>
      </w:r>
      <w:r>
        <w:rPr>
          <w:rFonts w:ascii="Times New Roman" w:hAnsi="Times New Roman" w:cs="Times New Roman"/>
          <w:color w:val="000000" w:themeColor="text1"/>
          <w:sz w:val="24"/>
          <w14:textFill>
            <w14:solidFill>
              <w14:schemeClr w14:val="tx1"/>
            </w14:solidFill>
          </w14:textFill>
        </w:rPr>
        <w:t>进行了广泛深入的调查研究，总结了我国</w:t>
      </w:r>
      <w:r>
        <w:rPr>
          <w:rFonts w:hint="eastAsia" w:ascii="Times New Roman" w:hAnsi="Times New Roman" w:cs="Times New Roman"/>
          <w:color w:val="000000" w:themeColor="text1"/>
          <w:sz w:val="24"/>
          <w14:textFill>
            <w14:solidFill>
              <w14:schemeClr w14:val="tx1"/>
            </w14:solidFill>
          </w14:textFill>
        </w:rPr>
        <w:t>陶瓷大板挂装工程</w:t>
      </w:r>
      <w:r>
        <w:rPr>
          <w:rFonts w:ascii="Times New Roman" w:hAnsi="Times New Roman" w:cs="Times New Roman"/>
          <w:color w:val="000000" w:themeColor="text1"/>
          <w:sz w:val="24"/>
          <w14:textFill>
            <w14:solidFill>
              <w14:schemeClr w14:val="tx1"/>
            </w14:solidFill>
          </w14:textFill>
        </w:rPr>
        <w:t>的实践经验，同时参考了国外先进技术法规、技术标准，</w:t>
      </w:r>
      <w:r>
        <w:rPr>
          <w:sz w:val="24"/>
        </w:rPr>
        <w:t>通过开展陶瓷大板</w:t>
      </w:r>
      <w:r>
        <w:rPr>
          <w:rFonts w:hint="eastAsia"/>
          <w:sz w:val="24"/>
        </w:rPr>
        <w:t>面板</w:t>
      </w:r>
      <w:r>
        <w:rPr>
          <w:sz w:val="24"/>
        </w:rPr>
        <w:t>及连接、钢架系统结构、基层封板及其连接等试验验证，取得了</w:t>
      </w:r>
      <w:r>
        <w:rPr>
          <w:rFonts w:hint="eastAsia"/>
          <w:sz w:val="24"/>
        </w:rPr>
        <w:t>陶瓷</w:t>
      </w:r>
      <w:r>
        <w:rPr>
          <w:sz w:val="24"/>
        </w:rPr>
        <w:t>大板挂装工程的性能指标和重要技术参数。</w:t>
      </w:r>
    </w:p>
    <w:p w14:paraId="32096C88">
      <w:pPr>
        <w:snapToGrid w:val="0"/>
        <w:spacing w:line="360" w:lineRule="auto"/>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为便于广大技术和管理人员在使用本规程时能正确理解和执行条文规定，编制组按章、节、条顺序编制了本规程的条文说明。对条文规定的目的、依据以及执行中需注意的有关事项等进行了说明。</w:t>
      </w:r>
    </w:p>
    <w:p w14:paraId="0AF87D60">
      <w:pPr>
        <w:snapToGrid w:val="0"/>
        <w:spacing w:line="360" w:lineRule="auto"/>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本条文说明不具备与标准正文及附录同等的法律效力，仅供使用者作为理解和把握标准规定的参考。</w:t>
      </w:r>
    </w:p>
    <w:bookmarkEnd w:id="64"/>
    <w:p w14:paraId="1E334206">
      <w:pPr>
        <w:widowControl/>
        <w:jc w:val="left"/>
        <w:rPr>
          <w:rFonts w:ascii="Times New Roman" w:hAnsi="Times New Roman" w:cs="Times New Roman"/>
          <w:b/>
          <w:bCs/>
          <w:color w:val="000000" w:themeColor="text1"/>
          <w:sz w:val="32"/>
          <w:szCs w:val="28"/>
          <w14:textFill>
            <w14:solidFill>
              <w14:schemeClr w14:val="tx1"/>
            </w14:solidFill>
          </w14:textFill>
        </w:rPr>
      </w:pPr>
    </w:p>
    <w:p w14:paraId="4C781849">
      <w:pPr>
        <w:widowControl/>
        <w:jc w:val="left"/>
        <w:rPr>
          <w:rFonts w:ascii="Times New Roman" w:hAnsi="Times New Roman" w:cs="Times New Roman"/>
          <w:color w:val="000000" w:themeColor="text1"/>
          <w:kern w:val="44"/>
          <w:sz w:val="32"/>
          <w:szCs w:val="28"/>
          <w14:textFill>
            <w14:solidFill>
              <w14:schemeClr w14:val="tx1"/>
            </w14:solidFill>
          </w14:textFill>
        </w:rPr>
      </w:pPr>
      <w:r>
        <w:rPr>
          <w:rFonts w:ascii="Times New Roman" w:hAnsi="Times New Roman" w:cs="Times New Roman"/>
          <w:b/>
          <w:bCs/>
          <w:color w:val="000000" w:themeColor="text1"/>
          <w:sz w:val="32"/>
          <w:szCs w:val="28"/>
          <w14:textFill>
            <w14:solidFill>
              <w14:schemeClr w14:val="tx1"/>
            </w14:solidFill>
          </w14:textFill>
        </w:rPr>
        <w:br w:type="page"/>
      </w:r>
    </w:p>
    <w:p w14:paraId="7D0F1BD3">
      <w:pPr>
        <w:jc w:val="center"/>
        <w:rPr>
          <w:rFonts w:ascii="Times New Roman" w:hAnsi="Times New Roman" w:cs="Times New Roman"/>
          <w:b/>
          <w:color w:val="000000" w:themeColor="text1"/>
          <w:sz w:val="32"/>
          <w:szCs w:val="32"/>
          <w14:textFill>
            <w14:solidFill>
              <w14:schemeClr w14:val="tx1"/>
            </w14:solidFill>
          </w14:textFill>
        </w:rPr>
      </w:pPr>
      <w:r>
        <w:rPr>
          <w:rFonts w:ascii="Times New Roman" w:hAnsi="Times New Roman" w:cs="Times New Roman"/>
          <w:b/>
          <w:color w:val="000000" w:themeColor="text1"/>
          <w:sz w:val="32"/>
          <w:szCs w:val="32"/>
          <w14:textFill>
            <w14:solidFill>
              <w14:schemeClr w14:val="tx1"/>
            </w14:solidFill>
          </w14:textFill>
        </w:rPr>
        <w:t>目</w:t>
      </w:r>
      <w:r>
        <w:rPr>
          <w:rFonts w:hint="eastAsia" w:ascii="Times New Roman" w:hAnsi="Times New Roman" w:cs="Times New Roman"/>
          <w:b/>
          <w:color w:val="000000" w:themeColor="text1"/>
          <w:sz w:val="32"/>
          <w:szCs w:val="32"/>
          <w14:textFill>
            <w14:solidFill>
              <w14:schemeClr w14:val="tx1"/>
            </w14:solidFill>
          </w14:textFill>
        </w:rPr>
        <w:t xml:space="preserve">    </w:t>
      </w:r>
      <w:r>
        <w:rPr>
          <w:rFonts w:ascii="Times New Roman" w:hAnsi="Times New Roman" w:cs="Times New Roman"/>
          <w:b/>
          <w:color w:val="000000" w:themeColor="text1"/>
          <w:sz w:val="32"/>
          <w:szCs w:val="32"/>
          <w14:textFill>
            <w14:solidFill>
              <w14:schemeClr w14:val="tx1"/>
            </w14:solidFill>
          </w14:textFill>
        </w:rPr>
        <w:t>次</w:t>
      </w:r>
    </w:p>
    <w:p w14:paraId="4198ED87">
      <w:pPr>
        <w:pStyle w:val="21"/>
        <w:tabs>
          <w:tab w:val="right" w:leader="dot" w:pos="7980"/>
          <w:tab w:val="clear" w:pos="8296"/>
        </w:tabs>
        <w:spacing w:line="360" w:lineRule="auto"/>
        <w:rPr>
          <w:b w:val="0"/>
          <w:color w:val="000000" w:themeColor="text1"/>
          <w:sz w:val="24"/>
          <w14:textFill>
            <w14:solidFill>
              <w14:schemeClr w14:val="tx1"/>
            </w14:solidFill>
          </w14:textFill>
        </w:rPr>
      </w:pPr>
      <w:r>
        <w:fldChar w:fldCharType="begin"/>
      </w:r>
      <w:r>
        <w:instrText xml:space="preserve"> HYPERLINK \l "_Toc173507567" </w:instrText>
      </w:r>
      <w:r>
        <w:fldChar w:fldCharType="separate"/>
      </w:r>
      <w:r>
        <w:rPr>
          <w:rStyle w:val="35"/>
          <w:color w:val="000000" w:themeColor="text1"/>
          <w:sz w:val="24"/>
          <w14:textFill>
            <w14:solidFill>
              <w14:schemeClr w14:val="tx1"/>
            </w14:solidFill>
          </w14:textFill>
        </w:rPr>
        <w:t>1</w:t>
      </w:r>
      <w:r>
        <w:rPr>
          <w:rStyle w:val="35"/>
          <w:rFonts w:cs="宋体"/>
          <w:color w:val="000000" w:themeColor="text1"/>
          <w:sz w:val="24"/>
          <w14:textFill>
            <w14:solidFill>
              <w14:schemeClr w14:val="tx1"/>
            </w14:solidFill>
          </w14:textFill>
        </w:rPr>
        <w:t xml:space="preserve">  </w:t>
      </w:r>
      <w:r>
        <w:rPr>
          <w:rStyle w:val="35"/>
          <w:rFonts w:hint="eastAsia" w:cs="宋体"/>
          <w:color w:val="000000" w:themeColor="text1"/>
          <w:sz w:val="24"/>
          <w14:textFill>
            <w14:solidFill>
              <w14:schemeClr w14:val="tx1"/>
            </w14:solidFill>
          </w14:textFill>
        </w:rPr>
        <w:t>总则</w:t>
      </w:r>
      <w:r>
        <w:rPr>
          <w:color w:val="000000" w:themeColor="text1"/>
          <w:sz w:val="24"/>
          <w14:textFill>
            <w14:solidFill>
              <w14:schemeClr w14:val="tx1"/>
            </w14:solidFill>
          </w14:textFill>
        </w:rPr>
        <w:tab/>
      </w:r>
      <w:r>
        <w:rPr>
          <w:color w:val="000000" w:themeColor="text1"/>
          <w:sz w:val="24"/>
          <w14:textFill>
            <w14:solidFill>
              <w14:schemeClr w14:val="tx1"/>
            </w14:solidFill>
          </w14:textFill>
        </w:rPr>
        <w:fldChar w:fldCharType="begin"/>
      </w:r>
      <w:r>
        <w:rPr>
          <w:color w:val="000000" w:themeColor="text1"/>
          <w:sz w:val="24"/>
          <w14:textFill>
            <w14:solidFill>
              <w14:schemeClr w14:val="tx1"/>
            </w14:solidFill>
          </w14:textFill>
        </w:rPr>
        <w:instrText xml:space="preserve"> PAGEREF _Toc173507567 \h </w:instrText>
      </w:r>
      <w:r>
        <w:rPr>
          <w:color w:val="000000" w:themeColor="text1"/>
          <w:sz w:val="24"/>
          <w14:textFill>
            <w14:solidFill>
              <w14:schemeClr w14:val="tx1"/>
            </w14:solidFill>
          </w14:textFill>
        </w:rPr>
        <w:fldChar w:fldCharType="separate"/>
      </w:r>
      <w:r>
        <w:rPr>
          <w:rFonts w:hint="eastAsia"/>
          <w:color w:val="000000" w:themeColor="text1"/>
          <w:sz w:val="24"/>
          <w14:textFill>
            <w14:solidFill>
              <w14:schemeClr w14:val="tx1"/>
            </w14:solidFill>
          </w14:textFill>
        </w:rPr>
        <w:t>38</w:t>
      </w:r>
      <w:r>
        <w:rPr>
          <w:color w:val="000000" w:themeColor="text1"/>
          <w:sz w:val="24"/>
          <w14:textFill>
            <w14:solidFill>
              <w14:schemeClr w14:val="tx1"/>
            </w14:solidFill>
          </w14:textFill>
        </w:rPr>
        <w:fldChar w:fldCharType="end"/>
      </w:r>
      <w:r>
        <w:rPr>
          <w:color w:val="000000" w:themeColor="text1"/>
          <w:sz w:val="24"/>
          <w14:textFill>
            <w14:solidFill>
              <w14:schemeClr w14:val="tx1"/>
            </w14:solidFill>
          </w14:textFill>
        </w:rPr>
        <w:fldChar w:fldCharType="end"/>
      </w:r>
    </w:p>
    <w:p w14:paraId="34A0F54D">
      <w:pPr>
        <w:pStyle w:val="21"/>
        <w:tabs>
          <w:tab w:val="right" w:leader="dot" w:pos="7980"/>
          <w:tab w:val="clear" w:pos="8296"/>
        </w:tabs>
        <w:spacing w:line="360" w:lineRule="auto"/>
        <w:rPr>
          <w:b w:val="0"/>
          <w:color w:val="000000" w:themeColor="text1"/>
          <w:sz w:val="24"/>
          <w14:textFill>
            <w14:solidFill>
              <w14:schemeClr w14:val="tx1"/>
            </w14:solidFill>
          </w14:textFill>
        </w:rPr>
      </w:pPr>
      <w:r>
        <w:fldChar w:fldCharType="begin"/>
      </w:r>
      <w:r>
        <w:instrText xml:space="preserve"> HYPERLINK \l "_Toc173507568" </w:instrText>
      </w:r>
      <w:r>
        <w:fldChar w:fldCharType="separate"/>
      </w:r>
      <w:r>
        <w:rPr>
          <w:rStyle w:val="35"/>
          <w:color w:val="000000" w:themeColor="text1"/>
          <w:sz w:val="24"/>
          <w14:textFill>
            <w14:solidFill>
              <w14:schemeClr w14:val="tx1"/>
            </w14:solidFill>
          </w14:textFill>
        </w:rPr>
        <w:t xml:space="preserve">3  </w:t>
      </w:r>
      <w:r>
        <w:rPr>
          <w:rStyle w:val="35"/>
          <w:rFonts w:hint="eastAsia"/>
          <w:color w:val="000000" w:themeColor="text1"/>
          <w:sz w:val="24"/>
          <w14:textFill>
            <w14:solidFill>
              <w14:schemeClr w14:val="tx1"/>
            </w14:solidFill>
          </w14:textFill>
        </w:rPr>
        <w:t>材料</w:t>
      </w:r>
      <w:r>
        <w:rPr>
          <w:color w:val="000000" w:themeColor="text1"/>
          <w:sz w:val="24"/>
          <w14:textFill>
            <w14:solidFill>
              <w14:schemeClr w14:val="tx1"/>
            </w14:solidFill>
          </w14:textFill>
        </w:rPr>
        <w:tab/>
      </w:r>
      <w:r>
        <w:rPr>
          <w:color w:val="000000" w:themeColor="text1"/>
          <w:sz w:val="24"/>
          <w14:textFill>
            <w14:solidFill>
              <w14:schemeClr w14:val="tx1"/>
            </w14:solidFill>
          </w14:textFill>
        </w:rPr>
        <w:fldChar w:fldCharType="end"/>
      </w:r>
      <w:r>
        <w:rPr>
          <w:rFonts w:hint="eastAsia"/>
          <w:color w:val="000000" w:themeColor="text1"/>
          <w:sz w:val="24"/>
          <w14:textFill>
            <w14:solidFill>
              <w14:schemeClr w14:val="tx1"/>
            </w14:solidFill>
          </w14:textFill>
        </w:rPr>
        <w:t>39</w:t>
      </w:r>
    </w:p>
    <w:p w14:paraId="3E5CD178">
      <w:pPr>
        <w:pStyle w:val="24"/>
        <w:tabs>
          <w:tab w:val="right" w:leader="dot" w:pos="7980"/>
        </w:tabs>
        <w:spacing w:line="360" w:lineRule="auto"/>
        <w:rPr>
          <w:rFonts w:asciiTheme="minorEastAsia" w:hAnsiTheme="minorEastAsia"/>
          <w:color w:val="000000" w:themeColor="text1"/>
          <w:sz w:val="24"/>
          <w14:textFill>
            <w14:solidFill>
              <w14:schemeClr w14:val="tx1"/>
            </w14:solidFill>
          </w14:textFill>
        </w:rPr>
      </w:pPr>
      <w:r>
        <w:fldChar w:fldCharType="begin"/>
      </w:r>
      <w:r>
        <w:instrText xml:space="preserve"> HYPERLINK \l "_Toc173507569" </w:instrText>
      </w:r>
      <w:r>
        <w:fldChar w:fldCharType="separate"/>
      </w:r>
      <w:r>
        <w:rPr>
          <w:rStyle w:val="35"/>
          <w:rFonts w:asciiTheme="minorEastAsia" w:hAnsiTheme="minorEastAsia"/>
          <w:color w:val="000000" w:themeColor="text1"/>
          <w:sz w:val="24"/>
          <w14:textFill>
            <w14:solidFill>
              <w14:schemeClr w14:val="tx1"/>
            </w14:solidFill>
          </w14:textFill>
        </w:rPr>
        <w:t>3.1</w:t>
      </w:r>
      <w:r>
        <w:rPr>
          <w:rStyle w:val="35"/>
          <w:rFonts w:cs="宋体" w:asciiTheme="minorEastAsia" w:hAnsiTheme="minorEastAsia"/>
          <w:color w:val="000000" w:themeColor="text1"/>
          <w:sz w:val="24"/>
          <w14:textFill>
            <w14:solidFill>
              <w14:schemeClr w14:val="tx1"/>
            </w14:solidFill>
          </w14:textFill>
        </w:rPr>
        <w:t xml:space="preserve">  </w:t>
      </w:r>
      <w:r>
        <w:rPr>
          <w:rStyle w:val="35"/>
          <w:rFonts w:hint="eastAsia" w:cs="宋体" w:asciiTheme="minorEastAsia" w:hAnsiTheme="minorEastAsia"/>
          <w:color w:val="000000" w:themeColor="text1"/>
          <w:sz w:val="24"/>
          <w14:textFill>
            <w14:solidFill>
              <w14:schemeClr w14:val="tx1"/>
            </w14:solidFill>
          </w14:textFill>
        </w:rPr>
        <w:t>一般规定</w:t>
      </w:r>
      <w:r>
        <w:rPr>
          <w:rFonts w:asciiTheme="minorEastAsia" w:hAnsiTheme="minorEastAsia"/>
          <w:color w:val="000000" w:themeColor="text1"/>
          <w:sz w:val="24"/>
          <w14:textFill>
            <w14:solidFill>
              <w14:schemeClr w14:val="tx1"/>
            </w14:solidFill>
          </w14:textFill>
        </w:rPr>
        <w:tab/>
      </w:r>
      <w:r>
        <w:rPr>
          <w:rFonts w:asciiTheme="minorEastAsia" w:hAnsiTheme="minorEastAsia"/>
          <w:color w:val="000000" w:themeColor="text1"/>
          <w:sz w:val="24"/>
          <w14:textFill>
            <w14:solidFill>
              <w14:schemeClr w14:val="tx1"/>
            </w14:solidFill>
          </w14:textFill>
        </w:rPr>
        <w:fldChar w:fldCharType="end"/>
      </w:r>
      <w:r>
        <w:rPr>
          <w:rFonts w:hint="eastAsia" w:asciiTheme="minorEastAsia" w:hAnsiTheme="minorEastAsia"/>
          <w:color w:val="000000" w:themeColor="text1"/>
          <w:sz w:val="24"/>
          <w14:textFill>
            <w14:solidFill>
              <w14:schemeClr w14:val="tx1"/>
            </w14:solidFill>
          </w14:textFill>
        </w:rPr>
        <w:t>39</w:t>
      </w:r>
    </w:p>
    <w:p w14:paraId="3A7D840D">
      <w:pPr>
        <w:pStyle w:val="24"/>
        <w:tabs>
          <w:tab w:val="right" w:leader="dot" w:pos="7980"/>
        </w:tabs>
        <w:spacing w:line="360" w:lineRule="auto"/>
        <w:rPr>
          <w:rFonts w:asciiTheme="minorEastAsia" w:hAnsiTheme="minorEastAsia"/>
          <w:color w:val="000000" w:themeColor="text1"/>
          <w:sz w:val="24"/>
          <w14:textFill>
            <w14:solidFill>
              <w14:schemeClr w14:val="tx1"/>
            </w14:solidFill>
          </w14:textFill>
        </w:rPr>
      </w:pPr>
      <w:r>
        <w:fldChar w:fldCharType="begin"/>
      </w:r>
      <w:r>
        <w:instrText xml:space="preserve"> HYPERLINK \l "_Toc173507570" </w:instrText>
      </w:r>
      <w:r>
        <w:fldChar w:fldCharType="separate"/>
      </w:r>
      <w:r>
        <w:rPr>
          <w:rStyle w:val="35"/>
          <w:rFonts w:asciiTheme="minorEastAsia" w:hAnsiTheme="minorEastAsia"/>
          <w:color w:val="000000" w:themeColor="text1"/>
          <w:sz w:val="24"/>
          <w14:textFill>
            <w14:solidFill>
              <w14:schemeClr w14:val="tx1"/>
            </w14:solidFill>
          </w14:textFill>
        </w:rPr>
        <w:t>3.2</w:t>
      </w:r>
      <w:r>
        <w:rPr>
          <w:rStyle w:val="35"/>
          <w:rFonts w:cs="宋体" w:asciiTheme="minorEastAsia" w:hAnsiTheme="minorEastAsia"/>
          <w:color w:val="000000" w:themeColor="text1"/>
          <w:sz w:val="24"/>
          <w14:textFill>
            <w14:solidFill>
              <w14:schemeClr w14:val="tx1"/>
            </w14:solidFill>
          </w14:textFill>
        </w:rPr>
        <w:t xml:space="preserve">  </w:t>
      </w:r>
      <w:r>
        <w:rPr>
          <w:rStyle w:val="35"/>
          <w:rFonts w:hint="eastAsia" w:cs="宋体" w:asciiTheme="minorEastAsia" w:hAnsiTheme="minorEastAsia"/>
          <w:color w:val="000000" w:themeColor="text1"/>
          <w:sz w:val="24"/>
          <w14:textFill>
            <w14:solidFill>
              <w14:schemeClr w14:val="tx1"/>
            </w14:solidFill>
          </w14:textFill>
        </w:rPr>
        <w:t>建筑陶瓷大板</w:t>
      </w:r>
      <w:r>
        <w:rPr>
          <w:rFonts w:asciiTheme="minorEastAsia" w:hAnsiTheme="minorEastAsia"/>
          <w:color w:val="000000" w:themeColor="text1"/>
          <w:sz w:val="24"/>
          <w14:textFill>
            <w14:solidFill>
              <w14:schemeClr w14:val="tx1"/>
            </w14:solidFill>
          </w14:textFill>
        </w:rPr>
        <w:tab/>
      </w:r>
      <w:r>
        <w:rPr>
          <w:rFonts w:asciiTheme="minorEastAsia" w:hAnsiTheme="minorEastAsia"/>
          <w:color w:val="000000" w:themeColor="text1"/>
          <w:sz w:val="24"/>
          <w14:textFill>
            <w14:solidFill>
              <w14:schemeClr w14:val="tx1"/>
            </w14:solidFill>
          </w14:textFill>
        </w:rPr>
        <w:fldChar w:fldCharType="end"/>
      </w:r>
      <w:r>
        <w:rPr>
          <w:rFonts w:hint="eastAsia" w:asciiTheme="minorEastAsia" w:hAnsiTheme="minorEastAsia"/>
          <w:color w:val="000000" w:themeColor="text1"/>
          <w:sz w:val="24"/>
          <w14:textFill>
            <w14:solidFill>
              <w14:schemeClr w14:val="tx1"/>
            </w14:solidFill>
          </w14:textFill>
        </w:rPr>
        <w:t>39</w:t>
      </w:r>
    </w:p>
    <w:p w14:paraId="6A15FF16">
      <w:pPr>
        <w:pStyle w:val="24"/>
        <w:tabs>
          <w:tab w:val="right" w:leader="dot" w:pos="7980"/>
        </w:tabs>
        <w:spacing w:line="360" w:lineRule="auto"/>
        <w:rPr>
          <w:rFonts w:asciiTheme="minorEastAsia" w:hAnsiTheme="minorEastAsia"/>
          <w:color w:val="000000" w:themeColor="text1"/>
          <w:sz w:val="24"/>
          <w14:textFill>
            <w14:solidFill>
              <w14:schemeClr w14:val="tx1"/>
            </w14:solidFill>
          </w14:textFill>
        </w:rPr>
      </w:pPr>
      <w:r>
        <w:fldChar w:fldCharType="begin"/>
      </w:r>
      <w:r>
        <w:instrText xml:space="preserve"> HYPERLINK \l "_Toc173507571" </w:instrText>
      </w:r>
      <w:r>
        <w:fldChar w:fldCharType="separate"/>
      </w:r>
      <w:r>
        <w:rPr>
          <w:rStyle w:val="35"/>
          <w:rFonts w:asciiTheme="minorEastAsia" w:hAnsiTheme="minorEastAsia"/>
          <w:color w:val="000000" w:themeColor="text1"/>
          <w:sz w:val="24"/>
          <w14:textFill>
            <w14:solidFill>
              <w14:schemeClr w14:val="tx1"/>
            </w14:solidFill>
          </w14:textFill>
        </w:rPr>
        <w:t>3.3</w:t>
      </w:r>
      <w:r>
        <w:rPr>
          <w:rStyle w:val="35"/>
          <w:rFonts w:cs="宋体" w:asciiTheme="minorEastAsia" w:hAnsiTheme="minorEastAsia"/>
          <w:color w:val="000000" w:themeColor="text1"/>
          <w:sz w:val="24"/>
          <w14:textFill>
            <w14:solidFill>
              <w14:schemeClr w14:val="tx1"/>
            </w14:solidFill>
          </w14:textFill>
        </w:rPr>
        <w:t xml:space="preserve">  </w:t>
      </w:r>
      <w:r>
        <w:rPr>
          <w:rStyle w:val="35"/>
          <w:rFonts w:hint="eastAsia" w:cs="宋体" w:asciiTheme="minorEastAsia" w:hAnsiTheme="minorEastAsia"/>
          <w:color w:val="000000" w:themeColor="text1"/>
          <w:sz w:val="24"/>
          <w14:textFill>
            <w14:solidFill>
              <w14:schemeClr w14:val="tx1"/>
            </w14:solidFill>
          </w14:textFill>
        </w:rPr>
        <w:t>钢材</w:t>
      </w:r>
      <w:r>
        <w:rPr>
          <w:rFonts w:asciiTheme="minorEastAsia" w:hAnsiTheme="minorEastAsia"/>
          <w:color w:val="000000" w:themeColor="text1"/>
          <w:sz w:val="24"/>
          <w14:textFill>
            <w14:solidFill>
              <w14:schemeClr w14:val="tx1"/>
            </w14:solidFill>
          </w14:textFill>
        </w:rPr>
        <w:tab/>
      </w:r>
      <w:r>
        <w:rPr>
          <w:rFonts w:asciiTheme="minorEastAsia" w:hAnsiTheme="minorEastAsia"/>
          <w:color w:val="000000" w:themeColor="text1"/>
          <w:sz w:val="24"/>
          <w14:textFill>
            <w14:solidFill>
              <w14:schemeClr w14:val="tx1"/>
            </w14:solidFill>
          </w14:textFill>
        </w:rPr>
        <w:fldChar w:fldCharType="end"/>
      </w:r>
      <w:r>
        <w:rPr>
          <w:rFonts w:hint="eastAsia" w:asciiTheme="minorEastAsia" w:hAnsiTheme="minorEastAsia"/>
          <w:color w:val="000000" w:themeColor="text1"/>
          <w:sz w:val="24"/>
          <w14:textFill>
            <w14:solidFill>
              <w14:schemeClr w14:val="tx1"/>
            </w14:solidFill>
          </w14:textFill>
        </w:rPr>
        <w:t>39</w:t>
      </w:r>
    </w:p>
    <w:p w14:paraId="62140AF8">
      <w:pPr>
        <w:pStyle w:val="24"/>
        <w:tabs>
          <w:tab w:val="right" w:leader="dot" w:pos="7980"/>
        </w:tabs>
        <w:spacing w:line="360" w:lineRule="auto"/>
        <w:rPr>
          <w:rFonts w:asciiTheme="minorEastAsia" w:hAnsiTheme="minorEastAsia"/>
          <w:color w:val="000000" w:themeColor="text1"/>
          <w:sz w:val="24"/>
          <w14:textFill>
            <w14:solidFill>
              <w14:schemeClr w14:val="tx1"/>
            </w14:solidFill>
          </w14:textFill>
        </w:rPr>
      </w:pPr>
      <w:r>
        <w:fldChar w:fldCharType="begin"/>
      </w:r>
      <w:r>
        <w:instrText xml:space="preserve"> HYPERLINK \l "_Toc173507572" </w:instrText>
      </w:r>
      <w:r>
        <w:fldChar w:fldCharType="separate"/>
      </w:r>
      <w:r>
        <w:rPr>
          <w:rStyle w:val="35"/>
          <w:rFonts w:asciiTheme="minorEastAsia" w:hAnsiTheme="minorEastAsia"/>
          <w:color w:val="000000" w:themeColor="text1"/>
          <w:sz w:val="24"/>
          <w14:textFill>
            <w14:solidFill>
              <w14:schemeClr w14:val="tx1"/>
            </w14:solidFill>
          </w14:textFill>
        </w:rPr>
        <w:t>3.4</w:t>
      </w:r>
      <w:r>
        <w:rPr>
          <w:rStyle w:val="35"/>
          <w:rFonts w:cs="宋体" w:asciiTheme="minorEastAsia" w:hAnsiTheme="minorEastAsia"/>
          <w:color w:val="000000" w:themeColor="text1"/>
          <w:sz w:val="24"/>
          <w14:textFill>
            <w14:solidFill>
              <w14:schemeClr w14:val="tx1"/>
            </w14:solidFill>
          </w14:textFill>
        </w:rPr>
        <w:t xml:space="preserve">  </w:t>
      </w:r>
      <w:r>
        <w:rPr>
          <w:rStyle w:val="35"/>
          <w:rFonts w:hint="eastAsia" w:cs="宋体" w:asciiTheme="minorEastAsia" w:hAnsiTheme="minorEastAsia"/>
          <w:color w:val="000000" w:themeColor="text1"/>
          <w:sz w:val="24"/>
          <w14:textFill>
            <w14:solidFill>
              <w14:schemeClr w14:val="tx1"/>
            </w14:solidFill>
          </w14:textFill>
        </w:rPr>
        <w:t>基层封板材料</w:t>
      </w:r>
      <w:r>
        <w:rPr>
          <w:rFonts w:asciiTheme="minorEastAsia" w:hAnsiTheme="minorEastAsia"/>
          <w:color w:val="000000" w:themeColor="text1"/>
          <w:sz w:val="24"/>
          <w14:textFill>
            <w14:solidFill>
              <w14:schemeClr w14:val="tx1"/>
            </w14:solidFill>
          </w14:textFill>
        </w:rPr>
        <w:tab/>
      </w:r>
      <w:r>
        <w:rPr>
          <w:rFonts w:asciiTheme="minorEastAsia" w:hAnsiTheme="minorEastAsia"/>
          <w:color w:val="000000" w:themeColor="text1"/>
          <w:sz w:val="24"/>
          <w14:textFill>
            <w14:solidFill>
              <w14:schemeClr w14:val="tx1"/>
            </w14:solidFill>
          </w14:textFill>
        </w:rPr>
        <w:fldChar w:fldCharType="end"/>
      </w:r>
      <w:r>
        <w:rPr>
          <w:rFonts w:hint="eastAsia" w:asciiTheme="minorEastAsia" w:hAnsiTheme="minorEastAsia"/>
          <w:color w:val="000000" w:themeColor="text1"/>
          <w:sz w:val="24"/>
          <w14:textFill>
            <w14:solidFill>
              <w14:schemeClr w14:val="tx1"/>
            </w14:solidFill>
          </w14:textFill>
        </w:rPr>
        <w:t>39</w:t>
      </w:r>
    </w:p>
    <w:p w14:paraId="7CFAB5B3">
      <w:pPr>
        <w:pStyle w:val="24"/>
        <w:tabs>
          <w:tab w:val="right" w:leader="dot" w:pos="7980"/>
        </w:tabs>
        <w:spacing w:line="360" w:lineRule="auto"/>
        <w:rPr>
          <w:rFonts w:asciiTheme="minorEastAsia" w:hAnsiTheme="minorEastAsia"/>
          <w:color w:val="000000" w:themeColor="text1"/>
          <w:sz w:val="24"/>
          <w14:textFill>
            <w14:solidFill>
              <w14:schemeClr w14:val="tx1"/>
            </w14:solidFill>
          </w14:textFill>
        </w:rPr>
      </w:pPr>
      <w:r>
        <w:fldChar w:fldCharType="begin"/>
      </w:r>
      <w:r>
        <w:instrText xml:space="preserve"> HYPERLINK \l "_Toc173507573" </w:instrText>
      </w:r>
      <w:r>
        <w:fldChar w:fldCharType="separate"/>
      </w:r>
      <w:r>
        <w:rPr>
          <w:rStyle w:val="35"/>
          <w:rFonts w:asciiTheme="minorEastAsia" w:hAnsiTheme="minorEastAsia"/>
          <w:color w:val="000000" w:themeColor="text1"/>
          <w:sz w:val="24"/>
          <w14:textFill>
            <w14:solidFill>
              <w14:schemeClr w14:val="tx1"/>
            </w14:solidFill>
          </w14:textFill>
        </w:rPr>
        <w:t xml:space="preserve">3.5  </w:t>
      </w:r>
      <w:r>
        <w:rPr>
          <w:rStyle w:val="35"/>
          <w:rFonts w:hint="eastAsia" w:cs="宋体" w:asciiTheme="minorEastAsia" w:hAnsiTheme="minorEastAsia"/>
          <w:color w:val="000000" w:themeColor="text1"/>
          <w:sz w:val="24"/>
          <w14:textFill>
            <w14:solidFill>
              <w14:schemeClr w14:val="tx1"/>
            </w14:solidFill>
          </w14:textFill>
        </w:rPr>
        <w:t>粘结材料、填缝材料</w:t>
      </w:r>
      <w:r>
        <w:rPr>
          <w:rFonts w:asciiTheme="minorEastAsia" w:hAnsiTheme="minorEastAsia"/>
          <w:color w:val="000000" w:themeColor="text1"/>
          <w:sz w:val="24"/>
          <w14:textFill>
            <w14:solidFill>
              <w14:schemeClr w14:val="tx1"/>
            </w14:solidFill>
          </w14:textFill>
        </w:rPr>
        <w:tab/>
      </w:r>
      <w:r>
        <w:rPr>
          <w:rFonts w:asciiTheme="minorEastAsia" w:hAnsiTheme="minorEastAsia"/>
          <w:color w:val="000000" w:themeColor="text1"/>
          <w:sz w:val="24"/>
          <w14:textFill>
            <w14:solidFill>
              <w14:schemeClr w14:val="tx1"/>
            </w14:solidFill>
          </w14:textFill>
        </w:rPr>
        <w:fldChar w:fldCharType="end"/>
      </w:r>
      <w:r>
        <w:rPr>
          <w:rFonts w:hint="eastAsia" w:asciiTheme="minorEastAsia" w:hAnsiTheme="minorEastAsia"/>
          <w:color w:val="000000" w:themeColor="text1"/>
          <w:sz w:val="24"/>
          <w14:textFill>
            <w14:solidFill>
              <w14:schemeClr w14:val="tx1"/>
            </w14:solidFill>
          </w14:textFill>
        </w:rPr>
        <w:t>40</w:t>
      </w:r>
    </w:p>
    <w:p w14:paraId="26573C66">
      <w:pPr>
        <w:pStyle w:val="21"/>
        <w:tabs>
          <w:tab w:val="right" w:leader="dot" w:pos="7980"/>
          <w:tab w:val="clear" w:pos="8296"/>
        </w:tabs>
        <w:spacing w:line="360" w:lineRule="auto"/>
        <w:rPr>
          <w:b w:val="0"/>
          <w:color w:val="000000" w:themeColor="text1"/>
          <w:sz w:val="24"/>
          <w14:textFill>
            <w14:solidFill>
              <w14:schemeClr w14:val="tx1"/>
            </w14:solidFill>
          </w14:textFill>
        </w:rPr>
      </w:pPr>
      <w:r>
        <w:fldChar w:fldCharType="begin"/>
      </w:r>
      <w:r>
        <w:instrText xml:space="preserve"> HYPERLINK \l "_Toc173507574" </w:instrText>
      </w:r>
      <w:r>
        <w:fldChar w:fldCharType="separate"/>
      </w:r>
      <w:r>
        <w:rPr>
          <w:rStyle w:val="35"/>
          <w:color w:val="000000" w:themeColor="text1"/>
          <w:sz w:val="24"/>
          <w14:textFill>
            <w14:solidFill>
              <w14:schemeClr w14:val="tx1"/>
            </w14:solidFill>
          </w14:textFill>
        </w:rPr>
        <w:t>4</w:t>
      </w:r>
      <w:r>
        <w:rPr>
          <w:rStyle w:val="35"/>
          <w:rFonts w:cs="宋体"/>
          <w:color w:val="000000" w:themeColor="text1"/>
          <w:sz w:val="24"/>
          <w14:textFill>
            <w14:solidFill>
              <w14:schemeClr w14:val="tx1"/>
            </w14:solidFill>
          </w14:textFill>
        </w:rPr>
        <w:t xml:space="preserve">  </w:t>
      </w:r>
      <w:r>
        <w:rPr>
          <w:rStyle w:val="35"/>
          <w:rFonts w:hint="eastAsia" w:cs="宋体"/>
          <w:color w:val="000000" w:themeColor="text1"/>
          <w:sz w:val="24"/>
          <w14:textFill>
            <w14:solidFill>
              <w14:schemeClr w14:val="tx1"/>
            </w14:solidFill>
          </w14:textFill>
        </w:rPr>
        <w:t>设计与构造</w:t>
      </w:r>
      <w:r>
        <w:rPr>
          <w:color w:val="000000" w:themeColor="text1"/>
          <w:sz w:val="24"/>
          <w14:textFill>
            <w14:solidFill>
              <w14:schemeClr w14:val="tx1"/>
            </w14:solidFill>
          </w14:textFill>
        </w:rPr>
        <w:tab/>
      </w:r>
      <w:r>
        <w:rPr>
          <w:color w:val="000000" w:themeColor="text1"/>
          <w:sz w:val="24"/>
          <w14:textFill>
            <w14:solidFill>
              <w14:schemeClr w14:val="tx1"/>
            </w14:solidFill>
          </w14:textFill>
        </w:rPr>
        <w:fldChar w:fldCharType="end"/>
      </w:r>
      <w:r>
        <w:rPr>
          <w:rFonts w:hint="eastAsia"/>
          <w:color w:val="000000" w:themeColor="text1"/>
          <w:sz w:val="24"/>
          <w14:textFill>
            <w14:solidFill>
              <w14:schemeClr w14:val="tx1"/>
            </w14:solidFill>
          </w14:textFill>
        </w:rPr>
        <w:t>40</w:t>
      </w:r>
    </w:p>
    <w:p w14:paraId="3FECF2A3">
      <w:pPr>
        <w:pStyle w:val="24"/>
        <w:tabs>
          <w:tab w:val="right" w:leader="dot" w:pos="7980"/>
        </w:tabs>
        <w:spacing w:line="360" w:lineRule="auto"/>
        <w:rPr>
          <w:rFonts w:asciiTheme="minorEastAsia" w:hAnsiTheme="minorEastAsia"/>
          <w:color w:val="000000" w:themeColor="text1"/>
          <w:sz w:val="24"/>
          <w14:textFill>
            <w14:solidFill>
              <w14:schemeClr w14:val="tx1"/>
            </w14:solidFill>
          </w14:textFill>
        </w:rPr>
      </w:pPr>
      <w:r>
        <w:fldChar w:fldCharType="begin"/>
      </w:r>
      <w:r>
        <w:instrText xml:space="preserve"> HYPERLINK \l "_Toc173507575" </w:instrText>
      </w:r>
      <w:r>
        <w:fldChar w:fldCharType="separate"/>
      </w:r>
      <w:r>
        <w:rPr>
          <w:rStyle w:val="35"/>
          <w:rFonts w:asciiTheme="minorEastAsia" w:hAnsiTheme="minorEastAsia"/>
          <w:color w:val="000000" w:themeColor="text1"/>
          <w:sz w:val="24"/>
          <w14:textFill>
            <w14:solidFill>
              <w14:schemeClr w14:val="tx1"/>
            </w14:solidFill>
          </w14:textFill>
        </w:rPr>
        <w:t xml:space="preserve">4.3  </w:t>
      </w:r>
      <w:r>
        <w:rPr>
          <w:rStyle w:val="35"/>
          <w:rFonts w:hint="eastAsia" w:asciiTheme="minorEastAsia" w:hAnsiTheme="minorEastAsia"/>
          <w:color w:val="000000" w:themeColor="text1"/>
          <w:sz w:val="24"/>
          <w14:textFill>
            <w14:solidFill>
              <w14:schemeClr w14:val="tx1"/>
            </w14:solidFill>
          </w14:textFill>
        </w:rPr>
        <w:t>钢架系统结构设计</w:t>
      </w:r>
      <w:r>
        <w:rPr>
          <w:rFonts w:asciiTheme="minorEastAsia" w:hAnsiTheme="minorEastAsia"/>
          <w:color w:val="000000" w:themeColor="text1"/>
          <w:sz w:val="24"/>
          <w14:textFill>
            <w14:solidFill>
              <w14:schemeClr w14:val="tx1"/>
            </w14:solidFill>
          </w14:textFill>
        </w:rPr>
        <w:tab/>
      </w:r>
      <w:r>
        <w:rPr>
          <w:rFonts w:asciiTheme="minorEastAsia" w:hAnsiTheme="minorEastAsia"/>
          <w:color w:val="000000" w:themeColor="text1"/>
          <w:sz w:val="24"/>
          <w14:textFill>
            <w14:solidFill>
              <w14:schemeClr w14:val="tx1"/>
            </w14:solidFill>
          </w14:textFill>
        </w:rPr>
        <w:fldChar w:fldCharType="end"/>
      </w:r>
      <w:r>
        <w:rPr>
          <w:rFonts w:hint="eastAsia" w:asciiTheme="minorEastAsia" w:hAnsiTheme="minorEastAsia"/>
          <w:color w:val="000000" w:themeColor="text1"/>
          <w:sz w:val="24"/>
          <w14:textFill>
            <w14:solidFill>
              <w14:schemeClr w14:val="tx1"/>
            </w14:solidFill>
          </w14:textFill>
        </w:rPr>
        <w:t>40</w:t>
      </w:r>
    </w:p>
    <w:p w14:paraId="353A137E">
      <w:pPr>
        <w:pStyle w:val="24"/>
        <w:tabs>
          <w:tab w:val="right" w:leader="dot" w:pos="7980"/>
        </w:tabs>
        <w:spacing w:line="360" w:lineRule="auto"/>
        <w:rPr>
          <w:rFonts w:asciiTheme="minorEastAsia" w:hAnsiTheme="minorEastAsia"/>
          <w:color w:val="000000" w:themeColor="text1"/>
          <w:sz w:val="24"/>
          <w14:textFill>
            <w14:solidFill>
              <w14:schemeClr w14:val="tx1"/>
            </w14:solidFill>
          </w14:textFill>
        </w:rPr>
      </w:pPr>
      <w:r>
        <w:fldChar w:fldCharType="begin"/>
      </w:r>
      <w:r>
        <w:instrText xml:space="preserve"> HYPERLINK \l "_Toc173507576" </w:instrText>
      </w:r>
      <w:r>
        <w:fldChar w:fldCharType="separate"/>
      </w:r>
      <w:r>
        <w:rPr>
          <w:rStyle w:val="35"/>
          <w:rFonts w:asciiTheme="minorEastAsia" w:hAnsiTheme="minorEastAsia"/>
          <w:color w:val="000000" w:themeColor="text1"/>
          <w:sz w:val="24"/>
          <w14:textFill>
            <w14:solidFill>
              <w14:schemeClr w14:val="tx1"/>
            </w14:solidFill>
          </w14:textFill>
        </w:rPr>
        <w:t xml:space="preserve">4.4  </w:t>
      </w:r>
      <w:r>
        <w:rPr>
          <w:rStyle w:val="35"/>
          <w:rFonts w:hint="eastAsia" w:cs="宋体" w:asciiTheme="minorEastAsia" w:hAnsiTheme="minorEastAsia"/>
          <w:color w:val="000000" w:themeColor="text1"/>
          <w:sz w:val="24"/>
          <w14:textFill>
            <w14:solidFill>
              <w14:schemeClr w14:val="tx1"/>
            </w14:solidFill>
          </w14:textFill>
        </w:rPr>
        <w:t>基层封板及其连接</w:t>
      </w:r>
      <w:r>
        <w:rPr>
          <w:rFonts w:asciiTheme="minorEastAsia" w:hAnsiTheme="minorEastAsia"/>
          <w:color w:val="000000" w:themeColor="text1"/>
          <w:sz w:val="24"/>
          <w14:textFill>
            <w14:solidFill>
              <w14:schemeClr w14:val="tx1"/>
            </w14:solidFill>
          </w14:textFill>
        </w:rPr>
        <w:tab/>
      </w:r>
      <w:r>
        <w:rPr>
          <w:rFonts w:asciiTheme="minorEastAsia" w:hAnsiTheme="minorEastAsia"/>
          <w:color w:val="000000" w:themeColor="text1"/>
          <w:sz w:val="24"/>
          <w14:textFill>
            <w14:solidFill>
              <w14:schemeClr w14:val="tx1"/>
            </w14:solidFill>
          </w14:textFill>
        </w:rPr>
        <w:fldChar w:fldCharType="end"/>
      </w:r>
      <w:r>
        <w:rPr>
          <w:rStyle w:val="35"/>
          <w:rFonts w:hint="eastAsia" w:asciiTheme="minorEastAsia" w:hAnsiTheme="minorEastAsia"/>
          <w:color w:val="000000" w:themeColor="text1"/>
          <w:sz w:val="24"/>
          <w14:textFill>
            <w14:solidFill>
              <w14:schemeClr w14:val="tx1"/>
            </w14:solidFill>
          </w14:textFill>
        </w:rPr>
        <w:t>40</w:t>
      </w:r>
    </w:p>
    <w:p w14:paraId="32341618">
      <w:pPr>
        <w:pStyle w:val="21"/>
        <w:tabs>
          <w:tab w:val="right" w:leader="dot" w:pos="7980"/>
          <w:tab w:val="clear" w:pos="8296"/>
        </w:tabs>
        <w:spacing w:line="360" w:lineRule="auto"/>
        <w:rPr>
          <w:b w:val="0"/>
          <w:color w:val="000000" w:themeColor="text1"/>
          <w:sz w:val="24"/>
          <w14:textFill>
            <w14:solidFill>
              <w14:schemeClr w14:val="tx1"/>
            </w14:solidFill>
          </w14:textFill>
        </w:rPr>
      </w:pPr>
      <w:r>
        <w:fldChar w:fldCharType="begin"/>
      </w:r>
      <w:r>
        <w:instrText xml:space="preserve"> HYPERLINK \l "_Toc173507577" </w:instrText>
      </w:r>
      <w:r>
        <w:fldChar w:fldCharType="separate"/>
      </w:r>
      <w:r>
        <w:rPr>
          <w:rStyle w:val="35"/>
          <w:color w:val="000000" w:themeColor="text1"/>
          <w:sz w:val="24"/>
          <w14:textFill>
            <w14:solidFill>
              <w14:schemeClr w14:val="tx1"/>
            </w14:solidFill>
          </w14:textFill>
        </w:rPr>
        <w:t xml:space="preserve">5  </w:t>
      </w:r>
      <w:r>
        <w:rPr>
          <w:rStyle w:val="35"/>
          <w:rFonts w:hint="eastAsia" w:cs="宋体"/>
          <w:color w:val="000000" w:themeColor="text1"/>
          <w:sz w:val="24"/>
          <w14:textFill>
            <w14:solidFill>
              <w14:schemeClr w14:val="tx1"/>
            </w14:solidFill>
          </w14:textFill>
        </w:rPr>
        <w:t>施工安装</w:t>
      </w:r>
      <w:r>
        <w:rPr>
          <w:color w:val="000000" w:themeColor="text1"/>
          <w:sz w:val="24"/>
          <w14:textFill>
            <w14:solidFill>
              <w14:schemeClr w14:val="tx1"/>
            </w14:solidFill>
          </w14:textFill>
        </w:rPr>
        <w:tab/>
      </w:r>
      <w:r>
        <w:rPr>
          <w:color w:val="000000" w:themeColor="text1"/>
          <w:sz w:val="24"/>
          <w14:textFill>
            <w14:solidFill>
              <w14:schemeClr w14:val="tx1"/>
            </w14:solidFill>
          </w14:textFill>
        </w:rPr>
        <w:fldChar w:fldCharType="end"/>
      </w:r>
      <w:r>
        <w:rPr>
          <w:rFonts w:hint="eastAsia"/>
          <w:color w:val="000000" w:themeColor="text1"/>
          <w:sz w:val="24"/>
          <w14:textFill>
            <w14:solidFill>
              <w14:schemeClr w14:val="tx1"/>
            </w14:solidFill>
          </w14:textFill>
        </w:rPr>
        <w:t>41</w:t>
      </w:r>
    </w:p>
    <w:p w14:paraId="1E52F11C">
      <w:pPr>
        <w:pStyle w:val="24"/>
        <w:tabs>
          <w:tab w:val="right" w:leader="dot" w:pos="7980"/>
        </w:tabs>
        <w:spacing w:line="360" w:lineRule="auto"/>
        <w:rPr>
          <w:rFonts w:asciiTheme="minorEastAsia" w:hAnsiTheme="minorEastAsia"/>
          <w:color w:val="000000" w:themeColor="text1"/>
          <w:sz w:val="24"/>
          <w14:textFill>
            <w14:solidFill>
              <w14:schemeClr w14:val="tx1"/>
            </w14:solidFill>
          </w14:textFill>
        </w:rPr>
      </w:pPr>
      <w:r>
        <w:fldChar w:fldCharType="begin"/>
      </w:r>
      <w:r>
        <w:instrText xml:space="preserve"> HYPERLINK \l "_Toc173507578" </w:instrText>
      </w:r>
      <w:r>
        <w:fldChar w:fldCharType="separate"/>
      </w:r>
      <w:r>
        <w:rPr>
          <w:rStyle w:val="35"/>
          <w:rFonts w:asciiTheme="minorEastAsia" w:hAnsiTheme="minorEastAsia"/>
          <w:color w:val="000000" w:themeColor="text1"/>
          <w:sz w:val="24"/>
          <w14:textFill>
            <w14:solidFill>
              <w14:schemeClr w14:val="tx1"/>
            </w14:solidFill>
          </w14:textFill>
        </w:rPr>
        <w:t>5.4</w:t>
      </w:r>
      <w:r>
        <w:rPr>
          <w:rStyle w:val="35"/>
          <w:rFonts w:cs="宋体" w:asciiTheme="minorEastAsia" w:hAnsiTheme="minorEastAsia"/>
          <w:color w:val="000000" w:themeColor="text1"/>
          <w:sz w:val="24"/>
          <w14:textFill>
            <w14:solidFill>
              <w14:schemeClr w14:val="tx1"/>
            </w14:solidFill>
          </w14:textFill>
        </w:rPr>
        <w:t xml:space="preserve">  </w:t>
      </w:r>
      <w:r>
        <w:rPr>
          <w:rStyle w:val="35"/>
          <w:rFonts w:hint="eastAsia" w:cs="宋体" w:asciiTheme="minorEastAsia" w:hAnsiTheme="minorEastAsia"/>
          <w:color w:val="000000" w:themeColor="text1"/>
          <w:sz w:val="24"/>
          <w14:textFill>
            <w14:solidFill>
              <w14:schemeClr w14:val="tx1"/>
            </w14:solidFill>
          </w14:textFill>
        </w:rPr>
        <w:t>基层封板施工</w:t>
      </w:r>
      <w:r>
        <w:rPr>
          <w:rFonts w:asciiTheme="minorEastAsia" w:hAnsiTheme="minorEastAsia"/>
          <w:color w:val="000000" w:themeColor="text1"/>
          <w:sz w:val="24"/>
          <w14:textFill>
            <w14:solidFill>
              <w14:schemeClr w14:val="tx1"/>
            </w14:solidFill>
          </w14:textFill>
        </w:rPr>
        <w:tab/>
      </w:r>
      <w:r>
        <w:rPr>
          <w:rFonts w:asciiTheme="minorEastAsia" w:hAnsiTheme="minorEastAsia"/>
          <w:color w:val="000000" w:themeColor="text1"/>
          <w:sz w:val="24"/>
          <w14:textFill>
            <w14:solidFill>
              <w14:schemeClr w14:val="tx1"/>
            </w14:solidFill>
          </w14:textFill>
        </w:rPr>
        <w:fldChar w:fldCharType="begin"/>
      </w:r>
      <w:r>
        <w:rPr>
          <w:rFonts w:asciiTheme="minorEastAsia" w:hAnsiTheme="minorEastAsia"/>
          <w:color w:val="000000" w:themeColor="text1"/>
          <w:sz w:val="24"/>
          <w14:textFill>
            <w14:solidFill>
              <w14:schemeClr w14:val="tx1"/>
            </w14:solidFill>
          </w14:textFill>
        </w:rPr>
        <w:instrText xml:space="preserve"> PAGEREF _Toc173507578 \h </w:instrText>
      </w:r>
      <w:r>
        <w:rPr>
          <w:rFonts w:asciiTheme="minorEastAsia" w:hAnsiTheme="minorEastAsia"/>
          <w:color w:val="000000" w:themeColor="text1"/>
          <w:sz w:val="24"/>
          <w14:textFill>
            <w14:solidFill>
              <w14:schemeClr w14:val="tx1"/>
            </w14:solidFill>
          </w14:textFill>
        </w:rPr>
        <w:fldChar w:fldCharType="separate"/>
      </w:r>
      <w:r>
        <w:rPr>
          <w:rFonts w:hint="eastAsia" w:asciiTheme="minorEastAsia" w:hAnsiTheme="minorEastAsia"/>
          <w:color w:val="000000" w:themeColor="text1"/>
          <w:sz w:val="24"/>
          <w14:textFill>
            <w14:solidFill>
              <w14:schemeClr w14:val="tx1"/>
            </w14:solidFill>
          </w14:textFill>
        </w:rPr>
        <w:t>41</w:t>
      </w:r>
      <w:r>
        <w:rPr>
          <w:rFonts w:asciiTheme="minorEastAsia" w:hAnsiTheme="minorEastAsia"/>
          <w:color w:val="000000" w:themeColor="text1"/>
          <w:sz w:val="24"/>
          <w14:textFill>
            <w14:solidFill>
              <w14:schemeClr w14:val="tx1"/>
            </w14:solidFill>
          </w14:textFill>
        </w:rPr>
        <w:fldChar w:fldCharType="end"/>
      </w:r>
      <w:r>
        <w:rPr>
          <w:rFonts w:asciiTheme="minorEastAsia" w:hAnsiTheme="minorEastAsia"/>
          <w:color w:val="000000" w:themeColor="text1"/>
          <w:sz w:val="24"/>
          <w14:textFill>
            <w14:solidFill>
              <w14:schemeClr w14:val="tx1"/>
            </w14:solidFill>
          </w14:textFill>
        </w:rPr>
        <w:fldChar w:fldCharType="end"/>
      </w:r>
    </w:p>
    <w:p w14:paraId="7FCFF533">
      <w:pPr>
        <w:pStyle w:val="24"/>
        <w:tabs>
          <w:tab w:val="right" w:leader="dot" w:pos="7980"/>
        </w:tabs>
        <w:spacing w:line="360" w:lineRule="auto"/>
        <w:rPr>
          <w:rFonts w:asciiTheme="minorEastAsia" w:hAnsiTheme="minorEastAsia"/>
          <w:color w:val="000000" w:themeColor="text1"/>
          <w:sz w:val="24"/>
          <w14:textFill>
            <w14:solidFill>
              <w14:schemeClr w14:val="tx1"/>
            </w14:solidFill>
          </w14:textFill>
        </w:rPr>
      </w:pPr>
      <w:r>
        <w:fldChar w:fldCharType="begin"/>
      </w:r>
      <w:r>
        <w:instrText xml:space="preserve"> HYPERLINK \l "_Toc173507579" </w:instrText>
      </w:r>
      <w:r>
        <w:fldChar w:fldCharType="separate"/>
      </w:r>
      <w:r>
        <w:rPr>
          <w:rStyle w:val="35"/>
          <w:rFonts w:asciiTheme="minorEastAsia" w:hAnsiTheme="minorEastAsia"/>
          <w:color w:val="000000" w:themeColor="text1"/>
          <w:sz w:val="24"/>
          <w14:textFill>
            <w14:solidFill>
              <w14:schemeClr w14:val="tx1"/>
            </w14:solidFill>
          </w14:textFill>
        </w:rPr>
        <w:t>5.5</w:t>
      </w:r>
      <w:r>
        <w:rPr>
          <w:rStyle w:val="35"/>
          <w:rFonts w:cs="宋体" w:asciiTheme="minorEastAsia" w:hAnsiTheme="minorEastAsia"/>
          <w:color w:val="000000" w:themeColor="text1"/>
          <w:sz w:val="24"/>
          <w14:textFill>
            <w14:solidFill>
              <w14:schemeClr w14:val="tx1"/>
            </w14:solidFill>
          </w14:textFill>
        </w:rPr>
        <w:t xml:space="preserve">  </w:t>
      </w:r>
      <w:r>
        <w:rPr>
          <w:rStyle w:val="35"/>
          <w:rFonts w:hint="eastAsia" w:cs="宋体" w:asciiTheme="minorEastAsia" w:hAnsiTheme="minorEastAsia"/>
          <w:color w:val="000000" w:themeColor="text1"/>
          <w:sz w:val="24"/>
          <w14:textFill>
            <w14:solidFill>
              <w14:schemeClr w14:val="tx1"/>
            </w14:solidFill>
          </w14:textFill>
        </w:rPr>
        <w:t>陶瓷大板挂装施工</w:t>
      </w:r>
      <w:r>
        <w:rPr>
          <w:rFonts w:asciiTheme="minorEastAsia" w:hAnsiTheme="minorEastAsia"/>
          <w:color w:val="000000" w:themeColor="text1"/>
          <w:sz w:val="24"/>
          <w14:textFill>
            <w14:solidFill>
              <w14:schemeClr w14:val="tx1"/>
            </w14:solidFill>
          </w14:textFill>
        </w:rPr>
        <w:tab/>
      </w:r>
      <w:r>
        <w:rPr>
          <w:rFonts w:asciiTheme="minorEastAsia" w:hAnsiTheme="minorEastAsia"/>
          <w:color w:val="000000" w:themeColor="text1"/>
          <w:sz w:val="24"/>
          <w14:textFill>
            <w14:solidFill>
              <w14:schemeClr w14:val="tx1"/>
            </w14:solidFill>
          </w14:textFill>
        </w:rPr>
        <w:fldChar w:fldCharType="end"/>
      </w:r>
      <w:r>
        <w:rPr>
          <w:rFonts w:hint="eastAsia" w:asciiTheme="minorEastAsia" w:hAnsiTheme="minorEastAsia"/>
          <w:color w:val="000000" w:themeColor="text1"/>
          <w:sz w:val="24"/>
          <w14:textFill>
            <w14:solidFill>
              <w14:schemeClr w14:val="tx1"/>
            </w14:solidFill>
          </w14:textFill>
        </w:rPr>
        <w:t>41</w:t>
      </w:r>
    </w:p>
    <w:p w14:paraId="7E41FB73">
      <w:pPr>
        <w:jc w:val="center"/>
        <w:rPr>
          <w:rFonts w:ascii="Times New Roman" w:hAnsi="Times New Roman" w:cs="Times New Roman"/>
          <w:b/>
          <w:sz w:val="32"/>
          <w:szCs w:val="32"/>
        </w:rPr>
      </w:pPr>
    </w:p>
    <w:p w14:paraId="3A039845">
      <w:pPr>
        <w:rPr>
          <w:rFonts w:ascii="Times New Roman" w:hAnsi="Times New Roman" w:cs="Times New Roman"/>
          <w:b/>
          <w:sz w:val="32"/>
          <w:szCs w:val="32"/>
        </w:rPr>
      </w:pPr>
      <w:r>
        <w:rPr>
          <w:rFonts w:ascii="Times New Roman" w:hAnsi="Times New Roman" w:cs="Times New Roman"/>
          <w:b/>
          <w:sz w:val="32"/>
          <w:szCs w:val="32"/>
        </w:rPr>
        <w:br w:type="page"/>
      </w:r>
    </w:p>
    <w:p w14:paraId="6DC5E08A">
      <w:pPr>
        <w:pStyle w:val="2"/>
        <w:rPr>
          <w:rFonts w:cs="宋体" w:asciiTheme="majorEastAsia" w:hAnsiTheme="majorEastAsia" w:eastAsiaTheme="majorEastAsia"/>
          <w:color w:val="auto"/>
        </w:rPr>
      </w:pPr>
      <w:bookmarkStart w:id="65" w:name="_Toc173507567"/>
      <w:r>
        <w:rPr>
          <w:rFonts w:ascii="Times New Roman" w:hAnsi="Times New Roman" w:eastAsiaTheme="majorEastAsia"/>
          <w:color w:val="auto"/>
        </w:rPr>
        <w:t>1</w:t>
      </w:r>
      <w:r>
        <w:rPr>
          <w:rFonts w:hint="eastAsia" w:cs="宋体" w:asciiTheme="majorEastAsia" w:hAnsiTheme="majorEastAsia" w:eastAsiaTheme="majorEastAsia"/>
          <w:color w:val="auto"/>
        </w:rPr>
        <w:t xml:space="preserve">  </w:t>
      </w:r>
      <w:r>
        <w:rPr>
          <w:rFonts w:cs="宋体" w:asciiTheme="majorEastAsia" w:hAnsiTheme="majorEastAsia" w:eastAsiaTheme="majorEastAsia"/>
          <w:color w:val="auto"/>
        </w:rPr>
        <w:t>总则</w:t>
      </w:r>
      <w:bookmarkEnd w:id="65"/>
    </w:p>
    <w:p w14:paraId="2076BC10">
      <w:pPr>
        <w:spacing w:line="360" w:lineRule="auto"/>
        <w:jc w:val="left"/>
        <w:rPr>
          <w:rFonts w:ascii="Times New Roman" w:hAnsi="Times New Roman" w:eastAsiaTheme="majorEastAsia"/>
        </w:rPr>
      </w:pPr>
      <w:r>
        <w:rPr>
          <w:rFonts w:ascii="Times New Roman" w:hAnsi="Times New Roman" w:cs="Times New Roman"/>
          <w:b/>
          <w:bCs/>
          <w:sz w:val="24"/>
        </w:rPr>
        <w:t>1.0.2</w:t>
      </w:r>
      <w:r>
        <w:rPr>
          <w:rFonts w:cs="宋体" w:asciiTheme="minorEastAsia" w:hAnsiTheme="minorEastAsia"/>
          <w:b/>
          <w:bCs/>
          <w:sz w:val="24"/>
        </w:rPr>
        <w:t xml:space="preserve"> </w:t>
      </w:r>
      <w:r>
        <w:rPr>
          <w:rFonts w:hint="eastAsia" w:cs="宋体" w:asciiTheme="minorEastAsia" w:hAnsiTheme="minorEastAsia"/>
          <w:b/>
          <w:bCs/>
          <w:sz w:val="24"/>
        </w:rPr>
        <w:t xml:space="preserve"> </w:t>
      </w:r>
      <w:r>
        <w:rPr>
          <w:rFonts w:hint="eastAsia" w:cs="宋体" w:asciiTheme="minorEastAsia" w:hAnsiTheme="minorEastAsia"/>
          <w:sz w:val="24"/>
        </w:rPr>
        <w:t>该工艺基于安全考虑，10米以下是针对三层高的别墅、自建房或裙楼。利用耐腐蚀的螺栓和耐腐蚀的柔性连接件，将陶瓷大板直接挂在建筑结构的外表面，陶瓷大板与结构之间留出 40 mm～50mm 的空腔。用此工艺做成的饰面，不宜出现裂纹和脱落。</w:t>
      </w:r>
    </w:p>
    <w:p w14:paraId="63CCFE65">
      <w:pPr>
        <w:pStyle w:val="14"/>
      </w:pPr>
    </w:p>
    <w:p w14:paraId="046DA3EA">
      <w:pPr>
        <w:rPr>
          <w:rFonts w:ascii="Times New Roman" w:hAnsi="Times New Roman" w:eastAsiaTheme="majorEastAsia"/>
        </w:rPr>
      </w:pPr>
    </w:p>
    <w:p w14:paraId="30F5F5BE">
      <w:pPr>
        <w:rPr>
          <w:rFonts w:ascii="Times New Roman" w:hAnsi="Times New Roman" w:eastAsiaTheme="majorEastAsia"/>
        </w:rPr>
      </w:pPr>
    </w:p>
    <w:p w14:paraId="69F6B946">
      <w:pPr>
        <w:rPr>
          <w:rFonts w:ascii="Times New Roman" w:hAnsi="Times New Roman" w:eastAsiaTheme="majorEastAsia"/>
        </w:rPr>
      </w:pPr>
    </w:p>
    <w:p w14:paraId="5621A119">
      <w:pPr>
        <w:rPr>
          <w:rFonts w:ascii="Times New Roman" w:hAnsi="Times New Roman" w:eastAsiaTheme="majorEastAsia"/>
        </w:rPr>
      </w:pPr>
    </w:p>
    <w:p w14:paraId="591E7925">
      <w:pPr>
        <w:rPr>
          <w:rFonts w:ascii="Times New Roman" w:hAnsi="Times New Roman" w:eastAsiaTheme="majorEastAsia"/>
        </w:rPr>
      </w:pPr>
    </w:p>
    <w:p w14:paraId="3B2B8E67">
      <w:pPr>
        <w:rPr>
          <w:rFonts w:ascii="Times New Roman" w:hAnsi="Times New Roman" w:eastAsiaTheme="majorEastAsia"/>
        </w:rPr>
      </w:pPr>
    </w:p>
    <w:p w14:paraId="5F1A7539">
      <w:pPr>
        <w:rPr>
          <w:rFonts w:ascii="Times New Roman" w:hAnsi="Times New Roman" w:eastAsiaTheme="majorEastAsia"/>
        </w:rPr>
      </w:pPr>
    </w:p>
    <w:p w14:paraId="53B36561">
      <w:pPr>
        <w:rPr>
          <w:rFonts w:ascii="Times New Roman" w:hAnsi="Times New Roman" w:eastAsiaTheme="majorEastAsia"/>
        </w:rPr>
      </w:pPr>
    </w:p>
    <w:p w14:paraId="33EF3101">
      <w:pPr>
        <w:rPr>
          <w:rFonts w:ascii="Times New Roman" w:hAnsi="Times New Roman" w:eastAsiaTheme="majorEastAsia"/>
        </w:rPr>
      </w:pPr>
    </w:p>
    <w:p w14:paraId="5D0734C0">
      <w:pPr>
        <w:rPr>
          <w:rFonts w:ascii="Times New Roman" w:hAnsi="Times New Roman" w:eastAsiaTheme="majorEastAsia"/>
        </w:rPr>
      </w:pPr>
    </w:p>
    <w:p w14:paraId="66174103">
      <w:pPr>
        <w:rPr>
          <w:rFonts w:ascii="Times New Roman" w:hAnsi="Times New Roman" w:eastAsiaTheme="majorEastAsia"/>
        </w:rPr>
      </w:pPr>
    </w:p>
    <w:p w14:paraId="143FDCFA">
      <w:pPr>
        <w:rPr>
          <w:rFonts w:ascii="Times New Roman" w:hAnsi="Times New Roman" w:eastAsiaTheme="majorEastAsia"/>
        </w:rPr>
      </w:pPr>
    </w:p>
    <w:p w14:paraId="4F394274">
      <w:pPr>
        <w:rPr>
          <w:rFonts w:ascii="Times New Roman" w:hAnsi="Times New Roman" w:eastAsiaTheme="majorEastAsia"/>
        </w:rPr>
      </w:pPr>
    </w:p>
    <w:p w14:paraId="510EFDD6">
      <w:pPr>
        <w:rPr>
          <w:rFonts w:ascii="Times New Roman" w:hAnsi="Times New Roman" w:eastAsiaTheme="majorEastAsia"/>
        </w:rPr>
      </w:pPr>
    </w:p>
    <w:p w14:paraId="3677FEAE">
      <w:pPr>
        <w:rPr>
          <w:rFonts w:ascii="Times New Roman" w:hAnsi="Times New Roman" w:eastAsiaTheme="majorEastAsia"/>
        </w:rPr>
      </w:pPr>
    </w:p>
    <w:p w14:paraId="660E7D26">
      <w:pPr>
        <w:rPr>
          <w:rFonts w:ascii="Times New Roman" w:hAnsi="Times New Roman" w:eastAsiaTheme="majorEastAsia"/>
        </w:rPr>
      </w:pPr>
    </w:p>
    <w:p w14:paraId="1C48B9D6">
      <w:pPr>
        <w:rPr>
          <w:rFonts w:ascii="Times New Roman" w:hAnsi="Times New Roman" w:eastAsiaTheme="majorEastAsia"/>
        </w:rPr>
      </w:pPr>
    </w:p>
    <w:p w14:paraId="4C351535">
      <w:pPr>
        <w:rPr>
          <w:rFonts w:ascii="Times New Roman" w:hAnsi="Times New Roman" w:eastAsiaTheme="majorEastAsia"/>
        </w:rPr>
      </w:pPr>
    </w:p>
    <w:p w14:paraId="6524EE3B">
      <w:pPr>
        <w:rPr>
          <w:rFonts w:ascii="Times New Roman" w:hAnsi="Times New Roman" w:eastAsiaTheme="majorEastAsia"/>
        </w:rPr>
      </w:pPr>
    </w:p>
    <w:p w14:paraId="708FD481">
      <w:pPr>
        <w:pStyle w:val="14"/>
      </w:pPr>
    </w:p>
    <w:p w14:paraId="195D4FA1">
      <w:r>
        <w:br w:type="page"/>
      </w:r>
    </w:p>
    <w:p w14:paraId="735F0384"/>
    <w:p w14:paraId="5EBA7907">
      <w:pPr>
        <w:pStyle w:val="2"/>
      </w:pPr>
      <w:bookmarkStart w:id="66" w:name="_Toc173507568"/>
      <w:r>
        <w:t xml:space="preserve">3 </w:t>
      </w:r>
      <w:r>
        <w:rPr>
          <w:rFonts w:hint="eastAsia"/>
        </w:rPr>
        <w:t xml:space="preserve"> </w:t>
      </w:r>
      <w:r>
        <w:t>材料</w:t>
      </w:r>
      <w:bookmarkEnd w:id="66"/>
    </w:p>
    <w:p w14:paraId="272A9F27">
      <w:pPr>
        <w:pStyle w:val="3"/>
        <w:rPr>
          <w:rFonts w:cs="宋体"/>
          <w:b w:val="0"/>
          <w:bCs w:val="0"/>
        </w:rPr>
      </w:pPr>
      <w:bookmarkStart w:id="67" w:name="_Toc173507569"/>
      <w:r>
        <w:rPr>
          <w:rFonts w:ascii="Times New Roman" w:hAnsi="Times New Roman"/>
        </w:rPr>
        <w:t>3.1</w:t>
      </w:r>
      <w:r>
        <w:rPr>
          <w:rFonts w:cs="宋体"/>
        </w:rPr>
        <w:t xml:space="preserve"> </w:t>
      </w:r>
      <w:r>
        <w:rPr>
          <w:rFonts w:hint="eastAsia" w:cs="宋体"/>
        </w:rPr>
        <w:t xml:space="preserve"> 一般规定</w:t>
      </w:r>
      <w:bookmarkEnd w:id="67"/>
    </w:p>
    <w:p w14:paraId="14539285">
      <w:pPr>
        <w:spacing w:line="360" w:lineRule="auto"/>
        <w:jc w:val="left"/>
        <w:rPr>
          <w:rFonts w:cs="宋体" w:asciiTheme="minorEastAsia" w:hAnsiTheme="minorEastAsia"/>
          <w:sz w:val="24"/>
        </w:rPr>
      </w:pPr>
      <w:r>
        <w:rPr>
          <w:rFonts w:ascii="Times New Roman" w:hAnsi="Times New Roman" w:cs="Times New Roman"/>
          <w:b/>
          <w:bCs/>
          <w:sz w:val="24"/>
        </w:rPr>
        <w:t>3.1.1</w:t>
      </w:r>
      <w:r>
        <w:rPr>
          <w:rFonts w:hint="eastAsia" w:cs="宋体" w:asciiTheme="minorEastAsia" w:hAnsiTheme="minorEastAsia"/>
          <w:sz w:val="24"/>
        </w:rPr>
        <w:t xml:space="preserve">  陶瓷大板挂装工程是室内外墙体的装饰工程之一，所有材料包括陶瓷大板、辅材和钢架龙骨等。</w:t>
      </w:r>
    </w:p>
    <w:p w14:paraId="3694ADB6">
      <w:pPr>
        <w:spacing w:line="360" w:lineRule="auto"/>
        <w:jc w:val="left"/>
        <w:rPr>
          <w:rFonts w:cs="宋体" w:asciiTheme="minorEastAsia" w:hAnsiTheme="minorEastAsia"/>
          <w:sz w:val="24"/>
        </w:rPr>
      </w:pPr>
      <w:r>
        <w:rPr>
          <w:rFonts w:ascii="Times New Roman" w:hAnsi="Times New Roman" w:cs="Times New Roman"/>
          <w:b/>
          <w:bCs/>
          <w:sz w:val="24"/>
        </w:rPr>
        <w:t>3.1.3</w:t>
      </w:r>
      <w:r>
        <w:rPr>
          <w:rFonts w:hint="eastAsia" w:ascii="Times New Roman" w:hAnsi="Times New Roman" w:cs="Times New Roman"/>
          <w:b/>
          <w:bCs/>
          <w:sz w:val="24"/>
        </w:rPr>
        <w:t xml:space="preserve"> </w:t>
      </w:r>
      <w:r>
        <w:rPr>
          <w:rFonts w:hint="eastAsia" w:cs="宋体" w:asciiTheme="minorEastAsia" w:hAnsiTheme="minorEastAsia"/>
          <w:sz w:val="24"/>
        </w:rPr>
        <w:t xml:space="preserve"> 陶瓷大板挂装工程用陶瓷大板材料是防火A级材料，同时基层封板的材料宜防火A级材料。</w:t>
      </w:r>
    </w:p>
    <w:p w14:paraId="64F99A80">
      <w:pPr>
        <w:pStyle w:val="3"/>
        <w:rPr>
          <w:rFonts w:cs="宋体"/>
          <w:b w:val="0"/>
          <w:bCs w:val="0"/>
        </w:rPr>
      </w:pPr>
      <w:bookmarkStart w:id="68" w:name="_Toc173507570"/>
      <w:r>
        <w:rPr>
          <w:rFonts w:ascii="Times New Roman" w:hAnsi="Times New Roman" w:eastAsiaTheme="minorEastAsia"/>
          <w:szCs w:val="22"/>
        </w:rPr>
        <w:t>3.2</w:t>
      </w:r>
      <w:r>
        <w:rPr>
          <w:rFonts w:cs="宋体"/>
        </w:rPr>
        <w:t xml:space="preserve"> </w:t>
      </w:r>
      <w:r>
        <w:rPr>
          <w:rFonts w:hint="eastAsia" w:cs="宋体"/>
        </w:rPr>
        <w:t xml:space="preserve"> 建筑陶瓷大板</w:t>
      </w:r>
      <w:bookmarkEnd w:id="68"/>
    </w:p>
    <w:p w14:paraId="69E429E4">
      <w:pPr>
        <w:spacing w:line="360" w:lineRule="auto"/>
        <w:jc w:val="left"/>
        <w:rPr>
          <w:rFonts w:cs="宋体" w:asciiTheme="minorEastAsia" w:hAnsiTheme="minorEastAsia"/>
          <w:spacing w:val="-11"/>
          <w:sz w:val="24"/>
          <w:shd w:val="clear" w:color="auto" w:fill="FFFFFF"/>
        </w:rPr>
      </w:pPr>
      <w:r>
        <w:rPr>
          <w:rFonts w:ascii="Times New Roman" w:hAnsi="Times New Roman" w:cs="Times New Roman"/>
          <w:b/>
          <w:bCs/>
          <w:sz w:val="24"/>
        </w:rPr>
        <w:t>3.2.2</w:t>
      </w:r>
      <w:r>
        <w:rPr>
          <w:rFonts w:cs="宋体" w:asciiTheme="minorEastAsia" w:hAnsiTheme="minorEastAsia"/>
          <w:spacing w:val="-11"/>
          <w:sz w:val="24"/>
          <w:shd w:val="clear" w:color="auto" w:fill="FFFFFF"/>
        </w:rPr>
        <w:t xml:space="preserve"> </w:t>
      </w:r>
      <w:r>
        <w:rPr>
          <w:rFonts w:hint="eastAsia" w:cs="宋体" w:asciiTheme="minorEastAsia" w:hAnsiTheme="minorEastAsia"/>
          <w:spacing w:val="-11"/>
          <w:sz w:val="24"/>
          <w:shd w:val="clear" w:color="auto" w:fill="FFFFFF"/>
        </w:rPr>
        <w:t xml:space="preserve"> 陶瓷大板由于规格过大，板材表面平整度一定会有挠度，表面平整度只要在铺贴过程中利用粘结剂和临时支护纠正，就能够适用现场的施工板材要求。</w:t>
      </w:r>
    </w:p>
    <w:p w14:paraId="49B0DE30">
      <w:pPr>
        <w:spacing w:line="360" w:lineRule="auto"/>
        <w:rPr>
          <w:rFonts w:cs="宋体" w:asciiTheme="minorEastAsia" w:hAnsiTheme="minorEastAsia"/>
          <w:sz w:val="24"/>
        </w:rPr>
      </w:pPr>
      <w:r>
        <w:rPr>
          <w:rFonts w:ascii="Times New Roman" w:hAnsi="Times New Roman" w:cs="Times New Roman"/>
          <w:b/>
          <w:bCs/>
          <w:sz w:val="24"/>
        </w:rPr>
        <w:t>3.2.4</w:t>
      </w:r>
      <w:r>
        <w:rPr>
          <w:rFonts w:cs="宋体" w:asciiTheme="minorEastAsia" w:hAnsiTheme="minorEastAsia"/>
          <w:sz w:val="24"/>
        </w:rPr>
        <w:t xml:space="preserve"> </w:t>
      </w:r>
      <w:r>
        <w:rPr>
          <w:rFonts w:hint="eastAsia" w:cs="宋体" w:asciiTheme="minorEastAsia" w:hAnsiTheme="minorEastAsia"/>
          <w:sz w:val="24"/>
        </w:rPr>
        <w:t xml:space="preserve"> 挂装用陶瓷大板薄板复合后可作为厚板进行施工工艺制定。</w:t>
      </w:r>
    </w:p>
    <w:p w14:paraId="5D580925">
      <w:pPr>
        <w:pStyle w:val="3"/>
        <w:rPr>
          <w:rFonts w:cs="宋体"/>
          <w:b w:val="0"/>
          <w:bCs w:val="0"/>
          <w:sz w:val="24"/>
        </w:rPr>
      </w:pPr>
      <w:bookmarkStart w:id="69" w:name="_Toc173507571"/>
      <w:r>
        <w:rPr>
          <w:rFonts w:ascii="Times New Roman" w:hAnsi="Times New Roman" w:eastAsiaTheme="minorEastAsia"/>
          <w:szCs w:val="22"/>
        </w:rPr>
        <w:t>3.3</w:t>
      </w:r>
      <w:r>
        <w:rPr>
          <w:rFonts w:hint="eastAsia" w:cs="宋体"/>
        </w:rPr>
        <w:t xml:space="preserve">  钢材</w:t>
      </w:r>
      <w:bookmarkEnd w:id="69"/>
    </w:p>
    <w:p w14:paraId="3B30CC2E">
      <w:pPr>
        <w:spacing w:line="360" w:lineRule="auto"/>
        <w:jc w:val="left"/>
        <w:rPr>
          <w:rFonts w:cs="宋体" w:asciiTheme="minorEastAsia" w:hAnsiTheme="minorEastAsia"/>
          <w:sz w:val="24"/>
        </w:rPr>
      </w:pPr>
      <w:r>
        <w:rPr>
          <w:rFonts w:ascii="Times New Roman" w:hAnsi="Times New Roman" w:cs="Times New Roman"/>
          <w:b/>
          <w:bCs/>
          <w:sz w:val="24"/>
        </w:rPr>
        <w:t>3.3.</w:t>
      </w:r>
      <w:r>
        <w:rPr>
          <w:rFonts w:hint="eastAsia" w:ascii="Times New Roman" w:cs="Times New Roman"/>
          <w:b/>
          <w:bCs/>
          <w:sz w:val="24"/>
        </w:rPr>
        <w:t>2</w:t>
      </w:r>
      <w:r>
        <w:rPr>
          <w:rFonts w:hint="eastAsia" w:cs="宋体" w:asciiTheme="minorEastAsia" w:hAnsiTheme="minorEastAsia"/>
          <w:sz w:val="24"/>
          <w:szCs w:val="24"/>
        </w:rPr>
        <w:t xml:space="preserve">  钢材现场切割位需要进行防腐处理。</w:t>
      </w:r>
    </w:p>
    <w:p w14:paraId="3298FA99">
      <w:pPr>
        <w:spacing w:line="360" w:lineRule="auto"/>
        <w:rPr>
          <w:rFonts w:cs="宋体" w:asciiTheme="minorEastAsia" w:hAnsiTheme="minorEastAsia"/>
          <w:sz w:val="24"/>
        </w:rPr>
      </w:pPr>
    </w:p>
    <w:p w14:paraId="739F0AF0">
      <w:pPr>
        <w:pStyle w:val="3"/>
        <w:rPr>
          <w:rFonts w:cs="宋体"/>
          <w:b w:val="0"/>
          <w:bCs w:val="0"/>
          <w:sz w:val="24"/>
        </w:rPr>
      </w:pPr>
      <w:bookmarkStart w:id="70" w:name="_Toc173507572"/>
      <w:r>
        <w:rPr>
          <w:rFonts w:ascii="Times New Roman" w:hAnsi="Times New Roman" w:eastAsiaTheme="minorEastAsia"/>
          <w:szCs w:val="22"/>
        </w:rPr>
        <w:t>3.4</w:t>
      </w:r>
      <w:r>
        <w:rPr>
          <w:rFonts w:hint="eastAsia" w:cs="宋体"/>
          <w:sz w:val="24"/>
        </w:rPr>
        <w:t xml:space="preserve">  </w:t>
      </w:r>
      <w:r>
        <w:rPr>
          <w:rFonts w:hint="eastAsia" w:cs="宋体"/>
        </w:rPr>
        <w:t>基层封板材料</w:t>
      </w:r>
      <w:bookmarkEnd w:id="70"/>
    </w:p>
    <w:p w14:paraId="094125C3">
      <w:pPr>
        <w:pStyle w:val="11"/>
        <w:tabs>
          <w:tab w:val="left" w:pos="5486"/>
        </w:tabs>
        <w:spacing w:line="360" w:lineRule="auto"/>
        <w:ind w:left="0"/>
        <w:rPr>
          <w:rFonts w:cs="宋体" w:asciiTheme="minorEastAsia" w:hAnsiTheme="minorEastAsia" w:eastAsiaTheme="minorEastAsia"/>
          <w:sz w:val="24"/>
          <w:szCs w:val="24"/>
        </w:rPr>
      </w:pPr>
      <w:r>
        <w:rPr>
          <w:rFonts w:ascii="Times New Roman" w:cs="Times New Roman" w:eastAsiaTheme="minorEastAsia"/>
          <w:b/>
          <w:bCs/>
          <w:kern w:val="2"/>
          <w:sz w:val="24"/>
          <w:szCs w:val="22"/>
        </w:rPr>
        <w:t>3.4.1</w:t>
      </w:r>
      <w:r>
        <w:rPr>
          <w:rFonts w:hint="eastAsia" w:cs="宋体" w:asciiTheme="minorEastAsia" w:hAnsiTheme="minorEastAsia" w:eastAsiaTheme="minorEastAsia"/>
          <w:sz w:val="24"/>
          <w:szCs w:val="24"/>
        </w:rPr>
        <w:t xml:space="preserve">  陶瓷大板挂装工程所用基层封板应采用外墙用非承重纤维增强水泥板，此类板材须不含石棉。</w:t>
      </w:r>
    </w:p>
    <w:p w14:paraId="643693D7">
      <w:pPr>
        <w:pStyle w:val="11"/>
        <w:tabs>
          <w:tab w:val="left" w:pos="5486"/>
        </w:tabs>
        <w:spacing w:line="360" w:lineRule="auto"/>
        <w:ind w:left="0"/>
        <w:rPr>
          <w:rFonts w:cs="宋体" w:asciiTheme="minorEastAsia" w:hAnsiTheme="minorEastAsia" w:eastAsiaTheme="minorEastAsia"/>
          <w:sz w:val="24"/>
          <w:szCs w:val="24"/>
        </w:rPr>
      </w:pPr>
      <w:r>
        <w:rPr>
          <w:rFonts w:ascii="Times New Roman" w:cs="Times New Roman" w:eastAsiaTheme="minorEastAsia"/>
          <w:b/>
          <w:bCs/>
          <w:kern w:val="2"/>
          <w:sz w:val="24"/>
          <w:szCs w:val="22"/>
        </w:rPr>
        <w:t>3.4.2</w:t>
      </w:r>
      <w:r>
        <w:rPr>
          <w:rFonts w:cs="宋体" w:asciiTheme="minorEastAsia" w:hAnsiTheme="minorEastAsia" w:eastAsiaTheme="minorEastAsia"/>
          <w:b/>
          <w:bCs/>
          <w:sz w:val="24"/>
          <w:szCs w:val="24"/>
        </w:rPr>
        <w:t xml:space="preserve"> </w:t>
      </w:r>
      <w:r>
        <w:rPr>
          <w:rFonts w:hint="eastAsia" w:cs="宋体" w:asciiTheme="minorEastAsia" w:hAnsiTheme="minorEastAsia" w:eastAsiaTheme="minorEastAsia"/>
          <w:b/>
          <w:bCs/>
          <w:sz w:val="24"/>
          <w:szCs w:val="24"/>
        </w:rPr>
        <w:t xml:space="preserve"> </w:t>
      </w:r>
      <w:r>
        <w:rPr>
          <w:rFonts w:hint="eastAsia" w:cs="宋体" w:asciiTheme="minorEastAsia" w:hAnsiTheme="minorEastAsia" w:eastAsiaTheme="minorEastAsia"/>
          <w:sz w:val="24"/>
          <w:szCs w:val="24"/>
        </w:rPr>
        <w:t>墙面陶瓷大板挂装工程不宜采用木夹板、欧松板、低密度的硅钙板或石膏板等板材进行基层封板，这类板材不防火，不防潮，冷热膨胀率高，粘贴表面强度性能弱等因素，使用寿命有限，与陶瓷大板的物理性能极其不匹配，建议在做基层封板后做适配性验证。</w:t>
      </w:r>
    </w:p>
    <w:p w14:paraId="43A42A9F">
      <w:pPr>
        <w:pStyle w:val="3"/>
        <w:rPr>
          <w:rFonts w:cs="宋体"/>
          <w:b w:val="0"/>
          <w:bCs w:val="0"/>
          <w:sz w:val="24"/>
        </w:rPr>
      </w:pPr>
      <w:bookmarkStart w:id="71" w:name="_Toc173507573"/>
      <w:r>
        <w:rPr>
          <w:rFonts w:ascii="Times New Roman" w:hAnsi="Times New Roman" w:eastAsiaTheme="minorEastAsia"/>
          <w:szCs w:val="22"/>
        </w:rPr>
        <w:t>3.5</w:t>
      </w:r>
      <w:r>
        <w:rPr>
          <w:rFonts w:ascii="Times New Roman" w:hAnsi="Times New Roman" w:eastAsiaTheme="minorEastAsia"/>
          <w:sz w:val="24"/>
          <w:szCs w:val="22"/>
        </w:rPr>
        <w:t xml:space="preserve"> </w:t>
      </w:r>
      <w:r>
        <w:rPr>
          <w:rFonts w:hint="eastAsia" w:ascii="Times New Roman" w:hAnsi="Times New Roman" w:eastAsiaTheme="minorEastAsia"/>
          <w:sz w:val="24"/>
          <w:szCs w:val="22"/>
        </w:rPr>
        <w:t xml:space="preserve"> </w:t>
      </w:r>
      <w:r>
        <w:rPr>
          <w:rFonts w:hint="eastAsia" w:cs="宋体"/>
        </w:rPr>
        <w:t>粘结材料、填缝材料</w:t>
      </w:r>
      <w:bookmarkEnd w:id="71"/>
    </w:p>
    <w:p w14:paraId="0234530E">
      <w:pPr>
        <w:pStyle w:val="27"/>
        <w:shd w:val="clear" w:color="auto" w:fill="FFFFFF"/>
        <w:spacing w:line="360" w:lineRule="auto"/>
        <w:rPr>
          <w:rFonts w:asciiTheme="minorEastAsia" w:hAnsiTheme="minorEastAsia"/>
        </w:rPr>
      </w:pPr>
      <w:r>
        <w:rPr>
          <w:rFonts w:ascii="Times New Roman" w:hAnsi="Times New Roman" w:cs="Times New Roman" w:eastAsiaTheme="minorEastAsia"/>
          <w:b/>
          <w:bCs/>
          <w:kern w:val="2"/>
          <w:szCs w:val="22"/>
        </w:rPr>
        <w:t xml:space="preserve">3.5.1 </w:t>
      </w:r>
      <w:r>
        <w:rPr>
          <w:rFonts w:hint="eastAsia" w:ascii="Times New Roman" w:hAnsi="Times New Roman" w:cs="Times New Roman" w:eastAsiaTheme="minorEastAsia"/>
          <w:b/>
          <w:bCs/>
          <w:kern w:val="2"/>
          <w:szCs w:val="22"/>
        </w:rPr>
        <w:t xml:space="preserve"> </w:t>
      </w:r>
      <w:r>
        <w:rPr>
          <w:rFonts w:hint="eastAsia" w:asciiTheme="minorEastAsia" w:hAnsiTheme="minorEastAsia"/>
        </w:rPr>
        <w:t>陶瓷大板挂装工程用粘结材料、填缝材料应在有效期内使用，生产日期和有效期应在材料包装上标识，过期的粘结/美缝材料容易出现凝固时间不稳定，粘结效果差等因素。</w:t>
      </w:r>
    </w:p>
    <w:p w14:paraId="00CA33B3">
      <w:pPr>
        <w:spacing w:line="360" w:lineRule="auto"/>
        <w:rPr>
          <w:rFonts w:cs="宋体" w:asciiTheme="minorEastAsia" w:hAnsiTheme="minorEastAsia"/>
          <w:b/>
          <w:bCs/>
          <w:sz w:val="24"/>
        </w:rPr>
      </w:pPr>
    </w:p>
    <w:p w14:paraId="6B6A5F85">
      <w:pPr>
        <w:spacing w:line="360" w:lineRule="auto"/>
        <w:rPr>
          <w:rFonts w:cs="宋体" w:asciiTheme="minorEastAsia" w:hAnsiTheme="minorEastAsia"/>
          <w:sz w:val="24"/>
        </w:rPr>
      </w:pPr>
    </w:p>
    <w:p w14:paraId="3CC5B73B">
      <w:pPr>
        <w:pStyle w:val="2"/>
        <w:rPr>
          <w:rFonts w:cs="宋体" w:asciiTheme="majorEastAsia" w:hAnsiTheme="majorEastAsia" w:eastAsiaTheme="majorEastAsia"/>
          <w:color w:val="auto"/>
          <w:sz w:val="32"/>
          <w:szCs w:val="32"/>
        </w:rPr>
      </w:pPr>
      <w:bookmarkStart w:id="72" w:name="_Toc173507574"/>
      <w:r>
        <w:rPr>
          <w:rFonts w:ascii="Times New Roman" w:hAnsi="Times New Roman"/>
          <w:color w:val="auto"/>
          <w:kern w:val="2"/>
        </w:rPr>
        <w:t>4</w:t>
      </w:r>
      <w:r>
        <w:rPr>
          <w:rFonts w:cs="宋体" w:asciiTheme="majorEastAsia" w:hAnsiTheme="majorEastAsia" w:eastAsiaTheme="majorEastAsia"/>
          <w:color w:val="auto"/>
          <w:sz w:val="32"/>
          <w:szCs w:val="32"/>
        </w:rPr>
        <w:t xml:space="preserve"> </w:t>
      </w:r>
      <w:r>
        <w:rPr>
          <w:rFonts w:hint="eastAsia" w:cs="宋体" w:asciiTheme="majorEastAsia" w:hAnsiTheme="majorEastAsia" w:eastAsiaTheme="majorEastAsia"/>
          <w:color w:val="auto"/>
          <w:sz w:val="32"/>
          <w:szCs w:val="32"/>
        </w:rPr>
        <w:t xml:space="preserve"> </w:t>
      </w:r>
      <w:r>
        <w:rPr>
          <w:rFonts w:cs="宋体" w:asciiTheme="majorEastAsia" w:hAnsiTheme="majorEastAsia" w:eastAsiaTheme="majorEastAsia"/>
          <w:color w:val="auto"/>
        </w:rPr>
        <w:t>设计与构造</w:t>
      </w:r>
      <w:bookmarkEnd w:id="72"/>
    </w:p>
    <w:p w14:paraId="193F1D76">
      <w:pPr>
        <w:pStyle w:val="3"/>
        <w:rPr>
          <w:rFonts w:ascii="Times New Roman" w:hAnsi="Times New Roman" w:eastAsiaTheme="minorEastAsia"/>
          <w:szCs w:val="22"/>
        </w:rPr>
      </w:pPr>
      <w:r>
        <w:rPr>
          <w:rFonts w:ascii="Times New Roman" w:hAnsi="Times New Roman" w:eastAsiaTheme="minorEastAsia"/>
          <w:szCs w:val="22"/>
        </w:rPr>
        <w:tab/>
      </w:r>
      <w:bookmarkStart w:id="73" w:name="_Toc173507575"/>
      <w:r>
        <w:rPr>
          <w:rFonts w:hint="eastAsia" w:ascii="Times New Roman" w:hAnsi="Times New Roman" w:eastAsiaTheme="minorEastAsia"/>
          <w:szCs w:val="22"/>
        </w:rPr>
        <w:t xml:space="preserve">4.3 </w:t>
      </w:r>
      <w:r>
        <w:rPr>
          <w:rFonts w:ascii="Times New Roman" w:hAnsi="Times New Roman" w:eastAsiaTheme="minorEastAsia"/>
          <w:szCs w:val="22"/>
        </w:rPr>
        <w:t xml:space="preserve"> </w:t>
      </w:r>
      <w:r>
        <w:rPr>
          <w:rFonts w:hint="eastAsia"/>
          <w:szCs w:val="22"/>
        </w:rPr>
        <w:t>钢架系统结构设计</w:t>
      </w:r>
      <w:bookmarkEnd w:id="73"/>
      <w:r>
        <w:rPr>
          <w:rFonts w:hint="eastAsia" w:ascii="Times New Roman" w:hAnsi="Times New Roman" w:eastAsiaTheme="minorEastAsia"/>
          <w:szCs w:val="22"/>
        </w:rPr>
        <w:t xml:space="preserve">    </w:t>
      </w:r>
    </w:p>
    <w:p w14:paraId="60739581">
      <w:pPr>
        <w:pStyle w:val="14"/>
        <w:spacing w:line="360" w:lineRule="auto"/>
        <w:rPr>
          <w:rFonts w:ascii="Times New Roman" w:hAnsi="Times New Roman"/>
          <w:kern w:val="2"/>
          <w:sz w:val="36"/>
          <w:szCs w:val="22"/>
        </w:rPr>
      </w:pPr>
      <w:r>
        <w:rPr>
          <w:rStyle w:val="60"/>
          <w:rFonts w:hint="eastAsia"/>
          <w:sz w:val="24"/>
        </w:rPr>
        <w:t xml:space="preserve">4.3.5  </w:t>
      </w:r>
      <w:r>
        <w:rPr>
          <w:rFonts w:hint="eastAsia"/>
          <w:sz w:val="24"/>
        </w:rPr>
        <w:t>主要考虑封板用板材在钢架上的稳固性，间距越小，安全性越高。300mm间距只是指导间距，因板材规格，在上下板材接缝处需要有横龙骨进行粘贴，需要及时检查并增设接缝处龙骨。</w:t>
      </w:r>
    </w:p>
    <w:p w14:paraId="69DEF54A">
      <w:pPr>
        <w:pStyle w:val="11"/>
        <w:tabs>
          <w:tab w:val="left" w:pos="5486"/>
        </w:tabs>
        <w:spacing w:line="360" w:lineRule="auto"/>
        <w:ind w:firstLine="420" w:firstLineChars="175"/>
        <w:rPr>
          <w:sz w:val="24"/>
        </w:rPr>
      </w:pPr>
    </w:p>
    <w:p w14:paraId="3797D8D3">
      <w:pPr>
        <w:pStyle w:val="11"/>
        <w:tabs>
          <w:tab w:val="left" w:pos="5486"/>
        </w:tabs>
        <w:spacing w:line="360" w:lineRule="auto"/>
        <w:ind w:left="0" w:firstLine="420" w:firstLineChars="175"/>
        <w:rPr>
          <w:rFonts w:cs="宋体" w:asciiTheme="minorEastAsia" w:hAnsiTheme="minorEastAsia" w:eastAsiaTheme="minorEastAsia"/>
          <w:sz w:val="24"/>
          <w:szCs w:val="24"/>
        </w:rPr>
      </w:pPr>
    </w:p>
    <w:p w14:paraId="2DF21BE1">
      <w:pPr>
        <w:pStyle w:val="11"/>
        <w:tabs>
          <w:tab w:val="left" w:pos="5486"/>
        </w:tabs>
        <w:spacing w:line="360" w:lineRule="auto"/>
        <w:rPr>
          <w:rFonts w:cs="宋体" w:asciiTheme="minorEastAsia" w:hAnsiTheme="minorEastAsia" w:eastAsiaTheme="minorEastAsia"/>
          <w:sz w:val="24"/>
          <w:szCs w:val="24"/>
        </w:rPr>
      </w:pPr>
    </w:p>
    <w:p w14:paraId="36690C3B">
      <w:pPr>
        <w:pStyle w:val="3"/>
        <w:rPr>
          <w:rFonts w:cs="宋体"/>
          <w:b w:val="0"/>
          <w:bCs w:val="0"/>
          <w:sz w:val="24"/>
        </w:rPr>
      </w:pPr>
      <w:bookmarkStart w:id="74" w:name="_Toc173507576"/>
      <w:r>
        <w:rPr>
          <w:rFonts w:hint="eastAsia" w:ascii="Times New Roman" w:hAnsi="Times New Roman" w:eastAsiaTheme="minorEastAsia"/>
          <w:szCs w:val="22"/>
        </w:rPr>
        <w:t>4.4</w:t>
      </w:r>
      <w:r>
        <w:rPr>
          <w:rFonts w:ascii="Times New Roman" w:hAnsi="Times New Roman" w:eastAsiaTheme="minorEastAsia"/>
          <w:sz w:val="24"/>
          <w:szCs w:val="22"/>
        </w:rPr>
        <w:t xml:space="preserve"> </w:t>
      </w:r>
      <w:r>
        <w:rPr>
          <w:rFonts w:hint="eastAsia" w:ascii="Times New Roman" w:hAnsi="Times New Roman" w:eastAsiaTheme="minorEastAsia"/>
          <w:sz w:val="24"/>
          <w:szCs w:val="22"/>
        </w:rPr>
        <w:t xml:space="preserve"> </w:t>
      </w:r>
      <w:r>
        <w:rPr>
          <w:rFonts w:hint="eastAsia" w:cs="宋体"/>
        </w:rPr>
        <w:t>基</w:t>
      </w:r>
      <w:r>
        <w:rPr>
          <w:rFonts w:hint="cs" w:cs="宋体"/>
        </w:rPr>
        <w:t>层</w:t>
      </w:r>
      <w:r>
        <w:rPr>
          <w:rFonts w:hint="eastAsia" w:cs="宋体"/>
        </w:rPr>
        <w:t>封板及其</w:t>
      </w:r>
      <w:r>
        <w:rPr>
          <w:rFonts w:hint="cs" w:cs="宋体"/>
        </w:rPr>
        <w:t>连</w:t>
      </w:r>
      <w:r>
        <w:rPr>
          <w:rFonts w:hint="eastAsia" w:cs="宋体"/>
        </w:rPr>
        <w:t>接</w:t>
      </w:r>
      <w:bookmarkEnd w:id="74"/>
    </w:p>
    <w:p w14:paraId="452F713E">
      <w:pPr>
        <w:pStyle w:val="11"/>
        <w:tabs>
          <w:tab w:val="left" w:pos="5486"/>
        </w:tabs>
        <w:spacing w:line="360" w:lineRule="auto"/>
        <w:ind w:left="0"/>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4.4.2  螺丝间距小一些可以保证基层封板的稳固性和平整度。</w:t>
      </w:r>
    </w:p>
    <w:p w14:paraId="330A06DA">
      <w:pPr>
        <w:pStyle w:val="11"/>
        <w:tabs>
          <w:tab w:val="left" w:pos="5486"/>
        </w:tabs>
        <w:spacing w:line="360" w:lineRule="auto"/>
        <w:ind w:left="0"/>
        <w:rPr>
          <w:rFonts w:cs="宋体" w:asciiTheme="minorEastAsia" w:hAnsiTheme="minorEastAsia" w:eastAsiaTheme="minorEastAsia"/>
          <w:spacing w:val="-11"/>
          <w:sz w:val="24"/>
          <w:szCs w:val="24"/>
          <w:shd w:val="clear" w:color="auto" w:fill="FFFFFF"/>
        </w:rPr>
      </w:pPr>
      <w:r>
        <w:rPr>
          <w:rFonts w:hint="eastAsia" w:ascii="Times New Roman" w:cs="Times New Roman" w:eastAsiaTheme="minorEastAsia"/>
          <w:b/>
          <w:bCs/>
          <w:kern w:val="2"/>
          <w:sz w:val="24"/>
          <w:szCs w:val="22"/>
        </w:rPr>
        <w:t>4.4</w:t>
      </w:r>
      <w:r>
        <w:rPr>
          <w:rFonts w:ascii="Times New Roman" w:cs="Times New Roman" w:eastAsiaTheme="minorEastAsia"/>
          <w:b/>
          <w:bCs/>
          <w:kern w:val="2"/>
          <w:sz w:val="24"/>
          <w:szCs w:val="22"/>
        </w:rPr>
        <w:t>.</w:t>
      </w:r>
      <w:r>
        <w:rPr>
          <w:rFonts w:hint="eastAsia" w:ascii="Times New Roman" w:cs="Times New Roman" w:eastAsiaTheme="minorEastAsia"/>
          <w:b/>
          <w:bCs/>
          <w:kern w:val="2"/>
          <w:sz w:val="24"/>
          <w:szCs w:val="22"/>
        </w:rPr>
        <w:t>3</w:t>
      </w:r>
      <w:r>
        <w:rPr>
          <w:rFonts w:ascii="Times New Roman" w:cs="Times New Roman" w:eastAsiaTheme="minorEastAsia"/>
          <w:b/>
          <w:bCs/>
          <w:kern w:val="2"/>
          <w:sz w:val="24"/>
          <w:szCs w:val="22"/>
        </w:rPr>
        <w:t xml:space="preserve"> </w:t>
      </w:r>
      <w:r>
        <w:rPr>
          <w:rFonts w:hint="eastAsia" w:cs="宋体" w:asciiTheme="minorEastAsia" w:hAnsiTheme="minorEastAsia" w:eastAsiaTheme="minorEastAsia"/>
          <w:spacing w:val="-11"/>
          <w:sz w:val="24"/>
          <w:szCs w:val="24"/>
          <w:shd w:val="clear" w:color="auto" w:fill="FFFFFF"/>
        </w:rPr>
        <w:t>基层封板用板材厚度取决于应用环境，根据设计要求，户外应采用更厚级别的基层封板用板材厚度，建议大于等于12mm，提升基层封板抗风压和抗撞击的能力。</w:t>
      </w:r>
    </w:p>
    <w:p w14:paraId="4CEADA16">
      <w:pPr>
        <w:pStyle w:val="11"/>
        <w:tabs>
          <w:tab w:val="left" w:pos="5486"/>
        </w:tabs>
        <w:spacing w:line="360" w:lineRule="auto"/>
        <w:rPr>
          <w:rFonts w:cs="宋体" w:asciiTheme="minorEastAsia" w:hAnsiTheme="minorEastAsia" w:eastAsiaTheme="minorEastAsia"/>
          <w:spacing w:val="-11"/>
          <w:sz w:val="24"/>
          <w:szCs w:val="24"/>
          <w:shd w:val="clear" w:color="auto" w:fill="FFFFFF"/>
        </w:rPr>
      </w:pPr>
      <w:r>
        <w:rPr>
          <w:rFonts w:hint="eastAsia" w:cs="宋体" w:asciiTheme="minorEastAsia" w:hAnsiTheme="minorEastAsia"/>
          <w:sz w:val="24"/>
        </w:rPr>
        <w:br w:type="page"/>
      </w:r>
    </w:p>
    <w:p w14:paraId="37F1DFE9">
      <w:pPr>
        <w:pStyle w:val="2"/>
        <w:rPr>
          <w:rFonts w:cs="宋体" w:asciiTheme="majorEastAsia" w:hAnsiTheme="majorEastAsia" w:eastAsiaTheme="majorEastAsia"/>
          <w:color w:val="auto"/>
          <w:sz w:val="32"/>
          <w:szCs w:val="32"/>
        </w:rPr>
      </w:pPr>
      <w:bookmarkStart w:id="75" w:name="_Toc173507577"/>
      <w:r>
        <w:rPr>
          <w:rFonts w:hint="eastAsia" w:ascii="Times New Roman" w:hAnsi="Times New Roman"/>
          <w:color w:val="auto"/>
          <w:kern w:val="2"/>
        </w:rPr>
        <w:t>5</w:t>
      </w:r>
      <w:r>
        <w:rPr>
          <w:rFonts w:ascii="Times New Roman" w:hAnsi="Times New Roman"/>
          <w:color w:val="auto"/>
          <w:kern w:val="2"/>
          <w:sz w:val="24"/>
          <w:szCs w:val="22"/>
        </w:rPr>
        <w:t xml:space="preserve"> </w:t>
      </w:r>
      <w:r>
        <w:rPr>
          <w:rFonts w:hint="eastAsia" w:ascii="Times New Roman" w:hAnsi="Times New Roman"/>
          <w:color w:val="auto"/>
          <w:kern w:val="2"/>
          <w:sz w:val="24"/>
          <w:szCs w:val="22"/>
        </w:rPr>
        <w:t xml:space="preserve"> </w:t>
      </w:r>
      <w:r>
        <w:rPr>
          <w:rFonts w:cs="宋体" w:asciiTheme="majorEastAsia" w:hAnsiTheme="majorEastAsia" w:eastAsiaTheme="majorEastAsia"/>
          <w:color w:val="auto"/>
        </w:rPr>
        <w:t>施工安装</w:t>
      </w:r>
      <w:bookmarkEnd w:id="75"/>
    </w:p>
    <w:p w14:paraId="24700C94">
      <w:pPr>
        <w:pStyle w:val="3"/>
        <w:rPr>
          <w:rFonts w:cs="宋体"/>
          <w:b w:val="0"/>
          <w:bCs w:val="0"/>
          <w:sz w:val="24"/>
        </w:rPr>
      </w:pPr>
      <w:bookmarkStart w:id="76" w:name="_Toc173507578"/>
      <w:r>
        <w:rPr>
          <w:rFonts w:hint="eastAsia" w:ascii="Times New Roman" w:hAnsi="Times New Roman"/>
        </w:rPr>
        <w:t>5</w:t>
      </w:r>
      <w:r>
        <w:rPr>
          <w:rFonts w:ascii="Times New Roman" w:hAnsi="Times New Roman"/>
        </w:rPr>
        <w:t>.4</w:t>
      </w:r>
      <w:r>
        <w:rPr>
          <w:rFonts w:hint="eastAsia" w:cs="宋体"/>
          <w:sz w:val="24"/>
        </w:rPr>
        <w:t xml:space="preserve">  </w:t>
      </w:r>
      <w:r>
        <w:rPr>
          <w:rFonts w:hint="eastAsia" w:cs="宋体"/>
        </w:rPr>
        <w:t>基</w:t>
      </w:r>
      <w:r>
        <w:rPr>
          <w:rFonts w:hint="cs" w:cs="宋体"/>
        </w:rPr>
        <w:t>层</w:t>
      </w:r>
      <w:r>
        <w:rPr>
          <w:rFonts w:hint="eastAsia" w:cs="宋体"/>
        </w:rPr>
        <w:t>封板施工</w:t>
      </w:r>
      <w:bookmarkEnd w:id="76"/>
    </w:p>
    <w:p w14:paraId="23908D01">
      <w:pPr>
        <w:pStyle w:val="11"/>
        <w:tabs>
          <w:tab w:val="left" w:pos="5486"/>
        </w:tabs>
        <w:spacing w:line="360" w:lineRule="auto"/>
        <w:ind w:left="0"/>
        <w:rPr>
          <w:rFonts w:cs="宋体" w:asciiTheme="minorEastAsia" w:hAnsiTheme="minorEastAsia" w:eastAsiaTheme="minorEastAsia"/>
          <w:spacing w:val="-11"/>
          <w:sz w:val="24"/>
          <w:szCs w:val="24"/>
          <w:shd w:val="clear" w:color="auto" w:fill="FFFFFF"/>
        </w:rPr>
      </w:pPr>
      <w:r>
        <w:rPr>
          <w:rFonts w:hint="eastAsia" w:ascii="Times New Roman" w:cs="Times New Roman" w:eastAsiaTheme="minorEastAsia"/>
          <w:b/>
          <w:bCs/>
          <w:kern w:val="2"/>
          <w:sz w:val="24"/>
          <w:szCs w:val="22"/>
        </w:rPr>
        <w:t>5</w:t>
      </w:r>
      <w:r>
        <w:rPr>
          <w:rFonts w:ascii="Times New Roman" w:cs="Times New Roman" w:eastAsiaTheme="minorEastAsia"/>
          <w:b/>
          <w:bCs/>
          <w:kern w:val="2"/>
          <w:sz w:val="24"/>
          <w:szCs w:val="22"/>
        </w:rPr>
        <w:t>.4.4</w:t>
      </w:r>
      <w:r>
        <w:rPr>
          <w:rFonts w:hint="eastAsia" w:cs="宋体" w:asciiTheme="minorEastAsia" w:hAnsiTheme="minorEastAsia" w:eastAsiaTheme="minorEastAsia"/>
          <w:b/>
          <w:bCs/>
          <w:spacing w:val="-11"/>
          <w:sz w:val="24"/>
          <w:szCs w:val="24"/>
          <w:shd w:val="clear" w:color="auto" w:fill="FFFFFF"/>
        </w:rPr>
        <w:t xml:space="preserve">  </w:t>
      </w:r>
      <w:r>
        <w:rPr>
          <w:rFonts w:hint="eastAsia" w:cs="宋体" w:asciiTheme="minorEastAsia" w:hAnsiTheme="minorEastAsia" w:eastAsiaTheme="minorEastAsia"/>
          <w:spacing w:val="-11"/>
          <w:sz w:val="24"/>
          <w:szCs w:val="24"/>
          <w:shd w:val="clear" w:color="auto" w:fill="FFFFFF"/>
        </w:rPr>
        <w:t>硅酮结构胶仅推荐可替代挂贴胶用在基层封板用板材和钢架结构之间。</w:t>
      </w:r>
    </w:p>
    <w:p w14:paraId="6C98B506">
      <w:pPr>
        <w:pStyle w:val="11"/>
        <w:tabs>
          <w:tab w:val="left" w:pos="5486"/>
        </w:tabs>
        <w:spacing w:line="360" w:lineRule="auto"/>
        <w:ind w:left="0"/>
        <w:rPr>
          <w:rFonts w:cs="宋体" w:asciiTheme="minorEastAsia" w:hAnsiTheme="minorEastAsia" w:eastAsiaTheme="minorEastAsia"/>
          <w:sz w:val="24"/>
          <w:szCs w:val="24"/>
        </w:rPr>
      </w:pPr>
      <w:r>
        <w:rPr>
          <w:rFonts w:hint="eastAsia" w:ascii="Times New Roman" w:cs="Times New Roman" w:eastAsiaTheme="minorEastAsia"/>
          <w:b/>
          <w:bCs/>
          <w:kern w:val="2"/>
          <w:sz w:val="24"/>
          <w:szCs w:val="22"/>
        </w:rPr>
        <w:t>5</w:t>
      </w:r>
      <w:r>
        <w:rPr>
          <w:rFonts w:ascii="Times New Roman" w:cs="Times New Roman" w:eastAsiaTheme="minorEastAsia"/>
          <w:b/>
          <w:bCs/>
          <w:kern w:val="2"/>
          <w:sz w:val="24"/>
          <w:szCs w:val="22"/>
        </w:rPr>
        <w:t xml:space="preserve">.4.5 </w:t>
      </w:r>
      <w:r>
        <w:rPr>
          <w:rFonts w:hint="eastAsia" w:ascii="Times New Roman" w:cs="Times New Roman" w:eastAsiaTheme="minorEastAsia"/>
          <w:b/>
          <w:bCs/>
          <w:kern w:val="2"/>
          <w:sz w:val="24"/>
          <w:szCs w:val="22"/>
        </w:rPr>
        <w:t xml:space="preserve"> </w:t>
      </w:r>
    </w:p>
    <w:p w14:paraId="3EB5563C">
      <w:pPr>
        <w:pStyle w:val="11"/>
        <w:tabs>
          <w:tab w:val="left" w:pos="5486"/>
        </w:tabs>
        <w:spacing w:line="360" w:lineRule="auto"/>
        <w:ind w:firstLine="436" w:firstLineChars="200"/>
        <w:rPr>
          <w:rFonts w:cs="宋体" w:asciiTheme="minorEastAsia" w:hAnsiTheme="minorEastAsia" w:eastAsiaTheme="minorEastAsia"/>
          <w:spacing w:val="-11"/>
          <w:sz w:val="24"/>
          <w:szCs w:val="24"/>
          <w:shd w:val="clear" w:color="auto" w:fill="FFFFFF"/>
        </w:rPr>
      </w:pPr>
      <w:r>
        <w:rPr>
          <w:rFonts w:hint="eastAsia" w:cs="宋体" w:asciiTheme="minorEastAsia" w:hAnsiTheme="minorEastAsia" w:eastAsiaTheme="minorEastAsia"/>
          <w:spacing w:val="-11"/>
          <w:sz w:val="24"/>
          <w:szCs w:val="24"/>
          <w:shd w:val="clear" w:color="auto" w:fill="FFFFFF"/>
        </w:rPr>
        <w:t>2  在施工过程中，钢架的垂直度和平整度需要提前仔细检查，合格后方可进行基层封板。螺丝紧固的过程中，就可以把基层封板与钢架紧固粘贴，空隙不大于5mm。</w:t>
      </w:r>
    </w:p>
    <w:p w14:paraId="6E2954CF">
      <w:pPr>
        <w:pStyle w:val="11"/>
        <w:tabs>
          <w:tab w:val="left" w:pos="5486"/>
        </w:tabs>
        <w:spacing w:line="360" w:lineRule="auto"/>
        <w:ind w:left="0"/>
        <w:rPr>
          <w:rFonts w:eastAsia="宋体" w:cs="宋体" w:asciiTheme="minorEastAsia" w:hAnsiTheme="minorEastAsia"/>
          <w:spacing w:val="-11"/>
          <w:sz w:val="24"/>
          <w:szCs w:val="24"/>
          <w:shd w:val="clear" w:color="auto" w:fill="FFFFFF"/>
        </w:rPr>
      </w:pPr>
      <w:r>
        <w:rPr>
          <w:rFonts w:hint="eastAsia" w:ascii="Times New Roman" w:eastAsia="宋体" w:cs="Times New Roman"/>
          <w:b/>
          <w:bCs/>
          <w:kern w:val="2"/>
          <w:sz w:val="24"/>
          <w:szCs w:val="22"/>
        </w:rPr>
        <w:t>5</w:t>
      </w:r>
      <w:r>
        <w:rPr>
          <w:rFonts w:ascii="Times New Roman" w:cs="Times New Roman"/>
          <w:b/>
          <w:bCs/>
          <w:kern w:val="2"/>
          <w:sz w:val="24"/>
          <w:szCs w:val="22"/>
        </w:rPr>
        <w:t>.4.7</w:t>
      </w:r>
      <w:r>
        <w:rPr>
          <w:rFonts w:hint="eastAsia" w:ascii="Times New Roman" w:cs="Times New Roman" w:eastAsiaTheme="minorEastAsia"/>
          <w:b/>
          <w:bCs/>
          <w:kern w:val="2"/>
          <w:sz w:val="24"/>
          <w:szCs w:val="22"/>
        </w:rPr>
        <w:t xml:space="preserve">  </w:t>
      </w:r>
      <w:r>
        <w:rPr>
          <w:rFonts w:hint="eastAsia" w:cs="宋体" w:asciiTheme="minorEastAsia" w:hAnsiTheme="minorEastAsia" w:eastAsiaTheme="minorEastAsia"/>
          <w:spacing w:val="-11"/>
          <w:sz w:val="24"/>
          <w:szCs w:val="24"/>
          <w:shd w:val="clear" w:color="auto" w:fill="FFFFFF"/>
        </w:rPr>
        <w:t>整改的方法主要就是增加钢结构、补充胶点或者重新封板。</w:t>
      </w:r>
    </w:p>
    <w:p w14:paraId="42050D25">
      <w:pPr>
        <w:pStyle w:val="3"/>
        <w:rPr>
          <w:rFonts w:cs="宋体"/>
          <w:b w:val="0"/>
          <w:bCs w:val="0"/>
        </w:rPr>
      </w:pPr>
      <w:bookmarkStart w:id="77" w:name="_Toc173507579"/>
      <w:r>
        <w:rPr>
          <w:rFonts w:hint="eastAsia" w:ascii="Times New Roman" w:hAnsi="Times New Roman" w:eastAsiaTheme="minorEastAsia"/>
          <w:szCs w:val="22"/>
        </w:rPr>
        <w:t>5</w:t>
      </w:r>
      <w:r>
        <w:rPr>
          <w:rFonts w:ascii="Times New Roman" w:hAnsi="Times New Roman" w:eastAsiaTheme="minorEastAsia"/>
          <w:szCs w:val="22"/>
        </w:rPr>
        <w:t>.5</w:t>
      </w:r>
      <w:r>
        <w:rPr>
          <w:rFonts w:hint="eastAsia" w:cs="宋体"/>
          <w:sz w:val="24"/>
        </w:rPr>
        <w:t xml:space="preserve">  </w:t>
      </w:r>
      <w:r>
        <w:rPr>
          <w:rFonts w:hint="eastAsia" w:cs="宋体"/>
        </w:rPr>
        <w:t>陶瓷大板挂</w:t>
      </w:r>
      <w:r>
        <w:rPr>
          <w:rFonts w:hint="cs" w:cs="宋体"/>
        </w:rPr>
        <w:t>装</w:t>
      </w:r>
      <w:r>
        <w:rPr>
          <w:rFonts w:hint="eastAsia" w:cs="宋体"/>
        </w:rPr>
        <w:t>施工</w:t>
      </w:r>
      <w:bookmarkEnd w:id="77"/>
    </w:p>
    <w:p w14:paraId="39024F8F">
      <w:pPr>
        <w:pStyle w:val="11"/>
        <w:tabs>
          <w:tab w:val="left" w:pos="5486"/>
        </w:tabs>
        <w:spacing w:line="360" w:lineRule="auto"/>
        <w:ind w:left="0"/>
        <w:rPr>
          <w:rFonts w:cs="宋体" w:asciiTheme="minorEastAsia" w:hAnsiTheme="minorEastAsia" w:eastAsiaTheme="minorEastAsia"/>
          <w:spacing w:val="-11"/>
          <w:sz w:val="24"/>
          <w:szCs w:val="24"/>
          <w:shd w:val="clear" w:color="auto" w:fill="FFFFFF"/>
        </w:rPr>
      </w:pPr>
      <w:r>
        <w:rPr>
          <w:rFonts w:hint="eastAsia" w:ascii="Times New Roman" w:cs="Times New Roman" w:eastAsiaTheme="minorEastAsia"/>
          <w:b/>
          <w:bCs/>
          <w:kern w:val="2"/>
          <w:sz w:val="24"/>
          <w:szCs w:val="22"/>
        </w:rPr>
        <w:t xml:space="preserve">5.5.2  </w:t>
      </w:r>
      <w:r>
        <w:rPr>
          <w:rFonts w:hint="eastAsia" w:cs="宋体" w:asciiTheme="minorEastAsia" w:hAnsiTheme="minorEastAsia" w:eastAsiaTheme="minorEastAsia"/>
          <w:spacing w:val="-11"/>
          <w:sz w:val="24"/>
          <w:szCs w:val="24"/>
          <w:shd w:val="clear" w:color="auto" w:fill="FFFFFF"/>
        </w:rPr>
        <w:t>如若基层封板表面潮湿应做干燥处理，如有灰尘、油污或其他影响粘贴的污渍也应清理干净。</w:t>
      </w:r>
    </w:p>
    <w:p w14:paraId="1AB00F8A">
      <w:pPr>
        <w:pStyle w:val="11"/>
        <w:tabs>
          <w:tab w:val="left" w:pos="5486"/>
        </w:tabs>
        <w:spacing w:line="360" w:lineRule="auto"/>
        <w:ind w:left="0"/>
        <w:rPr>
          <w:rFonts w:cs="宋体" w:asciiTheme="minorEastAsia" w:hAnsiTheme="minorEastAsia" w:eastAsiaTheme="minorEastAsia"/>
          <w:spacing w:val="-11"/>
          <w:sz w:val="24"/>
          <w:szCs w:val="24"/>
          <w:shd w:val="clear" w:color="auto" w:fill="FFFFFF"/>
        </w:rPr>
      </w:pPr>
      <w:r>
        <w:rPr>
          <w:rFonts w:hint="eastAsia" w:cs="宋体" w:asciiTheme="minorEastAsia" w:hAnsiTheme="minorEastAsia" w:eastAsiaTheme="minorEastAsia"/>
          <w:spacing w:val="-11"/>
          <w:sz w:val="24"/>
          <w:szCs w:val="24"/>
          <w:shd w:val="clear" w:color="auto" w:fill="FFFFFF"/>
        </w:rPr>
        <w:t>5.5.3  弹出板块上方的横龙骨位置是为了方便不锈钢挂件定位、固定。</w:t>
      </w:r>
    </w:p>
    <w:p w14:paraId="650A2E38">
      <w:pPr>
        <w:pStyle w:val="11"/>
        <w:tabs>
          <w:tab w:val="left" w:pos="5486"/>
        </w:tabs>
        <w:spacing w:line="360" w:lineRule="auto"/>
        <w:ind w:left="0"/>
        <w:rPr>
          <w:rFonts w:cs="宋体" w:asciiTheme="minorEastAsia" w:hAnsiTheme="minorEastAsia" w:eastAsiaTheme="minorEastAsia"/>
          <w:spacing w:val="-11"/>
          <w:sz w:val="24"/>
          <w:szCs w:val="24"/>
          <w:shd w:val="clear" w:color="auto" w:fill="FFFFFF"/>
        </w:rPr>
      </w:pPr>
      <w:r>
        <w:rPr>
          <w:rFonts w:hint="eastAsia" w:ascii="Times New Roman" w:eastAsia="宋体" w:cs="Times New Roman"/>
          <w:b/>
          <w:bCs/>
          <w:kern w:val="2"/>
          <w:sz w:val="24"/>
          <w:szCs w:val="22"/>
        </w:rPr>
        <w:t>5</w:t>
      </w:r>
      <w:r>
        <w:rPr>
          <w:rFonts w:ascii="Times New Roman" w:cs="Times New Roman"/>
          <w:b/>
          <w:bCs/>
          <w:kern w:val="2"/>
          <w:sz w:val="24"/>
          <w:szCs w:val="22"/>
        </w:rPr>
        <w:t>.5.</w:t>
      </w:r>
      <w:r>
        <w:rPr>
          <w:rFonts w:hint="eastAsia" w:ascii="Times New Roman" w:cs="Times New Roman" w:eastAsiaTheme="minorEastAsia"/>
          <w:b/>
          <w:bCs/>
          <w:kern w:val="2"/>
          <w:sz w:val="24"/>
          <w:szCs w:val="22"/>
        </w:rPr>
        <w:t>4</w:t>
      </w:r>
      <w:r>
        <w:rPr>
          <w:rFonts w:ascii="Times New Roman" w:cs="Times New Roman"/>
          <w:b/>
          <w:bCs/>
          <w:kern w:val="2"/>
          <w:sz w:val="24"/>
          <w:szCs w:val="22"/>
        </w:rPr>
        <w:t xml:space="preserve"> </w:t>
      </w:r>
      <w:r>
        <w:rPr>
          <w:rFonts w:hint="eastAsia" w:ascii="Times New Roman" w:cs="Times New Roman" w:eastAsiaTheme="minorEastAsia"/>
          <w:b/>
          <w:bCs/>
          <w:kern w:val="2"/>
          <w:sz w:val="24"/>
          <w:szCs w:val="22"/>
        </w:rPr>
        <w:t xml:space="preserve"> </w:t>
      </w:r>
      <w:r>
        <w:rPr>
          <w:rFonts w:hint="eastAsia" w:cs="宋体" w:asciiTheme="minorEastAsia" w:hAnsiTheme="minorEastAsia" w:eastAsiaTheme="minorEastAsia"/>
          <w:spacing w:val="-11"/>
          <w:sz w:val="24"/>
          <w:szCs w:val="24"/>
          <w:shd w:val="clear" w:color="auto" w:fill="FFFFFF"/>
        </w:rPr>
        <w:t>此处用胶不可以采用硅酮结构胶，因硅酮结构胶固化后的形变量过大，会导致缝隙平整度宜出现不平整和后期错位。</w:t>
      </w:r>
    </w:p>
    <w:p w14:paraId="669EB4A3">
      <w:pPr>
        <w:pStyle w:val="2"/>
        <w:ind w:firstLine="3200" w:firstLineChars="1000"/>
        <w:jc w:val="both"/>
        <w:rPr>
          <w:rFonts w:ascii="Times New Roman" w:hAnsi="Times New Roman" w:eastAsiaTheme="majorEastAsia"/>
          <w:color w:val="auto"/>
          <w:sz w:val="32"/>
          <w:szCs w:val="32"/>
        </w:rPr>
      </w:pPr>
    </w:p>
    <w:p w14:paraId="3E223C52">
      <w:pPr>
        <w:pStyle w:val="11"/>
        <w:tabs>
          <w:tab w:val="left" w:pos="5486"/>
        </w:tabs>
        <w:spacing w:line="360" w:lineRule="auto"/>
        <w:ind w:firstLine="535" w:firstLineChars="223"/>
        <w:rPr>
          <w:rFonts w:ascii="Times New Roman" w:cs="Times New Roman" w:eastAsiaTheme="minorEastAsia"/>
          <w:b/>
          <w:bCs/>
          <w:sz w:val="24"/>
        </w:rPr>
      </w:pPr>
    </w:p>
    <w:p w14:paraId="7DEE5CA5">
      <w:pPr>
        <w:pStyle w:val="11"/>
        <w:tabs>
          <w:tab w:val="left" w:pos="5486"/>
        </w:tabs>
        <w:spacing w:line="360" w:lineRule="auto"/>
        <w:ind w:firstLine="535" w:firstLineChars="223"/>
        <w:rPr>
          <w:rFonts w:ascii="Times New Roman" w:cs="Times New Roman" w:eastAsiaTheme="minorEastAsia"/>
          <w:b/>
          <w:bCs/>
          <w:sz w:val="24"/>
        </w:rPr>
      </w:pPr>
    </w:p>
    <w:p w14:paraId="48B410A3">
      <w:pPr>
        <w:pStyle w:val="11"/>
        <w:tabs>
          <w:tab w:val="left" w:pos="5486"/>
        </w:tabs>
        <w:spacing w:line="360" w:lineRule="auto"/>
        <w:ind w:firstLine="486" w:firstLineChars="223"/>
        <w:rPr>
          <w:rFonts w:cs="宋体" w:asciiTheme="minorEastAsia" w:hAnsiTheme="minorEastAsia" w:eastAsiaTheme="minorEastAsia"/>
          <w:spacing w:val="-11"/>
          <w:sz w:val="24"/>
          <w:szCs w:val="24"/>
          <w:shd w:val="clear" w:color="auto" w:fill="FFFFFF"/>
        </w:rPr>
      </w:pPr>
    </w:p>
    <w:sectPr>
      <w:footerReference r:id="rId7" w:type="default"/>
      <w:pgSz w:w="11906" w:h="16838"/>
      <w:pgMar w:top="1440" w:right="1558" w:bottom="1440" w:left="1800" w:header="851" w:footer="992" w:gutter="0"/>
      <w:pgNumType w:start="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crosoft JhengHei">
    <w:panose1 w:val="020B0604030504040204"/>
    <w:charset w:val="88"/>
    <w:family w:val="swiss"/>
    <w:pitch w:val="default"/>
    <w:sig w:usb0="000002A7" w:usb1="28CF4400" w:usb2="00000016" w:usb3="00000000" w:csb0="00100009"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26EEF">
    <w:pPr>
      <w:pStyle w:val="19"/>
      <w:jc w:val="center"/>
    </w:pPr>
  </w:p>
  <w:p w14:paraId="17209BAC">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43924541"/>
    </w:sdtPr>
    <w:sdtContent>
      <w:p w14:paraId="393DF6CE">
        <w:pPr>
          <w:pStyle w:val="19"/>
          <w:jc w:val="center"/>
        </w:pPr>
        <w:r>
          <w:rPr>
            <w:lang w:val="zh-CN"/>
          </w:rPr>
          <w:fldChar w:fldCharType="begin"/>
        </w:r>
        <w:r>
          <w:rPr>
            <w:lang w:val="zh-CN"/>
          </w:rPr>
          <w:instrText xml:space="preserve">PAGE   \* MERGEFORMAT</w:instrText>
        </w:r>
        <w:r>
          <w:rPr>
            <w:lang w:val="zh-CN"/>
          </w:rPr>
          <w:fldChar w:fldCharType="separate"/>
        </w:r>
        <w:r>
          <w:rPr>
            <w:lang w:val="zh-CN"/>
          </w:rPr>
          <w:t>iv</w:t>
        </w:r>
        <w:r>
          <w:rPr>
            <w:lang w:val="zh-CN"/>
          </w:rPr>
          <w:fldChar w:fldCharType="end"/>
        </w:r>
      </w:p>
    </w:sdtContent>
  </w:sdt>
  <w:p w14:paraId="200550F6">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66657111"/>
    </w:sdtPr>
    <w:sdtContent>
      <w:p w14:paraId="6CE01BBC">
        <w:pPr>
          <w:pStyle w:val="19"/>
          <w:jc w:val="center"/>
        </w:pPr>
      </w:p>
    </w:sdtContent>
  </w:sdt>
  <w:p w14:paraId="7796A29A">
    <w:pPr>
      <w:pStyle w:val="1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80217905"/>
    </w:sdtPr>
    <w:sdtContent>
      <w:p w14:paraId="1A8A005E">
        <w:pPr>
          <w:pStyle w:val="19"/>
          <w:jc w:val="center"/>
        </w:pP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4329268"/>
    </w:sdtPr>
    <w:sdtContent>
      <w:p w14:paraId="4DEC8C54">
        <w:pPr>
          <w:pStyle w:val="19"/>
          <w:jc w:val="center"/>
        </w:pPr>
        <w:r>
          <w:fldChar w:fldCharType="begin"/>
        </w:r>
        <w:r>
          <w:instrText xml:space="preserve"> PAGE   \* MERGEFORMAT </w:instrText>
        </w:r>
        <w:r>
          <w:fldChar w:fldCharType="separate"/>
        </w:r>
        <w:r>
          <w:rPr>
            <w:lang w:val="zh-CN"/>
          </w:rPr>
          <w:t>41</w:t>
        </w:r>
        <w:r>
          <w:rPr>
            <w:lang w:val="zh-CN"/>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hZDk1MzQ4NTBlN2RjYzhhMTk1OWNhYzRmYjg4YWYifQ=="/>
  </w:docVars>
  <w:rsids>
    <w:rsidRoot w:val="00DB0D5E"/>
    <w:rsid w:val="00000A3D"/>
    <w:rsid w:val="00000F45"/>
    <w:rsid w:val="00002970"/>
    <w:rsid w:val="000033C1"/>
    <w:rsid w:val="00003746"/>
    <w:rsid w:val="000057CA"/>
    <w:rsid w:val="00005BD0"/>
    <w:rsid w:val="0000621F"/>
    <w:rsid w:val="00007694"/>
    <w:rsid w:val="00007C8B"/>
    <w:rsid w:val="000107A3"/>
    <w:rsid w:val="00011FB4"/>
    <w:rsid w:val="00012D79"/>
    <w:rsid w:val="0001394B"/>
    <w:rsid w:val="00013B68"/>
    <w:rsid w:val="00014626"/>
    <w:rsid w:val="0001504C"/>
    <w:rsid w:val="000173CC"/>
    <w:rsid w:val="00017DA6"/>
    <w:rsid w:val="00020897"/>
    <w:rsid w:val="00020F2A"/>
    <w:rsid w:val="000213D8"/>
    <w:rsid w:val="000224A4"/>
    <w:rsid w:val="000224F3"/>
    <w:rsid w:val="00022B82"/>
    <w:rsid w:val="00022DA6"/>
    <w:rsid w:val="00023C06"/>
    <w:rsid w:val="00025756"/>
    <w:rsid w:val="0002661D"/>
    <w:rsid w:val="00026B19"/>
    <w:rsid w:val="00027532"/>
    <w:rsid w:val="00030C96"/>
    <w:rsid w:val="00030F58"/>
    <w:rsid w:val="00031324"/>
    <w:rsid w:val="0003153D"/>
    <w:rsid w:val="0003254F"/>
    <w:rsid w:val="00032D76"/>
    <w:rsid w:val="00033A58"/>
    <w:rsid w:val="000341A6"/>
    <w:rsid w:val="000347CA"/>
    <w:rsid w:val="00034859"/>
    <w:rsid w:val="00035138"/>
    <w:rsid w:val="00036345"/>
    <w:rsid w:val="00037B06"/>
    <w:rsid w:val="00037B98"/>
    <w:rsid w:val="0004015D"/>
    <w:rsid w:val="00041527"/>
    <w:rsid w:val="000416E1"/>
    <w:rsid w:val="00041A75"/>
    <w:rsid w:val="0004217C"/>
    <w:rsid w:val="00044788"/>
    <w:rsid w:val="00044BB1"/>
    <w:rsid w:val="00044EC0"/>
    <w:rsid w:val="000452DA"/>
    <w:rsid w:val="000455B2"/>
    <w:rsid w:val="00045A98"/>
    <w:rsid w:val="000462BC"/>
    <w:rsid w:val="00046714"/>
    <w:rsid w:val="00046805"/>
    <w:rsid w:val="00046AF8"/>
    <w:rsid w:val="00047377"/>
    <w:rsid w:val="00050030"/>
    <w:rsid w:val="0005014F"/>
    <w:rsid w:val="00050CD2"/>
    <w:rsid w:val="00050F51"/>
    <w:rsid w:val="0005102C"/>
    <w:rsid w:val="00051084"/>
    <w:rsid w:val="000510D4"/>
    <w:rsid w:val="000510F4"/>
    <w:rsid w:val="00052231"/>
    <w:rsid w:val="00052493"/>
    <w:rsid w:val="000524C0"/>
    <w:rsid w:val="000528CB"/>
    <w:rsid w:val="000528D1"/>
    <w:rsid w:val="00053A03"/>
    <w:rsid w:val="00054977"/>
    <w:rsid w:val="0005512F"/>
    <w:rsid w:val="000554D2"/>
    <w:rsid w:val="000558D6"/>
    <w:rsid w:val="000561E1"/>
    <w:rsid w:val="00056DC1"/>
    <w:rsid w:val="000600F2"/>
    <w:rsid w:val="00060740"/>
    <w:rsid w:val="00061B8E"/>
    <w:rsid w:val="00061F59"/>
    <w:rsid w:val="000623A4"/>
    <w:rsid w:val="0006241C"/>
    <w:rsid w:val="0006267E"/>
    <w:rsid w:val="000636E7"/>
    <w:rsid w:val="000638A4"/>
    <w:rsid w:val="0006533B"/>
    <w:rsid w:val="000656F8"/>
    <w:rsid w:val="00065D61"/>
    <w:rsid w:val="00066AF0"/>
    <w:rsid w:val="00066C84"/>
    <w:rsid w:val="00066E15"/>
    <w:rsid w:val="00067620"/>
    <w:rsid w:val="000679DC"/>
    <w:rsid w:val="00067FBC"/>
    <w:rsid w:val="000706D6"/>
    <w:rsid w:val="00070A3F"/>
    <w:rsid w:val="00070B47"/>
    <w:rsid w:val="0007141E"/>
    <w:rsid w:val="00071AC4"/>
    <w:rsid w:val="000728C6"/>
    <w:rsid w:val="00073160"/>
    <w:rsid w:val="00073CE9"/>
    <w:rsid w:val="000747AD"/>
    <w:rsid w:val="00074983"/>
    <w:rsid w:val="00074A68"/>
    <w:rsid w:val="00075713"/>
    <w:rsid w:val="00075C46"/>
    <w:rsid w:val="00075DFD"/>
    <w:rsid w:val="000769BF"/>
    <w:rsid w:val="00076A94"/>
    <w:rsid w:val="00077484"/>
    <w:rsid w:val="000808BD"/>
    <w:rsid w:val="000811A7"/>
    <w:rsid w:val="00081353"/>
    <w:rsid w:val="00081593"/>
    <w:rsid w:val="00081683"/>
    <w:rsid w:val="000816F3"/>
    <w:rsid w:val="000826DC"/>
    <w:rsid w:val="00082D3B"/>
    <w:rsid w:val="0008303E"/>
    <w:rsid w:val="000839A6"/>
    <w:rsid w:val="00084532"/>
    <w:rsid w:val="00086612"/>
    <w:rsid w:val="00086DC8"/>
    <w:rsid w:val="00086E45"/>
    <w:rsid w:val="0008766A"/>
    <w:rsid w:val="00090C3C"/>
    <w:rsid w:val="00091C7A"/>
    <w:rsid w:val="00091CD3"/>
    <w:rsid w:val="00092C5C"/>
    <w:rsid w:val="00093277"/>
    <w:rsid w:val="000934E6"/>
    <w:rsid w:val="00093DD9"/>
    <w:rsid w:val="00095BA7"/>
    <w:rsid w:val="000968C4"/>
    <w:rsid w:val="00096B78"/>
    <w:rsid w:val="00097089"/>
    <w:rsid w:val="000972E1"/>
    <w:rsid w:val="00097DAB"/>
    <w:rsid w:val="000A0093"/>
    <w:rsid w:val="000A03AE"/>
    <w:rsid w:val="000A1294"/>
    <w:rsid w:val="000A1B44"/>
    <w:rsid w:val="000A1C4D"/>
    <w:rsid w:val="000A212E"/>
    <w:rsid w:val="000A3BD7"/>
    <w:rsid w:val="000A3D09"/>
    <w:rsid w:val="000A479B"/>
    <w:rsid w:val="000A5117"/>
    <w:rsid w:val="000A5642"/>
    <w:rsid w:val="000A64F2"/>
    <w:rsid w:val="000A7652"/>
    <w:rsid w:val="000B0A12"/>
    <w:rsid w:val="000B0B2B"/>
    <w:rsid w:val="000B1201"/>
    <w:rsid w:val="000B261B"/>
    <w:rsid w:val="000B29C1"/>
    <w:rsid w:val="000B436D"/>
    <w:rsid w:val="000B45E1"/>
    <w:rsid w:val="000B4C48"/>
    <w:rsid w:val="000B4F1A"/>
    <w:rsid w:val="000B6A04"/>
    <w:rsid w:val="000C0FE8"/>
    <w:rsid w:val="000C1E1E"/>
    <w:rsid w:val="000C1E91"/>
    <w:rsid w:val="000C23F3"/>
    <w:rsid w:val="000C281E"/>
    <w:rsid w:val="000C2E30"/>
    <w:rsid w:val="000C58D0"/>
    <w:rsid w:val="000C5EE9"/>
    <w:rsid w:val="000C65B0"/>
    <w:rsid w:val="000C7157"/>
    <w:rsid w:val="000C743A"/>
    <w:rsid w:val="000C7945"/>
    <w:rsid w:val="000D0338"/>
    <w:rsid w:val="000D05C0"/>
    <w:rsid w:val="000D0A63"/>
    <w:rsid w:val="000D0BE3"/>
    <w:rsid w:val="000D0E6C"/>
    <w:rsid w:val="000D0F3B"/>
    <w:rsid w:val="000D267A"/>
    <w:rsid w:val="000D297C"/>
    <w:rsid w:val="000D4666"/>
    <w:rsid w:val="000D4870"/>
    <w:rsid w:val="000D5237"/>
    <w:rsid w:val="000D6162"/>
    <w:rsid w:val="000D6271"/>
    <w:rsid w:val="000D73D8"/>
    <w:rsid w:val="000D747C"/>
    <w:rsid w:val="000D7B8A"/>
    <w:rsid w:val="000D7BBF"/>
    <w:rsid w:val="000E030D"/>
    <w:rsid w:val="000E1AD1"/>
    <w:rsid w:val="000E1D21"/>
    <w:rsid w:val="000E2118"/>
    <w:rsid w:val="000E4592"/>
    <w:rsid w:val="000E4A3C"/>
    <w:rsid w:val="000E4CA9"/>
    <w:rsid w:val="000E5A2D"/>
    <w:rsid w:val="000E5AE9"/>
    <w:rsid w:val="000E7893"/>
    <w:rsid w:val="000E78B2"/>
    <w:rsid w:val="000F0777"/>
    <w:rsid w:val="000F1A43"/>
    <w:rsid w:val="000F1A48"/>
    <w:rsid w:val="000F1A77"/>
    <w:rsid w:val="000F1B40"/>
    <w:rsid w:val="000F1CBD"/>
    <w:rsid w:val="000F31CD"/>
    <w:rsid w:val="000F3A29"/>
    <w:rsid w:val="000F3F8E"/>
    <w:rsid w:val="000F44D7"/>
    <w:rsid w:val="000F4DFE"/>
    <w:rsid w:val="000F5F26"/>
    <w:rsid w:val="000F607D"/>
    <w:rsid w:val="000F7743"/>
    <w:rsid w:val="00100827"/>
    <w:rsid w:val="0010130A"/>
    <w:rsid w:val="0010180F"/>
    <w:rsid w:val="00101839"/>
    <w:rsid w:val="00101F09"/>
    <w:rsid w:val="0010269E"/>
    <w:rsid w:val="00102840"/>
    <w:rsid w:val="001056F3"/>
    <w:rsid w:val="001058FB"/>
    <w:rsid w:val="00106938"/>
    <w:rsid w:val="00110452"/>
    <w:rsid w:val="001109A2"/>
    <w:rsid w:val="00110E72"/>
    <w:rsid w:val="00111162"/>
    <w:rsid w:val="00111229"/>
    <w:rsid w:val="00111A47"/>
    <w:rsid w:val="00111AA0"/>
    <w:rsid w:val="00111E8F"/>
    <w:rsid w:val="00112201"/>
    <w:rsid w:val="0011255F"/>
    <w:rsid w:val="00113140"/>
    <w:rsid w:val="00113664"/>
    <w:rsid w:val="00114779"/>
    <w:rsid w:val="00115182"/>
    <w:rsid w:val="001152D5"/>
    <w:rsid w:val="00116144"/>
    <w:rsid w:val="0011649D"/>
    <w:rsid w:val="00117968"/>
    <w:rsid w:val="001205F9"/>
    <w:rsid w:val="0012223E"/>
    <w:rsid w:val="00122496"/>
    <w:rsid w:val="00122CD2"/>
    <w:rsid w:val="00122E73"/>
    <w:rsid w:val="00123302"/>
    <w:rsid w:val="001235D0"/>
    <w:rsid w:val="00123C14"/>
    <w:rsid w:val="00123E6F"/>
    <w:rsid w:val="0012401A"/>
    <w:rsid w:val="0012449A"/>
    <w:rsid w:val="001252AB"/>
    <w:rsid w:val="001252E4"/>
    <w:rsid w:val="00125A39"/>
    <w:rsid w:val="00125AE1"/>
    <w:rsid w:val="00126422"/>
    <w:rsid w:val="00126DCF"/>
    <w:rsid w:val="00127747"/>
    <w:rsid w:val="00130E75"/>
    <w:rsid w:val="00131391"/>
    <w:rsid w:val="0013160C"/>
    <w:rsid w:val="00132710"/>
    <w:rsid w:val="0013304A"/>
    <w:rsid w:val="001332DF"/>
    <w:rsid w:val="0013366E"/>
    <w:rsid w:val="00133740"/>
    <w:rsid w:val="001338EF"/>
    <w:rsid w:val="001344D0"/>
    <w:rsid w:val="0013461D"/>
    <w:rsid w:val="00134C5E"/>
    <w:rsid w:val="0013683C"/>
    <w:rsid w:val="0013738E"/>
    <w:rsid w:val="00137449"/>
    <w:rsid w:val="001406F3"/>
    <w:rsid w:val="00140817"/>
    <w:rsid w:val="00140989"/>
    <w:rsid w:val="00140E0D"/>
    <w:rsid w:val="00141239"/>
    <w:rsid w:val="00141269"/>
    <w:rsid w:val="00141DAD"/>
    <w:rsid w:val="001420E7"/>
    <w:rsid w:val="00142217"/>
    <w:rsid w:val="001423BA"/>
    <w:rsid w:val="00142606"/>
    <w:rsid w:val="00142E46"/>
    <w:rsid w:val="0014308D"/>
    <w:rsid w:val="00143AC9"/>
    <w:rsid w:val="00143BE5"/>
    <w:rsid w:val="00144AC7"/>
    <w:rsid w:val="00144B9C"/>
    <w:rsid w:val="00147DBB"/>
    <w:rsid w:val="00150815"/>
    <w:rsid w:val="00150AA3"/>
    <w:rsid w:val="00150C31"/>
    <w:rsid w:val="00150F8B"/>
    <w:rsid w:val="0015123B"/>
    <w:rsid w:val="0015159B"/>
    <w:rsid w:val="00152E1F"/>
    <w:rsid w:val="001532C8"/>
    <w:rsid w:val="0015466B"/>
    <w:rsid w:val="001548AE"/>
    <w:rsid w:val="001548D7"/>
    <w:rsid w:val="00154B67"/>
    <w:rsid w:val="00155832"/>
    <w:rsid w:val="00155C52"/>
    <w:rsid w:val="00155D51"/>
    <w:rsid w:val="00155DB8"/>
    <w:rsid w:val="001560ED"/>
    <w:rsid w:val="001577A0"/>
    <w:rsid w:val="00160F8E"/>
    <w:rsid w:val="00161190"/>
    <w:rsid w:val="00161197"/>
    <w:rsid w:val="00161676"/>
    <w:rsid w:val="0016214C"/>
    <w:rsid w:val="001625A7"/>
    <w:rsid w:val="00162966"/>
    <w:rsid w:val="00162AE8"/>
    <w:rsid w:val="00162E05"/>
    <w:rsid w:val="00165576"/>
    <w:rsid w:val="001660C2"/>
    <w:rsid w:val="0016620E"/>
    <w:rsid w:val="001668CC"/>
    <w:rsid w:val="00167D26"/>
    <w:rsid w:val="00170685"/>
    <w:rsid w:val="001712FF"/>
    <w:rsid w:val="00172364"/>
    <w:rsid w:val="00173EFE"/>
    <w:rsid w:val="00174DC4"/>
    <w:rsid w:val="00174F2D"/>
    <w:rsid w:val="00175428"/>
    <w:rsid w:val="00176034"/>
    <w:rsid w:val="00176570"/>
    <w:rsid w:val="0017744E"/>
    <w:rsid w:val="00177943"/>
    <w:rsid w:val="0017795C"/>
    <w:rsid w:val="00180B48"/>
    <w:rsid w:val="00180D4C"/>
    <w:rsid w:val="00180D6D"/>
    <w:rsid w:val="001817B1"/>
    <w:rsid w:val="00181F54"/>
    <w:rsid w:val="00182402"/>
    <w:rsid w:val="001827C4"/>
    <w:rsid w:val="001830DB"/>
    <w:rsid w:val="00183A1D"/>
    <w:rsid w:val="00183C1F"/>
    <w:rsid w:val="00183D91"/>
    <w:rsid w:val="00184396"/>
    <w:rsid w:val="001848FF"/>
    <w:rsid w:val="00184B26"/>
    <w:rsid w:val="00184EBC"/>
    <w:rsid w:val="0018521E"/>
    <w:rsid w:val="001852B2"/>
    <w:rsid w:val="001856A5"/>
    <w:rsid w:val="00185B5B"/>
    <w:rsid w:val="00185DF4"/>
    <w:rsid w:val="00186553"/>
    <w:rsid w:val="001869B6"/>
    <w:rsid w:val="00186B78"/>
    <w:rsid w:val="00186E4D"/>
    <w:rsid w:val="00186FA6"/>
    <w:rsid w:val="001873D4"/>
    <w:rsid w:val="0018775E"/>
    <w:rsid w:val="00190ACF"/>
    <w:rsid w:val="00191835"/>
    <w:rsid w:val="00192403"/>
    <w:rsid w:val="00193E80"/>
    <w:rsid w:val="001955B1"/>
    <w:rsid w:val="001957D1"/>
    <w:rsid w:val="001958DD"/>
    <w:rsid w:val="00195C0C"/>
    <w:rsid w:val="00196479"/>
    <w:rsid w:val="001965E6"/>
    <w:rsid w:val="0019677C"/>
    <w:rsid w:val="00196BE7"/>
    <w:rsid w:val="00197683"/>
    <w:rsid w:val="00197861"/>
    <w:rsid w:val="00197D86"/>
    <w:rsid w:val="001A1379"/>
    <w:rsid w:val="001A425D"/>
    <w:rsid w:val="001A4C28"/>
    <w:rsid w:val="001A5745"/>
    <w:rsid w:val="001A5B17"/>
    <w:rsid w:val="001A5E21"/>
    <w:rsid w:val="001A699F"/>
    <w:rsid w:val="001A7C0F"/>
    <w:rsid w:val="001B0289"/>
    <w:rsid w:val="001B0CD7"/>
    <w:rsid w:val="001B0FB3"/>
    <w:rsid w:val="001B0FBE"/>
    <w:rsid w:val="001B168D"/>
    <w:rsid w:val="001B1EFE"/>
    <w:rsid w:val="001B2546"/>
    <w:rsid w:val="001B2A4F"/>
    <w:rsid w:val="001B2CFF"/>
    <w:rsid w:val="001B369A"/>
    <w:rsid w:val="001B3E7F"/>
    <w:rsid w:val="001B4DA3"/>
    <w:rsid w:val="001B5A49"/>
    <w:rsid w:val="001B5EE9"/>
    <w:rsid w:val="001B6FCA"/>
    <w:rsid w:val="001B7C3C"/>
    <w:rsid w:val="001B7C63"/>
    <w:rsid w:val="001C0119"/>
    <w:rsid w:val="001C0679"/>
    <w:rsid w:val="001C0ABE"/>
    <w:rsid w:val="001C15FE"/>
    <w:rsid w:val="001C17A7"/>
    <w:rsid w:val="001C2BEF"/>
    <w:rsid w:val="001C2DEE"/>
    <w:rsid w:val="001C3316"/>
    <w:rsid w:val="001C39BB"/>
    <w:rsid w:val="001C3D5E"/>
    <w:rsid w:val="001C3FB3"/>
    <w:rsid w:val="001C4191"/>
    <w:rsid w:val="001C47C1"/>
    <w:rsid w:val="001C5333"/>
    <w:rsid w:val="001C5772"/>
    <w:rsid w:val="001C68BE"/>
    <w:rsid w:val="001D0746"/>
    <w:rsid w:val="001D2963"/>
    <w:rsid w:val="001D2B93"/>
    <w:rsid w:val="001D337D"/>
    <w:rsid w:val="001D43D5"/>
    <w:rsid w:val="001D4541"/>
    <w:rsid w:val="001D54BE"/>
    <w:rsid w:val="001D5B68"/>
    <w:rsid w:val="001D5CFA"/>
    <w:rsid w:val="001D65E9"/>
    <w:rsid w:val="001D66D5"/>
    <w:rsid w:val="001E03E8"/>
    <w:rsid w:val="001E04A1"/>
    <w:rsid w:val="001E0FC0"/>
    <w:rsid w:val="001E157A"/>
    <w:rsid w:val="001E1E0C"/>
    <w:rsid w:val="001E25F7"/>
    <w:rsid w:val="001E393F"/>
    <w:rsid w:val="001E4298"/>
    <w:rsid w:val="001E43AD"/>
    <w:rsid w:val="001E5535"/>
    <w:rsid w:val="001E5E3D"/>
    <w:rsid w:val="001E7C13"/>
    <w:rsid w:val="001F0017"/>
    <w:rsid w:val="001F1718"/>
    <w:rsid w:val="001F1C87"/>
    <w:rsid w:val="001F2336"/>
    <w:rsid w:val="001F36B9"/>
    <w:rsid w:val="001F3B09"/>
    <w:rsid w:val="001F546A"/>
    <w:rsid w:val="001F562A"/>
    <w:rsid w:val="001F5EA4"/>
    <w:rsid w:val="001F6A76"/>
    <w:rsid w:val="00200478"/>
    <w:rsid w:val="00200711"/>
    <w:rsid w:val="002007BC"/>
    <w:rsid w:val="00201AD6"/>
    <w:rsid w:val="00201F90"/>
    <w:rsid w:val="00202B5F"/>
    <w:rsid w:val="00202BE3"/>
    <w:rsid w:val="00202CBD"/>
    <w:rsid w:val="0020369F"/>
    <w:rsid w:val="00203821"/>
    <w:rsid w:val="002041AF"/>
    <w:rsid w:val="0020542D"/>
    <w:rsid w:val="0020578F"/>
    <w:rsid w:val="0020747B"/>
    <w:rsid w:val="002107E3"/>
    <w:rsid w:val="00210984"/>
    <w:rsid w:val="002115C7"/>
    <w:rsid w:val="00212830"/>
    <w:rsid w:val="00213385"/>
    <w:rsid w:val="0021434F"/>
    <w:rsid w:val="00214670"/>
    <w:rsid w:val="00214AED"/>
    <w:rsid w:val="00215B79"/>
    <w:rsid w:val="002161A7"/>
    <w:rsid w:val="002163AA"/>
    <w:rsid w:val="00220039"/>
    <w:rsid w:val="00220232"/>
    <w:rsid w:val="00220453"/>
    <w:rsid w:val="00220CEA"/>
    <w:rsid w:val="0022173D"/>
    <w:rsid w:val="0022195C"/>
    <w:rsid w:val="00221FA1"/>
    <w:rsid w:val="00223546"/>
    <w:rsid w:val="00223A05"/>
    <w:rsid w:val="00223BBD"/>
    <w:rsid w:val="00223EEC"/>
    <w:rsid w:val="00224182"/>
    <w:rsid w:val="0022455C"/>
    <w:rsid w:val="002245B1"/>
    <w:rsid w:val="00225200"/>
    <w:rsid w:val="0022527B"/>
    <w:rsid w:val="00225306"/>
    <w:rsid w:val="00225358"/>
    <w:rsid w:val="0022547B"/>
    <w:rsid w:val="002268A6"/>
    <w:rsid w:val="00226A85"/>
    <w:rsid w:val="00227BAA"/>
    <w:rsid w:val="00230762"/>
    <w:rsid w:val="00230C24"/>
    <w:rsid w:val="00231119"/>
    <w:rsid w:val="0023152C"/>
    <w:rsid w:val="00232B5F"/>
    <w:rsid w:val="00232F24"/>
    <w:rsid w:val="00233101"/>
    <w:rsid w:val="00233210"/>
    <w:rsid w:val="00233A72"/>
    <w:rsid w:val="00234CC2"/>
    <w:rsid w:val="00234EFF"/>
    <w:rsid w:val="002357E1"/>
    <w:rsid w:val="00235D60"/>
    <w:rsid w:val="00236A88"/>
    <w:rsid w:val="00237836"/>
    <w:rsid w:val="00237E2F"/>
    <w:rsid w:val="0024004A"/>
    <w:rsid w:val="00240BBC"/>
    <w:rsid w:val="00240FBD"/>
    <w:rsid w:val="0024191B"/>
    <w:rsid w:val="00241DB2"/>
    <w:rsid w:val="00241E11"/>
    <w:rsid w:val="00244020"/>
    <w:rsid w:val="00244471"/>
    <w:rsid w:val="002446CC"/>
    <w:rsid w:val="00244D81"/>
    <w:rsid w:val="00244F84"/>
    <w:rsid w:val="00245C87"/>
    <w:rsid w:val="00247962"/>
    <w:rsid w:val="002479EE"/>
    <w:rsid w:val="00250669"/>
    <w:rsid w:val="0025154D"/>
    <w:rsid w:val="0025156F"/>
    <w:rsid w:val="00251877"/>
    <w:rsid w:val="00252384"/>
    <w:rsid w:val="0025354E"/>
    <w:rsid w:val="002536FF"/>
    <w:rsid w:val="0025394D"/>
    <w:rsid w:val="00254326"/>
    <w:rsid w:val="00255C0A"/>
    <w:rsid w:val="00255E57"/>
    <w:rsid w:val="00255FFB"/>
    <w:rsid w:val="0025610C"/>
    <w:rsid w:val="0025611F"/>
    <w:rsid w:val="00256C24"/>
    <w:rsid w:val="002570E4"/>
    <w:rsid w:val="00257711"/>
    <w:rsid w:val="00257ED8"/>
    <w:rsid w:val="002607A0"/>
    <w:rsid w:val="00260E02"/>
    <w:rsid w:val="00260E2C"/>
    <w:rsid w:val="0026270E"/>
    <w:rsid w:val="00262A89"/>
    <w:rsid w:val="00262E8A"/>
    <w:rsid w:val="002633DD"/>
    <w:rsid w:val="00263C0F"/>
    <w:rsid w:val="00265E35"/>
    <w:rsid w:val="00266338"/>
    <w:rsid w:val="002673E5"/>
    <w:rsid w:val="00267839"/>
    <w:rsid w:val="00267B2D"/>
    <w:rsid w:val="00267B84"/>
    <w:rsid w:val="00267D5A"/>
    <w:rsid w:val="00270670"/>
    <w:rsid w:val="00270722"/>
    <w:rsid w:val="0027123E"/>
    <w:rsid w:val="00271259"/>
    <w:rsid w:val="0027182A"/>
    <w:rsid w:val="002723F4"/>
    <w:rsid w:val="0027366B"/>
    <w:rsid w:val="00274898"/>
    <w:rsid w:val="00276B05"/>
    <w:rsid w:val="002773BC"/>
    <w:rsid w:val="0027775B"/>
    <w:rsid w:val="0028057F"/>
    <w:rsid w:val="00280C4F"/>
    <w:rsid w:val="00280CCF"/>
    <w:rsid w:val="00280D2C"/>
    <w:rsid w:val="00284365"/>
    <w:rsid w:val="002844F9"/>
    <w:rsid w:val="00284BB3"/>
    <w:rsid w:val="002850AB"/>
    <w:rsid w:val="00286A7E"/>
    <w:rsid w:val="0028743C"/>
    <w:rsid w:val="0029045E"/>
    <w:rsid w:val="0029126C"/>
    <w:rsid w:val="00291EE5"/>
    <w:rsid w:val="00292371"/>
    <w:rsid w:val="002925AD"/>
    <w:rsid w:val="00294296"/>
    <w:rsid w:val="0029453B"/>
    <w:rsid w:val="0029465D"/>
    <w:rsid w:val="00294F70"/>
    <w:rsid w:val="00295E8A"/>
    <w:rsid w:val="00297890"/>
    <w:rsid w:val="00297972"/>
    <w:rsid w:val="00297F27"/>
    <w:rsid w:val="002A00BA"/>
    <w:rsid w:val="002A02F7"/>
    <w:rsid w:val="002A0495"/>
    <w:rsid w:val="002A060C"/>
    <w:rsid w:val="002A1135"/>
    <w:rsid w:val="002A15C3"/>
    <w:rsid w:val="002A1B6C"/>
    <w:rsid w:val="002A21CC"/>
    <w:rsid w:val="002A24AF"/>
    <w:rsid w:val="002A2A74"/>
    <w:rsid w:val="002A2B6F"/>
    <w:rsid w:val="002A3C30"/>
    <w:rsid w:val="002A4744"/>
    <w:rsid w:val="002A5319"/>
    <w:rsid w:val="002A57D3"/>
    <w:rsid w:val="002A619C"/>
    <w:rsid w:val="002A6406"/>
    <w:rsid w:val="002A6587"/>
    <w:rsid w:val="002A6615"/>
    <w:rsid w:val="002A7CDF"/>
    <w:rsid w:val="002B00B8"/>
    <w:rsid w:val="002B05B3"/>
    <w:rsid w:val="002B0D58"/>
    <w:rsid w:val="002B1149"/>
    <w:rsid w:val="002B1843"/>
    <w:rsid w:val="002B1BE4"/>
    <w:rsid w:val="002B2272"/>
    <w:rsid w:val="002B3448"/>
    <w:rsid w:val="002B42C0"/>
    <w:rsid w:val="002B5BA6"/>
    <w:rsid w:val="002B6C32"/>
    <w:rsid w:val="002B6C8F"/>
    <w:rsid w:val="002B7061"/>
    <w:rsid w:val="002B79D5"/>
    <w:rsid w:val="002C090C"/>
    <w:rsid w:val="002C0E5B"/>
    <w:rsid w:val="002C1A1E"/>
    <w:rsid w:val="002C1F52"/>
    <w:rsid w:val="002C2239"/>
    <w:rsid w:val="002C22B7"/>
    <w:rsid w:val="002C2660"/>
    <w:rsid w:val="002C307E"/>
    <w:rsid w:val="002C331B"/>
    <w:rsid w:val="002C45F9"/>
    <w:rsid w:val="002C5285"/>
    <w:rsid w:val="002C59A7"/>
    <w:rsid w:val="002C636A"/>
    <w:rsid w:val="002C681C"/>
    <w:rsid w:val="002C7505"/>
    <w:rsid w:val="002D01C0"/>
    <w:rsid w:val="002D01D8"/>
    <w:rsid w:val="002D3085"/>
    <w:rsid w:val="002D3410"/>
    <w:rsid w:val="002D3915"/>
    <w:rsid w:val="002D6E1A"/>
    <w:rsid w:val="002D74F5"/>
    <w:rsid w:val="002D770A"/>
    <w:rsid w:val="002D7779"/>
    <w:rsid w:val="002D78B5"/>
    <w:rsid w:val="002E0C4C"/>
    <w:rsid w:val="002E0CDA"/>
    <w:rsid w:val="002E0E21"/>
    <w:rsid w:val="002E19F6"/>
    <w:rsid w:val="002E2F63"/>
    <w:rsid w:val="002E35FF"/>
    <w:rsid w:val="002E375C"/>
    <w:rsid w:val="002E575B"/>
    <w:rsid w:val="002E62F6"/>
    <w:rsid w:val="002E6669"/>
    <w:rsid w:val="002E6F88"/>
    <w:rsid w:val="002E75A8"/>
    <w:rsid w:val="002F03A7"/>
    <w:rsid w:val="002F12A4"/>
    <w:rsid w:val="002F16B3"/>
    <w:rsid w:val="002F1958"/>
    <w:rsid w:val="002F20D6"/>
    <w:rsid w:val="002F2A77"/>
    <w:rsid w:val="002F2AE6"/>
    <w:rsid w:val="002F2BB7"/>
    <w:rsid w:val="002F2E48"/>
    <w:rsid w:val="002F35F1"/>
    <w:rsid w:val="002F3C77"/>
    <w:rsid w:val="002F4931"/>
    <w:rsid w:val="002F51E0"/>
    <w:rsid w:val="002F5F05"/>
    <w:rsid w:val="002F6C11"/>
    <w:rsid w:val="002F7100"/>
    <w:rsid w:val="002F710B"/>
    <w:rsid w:val="002F7A20"/>
    <w:rsid w:val="003007E3"/>
    <w:rsid w:val="00300944"/>
    <w:rsid w:val="003014EB"/>
    <w:rsid w:val="00301544"/>
    <w:rsid w:val="003032B5"/>
    <w:rsid w:val="00303450"/>
    <w:rsid w:val="003044DC"/>
    <w:rsid w:val="00304928"/>
    <w:rsid w:val="0030535C"/>
    <w:rsid w:val="0030578B"/>
    <w:rsid w:val="00306F66"/>
    <w:rsid w:val="00306FF6"/>
    <w:rsid w:val="0030717D"/>
    <w:rsid w:val="00307CA5"/>
    <w:rsid w:val="0031098E"/>
    <w:rsid w:val="00311287"/>
    <w:rsid w:val="00311654"/>
    <w:rsid w:val="00312109"/>
    <w:rsid w:val="0031244E"/>
    <w:rsid w:val="00312465"/>
    <w:rsid w:val="003126DB"/>
    <w:rsid w:val="00312A3C"/>
    <w:rsid w:val="00312F15"/>
    <w:rsid w:val="00313C8D"/>
    <w:rsid w:val="00313D6A"/>
    <w:rsid w:val="003142C6"/>
    <w:rsid w:val="00314650"/>
    <w:rsid w:val="00314C16"/>
    <w:rsid w:val="00314D3D"/>
    <w:rsid w:val="00314FF9"/>
    <w:rsid w:val="00315273"/>
    <w:rsid w:val="003168CB"/>
    <w:rsid w:val="00316F74"/>
    <w:rsid w:val="0031791F"/>
    <w:rsid w:val="00317B65"/>
    <w:rsid w:val="00320A22"/>
    <w:rsid w:val="00321766"/>
    <w:rsid w:val="00321DAE"/>
    <w:rsid w:val="00322FF4"/>
    <w:rsid w:val="00323080"/>
    <w:rsid w:val="003244CD"/>
    <w:rsid w:val="0032686B"/>
    <w:rsid w:val="00326B11"/>
    <w:rsid w:val="003270CD"/>
    <w:rsid w:val="00327501"/>
    <w:rsid w:val="00327C67"/>
    <w:rsid w:val="00330B0A"/>
    <w:rsid w:val="00330DA8"/>
    <w:rsid w:val="00331255"/>
    <w:rsid w:val="00331A8B"/>
    <w:rsid w:val="00331FA2"/>
    <w:rsid w:val="00333658"/>
    <w:rsid w:val="00333E48"/>
    <w:rsid w:val="003345FB"/>
    <w:rsid w:val="00335194"/>
    <w:rsid w:val="00335FFC"/>
    <w:rsid w:val="0033622C"/>
    <w:rsid w:val="00337C60"/>
    <w:rsid w:val="00337F27"/>
    <w:rsid w:val="003406D8"/>
    <w:rsid w:val="003415F3"/>
    <w:rsid w:val="00341798"/>
    <w:rsid w:val="0034196F"/>
    <w:rsid w:val="003423F1"/>
    <w:rsid w:val="00342889"/>
    <w:rsid w:val="003433B9"/>
    <w:rsid w:val="003448F0"/>
    <w:rsid w:val="00345000"/>
    <w:rsid w:val="003451CD"/>
    <w:rsid w:val="00345B4B"/>
    <w:rsid w:val="00346064"/>
    <w:rsid w:val="00346D52"/>
    <w:rsid w:val="0034721C"/>
    <w:rsid w:val="00347D72"/>
    <w:rsid w:val="0035075C"/>
    <w:rsid w:val="003512D5"/>
    <w:rsid w:val="00351BDC"/>
    <w:rsid w:val="00352631"/>
    <w:rsid w:val="00352BDB"/>
    <w:rsid w:val="00352FDA"/>
    <w:rsid w:val="003537DA"/>
    <w:rsid w:val="00353DF1"/>
    <w:rsid w:val="0035434B"/>
    <w:rsid w:val="00354596"/>
    <w:rsid w:val="00355BF7"/>
    <w:rsid w:val="00355F12"/>
    <w:rsid w:val="00356143"/>
    <w:rsid w:val="0035691C"/>
    <w:rsid w:val="00356932"/>
    <w:rsid w:val="0035696A"/>
    <w:rsid w:val="003573A8"/>
    <w:rsid w:val="003601F4"/>
    <w:rsid w:val="00360B1E"/>
    <w:rsid w:val="00360CC1"/>
    <w:rsid w:val="00360F53"/>
    <w:rsid w:val="003611FD"/>
    <w:rsid w:val="0036139A"/>
    <w:rsid w:val="00362400"/>
    <w:rsid w:val="00362913"/>
    <w:rsid w:val="003636DD"/>
    <w:rsid w:val="00365E95"/>
    <w:rsid w:val="00366533"/>
    <w:rsid w:val="003667EA"/>
    <w:rsid w:val="0036701B"/>
    <w:rsid w:val="00367AE1"/>
    <w:rsid w:val="00370475"/>
    <w:rsid w:val="00370B14"/>
    <w:rsid w:val="00372379"/>
    <w:rsid w:val="00372BFF"/>
    <w:rsid w:val="00372D63"/>
    <w:rsid w:val="00373783"/>
    <w:rsid w:val="00373884"/>
    <w:rsid w:val="0037521B"/>
    <w:rsid w:val="00375312"/>
    <w:rsid w:val="0038196E"/>
    <w:rsid w:val="00381A64"/>
    <w:rsid w:val="00381FDA"/>
    <w:rsid w:val="003824CB"/>
    <w:rsid w:val="00382CAB"/>
    <w:rsid w:val="00382EFB"/>
    <w:rsid w:val="00383789"/>
    <w:rsid w:val="003841BD"/>
    <w:rsid w:val="00384724"/>
    <w:rsid w:val="00384FB6"/>
    <w:rsid w:val="0038505A"/>
    <w:rsid w:val="0038544E"/>
    <w:rsid w:val="00385A10"/>
    <w:rsid w:val="0038634F"/>
    <w:rsid w:val="003873A6"/>
    <w:rsid w:val="00387BF5"/>
    <w:rsid w:val="00390BB5"/>
    <w:rsid w:val="00390DF4"/>
    <w:rsid w:val="00392213"/>
    <w:rsid w:val="0039328B"/>
    <w:rsid w:val="0039348D"/>
    <w:rsid w:val="00393C0F"/>
    <w:rsid w:val="0039400B"/>
    <w:rsid w:val="003946BE"/>
    <w:rsid w:val="00394D21"/>
    <w:rsid w:val="00395494"/>
    <w:rsid w:val="00396580"/>
    <w:rsid w:val="00396718"/>
    <w:rsid w:val="003969C0"/>
    <w:rsid w:val="00397FE8"/>
    <w:rsid w:val="003A0EEE"/>
    <w:rsid w:val="003A13BF"/>
    <w:rsid w:val="003A2C27"/>
    <w:rsid w:val="003A2DC8"/>
    <w:rsid w:val="003A3390"/>
    <w:rsid w:val="003A3E32"/>
    <w:rsid w:val="003A3F43"/>
    <w:rsid w:val="003A4DDE"/>
    <w:rsid w:val="003A54FF"/>
    <w:rsid w:val="003A56C4"/>
    <w:rsid w:val="003A5D10"/>
    <w:rsid w:val="003A610E"/>
    <w:rsid w:val="003A77E7"/>
    <w:rsid w:val="003A7DD6"/>
    <w:rsid w:val="003B0734"/>
    <w:rsid w:val="003B087D"/>
    <w:rsid w:val="003B1010"/>
    <w:rsid w:val="003B2387"/>
    <w:rsid w:val="003B25D1"/>
    <w:rsid w:val="003B2D26"/>
    <w:rsid w:val="003B305C"/>
    <w:rsid w:val="003B3101"/>
    <w:rsid w:val="003B3DAA"/>
    <w:rsid w:val="003B4A53"/>
    <w:rsid w:val="003B4DF8"/>
    <w:rsid w:val="003B53C8"/>
    <w:rsid w:val="003B53F0"/>
    <w:rsid w:val="003B579C"/>
    <w:rsid w:val="003B6AAD"/>
    <w:rsid w:val="003B76F8"/>
    <w:rsid w:val="003B7A42"/>
    <w:rsid w:val="003C0753"/>
    <w:rsid w:val="003C08E7"/>
    <w:rsid w:val="003C0D7E"/>
    <w:rsid w:val="003C0FDA"/>
    <w:rsid w:val="003C1572"/>
    <w:rsid w:val="003C1DCD"/>
    <w:rsid w:val="003C1F3F"/>
    <w:rsid w:val="003C29BD"/>
    <w:rsid w:val="003C2DDC"/>
    <w:rsid w:val="003C390C"/>
    <w:rsid w:val="003C4BF6"/>
    <w:rsid w:val="003C6513"/>
    <w:rsid w:val="003C67A3"/>
    <w:rsid w:val="003C6B37"/>
    <w:rsid w:val="003C6E63"/>
    <w:rsid w:val="003C6F04"/>
    <w:rsid w:val="003C7E6E"/>
    <w:rsid w:val="003D0069"/>
    <w:rsid w:val="003D1037"/>
    <w:rsid w:val="003D1410"/>
    <w:rsid w:val="003D18A9"/>
    <w:rsid w:val="003D1C46"/>
    <w:rsid w:val="003D1CBD"/>
    <w:rsid w:val="003D22FE"/>
    <w:rsid w:val="003D2789"/>
    <w:rsid w:val="003D3238"/>
    <w:rsid w:val="003D3757"/>
    <w:rsid w:val="003D4258"/>
    <w:rsid w:val="003D4295"/>
    <w:rsid w:val="003D5CCF"/>
    <w:rsid w:val="003D61E7"/>
    <w:rsid w:val="003D65C2"/>
    <w:rsid w:val="003D6E0E"/>
    <w:rsid w:val="003D7755"/>
    <w:rsid w:val="003E045A"/>
    <w:rsid w:val="003E0832"/>
    <w:rsid w:val="003E1FA2"/>
    <w:rsid w:val="003E25F4"/>
    <w:rsid w:val="003E2AEA"/>
    <w:rsid w:val="003E2C64"/>
    <w:rsid w:val="003E30CB"/>
    <w:rsid w:val="003E3C2E"/>
    <w:rsid w:val="003E485E"/>
    <w:rsid w:val="003E4F50"/>
    <w:rsid w:val="003E5663"/>
    <w:rsid w:val="003E613D"/>
    <w:rsid w:val="003E6227"/>
    <w:rsid w:val="003E6445"/>
    <w:rsid w:val="003F0F3E"/>
    <w:rsid w:val="003F179F"/>
    <w:rsid w:val="003F1812"/>
    <w:rsid w:val="003F1C59"/>
    <w:rsid w:val="003F2444"/>
    <w:rsid w:val="003F28DE"/>
    <w:rsid w:val="003F31CB"/>
    <w:rsid w:val="003F3BF3"/>
    <w:rsid w:val="003F3CED"/>
    <w:rsid w:val="003F430A"/>
    <w:rsid w:val="003F6E4F"/>
    <w:rsid w:val="003F74CA"/>
    <w:rsid w:val="003F7DB5"/>
    <w:rsid w:val="00400B6B"/>
    <w:rsid w:val="004017B7"/>
    <w:rsid w:val="00402AD9"/>
    <w:rsid w:val="00402C73"/>
    <w:rsid w:val="0040312D"/>
    <w:rsid w:val="00403C94"/>
    <w:rsid w:val="0040481B"/>
    <w:rsid w:val="004049CF"/>
    <w:rsid w:val="00404D3D"/>
    <w:rsid w:val="00404F52"/>
    <w:rsid w:val="00405007"/>
    <w:rsid w:val="0040700A"/>
    <w:rsid w:val="00407EC6"/>
    <w:rsid w:val="00411002"/>
    <w:rsid w:val="00411658"/>
    <w:rsid w:val="00411A07"/>
    <w:rsid w:val="0041252A"/>
    <w:rsid w:val="004132EE"/>
    <w:rsid w:val="00414571"/>
    <w:rsid w:val="00414CB5"/>
    <w:rsid w:val="00414DE5"/>
    <w:rsid w:val="0041527B"/>
    <w:rsid w:val="0041539A"/>
    <w:rsid w:val="00416FD5"/>
    <w:rsid w:val="00417D04"/>
    <w:rsid w:val="00417D4D"/>
    <w:rsid w:val="004204A5"/>
    <w:rsid w:val="00420EBE"/>
    <w:rsid w:val="00420F73"/>
    <w:rsid w:val="00422184"/>
    <w:rsid w:val="004229B5"/>
    <w:rsid w:val="00422DEB"/>
    <w:rsid w:val="00422FB7"/>
    <w:rsid w:val="00423C51"/>
    <w:rsid w:val="00423F86"/>
    <w:rsid w:val="00425543"/>
    <w:rsid w:val="00425B2C"/>
    <w:rsid w:val="00426B34"/>
    <w:rsid w:val="004272FC"/>
    <w:rsid w:val="004307BA"/>
    <w:rsid w:val="0043131F"/>
    <w:rsid w:val="00431727"/>
    <w:rsid w:val="0043178A"/>
    <w:rsid w:val="00431A10"/>
    <w:rsid w:val="00433A35"/>
    <w:rsid w:val="00435109"/>
    <w:rsid w:val="00435955"/>
    <w:rsid w:val="00435C8E"/>
    <w:rsid w:val="0043644F"/>
    <w:rsid w:val="00436972"/>
    <w:rsid w:val="004374F2"/>
    <w:rsid w:val="00437510"/>
    <w:rsid w:val="00437C3D"/>
    <w:rsid w:val="00437E17"/>
    <w:rsid w:val="00440DA9"/>
    <w:rsid w:val="00440EB5"/>
    <w:rsid w:val="00441D4A"/>
    <w:rsid w:val="0044204C"/>
    <w:rsid w:val="004427BF"/>
    <w:rsid w:val="0044457E"/>
    <w:rsid w:val="00444DA0"/>
    <w:rsid w:val="00446578"/>
    <w:rsid w:val="00446EF7"/>
    <w:rsid w:val="00447696"/>
    <w:rsid w:val="00447CB8"/>
    <w:rsid w:val="004500CA"/>
    <w:rsid w:val="004500DA"/>
    <w:rsid w:val="0045082A"/>
    <w:rsid w:val="004515F3"/>
    <w:rsid w:val="00452652"/>
    <w:rsid w:val="00452E13"/>
    <w:rsid w:val="00453125"/>
    <w:rsid w:val="00454730"/>
    <w:rsid w:val="0045597C"/>
    <w:rsid w:val="00455A0F"/>
    <w:rsid w:val="00455AB3"/>
    <w:rsid w:val="00456FE1"/>
    <w:rsid w:val="00457A37"/>
    <w:rsid w:val="00461581"/>
    <w:rsid w:val="00461E8D"/>
    <w:rsid w:val="00461EC5"/>
    <w:rsid w:val="00463415"/>
    <w:rsid w:val="00464940"/>
    <w:rsid w:val="00466A82"/>
    <w:rsid w:val="00467845"/>
    <w:rsid w:val="0047008F"/>
    <w:rsid w:val="0047154E"/>
    <w:rsid w:val="00473621"/>
    <w:rsid w:val="00473747"/>
    <w:rsid w:val="00473D9C"/>
    <w:rsid w:val="00473E88"/>
    <w:rsid w:val="004740CC"/>
    <w:rsid w:val="0047497B"/>
    <w:rsid w:val="00475712"/>
    <w:rsid w:val="0047590A"/>
    <w:rsid w:val="00475A69"/>
    <w:rsid w:val="0047669E"/>
    <w:rsid w:val="00476ED2"/>
    <w:rsid w:val="004776B1"/>
    <w:rsid w:val="004809B1"/>
    <w:rsid w:val="00480F0B"/>
    <w:rsid w:val="00481CF5"/>
    <w:rsid w:val="00481FCC"/>
    <w:rsid w:val="0048303D"/>
    <w:rsid w:val="004838F8"/>
    <w:rsid w:val="00483BB4"/>
    <w:rsid w:val="00485C9A"/>
    <w:rsid w:val="00485CE2"/>
    <w:rsid w:val="00486064"/>
    <w:rsid w:val="00486735"/>
    <w:rsid w:val="0048733A"/>
    <w:rsid w:val="00487603"/>
    <w:rsid w:val="004878D0"/>
    <w:rsid w:val="00490067"/>
    <w:rsid w:val="00490444"/>
    <w:rsid w:val="004916E3"/>
    <w:rsid w:val="00491ACF"/>
    <w:rsid w:val="00491F8B"/>
    <w:rsid w:val="004920D0"/>
    <w:rsid w:val="00492C88"/>
    <w:rsid w:val="0049318C"/>
    <w:rsid w:val="00493C65"/>
    <w:rsid w:val="00494197"/>
    <w:rsid w:val="004946CD"/>
    <w:rsid w:val="0049498F"/>
    <w:rsid w:val="00494FFB"/>
    <w:rsid w:val="004A0C8B"/>
    <w:rsid w:val="004A169D"/>
    <w:rsid w:val="004A17FA"/>
    <w:rsid w:val="004A1A51"/>
    <w:rsid w:val="004A2446"/>
    <w:rsid w:val="004A3949"/>
    <w:rsid w:val="004A41C3"/>
    <w:rsid w:val="004A53B7"/>
    <w:rsid w:val="004A5C58"/>
    <w:rsid w:val="004A6064"/>
    <w:rsid w:val="004A62C9"/>
    <w:rsid w:val="004A69F7"/>
    <w:rsid w:val="004A7180"/>
    <w:rsid w:val="004A7225"/>
    <w:rsid w:val="004A7C86"/>
    <w:rsid w:val="004A7F93"/>
    <w:rsid w:val="004B0743"/>
    <w:rsid w:val="004B114F"/>
    <w:rsid w:val="004B1B53"/>
    <w:rsid w:val="004B209D"/>
    <w:rsid w:val="004B23DE"/>
    <w:rsid w:val="004B24E7"/>
    <w:rsid w:val="004B2DF3"/>
    <w:rsid w:val="004B34C5"/>
    <w:rsid w:val="004B38A1"/>
    <w:rsid w:val="004B45F1"/>
    <w:rsid w:val="004B490B"/>
    <w:rsid w:val="004B5AE5"/>
    <w:rsid w:val="004B6058"/>
    <w:rsid w:val="004B7912"/>
    <w:rsid w:val="004B7BD1"/>
    <w:rsid w:val="004C01CC"/>
    <w:rsid w:val="004C0780"/>
    <w:rsid w:val="004C104F"/>
    <w:rsid w:val="004C12D3"/>
    <w:rsid w:val="004C18DB"/>
    <w:rsid w:val="004C1A3E"/>
    <w:rsid w:val="004C1AB5"/>
    <w:rsid w:val="004C27D6"/>
    <w:rsid w:val="004C27DA"/>
    <w:rsid w:val="004C2F6F"/>
    <w:rsid w:val="004C30F6"/>
    <w:rsid w:val="004C3390"/>
    <w:rsid w:val="004C35A0"/>
    <w:rsid w:val="004C371C"/>
    <w:rsid w:val="004C3A7E"/>
    <w:rsid w:val="004C5112"/>
    <w:rsid w:val="004C5C1E"/>
    <w:rsid w:val="004C5F69"/>
    <w:rsid w:val="004C5FC4"/>
    <w:rsid w:val="004C614B"/>
    <w:rsid w:val="004C735A"/>
    <w:rsid w:val="004C74B2"/>
    <w:rsid w:val="004C7CFF"/>
    <w:rsid w:val="004D08A9"/>
    <w:rsid w:val="004D13A8"/>
    <w:rsid w:val="004D13F5"/>
    <w:rsid w:val="004D22AF"/>
    <w:rsid w:val="004D2C62"/>
    <w:rsid w:val="004D2E56"/>
    <w:rsid w:val="004D378B"/>
    <w:rsid w:val="004D3927"/>
    <w:rsid w:val="004D3A9C"/>
    <w:rsid w:val="004D3E75"/>
    <w:rsid w:val="004D4B39"/>
    <w:rsid w:val="004D4E51"/>
    <w:rsid w:val="004D5CE6"/>
    <w:rsid w:val="004D648D"/>
    <w:rsid w:val="004D7471"/>
    <w:rsid w:val="004D7A4C"/>
    <w:rsid w:val="004D7AFF"/>
    <w:rsid w:val="004D7DF9"/>
    <w:rsid w:val="004E0131"/>
    <w:rsid w:val="004E02ED"/>
    <w:rsid w:val="004E066C"/>
    <w:rsid w:val="004E0B74"/>
    <w:rsid w:val="004E1739"/>
    <w:rsid w:val="004E2893"/>
    <w:rsid w:val="004E353C"/>
    <w:rsid w:val="004E3F7C"/>
    <w:rsid w:val="004E4467"/>
    <w:rsid w:val="004E4F1D"/>
    <w:rsid w:val="004E5AE7"/>
    <w:rsid w:val="004E6295"/>
    <w:rsid w:val="004E630B"/>
    <w:rsid w:val="004E72D3"/>
    <w:rsid w:val="004E75A8"/>
    <w:rsid w:val="004E7D31"/>
    <w:rsid w:val="004F07E8"/>
    <w:rsid w:val="004F0899"/>
    <w:rsid w:val="004F0EE7"/>
    <w:rsid w:val="004F1D63"/>
    <w:rsid w:val="004F2DB4"/>
    <w:rsid w:val="004F3523"/>
    <w:rsid w:val="004F356B"/>
    <w:rsid w:val="004F395E"/>
    <w:rsid w:val="004F45F3"/>
    <w:rsid w:val="004F47DF"/>
    <w:rsid w:val="004F545D"/>
    <w:rsid w:val="004F56BA"/>
    <w:rsid w:val="004F5FA4"/>
    <w:rsid w:val="004F6676"/>
    <w:rsid w:val="004F6A7B"/>
    <w:rsid w:val="004F72A0"/>
    <w:rsid w:val="004F7765"/>
    <w:rsid w:val="004F78D8"/>
    <w:rsid w:val="00500A6C"/>
    <w:rsid w:val="00500C7E"/>
    <w:rsid w:val="00500F84"/>
    <w:rsid w:val="00501E5A"/>
    <w:rsid w:val="00502199"/>
    <w:rsid w:val="00503593"/>
    <w:rsid w:val="00503A92"/>
    <w:rsid w:val="00503E9F"/>
    <w:rsid w:val="005040AE"/>
    <w:rsid w:val="005046A3"/>
    <w:rsid w:val="00504D68"/>
    <w:rsid w:val="00505EDC"/>
    <w:rsid w:val="0050651C"/>
    <w:rsid w:val="00506ED1"/>
    <w:rsid w:val="00507D92"/>
    <w:rsid w:val="005107DA"/>
    <w:rsid w:val="005110CD"/>
    <w:rsid w:val="00511A3C"/>
    <w:rsid w:val="0051218C"/>
    <w:rsid w:val="00512C1C"/>
    <w:rsid w:val="0051328E"/>
    <w:rsid w:val="00513600"/>
    <w:rsid w:val="005146F4"/>
    <w:rsid w:val="00516298"/>
    <w:rsid w:val="005163F0"/>
    <w:rsid w:val="00516775"/>
    <w:rsid w:val="00516AC6"/>
    <w:rsid w:val="0051730F"/>
    <w:rsid w:val="005178EE"/>
    <w:rsid w:val="00517ACA"/>
    <w:rsid w:val="005213C5"/>
    <w:rsid w:val="0052228B"/>
    <w:rsid w:val="0052302D"/>
    <w:rsid w:val="005232B3"/>
    <w:rsid w:val="00523D22"/>
    <w:rsid w:val="00525173"/>
    <w:rsid w:val="00525BD5"/>
    <w:rsid w:val="00525EC1"/>
    <w:rsid w:val="00526459"/>
    <w:rsid w:val="00527057"/>
    <w:rsid w:val="00527337"/>
    <w:rsid w:val="00527993"/>
    <w:rsid w:val="00530756"/>
    <w:rsid w:val="00530980"/>
    <w:rsid w:val="005313E6"/>
    <w:rsid w:val="00532A7E"/>
    <w:rsid w:val="0053325C"/>
    <w:rsid w:val="00533508"/>
    <w:rsid w:val="00533950"/>
    <w:rsid w:val="00533B2C"/>
    <w:rsid w:val="00534271"/>
    <w:rsid w:val="00534F96"/>
    <w:rsid w:val="00536E9A"/>
    <w:rsid w:val="00537410"/>
    <w:rsid w:val="00537432"/>
    <w:rsid w:val="00537904"/>
    <w:rsid w:val="00537A57"/>
    <w:rsid w:val="00540BA2"/>
    <w:rsid w:val="00540C02"/>
    <w:rsid w:val="0054279E"/>
    <w:rsid w:val="00543E69"/>
    <w:rsid w:val="00543F04"/>
    <w:rsid w:val="00544065"/>
    <w:rsid w:val="0054439C"/>
    <w:rsid w:val="00544BCB"/>
    <w:rsid w:val="00545AA8"/>
    <w:rsid w:val="00546426"/>
    <w:rsid w:val="005467E2"/>
    <w:rsid w:val="00547035"/>
    <w:rsid w:val="0054728E"/>
    <w:rsid w:val="0054757F"/>
    <w:rsid w:val="005478E2"/>
    <w:rsid w:val="00547CAC"/>
    <w:rsid w:val="00550AB4"/>
    <w:rsid w:val="00550C21"/>
    <w:rsid w:val="00552D1D"/>
    <w:rsid w:val="0055304C"/>
    <w:rsid w:val="005539D6"/>
    <w:rsid w:val="00553FB7"/>
    <w:rsid w:val="00554206"/>
    <w:rsid w:val="00554596"/>
    <w:rsid w:val="00554818"/>
    <w:rsid w:val="00554C4E"/>
    <w:rsid w:val="005555C0"/>
    <w:rsid w:val="00555D55"/>
    <w:rsid w:val="00556078"/>
    <w:rsid w:val="005563B0"/>
    <w:rsid w:val="00556E7C"/>
    <w:rsid w:val="0055718B"/>
    <w:rsid w:val="0055797B"/>
    <w:rsid w:val="00557D57"/>
    <w:rsid w:val="0056038C"/>
    <w:rsid w:val="00560A35"/>
    <w:rsid w:val="00560E0A"/>
    <w:rsid w:val="0056199A"/>
    <w:rsid w:val="00561C25"/>
    <w:rsid w:val="00561F2A"/>
    <w:rsid w:val="00561FED"/>
    <w:rsid w:val="00562BFD"/>
    <w:rsid w:val="00562F14"/>
    <w:rsid w:val="00562F69"/>
    <w:rsid w:val="005635B1"/>
    <w:rsid w:val="00563638"/>
    <w:rsid w:val="005650CA"/>
    <w:rsid w:val="00565C42"/>
    <w:rsid w:val="005664F3"/>
    <w:rsid w:val="00566517"/>
    <w:rsid w:val="00567118"/>
    <w:rsid w:val="00570635"/>
    <w:rsid w:val="005706B1"/>
    <w:rsid w:val="0057140E"/>
    <w:rsid w:val="005729F0"/>
    <w:rsid w:val="00572E7A"/>
    <w:rsid w:val="00575075"/>
    <w:rsid w:val="0057529F"/>
    <w:rsid w:val="005758D7"/>
    <w:rsid w:val="00575EDB"/>
    <w:rsid w:val="00576243"/>
    <w:rsid w:val="00576A56"/>
    <w:rsid w:val="00577A66"/>
    <w:rsid w:val="00580259"/>
    <w:rsid w:val="005816E8"/>
    <w:rsid w:val="0058287C"/>
    <w:rsid w:val="00582C76"/>
    <w:rsid w:val="0058336C"/>
    <w:rsid w:val="00583CFA"/>
    <w:rsid w:val="00583D36"/>
    <w:rsid w:val="00584A0C"/>
    <w:rsid w:val="00584BCE"/>
    <w:rsid w:val="00584FD0"/>
    <w:rsid w:val="00585275"/>
    <w:rsid w:val="005853A6"/>
    <w:rsid w:val="00585920"/>
    <w:rsid w:val="00585D06"/>
    <w:rsid w:val="005865E4"/>
    <w:rsid w:val="00586768"/>
    <w:rsid w:val="005875CA"/>
    <w:rsid w:val="00587D4B"/>
    <w:rsid w:val="005901C0"/>
    <w:rsid w:val="005908CE"/>
    <w:rsid w:val="0059128F"/>
    <w:rsid w:val="00592513"/>
    <w:rsid w:val="0059420B"/>
    <w:rsid w:val="00595322"/>
    <w:rsid w:val="00595DEA"/>
    <w:rsid w:val="00595F18"/>
    <w:rsid w:val="005967A2"/>
    <w:rsid w:val="00596EE9"/>
    <w:rsid w:val="00596FFD"/>
    <w:rsid w:val="0059722D"/>
    <w:rsid w:val="0059768C"/>
    <w:rsid w:val="00597934"/>
    <w:rsid w:val="005A0160"/>
    <w:rsid w:val="005A07D7"/>
    <w:rsid w:val="005A0E2D"/>
    <w:rsid w:val="005A17DF"/>
    <w:rsid w:val="005A2763"/>
    <w:rsid w:val="005A2814"/>
    <w:rsid w:val="005A2C0F"/>
    <w:rsid w:val="005A31FE"/>
    <w:rsid w:val="005A492B"/>
    <w:rsid w:val="005A51D3"/>
    <w:rsid w:val="005A596A"/>
    <w:rsid w:val="005B0DD4"/>
    <w:rsid w:val="005B1580"/>
    <w:rsid w:val="005B18D8"/>
    <w:rsid w:val="005B1B8A"/>
    <w:rsid w:val="005B1D73"/>
    <w:rsid w:val="005B296F"/>
    <w:rsid w:val="005B36DD"/>
    <w:rsid w:val="005B3FBC"/>
    <w:rsid w:val="005B4425"/>
    <w:rsid w:val="005B4675"/>
    <w:rsid w:val="005B4DE5"/>
    <w:rsid w:val="005B4E04"/>
    <w:rsid w:val="005B4F89"/>
    <w:rsid w:val="005B5FDB"/>
    <w:rsid w:val="005B60C5"/>
    <w:rsid w:val="005B6BCA"/>
    <w:rsid w:val="005C090F"/>
    <w:rsid w:val="005C0FF5"/>
    <w:rsid w:val="005C1838"/>
    <w:rsid w:val="005C239B"/>
    <w:rsid w:val="005C36D3"/>
    <w:rsid w:val="005C47DC"/>
    <w:rsid w:val="005C49FC"/>
    <w:rsid w:val="005C51BC"/>
    <w:rsid w:val="005C6C8E"/>
    <w:rsid w:val="005C6DE9"/>
    <w:rsid w:val="005C709E"/>
    <w:rsid w:val="005C764B"/>
    <w:rsid w:val="005D25DE"/>
    <w:rsid w:val="005D2B05"/>
    <w:rsid w:val="005D483C"/>
    <w:rsid w:val="005D4AB4"/>
    <w:rsid w:val="005D4B71"/>
    <w:rsid w:val="005D4C07"/>
    <w:rsid w:val="005D56F9"/>
    <w:rsid w:val="005D5701"/>
    <w:rsid w:val="005D5D49"/>
    <w:rsid w:val="005D646D"/>
    <w:rsid w:val="005D78FA"/>
    <w:rsid w:val="005D7A4E"/>
    <w:rsid w:val="005D7B29"/>
    <w:rsid w:val="005E1CA0"/>
    <w:rsid w:val="005E2774"/>
    <w:rsid w:val="005E2F2C"/>
    <w:rsid w:val="005E3CC6"/>
    <w:rsid w:val="005E42F3"/>
    <w:rsid w:val="005E49E1"/>
    <w:rsid w:val="005E54E9"/>
    <w:rsid w:val="005E62FD"/>
    <w:rsid w:val="005E70FB"/>
    <w:rsid w:val="005E73ED"/>
    <w:rsid w:val="005E77FD"/>
    <w:rsid w:val="005F02AD"/>
    <w:rsid w:val="005F1318"/>
    <w:rsid w:val="005F1B07"/>
    <w:rsid w:val="005F1BDB"/>
    <w:rsid w:val="005F244C"/>
    <w:rsid w:val="005F26C4"/>
    <w:rsid w:val="005F320A"/>
    <w:rsid w:val="005F36CE"/>
    <w:rsid w:val="005F477B"/>
    <w:rsid w:val="005F5944"/>
    <w:rsid w:val="005F5FA6"/>
    <w:rsid w:val="005F664D"/>
    <w:rsid w:val="005F6B71"/>
    <w:rsid w:val="005F7730"/>
    <w:rsid w:val="005F79AC"/>
    <w:rsid w:val="005F7D8D"/>
    <w:rsid w:val="005F7E91"/>
    <w:rsid w:val="006009D0"/>
    <w:rsid w:val="00600A9E"/>
    <w:rsid w:val="00601195"/>
    <w:rsid w:val="006015F2"/>
    <w:rsid w:val="00601640"/>
    <w:rsid w:val="006018EF"/>
    <w:rsid w:val="006021A2"/>
    <w:rsid w:val="0060265E"/>
    <w:rsid w:val="0060286E"/>
    <w:rsid w:val="00603AC0"/>
    <w:rsid w:val="006048D8"/>
    <w:rsid w:val="00604958"/>
    <w:rsid w:val="00606BB2"/>
    <w:rsid w:val="006107D8"/>
    <w:rsid w:val="00610B25"/>
    <w:rsid w:val="00611E19"/>
    <w:rsid w:val="0061274F"/>
    <w:rsid w:val="00612A73"/>
    <w:rsid w:val="00612AE8"/>
    <w:rsid w:val="00612FAB"/>
    <w:rsid w:val="006133E9"/>
    <w:rsid w:val="0061348E"/>
    <w:rsid w:val="0061357C"/>
    <w:rsid w:val="00613AD7"/>
    <w:rsid w:val="00613AF0"/>
    <w:rsid w:val="00614255"/>
    <w:rsid w:val="006143D7"/>
    <w:rsid w:val="006147C2"/>
    <w:rsid w:val="00614CB9"/>
    <w:rsid w:val="00614E75"/>
    <w:rsid w:val="00614F18"/>
    <w:rsid w:val="00615298"/>
    <w:rsid w:val="0062045C"/>
    <w:rsid w:val="00620C22"/>
    <w:rsid w:val="006217CA"/>
    <w:rsid w:val="00621A73"/>
    <w:rsid w:val="00621A7B"/>
    <w:rsid w:val="00621C6A"/>
    <w:rsid w:val="00621CCE"/>
    <w:rsid w:val="006221F2"/>
    <w:rsid w:val="00622C6B"/>
    <w:rsid w:val="00623B9B"/>
    <w:rsid w:val="00623E9B"/>
    <w:rsid w:val="006252DF"/>
    <w:rsid w:val="006252E8"/>
    <w:rsid w:val="00625372"/>
    <w:rsid w:val="006266AE"/>
    <w:rsid w:val="006279A5"/>
    <w:rsid w:val="0063076B"/>
    <w:rsid w:val="00630C81"/>
    <w:rsid w:val="00630CB8"/>
    <w:rsid w:val="00630CE6"/>
    <w:rsid w:val="00630E11"/>
    <w:rsid w:val="0063150C"/>
    <w:rsid w:val="00631BD9"/>
    <w:rsid w:val="006344EB"/>
    <w:rsid w:val="006347A2"/>
    <w:rsid w:val="00635956"/>
    <w:rsid w:val="00636ABC"/>
    <w:rsid w:val="00636E48"/>
    <w:rsid w:val="00637237"/>
    <w:rsid w:val="00640817"/>
    <w:rsid w:val="00640CCE"/>
    <w:rsid w:val="00640E6D"/>
    <w:rsid w:val="00642328"/>
    <w:rsid w:val="006427F2"/>
    <w:rsid w:val="006437C6"/>
    <w:rsid w:val="006438F2"/>
    <w:rsid w:val="00643C90"/>
    <w:rsid w:val="00643E25"/>
    <w:rsid w:val="00643EE0"/>
    <w:rsid w:val="00644434"/>
    <w:rsid w:val="00644A92"/>
    <w:rsid w:val="006450C5"/>
    <w:rsid w:val="00645A57"/>
    <w:rsid w:val="00645BF1"/>
    <w:rsid w:val="0064616E"/>
    <w:rsid w:val="0064670F"/>
    <w:rsid w:val="00646D0B"/>
    <w:rsid w:val="00646DCF"/>
    <w:rsid w:val="0064795E"/>
    <w:rsid w:val="006479ED"/>
    <w:rsid w:val="00650365"/>
    <w:rsid w:val="006510AE"/>
    <w:rsid w:val="00651143"/>
    <w:rsid w:val="006513B3"/>
    <w:rsid w:val="006518F1"/>
    <w:rsid w:val="00651D92"/>
    <w:rsid w:val="0065259F"/>
    <w:rsid w:val="0065274C"/>
    <w:rsid w:val="00653780"/>
    <w:rsid w:val="00654588"/>
    <w:rsid w:val="0065648E"/>
    <w:rsid w:val="00657030"/>
    <w:rsid w:val="0065795B"/>
    <w:rsid w:val="00657C0F"/>
    <w:rsid w:val="00660EAF"/>
    <w:rsid w:val="00661BDA"/>
    <w:rsid w:val="006622F7"/>
    <w:rsid w:val="00662878"/>
    <w:rsid w:val="00662A47"/>
    <w:rsid w:val="00662BDF"/>
    <w:rsid w:val="00663F10"/>
    <w:rsid w:val="006646D0"/>
    <w:rsid w:val="0066523B"/>
    <w:rsid w:val="00666DE4"/>
    <w:rsid w:val="00670822"/>
    <w:rsid w:val="00673A59"/>
    <w:rsid w:val="006752AE"/>
    <w:rsid w:val="00676022"/>
    <w:rsid w:val="00676102"/>
    <w:rsid w:val="00676FBF"/>
    <w:rsid w:val="00677058"/>
    <w:rsid w:val="006772EB"/>
    <w:rsid w:val="00677E3C"/>
    <w:rsid w:val="00680F76"/>
    <w:rsid w:val="00681A0B"/>
    <w:rsid w:val="00682AA1"/>
    <w:rsid w:val="00682FCA"/>
    <w:rsid w:val="00683556"/>
    <w:rsid w:val="00683F6A"/>
    <w:rsid w:val="00683FBC"/>
    <w:rsid w:val="00684A4D"/>
    <w:rsid w:val="0068501C"/>
    <w:rsid w:val="0068566F"/>
    <w:rsid w:val="00686DF6"/>
    <w:rsid w:val="00686E13"/>
    <w:rsid w:val="0068710E"/>
    <w:rsid w:val="0069089E"/>
    <w:rsid w:val="00690966"/>
    <w:rsid w:val="00691AA9"/>
    <w:rsid w:val="00692200"/>
    <w:rsid w:val="00693314"/>
    <w:rsid w:val="00693456"/>
    <w:rsid w:val="00693562"/>
    <w:rsid w:val="00693A5A"/>
    <w:rsid w:val="00694771"/>
    <w:rsid w:val="00694DB9"/>
    <w:rsid w:val="0069593D"/>
    <w:rsid w:val="006959E3"/>
    <w:rsid w:val="006961B8"/>
    <w:rsid w:val="0069643A"/>
    <w:rsid w:val="00696A93"/>
    <w:rsid w:val="0069741B"/>
    <w:rsid w:val="00697B78"/>
    <w:rsid w:val="006A050D"/>
    <w:rsid w:val="006A0A08"/>
    <w:rsid w:val="006A0C11"/>
    <w:rsid w:val="006A2AEE"/>
    <w:rsid w:val="006A2B29"/>
    <w:rsid w:val="006A2DB1"/>
    <w:rsid w:val="006A2F55"/>
    <w:rsid w:val="006A3232"/>
    <w:rsid w:val="006A3322"/>
    <w:rsid w:val="006A45FB"/>
    <w:rsid w:val="006A4D47"/>
    <w:rsid w:val="006A5099"/>
    <w:rsid w:val="006A57BB"/>
    <w:rsid w:val="006A5987"/>
    <w:rsid w:val="006A6913"/>
    <w:rsid w:val="006A6931"/>
    <w:rsid w:val="006A75CC"/>
    <w:rsid w:val="006B01AA"/>
    <w:rsid w:val="006B0CBB"/>
    <w:rsid w:val="006B19AB"/>
    <w:rsid w:val="006B25BD"/>
    <w:rsid w:val="006B3028"/>
    <w:rsid w:val="006B361F"/>
    <w:rsid w:val="006B3D3E"/>
    <w:rsid w:val="006B4188"/>
    <w:rsid w:val="006B4C6F"/>
    <w:rsid w:val="006B55CF"/>
    <w:rsid w:val="006B55DB"/>
    <w:rsid w:val="006B6C74"/>
    <w:rsid w:val="006C0C9B"/>
    <w:rsid w:val="006C1E69"/>
    <w:rsid w:val="006C34EA"/>
    <w:rsid w:val="006C3E87"/>
    <w:rsid w:val="006C3FF3"/>
    <w:rsid w:val="006C4296"/>
    <w:rsid w:val="006C4321"/>
    <w:rsid w:val="006C4E10"/>
    <w:rsid w:val="006C4F45"/>
    <w:rsid w:val="006C5B66"/>
    <w:rsid w:val="006C5F20"/>
    <w:rsid w:val="006C5FBB"/>
    <w:rsid w:val="006C7A53"/>
    <w:rsid w:val="006C7C16"/>
    <w:rsid w:val="006D12A5"/>
    <w:rsid w:val="006D1460"/>
    <w:rsid w:val="006D37EB"/>
    <w:rsid w:val="006D3A9C"/>
    <w:rsid w:val="006D3B07"/>
    <w:rsid w:val="006D3B0E"/>
    <w:rsid w:val="006D5669"/>
    <w:rsid w:val="006D5C05"/>
    <w:rsid w:val="006D7869"/>
    <w:rsid w:val="006D7BB2"/>
    <w:rsid w:val="006E06EF"/>
    <w:rsid w:val="006E1BA5"/>
    <w:rsid w:val="006E22E2"/>
    <w:rsid w:val="006E238C"/>
    <w:rsid w:val="006E27E7"/>
    <w:rsid w:val="006E3C56"/>
    <w:rsid w:val="006E41AB"/>
    <w:rsid w:val="006E5A9D"/>
    <w:rsid w:val="006E5FA1"/>
    <w:rsid w:val="006E649F"/>
    <w:rsid w:val="006E7B1E"/>
    <w:rsid w:val="006E7BDC"/>
    <w:rsid w:val="006F05A4"/>
    <w:rsid w:val="006F2B08"/>
    <w:rsid w:val="006F38C6"/>
    <w:rsid w:val="006F3C50"/>
    <w:rsid w:val="006F3C65"/>
    <w:rsid w:val="006F4AAB"/>
    <w:rsid w:val="006F4B53"/>
    <w:rsid w:val="006F559C"/>
    <w:rsid w:val="006F596E"/>
    <w:rsid w:val="006F5EDC"/>
    <w:rsid w:val="006F6B7C"/>
    <w:rsid w:val="006F736D"/>
    <w:rsid w:val="006F7DC9"/>
    <w:rsid w:val="007006F4"/>
    <w:rsid w:val="007009AE"/>
    <w:rsid w:val="00700E6B"/>
    <w:rsid w:val="00700F06"/>
    <w:rsid w:val="00701D41"/>
    <w:rsid w:val="0070446F"/>
    <w:rsid w:val="00705039"/>
    <w:rsid w:val="00705F10"/>
    <w:rsid w:val="00705FA6"/>
    <w:rsid w:val="00706867"/>
    <w:rsid w:val="00706A0C"/>
    <w:rsid w:val="00706D35"/>
    <w:rsid w:val="0071010F"/>
    <w:rsid w:val="00710B5A"/>
    <w:rsid w:val="00711188"/>
    <w:rsid w:val="00711A17"/>
    <w:rsid w:val="007120D5"/>
    <w:rsid w:val="00712EC7"/>
    <w:rsid w:val="007132A6"/>
    <w:rsid w:val="0071401C"/>
    <w:rsid w:val="00715431"/>
    <w:rsid w:val="0071698A"/>
    <w:rsid w:val="007169F3"/>
    <w:rsid w:val="00716FCB"/>
    <w:rsid w:val="00720D29"/>
    <w:rsid w:val="00720EC3"/>
    <w:rsid w:val="007219E8"/>
    <w:rsid w:val="00721FED"/>
    <w:rsid w:val="0072247F"/>
    <w:rsid w:val="00722555"/>
    <w:rsid w:val="00722D6D"/>
    <w:rsid w:val="00722F17"/>
    <w:rsid w:val="007237C8"/>
    <w:rsid w:val="00723D5B"/>
    <w:rsid w:val="00723EA6"/>
    <w:rsid w:val="00724758"/>
    <w:rsid w:val="00725284"/>
    <w:rsid w:val="00725EAC"/>
    <w:rsid w:val="00726ABE"/>
    <w:rsid w:val="007279DD"/>
    <w:rsid w:val="00727A93"/>
    <w:rsid w:val="00730233"/>
    <w:rsid w:val="007302B9"/>
    <w:rsid w:val="0073097A"/>
    <w:rsid w:val="00730D2C"/>
    <w:rsid w:val="007323CA"/>
    <w:rsid w:val="00732D23"/>
    <w:rsid w:val="00732DFB"/>
    <w:rsid w:val="007330FF"/>
    <w:rsid w:val="00733216"/>
    <w:rsid w:val="00734D51"/>
    <w:rsid w:val="00734EEB"/>
    <w:rsid w:val="007352EA"/>
    <w:rsid w:val="00735798"/>
    <w:rsid w:val="00735C02"/>
    <w:rsid w:val="00735F32"/>
    <w:rsid w:val="00736F0F"/>
    <w:rsid w:val="007370D3"/>
    <w:rsid w:val="007371D6"/>
    <w:rsid w:val="007379C1"/>
    <w:rsid w:val="00737A0D"/>
    <w:rsid w:val="00740B76"/>
    <w:rsid w:val="007416AE"/>
    <w:rsid w:val="00741ADD"/>
    <w:rsid w:val="007424F9"/>
    <w:rsid w:val="00742AB8"/>
    <w:rsid w:val="007435D1"/>
    <w:rsid w:val="00743C97"/>
    <w:rsid w:val="00744F13"/>
    <w:rsid w:val="00744F87"/>
    <w:rsid w:val="007450F7"/>
    <w:rsid w:val="0074515B"/>
    <w:rsid w:val="00745E17"/>
    <w:rsid w:val="00750752"/>
    <w:rsid w:val="00750A1F"/>
    <w:rsid w:val="00751927"/>
    <w:rsid w:val="00751CAA"/>
    <w:rsid w:val="00751FD0"/>
    <w:rsid w:val="00753619"/>
    <w:rsid w:val="00754039"/>
    <w:rsid w:val="00754A6B"/>
    <w:rsid w:val="007556AB"/>
    <w:rsid w:val="007563DE"/>
    <w:rsid w:val="00756606"/>
    <w:rsid w:val="007568FA"/>
    <w:rsid w:val="007579AF"/>
    <w:rsid w:val="00757CEB"/>
    <w:rsid w:val="007604EF"/>
    <w:rsid w:val="00760A4F"/>
    <w:rsid w:val="00760C45"/>
    <w:rsid w:val="0076190A"/>
    <w:rsid w:val="00761B61"/>
    <w:rsid w:val="007632C8"/>
    <w:rsid w:val="007636C4"/>
    <w:rsid w:val="007636CA"/>
    <w:rsid w:val="00763895"/>
    <w:rsid w:val="00764ADB"/>
    <w:rsid w:val="00764B87"/>
    <w:rsid w:val="00764D9B"/>
    <w:rsid w:val="007656EF"/>
    <w:rsid w:val="007660EF"/>
    <w:rsid w:val="00766802"/>
    <w:rsid w:val="00766DEF"/>
    <w:rsid w:val="00766F42"/>
    <w:rsid w:val="0076752C"/>
    <w:rsid w:val="00770D89"/>
    <w:rsid w:val="00771126"/>
    <w:rsid w:val="0077238E"/>
    <w:rsid w:val="00772B3C"/>
    <w:rsid w:val="00774999"/>
    <w:rsid w:val="0077665B"/>
    <w:rsid w:val="007767F2"/>
    <w:rsid w:val="00776DA0"/>
    <w:rsid w:val="007770BF"/>
    <w:rsid w:val="00777984"/>
    <w:rsid w:val="00781692"/>
    <w:rsid w:val="00781ADA"/>
    <w:rsid w:val="00782068"/>
    <w:rsid w:val="00782202"/>
    <w:rsid w:val="007829E0"/>
    <w:rsid w:val="00782D10"/>
    <w:rsid w:val="00782F6D"/>
    <w:rsid w:val="00783446"/>
    <w:rsid w:val="007836A4"/>
    <w:rsid w:val="007841C9"/>
    <w:rsid w:val="007842CD"/>
    <w:rsid w:val="00784A9F"/>
    <w:rsid w:val="00784FA5"/>
    <w:rsid w:val="007858A7"/>
    <w:rsid w:val="00786307"/>
    <w:rsid w:val="00787934"/>
    <w:rsid w:val="00787A14"/>
    <w:rsid w:val="00790542"/>
    <w:rsid w:val="00791B63"/>
    <w:rsid w:val="0079202B"/>
    <w:rsid w:val="007923A0"/>
    <w:rsid w:val="00792AFE"/>
    <w:rsid w:val="00793422"/>
    <w:rsid w:val="00793A64"/>
    <w:rsid w:val="007941BF"/>
    <w:rsid w:val="00794E1C"/>
    <w:rsid w:val="007955DD"/>
    <w:rsid w:val="0079591D"/>
    <w:rsid w:val="0079783D"/>
    <w:rsid w:val="00797A65"/>
    <w:rsid w:val="007A0398"/>
    <w:rsid w:val="007A0BFC"/>
    <w:rsid w:val="007A0CA6"/>
    <w:rsid w:val="007A104D"/>
    <w:rsid w:val="007A1765"/>
    <w:rsid w:val="007A2B00"/>
    <w:rsid w:val="007A47A9"/>
    <w:rsid w:val="007A5B4B"/>
    <w:rsid w:val="007A6EC2"/>
    <w:rsid w:val="007A71C2"/>
    <w:rsid w:val="007B056C"/>
    <w:rsid w:val="007B0BE3"/>
    <w:rsid w:val="007B2147"/>
    <w:rsid w:val="007B2173"/>
    <w:rsid w:val="007B2CBE"/>
    <w:rsid w:val="007B2CDD"/>
    <w:rsid w:val="007B4A9D"/>
    <w:rsid w:val="007B4AD3"/>
    <w:rsid w:val="007B509C"/>
    <w:rsid w:val="007C037F"/>
    <w:rsid w:val="007C0476"/>
    <w:rsid w:val="007C048F"/>
    <w:rsid w:val="007C12C9"/>
    <w:rsid w:val="007C459C"/>
    <w:rsid w:val="007C4629"/>
    <w:rsid w:val="007C4919"/>
    <w:rsid w:val="007C5D54"/>
    <w:rsid w:val="007C6BF2"/>
    <w:rsid w:val="007C6FCE"/>
    <w:rsid w:val="007D23B2"/>
    <w:rsid w:val="007D2677"/>
    <w:rsid w:val="007D30E5"/>
    <w:rsid w:val="007D4207"/>
    <w:rsid w:val="007D4BA8"/>
    <w:rsid w:val="007D53F2"/>
    <w:rsid w:val="007D593A"/>
    <w:rsid w:val="007D642F"/>
    <w:rsid w:val="007D697F"/>
    <w:rsid w:val="007D6ADA"/>
    <w:rsid w:val="007E04A7"/>
    <w:rsid w:val="007E12BD"/>
    <w:rsid w:val="007E15E3"/>
    <w:rsid w:val="007E1787"/>
    <w:rsid w:val="007E1A9E"/>
    <w:rsid w:val="007E1C6A"/>
    <w:rsid w:val="007E252D"/>
    <w:rsid w:val="007E25B7"/>
    <w:rsid w:val="007E2C2A"/>
    <w:rsid w:val="007E339D"/>
    <w:rsid w:val="007E3442"/>
    <w:rsid w:val="007E359D"/>
    <w:rsid w:val="007E455E"/>
    <w:rsid w:val="007E459A"/>
    <w:rsid w:val="007E4904"/>
    <w:rsid w:val="007E4BB3"/>
    <w:rsid w:val="007E4E3C"/>
    <w:rsid w:val="007E5354"/>
    <w:rsid w:val="007E578D"/>
    <w:rsid w:val="007E7264"/>
    <w:rsid w:val="007E75F3"/>
    <w:rsid w:val="007E7A30"/>
    <w:rsid w:val="007F059E"/>
    <w:rsid w:val="007F2625"/>
    <w:rsid w:val="007F3361"/>
    <w:rsid w:val="007F3613"/>
    <w:rsid w:val="007F36FE"/>
    <w:rsid w:val="007F388F"/>
    <w:rsid w:val="007F3CDE"/>
    <w:rsid w:val="007F3FCD"/>
    <w:rsid w:val="007F4767"/>
    <w:rsid w:val="007F531A"/>
    <w:rsid w:val="007F53B3"/>
    <w:rsid w:val="007F5C83"/>
    <w:rsid w:val="007F5D84"/>
    <w:rsid w:val="007F7304"/>
    <w:rsid w:val="007F77F3"/>
    <w:rsid w:val="007F7843"/>
    <w:rsid w:val="0080098E"/>
    <w:rsid w:val="0080110A"/>
    <w:rsid w:val="0080121F"/>
    <w:rsid w:val="008015B5"/>
    <w:rsid w:val="008016B9"/>
    <w:rsid w:val="00801F7C"/>
    <w:rsid w:val="0080212B"/>
    <w:rsid w:val="0080338A"/>
    <w:rsid w:val="00804B65"/>
    <w:rsid w:val="00804C91"/>
    <w:rsid w:val="00805230"/>
    <w:rsid w:val="0080583C"/>
    <w:rsid w:val="00806E52"/>
    <w:rsid w:val="00807176"/>
    <w:rsid w:val="00807356"/>
    <w:rsid w:val="00807E6F"/>
    <w:rsid w:val="00810645"/>
    <w:rsid w:val="008116AC"/>
    <w:rsid w:val="008118F0"/>
    <w:rsid w:val="00811954"/>
    <w:rsid w:val="00811CD4"/>
    <w:rsid w:val="00812742"/>
    <w:rsid w:val="0081361E"/>
    <w:rsid w:val="0081394C"/>
    <w:rsid w:val="0081404D"/>
    <w:rsid w:val="008143AD"/>
    <w:rsid w:val="00814513"/>
    <w:rsid w:val="00814722"/>
    <w:rsid w:val="00814A15"/>
    <w:rsid w:val="00814D1A"/>
    <w:rsid w:val="00814F5B"/>
    <w:rsid w:val="00815972"/>
    <w:rsid w:val="00815E89"/>
    <w:rsid w:val="00816A2E"/>
    <w:rsid w:val="00816D3A"/>
    <w:rsid w:val="00817BA3"/>
    <w:rsid w:val="00820F96"/>
    <w:rsid w:val="0082132B"/>
    <w:rsid w:val="00821D0A"/>
    <w:rsid w:val="00822692"/>
    <w:rsid w:val="00822BE6"/>
    <w:rsid w:val="00822FC7"/>
    <w:rsid w:val="00823C48"/>
    <w:rsid w:val="00824450"/>
    <w:rsid w:val="008245AB"/>
    <w:rsid w:val="00824D89"/>
    <w:rsid w:val="008250A3"/>
    <w:rsid w:val="00825D04"/>
    <w:rsid w:val="00825FF6"/>
    <w:rsid w:val="00826A41"/>
    <w:rsid w:val="00826A78"/>
    <w:rsid w:val="00826EBA"/>
    <w:rsid w:val="0082786B"/>
    <w:rsid w:val="00830019"/>
    <w:rsid w:val="008305F6"/>
    <w:rsid w:val="00831C2C"/>
    <w:rsid w:val="00831EBA"/>
    <w:rsid w:val="008329F3"/>
    <w:rsid w:val="00833571"/>
    <w:rsid w:val="00833700"/>
    <w:rsid w:val="008344EF"/>
    <w:rsid w:val="00835341"/>
    <w:rsid w:val="0083549B"/>
    <w:rsid w:val="00837CDE"/>
    <w:rsid w:val="008402E4"/>
    <w:rsid w:val="00840B90"/>
    <w:rsid w:val="00840D81"/>
    <w:rsid w:val="00841C8A"/>
    <w:rsid w:val="00842357"/>
    <w:rsid w:val="008426DD"/>
    <w:rsid w:val="008426E4"/>
    <w:rsid w:val="0084270A"/>
    <w:rsid w:val="008433FE"/>
    <w:rsid w:val="0084355A"/>
    <w:rsid w:val="00843F49"/>
    <w:rsid w:val="00844D5B"/>
    <w:rsid w:val="008450A9"/>
    <w:rsid w:val="00845608"/>
    <w:rsid w:val="00845B7B"/>
    <w:rsid w:val="00846B03"/>
    <w:rsid w:val="00847877"/>
    <w:rsid w:val="00847DF2"/>
    <w:rsid w:val="00847EAA"/>
    <w:rsid w:val="00847ED2"/>
    <w:rsid w:val="00850226"/>
    <w:rsid w:val="0085140B"/>
    <w:rsid w:val="00852263"/>
    <w:rsid w:val="008527DC"/>
    <w:rsid w:val="00852847"/>
    <w:rsid w:val="00853221"/>
    <w:rsid w:val="008571FE"/>
    <w:rsid w:val="008577D9"/>
    <w:rsid w:val="00857A82"/>
    <w:rsid w:val="00857D98"/>
    <w:rsid w:val="00860F32"/>
    <w:rsid w:val="00861B87"/>
    <w:rsid w:val="008623A5"/>
    <w:rsid w:val="008628F9"/>
    <w:rsid w:val="0086302B"/>
    <w:rsid w:val="00863227"/>
    <w:rsid w:val="00863DD6"/>
    <w:rsid w:val="008647E3"/>
    <w:rsid w:val="00864C7A"/>
    <w:rsid w:val="0086563E"/>
    <w:rsid w:val="008657DF"/>
    <w:rsid w:val="00865EF9"/>
    <w:rsid w:val="008666F6"/>
    <w:rsid w:val="0086703F"/>
    <w:rsid w:val="008670D7"/>
    <w:rsid w:val="008673E5"/>
    <w:rsid w:val="00867C3C"/>
    <w:rsid w:val="00867E2E"/>
    <w:rsid w:val="00871519"/>
    <w:rsid w:val="00873982"/>
    <w:rsid w:val="0087581F"/>
    <w:rsid w:val="00875A54"/>
    <w:rsid w:val="008769F7"/>
    <w:rsid w:val="00876DA4"/>
    <w:rsid w:val="00877A9D"/>
    <w:rsid w:val="00880AA7"/>
    <w:rsid w:val="00880D49"/>
    <w:rsid w:val="00880EF8"/>
    <w:rsid w:val="00881404"/>
    <w:rsid w:val="008818FE"/>
    <w:rsid w:val="00882252"/>
    <w:rsid w:val="008822BD"/>
    <w:rsid w:val="00882894"/>
    <w:rsid w:val="00883693"/>
    <w:rsid w:val="00883C1E"/>
    <w:rsid w:val="0088506A"/>
    <w:rsid w:val="0088593D"/>
    <w:rsid w:val="00885DA9"/>
    <w:rsid w:val="00886BE0"/>
    <w:rsid w:val="00887AB0"/>
    <w:rsid w:val="00891EAE"/>
    <w:rsid w:val="00892802"/>
    <w:rsid w:val="00892ED9"/>
    <w:rsid w:val="008935B4"/>
    <w:rsid w:val="00893BF2"/>
    <w:rsid w:val="00894C04"/>
    <w:rsid w:val="00894FAC"/>
    <w:rsid w:val="00895735"/>
    <w:rsid w:val="00895E79"/>
    <w:rsid w:val="008962D1"/>
    <w:rsid w:val="00896615"/>
    <w:rsid w:val="008966D6"/>
    <w:rsid w:val="00896816"/>
    <w:rsid w:val="00896FC4"/>
    <w:rsid w:val="008977F7"/>
    <w:rsid w:val="00897A98"/>
    <w:rsid w:val="00897B38"/>
    <w:rsid w:val="00897E76"/>
    <w:rsid w:val="008A0161"/>
    <w:rsid w:val="008A0248"/>
    <w:rsid w:val="008A0AA1"/>
    <w:rsid w:val="008A0BBC"/>
    <w:rsid w:val="008A1CBD"/>
    <w:rsid w:val="008A3E60"/>
    <w:rsid w:val="008A3EE8"/>
    <w:rsid w:val="008A4889"/>
    <w:rsid w:val="008A4DD2"/>
    <w:rsid w:val="008A557D"/>
    <w:rsid w:val="008A7463"/>
    <w:rsid w:val="008A78F2"/>
    <w:rsid w:val="008A78FD"/>
    <w:rsid w:val="008B03C4"/>
    <w:rsid w:val="008B1FB4"/>
    <w:rsid w:val="008B2022"/>
    <w:rsid w:val="008B25E4"/>
    <w:rsid w:val="008B4112"/>
    <w:rsid w:val="008B4338"/>
    <w:rsid w:val="008B5A81"/>
    <w:rsid w:val="008C0139"/>
    <w:rsid w:val="008C0233"/>
    <w:rsid w:val="008C0570"/>
    <w:rsid w:val="008C0658"/>
    <w:rsid w:val="008C0846"/>
    <w:rsid w:val="008C0FB0"/>
    <w:rsid w:val="008C1233"/>
    <w:rsid w:val="008C2A0F"/>
    <w:rsid w:val="008C39EF"/>
    <w:rsid w:val="008C3B4E"/>
    <w:rsid w:val="008C4841"/>
    <w:rsid w:val="008C6482"/>
    <w:rsid w:val="008C7185"/>
    <w:rsid w:val="008C7894"/>
    <w:rsid w:val="008C7FB7"/>
    <w:rsid w:val="008D059E"/>
    <w:rsid w:val="008D134E"/>
    <w:rsid w:val="008D18DE"/>
    <w:rsid w:val="008D2EAD"/>
    <w:rsid w:val="008D36B1"/>
    <w:rsid w:val="008D3B18"/>
    <w:rsid w:val="008D3E53"/>
    <w:rsid w:val="008D3E57"/>
    <w:rsid w:val="008D3E81"/>
    <w:rsid w:val="008D4DDE"/>
    <w:rsid w:val="008D6850"/>
    <w:rsid w:val="008D6ACF"/>
    <w:rsid w:val="008D6CF9"/>
    <w:rsid w:val="008D6D21"/>
    <w:rsid w:val="008D7430"/>
    <w:rsid w:val="008D758A"/>
    <w:rsid w:val="008E0419"/>
    <w:rsid w:val="008E0A04"/>
    <w:rsid w:val="008E24FE"/>
    <w:rsid w:val="008E2C4C"/>
    <w:rsid w:val="008E3155"/>
    <w:rsid w:val="008E354D"/>
    <w:rsid w:val="008E3930"/>
    <w:rsid w:val="008E4ED4"/>
    <w:rsid w:val="008E4F2E"/>
    <w:rsid w:val="008E5192"/>
    <w:rsid w:val="008E53B6"/>
    <w:rsid w:val="008E596F"/>
    <w:rsid w:val="008E6AA2"/>
    <w:rsid w:val="008E7170"/>
    <w:rsid w:val="008E7B0A"/>
    <w:rsid w:val="008F0791"/>
    <w:rsid w:val="008F1770"/>
    <w:rsid w:val="008F1BF2"/>
    <w:rsid w:val="008F2D43"/>
    <w:rsid w:val="008F3587"/>
    <w:rsid w:val="008F46B3"/>
    <w:rsid w:val="008F4B13"/>
    <w:rsid w:val="008F57A7"/>
    <w:rsid w:val="008F5A48"/>
    <w:rsid w:val="008F5D50"/>
    <w:rsid w:val="008F605C"/>
    <w:rsid w:val="008F6330"/>
    <w:rsid w:val="008F6578"/>
    <w:rsid w:val="008F6F08"/>
    <w:rsid w:val="008F72F8"/>
    <w:rsid w:val="008F7B21"/>
    <w:rsid w:val="009010E2"/>
    <w:rsid w:val="00901B8F"/>
    <w:rsid w:val="00902046"/>
    <w:rsid w:val="009020F7"/>
    <w:rsid w:val="00902A1A"/>
    <w:rsid w:val="00902BCA"/>
    <w:rsid w:val="00903A80"/>
    <w:rsid w:val="00904623"/>
    <w:rsid w:val="0090546C"/>
    <w:rsid w:val="00905470"/>
    <w:rsid w:val="009069AD"/>
    <w:rsid w:val="009071C3"/>
    <w:rsid w:val="0090772A"/>
    <w:rsid w:val="00907E38"/>
    <w:rsid w:val="009117AB"/>
    <w:rsid w:val="00911FB2"/>
    <w:rsid w:val="00911FDA"/>
    <w:rsid w:val="0091263F"/>
    <w:rsid w:val="009128F1"/>
    <w:rsid w:val="00912DB3"/>
    <w:rsid w:val="009134CF"/>
    <w:rsid w:val="00913759"/>
    <w:rsid w:val="00916807"/>
    <w:rsid w:val="009168EB"/>
    <w:rsid w:val="0092005E"/>
    <w:rsid w:val="009206BE"/>
    <w:rsid w:val="00921AE7"/>
    <w:rsid w:val="00921D5C"/>
    <w:rsid w:val="00921F67"/>
    <w:rsid w:val="00923272"/>
    <w:rsid w:val="00924C7C"/>
    <w:rsid w:val="00924EA8"/>
    <w:rsid w:val="009250BD"/>
    <w:rsid w:val="00925710"/>
    <w:rsid w:val="0092575C"/>
    <w:rsid w:val="00925812"/>
    <w:rsid w:val="009259CE"/>
    <w:rsid w:val="00926EAD"/>
    <w:rsid w:val="00927612"/>
    <w:rsid w:val="0092777D"/>
    <w:rsid w:val="00927A5E"/>
    <w:rsid w:val="009309CF"/>
    <w:rsid w:val="00930AEE"/>
    <w:rsid w:val="00930AEF"/>
    <w:rsid w:val="00931406"/>
    <w:rsid w:val="0093151A"/>
    <w:rsid w:val="00931625"/>
    <w:rsid w:val="00931745"/>
    <w:rsid w:val="009335A6"/>
    <w:rsid w:val="0093374D"/>
    <w:rsid w:val="009345D7"/>
    <w:rsid w:val="009349DA"/>
    <w:rsid w:val="00934FBE"/>
    <w:rsid w:val="00935D76"/>
    <w:rsid w:val="00935F68"/>
    <w:rsid w:val="00935FC4"/>
    <w:rsid w:val="00936147"/>
    <w:rsid w:val="009361EE"/>
    <w:rsid w:val="009362DD"/>
    <w:rsid w:val="009363FE"/>
    <w:rsid w:val="009368D0"/>
    <w:rsid w:val="00936B91"/>
    <w:rsid w:val="00936D5E"/>
    <w:rsid w:val="009370F6"/>
    <w:rsid w:val="0093749C"/>
    <w:rsid w:val="00941BCC"/>
    <w:rsid w:val="00942155"/>
    <w:rsid w:val="0094313D"/>
    <w:rsid w:val="009438C6"/>
    <w:rsid w:val="00943AD2"/>
    <w:rsid w:val="009446AE"/>
    <w:rsid w:val="00944CBB"/>
    <w:rsid w:val="00945B7D"/>
    <w:rsid w:val="00946F8F"/>
    <w:rsid w:val="009471BC"/>
    <w:rsid w:val="009472F2"/>
    <w:rsid w:val="009477D7"/>
    <w:rsid w:val="00947B88"/>
    <w:rsid w:val="00947CB5"/>
    <w:rsid w:val="00947CE1"/>
    <w:rsid w:val="00947D71"/>
    <w:rsid w:val="00947DEE"/>
    <w:rsid w:val="00950A02"/>
    <w:rsid w:val="0095112B"/>
    <w:rsid w:val="00951757"/>
    <w:rsid w:val="009519CD"/>
    <w:rsid w:val="00951C70"/>
    <w:rsid w:val="00954296"/>
    <w:rsid w:val="00955B66"/>
    <w:rsid w:val="00955EBA"/>
    <w:rsid w:val="00957434"/>
    <w:rsid w:val="00957EFC"/>
    <w:rsid w:val="00961111"/>
    <w:rsid w:val="00961236"/>
    <w:rsid w:val="00961FF1"/>
    <w:rsid w:val="00962A36"/>
    <w:rsid w:val="00962B5D"/>
    <w:rsid w:val="0096373A"/>
    <w:rsid w:val="00963947"/>
    <w:rsid w:val="00963C54"/>
    <w:rsid w:val="00964164"/>
    <w:rsid w:val="009647D4"/>
    <w:rsid w:val="00964A30"/>
    <w:rsid w:val="00964D68"/>
    <w:rsid w:val="00964FDC"/>
    <w:rsid w:val="009652F0"/>
    <w:rsid w:val="009655A9"/>
    <w:rsid w:val="00965616"/>
    <w:rsid w:val="0096566F"/>
    <w:rsid w:val="00965A80"/>
    <w:rsid w:val="00967FCE"/>
    <w:rsid w:val="00970236"/>
    <w:rsid w:val="00970FF5"/>
    <w:rsid w:val="00971552"/>
    <w:rsid w:val="00971745"/>
    <w:rsid w:val="00971D7F"/>
    <w:rsid w:val="00971E04"/>
    <w:rsid w:val="0097257F"/>
    <w:rsid w:val="00972F46"/>
    <w:rsid w:val="00973875"/>
    <w:rsid w:val="00974039"/>
    <w:rsid w:val="0097422F"/>
    <w:rsid w:val="00974672"/>
    <w:rsid w:val="00974A35"/>
    <w:rsid w:val="009750F5"/>
    <w:rsid w:val="009758C2"/>
    <w:rsid w:val="00975C1A"/>
    <w:rsid w:val="009762EA"/>
    <w:rsid w:val="00980171"/>
    <w:rsid w:val="0098033E"/>
    <w:rsid w:val="00981A5F"/>
    <w:rsid w:val="00981B84"/>
    <w:rsid w:val="009820D6"/>
    <w:rsid w:val="00983362"/>
    <w:rsid w:val="00983883"/>
    <w:rsid w:val="00983B65"/>
    <w:rsid w:val="00984259"/>
    <w:rsid w:val="0098446F"/>
    <w:rsid w:val="009844C4"/>
    <w:rsid w:val="009845A7"/>
    <w:rsid w:val="00985546"/>
    <w:rsid w:val="009855DF"/>
    <w:rsid w:val="00986B21"/>
    <w:rsid w:val="00986DE4"/>
    <w:rsid w:val="00986FD9"/>
    <w:rsid w:val="009876CA"/>
    <w:rsid w:val="00987BC9"/>
    <w:rsid w:val="009912C7"/>
    <w:rsid w:val="009913E9"/>
    <w:rsid w:val="00991836"/>
    <w:rsid w:val="009918BE"/>
    <w:rsid w:val="00993B1D"/>
    <w:rsid w:val="00993FB8"/>
    <w:rsid w:val="009943EF"/>
    <w:rsid w:val="00994F8C"/>
    <w:rsid w:val="0099667A"/>
    <w:rsid w:val="00996E93"/>
    <w:rsid w:val="00997637"/>
    <w:rsid w:val="009A13AB"/>
    <w:rsid w:val="009A18B4"/>
    <w:rsid w:val="009A2DD0"/>
    <w:rsid w:val="009A2FF6"/>
    <w:rsid w:val="009A3F28"/>
    <w:rsid w:val="009A3F8F"/>
    <w:rsid w:val="009A4680"/>
    <w:rsid w:val="009A4B56"/>
    <w:rsid w:val="009A561F"/>
    <w:rsid w:val="009A667C"/>
    <w:rsid w:val="009A6932"/>
    <w:rsid w:val="009A694D"/>
    <w:rsid w:val="009A773F"/>
    <w:rsid w:val="009B00E5"/>
    <w:rsid w:val="009B036C"/>
    <w:rsid w:val="009B042F"/>
    <w:rsid w:val="009B1FE4"/>
    <w:rsid w:val="009B2DCC"/>
    <w:rsid w:val="009B351E"/>
    <w:rsid w:val="009B3591"/>
    <w:rsid w:val="009B58F6"/>
    <w:rsid w:val="009B61E5"/>
    <w:rsid w:val="009B63CB"/>
    <w:rsid w:val="009B6F98"/>
    <w:rsid w:val="009B6F9B"/>
    <w:rsid w:val="009B7766"/>
    <w:rsid w:val="009B7EBE"/>
    <w:rsid w:val="009C0F38"/>
    <w:rsid w:val="009C145C"/>
    <w:rsid w:val="009C191D"/>
    <w:rsid w:val="009C1FBC"/>
    <w:rsid w:val="009C35A0"/>
    <w:rsid w:val="009C36DB"/>
    <w:rsid w:val="009C435F"/>
    <w:rsid w:val="009C527D"/>
    <w:rsid w:val="009C5AEB"/>
    <w:rsid w:val="009C5FCF"/>
    <w:rsid w:val="009C65D2"/>
    <w:rsid w:val="009C6A90"/>
    <w:rsid w:val="009C6F0D"/>
    <w:rsid w:val="009C728B"/>
    <w:rsid w:val="009C7FA4"/>
    <w:rsid w:val="009D13BD"/>
    <w:rsid w:val="009D1626"/>
    <w:rsid w:val="009D18B4"/>
    <w:rsid w:val="009D1A03"/>
    <w:rsid w:val="009D2395"/>
    <w:rsid w:val="009D2869"/>
    <w:rsid w:val="009D2E3D"/>
    <w:rsid w:val="009D2F06"/>
    <w:rsid w:val="009D36D5"/>
    <w:rsid w:val="009D3D36"/>
    <w:rsid w:val="009D4203"/>
    <w:rsid w:val="009D47B5"/>
    <w:rsid w:val="009D61B5"/>
    <w:rsid w:val="009D689F"/>
    <w:rsid w:val="009D6981"/>
    <w:rsid w:val="009E05A9"/>
    <w:rsid w:val="009E07FC"/>
    <w:rsid w:val="009E1D0D"/>
    <w:rsid w:val="009E2653"/>
    <w:rsid w:val="009E2BD9"/>
    <w:rsid w:val="009E3285"/>
    <w:rsid w:val="009E3365"/>
    <w:rsid w:val="009E3509"/>
    <w:rsid w:val="009E427B"/>
    <w:rsid w:val="009E4579"/>
    <w:rsid w:val="009E478A"/>
    <w:rsid w:val="009E4B01"/>
    <w:rsid w:val="009E523F"/>
    <w:rsid w:val="009E617D"/>
    <w:rsid w:val="009E62BE"/>
    <w:rsid w:val="009E66C9"/>
    <w:rsid w:val="009F0C97"/>
    <w:rsid w:val="009F18B9"/>
    <w:rsid w:val="009F1C23"/>
    <w:rsid w:val="009F1C24"/>
    <w:rsid w:val="009F1D9F"/>
    <w:rsid w:val="009F1DC5"/>
    <w:rsid w:val="009F2453"/>
    <w:rsid w:val="009F2F5F"/>
    <w:rsid w:val="009F3374"/>
    <w:rsid w:val="009F353B"/>
    <w:rsid w:val="009F38C9"/>
    <w:rsid w:val="009F3F94"/>
    <w:rsid w:val="009F3FC9"/>
    <w:rsid w:val="009F4C3F"/>
    <w:rsid w:val="009F56F3"/>
    <w:rsid w:val="009F58BD"/>
    <w:rsid w:val="009F6E06"/>
    <w:rsid w:val="009F6E50"/>
    <w:rsid w:val="009F711A"/>
    <w:rsid w:val="009F7B18"/>
    <w:rsid w:val="009F7CC3"/>
    <w:rsid w:val="00A00742"/>
    <w:rsid w:val="00A00CB5"/>
    <w:rsid w:val="00A00E3C"/>
    <w:rsid w:val="00A022A8"/>
    <w:rsid w:val="00A024F5"/>
    <w:rsid w:val="00A037B4"/>
    <w:rsid w:val="00A04376"/>
    <w:rsid w:val="00A04A02"/>
    <w:rsid w:val="00A0549A"/>
    <w:rsid w:val="00A05847"/>
    <w:rsid w:val="00A05BB7"/>
    <w:rsid w:val="00A0664F"/>
    <w:rsid w:val="00A071F3"/>
    <w:rsid w:val="00A07CAF"/>
    <w:rsid w:val="00A07DBB"/>
    <w:rsid w:val="00A11548"/>
    <w:rsid w:val="00A11712"/>
    <w:rsid w:val="00A122EE"/>
    <w:rsid w:val="00A1233A"/>
    <w:rsid w:val="00A132AA"/>
    <w:rsid w:val="00A13779"/>
    <w:rsid w:val="00A14672"/>
    <w:rsid w:val="00A14B21"/>
    <w:rsid w:val="00A15037"/>
    <w:rsid w:val="00A1578B"/>
    <w:rsid w:val="00A169CB"/>
    <w:rsid w:val="00A17248"/>
    <w:rsid w:val="00A20929"/>
    <w:rsid w:val="00A2135D"/>
    <w:rsid w:val="00A21785"/>
    <w:rsid w:val="00A2191C"/>
    <w:rsid w:val="00A21943"/>
    <w:rsid w:val="00A22234"/>
    <w:rsid w:val="00A22C72"/>
    <w:rsid w:val="00A238AF"/>
    <w:rsid w:val="00A24D90"/>
    <w:rsid w:val="00A25069"/>
    <w:rsid w:val="00A2510D"/>
    <w:rsid w:val="00A25B8C"/>
    <w:rsid w:val="00A25CDF"/>
    <w:rsid w:val="00A25DA0"/>
    <w:rsid w:val="00A302E9"/>
    <w:rsid w:val="00A30F05"/>
    <w:rsid w:val="00A315AC"/>
    <w:rsid w:val="00A317E1"/>
    <w:rsid w:val="00A3417D"/>
    <w:rsid w:val="00A343F9"/>
    <w:rsid w:val="00A349AF"/>
    <w:rsid w:val="00A3542E"/>
    <w:rsid w:val="00A354E7"/>
    <w:rsid w:val="00A35534"/>
    <w:rsid w:val="00A35AE0"/>
    <w:rsid w:val="00A35D70"/>
    <w:rsid w:val="00A35E32"/>
    <w:rsid w:val="00A37430"/>
    <w:rsid w:val="00A37906"/>
    <w:rsid w:val="00A37EF2"/>
    <w:rsid w:val="00A40392"/>
    <w:rsid w:val="00A40949"/>
    <w:rsid w:val="00A426D5"/>
    <w:rsid w:val="00A42CB1"/>
    <w:rsid w:val="00A43773"/>
    <w:rsid w:val="00A43DDE"/>
    <w:rsid w:val="00A440BA"/>
    <w:rsid w:val="00A44D8E"/>
    <w:rsid w:val="00A45D80"/>
    <w:rsid w:val="00A460AA"/>
    <w:rsid w:val="00A46AC3"/>
    <w:rsid w:val="00A46BFC"/>
    <w:rsid w:val="00A4757B"/>
    <w:rsid w:val="00A50CED"/>
    <w:rsid w:val="00A50D00"/>
    <w:rsid w:val="00A51F40"/>
    <w:rsid w:val="00A529CD"/>
    <w:rsid w:val="00A52BE2"/>
    <w:rsid w:val="00A52CD5"/>
    <w:rsid w:val="00A531F9"/>
    <w:rsid w:val="00A533B2"/>
    <w:rsid w:val="00A53E41"/>
    <w:rsid w:val="00A54C5C"/>
    <w:rsid w:val="00A557BF"/>
    <w:rsid w:val="00A55BA5"/>
    <w:rsid w:val="00A562FF"/>
    <w:rsid w:val="00A56A41"/>
    <w:rsid w:val="00A5757A"/>
    <w:rsid w:val="00A576DC"/>
    <w:rsid w:val="00A57A95"/>
    <w:rsid w:val="00A57B6B"/>
    <w:rsid w:val="00A61A18"/>
    <w:rsid w:val="00A62030"/>
    <w:rsid w:val="00A622BD"/>
    <w:rsid w:val="00A6292C"/>
    <w:rsid w:val="00A63041"/>
    <w:rsid w:val="00A6381C"/>
    <w:rsid w:val="00A64198"/>
    <w:rsid w:val="00A648BF"/>
    <w:rsid w:val="00A64911"/>
    <w:rsid w:val="00A64C13"/>
    <w:rsid w:val="00A650DC"/>
    <w:rsid w:val="00A65B1B"/>
    <w:rsid w:val="00A65F95"/>
    <w:rsid w:val="00A660E5"/>
    <w:rsid w:val="00A6658D"/>
    <w:rsid w:val="00A66D5F"/>
    <w:rsid w:val="00A66E67"/>
    <w:rsid w:val="00A670C3"/>
    <w:rsid w:val="00A71047"/>
    <w:rsid w:val="00A71738"/>
    <w:rsid w:val="00A72435"/>
    <w:rsid w:val="00A7373E"/>
    <w:rsid w:val="00A73DDF"/>
    <w:rsid w:val="00A742DF"/>
    <w:rsid w:val="00A7450A"/>
    <w:rsid w:val="00A746D3"/>
    <w:rsid w:val="00A757B9"/>
    <w:rsid w:val="00A76799"/>
    <w:rsid w:val="00A77393"/>
    <w:rsid w:val="00A80712"/>
    <w:rsid w:val="00A80724"/>
    <w:rsid w:val="00A80B1B"/>
    <w:rsid w:val="00A80D64"/>
    <w:rsid w:val="00A811E7"/>
    <w:rsid w:val="00A812AB"/>
    <w:rsid w:val="00A81535"/>
    <w:rsid w:val="00A829FE"/>
    <w:rsid w:val="00A82BFC"/>
    <w:rsid w:val="00A8384E"/>
    <w:rsid w:val="00A8396A"/>
    <w:rsid w:val="00A83CF1"/>
    <w:rsid w:val="00A84481"/>
    <w:rsid w:val="00A85209"/>
    <w:rsid w:val="00A85E32"/>
    <w:rsid w:val="00A860E2"/>
    <w:rsid w:val="00A87E1E"/>
    <w:rsid w:val="00A906A7"/>
    <w:rsid w:val="00A916F2"/>
    <w:rsid w:val="00A91B4A"/>
    <w:rsid w:val="00A9294E"/>
    <w:rsid w:val="00A93498"/>
    <w:rsid w:val="00A93554"/>
    <w:rsid w:val="00A935F6"/>
    <w:rsid w:val="00A93D6A"/>
    <w:rsid w:val="00A93E4D"/>
    <w:rsid w:val="00A953B4"/>
    <w:rsid w:val="00A96069"/>
    <w:rsid w:val="00A96EDB"/>
    <w:rsid w:val="00A97DEB"/>
    <w:rsid w:val="00AA00A3"/>
    <w:rsid w:val="00AA072E"/>
    <w:rsid w:val="00AA1A2E"/>
    <w:rsid w:val="00AA1B17"/>
    <w:rsid w:val="00AA1D76"/>
    <w:rsid w:val="00AA1E2E"/>
    <w:rsid w:val="00AA2804"/>
    <w:rsid w:val="00AA2D87"/>
    <w:rsid w:val="00AA30F9"/>
    <w:rsid w:val="00AA3A87"/>
    <w:rsid w:val="00AA4A99"/>
    <w:rsid w:val="00AA6E80"/>
    <w:rsid w:val="00AA7615"/>
    <w:rsid w:val="00AA7A66"/>
    <w:rsid w:val="00AB085B"/>
    <w:rsid w:val="00AB14B8"/>
    <w:rsid w:val="00AB1B1F"/>
    <w:rsid w:val="00AB203F"/>
    <w:rsid w:val="00AB20A3"/>
    <w:rsid w:val="00AB2F1F"/>
    <w:rsid w:val="00AB39DE"/>
    <w:rsid w:val="00AB44C0"/>
    <w:rsid w:val="00AB4A49"/>
    <w:rsid w:val="00AB61B8"/>
    <w:rsid w:val="00AB6D28"/>
    <w:rsid w:val="00AB6DBA"/>
    <w:rsid w:val="00AC05C4"/>
    <w:rsid w:val="00AC09E2"/>
    <w:rsid w:val="00AC1373"/>
    <w:rsid w:val="00AC1BFE"/>
    <w:rsid w:val="00AC1E96"/>
    <w:rsid w:val="00AC275A"/>
    <w:rsid w:val="00AC29D0"/>
    <w:rsid w:val="00AC2BD8"/>
    <w:rsid w:val="00AC2E20"/>
    <w:rsid w:val="00AC3131"/>
    <w:rsid w:val="00AC36B2"/>
    <w:rsid w:val="00AC374D"/>
    <w:rsid w:val="00AC3AC5"/>
    <w:rsid w:val="00AC3F2B"/>
    <w:rsid w:val="00AC526D"/>
    <w:rsid w:val="00AC5CC5"/>
    <w:rsid w:val="00AC6DBA"/>
    <w:rsid w:val="00AC762D"/>
    <w:rsid w:val="00AC76ED"/>
    <w:rsid w:val="00AD032D"/>
    <w:rsid w:val="00AD04E2"/>
    <w:rsid w:val="00AD24AC"/>
    <w:rsid w:val="00AD3123"/>
    <w:rsid w:val="00AD333B"/>
    <w:rsid w:val="00AD367B"/>
    <w:rsid w:val="00AD368D"/>
    <w:rsid w:val="00AD3789"/>
    <w:rsid w:val="00AD39E2"/>
    <w:rsid w:val="00AD4C85"/>
    <w:rsid w:val="00AD56A4"/>
    <w:rsid w:val="00AD5D49"/>
    <w:rsid w:val="00AD5F07"/>
    <w:rsid w:val="00AD6727"/>
    <w:rsid w:val="00AD7487"/>
    <w:rsid w:val="00AD7960"/>
    <w:rsid w:val="00AE0063"/>
    <w:rsid w:val="00AE0793"/>
    <w:rsid w:val="00AE10B1"/>
    <w:rsid w:val="00AE1576"/>
    <w:rsid w:val="00AE159F"/>
    <w:rsid w:val="00AE1B73"/>
    <w:rsid w:val="00AE1FDE"/>
    <w:rsid w:val="00AE23EB"/>
    <w:rsid w:val="00AE3660"/>
    <w:rsid w:val="00AE3908"/>
    <w:rsid w:val="00AE3E9D"/>
    <w:rsid w:val="00AE41A4"/>
    <w:rsid w:val="00AE4505"/>
    <w:rsid w:val="00AE4AC5"/>
    <w:rsid w:val="00AE4D7C"/>
    <w:rsid w:val="00AE52C2"/>
    <w:rsid w:val="00AE720E"/>
    <w:rsid w:val="00AE734A"/>
    <w:rsid w:val="00AF027C"/>
    <w:rsid w:val="00AF1652"/>
    <w:rsid w:val="00AF24EA"/>
    <w:rsid w:val="00AF2A84"/>
    <w:rsid w:val="00AF334A"/>
    <w:rsid w:val="00AF3CCF"/>
    <w:rsid w:val="00AF477D"/>
    <w:rsid w:val="00AF4AA9"/>
    <w:rsid w:val="00AF4AAE"/>
    <w:rsid w:val="00AF4C2C"/>
    <w:rsid w:val="00AF4ECD"/>
    <w:rsid w:val="00AF54E7"/>
    <w:rsid w:val="00AF56E2"/>
    <w:rsid w:val="00AF5DE8"/>
    <w:rsid w:val="00AF72C2"/>
    <w:rsid w:val="00AF72DC"/>
    <w:rsid w:val="00AF7807"/>
    <w:rsid w:val="00AF7FC6"/>
    <w:rsid w:val="00B00044"/>
    <w:rsid w:val="00B008EC"/>
    <w:rsid w:val="00B00C18"/>
    <w:rsid w:val="00B014AB"/>
    <w:rsid w:val="00B0214C"/>
    <w:rsid w:val="00B02762"/>
    <w:rsid w:val="00B02D54"/>
    <w:rsid w:val="00B04845"/>
    <w:rsid w:val="00B05334"/>
    <w:rsid w:val="00B05896"/>
    <w:rsid w:val="00B05B54"/>
    <w:rsid w:val="00B05B8E"/>
    <w:rsid w:val="00B0612D"/>
    <w:rsid w:val="00B073E4"/>
    <w:rsid w:val="00B076A8"/>
    <w:rsid w:val="00B078E1"/>
    <w:rsid w:val="00B10579"/>
    <w:rsid w:val="00B1161F"/>
    <w:rsid w:val="00B11649"/>
    <w:rsid w:val="00B118B8"/>
    <w:rsid w:val="00B124EA"/>
    <w:rsid w:val="00B12661"/>
    <w:rsid w:val="00B12CD6"/>
    <w:rsid w:val="00B12E17"/>
    <w:rsid w:val="00B1314B"/>
    <w:rsid w:val="00B134EB"/>
    <w:rsid w:val="00B15526"/>
    <w:rsid w:val="00B15F9E"/>
    <w:rsid w:val="00B16212"/>
    <w:rsid w:val="00B16326"/>
    <w:rsid w:val="00B16988"/>
    <w:rsid w:val="00B17574"/>
    <w:rsid w:val="00B17C85"/>
    <w:rsid w:val="00B17D2A"/>
    <w:rsid w:val="00B17E77"/>
    <w:rsid w:val="00B2024D"/>
    <w:rsid w:val="00B20C13"/>
    <w:rsid w:val="00B218EA"/>
    <w:rsid w:val="00B21998"/>
    <w:rsid w:val="00B22328"/>
    <w:rsid w:val="00B22A0F"/>
    <w:rsid w:val="00B23449"/>
    <w:rsid w:val="00B23C66"/>
    <w:rsid w:val="00B24C98"/>
    <w:rsid w:val="00B25752"/>
    <w:rsid w:val="00B25F39"/>
    <w:rsid w:val="00B261BF"/>
    <w:rsid w:val="00B26399"/>
    <w:rsid w:val="00B26635"/>
    <w:rsid w:val="00B2678E"/>
    <w:rsid w:val="00B2746A"/>
    <w:rsid w:val="00B274BE"/>
    <w:rsid w:val="00B278DF"/>
    <w:rsid w:val="00B27AF0"/>
    <w:rsid w:val="00B3066D"/>
    <w:rsid w:val="00B31417"/>
    <w:rsid w:val="00B3177A"/>
    <w:rsid w:val="00B318B3"/>
    <w:rsid w:val="00B33EE6"/>
    <w:rsid w:val="00B340D3"/>
    <w:rsid w:val="00B341E6"/>
    <w:rsid w:val="00B34DFD"/>
    <w:rsid w:val="00B372CF"/>
    <w:rsid w:val="00B379A8"/>
    <w:rsid w:val="00B40AED"/>
    <w:rsid w:val="00B41581"/>
    <w:rsid w:val="00B42119"/>
    <w:rsid w:val="00B42D4A"/>
    <w:rsid w:val="00B43A57"/>
    <w:rsid w:val="00B43EF3"/>
    <w:rsid w:val="00B443A9"/>
    <w:rsid w:val="00B4462D"/>
    <w:rsid w:val="00B46466"/>
    <w:rsid w:val="00B46824"/>
    <w:rsid w:val="00B47F28"/>
    <w:rsid w:val="00B500C4"/>
    <w:rsid w:val="00B504F4"/>
    <w:rsid w:val="00B510E0"/>
    <w:rsid w:val="00B523AA"/>
    <w:rsid w:val="00B52839"/>
    <w:rsid w:val="00B52EBD"/>
    <w:rsid w:val="00B545B3"/>
    <w:rsid w:val="00B553E5"/>
    <w:rsid w:val="00B557FD"/>
    <w:rsid w:val="00B56311"/>
    <w:rsid w:val="00B56C57"/>
    <w:rsid w:val="00B56C83"/>
    <w:rsid w:val="00B571D0"/>
    <w:rsid w:val="00B57894"/>
    <w:rsid w:val="00B60F3E"/>
    <w:rsid w:val="00B6122B"/>
    <w:rsid w:val="00B6148E"/>
    <w:rsid w:val="00B62627"/>
    <w:rsid w:val="00B6276B"/>
    <w:rsid w:val="00B628FF"/>
    <w:rsid w:val="00B62BB3"/>
    <w:rsid w:val="00B63622"/>
    <w:rsid w:val="00B63AA3"/>
    <w:rsid w:val="00B64441"/>
    <w:rsid w:val="00B65AD9"/>
    <w:rsid w:val="00B65B2F"/>
    <w:rsid w:val="00B660CF"/>
    <w:rsid w:val="00B673EE"/>
    <w:rsid w:val="00B72A60"/>
    <w:rsid w:val="00B73269"/>
    <w:rsid w:val="00B74AE0"/>
    <w:rsid w:val="00B76F95"/>
    <w:rsid w:val="00B77B12"/>
    <w:rsid w:val="00B802EF"/>
    <w:rsid w:val="00B80D05"/>
    <w:rsid w:val="00B819A7"/>
    <w:rsid w:val="00B826D1"/>
    <w:rsid w:val="00B827BA"/>
    <w:rsid w:val="00B83B72"/>
    <w:rsid w:val="00B84181"/>
    <w:rsid w:val="00B8429B"/>
    <w:rsid w:val="00B85351"/>
    <w:rsid w:val="00B853C9"/>
    <w:rsid w:val="00B85705"/>
    <w:rsid w:val="00B86C13"/>
    <w:rsid w:val="00B9481E"/>
    <w:rsid w:val="00B9488D"/>
    <w:rsid w:val="00B94A76"/>
    <w:rsid w:val="00B94D6A"/>
    <w:rsid w:val="00B95475"/>
    <w:rsid w:val="00B957F3"/>
    <w:rsid w:val="00B95EAA"/>
    <w:rsid w:val="00B95F45"/>
    <w:rsid w:val="00B971EE"/>
    <w:rsid w:val="00B97530"/>
    <w:rsid w:val="00BA1B5C"/>
    <w:rsid w:val="00BA21D3"/>
    <w:rsid w:val="00BA28F6"/>
    <w:rsid w:val="00BA36FB"/>
    <w:rsid w:val="00BA42B4"/>
    <w:rsid w:val="00BA49A3"/>
    <w:rsid w:val="00BA4FC2"/>
    <w:rsid w:val="00BA51DF"/>
    <w:rsid w:val="00BA53B7"/>
    <w:rsid w:val="00BA6ED1"/>
    <w:rsid w:val="00BA7C01"/>
    <w:rsid w:val="00BA7E89"/>
    <w:rsid w:val="00BA7EB3"/>
    <w:rsid w:val="00BB0201"/>
    <w:rsid w:val="00BB046B"/>
    <w:rsid w:val="00BB0F50"/>
    <w:rsid w:val="00BB182D"/>
    <w:rsid w:val="00BB2D78"/>
    <w:rsid w:val="00BB5DF9"/>
    <w:rsid w:val="00BB5ED8"/>
    <w:rsid w:val="00BB6F47"/>
    <w:rsid w:val="00BC06F8"/>
    <w:rsid w:val="00BC0909"/>
    <w:rsid w:val="00BC0B20"/>
    <w:rsid w:val="00BC0BBF"/>
    <w:rsid w:val="00BC0D0D"/>
    <w:rsid w:val="00BC0FF7"/>
    <w:rsid w:val="00BC25C9"/>
    <w:rsid w:val="00BC2C6E"/>
    <w:rsid w:val="00BC414B"/>
    <w:rsid w:val="00BC59A7"/>
    <w:rsid w:val="00BC66F6"/>
    <w:rsid w:val="00BC6CB1"/>
    <w:rsid w:val="00BC6EA6"/>
    <w:rsid w:val="00BC7601"/>
    <w:rsid w:val="00BC7633"/>
    <w:rsid w:val="00BD0BC6"/>
    <w:rsid w:val="00BD1DF0"/>
    <w:rsid w:val="00BD2675"/>
    <w:rsid w:val="00BD3634"/>
    <w:rsid w:val="00BD4D57"/>
    <w:rsid w:val="00BD6DC3"/>
    <w:rsid w:val="00BD71A9"/>
    <w:rsid w:val="00BD7AE9"/>
    <w:rsid w:val="00BE053A"/>
    <w:rsid w:val="00BE128C"/>
    <w:rsid w:val="00BE330C"/>
    <w:rsid w:val="00BE367F"/>
    <w:rsid w:val="00BE4142"/>
    <w:rsid w:val="00BE5A66"/>
    <w:rsid w:val="00BE6DB9"/>
    <w:rsid w:val="00BE75E6"/>
    <w:rsid w:val="00BE7D22"/>
    <w:rsid w:val="00BF06D2"/>
    <w:rsid w:val="00BF0C52"/>
    <w:rsid w:val="00BF1AE4"/>
    <w:rsid w:val="00BF44AB"/>
    <w:rsid w:val="00BF4BC1"/>
    <w:rsid w:val="00BF4E6C"/>
    <w:rsid w:val="00BF685C"/>
    <w:rsid w:val="00C003A2"/>
    <w:rsid w:val="00C00BEA"/>
    <w:rsid w:val="00C0102C"/>
    <w:rsid w:val="00C0112D"/>
    <w:rsid w:val="00C0167B"/>
    <w:rsid w:val="00C0185D"/>
    <w:rsid w:val="00C01A5F"/>
    <w:rsid w:val="00C027A3"/>
    <w:rsid w:val="00C030C0"/>
    <w:rsid w:val="00C034FC"/>
    <w:rsid w:val="00C03D55"/>
    <w:rsid w:val="00C0441A"/>
    <w:rsid w:val="00C051EC"/>
    <w:rsid w:val="00C05AC9"/>
    <w:rsid w:val="00C07B68"/>
    <w:rsid w:val="00C10108"/>
    <w:rsid w:val="00C10183"/>
    <w:rsid w:val="00C107EC"/>
    <w:rsid w:val="00C116AD"/>
    <w:rsid w:val="00C12BA4"/>
    <w:rsid w:val="00C13299"/>
    <w:rsid w:val="00C13596"/>
    <w:rsid w:val="00C1368F"/>
    <w:rsid w:val="00C14CD9"/>
    <w:rsid w:val="00C15FE6"/>
    <w:rsid w:val="00C1640B"/>
    <w:rsid w:val="00C17617"/>
    <w:rsid w:val="00C17889"/>
    <w:rsid w:val="00C17AA3"/>
    <w:rsid w:val="00C2025D"/>
    <w:rsid w:val="00C206EB"/>
    <w:rsid w:val="00C207F6"/>
    <w:rsid w:val="00C2270B"/>
    <w:rsid w:val="00C23819"/>
    <w:rsid w:val="00C24010"/>
    <w:rsid w:val="00C24118"/>
    <w:rsid w:val="00C24142"/>
    <w:rsid w:val="00C244EA"/>
    <w:rsid w:val="00C244F9"/>
    <w:rsid w:val="00C24F7E"/>
    <w:rsid w:val="00C25588"/>
    <w:rsid w:val="00C25A32"/>
    <w:rsid w:val="00C25D7B"/>
    <w:rsid w:val="00C26396"/>
    <w:rsid w:val="00C2651B"/>
    <w:rsid w:val="00C27DAC"/>
    <w:rsid w:val="00C31513"/>
    <w:rsid w:val="00C32EA4"/>
    <w:rsid w:val="00C33B2A"/>
    <w:rsid w:val="00C346BC"/>
    <w:rsid w:val="00C363A7"/>
    <w:rsid w:val="00C36A64"/>
    <w:rsid w:val="00C40CFF"/>
    <w:rsid w:val="00C4138F"/>
    <w:rsid w:val="00C41E51"/>
    <w:rsid w:val="00C424C3"/>
    <w:rsid w:val="00C42C5A"/>
    <w:rsid w:val="00C4377D"/>
    <w:rsid w:val="00C44C89"/>
    <w:rsid w:val="00C461C9"/>
    <w:rsid w:val="00C466FF"/>
    <w:rsid w:val="00C4694D"/>
    <w:rsid w:val="00C528AF"/>
    <w:rsid w:val="00C5292F"/>
    <w:rsid w:val="00C53136"/>
    <w:rsid w:val="00C539A9"/>
    <w:rsid w:val="00C53C4D"/>
    <w:rsid w:val="00C54287"/>
    <w:rsid w:val="00C542EA"/>
    <w:rsid w:val="00C54EDF"/>
    <w:rsid w:val="00C54EF5"/>
    <w:rsid w:val="00C550F6"/>
    <w:rsid w:val="00C55166"/>
    <w:rsid w:val="00C55A23"/>
    <w:rsid w:val="00C55DAE"/>
    <w:rsid w:val="00C562A9"/>
    <w:rsid w:val="00C570F1"/>
    <w:rsid w:val="00C60DA7"/>
    <w:rsid w:val="00C615D0"/>
    <w:rsid w:val="00C61760"/>
    <w:rsid w:val="00C61943"/>
    <w:rsid w:val="00C61B93"/>
    <w:rsid w:val="00C6200C"/>
    <w:rsid w:val="00C62B6B"/>
    <w:rsid w:val="00C633CF"/>
    <w:rsid w:val="00C63792"/>
    <w:rsid w:val="00C64006"/>
    <w:rsid w:val="00C64204"/>
    <w:rsid w:val="00C6436F"/>
    <w:rsid w:val="00C6452C"/>
    <w:rsid w:val="00C65478"/>
    <w:rsid w:val="00C654DE"/>
    <w:rsid w:val="00C659EF"/>
    <w:rsid w:val="00C66380"/>
    <w:rsid w:val="00C66C0A"/>
    <w:rsid w:val="00C67928"/>
    <w:rsid w:val="00C67A62"/>
    <w:rsid w:val="00C67E8C"/>
    <w:rsid w:val="00C70DB8"/>
    <w:rsid w:val="00C71EEA"/>
    <w:rsid w:val="00C7225B"/>
    <w:rsid w:val="00C727BA"/>
    <w:rsid w:val="00C72815"/>
    <w:rsid w:val="00C74120"/>
    <w:rsid w:val="00C74634"/>
    <w:rsid w:val="00C74643"/>
    <w:rsid w:val="00C7504B"/>
    <w:rsid w:val="00C7507D"/>
    <w:rsid w:val="00C751E4"/>
    <w:rsid w:val="00C75F3E"/>
    <w:rsid w:val="00C761B9"/>
    <w:rsid w:val="00C765B1"/>
    <w:rsid w:val="00C766FC"/>
    <w:rsid w:val="00C76FD7"/>
    <w:rsid w:val="00C77B5F"/>
    <w:rsid w:val="00C77C20"/>
    <w:rsid w:val="00C77DBB"/>
    <w:rsid w:val="00C80756"/>
    <w:rsid w:val="00C80A78"/>
    <w:rsid w:val="00C8103E"/>
    <w:rsid w:val="00C810E9"/>
    <w:rsid w:val="00C8222A"/>
    <w:rsid w:val="00C8243E"/>
    <w:rsid w:val="00C826C9"/>
    <w:rsid w:val="00C827B8"/>
    <w:rsid w:val="00C83648"/>
    <w:rsid w:val="00C83810"/>
    <w:rsid w:val="00C84701"/>
    <w:rsid w:val="00C850FC"/>
    <w:rsid w:val="00C8582A"/>
    <w:rsid w:val="00C86B42"/>
    <w:rsid w:val="00C86F07"/>
    <w:rsid w:val="00C86F8E"/>
    <w:rsid w:val="00C870C2"/>
    <w:rsid w:val="00C875AA"/>
    <w:rsid w:val="00C87708"/>
    <w:rsid w:val="00C909F8"/>
    <w:rsid w:val="00C92255"/>
    <w:rsid w:val="00C92791"/>
    <w:rsid w:val="00C93251"/>
    <w:rsid w:val="00C936D7"/>
    <w:rsid w:val="00C93878"/>
    <w:rsid w:val="00C93987"/>
    <w:rsid w:val="00C93F5E"/>
    <w:rsid w:val="00C94BE1"/>
    <w:rsid w:val="00C94DB1"/>
    <w:rsid w:val="00C95815"/>
    <w:rsid w:val="00C96F65"/>
    <w:rsid w:val="00C9713B"/>
    <w:rsid w:val="00C97EE7"/>
    <w:rsid w:val="00CA0041"/>
    <w:rsid w:val="00CA04CE"/>
    <w:rsid w:val="00CA066E"/>
    <w:rsid w:val="00CA0D35"/>
    <w:rsid w:val="00CA0D89"/>
    <w:rsid w:val="00CA0DFB"/>
    <w:rsid w:val="00CA183E"/>
    <w:rsid w:val="00CA1DD6"/>
    <w:rsid w:val="00CA29C5"/>
    <w:rsid w:val="00CA2D85"/>
    <w:rsid w:val="00CA3C0E"/>
    <w:rsid w:val="00CA3C7F"/>
    <w:rsid w:val="00CA4792"/>
    <w:rsid w:val="00CA6640"/>
    <w:rsid w:val="00CA73D9"/>
    <w:rsid w:val="00CA742D"/>
    <w:rsid w:val="00CB094C"/>
    <w:rsid w:val="00CB0D92"/>
    <w:rsid w:val="00CB1E0E"/>
    <w:rsid w:val="00CB211E"/>
    <w:rsid w:val="00CB2E1E"/>
    <w:rsid w:val="00CB3A7C"/>
    <w:rsid w:val="00CB449E"/>
    <w:rsid w:val="00CB4B03"/>
    <w:rsid w:val="00CB5C27"/>
    <w:rsid w:val="00CB5DF3"/>
    <w:rsid w:val="00CB6563"/>
    <w:rsid w:val="00CB69E7"/>
    <w:rsid w:val="00CB6A0B"/>
    <w:rsid w:val="00CB6D78"/>
    <w:rsid w:val="00CB70F1"/>
    <w:rsid w:val="00CB7709"/>
    <w:rsid w:val="00CB7D54"/>
    <w:rsid w:val="00CC0E44"/>
    <w:rsid w:val="00CC2164"/>
    <w:rsid w:val="00CC2E65"/>
    <w:rsid w:val="00CC322D"/>
    <w:rsid w:val="00CC3855"/>
    <w:rsid w:val="00CC4465"/>
    <w:rsid w:val="00CC4BD2"/>
    <w:rsid w:val="00CC4D1C"/>
    <w:rsid w:val="00CC4ED0"/>
    <w:rsid w:val="00CC5278"/>
    <w:rsid w:val="00CC538F"/>
    <w:rsid w:val="00CC53C8"/>
    <w:rsid w:val="00CC54E1"/>
    <w:rsid w:val="00CC5736"/>
    <w:rsid w:val="00CC66F7"/>
    <w:rsid w:val="00CD0490"/>
    <w:rsid w:val="00CD093E"/>
    <w:rsid w:val="00CD0A43"/>
    <w:rsid w:val="00CD1725"/>
    <w:rsid w:val="00CD175A"/>
    <w:rsid w:val="00CD1C4F"/>
    <w:rsid w:val="00CD214C"/>
    <w:rsid w:val="00CD22C9"/>
    <w:rsid w:val="00CD25F4"/>
    <w:rsid w:val="00CD3453"/>
    <w:rsid w:val="00CD3AC5"/>
    <w:rsid w:val="00CD3F55"/>
    <w:rsid w:val="00CD480F"/>
    <w:rsid w:val="00CD4966"/>
    <w:rsid w:val="00CD4DD4"/>
    <w:rsid w:val="00CD51E9"/>
    <w:rsid w:val="00CD557C"/>
    <w:rsid w:val="00CD64F7"/>
    <w:rsid w:val="00CD6A30"/>
    <w:rsid w:val="00CD6A80"/>
    <w:rsid w:val="00CD74D9"/>
    <w:rsid w:val="00CD7A2C"/>
    <w:rsid w:val="00CE010C"/>
    <w:rsid w:val="00CE0BFC"/>
    <w:rsid w:val="00CE1EB2"/>
    <w:rsid w:val="00CE3277"/>
    <w:rsid w:val="00CE35D3"/>
    <w:rsid w:val="00CE3619"/>
    <w:rsid w:val="00CE369C"/>
    <w:rsid w:val="00CE3F6D"/>
    <w:rsid w:val="00CE4792"/>
    <w:rsid w:val="00CE5984"/>
    <w:rsid w:val="00CE59BB"/>
    <w:rsid w:val="00CE6370"/>
    <w:rsid w:val="00CE63D8"/>
    <w:rsid w:val="00CE643E"/>
    <w:rsid w:val="00CE774E"/>
    <w:rsid w:val="00CF0033"/>
    <w:rsid w:val="00CF0C09"/>
    <w:rsid w:val="00CF10F8"/>
    <w:rsid w:val="00CF2D5E"/>
    <w:rsid w:val="00CF3033"/>
    <w:rsid w:val="00CF3BD5"/>
    <w:rsid w:val="00CF3F7A"/>
    <w:rsid w:val="00CF4363"/>
    <w:rsid w:val="00CF4B2C"/>
    <w:rsid w:val="00CF4C6B"/>
    <w:rsid w:val="00CF4C99"/>
    <w:rsid w:val="00CF62E4"/>
    <w:rsid w:val="00CF6AC1"/>
    <w:rsid w:val="00CF6E57"/>
    <w:rsid w:val="00CF79AB"/>
    <w:rsid w:val="00CF7FCB"/>
    <w:rsid w:val="00D002F4"/>
    <w:rsid w:val="00D006DB"/>
    <w:rsid w:val="00D008CE"/>
    <w:rsid w:val="00D01DE5"/>
    <w:rsid w:val="00D020AD"/>
    <w:rsid w:val="00D02628"/>
    <w:rsid w:val="00D02CF2"/>
    <w:rsid w:val="00D03BE0"/>
    <w:rsid w:val="00D04011"/>
    <w:rsid w:val="00D0475F"/>
    <w:rsid w:val="00D04DD3"/>
    <w:rsid w:val="00D054C6"/>
    <w:rsid w:val="00D055AD"/>
    <w:rsid w:val="00D056C8"/>
    <w:rsid w:val="00D05CB9"/>
    <w:rsid w:val="00D07059"/>
    <w:rsid w:val="00D0747B"/>
    <w:rsid w:val="00D07BE4"/>
    <w:rsid w:val="00D1016B"/>
    <w:rsid w:val="00D104D5"/>
    <w:rsid w:val="00D121DD"/>
    <w:rsid w:val="00D121DF"/>
    <w:rsid w:val="00D12344"/>
    <w:rsid w:val="00D12ED2"/>
    <w:rsid w:val="00D13721"/>
    <w:rsid w:val="00D1412C"/>
    <w:rsid w:val="00D152FF"/>
    <w:rsid w:val="00D1581F"/>
    <w:rsid w:val="00D1609C"/>
    <w:rsid w:val="00D16125"/>
    <w:rsid w:val="00D161EA"/>
    <w:rsid w:val="00D17BFC"/>
    <w:rsid w:val="00D2055A"/>
    <w:rsid w:val="00D20C73"/>
    <w:rsid w:val="00D20FAA"/>
    <w:rsid w:val="00D213F9"/>
    <w:rsid w:val="00D2199B"/>
    <w:rsid w:val="00D21BD4"/>
    <w:rsid w:val="00D221E5"/>
    <w:rsid w:val="00D2223B"/>
    <w:rsid w:val="00D2245F"/>
    <w:rsid w:val="00D227C7"/>
    <w:rsid w:val="00D23135"/>
    <w:rsid w:val="00D23340"/>
    <w:rsid w:val="00D236A1"/>
    <w:rsid w:val="00D23C68"/>
    <w:rsid w:val="00D23CDA"/>
    <w:rsid w:val="00D246A2"/>
    <w:rsid w:val="00D252F5"/>
    <w:rsid w:val="00D269C8"/>
    <w:rsid w:val="00D30C9F"/>
    <w:rsid w:val="00D31187"/>
    <w:rsid w:val="00D3126A"/>
    <w:rsid w:val="00D31C06"/>
    <w:rsid w:val="00D328D1"/>
    <w:rsid w:val="00D3295C"/>
    <w:rsid w:val="00D32D57"/>
    <w:rsid w:val="00D330DA"/>
    <w:rsid w:val="00D33C16"/>
    <w:rsid w:val="00D33C26"/>
    <w:rsid w:val="00D340F1"/>
    <w:rsid w:val="00D34B8D"/>
    <w:rsid w:val="00D3548F"/>
    <w:rsid w:val="00D35B5E"/>
    <w:rsid w:val="00D35D40"/>
    <w:rsid w:val="00D35E31"/>
    <w:rsid w:val="00D37079"/>
    <w:rsid w:val="00D377F1"/>
    <w:rsid w:val="00D37B01"/>
    <w:rsid w:val="00D37FDF"/>
    <w:rsid w:val="00D40A6F"/>
    <w:rsid w:val="00D416D1"/>
    <w:rsid w:val="00D4244E"/>
    <w:rsid w:val="00D42ABC"/>
    <w:rsid w:val="00D42E00"/>
    <w:rsid w:val="00D43037"/>
    <w:rsid w:val="00D437CC"/>
    <w:rsid w:val="00D43C71"/>
    <w:rsid w:val="00D43F0D"/>
    <w:rsid w:val="00D44339"/>
    <w:rsid w:val="00D447A0"/>
    <w:rsid w:val="00D451EA"/>
    <w:rsid w:val="00D45AEB"/>
    <w:rsid w:val="00D46217"/>
    <w:rsid w:val="00D46DAB"/>
    <w:rsid w:val="00D479D8"/>
    <w:rsid w:val="00D47EAC"/>
    <w:rsid w:val="00D509EC"/>
    <w:rsid w:val="00D50A90"/>
    <w:rsid w:val="00D50DF6"/>
    <w:rsid w:val="00D50F38"/>
    <w:rsid w:val="00D51A99"/>
    <w:rsid w:val="00D51D44"/>
    <w:rsid w:val="00D524E2"/>
    <w:rsid w:val="00D53075"/>
    <w:rsid w:val="00D5327B"/>
    <w:rsid w:val="00D54DB4"/>
    <w:rsid w:val="00D54E86"/>
    <w:rsid w:val="00D55E25"/>
    <w:rsid w:val="00D55E57"/>
    <w:rsid w:val="00D56020"/>
    <w:rsid w:val="00D567C8"/>
    <w:rsid w:val="00D5699D"/>
    <w:rsid w:val="00D60009"/>
    <w:rsid w:val="00D60D3C"/>
    <w:rsid w:val="00D621E5"/>
    <w:rsid w:val="00D622B1"/>
    <w:rsid w:val="00D627DE"/>
    <w:rsid w:val="00D645E0"/>
    <w:rsid w:val="00D64E01"/>
    <w:rsid w:val="00D65C0F"/>
    <w:rsid w:val="00D65E5C"/>
    <w:rsid w:val="00D66026"/>
    <w:rsid w:val="00D66048"/>
    <w:rsid w:val="00D667B4"/>
    <w:rsid w:val="00D674AD"/>
    <w:rsid w:val="00D6787F"/>
    <w:rsid w:val="00D679CD"/>
    <w:rsid w:val="00D70008"/>
    <w:rsid w:val="00D70B77"/>
    <w:rsid w:val="00D7101B"/>
    <w:rsid w:val="00D7121E"/>
    <w:rsid w:val="00D71B66"/>
    <w:rsid w:val="00D727DB"/>
    <w:rsid w:val="00D730BB"/>
    <w:rsid w:val="00D7310C"/>
    <w:rsid w:val="00D73145"/>
    <w:rsid w:val="00D7385E"/>
    <w:rsid w:val="00D74165"/>
    <w:rsid w:val="00D749B3"/>
    <w:rsid w:val="00D749BF"/>
    <w:rsid w:val="00D756A9"/>
    <w:rsid w:val="00D761B4"/>
    <w:rsid w:val="00D76BFF"/>
    <w:rsid w:val="00D770B6"/>
    <w:rsid w:val="00D77D20"/>
    <w:rsid w:val="00D8008E"/>
    <w:rsid w:val="00D80B08"/>
    <w:rsid w:val="00D81016"/>
    <w:rsid w:val="00D81589"/>
    <w:rsid w:val="00D81DA4"/>
    <w:rsid w:val="00D8234F"/>
    <w:rsid w:val="00D82FCB"/>
    <w:rsid w:val="00D841A7"/>
    <w:rsid w:val="00D8438F"/>
    <w:rsid w:val="00D84625"/>
    <w:rsid w:val="00D84CF7"/>
    <w:rsid w:val="00D84D13"/>
    <w:rsid w:val="00D86DC7"/>
    <w:rsid w:val="00D87599"/>
    <w:rsid w:val="00D8786C"/>
    <w:rsid w:val="00D907AC"/>
    <w:rsid w:val="00D90B47"/>
    <w:rsid w:val="00D91039"/>
    <w:rsid w:val="00D91A17"/>
    <w:rsid w:val="00D91BA9"/>
    <w:rsid w:val="00D92EAB"/>
    <w:rsid w:val="00D94CA4"/>
    <w:rsid w:val="00D955D3"/>
    <w:rsid w:val="00D95783"/>
    <w:rsid w:val="00D95D5C"/>
    <w:rsid w:val="00D96A5D"/>
    <w:rsid w:val="00D97152"/>
    <w:rsid w:val="00D97291"/>
    <w:rsid w:val="00D9793A"/>
    <w:rsid w:val="00DA089E"/>
    <w:rsid w:val="00DA145B"/>
    <w:rsid w:val="00DA156C"/>
    <w:rsid w:val="00DA181F"/>
    <w:rsid w:val="00DA278C"/>
    <w:rsid w:val="00DA27F2"/>
    <w:rsid w:val="00DA2BF7"/>
    <w:rsid w:val="00DA3087"/>
    <w:rsid w:val="00DA3FA4"/>
    <w:rsid w:val="00DA483F"/>
    <w:rsid w:val="00DA4C67"/>
    <w:rsid w:val="00DA527D"/>
    <w:rsid w:val="00DA6DD0"/>
    <w:rsid w:val="00DB0145"/>
    <w:rsid w:val="00DB0794"/>
    <w:rsid w:val="00DB0CC6"/>
    <w:rsid w:val="00DB0D5E"/>
    <w:rsid w:val="00DB0E91"/>
    <w:rsid w:val="00DB25EF"/>
    <w:rsid w:val="00DB3510"/>
    <w:rsid w:val="00DB3581"/>
    <w:rsid w:val="00DB404D"/>
    <w:rsid w:val="00DB49C4"/>
    <w:rsid w:val="00DB506D"/>
    <w:rsid w:val="00DB53CD"/>
    <w:rsid w:val="00DB53EE"/>
    <w:rsid w:val="00DB66CC"/>
    <w:rsid w:val="00DB68EE"/>
    <w:rsid w:val="00DB7754"/>
    <w:rsid w:val="00DB7914"/>
    <w:rsid w:val="00DC2392"/>
    <w:rsid w:val="00DC3C01"/>
    <w:rsid w:val="00DC4992"/>
    <w:rsid w:val="00DC49C6"/>
    <w:rsid w:val="00DC50A8"/>
    <w:rsid w:val="00DC50F5"/>
    <w:rsid w:val="00DC6B9D"/>
    <w:rsid w:val="00DC7B33"/>
    <w:rsid w:val="00DD0ED3"/>
    <w:rsid w:val="00DD10AE"/>
    <w:rsid w:val="00DD1D56"/>
    <w:rsid w:val="00DD2138"/>
    <w:rsid w:val="00DD2FC7"/>
    <w:rsid w:val="00DD31B9"/>
    <w:rsid w:val="00DD3CD9"/>
    <w:rsid w:val="00DD41E7"/>
    <w:rsid w:val="00DD43B4"/>
    <w:rsid w:val="00DD4718"/>
    <w:rsid w:val="00DD5C0A"/>
    <w:rsid w:val="00DD6E57"/>
    <w:rsid w:val="00DD754A"/>
    <w:rsid w:val="00DE04A9"/>
    <w:rsid w:val="00DE07E3"/>
    <w:rsid w:val="00DE118A"/>
    <w:rsid w:val="00DE263B"/>
    <w:rsid w:val="00DE30C2"/>
    <w:rsid w:val="00DE318E"/>
    <w:rsid w:val="00DE3E1F"/>
    <w:rsid w:val="00DE47D5"/>
    <w:rsid w:val="00DE4DB0"/>
    <w:rsid w:val="00DE53AA"/>
    <w:rsid w:val="00DE5F63"/>
    <w:rsid w:val="00DE6DE9"/>
    <w:rsid w:val="00DE6E3B"/>
    <w:rsid w:val="00DE7767"/>
    <w:rsid w:val="00DE7BE9"/>
    <w:rsid w:val="00DF005F"/>
    <w:rsid w:val="00DF07FD"/>
    <w:rsid w:val="00DF0EA3"/>
    <w:rsid w:val="00DF120A"/>
    <w:rsid w:val="00DF2261"/>
    <w:rsid w:val="00DF2E71"/>
    <w:rsid w:val="00DF3F73"/>
    <w:rsid w:val="00DF462A"/>
    <w:rsid w:val="00DF559D"/>
    <w:rsid w:val="00DF5B08"/>
    <w:rsid w:val="00E02F27"/>
    <w:rsid w:val="00E0360F"/>
    <w:rsid w:val="00E03708"/>
    <w:rsid w:val="00E0435B"/>
    <w:rsid w:val="00E04541"/>
    <w:rsid w:val="00E04E64"/>
    <w:rsid w:val="00E05D56"/>
    <w:rsid w:val="00E05DC8"/>
    <w:rsid w:val="00E061C4"/>
    <w:rsid w:val="00E07745"/>
    <w:rsid w:val="00E10380"/>
    <w:rsid w:val="00E104F3"/>
    <w:rsid w:val="00E10622"/>
    <w:rsid w:val="00E10A2C"/>
    <w:rsid w:val="00E11271"/>
    <w:rsid w:val="00E114EB"/>
    <w:rsid w:val="00E12452"/>
    <w:rsid w:val="00E129AE"/>
    <w:rsid w:val="00E12B08"/>
    <w:rsid w:val="00E12BC3"/>
    <w:rsid w:val="00E14AB9"/>
    <w:rsid w:val="00E14BD5"/>
    <w:rsid w:val="00E16479"/>
    <w:rsid w:val="00E16982"/>
    <w:rsid w:val="00E16EE5"/>
    <w:rsid w:val="00E1761F"/>
    <w:rsid w:val="00E20103"/>
    <w:rsid w:val="00E20F07"/>
    <w:rsid w:val="00E2110C"/>
    <w:rsid w:val="00E21218"/>
    <w:rsid w:val="00E21B6E"/>
    <w:rsid w:val="00E224FA"/>
    <w:rsid w:val="00E23F71"/>
    <w:rsid w:val="00E25B4E"/>
    <w:rsid w:val="00E26535"/>
    <w:rsid w:val="00E267D4"/>
    <w:rsid w:val="00E26A8A"/>
    <w:rsid w:val="00E275E0"/>
    <w:rsid w:val="00E27FBA"/>
    <w:rsid w:val="00E3001B"/>
    <w:rsid w:val="00E301FE"/>
    <w:rsid w:val="00E31314"/>
    <w:rsid w:val="00E31E68"/>
    <w:rsid w:val="00E3214D"/>
    <w:rsid w:val="00E329C1"/>
    <w:rsid w:val="00E32BB3"/>
    <w:rsid w:val="00E33754"/>
    <w:rsid w:val="00E3507F"/>
    <w:rsid w:val="00E35763"/>
    <w:rsid w:val="00E3662F"/>
    <w:rsid w:val="00E3676C"/>
    <w:rsid w:val="00E36989"/>
    <w:rsid w:val="00E36D73"/>
    <w:rsid w:val="00E3765C"/>
    <w:rsid w:val="00E377E8"/>
    <w:rsid w:val="00E379C2"/>
    <w:rsid w:val="00E37A52"/>
    <w:rsid w:val="00E40930"/>
    <w:rsid w:val="00E413C1"/>
    <w:rsid w:val="00E413F5"/>
    <w:rsid w:val="00E4172B"/>
    <w:rsid w:val="00E41CE2"/>
    <w:rsid w:val="00E420CB"/>
    <w:rsid w:val="00E4261B"/>
    <w:rsid w:val="00E426DD"/>
    <w:rsid w:val="00E43EBD"/>
    <w:rsid w:val="00E43ED9"/>
    <w:rsid w:val="00E43F7B"/>
    <w:rsid w:val="00E4431F"/>
    <w:rsid w:val="00E459F5"/>
    <w:rsid w:val="00E461EB"/>
    <w:rsid w:val="00E46334"/>
    <w:rsid w:val="00E4652F"/>
    <w:rsid w:val="00E46807"/>
    <w:rsid w:val="00E47330"/>
    <w:rsid w:val="00E47724"/>
    <w:rsid w:val="00E50000"/>
    <w:rsid w:val="00E505D9"/>
    <w:rsid w:val="00E50CC5"/>
    <w:rsid w:val="00E513AD"/>
    <w:rsid w:val="00E52189"/>
    <w:rsid w:val="00E52F86"/>
    <w:rsid w:val="00E5335B"/>
    <w:rsid w:val="00E5439D"/>
    <w:rsid w:val="00E5581F"/>
    <w:rsid w:val="00E567FB"/>
    <w:rsid w:val="00E60334"/>
    <w:rsid w:val="00E609CE"/>
    <w:rsid w:val="00E60CE1"/>
    <w:rsid w:val="00E6184B"/>
    <w:rsid w:val="00E6200A"/>
    <w:rsid w:val="00E628C9"/>
    <w:rsid w:val="00E633D2"/>
    <w:rsid w:val="00E6472E"/>
    <w:rsid w:val="00E64F26"/>
    <w:rsid w:val="00E65048"/>
    <w:rsid w:val="00E651CF"/>
    <w:rsid w:val="00E6570C"/>
    <w:rsid w:val="00E6578E"/>
    <w:rsid w:val="00E65F53"/>
    <w:rsid w:val="00E661FF"/>
    <w:rsid w:val="00E662FB"/>
    <w:rsid w:val="00E66437"/>
    <w:rsid w:val="00E67B24"/>
    <w:rsid w:val="00E70DA6"/>
    <w:rsid w:val="00E70E01"/>
    <w:rsid w:val="00E71127"/>
    <w:rsid w:val="00E71384"/>
    <w:rsid w:val="00E71C52"/>
    <w:rsid w:val="00E72023"/>
    <w:rsid w:val="00E73564"/>
    <w:rsid w:val="00E7572A"/>
    <w:rsid w:val="00E76B0A"/>
    <w:rsid w:val="00E7799A"/>
    <w:rsid w:val="00E779B7"/>
    <w:rsid w:val="00E77FA2"/>
    <w:rsid w:val="00E80442"/>
    <w:rsid w:val="00E809C2"/>
    <w:rsid w:val="00E81971"/>
    <w:rsid w:val="00E822E7"/>
    <w:rsid w:val="00E82C15"/>
    <w:rsid w:val="00E831F5"/>
    <w:rsid w:val="00E83D5B"/>
    <w:rsid w:val="00E83D9B"/>
    <w:rsid w:val="00E84B58"/>
    <w:rsid w:val="00E85F43"/>
    <w:rsid w:val="00E87313"/>
    <w:rsid w:val="00E87B32"/>
    <w:rsid w:val="00E9068B"/>
    <w:rsid w:val="00E90D91"/>
    <w:rsid w:val="00E90D96"/>
    <w:rsid w:val="00E92F14"/>
    <w:rsid w:val="00E933C4"/>
    <w:rsid w:val="00E933D9"/>
    <w:rsid w:val="00E93A08"/>
    <w:rsid w:val="00E93B6C"/>
    <w:rsid w:val="00E941D3"/>
    <w:rsid w:val="00E94A54"/>
    <w:rsid w:val="00E94EA0"/>
    <w:rsid w:val="00E95BD7"/>
    <w:rsid w:val="00E95FBF"/>
    <w:rsid w:val="00E97DFD"/>
    <w:rsid w:val="00E97F09"/>
    <w:rsid w:val="00EA0299"/>
    <w:rsid w:val="00EA04C0"/>
    <w:rsid w:val="00EA0F59"/>
    <w:rsid w:val="00EA138C"/>
    <w:rsid w:val="00EA231E"/>
    <w:rsid w:val="00EA32EA"/>
    <w:rsid w:val="00EA3311"/>
    <w:rsid w:val="00EA3EDF"/>
    <w:rsid w:val="00EA4F82"/>
    <w:rsid w:val="00EA5B5D"/>
    <w:rsid w:val="00EA63BA"/>
    <w:rsid w:val="00EA6A92"/>
    <w:rsid w:val="00EA726A"/>
    <w:rsid w:val="00EA76D9"/>
    <w:rsid w:val="00EA7D71"/>
    <w:rsid w:val="00EA7E03"/>
    <w:rsid w:val="00EB189F"/>
    <w:rsid w:val="00EB19FE"/>
    <w:rsid w:val="00EB1DA2"/>
    <w:rsid w:val="00EB1DB0"/>
    <w:rsid w:val="00EB2453"/>
    <w:rsid w:val="00EB2854"/>
    <w:rsid w:val="00EB4A1C"/>
    <w:rsid w:val="00EB4E8B"/>
    <w:rsid w:val="00EB6B1B"/>
    <w:rsid w:val="00EB6F64"/>
    <w:rsid w:val="00EB7688"/>
    <w:rsid w:val="00EB7E88"/>
    <w:rsid w:val="00EC0584"/>
    <w:rsid w:val="00EC06A9"/>
    <w:rsid w:val="00EC10B7"/>
    <w:rsid w:val="00EC180B"/>
    <w:rsid w:val="00EC1930"/>
    <w:rsid w:val="00EC199E"/>
    <w:rsid w:val="00EC21D1"/>
    <w:rsid w:val="00EC3311"/>
    <w:rsid w:val="00EC587C"/>
    <w:rsid w:val="00EC5932"/>
    <w:rsid w:val="00EC639C"/>
    <w:rsid w:val="00EC65CA"/>
    <w:rsid w:val="00ED3B73"/>
    <w:rsid w:val="00ED4158"/>
    <w:rsid w:val="00ED4F32"/>
    <w:rsid w:val="00ED5175"/>
    <w:rsid w:val="00ED546E"/>
    <w:rsid w:val="00ED5EB1"/>
    <w:rsid w:val="00ED60D7"/>
    <w:rsid w:val="00ED7A61"/>
    <w:rsid w:val="00ED7A68"/>
    <w:rsid w:val="00ED7C52"/>
    <w:rsid w:val="00EE05A0"/>
    <w:rsid w:val="00EE08E6"/>
    <w:rsid w:val="00EE0C03"/>
    <w:rsid w:val="00EE1313"/>
    <w:rsid w:val="00EE1750"/>
    <w:rsid w:val="00EE1C12"/>
    <w:rsid w:val="00EE2787"/>
    <w:rsid w:val="00EE4B92"/>
    <w:rsid w:val="00EE4D68"/>
    <w:rsid w:val="00EE53AE"/>
    <w:rsid w:val="00EE584F"/>
    <w:rsid w:val="00EE5DB1"/>
    <w:rsid w:val="00EE7BD0"/>
    <w:rsid w:val="00EF055A"/>
    <w:rsid w:val="00EF0AF0"/>
    <w:rsid w:val="00EF19E0"/>
    <w:rsid w:val="00EF1A11"/>
    <w:rsid w:val="00EF3D1F"/>
    <w:rsid w:val="00EF44F0"/>
    <w:rsid w:val="00EF47A1"/>
    <w:rsid w:val="00EF6442"/>
    <w:rsid w:val="00EF6B4E"/>
    <w:rsid w:val="00F00862"/>
    <w:rsid w:val="00F008F2"/>
    <w:rsid w:val="00F00EA9"/>
    <w:rsid w:val="00F0182D"/>
    <w:rsid w:val="00F01D3D"/>
    <w:rsid w:val="00F02049"/>
    <w:rsid w:val="00F0286B"/>
    <w:rsid w:val="00F02FF2"/>
    <w:rsid w:val="00F031E9"/>
    <w:rsid w:val="00F036F7"/>
    <w:rsid w:val="00F04384"/>
    <w:rsid w:val="00F04976"/>
    <w:rsid w:val="00F07579"/>
    <w:rsid w:val="00F07B75"/>
    <w:rsid w:val="00F07F94"/>
    <w:rsid w:val="00F1065B"/>
    <w:rsid w:val="00F10F8F"/>
    <w:rsid w:val="00F11D77"/>
    <w:rsid w:val="00F120E4"/>
    <w:rsid w:val="00F124C7"/>
    <w:rsid w:val="00F13399"/>
    <w:rsid w:val="00F133B5"/>
    <w:rsid w:val="00F1398C"/>
    <w:rsid w:val="00F13AED"/>
    <w:rsid w:val="00F15E8C"/>
    <w:rsid w:val="00F164C4"/>
    <w:rsid w:val="00F16D73"/>
    <w:rsid w:val="00F16EB8"/>
    <w:rsid w:val="00F17722"/>
    <w:rsid w:val="00F17BDB"/>
    <w:rsid w:val="00F17FC6"/>
    <w:rsid w:val="00F21C7F"/>
    <w:rsid w:val="00F22E0E"/>
    <w:rsid w:val="00F23671"/>
    <w:rsid w:val="00F237C7"/>
    <w:rsid w:val="00F23EE2"/>
    <w:rsid w:val="00F245FE"/>
    <w:rsid w:val="00F24688"/>
    <w:rsid w:val="00F25D82"/>
    <w:rsid w:val="00F27669"/>
    <w:rsid w:val="00F27A61"/>
    <w:rsid w:val="00F30143"/>
    <w:rsid w:val="00F30386"/>
    <w:rsid w:val="00F3085B"/>
    <w:rsid w:val="00F3123F"/>
    <w:rsid w:val="00F31F09"/>
    <w:rsid w:val="00F33FB4"/>
    <w:rsid w:val="00F3436B"/>
    <w:rsid w:val="00F3453A"/>
    <w:rsid w:val="00F346AF"/>
    <w:rsid w:val="00F353E7"/>
    <w:rsid w:val="00F35C68"/>
    <w:rsid w:val="00F3676F"/>
    <w:rsid w:val="00F36846"/>
    <w:rsid w:val="00F36ED3"/>
    <w:rsid w:val="00F379A2"/>
    <w:rsid w:val="00F37A75"/>
    <w:rsid w:val="00F41E5C"/>
    <w:rsid w:val="00F4200D"/>
    <w:rsid w:val="00F42E88"/>
    <w:rsid w:val="00F45DED"/>
    <w:rsid w:val="00F4687F"/>
    <w:rsid w:val="00F468F8"/>
    <w:rsid w:val="00F50265"/>
    <w:rsid w:val="00F5036A"/>
    <w:rsid w:val="00F50926"/>
    <w:rsid w:val="00F51120"/>
    <w:rsid w:val="00F51578"/>
    <w:rsid w:val="00F51BC1"/>
    <w:rsid w:val="00F520E6"/>
    <w:rsid w:val="00F52811"/>
    <w:rsid w:val="00F53024"/>
    <w:rsid w:val="00F53281"/>
    <w:rsid w:val="00F537AB"/>
    <w:rsid w:val="00F54401"/>
    <w:rsid w:val="00F5464D"/>
    <w:rsid w:val="00F553AC"/>
    <w:rsid w:val="00F555C0"/>
    <w:rsid w:val="00F55A37"/>
    <w:rsid w:val="00F56330"/>
    <w:rsid w:val="00F56A43"/>
    <w:rsid w:val="00F56AA2"/>
    <w:rsid w:val="00F57177"/>
    <w:rsid w:val="00F579EE"/>
    <w:rsid w:val="00F6073B"/>
    <w:rsid w:val="00F60853"/>
    <w:rsid w:val="00F60D30"/>
    <w:rsid w:val="00F610DE"/>
    <w:rsid w:val="00F6118D"/>
    <w:rsid w:val="00F613E5"/>
    <w:rsid w:val="00F6202D"/>
    <w:rsid w:val="00F62377"/>
    <w:rsid w:val="00F62C6E"/>
    <w:rsid w:val="00F62CE0"/>
    <w:rsid w:val="00F637C1"/>
    <w:rsid w:val="00F63C40"/>
    <w:rsid w:val="00F63DAA"/>
    <w:rsid w:val="00F63FFF"/>
    <w:rsid w:val="00F64327"/>
    <w:rsid w:val="00F64637"/>
    <w:rsid w:val="00F64B74"/>
    <w:rsid w:val="00F64DB8"/>
    <w:rsid w:val="00F65119"/>
    <w:rsid w:val="00F65221"/>
    <w:rsid w:val="00F65955"/>
    <w:rsid w:val="00F659F7"/>
    <w:rsid w:val="00F66AB6"/>
    <w:rsid w:val="00F66DE1"/>
    <w:rsid w:val="00F67785"/>
    <w:rsid w:val="00F67C36"/>
    <w:rsid w:val="00F67E17"/>
    <w:rsid w:val="00F67F1E"/>
    <w:rsid w:val="00F70588"/>
    <w:rsid w:val="00F705F3"/>
    <w:rsid w:val="00F7169E"/>
    <w:rsid w:val="00F71AB1"/>
    <w:rsid w:val="00F71E03"/>
    <w:rsid w:val="00F72834"/>
    <w:rsid w:val="00F72A96"/>
    <w:rsid w:val="00F73C9E"/>
    <w:rsid w:val="00F758EC"/>
    <w:rsid w:val="00F7616E"/>
    <w:rsid w:val="00F764D2"/>
    <w:rsid w:val="00F76732"/>
    <w:rsid w:val="00F77069"/>
    <w:rsid w:val="00F77108"/>
    <w:rsid w:val="00F776DD"/>
    <w:rsid w:val="00F77A45"/>
    <w:rsid w:val="00F80344"/>
    <w:rsid w:val="00F8037D"/>
    <w:rsid w:val="00F805BF"/>
    <w:rsid w:val="00F813C5"/>
    <w:rsid w:val="00F827A6"/>
    <w:rsid w:val="00F82941"/>
    <w:rsid w:val="00F83A7E"/>
    <w:rsid w:val="00F83CA4"/>
    <w:rsid w:val="00F8403F"/>
    <w:rsid w:val="00F84FCB"/>
    <w:rsid w:val="00F85CA9"/>
    <w:rsid w:val="00F86206"/>
    <w:rsid w:val="00F866FC"/>
    <w:rsid w:val="00F8780A"/>
    <w:rsid w:val="00F87D46"/>
    <w:rsid w:val="00F904B8"/>
    <w:rsid w:val="00F907C7"/>
    <w:rsid w:val="00F90ACE"/>
    <w:rsid w:val="00F90DE4"/>
    <w:rsid w:val="00F91080"/>
    <w:rsid w:val="00F93750"/>
    <w:rsid w:val="00F95543"/>
    <w:rsid w:val="00F9695D"/>
    <w:rsid w:val="00F97BB5"/>
    <w:rsid w:val="00FA083C"/>
    <w:rsid w:val="00FA0BFC"/>
    <w:rsid w:val="00FA19E1"/>
    <w:rsid w:val="00FA2BD7"/>
    <w:rsid w:val="00FA2F70"/>
    <w:rsid w:val="00FA378E"/>
    <w:rsid w:val="00FA5F8A"/>
    <w:rsid w:val="00FA693B"/>
    <w:rsid w:val="00FB22CF"/>
    <w:rsid w:val="00FB284D"/>
    <w:rsid w:val="00FB2F97"/>
    <w:rsid w:val="00FB37BE"/>
    <w:rsid w:val="00FB37ED"/>
    <w:rsid w:val="00FB4E37"/>
    <w:rsid w:val="00FB4F46"/>
    <w:rsid w:val="00FB57E1"/>
    <w:rsid w:val="00FB5F5A"/>
    <w:rsid w:val="00FB6655"/>
    <w:rsid w:val="00FB6B76"/>
    <w:rsid w:val="00FB6F17"/>
    <w:rsid w:val="00FB7C79"/>
    <w:rsid w:val="00FC0267"/>
    <w:rsid w:val="00FC04AB"/>
    <w:rsid w:val="00FC0699"/>
    <w:rsid w:val="00FC0A9F"/>
    <w:rsid w:val="00FC11B9"/>
    <w:rsid w:val="00FC3217"/>
    <w:rsid w:val="00FC5EE7"/>
    <w:rsid w:val="00FC5FD0"/>
    <w:rsid w:val="00FC6277"/>
    <w:rsid w:val="00FC6691"/>
    <w:rsid w:val="00FC6DE0"/>
    <w:rsid w:val="00FC72F9"/>
    <w:rsid w:val="00FC7F22"/>
    <w:rsid w:val="00FD02B7"/>
    <w:rsid w:val="00FD0A2F"/>
    <w:rsid w:val="00FD0F9D"/>
    <w:rsid w:val="00FD189C"/>
    <w:rsid w:val="00FD369D"/>
    <w:rsid w:val="00FD5DDC"/>
    <w:rsid w:val="00FD664A"/>
    <w:rsid w:val="00FD6E3F"/>
    <w:rsid w:val="00FD76D8"/>
    <w:rsid w:val="00FD7B75"/>
    <w:rsid w:val="00FE1104"/>
    <w:rsid w:val="00FE1184"/>
    <w:rsid w:val="00FE12D7"/>
    <w:rsid w:val="00FE1973"/>
    <w:rsid w:val="00FE2B2A"/>
    <w:rsid w:val="00FE3389"/>
    <w:rsid w:val="00FE3823"/>
    <w:rsid w:val="00FE3B1F"/>
    <w:rsid w:val="00FE4C7A"/>
    <w:rsid w:val="00FE5065"/>
    <w:rsid w:val="00FE5514"/>
    <w:rsid w:val="00FE560F"/>
    <w:rsid w:val="00FE5B41"/>
    <w:rsid w:val="00FE5D29"/>
    <w:rsid w:val="00FE5DCB"/>
    <w:rsid w:val="00FE64F0"/>
    <w:rsid w:val="00FE65F8"/>
    <w:rsid w:val="00FE76A7"/>
    <w:rsid w:val="00FF0F1A"/>
    <w:rsid w:val="00FF1C74"/>
    <w:rsid w:val="00FF1D9C"/>
    <w:rsid w:val="00FF265D"/>
    <w:rsid w:val="00FF3A8A"/>
    <w:rsid w:val="00FF3DEF"/>
    <w:rsid w:val="00FF43BB"/>
    <w:rsid w:val="00FF44E1"/>
    <w:rsid w:val="00FF65A4"/>
    <w:rsid w:val="00FF6954"/>
    <w:rsid w:val="00FF779C"/>
    <w:rsid w:val="026003DA"/>
    <w:rsid w:val="02B540DF"/>
    <w:rsid w:val="031418F0"/>
    <w:rsid w:val="03315CC3"/>
    <w:rsid w:val="03500DD4"/>
    <w:rsid w:val="045C6C58"/>
    <w:rsid w:val="048605CC"/>
    <w:rsid w:val="048B3E34"/>
    <w:rsid w:val="050B0D2C"/>
    <w:rsid w:val="058D598A"/>
    <w:rsid w:val="0851390F"/>
    <w:rsid w:val="08E52F2F"/>
    <w:rsid w:val="093D1475"/>
    <w:rsid w:val="0A00497C"/>
    <w:rsid w:val="0A474359"/>
    <w:rsid w:val="0A512013"/>
    <w:rsid w:val="0A660E43"/>
    <w:rsid w:val="0A707EC3"/>
    <w:rsid w:val="0B384E88"/>
    <w:rsid w:val="0B4155B9"/>
    <w:rsid w:val="0B723658"/>
    <w:rsid w:val="0BEC7F82"/>
    <w:rsid w:val="0C6674B9"/>
    <w:rsid w:val="0C7A7539"/>
    <w:rsid w:val="0D944459"/>
    <w:rsid w:val="0DB9678F"/>
    <w:rsid w:val="0EB10DDA"/>
    <w:rsid w:val="0F225395"/>
    <w:rsid w:val="10BB3D17"/>
    <w:rsid w:val="11363F7B"/>
    <w:rsid w:val="133F1086"/>
    <w:rsid w:val="13620AE1"/>
    <w:rsid w:val="1399374C"/>
    <w:rsid w:val="15E55D39"/>
    <w:rsid w:val="17A343E4"/>
    <w:rsid w:val="17FB43DA"/>
    <w:rsid w:val="1AD9713F"/>
    <w:rsid w:val="1AE749A7"/>
    <w:rsid w:val="1B043BA1"/>
    <w:rsid w:val="1B4F5947"/>
    <w:rsid w:val="1CBA28F2"/>
    <w:rsid w:val="1D016BF0"/>
    <w:rsid w:val="1FAC3DE6"/>
    <w:rsid w:val="1FDA67A0"/>
    <w:rsid w:val="201E3957"/>
    <w:rsid w:val="20455693"/>
    <w:rsid w:val="204D0D68"/>
    <w:rsid w:val="211A411E"/>
    <w:rsid w:val="21463165"/>
    <w:rsid w:val="22D46BCF"/>
    <w:rsid w:val="22FB4682"/>
    <w:rsid w:val="23C87E61"/>
    <w:rsid w:val="24266910"/>
    <w:rsid w:val="24B6372E"/>
    <w:rsid w:val="24BD373E"/>
    <w:rsid w:val="25330608"/>
    <w:rsid w:val="25954E20"/>
    <w:rsid w:val="27101CDD"/>
    <w:rsid w:val="27604DFC"/>
    <w:rsid w:val="27B145A9"/>
    <w:rsid w:val="27F4577A"/>
    <w:rsid w:val="28A1040B"/>
    <w:rsid w:val="29C81771"/>
    <w:rsid w:val="2B08148B"/>
    <w:rsid w:val="2C820DC9"/>
    <w:rsid w:val="2D695432"/>
    <w:rsid w:val="2DF02CCA"/>
    <w:rsid w:val="2F2E54B3"/>
    <w:rsid w:val="2F4A6545"/>
    <w:rsid w:val="304B42F4"/>
    <w:rsid w:val="304C6B5E"/>
    <w:rsid w:val="313A6D10"/>
    <w:rsid w:val="31F77B64"/>
    <w:rsid w:val="329A2146"/>
    <w:rsid w:val="32CA3F71"/>
    <w:rsid w:val="337C101A"/>
    <w:rsid w:val="339F1ED1"/>
    <w:rsid w:val="33A7210C"/>
    <w:rsid w:val="33C83619"/>
    <w:rsid w:val="33D04B10"/>
    <w:rsid w:val="33E505BB"/>
    <w:rsid w:val="34E7032C"/>
    <w:rsid w:val="356E596B"/>
    <w:rsid w:val="35EF74CF"/>
    <w:rsid w:val="361C228F"/>
    <w:rsid w:val="365A4C84"/>
    <w:rsid w:val="366D73ED"/>
    <w:rsid w:val="36BD7A6F"/>
    <w:rsid w:val="37083C83"/>
    <w:rsid w:val="371D17AA"/>
    <w:rsid w:val="37266271"/>
    <w:rsid w:val="38EC27C1"/>
    <w:rsid w:val="39094D4C"/>
    <w:rsid w:val="39184DB1"/>
    <w:rsid w:val="3968376E"/>
    <w:rsid w:val="3A946897"/>
    <w:rsid w:val="3B4F0A10"/>
    <w:rsid w:val="3BD31929"/>
    <w:rsid w:val="3BEA5E02"/>
    <w:rsid w:val="3C2C3F99"/>
    <w:rsid w:val="3C44609B"/>
    <w:rsid w:val="3CE37662"/>
    <w:rsid w:val="3D451E03"/>
    <w:rsid w:val="3DC5631D"/>
    <w:rsid w:val="3DE956D1"/>
    <w:rsid w:val="3E104487"/>
    <w:rsid w:val="3E210442"/>
    <w:rsid w:val="3E4F2E30"/>
    <w:rsid w:val="3E55633E"/>
    <w:rsid w:val="3EA370A9"/>
    <w:rsid w:val="3ED5122D"/>
    <w:rsid w:val="3F0D77ED"/>
    <w:rsid w:val="3FD43C90"/>
    <w:rsid w:val="415B66DC"/>
    <w:rsid w:val="427F607F"/>
    <w:rsid w:val="42C57F36"/>
    <w:rsid w:val="432B7465"/>
    <w:rsid w:val="44064FEB"/>
    <w:rsid w:val="451F3201"/>
    <w:rsid w:val="457735C8"/>
    <w:rsid w:val="46274A64"/>
    <w:rsid w:val="462A4F86"/>
    <w:rsid w:val="46C55E16"/>
    <w:rsid w:val="46EB5A91"/>
    <w:rsid w:val="46FA1DEF"/>
    <w:rsid w:val="47421F6B"/>
    <w:rsid w:val="475278BE"/>
    <w:rsid w:val="47CE5EF0"/>
    <w:rsid w:val="482B719C"/>
    <w:rsid w:val="48710218"/>
    <w:rsid w:val="493D4F67"/>
    <w:rsid w:val="4AC37BE2"/>
    <w:rsid w:val="4B0D7EDF"/>
    <w:rsid w:val="4BF5074E"/>
    <w:rsid w:val="4BFE6267"/>
    <w:rsid w:val="4C912C37"/>
    <w:rsid w:val="4CD80866"/>
    <w:rsid w:val="4D7061AA"/>
    <w:rsid w:val="4D714816"/>
    <w:rsid w:val="4E9E7C29"/>
    <w:rsid w:val="50C07F8E"/>
    <w:rsid w:val="510553EE"/>
    <w:rsid w:val="51703763"/>
    <w:rsid w:val="51B318A1"/>
    <w:rsid w:val="524B3E6A"/>
    <w:rsid w:val="526540F5"/>
    <w:rsid w:val="526D3EE4"/>
    <w:rsid w:val="527B574E"/>
    <w:rsid w:val="53044A29"/>
    <w:rsid w:val="53E915AA"/>
    <w:rsid w:val="542C468F"/>
    <w:rsid w:val="543268AD"/>
    <w:rsid w:val="54390507"/>
    <w:rsid w:val="545B3440"/>
    <w:rsid w:val="55055F70"/>
    <w:rsid w:val="550F5041"/>
    <w:rsid w:val="553F28AE"/>
    <w:rsid w:val="555045C0"/>
    <w:rsid w:val="55585B75"/>
    <w:rsid w:val="558C48E3"/>
    <w:rsid w:val="567F1D52"/>
    <w:rsid w:val="568A0998"/>
    <w:rsid w:val="56DF0A43"/>
    <w:rsid w:val="574D58B0"/>
    <w:rsid w:val="59AA358A"/>
    <w:rsid w:val="5A284C75"/>
    <w:rsid w:val="5B611F3E"/>
    <w:rsid w:val="5C0936A1"/>
    <w:rsid w:val="5C66726F"/>
    <w:rsid w:val="5CAB2EEC"/>
    <w:rsid w:val="5D227CC1"/>
    <w:rsid w:val="5D492637"/>
    <w:rsid w:val="5DE43A06"/>
    <w:rsid w:val="5DFB43B4"/>
    <w:rsid w:val="5E79177D"/>
    <w:rsid w:val="5EF876DA"/>
    <w:rsid w:val="6037326F"/>
    <w:rsid w:val="623615BC"/>
    <w:rsid w:val="625843CF"/>
    <w:rsid w:val="6280132C"/>
    <w:rsid w:val="62B001DD"/>
    <w:rsid w:val="6325309A"/>
    <w:rsid w:val="6399288D"/>
    <w:rsid w:val="63CA245F"/>
    <w:rsid w:val="64824248"/>
    <w:rsid w:val="652D286E"/>
    <w:rsid w:val="65C11786"/>
    <w:rsid w:val="663E7516"/>
    <w:rsid w:val="67FD51CC"/>
    <w:rsid w:val="68EE3ACD"/>
    <w:rsid w:val="69857544"/>
    <w:rsid w:val="69D17034"/>
    <w:rsid w:val="69E44160"/>
    <w:rsid w:val="6A1E01D2"/>
    <w:rsid w:val="6ABA603C"/>
    <w:rsid w:val="6B345E90"/>
    <w:rsid w:val="6B364C7D"/>
    <w:rsid w:val="6BA41E2C"/>
    <w:rsid w:val="6BA8544F"/>
    <w:rsid w:val="6BBF1117"/>
    <w:rsid w:val="6D040E9C"/>
    <w:rsid w:val="6D080885"/>
    <w:rsid w:val="6EE42A51"/>
    <w:rsid w:val="6F614293"/>
    <w:rsid w:val="6F6A58C1"/>
    <w:rsid w:val="6FB1521A"/>
    <w:rsid w:val="71A5272C"/>
    <w:rsid w:val="72071C51"/>
    <w:rsid w:val="728978BA"/>
    <w:rsid w:val="72AA36F0"/>
    <w:rsid w:val="73102B79"/>
    <w:rsid w:val="73726636"/>
    <w:rsid w:val="73D31025"/>
    <w:rsid w:val="73EB05CF"/>
    <w:rsid w:val="74B41B70"/>
    <w:rsid w:val="74C652C4"/>
    <w:rsid w:val="74F160B9"/>
    <w:rsid w:val="75013274"/>
    <w:rsid w:val="750B0F29"/>
    <w:rsid w:val="76876D22"/>
    <w:rsid w:val="76943E93"/>
    <w:rsid w:val="76BF7D41"/>
    <w:rsid w:val="76D417EE"/>
    <w:rsid w:val="77CB7489"/>
    <w:rsid w:val="77CC5E2D"/>
    <w:rsid w:val="78077FD6"/>
    <w:rsid w:val="78A74325"/>
    <w:rsid w:val="78EF5384"/>
    <w:rsid w:val="79460789"/>
    <w:rsid w:val="794F1893"/>
    <w:rsid w:val="79A83A3A"/>
    <w:rsid w:val="7A481CD1"/>
    <w:rsid w:val="7AAC4F5C"/>
    <w:rsid w:val="7B1759B4"/>
    <w:rsid w:val="7BB120FE"/>
    <w:rsid w:val="7BD5403F"/>
    <w:rsid w:val="7C426E98"/>
    <w:rsid w:val="7C484225"/>
    <w:rsid w:val="7CDE5175"/>
    <w:rsid w:val="7D2C0184"/>
    <w:rsid w:val="7D4F7E21"/>
    <w:rsid w:val="7EDD4AFC"/>
    <w:rsid w:val="7EF62A0D"/>
    <w:rsid w:val="7EFE1AE9"/>
    <w:rsid w:val="7F6F2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iPriority="99"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7"/>
    <w:qFormat/>
    <w:uiPriority w:val="0"/>
    <w:pPr>
      <w:keepNext/>
      <w:keepLines/>
      <w:spacing w:before="312" w:beforeLines="100" w:after="312" w:afterLines="100" w:line="360" w:lineRule="auto"/>
      <w:jc w:val="center"/>
      <w:outlineLvl w:val="0"/>
    </w:pPr>
    <w:rPr>
      <w:rFonts w:cs="Times New Roman" w:asciiTheme="minorEastAsia" w:hAnsiTheme="minorEastAsia"/>
      <w:b/>
      <w:bCs/>
      <w:color w:val="000000" w:themeColor="text1"/>
      <w:kern w:val="44"/>
      <w:sz w:val="30"/>
      <w:szCs w:val="30"/>
      <w14:textFill>
        <w14:solidFill>
          <w14:schemeClr w14:val="tx1"/>
        </w14:solidFill>
      </w14:textFill>
    </w:rPr>
  </w:style>
  <w:style w:type="paragraph" w:styleId="3">
    <w:name w:val="heading 2"/>
    <w:basedOn w:val="1"/>
    <w:next w:val="1"/>
    <w:link w:val="38"/>
    <w:unhideWhenUsed/>
    <w:qFormat/>
    <w:uiPriority w:val="0"/>
    <w:pPr>
      <w:keepNext/>
      <w:keepLines/>
      <w:spacing w:before="156" w:beforeLines="50" w:after="156" w:afterLines="50" w:line="360" w:lineRule="auto"/>
      <w:jc w:val="center"/>
      <w:outlineLvl w:val="1"/>
    </w:pPr>
    <w:rPr>
      <w:rFonts w:ascii="黑体" w:hAnsi="黑体" w:eastAsia="黑体" w:cs="Times New Roman"/>
      <w:b/>
      <w:bCs/>
      <w:sz w:val="28"/>
      <w:szCs w:val="28"/>
    </w:rPr>
  </w:style>
  <w:style w:type="paragraph" w:styleId="4">
    <w:name w:val="heading 3"/>
    <w:basedOn w:val="1"/>
    <w:next w:val="1"/>
    <w:link w:val="39"/>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40"/>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41"/>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42"/>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31">
    <w:name w:val="Default Paragraph Font"/>
    <w:semiHidden/>
    <w:unhideWhenUsed/>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8">
    <w:name w:val="toc 7"/>
    <w:basedOn w:val="1"/>
    <w:next w:val="1"/>
    <w:unhideWhenUsed/>
    <w:qFormat/>
    <w:uiPriority w:val="39"/>
    <w:pPr>
      <w:ind w:left="2520" w:leftChars="1200"/>
    </w:pPr>
  </w:style>
  <w:style w:type="paragraph" w:styleId="9">
    <w:name w:val="Document Map"/>
    <w:basedOn w:val="1"/>
    <w:link w:val="55"/>
    <w:unhideWhenUsed/>
    <w:qFormat/>
    <w:uiPriority w:val="99"/>
    <w:rPr>
      <w:rFonts w:ascii="宋体" w:eastAsia="宋体"/>
      <w:sz w:val="18"/>
      <w:szCs w:val="18"/>
    </w:rPr>
  </w:style>
  <w:style w:type="paragraph" w:styleId="10">
    <w:name w:val="annotation text"/>
    <w:basedOn w:val="1"/>
    <w:link w:val="61"/>
    <w:unhideWhenUsed/>
    <w:qFormat/>
    <w:uiPriority w:val="0"/>
    <w:pPr>
      <w:jc w:val="left"/>
    </w:pPr>
  </w:style>
  <w:style w:type="paragraph" w:styleId="11">
    <w:name w:val="Body Text"/>
    <w:basedOn w:val="1"/>
    <w:link w:val="51"/>
    <w:qFormat/>
    <w:uiPriority w:val="1"/>
    <w:pPr>
      <w:autoSpaceDE w:val="0"/>
      <w:autoSpaceDN w:val="0"/>
      <w:adjustRightInd w:val="0"/>
      <w:ind w:left="243"/>
      <w:jc w:val="left"/>
    </w:pPr>
    <w:rPr>
      <w:rFonts w:ascii="Microsoft JhengHei" w:hAnsi="Times New Roman" w:eastAsia="Microsoft JhengHei" w:cs="Microsoft JhengHei"/>
      <w:kern w:val="0"/>
      <w:sz w:val="18"/>
      <w:szCs w:val="18"/>
    </w:rPr>
  </w:style>
  <w:style w:type="paragraph" w:styleId="12">
    <w:name w:val="toc 5"/>
    <w:basedOn w:val="1"/>
    <w:next w:val="1"/>
    <w:unhideWhenUsed/>
    <w:qFormat/>
    <w:uiPriority w:val="39"/>
    <w:pPr>
      <w:ind w:left="1680" w:leftChars="800"/>
    </w:pPr>
  </w:style>
  <w:style w:type="paragraph" w:styleId="13">
    <w:name w:val="toc 3"/>
    <w:basedOn w:val="1"/>
    <w:next w:val="1"/>
    <w:unhideWhenUsed/>
    <w:qFormat/>
    <w:uiPriority w:val="39"/>
    <w:pPr>
      <w:ind w:left="840" w:leftChars="400"/>
    </w:pPr>
  </w:style>
  <w:style w:type="paragraph" w:styleId="14">
    <w:name w:val="Plain Text"/>
    <w:basedOn w:val="1"/>
    <w:link w:val="60"/>
    <w:qFormat/>
    <w:uiPriority w:val="0"/>
    <w:pPr>
      <w:adjustRightInd w:val="0"/>
      <w:spacing w:line="312" w:lineRule="atLeast"/>
      <w:textAlignment w:val="baseline"/>
    </w:pPr>
    <w:rPr>
      <w:rFonts w:ascii="宋体" w:hAnsi="Courier New" w:eastAsia="宋体" w:cs="Times New Roman"/>
      <w:kern w:val="0"/>
      <w:szCs w:val="20"/>
    </w:rPr>
  </w:style>
  <w:style w:type="paragraph" w:styleId="15">
    <w:name w:val="toc 8"/>
    <w:basedOn w:val="1"/>
    <w:next w:val="1"/>
    <w:unhideWhenUsed/>
    <w:qFormat/>
    <w:uiPriority w:val="39"/>
    <w:pPr>
      <w:ind w:left="2940" w:leftChars="1400"/>
    </w:pPr>
  </w:style>
  <w:style w:type="paragraph" w:styleId="16">
    <w:name w:val="Date"/>
    <w:basedOn w:val="1"/>
    <w:next w:val="1"/>
    <w:link w:val="53"/>
    <w:unhideWhenUsed/>
    <w:qFormat/>
    <w:uiPriority w:val="99"/>
    <w:pPr>
      <w:ind w:left="100" w:leftChars="2500"/>
    </w:pPr>
  </w:style>
  <w:style w:type="paragraph" w:styleId="17">
    <w:name w:val="Body Text Indent 2"/>
    <w:basedOn w:val="1"/>
    <w:link w:val="56"/>
    <w:unhideWhenUsed/>
    <w:qFormat/>
    <w:uiPriority w:val="99"/>
    <w:pPr>
      <w:spacing w:after="120" w:line="480" w:lineRule="auto"/>
      <w:ind w:left="420" w:leftChars="200"/>
    </w:pPr>
    <w:rPr>
      <w:rFonts w:ascii="宋体" w:hAnsi="宋体" w:eastAsia="宋体" w:cs="宋体"/>
      <w:szCs w:val="21"/>
    </w:rPr>
  </w:style>
  <w:style w:type="paragraph" w:styleId="18">
    <w:name w:val="Balloon Text"/>
    <w:basedOn w:val="1"/>
    <w:link w:val="49"/>
    <w:unhideWhenUsed/>
    <w:qFormat/>
    <w:uiPriority w:val="0"/>
    <w:rPr>
      <w:sz w:val="18"/>
      <w:szCs w:val="18"/>
    </w:rPr>
  </w:style>
  <w:style w:type="paragraph" w:styleId="19">
    <w:name w:val="footer"/>
    <w:basedOn w:val="1"/>
    <w:link w:val="44"/>
    <w:unhideWhenUsed/>
    <w:qFormat/>
    <w:uiPriority w:val="99"/>
    <w:pPr>
      <w:tabs>
        <w:tab w:val="center" w:pos="4153"/>
        <w:tab w:val="right" w:pos="8306"/>
      </w:tabs>
      <w:snapToGrid w:val="0"/>
      <w:jc w:val="left"/>
    </w:pPr>
    <w:rPr>
      <w:sz w:val="18"/>
      <w:szCs w:val="18"/>
    </w:rPr>
  </w:style>
  <w:style w:type="paragraph" w:styleId="20">
    <w:name w:val="header"/>
    <w:basedOn w:val="1"/>
    <w:link w:val="43"/>
    <w:unhideWhenUsed/>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pPr>
      <w:tabs>
        <w:tab w:val="right" w:leader="dot" w:pos="8296"/>
      </w:tabs>
    </w:pPr>
    <w:rPr>
      <w:rFonts w:asciiTheme="minorEastAsia" w:hAnsiTheme="minorEastAsia"/>
      <w:b/>
    </w:rPr>
  </w:style>
  <w:style w:type="paragraph" w:styleId="22">
    <w:name w:val="toc 4"/>
    <w:basedOn w:val="1"/>
    <w:next w:val="1"/>
    <w:unhideWhenUsed/>
    <w:qFormat/>
    <w:uiPriority w:val="39"/>
    <w:pPr>
      <w:ind w:left="1260" w:leftChars="600"/>
    </w:pPr>
  </w:style>
  <w:style w:type="paragraph" w:styleId="23">
    <w:name w:val="toc 6"/>
    <w:basedOn w:val="1"/>
    <w:next w:val="1"/>
    <w:unhideWhenUsed/>
    <w:qFormat/>
    <w:uiPriority w:val="39"/>
    <w:pPr>
      <w:ind w:left="2100" w:leftChars="1000"/>
    </w:pPr>
  </w:style>
  <w:style w:type="paragraph" w:styleId="24">
    <w:name w:val="toc 2"/>
    <w:basedOn w:val="1"/>
    <w:next w:val="1"/>
    <w:unhideWhenUsed/>
    <w:qFormat/>
    <w:uiPriority w:val="39"/>
    <w:pPr>
      <w:ind w:left="420" w:leftChars="200"/>
    </w:pPr>
  </w:style>
  <w:style w:type="paragraph" w:styleId="25">
    <w:name w:val="toc 9"/>
    <w:basedOn w:val="1"/>
    <w:next w:val="1"/>
    <w:unhideWhenUsed/>
    <w:qFormat/>
    <w:uiPriority w:val="39"/>
    <w:pPr>
      <w:ind w:left="3360" w:leftChars="1600"/>
    </w:pPr>
  </w:style>
  <w:style w:type="paragraph" w:styleId="26">
    <w:name w:val="HTML Preformatted"/>
    <w:basedOn w:val="1"/>
    <w:link w:val="5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7">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28">
    <w:name w:val="annotation subject"/>
    <w:basedOn w:val="10"/>
    <w:next w:val="10"/>
    <w:link w:val="62"/>
    <w:unhideWhenUsed/>
    <w:qFormat/>
    <w:uiPriority w:val="99"/>
    <w:rPr>
      <w:b/>
      <w:bCs/>
    </w:rPr>
  </w:style>
  <w:style w:type="table" w:styleId="30">
    <w:name w:val="Table Grid"/>
    <w:basedOn w:val="2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32">
    <w:name w:val="Strong"/>
    <w:basedOn w:val="31"/>
    <w:qFormat/>
    <w:uiPriority w:val="22"/>
    <w:rPr>
      <w:b/>
      <w:bCs/>
    </w:rPr>
  </w:style>
  <w:style w:type="character" w:styleId="33">
    <w:name w:val="FollowedHyperlink"/>
    <w:basedOn w:val="31"/>
    <w:unhideWhenUsed/>
    <w:qFormat/>
    <w:uiPriority w:val="99"/>
    <w:rPr>
      <w:color w:val="800080" w:themeColor="followedHyperlink"/>
      <w:u w:val="single"/>
      <w14:textFill>
        <w14:solidFill>
          <w14:schemeClr w14:val="folHlink"/>
        </w14:solidFill>
      </w14:textFill>
    </w:rPr>
  </w:style>
  <w:style w:type="character" w:styleId="34">
    <w:name w:val="Emphasis"/>
    <w:basedOn w:val="31"/>
    <w:qFormat/>
    <w:uiPriority w:val="0"/>
    <w:rPr>
      <w:i/>
    </w:rPr>
  </w:style>
  <w:style w:type="character" w:styleId="35">
    <w:name w:val="Hyperlink"/>
    <w:basedOn w:val="31"/>
    <w:unhideWhenUsed/>
    <w:qFormat/>
    <w:uiPriority w:val="99"/>
    <w:rPr>
      <w:color w:val="0000FF" w:themeColor="hyperlink"/>
      <w:u w:val="single"/>
      <w14:textFill>
        <w14:solidFill>
          <w14:schemeClr w14:val="hlink"/>
        </w14:solidFill>
      </w14:textFill>
    </w:rPr>
  </w:style>
  <w:style w:type="character" w:styleId="36">
    <w:name w:val="annotation reference"/>
    <w:basedOn w:val="31"/>
    <w:unhideWhenUsed/>
    <w:qFormat/>
    <w:uiPriority w:val="0"/>
    <w:rPr>
      <w:sz w:val="21"/>
      <w:szCs w:val="21"/>
    </w:rPr>
  </w:style>
  <w:style w:type="character" w:customStyle="1" w:styleId="37">
    <w:name w:val="标题 1 Char"/>
    <w:basedOn w:val="31"/>
    <w:link w:val="2"/>
    <w:qFormat/>
    <w:uiPriority w:val="9"/>
    <w:rPr>
      <w:rFonts w:asciiTheme="minorEastAsia" w:hAnsiTheme="minorEastAsia" w:eastAsiaTheme="minorEastAsia"/>
      <w:b/>
      <w:bCs/>
      <w:color w:val="000000" w:themeColor="text1"/>
      <w:kern w:val="44"/>
      <w:sz w:val="30"/>
      <w:szCs w:val="30"/>
      <w14:textFill>
        <w14:solidFill>
          <w14:schemeClr w14:val="tx1"/>
        </w14:solidFill>
      </w14:textFill>
    </w:rPr>
  </w:style>
  <w:style w:type="character" w:customStyle="1" w:styleId="38">
    <w:name w:val="标题 2 Char"/>
    <w:basedOn w:val="31"/>
    <w:link w:val="3"/>
    <w:qFormat/>
    <w:uiPriority w:val="0"/>
    <w:rPr>
      <w:rFonts w:ascii="黑体" w:hAnsi="黑体" w:eastAsia="黑体"/>
      <w:b/>
      <w:bCs/>
      <w:kern w:val="2"/>
      <w:sz w:val="28"/>
      <w:szCs w:val="28"/>
    </w:rPr>
  </w:style>
  <w:style w:type="character" w:customStyle="1" w:styleId="39">
    <w:name w:val="标题 3 Char"/>
    <w:basedOn w:val="31"/>
    <w:link w:val="4"/>
    <w:qFormat/>
    <w:uiPriority w:val="9"/>
    <w:rPr>
      <w:b/>
      <w:bCs/>
      <w:sz w:val="32"/>
      <w:szCs w:val="32"/>
    </w:rPr>
  </w:style>
  <w:style w:type="character" w:customStyle="1" w:styleId="40">
    <w:name w:val="标题 4 Char"/>
    <w:basedOn w:val="31"/>
    <w:link w:val="5"/>
    <w:qFormat/>
    <w:uiPriority w:val="9"/>
    <w:rPr>
      <w:rFonts w:asciiTheme="majorHAnsi" w:hAnsiTheme="majorHAnsi" w:eastAsiaTheme="majorEastAsia" w:cstheme="majorBidi"/>
      <w:b/>
      <w:bCs/>
      <w:sz w:val="28"/>
      <w:szCs w:val="28"/>
    </w:rPr>
  </w:style>
  <w:style w:type="character" w:customStyle="1" w:styleId="41">
    <w:name w:val="标题 5 Char"/>
    <w:basedOn w:val="31"/>
    <w:link w:val="6"/>
    <w:semiHidden/>
    <w:qFormat/>
    <w:uiPriority w:val="9"/>
    <w:rPr>
      <w:b/>
      <w:bCs/>
      <w:sz w:val="28"/>
      <w:szCs w:val="28"/>
    </w:rPr>
  </w:style>
  <w:style w:type="character" w:customStyle="1" w:styleId="42">
    <w:name w:val="标题 6 Char"/>
    <w:basedOn w:val="31"/>
    <w:link w:val="7"/>
    <w:semiHidden/>
    <w:qFormat/>
    <w:uiPriority w:val="9"/>
    <w:rPr>
      <w:rFonts w:asciiTheme="majorHAnsi" w:hAnsiTheme="majorHAnsi" w:eastAsiaTheme="majorEastAsia" w:cstheme="majorBidi"/>
      <w:b/>
      <w:bCs/>
      <w:sz w:val="24"/>
      <w:szCs w:val="24"/>
    </w:rPr>
  </w:style>
  <w:style w:type="character" w:customStyle="1" w:styleId="43">
    <w:name w:val="页眉 Char"/>
    <w:basedOn w:val="31"/>
    <w:link w:val="20"/>
    <w:qFormat/>
    <w:uiPriority w:val="99"/>
    <w:rPr>
      <w:sz w:val="18"/>
      <w:szCs w:val="18"/>
    </w:rPr>
  </w:style>
  <w:style w:type="character" w:customStyle="1" w:styleId="44">
    <w:name w:val="页脚 Char"/>
    <w:basedOn w:val="31"/>
    <w:link w:val="19"/>
    <w:qFormat/>
    <w:uiPriority w:val="99"/>
    <w:rPr>
      <w:sz w:val="18"/>
      <w:szCs w:val="18"/>
    </w:rPr>
  </w:style>
  <w:style w:type="paragraph" w:customStyle="1" w:styleId="45">
    <w:name w:val="列出段落1"/>
    <w:basedOn w:val="1"/>
    <w:qFormat/>
    <w:uiPriority w:val="34"/>
    <w:pPr>
      <w:ind w:firstLine="420" w:firstLineChars="200"/>
    </w:pPr>
  </w:style>
  <w:style w:type="paragraph" w:customStyle="1" w:styleId="46">
    <w:name w:val="无间隔1"/>
    <w:link w:val="47"/>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47">
    <w:name w:val="无间隔 Char"/>
    <w:basedOn w:val="31"/>
    <w:link w:val="46"/>
    <w:qFormat/>
    <w:uiPriority w:val="1"/>
  </w:style>
  <w:style w:type="table" w:customStyle="1" w:styleId="48">
    <w:name w:val="TableGrid"/>
    <w:qFormat/>
    <w:uiPriority w:val="0"/>
    <w:tblPr>
      <w:tblCellMar>
        <w:top w:w="0" w:type="dxa"/>
        <w:left w:w="0" w:type="dxa"/>
        <w:bottom w:w="0" w:type="dxa"/>
        <w:right w:w="0" w:type="dxa"/>
      </w:tblCellMar>
    </w:tblPr>
  </w:style>
  <w:style w:type="character" w:customStyle="1" w:styleId="49">
    <w:name w:val="批注框文本 Char"/>
    <w:basedOn w:val="31"/>
    <w:link w:val="18"/>
    <w:qFormat/>
    <w:uiPriority w:val="0"/>
    <w:rPr>
      <w:sz w:val="18"/>
      <w:szCs w:val="18"/>
    </w:rPr>
  </w:style>
  <w:style w:type="paragraph" w:customStyle="1" w:styleId="50">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51">
    <w:name w:val="正文文本 Char"/>
    <w:basedOn w:val="31"/>
    <w:link w:val="11"/>
    <w:qFormat/>
    <w:uiPriority w:val="1"/>
    <w:rPr>
      <w:rFonts w:ascii="Microsoft JhengHei" w:hAnsi="Times New Roman" w:eastAsia="Microsoft JhengHei" w:cs="Microsoft JhengHei"/>
      <w:kern w:val="0"/>
      <w:sz w:val="18"/>
      <w:szCs w:val="18"/>
    </w:rPr>
  </w:style>
  <w:style w:type="character" w:customStyle="1" w:styleId="52">
    <w:name w:val="apple-converted-space"/>
    <w:basedOn w:val="31"/>
    <w:qFormat/>
    <w:uiPriority w:val="0"/>
  </w:style>
  <w:style w:type="character" w:customStyle="1" w:styleId="53">
    <w:name w:val="日期 Char"/>
    <w:basedOn w:val="31"/>
    <w:link w:val="16"/>
    <w:semiHidden/>
    <w:qFormat/>
    <w:uiPriority w:val="99"/>
  </w:style>
  <w:style w:type="character" w:customStyle="1" w:styleId="54">
    <w:name w:val="HTML 预设格式 Char"/>
    <w:basedOn w:val="31"/>
    <w:link w:val="26"/>
    <w:qFormat/>
    <w:uiPriority w:val="99"/>
    <w:rPr>
      <w:rFonts w:ascii="宋体" w:hAnsi="宋体" w:eastAsia="宋体" w:cs="宋体"/>
      <w:kern w:val="0"/>
      <w:sz w:val="24"/>
      <w:szCs w:val="24"/>
    </w:rPr>
  </w:style>
  <w:style w:type="character" w:customStyle="1" w:styleId="55">
    <w:name w:val="文档结构图 Char"/>
    <w:basedOn w:val="31"/>
    <w:link w:val="9"/>
    <w:semiHidden/>
    <w:qFormat/>
    <w:uiPriority w:val="99"/>
    <w:rPr>
      <w:rFonts w:ascii="宋体" w:eastAsia="宋体"/>
      <w:sz w:val="18"/>
      <w:szCs w:val="18"/>
    </w:rPr>
  </w:style>
  <w:style w:type="character" w:customStyle="1" w:styleId="56">
    <w:name w:val="正文文本缩进 2 Char"/>
    <w:basedOn w:val="31"/>
    <w:link w:val="17"/>
    <w:qFormat/>
    <w:uiPriority w:val="99"/>
    <w:rPr>
      <w:rFonts w:ascii="宋体" w:hAnsi="宋体" w:eastAsia="宋体" w:cs="宋体"/>
      <w:szCs w:val="21"/>
    </w:rPr>
  </w:style>
  <w:style w:type="paragraph" w:customStyle="1" w:styleId="57">
    <w:name w:val="p-tx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8">
    <w:name w:val="样式1"/>
    <w:basedOn w:val="1"/>
    <w:link w:val="59"/>
    <w:qFormat/>
    <w:uiPriority w:val="0"/>
    <w:pPr>
      <w:widowControl/>
      <w:spacing w:line="360" w:lineRule="auto"/>
      <w:jc w:val="left"/>
    </w:pPr>
    <w:rPr>
      <w:sz w:val="40"/>
      <w:szCs w:val="40"/>
    </w:rPr>
  </w:style>
  <w:style w:type="character" w:customStyle="1" w:styleId="59">
    <w:name w:val="样式1 字符"/>
    <w:basedOn w:val="31"/>
    <w:link w:val="58"/>
    <w:qFormat/>
    <w:uiPriority w:val="0"/>
    <w:rPr>
      <w:sz w:val="40"/>
      <w:szCs w:val="40"/>
    </w:rPr>
  </w:style>
  <w:style w:type="character" w:customStyle="1" w:styleId="60">
    <w:name w:val="纯文本 Char"/>
    <w:basedOn w:val="31"/>
    <w:link w:val="14"/>
    <w:qFormat/>
    <w:uiPriority w:val="0"/>
    <w:rPr>
      <w:rFonts w:ascii="宋体" w:hAnsi="Courier New" w:eastAsia="宋体" w:cs="Times New Roman"/>
      <w:kern w:val="0"/>
      <w:szCs w:val="20"/>
    </w:rPr>
  </w:style>
  <w:style w:type="character" w:customStyle="1" w:styleId="61">
    <w:name w:val="批注文字 Char"/>
    <w:basedOn w:val="31"/>
    <w:link w:val="10"/>
    <w:qFormat/>
    <w:uiPriority w:val="99"/>
  </w:style>
  <w:style w:type="character" w:customStyle="1" w:styleId="62">
    <w:name w:val="批注主题 Char"/>
    <w:basedOn w:val="61"/>
    <w:link w:val="28"/>
    <w:semiHidden/>
    <w:qFormat/>
    <w:uiPriority w:val="99"/>
    <w:rPr>
      <w:b/>
      <w:bCs/>
    </w:rPr>
  </w:style>
  <w:style w:type="paragraph" w:customStyle="1" w:styleId="63">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64">
    <w:name w:val="占位符文本1"/>
    <w:basedOn w:val="31"/>
    <w:semiHidden/>
    <w:qFormat/>
    <w:uiPriority w:val="99"/>
    <w:rPr>
      <w:color w:val="808080"/>
    </w:rPr>
  </w:style>
  <w:style w:type="paragraph" w:customStyle="1" w:styleId="65">
    <w:name w:val="TOC 标题2"/>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66">
    <w:name w:val="修订2"/>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67">
    <w:name w:val="纯文本 Char1"/>
    <w:qFormat/>
    <w:uiPriority w:val="0"/>
    <w:rPr>
      <w:rFonts w:ascii="宋体" w:hAnsi="Courier New"/>
      <w:kern w:val="2"/>
      <w:sz w:val="21"/>
    </w:rPr>
  </w:style>
  <w:style w:type="paragraph" w:customStyle="1" w:styleId="68">
    <w:name w:val="TOC 标题3"/>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6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customXml" Target="../customXml/item1.xml"/><Relationship Id="rId22" Type="http://schemas.openxmlformats.org/officeDocument/2006/relationships/image" Target="media/image14.png"/><Relationship Id="rId21" Type="http://schemas.openxmlformats.org/officeDocument/2006/relationships/image" Target="media/image13.png"/><Relationship Id="rId20" Type="http://schemas.openxmlformats.org/officeDocument/2006/relationships/image" Target="media/image12.png"/><Relationship Id="rId2" Type="http://schemas.openxmlformats.org/officeDocument/2006/relationships/settings" Target="settings.xml"/><Relationship Id="rId19" Type="http://schemas.openxmlformats.org/officeDocument/2006/relationships/image" Target="media/image11.wmf"/><Relationship Id="rId18" Type="http://schemas.openxmlformats.org/officeDocument/2006/relationships/image" Target="media/image10.wmf"/><Relationship Id="rId17" Type="http://schemas.openxmlformats.org/officeDocument/2006/relationships/image" Target="media/image9.wmf"/><Relationship Id="rId16" Type="http://schemas.openxmlformats.org/officeDocument/2006/relationships/image" Target="media/image8.wmf"/><Relationship Id="rId15" Type="http://schemas.openxmlformats.org/officeDocument/2006/relationships/image" Target="media/image7.wmf"/><Relationship Id="rId14" Type="http://schemas.openxmlformats.org/officeDocument/2006/relationships/image" Target="media/image6.wmf"/><Relationship Id="rId13" Type="http://schemas.microsoft.com/office/2007/relationships/hdphoto" Target="media/image5.wdp"/><Relationship Id="rId12" Type="http://schemas.openxmlformats.org/officeDocument/2006/relationships/image" Target="media/image4.png"/><Relationship Id="rId11" Type="http://schemas.microsoft.com/office/2007/relationships/hdphoto" Target="media/image3.wdp"/><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0ACD57-0B8D-424C-9FAE-A6EE537199D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46</Pages>
  <Words>14315</Words>
  <Characters>17323</Characters>
  <Lines>162</Lines>
  <Paragraphs>45</Paragraphs>
  <TotalTime>4439</TotalTime>
  <ScaleCrop>false</ScaleCrop>
  <LinksUpToDate>false</LinksUpToDate>
  <CharactersWithSpaces>18430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2022-12-12T06:53:00Z</dcterms:created>
  <dc:creator>GY</dc:creator>
  <cp:lastModifiedBy>zj180309</cp:lastModifiedBy>
  <cp:lastPrinted>2022-10-26T03:19:00Z</cp:lastPrinted>
  <dcterms:modified xsi:type="dcterms:W3CDTF">2024-09-26T08:19:55Z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A22C07488B7D41B99DAE711FC6F448D1_13</vt:lpwstr>
  </property>
</Properties>
</file>