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0E2D4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光电建筑验收与评价标准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4790E2D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79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790E2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90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90E2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90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790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790E30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790E310">
      <w:pPr>
        <w:snapToGrid w:val="0"/>
        <w:spacing w:line="300" w:lineRule="auto"/>
        <w:ind w:firstLine="630" w:firstLineChars="300"/>
      </w:pPr>
      <w:r>
        <w:t xml:space="preserve"> </w:t>
      </w:r>
    </w:p>
    <w:p w14:paraId="4790E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02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C7FE1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1C2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DD31385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2024-10-12T09:00:05Z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458BC1AC96114111971868CA833382A8_12</vt:lpwstr>
  </property>
</Properties>
</file>